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04F8552" w:rsidP="5A50A700" w:rsidRDefault="004F8552" w14:paraId="2CDB2947" w14:textId="5238C691">
      <w:pPr>
        <w:pStyle w:val="Normal"/>
        <w:spacing w:line="360" w:lineRule="auto"/>
        <w:jc w:val="center"/>
        <w:rPr>
          <w:rFonts w:ascii="Arial" w:hAnsi="Arial" w:eastAsia="Arial" w:cs="Arial"/>
          <w:b w:val="1"/>
          <w:bCs w:val="1"/>
          <w:noProof w:val="0"/>
          <w:sz w:val="24"/>
          <w:szCs w:val="24"/>
          <w:lang w:val="en-GB"/>
        </w:rPr>
      </w:pPr>
      <w:r w:rsidRPr="5A50A700" w:rsidR="004F8552">
        <w:rPr>
          <w:rFonts w:ascii="Arial" w:hAnsi="Arial" w:eastAsia="Arial" w:cs="Arial"/>
          <w:b w:val="1"/>
          <w:bCs w:val="1"/>
          <w:noProof w:val="0"/>
          <w:sz w:val="24"/>
          <w:szCs w:val="24"/>
          <w:lang w:val="en-GB"/>
        </w:rPr>
        <w:t xml:space="preserve">Literacy and Language in the </w:t>
      </w:r>
      <w:r w:rsidRPr="5A50A700" w:rsidR="004F8552">
        <w:rPr>
          <w:rFonts w:ascii="Arial" w:hAnsi="Arial" w:eastAsia="Arial" w:cs="Arial"/>
          <w:b w:val="1"/>
          <w:bCs w:val="1"/>
          <w:noProof w:val="0"/>
          <w:sz w:val="24"/>
          <w:szCs w:val="24"/>
          <w:lang w:val="en-GB"/>
        </w:rPr>
        <w:t>Digital</w:t>
      </w:r>
      <w:r w:rsidRPr="5A50A700" w:rsidR="004F8552">
        <w:rPr>
          <w:rFonts w:ascii="Arial" w:hAnsi="Arial" w:eastAsia="Arial" w:cs="Arial"/>
          <w:b w:val="1"/>
          <w:bCs w:val="1"/>
          <w:noProof w:val="0"/>
          <w:sz w:val="24"/>
          <w:szCs w:val="24"/>
          <w:lang w:val="en-GB"/>
        </w:rPr>
        <w:t xml:space="preserve"> Age Assignment.</w:t>
      </w:r>
    </w:p>
    <w:p w:rsidR="004F8552" w:rsidP="5A50A700" w:rsidRDefault="004F8552" w14:paraId="1FEB9515" w14:textId="63CB2F42">
      <w:pPr>
        <w:pStyle w:val="Normal"/>
        <w:spacing w:line="360" w:lineRule="auto"/>
      </w:pPr>
      <w:r w:rsidRPr="5A50A700" w:rsidR="004F8552">
        <w:rPr>
          <w:rFonts w:ascii="Arial" w:hAnsi="Arial" w:eastAsia="Arial" w:cs="Arial"/>
          <w:noProof w:val="0"/>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xmlns:wp14="http://schemas.microsoft.com/office/word/2010/wordml" w:rsidP="5A50A700" wp14:paraId="5E5787A5" wp14:textId="3797215D">
      <w:pPr>
        <w:spacing w:line="360" w:lineRule="auto"/>
        <w:rPr>
          <w:rFonts w:ascii="Arial" w:hAnsi="Arial" w:eastAsia="Arial" w:cs="Arial"/>
        </w:rPr>
      </w:pPr>
      <w:r w:rsidRPr="5A50A700" w:rsidR="484A0146">
        <w:rPr>
          <w:rFonts w:ascii="Arial" w:hAnsi="Arial" w:eastAsia="Arial" w:cs="Arial"/>
        </w:rPr>
        <w:t xml:space="preserve">Part 1 - </w:t>
      </w:r>
    </w:p>
    <w:p w:rsidR="484A0146" w:rsidP="5A50A700" w:rsidRDefault="484A0146" w14:paraId="3E982FC3" w14:textId="6559D4BA">
      <w:pPr>
        <w:pStyle w:val="Normal"/>
        <w:spacing w:line="360" w:lineRule="auto"/>
      </w:pPr>
      <w:r w:rsidRPr="5A50A700" w:rsidR="484A0146">
        <w:rPr>
          <w:rFonts w:ascii="Arial" w:hAnsi="Arial" w:eastAsia="Arial" w:cs="Arial"/>
        </w:rPr>
        <w:t xml:space="preserve">Link to traditional storytelling activity - </w:t>
      </w:r>
      <w:hyperlink r:id="Rb7136b94a9aa44bd">
        <w:r w:rsidRPr="5A50A700" w:rsidR="1CB08914">
          <w:rPr>
            <w:rStyle w:val="Hyperlink"/>
            <w:noProof w:val="0"/>
            <w:lang w:val="en-GB"/>
          </w:rPr>
          <w:t>Traditional Storytelling Eve Davies 2502376.mov</w:t>
        </w:r>
      </w:hyperlink>
    </w:p>
    <w:p w:rsidR="484A0146" w:rsidP="5A50A700" w:rsidRDefault="484A0146" w14:paraId="0BE8DE84" w14:textId="15E7D6D9">
      <w:pPr>
        <w:pStyle w:val="Normal"/>
        <w:spacing w:line="360" w:lineRule="auto"/>
      </w:pPr>
      <w:r w:rsidRPr="5A50A700" w:rsidR="484A0146">
        <w:rPr>
          <w:rFonts w:ascii="Arial" w:hAnsi="Arial" w:eastAsia="Arial" w:cs="Arial"/>
        </w:rPr>
        <w:t xml:space="preserve">Link to </w:t>
      </w:r>
      <w:r w:rsidRPr="5A50A700" w:rsidR="0AC1BCD2">
        <w:rPr>
          <w:rFonts w:ascii="Arial" w:hAnsi="Arial" w:eastAsia="Arial" w:cs="Arial"/>
        </w:rPr>
        <w:t>digital</w:t>
      </w:r>
      <w:r w:rsidRPr="5A50A700" w:rsidR="0AC1BCD2">
        <w:rPr>
          <w:rFonts w:ascii="Arial" w:hAnsi="Arial" w:eastAsia="Arial" w:cs="Arial"/>
        </w:rPr>
        <w:t xml:space="preserve"> storytelling activity - </w:t>
      </w:r>
      <w:hyperlink r:id="Re53ca5d8a216411d">
        <w:r w:rsidRPr="5A50A700" w:rsidR="7B3AAE03">
          <w:rPr>
            <w:rStyle w:val="Hyperlink"/>
            <w:noProof w:val="0"/>
            <w:lang w:val="en-GB"/>
          </w:rPr>
          <w:t>Digital Storytelling Eve Davies 2502376.mov</w:t>
        </w:r>
      </w:hyperlink>
    </w:p>
    <w:p w:rsidR="5A50A700" w:rsidP="5A50A700" w:rsidRDefault="5A50A700" w14:paraId="006A9AC6" w14:textId="448788B3">
      <w:pPr>
        <w:spacing w:line="360" w:lineRule="auto"/>
        <w:rPr>
          <w:rFonts w:ascii="Arial" w:hAnsi="Arial" w:eastAsia="Arial" w:cs="Arial"/>
        </w:rPr>
      </w:pPr>
    </w:p>
    <w:p w:rsidR="0AC1BCD2" w:rsidP="5A50A700" w:rsidRDefault="0AC1BCD2" w14:paraId="6B7B6B72" w14:textId="53201D1F">
      <w:pPr>
        <w:spacing w:line="360" w:lineRule="auto"/>
        <w:rPr>
          <w:rFonts w:ascii="Arial" w:hAnsi="Arial" w:eastAsia="Arial" w:cs="Arial"/>
        </w:rPr>
      </w:pPr>
      <w:r w:rsidRPr="5A50A700" w:rsidR="0AC1BCD2">
        <w:rPr>
          <w:rFonts w:ascii="Arial" w:hAnsi="Arial" w:eastAsia="Arial" w:cs="Arial"/>
        </w:rPr>
        <w:t xml:space="preserve">Part 2 - </w:t>
      </w:r>
    </w:p>
    <w:p w:rsidR="0AC1BCD2" w:rsidP="5A50A700" w:rsidRDefault="0AC1BCD2" w14:paraId="4E010352" w14:textId="4B801357">
      <w:pPr>
        <w:spacing w:line="360" w:lineRule="auto"/>
      </w:pPr>
      <w:r w:rsidRPr="5A50A700" w:rsidR="0AC1BCD2">
        <w:rPr>
          <w:rFonts w:ascii="Arial" w:hAnsi="Arial" w:eastAsia="Arial" w:cs="Arial"/>
        </w:rPr>
        <w:t xml:space="preserve">Storytelling is a key part of </w:t>
      </w:r>
      <w:r w:rsidRPr="5A50A700" w:rsidR="51BC3851">
        <w:rPr>
          <w:rFonts w:ascii="Arial" w:hAnsi="Arial" w:eastAsia="Arial" w:cs="Arial"/>
        </w:rPr>
        <w:t xml:space="preserve">early years education as it allows </w:t>
      </w:r>
      <w:r w:rsidRPr="5A50A700" w:rsidR="47E9E904">
        <w:rPr>
          <w:rFonts w:ascii="Arial" w:hAnsi="Arial" w:eastAsia="Arial" w:cs="Arial"/>
        </w:rPr>
        <w:t xml:space="preserve">children to imagine, </w:t>
      </w:r>
      <w:r w:rsidRPr="5A50A700" w:rsidR="3EBA9C1C">
        <w:rPr>
          <w:rFonts w:ascii="Arial" w:hAnsi="Arial" w:eastAsia="Arial" w:cs="Arial"/>
        </w:rPr>
        <w:t xml:space="preserve">listen, communicate, develop new </w:t>
      </w:r>
      <w:r w:rsidRPr="5A50A700" w:rsidR="3EBA9C1C">
        <w:rPr>
          <w:rFonts w:ascii="Arial" w:hAnsi="Arial" w:eastAsia="Arial" w:cs="Arial"/>
        </w:rPr>
        <w:t>language</w:t>
      </w:r>
      <w:r w:rsidRPr="5A50A700" w:rsidR="3EBA9C1C">
        <w:rPr>
          <w:rFonts w:ascii="Arial" w:hAnsi="Arial" w:eastAsia="Arial" w:cs="Arial"/>
        </w:rPr>
        <w:t xml:space="preserve"> and understand language. This begins before birth</w:t>
      </w:r>
      <w:r w:rsidRPr="5A50A700" w:rsidR="65498000">
        <w:rPr>
          <w:rFonts w:ascii="Arial" w:hAnsi="Arial" w:eastAsia="Arial" w:cs="Arial"/>
        </w:rPr>
        <w:t xml:space="preserve"> as babies hearing develops from 18 weeks</w:t>
      </w:r>
      <w:r w:rsidRPr="5A50A700" w:rsidR="73C3285A">
        <w:rPr>
          <w:rFonts w:ascii="Arial" w:hAnsi="Arial" w:eastAsia="Arial" w:cs="Arial"/>
        </w:rPr>
        <w:t xml:space="preserve"> and they can begin to recognise talking rhythms and pitch (Whittington Health, 2025). </w:t>
      </w:r>
      <w:r w:rsidRPr="5A50A700" w:rsidR="53348D83">
        <w:rPr>
          <w:rFonts w:ascii="Arial" w:hAnsi="Arial" w:eastAsia="Arial" w:cs="Arial"/>
        </w:rPr>
        <w:t>There is a clear relation between storytelling</w:t>
      </w:r>
      <w:r w:rsidRPr="5A50A700" w:rsidR="7B8E36F2">
        <w:rPr>
          <w:rFonts w:ascii="Arial" w:hAnsi="Arial" w:eastAsia="Arial" w:cs="Arial"/>
        </w:rPr>
        <w:t xml:space="preserve">, </w:t>
      </w:r>
      <w:r w:rsidRPr="5A50A700" w:rsidR="53348D83">
        <w:rPr>
          <w:rFonts w:ascii="Arial" w:hAnsi="Arial" w:eastAsia="Arial" w:cs="Arial"/>
        </w:rPr>
        <w:t>literacy</w:t>
      </w:r>
      <w:r w:rsidRPr="5A50A700" w:rsidR="464DC2A0">
        <w:rPr>
          <w:rFonts w:ascii="Arial" w:hAnsi="Arial" w:eastAsia="Arial" w:cs="Arial"/>
        </w:rPr>
        <w:t xml:space="preserve"> and language</w:t>
      </w:r>
      <w:r w:rsidRPr="5A50A700" w:rsidR="53348D83">
        <w:rPr>
          <w:rFonts w:ascii="Arial" w:hAnsi="Arial" w:eastAsia="Arial" w:cs="Arial"/>
        </w:rPr>
        <w:t xml:space="preserve"> </w:t>
      </w:r>
      <w:r w:rsidRPr="5A50A700" w:rsidR="53348D83">
        <w:rPr>
          <w:rFonts w:ascii="Arial" w:hAnsi="Arial" w:eastAsia="Arial" w:cs="Arial"/>
        </w:rPr>
        <w:t xml:space="preserve">development, </w:t>
      </w:r>
      <w:r w:rsidRPr="5A50A700" w:rsidR="580DC49D">
        <w:rPr>
          <w:rFonts w:ascii="Arial" w:hAnsi="Arial" w:eastAsia="Arial" w:cs="Arial"/>
        </w:rPr>
        <w:t>it opens the world of imagination to children</w:t>
      </w:r>
      <w:r w:rsidRPr="5A50A700" w:rsidR="584768E1">
        <w:rPr>
          <w:rFonts w:ascii="Arial" w:hAnsi="Arial" w:eastAsia="Arial" w:cs="Arial"/>
        </w:rPr>
        <w:t xml:space="preserve">, allowing children to discover new characters and experiences that might be unfamiliar to them. </w:t>
      </w:r>
      <w:r w:rsidRPr="5A50A700" w:rsidR="1EAEEB2E">
        <w:rPr>
          <w:rFonts w:ascii="Arial" w:hAnsi="Arial" w:eastAsia="Arial" w:cs="Arial"/>
        </w:rPr>
        <w:t xml:space="preserve">Storytelling can support </w:t>
      </w:r>
      <w:r w:rsidRPr="5A50A700" w:rsidR="0FC0C5C9">
        <w:rPr>
          <w:rFonts w:ascii="Arial" w:hAnsi="Arial" w:eastAsia="Arial" w:cs="Arial"/>
        </w:rPr>
        <w:t>children's</w:t>
      </w:r>
      <w:r w:rsidRPr="5A50A700" w:rsidR="1EAEEB2E">
        <w:rPr>
          <w:rFonts w:ascii="Arial" w:hAnsi="Arial" w:eastAsia="Arial" w:cs="Arial"/>
        </w:rPr>
        <w:t xml:space="preserve"> emotional and social development by allowing them to understand how to recognise different emotions and</w:t>
      </w:r>
      <w:r w:rsidRPr="5A50A700" w:rsidR="47983CB7">
        <w:rPr>
          <w:rFonts w:ascii="Arial" w:hAnsi="Arial" w:eastAsia="Arial" w:cs="Arial"/>
        </w:rPr>
        <w:t xml:space="preserve"> develop</w:t>
      </w:r>
      <w:r w:rsidRPr="5A50A700" w:rsidR="49C4E3EF">
        <w:rPr>
          <w:rFonts w:ascii="Arial" w:hAnsi="Arial" w:eastAsia="Arial" w:cs="Arial"/>
        </w:rPr>
        <w:t xml:space="preserve"> </w:t>
      </w:r>
      <w:r w:rsidRPr="5A50A700" w:rsidR="49C4E3EF">
        <w:rPr>
          <w:rFonts w:ascii="Arial" w:hAnsi="Arial" w:eastAsia="Arial" w:cs="Arial"/>
        </w:rPr>
        <w:t>their moral understanding (First Discovery Academy, 2025).</w:t>
      </w:r>
      <w:r w:rsidRPr="5A50A700" w:rsidR="752708C9">
        <w:rPr>
          <w:rFonts w:ascii="Arial" w:hAnsi="Arial" w:eastAsia="Arial" w:cs="Arial"/>
        </w:rPr>
        <w:t xml:space="preserve"> </w:t>
      </w:r>
    </w:p>
    <w:p w:rsidR="5F9117B0" w:rsidP="5A50A700" w:rsidRDefault="5F9117B0" w14:paraId="7E99827F" w14:textId="4CE7B604">
      <w:pPr>
        <w:spacing w:line="360" w:lineRule="auto"/>
        <w:rPr>
          <w:rFonts w:ascii="Arial" w:hAnsi="Arial" w:eastAsia="Arial" w:cs="Arial"/>
        </w:rPr>
      </w:pPr>
      <w:r w:rsidRPr="5A50A700" w:rsidR="5F9117B0">
        <w:rPr>
          <w:rFonts w:ascii="Arial" w:hAnsi="Arial" w:eastAsia="Arial" w:cs="Arial"/>
        </w:rPr>
        <w:t xml:space="preserve">Storytelling can be used within early years education </w:t>
      </w:r>
      <w:r w:rsidRPr="5A50A700" w:rsidR="78606AB5">
        <w:rPr>
          <w:rFonts w:ascii="Arial" w:hAnsi="Arial" w:eastAsia="Arial" w:cs="Arial"/>
        </w:rPr>
        <w:t xml:space="preserve">to create an engaging environment that encourages curiosity, </w:t>
      </w:r>
      <w:r w:rsidRPr="5A50A700" w:rsidR="78606AB5">
        <w:rPr>
          <w:rFonts w:ascii="Arial" w:hAnsi="Arial" w:eastAsia="Arial" w:cs="Arial"/>
        </w:rPr>
        <w:t>imagination</w:t>
      </w:r>
      <w:r w:rsidRPr="5A50A700" w:rsidR="78606AB5">
        <w:rPr>
          <w:rFonts w:ascii="Arial" w:hAnsi="Arial" w:eastAsia="Arial" w:cs="Arial"/>
        </w:rPr>
        <w:t xml:space="preserve"> and active participation. The techniques used by the st</w:t>
      </w:r>
      <w:r w:rsidRPr="5A50A700" w:rsidR="1836C47D">
        <w:rPr>
          <w:rFonts w:ascii="Arial" w:hAnsi="Arial" w:eastAsia="Arial" w:cs="Arial"/>
        </w:rPr>
        <w:t xml:space="preserve">oryteller such as questioning, props and facial expressions can all help with children being able to </w:t>
      </w:r>
      <w:r w:rsidRPr="5A50A700" w:rsidR="6AE3AEF8">
        <w:rPr>
          <w:rFonts w:ascii="Arial" w:hAnsi="Arial" w:eastAsia="Arial" w:cs="Arial"/>
        </w:rPr>
        <w:t>understand</w:t>
      </w:r>
      <w:r w:rsidRPr="5A50A700" w:rsidR="1836C47D">
        <w:rPr>
          <w:rFonts w:ascii="Arial" w:hAnsi="Arial" w:eastAsia="Arial" w:cs="Arial"/>
        </w:rPr>
        <w:t xml:space="preserve"> the meaning behind the</w:t>
      </w:r>
      <w:r w:rsidRPr="5A50A700" w:rsidR="62501F21">
        <w:rPr>
          <w:rFonts w:ascii="Arial" w:hAnsi="Arial" w:eastAsia="Arial" w:cs="Arial"/>
        </w:rPr>
        <w:t xml:space="preserve"> story</w:t>
      </w:r>
      <w:r w:rsidRPr="5A50A700" w:rsidR="62501F21">
        <w:rPr>
          <w:rFonts w:ascii="Arial" w:hAnsi="Arial" w:eastAsia="Arial" w:cs="Arial"/>
        </w:rPr>
        <w:t xml:space="preserve">. </w:t>
      </w:r>
      <w:r w:rsidRPr="5A50A700" w:rsidR="78606AB5">
        <w:rPr>
          <w:rFonts w:ascii="Arial" w:hAnsi="Arial" w:eastAsia="Arial" w:cs="Arial"/>
        </w:rPr>
        <w:t xml:space="preserve"> </w:t>
      </w:r>
      <w:r w:rsidRPr="5A50A700" w:rsidR="09C52BA6">
        <w:rPr>
          <w:rFonts w:ascii="Arial" w:hAnsi="Arial" w:eastAsia="Arial" w:cs="Arial"/>
        </w:rPr>
        <w:t>By using these techniques, it allows children to develop their language and literature skills through pre</w:t>
      </w:r>
      <w:r w:rsidRPr="5A50A700" w:rsidR="0795131B">
        <w:rPr>
          <w:rFonts w:ascii="Arial" w:hAnsi="Arial" w:eastAsia="Arial" w:cs="Arial"/>
        </w:rPr>
        <w:t xml:space="preserve">dicting </w:t>
      </w:r>
      <w:r w:rsidRPr="5A50A700" w:rsidR="09C52BA6">
        <w:rPr>
          <w:rFonts w:ascii="Arial" w:hAnsi="Arial" w:eastAsia="Arial" w:cs="Arial"/>
        </w:rPr>
        <w:t>what happens in the story</w:t>
      </w:r>
      <w:r w:rsidRPr="5A50A700" w:rsidR="596BD2CF">
        <w:rPr>
          <w:rFonts w:ascii="Arial" w:hAnsi="Arial" w:eastAsia="Arial" w:cs="Arial"/>
        </w:rPr>
        <w:t xml:space="preserve"> and communicating this with the storyteller. </w:t>
      </w:r>
      <w:r w:rsidRPr="5A50A700" w:rsidR="752708C9">
        <w:rPr>
          <w:rFonts w:ascii="Arial" w:hAnsi="Arial" w:eastAsia="Arial" w:cs="Arial"/>
        </w:rPr>
        <w:t>Throughout this essay, I will be discussing the storytelling techniques used by the storytell</w:t>
      </w:r>
      <w:r w:rsidRPr="5A50A700" w:rsidR="5DEA1EB3">
        <w:rPr>
          <w:rFonts w:ascii="Arial" w:hAnsi="Arial" w:eastAsia="Arial" w:cs="Arial"/>
        </w:rPr>
        <w:t>er</w:t>
      </w:r>
      <w:r w:rsidRPr="5A50A700" w:rsidR="55EE2F0B">
        <w:rPr>
          <w:rFonts w:ascii="Arial" w:hAnsi="Arial" w:eastAsia="Arial" w:cs="Arial"/>
        </w:rPr>
        <w:t>,</w:t>
      </w:r>
      <w:r w:rsidRPr="5A50A700" w:rsidR="5DEA1EB3">
        <w:rPr>
          <w:rFonts w:ascii="Arial" w:hAnsi="Arial" w:eastAsia="Arial" w:cs="Arial"/>
        </w:rPr>
        <w:t xml:space="preserve"> how that can </w:t>
      </w:r>
      <w:r w:rsidRPr="5A50A700" w:rsidR="5DEA1EB3">
        <w:rPr>
          <w:rFonts w:ascii="Arial" w:hAnsi="Arial" w:eastAsia="Arial" w:cs="Arial"/>
        </w:rPr>
        <w:t>impact</w:t>
      </w:r>
      <w:r w:rsidRPr="5A50A700" w:rsidR="5DEA1EB3">
        <w:rPr>
          <w:rFonts w:ascii="Arial" w:hAnsi="Arial" w:eastAsia="Arial" w:cs="Arial"/>
        </w:rPr>
        <w:t xml:space="preserve"> children’s literacy and language </w:t>
      </w:r>
      <w:r w:rsidRPr="5A50A700" w:rsidR="5247F20B">
        <w:rPr>
          <w:rFonts w:ascii="Arial" w:hAnsi="Arial" w:eastAsia="Arial" w:cs="Arial"/>
        </w:rPr>
        <w:t>development</w:t>
      </w:r>
      <w:r w:rsidRPr="5A50A700" w:rsidR="625A0B4F">
        <w:rPr>
          <w:rFonts w:ascii="Arial" w:hAnsi="Arial" w:eastAsia="Arial" w:cs="Arial"/>
        </w:rPr>
        <w:t xml:space="preserve"> and comparing how the technique was used in both the traditional storytelling activity and digital </w:t>
      </w:r>
      <w:r w:rsidRPr="5A50A700" w:rsidR="625A0B4F">
        <w:rPr>
          <w:rFonts w:ascii="Arial" w:hAnsi="Arial" w:eastAsia="Arial" w:cs="Arial"/>
        </w:rPr>
        <w:t>storytelling</w:t>
      </w:r>
      <w:r w:rsidRPr="5A50A700" w:rsidR="625A0B4F">
        <w:rPr>
          <w:rFonts w:ascii="Arial" w:hAnsi="Arial" w:eastAsia="Arial" w:cs="Arial"/>
        </w:rPr>
        <w:t xml:space="preserve"> activity. </w:t>
      </w:r>
    </w:p>
    <w:p w:rsidR="68A5C983" w:rsidP="5A50A700" w:rsidRDefault="68A5C983" w14:paraId="2C9399BA" w14:textId="34227BD9">
      <w:pPr>
        <w:pStyle w:val="Normal"/>
        <w:spacing w:line="360" w:lineRule="auto"/>
        <w:rPr>
          <w:rFonts w:ascii="Arial" w:hAnsi="Arial" w:eastAsia="Arial" w:cs="Arial"/>
        </w:rPr>
      </w:pPr>
      <w:r w:rsidRPr="5A50A700" w:rsidR="68A5C983">
        <w:rPr>
          <w:rFonts w:ascii="Arial" w:hAnsi="Arial" w:eastAsia="Arial" w:cs="Arial"/>
        </w:rPr>
        <w:t xml:space="preserve">The first storytelling technique that was used by the storyteller was </w:t>
      </w:r>
      <w:r w:rsidRPr="5A50A700" w:rsidR="195421B8">
        <w:rPr>
          <w:rFonts w:ascii="Arial" w:hAnsi="Arial" w:eastAsia="Arial" w:cs="Arial"/>
        </w:rPr>
        <w:t xml:space="preserve">the use of props. </w:t>
      </w:r>
      <w:r w:rsidRPr="5A50A700" w:rsidR="065A783F">
        <w:rPr>
          <w:rFonts w:ascii="Arial" w:hAnsi="Arial" w:eastAsia="Arial" w:cs="Arial"/>
        </w:rPr>
        <w:t xml:space="preserve">The use of props when storytelling is the key to capturing children’s attention when telling a story, it excites them and </w:t>
      </w:r>
      <w:r w:rsidRPr="5A50A700" w:rsidR="68B34A87">
        <w:rPr>
          <w:rFonts w:ascii="Arial" w:hAnsi="Arial" w:eastAsia="Arial" w:cs="Arial"/>
        </w:rPr>
        <w:t xml:space="preserve">keeps them engaged. As well as this, </w:t>
      </w:r>
      <w:r w:rsidRPr="5A50A700" w:rsidR="5EAF4195">
        <w:rPr>
          <w:rFonts w:ascii="Arial" w:hAnsi="Arial" w:eastAsia="Arial" w:cs="Arial"/>
        </w:rPr>
        <w:t xml:space="preserve">active storytelling plays a role in </w:t>
      </w:r>
      <w:r w:rsidRPr="5A50A700" w:rsidR="22A83F8D">
        <w:rPr>
          <w:rFonts w:ascii="Arial" w:hAnsi="Arial" w:eastAsia="Arial" w:cs="Arial"/>
        </w:rPr>
        <w:t xml:space="preserve">reading </w:t>
      </w:r>
      <w:r w:rsidRPr="5A50A700" w:rsidR="007554BC">
        <w:rPr>
          <w:rFonts w:ascii="Arial" w:hAnsi="Arial" w:eastAsia="Arial" w:cs="Arial"/>
        </w:rPr>
        <w:t xml:space="preserve">comprehension, this allows children to begin building language. </w:t>
      </w:r>
      <w:r w:rsidRPr="5A50A700" w:rsidR="5E135072">
        <w:rPr>
          <w:rFonts w:ascii="Arial" w:hAnsi="Arial" w:eastAsia="Arial" w:cs="Arial"/>
        </w:rPr>
        <w:t xml:space="preserve">Rookes (2026) notes that </w:t>
      </w:r>
      <w:r w:rsidRPr="5A50A700" w:rsidR="6857AFCB">
        <w:rPr>
          <w:rFonts w:ascii="Arial" w:hAnsi="Arial" w:eastAsia="Arial" w:cs="Arial"/>
        </w:rPr>
        <w:t>building language comprehension is</w:t>
      </w:r>
      <w:r w:rsidRPr="5A50A700" w:rsidR="11024EBE">
        <w:rPr>
          <w:rFonts w:ascii="Arial" w:hAnsi="Arial" w:eastAsia="Arial" w:cs="Arial"/>
        </w:rPr>
        <w:t xml:space="preserve"> </w:t>
      </w:r>
      <w:bookmarkStart w:name="_Int_uF71Pba6" w:id="1917073402"/>
      <w:r w:rsidRPr="5A50A700" w:rsidR="6857AFCB">
        <w:rPr>
          <w:rFonts w:ascii="Arial" w:hAnsi="Arial" w:eastAsia="Arial" w:cs="Arial"/>
        </w:rPr>
        <w:t>similar to</w:t>
      </w:r>
      <w:bookmarkEnd w:id="1917073402"/>
      <w:r w:rsidRPr="5A50A700" w:rsidR="6857AFCB">
        <w:rPr>
          <w:rFonts w:ascii="Arial" w:hAnsi="Arial" w:eastAsia="Arial" w:cs="Arial"/>
        </w:rPr>
        <w:t xml:space="preserve"> building a house </w:t>
      </w:r>
      <w:r w:rsidRPr="5A50A700" w:rsidR="1D4B6356">
        <w:rPr>
          <w:rFonts w:ascii="Arial" w:hAnsi="Arial" w:eastAsia="Arial" w:cs="Arial"/>
        </w:rPr>
        <w:t>and vocabulary, grammar and sentence structure is the foundation of the house. Through interactive storytelling and using props, we aid children in building and</w:t>
      </w:r>
      <w:r w:rsidRPr="5A50A700" w:rsidR="7B5EA0F1">
        <w:rPr>
          <w:rFonts w:ascii="Arial" w:hAnsi="Arial" w:eastAsia="Arial" w:cs="Arial"/>
        </w:rPr>
        <w:t xml:space="preserve"> strengthening the foundations. </w:t>
      </w:r>
      <w:r w:rsidRPr="5A50A700" w:rsidR="6CD6D50B">
        <w:rPr>
          <w:rFonts w:ascii="Arial" w:hAnsi="Arial" w:eastAsia="Arial" w:cs="Arial"/>
        </w:rPr>
        <w:t xml:space="preserve">This is also supported by </w:t>
      </w:r>
      <w:r w:rsidRPr="5A50A700" w:rsidR="26B7BDDF">
        <w:rPr>
          <w:rFonts w:ascii="Arial" w:hAnsi="Arial" w:eastAsia="Arial" w:cs="Arial"/>
        </w:rPr>
        <w:t>Vygotsky's</w:t>
      </w:r>
      <w:r w:rsidRPr="5A50A700" w:rsidR="6CD6D50B">
        <w:rPr>
          <w:rFonts w:ascii="Arial" w:hAnsi="Arial" w:eastAsia="Arial" w:cs="Arial"/>
        </w:rPr>
        <w:t xml:space="preserve"> Social Interaction Theory</w:t>
      </w:r>
      <w:r w:rsidRPr="5A50A700" w:rsidR="1CD60BD5">
        <w:rPr>
          <w:rFonts w:ascii="Arial" w:hAnsi="Arial" w:eastAsia="Arial" w:cs="Arial"/>
        </w:rPr>
        <w:t xml:space="preserve"> (1978)</w:t>
      </w:r>
      <w:r w:rsidRPr="5A50A700" w:rsidR="579FA09C">
        <w:rPr>
          <w:rFonts w:ascii="Arial" w:hAnsi="Arial" w:eastAsia="Arial" w:cs="Arial"/>
        </w:rPr>
        <w:t xml:space="preserve"> that learning was an active process rather than a passive process. This applies to using props during storytelling as Vygotsky notes that </w:t>
      </w:r>
      <w:r w:rsidRPr="5A50A700" w:rsidR="1D13A4E2">
        <w:rPr>
          <w:rFonts w:ascii="Arial" w:hAnsi="Arial" w:eastAsia="Arial" w:cs="Arial"/>
        </w:rPr>
        <w:t>storytellers should be using technique to engage the child</w:t>
      </w:r>
      <w:r w:rsidRPr="5A50A700" w:rsidR="0D245961">
        <w:rPr>
          <w:rFonts w:ascii="Arial" w:hAnsi="Arial" w:eastAsia="Arial" w:cs="Arial"/>
        </w:rPr>
        <w:t xml:space="preserve">. Vygotsky states in his theory that the learning process would only occur when the child understood the information, absorbed </w:t>
      </w:r>
      <w:r w:rsidRPr="5A50A700" w:rsidR="0D245961">
        <w:rPr>
          <w:rFonts w:ascii="Arial" w:hAnsi="Arial" w:eastAsia="Arial" w:cs="Arial"/>
        </w:rPr>
        <w:t>it</w:t>
      </w:r>
      <w:r w:rsidRPr="5A50A700" w:rsidR="0D245961">
        <w:rPr>
          <w:rFonts w:ascii="Arial" w:hAnsi="Arial" w:eastAsia="Arial" w:cs="Arial"/>
        </w:rPr>
        <w:t xml:space="preserve"> and used it. </w:t>
      </w:r>
      <w:r w:rsidRPr="5A50A700" w:rsidR="6E5692E5">
        <w:rPr>
          <w:rFonts w:ascii="Arial" w:hAnsi="Arial" w:eastAsia="Arial" w:cs="Arial"/>
        </w:rPr>
        <w:t xml:space="preserve">Therefore, </w:t>
      </w:r>
      <w:r w:rsidRPr="5A50A700" w:rsidR="3711E4C2">
        <w:rPr>
          <w:rFonts w:ascii="Arial" w:hAnsi="Arial" w:eastAsia="Arial" w:cs="Arial"/>
        </w:rPr>
        <w:t>by using props during storytelling, it is keeping children engaged and through this they are learning new language which they can apply (Gowrie NSW, 2022)</w:t>
      </w:r>
      <w:r w:rsidRPr="5A50A700" w:rsidR="6BD85833">
        <w:rPr>
          <w:rFonts w:ascii="Arial" w:hAnsi="Arial" w:eastAsia="Arial" w:cs="Arial"/>
        </w:rPr>
        <w:t xml:space="preserve">. </w:t>
      </w:r>
      <w:r w:rsidRPr="5A50A700" w:rsidR="38F4D2E6">
        <w:rPr>
          <w:rFonts w:ascii="Arial" w:hAnsi="Arial" w:eastAsia="Arial" w:cs="Arial"/>
        </w:rPr>
        <w:t xml:space="preserve">Although using props has its benefits, there are also limitations. </w:t>
      </w:r>
      <w:r w:rsidRPr="5A50A700" w:rsidR="238BE4DB">
        <w:rPr>
          <w:rFonts w:ascii="Arial" w:hAnsi="Arial" w:eastAsia="Arial" w:cs="Arial"/>
        </w:rPr>
        <w:t xml:space="preserve">The use of props can steal the focus of children. </w:t>
      </w:r>
      <w:r w:rsidRPr="5A50A700" w:rsidR="5CDA84A0">
        <w:rPr>
          <w:rFonts w:ascii="Arial" w:hAnsi="Arial" w:eastAsia="Arial" w:cs="Arial"/>
        </w:rPr>
        <w:t xml:space="preserve">If the prop is noisy or an object the children may not have seen before </w:t>
      </w:r>
      <w:r w:rsidRPr="5A50A700" w:rsidR="43903F79">
        <w:rPr>
          <w:rFonts w:ascii="Arial" w:hAnsi="Arial" w:eastAsia="Arial" w:cs="Arial"/>
        </w:rPr>
        <w:t xml:space="preserve">it can distract the children from the message of the story </w:t>
      </w:r>
      <w:r w:rsidRPr="5A50A700" w:rsidR="79F46239">
        <w:rPr>
          <w:rFonts w:ascii="Arial" w:hAnsi="Arial" w:eastAsia="Arial" w:cs="Arial"/>
        </w:rPr>
        <w:t xml:space="preserve">and make it difficult to focus on the </w:t>
      </w:r>
      <w:r w:rsidRPr="5A50A700" w:rsidR="7862D62D">
        <w:rPr>
          <w:rFonts w:ascii="Arial" w:hAnsi="Arial" w:eastAsia="Arial" w:cs="Arial"/>
        </w:rPr>
        <w:t>storytellers'</w:t>
      </w:r>
      <w:r w:rsidRPr="5A50A700" w:rsidR="79F46239">
        <w:rPr>
          <w:rFonts w:ascii="Arial" w:hAnsi="Arial" w:eastAsia="Arial" w:cs="Arial"/>
        </w:rPr>
        <w:t xml:space="preserve"> words</w:t>
      </w:r>
      <w:r w:rsidRPr="5A50A700" w:rsidR="37682E29">
        <w:rPr>
          <w:rFonts w:ascii="Arial" w:hAnsi="Arial" w:eastAsia="Arial" w:cs="Arial"/>
        </w:rPr>
        <w:t xml:space="preserve"> (Lessons Plans, 2025)</w:t>
      </w:r>
      <w:r w:rsidRPr="5A50A700" w:rsidR="79F46239">
        <w:rPr>
          <w:rFonts w:ascii="Arial" w:hAnsi="Arial" w:eastAsia="Arial" w:cs="Arial"/>
        </w:rPr>
        <w:t xml:space="preserve">.  </w:t>
      </w:r>
      <w:r w:rsidRPr="5A50A700" w:rsidR="79F46239">
        <w:rPr>
          <w:rFonts w:ascii="Arial" w:hAnsi="Arial" w:eastAsia="Arial" w:cs="Arial"/>
        </w:rPr>
        <w:t xml:space="preserve">Children may become </w:t>
      </w:r>
      <w:r w:rsidRPr="5A50A700" w:rsidR="0133C22A">
        <w:rPr>
          <w:rFonts w:ascii="Arial" w:hAnsi="Arial" w:eastAsia="Arial" w:cs="Arial"/>
        </w:rPr>
        <w:t xml:space="preserve">more interested in </w:t>
      </w:r>
      <w:r w:rsidRPr="5A50A700" w:rsidR="5549DB7F">
        <w:rPr>
          <w:rFonts w:ascii="Arial" w:hAnsi="Arial" w:eastAsia="Arial" w:cs="Arial"/>
        </w:rPr>
        <w:t xml:space="preserve">the prop rather than the characters and the meaning of the story. As well as this, if children are unfamiliar </w:t>
      </w:r>
      <w:r w:rsidRPr="5A50A700" w:rsidR="542E824A">
        <w:rPr>
          <w:rFonts w:ascii="Arial" w:hAnsi="Arial" w:eastAsia="Arial" w:cs="Arial"/>
        </w:rPr>
        <w:t xml:space="preserve">with a prop they may not understand what the prop </w:t>
      </w:r>
      <w:r w:rsidRPr="5A50A700" w:rsidR="542E824A">
        <w:rPr>
          <w:rFonts w:ascii="Arial" w:hAnsi="Arial" w:eastAsia="Arial" w:cs="Arial"/>
        </w:rPr>
        <w:t>represents</w:t>
      </w:r>
      <w:r w:rsidRPr="5A50A700" w:rsidR="542E824A">
        <w:rPr>
          <w:rFonts w:ascii="Arial" w:hAnsi="Arial" w:eastAsia="Arial" w:cs="Arial"/>
        </w:rPr>
        <w:t xml:space="preserve">. This can limit their </w:t>
      </w:r>
      <w:r w:rsidRPr="5A50A700" w:rsidR="739F766A">
        <w:rPr>
          <w:rFonts w:ascii="Arial" w:hAnsi="Arial" w:eastAsia="Arial" w:cs="Arial"/>
        </w:rPr>
        <w:t xml:space="preserve">opportunities to learn new language and build their understanding of storytelling. </w:t>
      </w:r>
      <w:r w:rsidRPr="5A50A700" w:rsidR="739F766A">
        <w:rPr>
          <w:rFonts w:ascii="Arial" w:hAnsi="Arial" w:eastAsia="Arial" w:cs="Arial"/>
        </w:rPr>
        <w:t>It’s</w:t>
      </w:r>
      <w:r w:rsidRPr="5A50A700" w:rsidR="739F766A">
        <w:rPr>
          <w:rFonts w:ascii="Arial" w:hAnsi="Arial" w:eastAsia="Arial" w:cs="Arial"/>
        </w:rPr>
        <w:t xml:space="preserve"> important that storytellers are careful with the props they choose, they should ensure tha</w:t>
      </w:r>
      <w:r w:rsidRPr="5A50A700" w:rsidR="038D9567">
        <w:rPr>
          <w:rFonts w:ascii="Arial" w:hAnsi="Arial" w:eastAsia="Arial" w:cs="Arial"/>
        </w:rPr>
        <w:t>t props are age-appropriate, relevant to the story and used to keep children engaged rather than distract from their learning.</w:t>
      </w:r>
      <w:r w:rsidRPr="5A50A700" w:rsidR="17A6097E">
        <w:rPr>
          <w:rFonts w:ascii="Arial" w:hAnsi="Arial" w:eastAsia="Arial" w:cs="Arial"/>
        </w:rPr>
        <w:t xml:space="preserve"> </w:t>
      </w:r>
      <w:r w:rsidRPr="5A50A700" w:rsidR="51749444">
        <w:rPr>
          <w:rFonts w:ascii="Arial" w:hAnsi="Arial" w:eastAsia="Arial" w:cs="Arial"/>
        </w:rPr>
        <w:t xml:space="preserve">Using props during traditional storytelling can make the storytelling experience more engaging and interactive for the children. </w:t>
      </w:r>
      <w:r w:rsidRPr="5A50A700" w:rsidR="2F610A19">
        <w:rPr>
          <w:rFonts w:ascii="Arial" w:hAnsi="Arial" w:eastAsia="Arial" w:cs="Arial"/>
        </w:rPr>
        <w:t>The use of props gives children the opportunity to see objects that are related to the story which can expa</w:t>
      </w:r>
      <w:r w:rsidRPr="5A50A700" w:rsidR="3D22DA21">
        <w:rPr>
          <w:rFonts w:ascii="Arial" w:hAnsi="Arial" w:eastAsia="Arial" w:cs="Arial"/>
        </w:rPr>
        <w:t xml:space="preserve">nd their vocabulary and help them understand the book and the characters. </w:t>
      </w:r>
      <w:r w:rsidRPr="5A50A700" w:rsidR="4BDE4E51">
        <w:rPr>
          <w:rFonts w:ascii="Arial" w:hAnsi="Arial" w:eastAsia="Arial" w:cs="Arial"/>
        </w:rPr>
        <w:t xml:space="preserve">In comparison, the digital story, which was read from the screen, the children did not have the opportunity to physically see the book or be able to turn the pages of the book. </w:t>
      </w:r>
      <w:r w:rsidRPr="5A50A700" w:rsidR="56F8D55B">
        <w:rPr>
          <w:rFonts w:ascii="Arial" w:hAnsi="Arial" w:eastAsia="Arial" w:cs="Arial"/>
        </w:rPr>
        <w:t>Brunaccinoi</w:t>
      </w:r>
      <w:r w:rsidRPr="5A50A700" w:rsidR="56F8D55B">
        <w:rPr>
          <w:rFonts w:ascii="Arial" w:hAnsi="Arial" w:eastAsia="Arial" w:cs="Arial"/>
        </w:rPr>
        <w:t xml:space="preserve"> (2025) notes that </w:t>
      </w:r>
      <w:r w:rsidRPr="5A50A700" w:rsidR="78A0111E">
        <w:rPr>
          <w:rFonts w:ascii="Arial" w:hAnsi="Arial" w:eastAsia="Arial" w:cs="Arial"/>
        </w:rPr>
        <w:t>allowing children to see a book and be able to turn the book</w:t>
      </w:r>
      <w:r w:rsidRPr="5A50A700" w:rsidR="00A66605">
        <w:rPr>
          <w:rFonts w:ascii="Arial" w:hAnsi="Arial" w:eastAsia="Arial" w:cs="Arial"/>
        </w:rPr>
        <w:t>’</w:t>
      </w:r>
      <w:r w:rsidRPr="5A50A700" w:rsidR="78A0111E">
        <w:rPr>
          <w:rFonts w:ascii="Arial" w:hAnsi="Arial" w:eastAsia="Arial" w:cs="Arial"/>
        </w:rPr>
        <w:t xml:space="preserve">s pages gives them a sense of ownership </w:t>
      </w:r>
      <w:r w:rsidRPr="5A50A700" w:rsidR="64626B5E">
        <w:rPr>
          <w:rFonts w:ascii="Arial" w:hAnsi="Arial" w:eastAsia="Arial" w:cs="Arial"/>
        </w:rPr>
        <w:t xml:space="preserve">which builds their confidence. Despite the differences between both storytelling </w:t>
      </w:r>
      <w:r w:rsidRPr="5A50A700" w:rsidR="3CDB17B8">
        <w:rPr>
          <w:rFonts w:ascii="Arial" w:hAnsi="Arial" w:eastAsia="Arial" w:cs="Arial"/>
        </w:rPr>
        <w:t xml:space="preserve">methods, they both help develop children’s language and literacy skills, traditional storytelling when using a book rather than a screen </w:t>
      </w:r>
      <w:r w:rsidRPr="5A50A700" w:rsidR="2B5689E5">
        <w:rPr>
          <w:rFonts w:ascii="Arial" w:hAnsi="Arial" w:eastAsia="Arial" w:cs="Arial"/>
        </w:rPr>
        <w:t>with props can give the children a more hands on experience</w:t>
      </w:r>
      <w:r w:rsidRPr="5A50A700" w:rsidR="1ADD4C94">
        <w:rPr>
          <w:rFonts w:ascii="Arial" w:hAnsi="Arial" w:eastAsia="Arial" w:cs="Arial"/>
        </w:rPr>
        <w:t>,</w:t>
      </w:r>
      <w:r w:rsidRPr="5A50A700" w:rsidR="2B5689E5">
        <w:rPr>
          <w:rFonts w:ascii="Arial" w:hAnsi="Arial" w:eastAsia="Arial" w:cs="Arial"/>
        </w:rPr>
        <w:t xml:space="preserve"> </w:t>
      </w:r>
      <w:r w:rsidRPr="5A50A700" w:rsidR="03CCC13D">
        <w:rPr>
          <w:rFonts w:ascii="Arial" w:hAnsi="Arial" w:eastAsia="Arial" w:cs="Arial"/>
        </w:rPr>
        <w:t>which</w:t>
      </w:r>
      <w:r w:rsidRPr="5A50A700" w:rsidR="2B5689E5">
        <w:rPr>
          <w:rFonts w:ascii="Arial" w:hAnsi="Arial" w:eastAsia="Arial" w:cs="Arial"/>
        </w:rPr>
        <w:t xml:space="preserve"> </w:t>
      </w:r>
      <w:r w:rsidRPr="5A50A700" w:rsidR="5A422506">
        <w:rPr>
          <w:rFonts w:ascii="Arial" w:hAnsi="Arial" w:eastAsia="Arial" w:cs="Arial"/>
        </w:rPr>
        <w:t xml:space="preserve">leads to children's engagement with the story. </w:t>
      </w:r>
    </w:p>
    <w:p w:rsidR="10C62925" w:rsidP="5A50A700" w:rsidRDefault="10C62925" w14:paraId="1B2DE399" w14:textId="21432B50">
      <w:pPr>
        <w:pStyle w:val="Normal"/>
        <w:spacing w:line="360" w:lineRule="auto"/>
        <w:rPr>
          <w:rFonts w:ascii="Arial" w:hAnsi="Arial" w:eastAsia="Arial" w:cs="Arial"/>
        </w:rPr>
      </w:pPr>
      <w:r w:rsidRPr="5A50A700" w:rsidR="10C62925">
        <w:rPr>
          <w:rFonts w:ascii="Arial" w:hAnsi="Arial" w:eastAsia="Arial" w:cs="Arial"/>
        </w:rPr>
        <w:t xml:space="preserve">Another story telling technique that was used by the storyteller </w:t>
      </w:r>
      <w:r w:rsidRPr="5A50A700" w:rsidR="6D8F334B">
        <w:rPr>
          <w:rFonts w:ascii="Arial" w:hAnsi="Arial" w:eastAsia="Arial" w:cs="Arial"/>
        </w:rPr>
        <w:t>was</w:t>
      </w:r>
      <w:r w:rsidRPr="5A50A700" w:rsidR="49FE4178">
        <w:rPr>
          <w:rFonts w:ascii="Arial" w:hAnsi="Arial" w:eastAsia="Arial" w:cs="Arial"/>
        </w:rPr>
        <w:t xml:space="preserve"> facial expressions. </w:t>
      </w:r>
      <w:r w:rsidRPr="5A50A700" w:rsidR="02AA912E">
        <w:rPr>
          <w:rFonts w:ascii="Arial" w:hAnsi="Arial" w:eastAsia="Arial" w:cs="Arial"/>
        </w:rPr>
        <w:t xml:space="preserve">Facial expressions are used when </w:t>
      </w:r>
      <w:r w:rsidRPr="5A50A700" w:rsidR="726BDADC">
        <w:rPr>
          <w:rFonts w:ascii="Arial" w:hAnsi="Arial" w:eastAsia="Arial" w:cs="Arial"/>
        </w:rPr>
        <w:t>telling</w:t>
      </w:r>
      <w:r w:rsidRPr="5A50A700" w:rsidR="02AA912E">
        <w:rPr>
          <w:rFonts w:ascii="Arial" w:hAnsi="Arial" w:eastAsia="Arial" w:cs="Arial"/>
        </w:rPr>
        <w:t xml:space="preserve"> a story to convey the feelings of the </w:t>
      </w:r>
      <w:r w:rsidRPr="5A50A700" w:rsidR="36A022BA">
        <w:rPr>
          <w:rFonts w:ascii="Arial" w:hAnsi="Arial" w:eastAsia="Arial" w:cs="Arial"/>
        </w:rPr>
        <w:t>storyteller which can keep children engaged through gestures. Children can</w:t>
      </w:r>
      <w:r w:rsidRPr="5A50A700" w:rsidR="1E013DF4">
        <w:rPr>
          <w:rFonts w:ascii="Arial" w:hAnsi="Arial" w:eastAsia="Arial" w:cs="Arial"/>
        </w:rPr>
        <w:t xml:space="preserve"> sense through the expression on the storytellers face the emotion they may</w:t>
      </w:r>
      <w:r w:rsidRPr="5A50A700" w:rsidR="0E3C11EF">
        <w:rPr>
          <w:rFonts w:ascii="Arial" w:hAnsi="Arial" w:eastAsia="Arial" w:cs="Arial"/>
        </w:rPr>
        <w:t xml:space="preserve"> </w:t>
      </w:r>
      <w:r w:rsidRPr="5A50A700" w:rsidR="1E013DF4">
        <w:rPr>
          <w:rFonts w:ascii="Arial" w:hAnsi="Arial" w:eastAsia="Arial" w:cs="Arial"/>
        </w:rPr>
        <w:t>be feeling</w:t>
      </w:r>
      <w:r w:rsidRPr="5A50A700" w:rsidR="41B232D7">
        <w:rPr>
          <w:rFonts w:ascii="Arial" w:hAnsi="Arial" w:eastAsia="Arial" w:cs="Arial"/>
        </w:rPr>
        <w:t>.</w:t>
      </w:r>
      <w:r w:rsidRPr="5A50A700" w:rsidR="1E013DF4">
        <w:rPr>
          <w:rFonts w:ascii="Arial" w:hAnsi="Arial" w:eastAsia="Arial" w:cs="Arial"/>
        </w:rPr>
        <w:t xml:space="preserve"> Th</w:t>
      </w:r>
      <w:r w:rsidRPr="5A50A700" w:rsidR="31CA6975">
        <w:rPr>
          <w:rFonts w:ascii="Arial" w:hAnsi="Arial" w:eastAsia="Arial" w:cs="Arial"/>
        </w:rPr>
        <w:t>e</w:t>
      </w:r>
      <w:r w:rsidRPr="5A50A700" w:rsidR="1E013DF4">
        <w:rPr>
          <w:rFonts w:ascii="Arial" w:hAnsi="Arial" w:eastAsia="Arial" w:cs="Arial"/>
        </w:rPr>
        <w:t xml:space="preserve"> importance of facial expre</w:t>
      </w:r>
      <w:r w:rsidRPr="5A50A700" w:rsidR="51913E31">
        <w:rPr>
          <w:rFonts w:ascii="Arial" w:hAnsi="Arial" w:eastAsia="Arial" w:cs="Arial"/>
        </w:rPr>
        <w:t xml:space="preserve">ssions when story telling is that </w:t>
      </w:r>
      <w:r w:rsidRPr="5A50A700" w:rsidR="57FAC3B4">
        <w:rPr>
          <w:rFonts w:ascii="Arial" w:hAnsi="Arial" w:eastAsia="Arial" w:cs="Arial"/>
        </w:rPr>
        <w:t xml:space="preserve">children can connect facial expressions with words and their understanding of an emotion. </w:t>
      </w:r>
      <w:r w:rsidRPr="5A50A700" w:rsidR="02E94F93">
        <w:rPr>
          <w:rFonts w:ascii="Arial" w:hAnsi="Arial" w:eastAsia="Arial" w:cs="Arial"/>
        </w:rPr>
        <w:t xml:space="preserve">Additionally, by using facial expressions it keeps the children engaged with what is being read to them. If the storyteller </w:t>
      </w:r>
      <w:r w:rsidRPr="5A50A700" w:rsidR="02E94F93">
        <w:rPr>
          <w:rFonts w:ascii="Arial" w:hAnsi="Arial" w:eastAsia="Arial" w:cs="Arial"/>
        </w:rPr>
        <w:t>was</w:t>
      </w:r>
      <w:r w:rsidRPr="5A50A700" w:rsidR="02E94F93">
        <w:rPr>
          <w:rFonts w:ascii="Arial" w:hAnsi="Arial" w:eastAsia="Arial" w:cs="Arial"/>
        </w:rPr>
        <w:t xml:space="preserve"> to </w:t>
      </w:r>
      <w:r w:rsidRPr="5A50A700" w:rsidR="54D28112">
        <w:rPr>
          <w:rFonts w:ascii="Arial" w:hAnsi="Arial" w:eastAsia="Arial" w:cs="Arial"/>
        </w:rPr>
        <w:t xml:space="preserve">read the book without expression, the children would bore quickly and switch off from what was being read to them which results in no further language and literacy development (Begin Learning, 2022). </w:t>
      </w:r>
      <w:r w:rsidRPr="5A50A700" w:rsidR="0B72C949">
        <w:rPr>
          <w:rFonts w:ascii="Arial" w:hAnsi="Arial" w:eastAsia="Arial" w:cs="Arial"/>
        </w:rPr>
        <w:t xml:space="preserve">By using facial expressions, </w:t>
      </w:r>
      <w:r w:rsidRPr="5A50A700" w:rsidR="0B72C949">
        <w:rPr>
          <w:rFonts w:ascii="Arial" w:hAnsi="Arial" w:eastAsia="Arial" w:cs="Arial"/>
        </w:rPr>
        <w:t>it’s</w:t>
      </w:r>
      <w:r w:rsidRPr="5A50A700" w:rsidR="0B72C949">
        <w:rPr>
          <w:rFonts w:ascii="Arial" w:hAnsi="Arial" w:eastAsia="Arial" w:cs="Arial"/>
        </w:rPr>
        <w:t xml:space="preserve"> visual scaffolding for children that bridges the gap between</w:t>
      </w:r>
      <w:r w:rsidRPr="5A50A700" w:rsidR="3383A16D">
        <w:rPr>
          <w:rFonts w:ascii="Arial" w:hAnsi="Arial" w:eastAsia="Arial" w:cs="Arial"/>
        </w:rPr>
        <w:t xml:space="preserve"> linking words to emotions which </w:t>
      </w:r>
      <w:r w:rsidRPr="5A50A700" w:rsidR="0B1B0106">
        <w:rPr>
          <w:rFonts w:ascii="Arial" w:hAnsi="Arial" w:eastAsia="Arial" w:cs="Arial"/>
        </w:rPr>
        <w:t>develops their language skills.</w:t>
      </w:r>
      <w:r w:rsidRPr="5A50A700" w:rsidR="01E21086">
        <w:rPr>
          <w:rFonts w:ascii="Arial" w:hAnsi="Arial" w:eastAsia="Arial" w:cs="Arial"/>
        </w:rPr>
        <w:t xml:space="preserve"> </w:t>
      </w:r>
      <w:r w:rsidRPr="5A50A700" w:rsidR="27529C96">
        <w:rPr>
          <w:rFonts w:ascii="Arial" w:hAnsi="Arial" w:eastAsia="Arial" w:cs="Arial"/>
        </w:rPr>
        <w:t>Even though using facial expressions can help develop children’s language and lite</w:t>
      </w:r>
      <w:r w:rsidRPr="5A50A700" w:rsidR="6D7D6C42">
        <w:rPr>
          <w:rFonts w:ascii="Arial" w:hAnsi="Arial" w:eastAsia="Arial" w:cs="Arial"/>
        </w:rPr>
        <w:t>racy</w:t>
      </w:r>
      <w:r w:rsidRPr="5A50A700" w:rsidR="27529C96">
        <w:rPr>
          <w:rFonts w:ascii="Arial" w:hAnsi="Arial" w:eastAsia="Arial" w:cs="Arial"/>
        </w:rPr>
        <w:t xml:space="preserve"> skills, some children</w:t>
      </w:r>
      <w:r w:rsidRPr="5A50A700" w:rsidR="1D5FC314">
        <w:rPr>
          <w:rFonts w:ascii="Arial" w:hAnsi="Arial" w:eastAsia="Arial" w:cs="Arial"/>
        </w:rPr>
        <w:t xml:space="preserve"> may</w:t>
      </w:r>
      <w:r w:rsidRPr="5A50A700" w:rsidR="27529C96">
        <w:rPr>
          <w:rFonts w:ascii="Arial" w:hAnsi="Arial" w:eastAsia="Arial" w:cs="Arial"/>
        </w:rPr>
        <w:t xml:space="preserve"> not </w:t>
      </w:r>
      <w:r w:rsidRPr="5A50A700" w:rsidR="27529C96">
        <w:rPr>
          <w:rFonts w:ascii="Arial" w:hAnsi="Arial" w:eastAsia="Arial" w:cs="Arial"/>
        </w:rPr>
        <w:t>benefit</w:t>
      </w:r>
      <w:r w:rsidRPr="5A50A700" w:rsidR="27529C96">
        <w:rPr>
          <w:rFonts w:ascii="Arial" w:hAnsi="Arial" w:eastAsia="Arial" w:cs="Arial"/>
        </w:rPr>
        <w:t xml:space="preserve"> from these expressions. </w:t>
      </w:r>
      <w:r w:rsidRPr="5A50A700" w:rsidR="607743D7">
        <w:rPr>
          <w:rFonts w:ascii="Arial" w:hAnsi="Arial" w:eastAsia="Arial" w:cs="Arial"/>
        </w:rPr>
        <w:t xml:space="preserve">Dewar (2021) notes that </w:t>
      </w:r>
      <w:r w:rsidRPr="5A50A700" w:rsidR="7F9EC7E4">
        <w:rPr>
          <w:rFonts w:ascii="Arial" w:hAnsi="Arial" w:eastAsia="Arial" w:cs="Arial"/>
        </w:rPr>
        <w:t xml:space="preserve">not all children are able to </w:t>
      </w:r>
      <w:r w:rsidRPr="5A50A700" w:rsidR="7F9EC7E4">
        <w:rPr>
          <w:rFonts w:ascii="Arial" w:hAnsi="Arial" w:eastAsia="Arial" w:cs="Arial"/>
        </w:rPr>
        <w:t>pick up on</w:t>
      </w:r>
      <w:r w:rsidRPr="5A50A700" w:rsidR="7F9EC7E4">
        <w:rPr>
          <w:rFonts w:ascii="Arial" w:hAnsi="Arial" w:eastAsia="Arial" w:cs="Arial"/>
        </w:rPr>
        <w:t xml:space="preserve"> facial expressions and they can interpret them in </w:t>
      </w:r>
      <w:r w:rsidRPr="5A50A700" w:rsidR="7F9EC7E4">
        <w:rPr>
          <w:rFonts w:ascii="Arial" w:hAnsi="Arial" w:eastAsia="Arial" w:cs="Arial"/>
        </w:rPr>
        <w:t>a different way</w:t>
      </w:r>
      <w:r w:rsidRPr="5A50A700" w:rsidR="7F9EC7E4">
        <w:rPr>
          <w:rFonts w:ascii="Arial" w:hAnsi="Arial" w:eastAsia="Arial" w:cs="Arial"/>
        </w:rPr>
        <w:t xml:space="preserve"> from other </w:t>
      </w:r>
      <w:r w:rsidRPr="5A50A700" w:rsidR="6C3FBA1F">
        <w:rPr>
          <w:rFonts w:ascii="Arial" w:hAnsi="Arial" w:eastAsia="Arial" w:cs="Arial"/>
        </w:rPr>
        <w:t xml:space="preserve">children. This might be due to </w:t>
      </w:r>
      <w:r w:rsidRPr="5A50A700" w:rsidR="6C3FBA1F">
        <w:rPr>
          <w:rFonts w:ascii="Arial" w:hAnsi="Arial" w:eastAsia="Arial" w:cs="Arial"/>
        </w:rPr>
        <w:t>additional</w:t>
      </w:r>
      <w:r w:rsidRPr="5A50A700" w:rsidR="6C3FBA1F">
        <w:rPr>
          <w:rFonts w:ascii="Arial" w:hAnsi="Arial" w:eastAsia="Arial" w:cs="Arial"/>
        </w:rPr>
        <w:t xml:space="preserve"> learning needs. This can negatively </w:t>
      </w:r>
      <w:r w:rsidRPr="5A50A700" w:rsidR="7B346A09">
        <w:rPr>
          <w:rFonts w:ascii="Arial" w:hAnsi="Arial" w:eastAsia="Arial" w:cs="Arial"/>
        </w:rPr>
        <w:t>impact</w:t>
      </w:r>
      <w:r w:rsidRPr="5A50A700" w:rsidR="6C3FBA1F">
        <w:rPr>
          <w:rFonts w:ascii="Arial" w:hAnsi="Arial" w:eastAsia="Arial" w:cs="Arial"/>
        </w:rPr>
        <w:t xml:space="preserve"> a child’s language and liter</w:t>
      </w:r>
      <w:r w:rsidRPr="5A50A700" w:rsidR="796B3C0F">
        <w:rPr>
          <w:rFonts w:ascii="Arial" w:hAnsi="Arial" w:eastAsia="Arial" w:cs="Arial"/>
        </w:rPr>
        <w:t>acy</w:t>
      </w:r>
      <w:r w:rsidRPr="5A50A700" w:rsidR="6C3FBA1F">
        <w:rPr>
          <w:rFonts w:ascii="Arial" w:hAnsi="Arial" w:eastAsia="Arial" w:cs="Arial"/>
        </w:rPr>
        <w:t xml:space="preserve"> development as they m</w:t>
      </w:r>
      <w:r w:rsidRPr="5A50A700" w:rsidR="2976094A">
        <w:rPr>
          <w:rFonts w:ascii="Arial" w:hAnsi="Arial" w:eastAsia="Arial" w:cs="Arial"/>
        </w:rPr>
        <w:t>ay</w:t>
      </w:r>
      <w:r w:rsidRPr="5A50A700" w:rsidR="6C3FBA1F">
        <w:rPr>
          <w:rFonts w:ascii="Arial" w:hAnsi="Arial" w:eastAsia="Arial" w:cs="Arial"/>
        </w:rPr>
        <w:t xml:space="preserve"> not have the same </w:t>
      </w:r>
      <w:r w:rsidRPr="5A50A700" w:rsidR="1A27D6AC">
        <w:rPr>
          <w:rFonts w:ascii="Arial" w:hAnsi="Arial" w:eastAsia="Arial" w:cs="Arial"/>
        </w:rPr>
        <w:t>number</w:t>
      </w:r>
      <w:r w:rsidRPr="5A50A700" w:rsidR="6C3FBA1F">
        <w:rPr>
          <w:rFonts w:ascii="Arial" w:hAnsi="Arial" w:eastAsia="Arial" w:cs="Arial"/>
        </w:rPr>
        <w:t xml:space="preserve"> of opportunities as o</w:t>
      </w:r>
      <w:r w:rsidRPr="5A50A700" w:rsidR="172496C4">
        <w:rPr>
          <w:rFonts w:ascii="Arial" w:hAnsi="Arial" w:eastAsia="Arial" w:cs="Arial"/>
        </w:rPr>
        <w:t xml:space="preserve">thers to </w:t>
      </w:r>
      <w:r w:rsidRPr="5A50A700" w:rsidR="60ED8CBC">
        <w:rPr>
          <w:rFonts w:ascii="Arial" w:hAnsi="Arial" w:eastAsia="Arial" w:cs="Arial"/>
        </w:rPr>
        <w:t xml:space="preserve">learn new vocabulary and understand the meaning behind stories. </w:t>
      </w:r>
      <w:r w:rsidRPr="5A50A700" w:rsidR="09976254">
        <w:rPr>
          <w:rFonts w:ascii="Arial" w:hAnsi="Arial" w:eastAsia="Arial" w:cs="Arial"/>
        </w:rPr>
        <w:t>Skinner</w:t>
      </w:r>
      <w:r w:rsidRPr="5A50A700" w:rsidR="2A6563F0">
        <w:rPr>
          <w:rFonts w:ascii="Arial" w:hAnsi="Arial" w:eastAsia="Arial" w:cs="Arial"/>
        </w:rPr>
        <w:t xml:space="preserve">’s </w:t>
      </w:r>
      <w:r w:rsidRPr="5A50A700" w:rsidR="09976254">
        <w:rPr>
          <w:rFonts w:ascii="Arial" w:hAnsi="Arial" w:eastAsia="Arial" w:cs="Arial"/>
        </w:rPr>
        <w:t xml:space="preserve">(1938) positive reinforcement theory supports </w:t>
      </w:r>
      <w:r w:rsidRPr="5A50A700" w:rsidR="4C52C848">
        <w:rPr>
          <w:rFonts w:ascii="Arial" w:hAnsi="Arial" w:eastAsia="Arial" w:cs="Arial"/>
        </w:rPr>
        <w:t xml:space="preserve">children to recognise and interpret facial expressions. Skinner’s theory suggests that if a behaviour is supported through positive reinforcement, the child </w:t>
      </w:r>
      <w:r w:rsidRPr="5A50A700" w:rsidR="3A6543C5">
        <w:rPr>
          <w:rFonts w:ascii="Arial" w:hAnsi="Arial" w:eastAsia="Arial" w:cs="Arial"/>
        </w:rPr>
        <w:t>is at a higher likelihood of repeating that behaviour</w:t>
      </w:r>
      <w:r w:rsidRPr="5A50A700" w:rsidR="19D4B1FC">
        <w:rPr>
          <w:rFonts w:ascii="Arial" w:hAnsi="Arial" w:eastAsia="Arial" w:cs="Arial"/>
        </w:rPr>
        <w:t xml:space="preserve"> (Main, 2023)</w:t>
      </w:r>
      <w:r w:rsidRPr="5A50A700" w:rsidR="3A6543C5">
        <w:rPr>
          <w:rFonts w:ascii="Arial" w:hAnsi="Arial" w:eastAsia="Arial" w:cs="Arial"/>
        </w:rPr>
        <w:t xml:space="preserve">. Through the </w:t>
      </w:r>
      <w:r w:rsidRPr="5A50A700" w:rsidR="7FB8E67F">
        <w:rPr>
          <w:rFonts w:ascii="Arial" w:hAnsi="Arial" w:eastAsia="Arial" w:cs="Arial"/>
        </w:rPr>
        <w:t>storyteller's</w:t>
      </w:r>
      <w:r w:rsidRPr="5A50A700" w:rsidR="3A6543C5">
        <w:rPr>
          <w:rFonts w:ascii="Arial" w:hAnsi="Arial" w:eastAsia="Arial" w:cs="Arial"/>
        </w:rPr>
        <w:t xml:space="preserve"> positive reinforcement, </w:t>
      </w:r>
      <w:r w:rsidRPr="5A50A700" w:rsidR="7E2415C2">
        <w:rPr>
          <w:rFonts w:ascii="Arial" w:hAnsi="Arial" w:eastAsia="Arial" w:cs="Arial"/>
        </w:rPr>
        <w:t xml:space="preserve">it encourages children to </w:t>
      </w:r>
      <w:r w:rsidRPr="5A50A700" w:rsidR="2E6D3D35">
        <w:rPr>
          <w:rFonts w:ascii="Arial" w:hAnsi="Arial" w:eastAsia="Arial" w:cs="Arial"/>
        </w:rPr>
        <w:t xml:space="preserve">actively take part and therefore can help develop children’s language and literature skills. </w:t>
      </w:r>
      <w:r w:rsidRPr="5A50A700" w:rsidR="08F64A29">
        <w:rPr>
          <w:rFonts w:ascii="Arial" w:hAnsi="Arial" w:eastAsia="Arial" w:cs="Arial"/>
        </w:rPr>
        <w:t xml:space="preserve">Using facial expressions during the traditional storytelling activity can </w:t>
      </w:r>
      <w:r w:rsidRPr="5A50A700" w:rsidR="33F09971">
        <w:rPr>
          <w:rFonts w:ascii="Arial" w:hAnsi="Arial" w:eastAsia="Arial" w:cs="Arial"/>
        </w:rPr>
        <w:t>help keep children engaged and help them understand characters emotions. Through using facial expressions, children can notice the change in the storyteller's face and discuss with them why they m</w:t>
      </w:r>
      <w:r w:rsidRPr="5A50A700" w:rsidR="6BBF595B">
        <w:rPr>
          <w:rFonts w:ascii="Arial" w:hAnsi="Arial" w:eastAsia="Arial" w:cs="Arial"/>
        </w:rPr>
        <w:t xml:space="preserve">ay </w:t>
      </w:r>
      <w:r w:rsidRPr="5A50A700" w:rsidR="2FEB9CE7">
        <w:rPr>
          <w:rFonts w:ascii="Arial" w:hAnsi="Arial" w:eastAsia="Arial" w:cs="Arial"/>
        </w:rPr>
        <w:t xml:space="preserve">have made that face, which creates an opportunity for children to develop their language </w:t>
      </w:r>
      <w:r w:rsidRPr="5A50A700" w:rsidR="3491F71E">
        <w:rPr>
          <w:rFonts w:ascii="Arial" w:hAnsi="Arial" w:eastAsia="Arial" w:cs="Arial"/>
        </w:rPr>
        <w:t>an</w:t>
      </w:r>
      <w:r w:rsidRPr="5A50A700" w:rsidR="5B37A44D">
        <w:rPr>
          <w:rFonts w:ascii="Arial" w:hAnsi="Arial" w:eastAsia="Arial" w:cs="Arial"/>
        </w:rPr>
        <w:t>d</w:t>
      </w:r>
      <w:r w:rsidRPr="5A50A700" w:rsidR="3491F71E">
        <w:rPr>
          <w:rFonts w:ascii="Arial" w:hAnsi="Arial" w:eastAsia="Arial" w:cs="Arial"/>
        </w:rPr>
        <w:t xml:space="preserve"> literacy through describing and discussing. To compare, </w:t>
      </w:r>
      <w:r w:rsidRPr="5A50A700" w:rsidR="1E3C8858">
        <w:rPr>
          <w:rFonts w:ascii="Arial" w:hAnsi="Arial" w:eastAsia="Arial" w:cs="Arial"/>
        </w:rPr>
        <w:t>the storyteller m</w:t>
      </w:r>
      <w:r w:rsidRPr="5A50A700" w:rsidR="655D46F4">
        <w:rPr>
          <w:rFonts w:ascii="Arial" w:hAnsi="Arial" w:eastAsia="Arial" w:cs="Arial"/>
        </w:rPr>
        <w:t xml:space="preserve">ay </w:t>
      </w:r>
      <w:r w:rsidRPr="5A50A700" w:rsidR="1E3C8858">
        <w:rPr>
          <w:rFonts w:ascii="Arial" w:hAnsi="Arial" w:eastAsia="Arial" w:cs="Arial"/>
        </w:rPr>
        <w:t>not have as many opportunities to show the character</w:t>
      </w:r>
      <w:r w:rsidRPr="5A50A700" w:rsidR="509882B2">
        <w:rPr>
          <w:rFonts w:ascii="Arial" w:hAnsi="Arial" w:eastAsia="Arial" w:cs="Arial"/>
        </w:rPr>
        <w:t>’s</w:t>
      </w:r>
      <w:r w:rsidRPr="5A50A700" w:rsidR="1E3C8858">
        <w:rPr>
          <w:rFonts w:ascii="Arial" w:hAnsi="Arial" w:eastAsia="Arial" w:cs="Arial"/>
        </w:rPr>
        <w:t xml:space="preserve"> emotion through using facial expressions if they are reading off a screen. Both methods </w:t>
      </w:r>
      <w:r w:rsidRPr="5A50A700" w:rsidR="59E40731">
        <w:rPr>
          <w:rFonts w:ascii="Arial" w:hAnsi="Arial" w:eastAsia="Arial" w:cs="Arial"/>
        </w:rPr>
        <w:t xml:space="preserve">do allow for children to </w:t>
      </w:r>
      <w:r w:rsidRPr="5A50A700" w:rsidR="4B5570EB">
        <w:rPr>
          <w:rFonts w:ascii="Arial" w:hAnsi="Arial" w:eastAsia="Arial" w:cs="Arial"/>
        </w:rPr>
        <w:t xml:space="preserve">develop their language and literacy skills, but traditional storytelling provides opportunities or direct interaction between the storyteller </w:t>
      </w:r>
      <w:r w:rsidRPr="5A50A700" w:rsidR="6C7A1CFB">
        <w:rPr>
          <w:rFonts w:ascii="Arial" w:hAnsi="Arial" w:eastAsia="Arial" w:cs="Arial"/>
        </w:rPr>
        <w:t>and</w:t>
      </w:r>
      <w:r w:rsidRPr="5A50A700" w:rsidR="4B5570EB">
        <w:rPr>
          <w:rFonts w:ascii="Arial" w:hAnsi="Arial" w:eastAsia="Arial" w:cs="Arial"/>
        </w:rPr>
        <w:t xml:space="preserve"> the children.</w:t>
      </w:r>
    </w:p>
    <w:p w:rsidR="40AF054C" w:rsidP="5A50A700" w:rsidRDefault="40AF054C" w14:paraId="55A93F31" w14:textId="6C62EA83">
      <w:pPr>
        <w:pStyle w:val="Normal"/>
        <w:spacing w:line="360" w:lineRule="auto"/>
      </w:pPr>
      <w:r w:rsidRPr="5A50A700" w:rsidR="40AF054C">
        <w:rPr>
          <w:rFonts w:ascii="Arial" w:hAnsi="Arial" w:eastAsia="Arial" w:cs="Arial"/>
          <w:color w:val="auto"/>
        </w:rPr>
        <w:t xml:space="preserve">The third technique that was used by the storyteller was using open-ended questions. These are used within early years education to </w:t>
      </w:r>
      <w:r w:rsidRPr="5A50A700" w:rsidR="5005D267">
        <w:rPr>
          <w:rFonts w:ascii="Arial" w:hAnsi="Arial" w:eastAsia="Arial" w:cs="Arial"/>
          <w:color w:val="auto"/>
        </w:rPr>
        <w:t xml:space="preserve">encourage children to think rather than give a yes or no answer. </w:t>
      </w:r>
      <w:r w:rsidRPr="5A50A700" w:rsidR="7CF66382">
        <w:rPr>
          <w:rFonts w:ascii="Arial" w:hAnsi="Arial" w:eastAsia="Arial" w:cs="Arial"/>
          <w:color w:val="auto"/>
        </w:rPr>
        <w:t>It allows children to</w:t>
      </w:r>
      <w:r w:rsidRPr="5A50A700" w:rsidR="1D74101A">
        <w:rPr>
          <w:rFonts w:ascii="Arial" w:hAnsi="Arial" w:eastAsia="Arial" w:cs="Arial"/>
          <w:color w:val="auto"/>
        </w:rPr>
        <w:t xml:space="preserve"> </w:t>
      </w:r>
      <w:r w:rsidRPr="5A50A700" w:rsidR="2F81302D">
        <w:rPr>
          <w:rFonts w:ascii="Arial" w:hAnsi="Arial" w:eastAsia="Arial" w:cs="Arial"/>
          <w:color w:val="auto"/>
        </w:rPr>
        <w:t>think independently and express their ideas in their own words</w:t>
      </w:r>
      <w:r w:rsidRPr="5A50A700" w:rsidR="5AE60957">
        <w:rPr>
          <w:rFonts w:ascii="Arial" w:hAnsi="Arial" w:eastAsia="Arial" w:cs="Arial"/>
          <w:color w:val="auto"/>
        </w:rPr>
        <w:t xml:space="preserve"> (Arnerich, 2020)</w:t>
      </w:r>
      <w:r w:rsidRPr="5A50A700" w:rsidR="2F81302D">
        <w:rPr>
          <w:rFonts w:ascii="Arial" w:hAnsi="Arial" w:eastAsia="Arial" w:cs="Arial"/>
          <w:color w:val="auto"/>
        </w:rPr>
        <w:t xml:space="preserve">. </w:t>
      </w:r>
      <w:r w:rsidRPr="5A50A700" w:rsidR="4F7DD2A4">
        <w:rPr>
          <w:rFonts w:ascii="Arial" w:hAnsi="Arial" w:eastAsia="Arial" w:cs="Arial"/>
          <w:color w:val="auto"/>
        </w:rPr>
        <w:t>Through having these conversations, children can naturally develop their language and vocabulary as they can practice de</w:t>
      </w:r>
      <w:r w:rsidRPr="5A50A700" w:rsidR="61AF2F5F">
        <w:rPr>
          <w:rFonts w:ascii="Arial" w:hAnsi="Arial" w:eastAsia="Arial" w:cs="Arial"/>
          <w:color w:val="auto"/>
        </w:rPr>
        <w:t>scribing</w:t>
      </w:r>
      <w:r w:rsidRPr="5A50A700" w:rsidR="4F7DD2A4">
        <w:rPr>
          <w:rFonts w:ascii="Arial" w:hAnsi="Arial" w:eastAsia="Arial" w:cs="Arial"/>
          <w:color w:val="auto"/>
        </w:rPr>
        <w:t xml:space="preserve"> their ideas. </w:t>
      </w:r>
      <w:r w:rsidRPr="5A50A700" w:rsidR="00FE9617">
        <w:rPr>
          <w:rFonts w:ascii="Arial" w:hAnsi="Arial" w:eastAsia="Arial" w:cs="Arial"/>
          <w:color w:val="auto"/>
        </w:rPr>
        <w:t xml:space="preserve">By allowing children more time to respond, the storyteller is creating an environment that is building children's confidence with language and </w:t>
      </w:r>
      <w:r w:rsidRPr="5A50A700" w:rsidR="593EA443">
        <w:rPr>
          <w:rFonts w:ascii="Arial" w:hAnsi="Arial" w:eastAsia="Arial" w:cs="Arial"/>
          <w:color w:val="auto"/>
        </w:rPr>
        <w:t>literature</w:t>
      </w:r>
      <w:r w:rsidRPr="5A50A700" w:rsidR="00FE9617">
        <w:rPr>
          <w:rFonts w:ascii="Arial" w:hAnsi="Arial" w:eastAsia="Arial" w:cs="Arial"/>
          <w:color w:val="auto"/>
        </w:rPr>
        <w:t xml:space="preserve">. </w:t>
      </w:r>
      <w:r w:rsidRPr="5A50A700" w:rsidR="54721C4E">
        <w:rPr>
          <w:rFonts w:ascii="Arial" w:hAnsi="Arial" w:eastAsia="Arial" w:cs="Arial"/>
          <w:color w:val="auto"/>
        </w:rPr>
        <w:t xml:space="preserve">Bruer (1976) theory can be applied to this technique as </w:t>
      </w:r>
      <w:r w:rsidRPr="5A50A700" w:rsidR="288618FB">
        <w:rPr>
          <w:rFonts w:ascii="Arial" w:hAnsi="Arial" w:eastAsia="Arial" w:cs="Arial"/>
          <w:color w:val="auto"/>
        </w:rPr>
        <w:t>Bruner believed that children learnt through discovery and interaction with others.</w:t>
      </w:r>
      <w:r w:rsidRPr="5A50A700" w:rsidR="173206C6">
        <w:rPr>
          <w:rFonts w:ascii="Arial" w:hAnsi="Arial" w:eastAsia="Arial" w:cs="Arial"/>
          <w:color w:val="auto"/>
        </w:rPr>
        <w:t xml:space="preserve"> By storytellers allowing children time to think and not providing answers </w:t>
      </w:r>
      <w:r w:rsidRPr="5A50A700" w:rsidR="173206C6">
        <w:rPr>
          <w:rFonts w:ascii="Arial" w:hAnsi="Arial" w:eastAsia="Arial" w:cs="Arial"/>
          <w:color w:val="auto"/>
        </w:rPr>
        <w:t>immediately</w:t>
      </w:r>
      <w:r w:rsidRPr="5A50A700" w:rsidR="173206C6">
        <w:rPr>
          <w:rFonts w:ascii="Arial" w:hAnsi="Arial" w:eastAsia="Arial" w:cs="Arial"/>
          <w:color w:val="auto"/>
        </w:rPr>
        <w:t xml:space="preserve">, storytellers </w:t>
      </w:r>
      <w:r w:rsidRPr="5A50A700" w:rsidR="6C1B19C0">
        <w:rPr>
          <w:rFonts w:ascii="Arial" w:hAnsi="Arial" w:eastAsia="Arial" w:cs="Arial"/>
          <w:color w:val="auto"/>
        </w:rPr>
        <w:t xml:space="preserve">are scaffolding children’s learning by offering encouragement. By doing this, it builds children’s confidence with language and makes them </w:t>
      </w:r>
      <w:r w:rsidRPr="5A50A700" w:rsidR="2E97D08C">
        <w:rPr>
          <w:rFonts w:ascii="Arial" w:hAnsi="Arial" w:eastAsia="Arial" w:cs="Arial"/>
          <w:color w:val="auto"/>
        </w:rPr>
        <w:t>independent learners</w:t>
      </w:r>
      <w:r w:rsidRPr="5A50A700" w:rsidR="29850156">
        <w:rPr>
          <w:rFonts w:ascii="Arial" w:hAnsi="Arial" w:eastAsia="Arial" w:cs="Arial"/>
          <w:color w:val="auto"/>
        </w:rPr>
        <w:t xml:space="preserve"> (Teach Through, 2014). </w:t>
      </w:r>
      <w:r w:rsidRPr="5A50A700" w:rsidR="7478C4D0">
        <w:rPr>
          <w:rFonts w:ascii="Arial" w:hAnsi="Arial" w:eastAsia="Arial" w:cs="Arial"/>
          <w:color w:val="auto"/>
        </w:rPr>
        <w:t xml:space="preserve">Storytellers should take into consideration the needs of every child when asking open-ended questions. </w:t>
      </w:r>
      <w:r w:rsidRPr="5A50A700" w:rsidR="781B9F73">
        <w:rPr>
          <w:rFonts w:ascii="Arial" w:hAnsi="Arial" w:eastAsia="Arial" w:cs="Arial"/>
          <w:color w:val="auto"/>
        </w:rPr>
        <w:t>Some children may need more time than others to process what they are being asked and think of the answer they may give</w:t>
      </w:r>
      <w:r w:rsidRPr="5A50A700" w:rsidR="63E91206">
        <w:rPr>
          <w:rFonts w:ascii="Arial" w:hAnsi="Arial" w:eastAsia="Arial" w:cs="Arial"/>
          <w:color w:val="auto"/>
        </w:rPr>
        <w:t xml:space="preserve">, these children could </w:t>
      </w:r>
      <w:r w:rsidRPr="5A50A700" w:rsidR="63E91206">
        <w:rPr>
          <w:rFonts w:ascii="Arial" w:hAnsi="Arial" w:eastAsia="Arial" w:cs="Arial"/>
          <w:color w:val="auto"/>
        </w:rPr>
        <w:t>benefit</w:t>
      </w:r>
      <w:r w:rsidRPr="5A50A700" w:rsidR="63E91206">
        <w:rPr>
          <w:rFonts w:ascii="Arial" w:hAnsi="Arial" w:eastAsia="Arial" w:cs="Arial"/>
          <w:color w:val="auto"/>
        </w:rPr>
        <w:t xml:space="preserve"> from more detailed </w:t>
      </w:r>
      <w:r w:rsidRPr="5A50A700" w:rsidR="3102C17B">
        <w:rPr>
          <w:rFonts w:ascii="Arial" w:hAnsi="Arial" w:eastAsia="Arial" w:cs="Arial"/>
          <w:color w:val="auto"/>
        </w:rPr>
        <w:t>visual</w:t>
      </w:r>
      <w:r w:rsidRPr="5A50A700" w:rsidR="63E91206">
        <w:rPr>
          <w:rFonts w:ascii="Arial" w:hAnsi="Arial" w:eastAsia="Arial" w:cs="Arial"/>
          <w:color w:val="auto"/>
        </w:rPr>
        <w:t xml:space="preserve"> support.</w:t>
      </w:r>
      <w:r w:rsidRPr="5A50A700" w:rsidR="06B5E016">
        <w:rPr>
          <w:rFonts w:ascii="Arial" w:hAnsi="Arial" w:eastAsia="Arial" w:cs="Arial"/>
          <w:color w:val="auto"/>
        </w:rPr>
        <w:t xml:space="preserve"> By using real life objects at the same time as reading</w:t>
      </w:r>
      <w:r w:rsidRPr="5A50A700" w:rsidR="6F8372D9">
        <w:rPr>
          <w:rFonts w:ascii="Arial" w:hAnsi="Arial" w:eastAsia="Arial" w:cs="Arial"/>
          <w:color w:val="auto"/>
        </w:rPr>
        <w:t>,</w:t>
      </w:r>
      <w:r w:rsidRPr="5A50A700" w:rsidR="06B5E016">
        <w:rPr>
          <w:rFonts w:ascii="Arial" w:hAnsi="Arial" w:eastAsia="Arial" w:cs="Arial"/>
          <w:color w:val="auto"/>
        </w:rPr>
        <w:t xml:space="preserve"> the story can support children’s understanding (Speech and Language UK, 2024). </w:t>
      </w:r>
      <w:r w:rsidRPr="5A50A700" w:rsidR="393AF9EB">
        <w:rPr>
          <w:rFonts w:ascii="Arial" w:hAnsi="Arial" w:eastAsia="Arial" w:cs="Arial"/>
          <w:color w:val="auto"/>
        </w:rPr>
        <w:t xml:space="preserve">Doing this gives children of all abilities a chance to develop their language and literacy skills and </w:t>
      </w:r>
      <w:r w:rsidRPr="5A50A700" w:rsidR="393AF9EB">
        <w:rPr>
          <w:rFonts w:ascii="Arial" w:hAnsi="Arial" w:eastAsia="Arial" w:cs="Arial"/>
          <w:color w:val="auto"/>
        </w:rPr>
        <w:t>participate</w:t>
      </w:r>
      <w:r w:rsidRPr="5A50A700" w:rsidR="393AF9EB">
        <w:rPr>
          <w:rFonts w:ascii="Arial" w:hAnsi="Arial" w:eastAsia="Arial" w:cs="Arial"/>
          <w:color w:val="auto"/>
        </w:rPr>
        <w:t xml:space="preserve"> in the story. </w:t>
      </w:r>
      <w:r w:rsidRPr="5A50A700" w:rsidR="386DD784">
        <w:rPr>
          <w:rFonts w:ascii="Arial" w:hAnsi="Arial" w:eastAsia="Arial" w:cs="Arial"/>
          <w:color w:val="auto"/>
        </w:rPr>
        <w:t xml:space="preserve">Using open-ended questions with children is </w:t>
      </w:r>
      <w:r w:rsidRPr="5A50A700" w:rsidR="386DD784">
        <w:rPr>
          <w:rFonts w:ascii="Arial" w:hAnsi="Arial" w:eastAsia="Arial" w:cs="Arial"/>
          <w:color w:val="auto"/>
        </w:rPr>
        <w:t>a great way</w:t>
      </w:r>
      <w:r w:rsidRPr="5A50A700" w:rsidR="386DD784">
        <w:rPr>
          <w:rFonts w:ascii="Arial" w:hAnsi="Arial" w:eastAsia="Arial" w:cs="Arial"/>
          <w:color w:val="auto"/>
        </w:rPr>
        <w:t xml:space="preserve"> to build language and literature development but some children may not </w:t>
      </w:r>
      <w:bookmarkStart w:name="_Int_dyjsRPNM" w:id="36553366"/>
      <w:r w:rsidRPr="5A50A700" w:rsidR="386DD784">
        <w:rPr>
          <w:rFonts w:ascii="Arial" w:hAnsi="Arial" w:eastAsia="Arial" w:cs="Arial"/>
          <w:color w:val="auto"/>
        </w:rPr>
        <w:t>posses</w:t>
      </w:r>
      <w:bookmarkEnd w:id="36553366"/>
      <w:r w:rsidRPr="5A50A700" w:rsidR="386DD784">
        <w:rPr>
          <w:rFonts w:ascii="Arial" w:hAnsi="Arial" w:eastAsia="Arial" w:cs="Arial"/>
          <w:color w:val="auto"/>
        </w:rPr>
        <w:t xml:space="preserve"> the skills </w:t>
      </w:r>
      <w:r w:rsidRPr="5A50A700" w:rsidR="29352CE1">
        <w:rPr>
          <w:rFonts w:ascii="Arial" w:hAnsi="Arial" w:eastAsia="Arial" w:cs="Arial"/>
          <w:color w:val="auto"/>
        </w:rPr>
        <w:t>to</w:t>
      </w:r>
      <w:r w:rsidRPr="5A50A700" w:rsidR="386DD784">
        <w:rPr>
          <w:rFonts w:ascii="Arial" w:hAnsi="Arial" w:eastAsia="Arial" w:cs="Arial"/>
          <w:color w:val="auto"/>
        </w:rPr>
        <w:t xml:space="preserve"> respond to </w:t>
      </w:r>
      <w:r w:rsidRPr="5A50A700" w:rsidR="115710E5">
        <w:rPr>
          <w:rFonts w:ascii="Arial" w:hAnsi="Arial" w:eastAsia="Arial" w:cs="Arial"/>
          <w:color w:val="auto"/>
        </w:rPr>
        <w:t xml:space="preserve">open-ended questions. This might be due to </w:t>
      </w:r>
      <w:r w:rsidRPr="5A50A700" w:rsidR="115710E5">
        <w:rPr>
          <w:rFonts w:ascii="Arial" w:hAnsi="Arial" w:eastAsia="Arial" w:cs="Arial"/>
          <w:color w:val="auto"/>
        </w:rPr>
        <w:t>additional</w:t>
      </w:r>
      <w:r w:rsidRPr="5A50A700" w:rsidR="115710E5">
        <w:rPr>
          <w:rFonts w:ascii="Arial" w:hAnsi="Arial" w:eastAsia="Arial" w:cs="Arial"/>
          <w:color w:val="auto"/>
        </w:rPr>
        <w:t xml:space="preserve"> learning </w:t>
      </w:r>
      <w:r w:rsidRPr="5A50A700" w:rsidR="0F056954">
        <w:rPr>
          <w:rFonts w:ascii="Arial" w:hAnsi="Arial" w:eastAsia="Arial" w:cs="Arial"/>
          <w:color w:val="auto"/>
        </w:rPr>
        <w:t>needs,</w:t>
      </w:r>
      <w:r w:rsidRPr="5A50A700" w:rsidR="115710E5">
        <w:rPr>
          <w:rFonts w:ascii="Arial" w:hAnsi="Arial" w:eastAsia="Arial" w:cs="Arial"/>
          <w:color w:val="auto"/>
        </w:rPr>
        <w:t xml:space="preserve"> or they might be uncertain on how to answer questions that require more than a yes or no answer. Therefore, open-ended questions m</w:t>
      </w:r>
      <w:r w:rsidRPr="5A50A700" w:rsidR="10240AB8">
        <w:rPr>
          <w:rFonts w:ascii="Arial" w:hAnsi="Arial" w:eastAsia="Arial" w:cs="Arial"/>
          <w:color w:val="auto"/>
        </w:rPr>
        <w:t>ay</w:t>
      </w:r>
      <w:r w:rsidRPr="5A50A700" w:rsidR="115710E5">
        <w:rPr>
          <w:rFonts w:ascii="Arial" w:hAnsi="Arial" w:eastAsia="Arial" w:cs="Arial"/>
          <w:color w:val="auto"/>
        </w:rPr>
        <w:t xml:space="preserve"> not be beneficial for all children. </w:t>
      </w:r>
      <w:r w:rsidRPr="5A50A700" w:rsidR="25F47DBE">
        <w:rPr>
          <w:rFonts w:ascii="Arial" w:hAnsi="Arial" w:eastAsia="Arial" w:cs="Arial"/>
          <w:color w:val="auto"/>
        </w:rPr>
        <w:t xml:space="preserve">When using questions during the traditional storytelling activity, </w:t>
      </w:r>
      <w:r w:rsidRPr="5A50A700" w:rsidR="425B6AB5">
        <w:rPr>
          <w:rFonts w:ascii="Arial" w:hAnsi="Arial" w:eastAsia="Arial" w:cs="Arial"/>
          <w:color w:val="auto"/>
        </w:rPr>
        <w:t>it’s</w:t>
      </w:r>
      <w:r w:rsidRPr="5A50A700" w:rsidR="425B6AB5">
        <w:rPr>
          <w:rFonts w:ascii="Arial" w:hAnsi="Arial" w:eastAsia="Arial" w:cs="Arial"/>
          <w:color w:val="auto"/>
        </w:rPr>
        <w:t xml:space="preserve"> used to </w:t>
      </w:r>
      <w:r w:rsidRPr="5A50A700" w:rsidR="450D5911">
        <w:rPr>
          <w:rFonts w:ascii="Arial" w:hAnsi="Arial" w:eastAsia="Arial" w:cs="Arial"/>
          <w:color w:val="auto"/>
        </w:rPr>
        <w:t xml:space="preserve">keep children </w:t>
      </w:r>
      <w:r w:rsidRPr="5A50A700" w:rsidR="450D5911">
        <w:rPr>
          <w:rFonts w:ascii="Arial" w:hAnsi="Arial" w:eastAsia="Arial" w:cs="Arial"/>
          <w:color w:val="auto"/>
        </w:rPr>
        <w:t>participating</w:t>
      </w:r>
      <w:r w:rsidRPr="5A50A700" w:rsidR="450D5911">
        <w:rPr>
          <w:rFonts w:ascii="Arial" w:hAnsi="Arial" w:eastAsia="Arial" w:cs="Arial"/>
          <w:color w:val="auto"/>
        </w:rPr>
        <w:t xml:space="preserve"> in the story. </w:t>
      </w:r>
      <w:r w:rsidRPr="5A50A700" w:rsidR="11B15FAC">
        <w:rPr>
          <w:rFonts w:ascii="Arial" w:hAnsi="Arial" w:eastAsia="Arial" w:cs="Arial"/>
          <w:color w:val="auto"/>
        </w:rPr>
        <w:t xml:space="preserve">The use of open-ended questions can help children to express their ideas and </w:t>
      </w:r>
      <w:r w:rsidRPr="5A50A700" w:rsidR="696D5977">
        <w:rPr>
          <w:rFonts w:ascii="Arial" w:hAnsi="Arial" w:eastAsia="Arial" w:cs="Arial"/>
          <w:color w:val="auto"/>
        </w:rPr>
        <w:t xml:space="preserve">develop their language and literacy skills. </w:t>
      </w:r>
      <w:r w:rsidRPr="5A50A700" w:rsidR="6831E7E4">
        <w:rPr>
          <w:rFonts w:ascii="Arial" w:hAnsi="Arial" w:eastAsia="Arial" w:cs="Arial"/>
          <w:color w:val="auto"/>
        </w:rPr>
        <w:t xml:space="preserve">Similarly, between the two different storytelling methods when using questions, the storyteller can adapt the questions for the </w:t>
      </w:r>
      <w:r w:rsidRPr="5A50A700" w:rsidR="3AB043AA">
        <w:rPr>
          <w:rFonts w:ascii="Arial" w:hAnsi="Arial" w:eastAsia="Arial" w:cs="Arial"/>
          <w:color w:val="auto"/>
        </w:rPr>
        <w:t>children</w:t>
      </w:r>
      <w:r w:rsidRPr="5A50A700" w:rsidR="6831E7E4">
        <w:rPr>
          <w:rFonts w:ascii="Arial" w:hAnsi="Arial" w:eastAsia="Arial" w:cs="Arial"/>
          <w:color w:val="auto"/>
        </w:rPr>
        <w:t xml:space="preserve"> they ask. </w:t>
      </w:r>
      <w:r w:rsidRPr="5A50A700" w:rsidR="19F8DC7F">
        <w:rPr>
          <w:rFonts w:ascii="Arial" w:hAnsi="Arial" w:eastAsia="Arial" w:cs="Arial"/>
          <w:color w:val="auto"/>
        </w:rPr>
        <w:t xml:space="preserve">As noted, some children might </w:t>
      </w:r>
      <w:r w:rsidRPr="5A50A700" w:rsidR="420941EB">
        <w:rPr>
          <w:rFonts w:ascii="Arial" w:hAnsi="Arial" w:eastAsia="Arial" w:cs="Arial"/>
          <w:color w:val="auto"/>
        </w:rPr>
        <w:t>struggle</w:t>
      </w:r>
      <w:r w:rsidRPr="5A50A700" w:rsidR="19F8DC7F">
        <w:rPr>
          <w:rFonts w:ascii="Arial" w:hAnsi="Arial" w:eastAsia="Arial" w:cs="Arial"/>
          <w:color w:val="auto"/>
        </w:rPr>
        <w:t xml:space="preserve"> with </w:t>
      </w:r>
      <w:r w:rsidRPr="5A50A700" w:rsidR="759F922A">
        <w:rPr>
          <w:rFonts w:ascii="Arial" w:hAnsi="Arial" w:eastAsia="Arial" w:cs="Arial"/>
          <w:color w:val="auto"/>
        </w:rPr>
        <w:t xml:space="preserve">answering questions due to </w:t>
      </w:r>
      <w:r w:rsidRPr="5A50A700" w:rsidR="759F922A">
        <w:rPr>
          <w:rFonts w:ascii="Arial" w:hAnsi="Arial" w:eastAsia="Arial" w:cs="Arial"/>
          <w:color w:val="auto"/>
        </w:rPr>
        <w:t>additional</w:t>
      </w:r>
      <w:r w:rsidRPr="5A50A700" w:rsidR="759F922A">
        <w:rPr>
          <w:rFonts w:ascii="Arial" w:hAnsi="Arial" w:eastAsia="Arial" w:cs="Arial"/>
          <w:color w:val="auto"/>
        </w:rPr>
        <w:t xml:space="preserve"> learning needs and by the storyteller </w:t>
      </w:r>
      <w:r w:rsidRPr="5A50A700" w:rsidR="385C4F64">
        <w:rPr>
          <w:rFonts w:ascii="Arial" w:hAnsi="Arial" w:eastAsia="Arial" w:cs="Arial"/>
          <w:color w:val="auto"/>
        </w:rPr>
        <w:t xml:space="preserve">adapting the questions </w:t>
      </w:r>
      <w:r w:rsidRPr="5A50A700" w:rsidR="07C1E2B3">
        <w:rPr>
          <w:rFonts w:ascii="Arial" w:hAnsi="Arial" w:eastAsia="Arial" w:cs="Arial"/>
          <w:color w:val="auto"/>
        </w:rPr>
        <w:t xml:space="preserve">it ensures that all children have a chance to develop their language and literacy skills. In contrast, when the storyteller is telling the digital story </w:t>
      </w:r>
      <w:r w:rsidRPr="5A50A700" w:rsidR="02325D23">
        <w:rPr>
          <w:rFonts w:ascii="Arial" w:hAnsi="Arial" w:eastAsia="Arial" w:cs="Arial"/>
          <w:color w:val="auto"/>
        </w:rPr>
        <w:t>as they do not have the physical book with them</w:t>
      </w:r>
      <w:r w:rsidRPr="5A50A700" w:rsidR="62F2A606">
        <w:rPr>
          <w:rFonts w:ascii="Arial" w:hAnsi="Arial" w:eastAsia="Arial" w:cs="Arial"/>
          <w:color w:val="auto"/>
        </w:rPr>
        <w:t xml:space="preserve"> the children might not be as engaged with the story if the storyteller does not ask question</w:t>
      </w:r>
      <w:r w:rsidRPr="5A50A700" w:rsidR="2E0B5F33">
        <w:rPr>
          <w:rFonts w:ascii="Arial" w:hAnsi="Arial" w:eastAsia="Arial" w:cs="Arial"/>
          <w:color w:val="auto"/>
        </w:rPr>
        <w:t xml:space="preserve"> as they are reading from a screen. </w:t>
      </w:r>
      <w:r w:rsidRPr="5A50A700" w:rsidR="49027AAA">
        <w:rPr>
          <w:rFonts w:ascii="Arial" w:hAnsi="Arial" w:eastAsia="Arial" w:cs="Arial"/>
          <w:color w:val="auto"/>
        </w:rPr>
        <w:t xml:space="preserve">Both methods with questioning can be an effective tool to help develop children’s language and literacy skills, but the effectiveness of </w:t>
      </w:r>
      <w:r w:rsidRPr="5A50A700" w:rsidR="5A21B7F0">
        <w:rPr>
          <w:rFonts w:ascii="Arial" w:hAnsi="Arial" w:eastAsia="Arial" w:cs="Arial"/>
          <w:color w:val="auto"/>
        </w:rPr>
        <w:t xml:space="preserve">the questioning depends on the storyteller, which can </w:t>
      </w:r>
      <w:r w:rsidRPr="5A50A700" w:rsidR="5A21B7F0">
        <w:rPr>
          <w:rFonts w:ascii="Arial" w:hAnsi="Arial" w:eastAsia="Arial" w:cs="Arial"/>
          <w:color w:val="auto"/>
        </w:rPr>
        <w:t>impact</w:t>
      </w:r>
      <w:r w:rsidRPr="5A50A700" w:rsidR="5A21B7F0">
        <w:rPr>
          <w:rFonts w:ascii="Arial" w:hAnsi="Arial" w:eastAsia="Arial" w:cs="Arial"/>
          <w:color w:val="auto"/>
        </w:rPr>
        <w:t xml:space="preserve"> the development. </w:t>
      </w:r>
    </w:p>
    <w:p w:rsidR="2D8DABB9" w:rsidP="5A50A700" w:rsidRDefault="2D8DABB9" w14:paraId="7201A87C" w14:textId="1391BB13">
      <w:pPr>
        <w:pStyle w:val="Normal"/>
        <w:spacing w:line="360" w:lineRule="auto"/>
      </w:pPr>
      <w:r w:rsidRPr="5A50A700" w:rsidR="2D8DABB9">
        <w:rPr>
          <w:rFonts w:ascii="Arial" w:hAnsi="Arial" w:eastAsia="Arial" w:cs="Arial"/>
          <w:color w:val="auto"/>
        </w:rPr>
        <w:t xml:space="preserve">In conclusion, </w:t>
      </w:r>
      <w:r w:rsidRPr="5A50A700" w:rsidR="6DC7F176">
        <w:rPr>
          <w:rFonts w:ascii="Arial" w:hAnsi="Arial" w:eastAsia="Arial" w:cs="Arial"/>
          <w:color w:val="auto"/>
        </w:rPr>
        <w:t>both methods of storytelling are beneficial for children to develop their language and literacy skills. T</w:t>
      </w:r>
      <w:r w:rsidRPr="5A50A700" w:rsidR="2D8DABB9">
        <w:rPr>
          <w:rFonts w:ascii="Arial" w:hAnsi="Arial" w:eastAsia="Arial" w:cs="Arial"/>
          <w:color w:val="auto"/>
        </w:rPr>
        <w:t xml:space="preserve">raditional storytelling </w:t>
      </w:r>
      <w:r w:rsidRPr="5A50A700" w:rsidR="61D86B5F">
        <w:rPr>
          <w:rFonts w:ascii="Arial" w:hAnsi="Arial" w:eastAsia="Arial" w:cs="Arial"/>
          <w:color w:val="auto"/>
        </w:rPr>
        <w:t>can offer several benefits for children within early years education to help develop their language and literacy skills</w:t>
      </w:r>
      <w:r w:rsidRPr="5A50A700" w:rsidR="61D86B5F">
        <w:rPr>
          <w:rFonts w:ascii="Arial" w:hAnsi="Arial" w:eastAsia="Arial" w:cs="Arial"/>
          <w:color w:val="auto"/>
        </w:rPr>
        <w:t xml:space="preserve">. Using digital storytelling as a method can capture children’s attention through </w:t>
      </w:r>
      <w:r w:rsidRPr="5A50A700" w:rsidR="15C3EDF8">
        <w:rPr>
          <w:rFonts w:ascii="Arial" w:hAnsi="Arial" w:eastAsia="Arial" w:cs="Arial"/>
          <w:color w:val="auto"/>
        </w:rPr>
        <w:t xml:space="preserve">colour and sounds, </w:t>
      </w:r>
      <w:r w:rsidRPr="5A50A700" w:rsidR="405D0737">
        <w:rPr>
          <w:rFonts w:ascii="Arial" w:hAnsi="Arial" w:eastAsia="Arial" w:cs="Arial"/>
          <w:color w:val="auto"/>
        </w:rPr>
        <w:t>whereas</w:t>
      </w:r>
      <w:r w:rsidRPr="5A50A700" w:rsidR="405D0737">
        <w:rPr>
          <w:rFonts w:ascii="Arial" w:hAnsi="Arial" w:eastAsia="Arial" w:cs="Arial"/>
          <w:color w:val="auto"/>
        </w:rPr>
        <w:t xml:space="preserve"> </w:t>
      </w:r>
      <w:r w:rsidRPr="5A50A700" w:rsidR="15C3EDF8">
        <w:rPr>
          <w:rFonts w:ascii="Arial" w:hAnsi="Arial" w:eastAsia="Arial" w:cs="Arial"/>
          <w:color w:val="auto"/>
        </w:rPr>
        <w:t xml:space="preserve">traditional storytelling gives the children opportunity to turn the pages of the book and be able to see the pictures up close. </w:t>
      </w:r>
      <w:r w:rsidRPr="5A50A700" w:rsidR="1FC664B6">
        <w:rPr>
          <w:rFonts w:ascii="Arial" w:hAnsi="Arial" w:eastAsia="Arial" w:cs="Arial"/>
          <w:color w:val="auto"/>
        </w:rPr>
        <w:t>Giving children the opportunity can encour</w:t>
      </w:r>
      <w:r w:rsidRPr="5A50A700" w:rsidR="2B7C1141">
        <w:rPr>
          <w:rFonts w:ascii="Arial" w:hAnsi="Arial" w:eastAsia="Arial" w:cs="Arial"/>
          <w:color w:val="auto"/>
        </w:rPr>
        <w:t xml:space="preserve">age children to use their imagination and develop their vocabulary. </w:t>
      </w:r>
      <w:r w:rsidRPr="5A50A700" w:rsidR="5DAE51D2">
        <w:rPr>
          <w:rFonts w:ascii="Arial" w:hAnsi="Arial" w:eastAsia="Arial" w:cs="Arial"/>
          <w:color w:val="auto"/>
        </w:rPr>
        <w:t xml:space="preserve">Vygotsky’s social interaction theory can be applied here as Vygotsky </w:t>
      </w:r>
      <w:r w:rsidRPr="5A50A700" w:rsidR="5DAE51D2">
        <w:rPr>
          <w:rFonts w:ascii="Arial" w:hAnsi="Arial" w:eastAsia="Arial" w:cs="Arial"/>
          <w:color w:val="auto"/>
        </w:rPr>
        <w:t>states</w:t>
      </w:r>
      <w:r w:rsidRPr="5A50A700" w:rsidR="5DAE51D2">
        <w:rPr>
          <w:rFonts w:ascii="Arial" w:hAnsi="Arial" w:eastAsia="Arial" w:cs="Arial"/>
          <w:color w:val="auto"/>
        </w:rPr>
        <w:t xml:space="preserve"> the importa</w:t>
      </w:r>
      <w:r w:rsidRPr="5A50A700" w:rsidR="78FECEDF">
        <w:rPr>
          <w:rFonts w:ascii="Arial" w:hAnsi="Arial" w:eastAsia="Arial" w:cs="Arial"/>
          <w:color w:val="auto"/>
        </w:rPr>
        <w:t xml:space="preserve">nce of adult interaction with children when learning. </w:t>
      </w:r>
      <w:r w:rsidRPr="5A50A700" w:rsidR="5F06A66D">
        <w:rPr>
          <w:rFonts w:ascii="Arial" w:hAnsi="Arial" w:eastAsia="Arial" w:cs="Arial"/>
          <w:color w:val="auto"/>
        </w:rPr>
        <w:t xml:space="preserve">Vygotsky believed that children developed </w:t>
      </w:r>
      <w:r w:rsidRPr="5A50A700" w:rsidR="32001141">
        <w:rPr>
          <w:rFonts w:ascii="Arial" w:hAnsi="Arial" w:eastAsia="Arial" w:cs="Arial"/>
          <w:color w:val="auto"/>
        </w:rPr>
        <w:t>understanding</w:t>
      </w:r>
      <w:r w:rsidRPr="5A50A700" w:rsidR="5F06A66D">
        <w:rPr>
          <w:rFonts w:ascii="Arial" w:hAnsi="Arial" w:eastAsia="Arial" w:cs="Arial"/>
          <w:color w:val="auto"/>
        </w:rPr>
        <w:t xml:space="preserve"> through interactions with more </w:t>
      </w:r>
      <w:r w:rsidRPr="5A50A700" w:rsidR="2C377F90">
        <w:rPr>
          <w:rFonts w:ascii="Arial" w:hAnsi="Arial" w:eastAsia="Arial" w:cs="Arial"/>
          <w:color w:val="auto"/>
        </w:rPr>
        <w:t>knowledgeable adults</w:t>
      </w:r>
      <w:r w:rsidRPr="5A50A700" w:rsidR="3CE0DFCE">
        <w:rPr>
          <w:rFonts w:ascii="Arial" w:hAnsi="Arial" w:eastAsia="Arial" w:cs="Arial"/>
          <w:color w:val="auto"/>
        </w:rPr>
        <w:t xml:space="preserve">, that can help them learn and develop skills they might not be able to do independently. </w:t>
      </w:r>
      <w:r w:rsidRPr="5A50A700" w:rsidR="3D7DC8D2">
        <w:rPr>
          <w:rFonts w:ascii="Arial" w:hAnsi="Arial" w:eastAsia="Arial" w:cs="Arial"/>
          <w:color w:val="auto"/>
        </w:rPr>
        <w:t xml:space="preserve">The traditional storytelling method </w:t>
      </w:r>
      <w:r w:rsidRPr="5A50A700" w:rsidR="50EEF06A">
        <w:rPr>
          <w:rFonts w:ascii="Arial" w:hAnsi="Arial" w:eastAsia="Arial" w:cs="Arial"/>
          <w:color w:val="auto"/>
        </w:rPr>
        <w:t xml:space="preserve">may offer more natural opportunities for children to discover and discuss with the storyteller. Having said this, </w:t>
      </w:r>
      <w:r w:rsidRPr="5A50A700" w:rsidR="2925A752">
        <w:rPr>
          <w:rFonts w:ascii="Arial" w:hAnsi="Arial" w:eastAsia="Arial" w:cs="Arial"/>
          <w:color w:val="auto"/>
        </w:rPr>
        <w:t xml:space="preserve">the </w:t>
      </w:r>
      <w:r w:rsidRPr="5A50A700" w:rsidR="2925A752">
        <w:rPr>
          <w:rFonts w:ascii="Arial" w:hAnsi="Arial" w:eastAsia="Arial" w:cs="Arial"/>
          <w:color w:val="auto"/>
        </w:rPr>
        <w:t>digital</w:t>
      </w:r>
      <w:r w:rsidRPr="5A50A700" w:rsidR="2925A752">
        <w:rPr>
          <w:rFonts w:ascii="Arial" w:hAnsi="Arial" w:eastAsia="Arial" w:cs="Arial"/>
          <w:color w:val="auto"/>
        </w:rPr>
        <w:t xml:space="preserve"> storytelling method can also encourage Vygotsky’s theory through </w:t>
      </w:r>
      <w:r w:rsidRPr="5A50A700" w:rsidR="33D2F3EC">
        <w:rPr>
          <w:rFonts w:ascii="Arial" w:hAnsi="Arial" w:eastAsia="Arial" w:cs="Arial"/>
          <w:color w:val="auto"/>
        </w:rPr>
        <w:t xml:space="preserve">the storyteller involving children in discussions. </w:t>
      </w:r>
      <w:r w:rsidRPr="5A50A700" w:rsidR="2E46A027">
        <w:rPr>
          <w:rFonts w:ascii="Arial" w:hAnsi="Arial" w:eastAsia="Arial" w:cs="Arial"/>
          <w:color w:val="auto"/>
        </w:rPr>
        <w:t xml:space="preserve">The learning experience of the children does depend on how the storytelling is delivered rather than the method used to tell the story. Storytellers should consider </w:t>
      </w:r>
      <w:r w:rsidRPr="5A50A700" w:rsidR="3B6FD828">
        <w:rPr>
          <w:rFonts w:ascii="Arial" w:hAnsi="Arial" w:eastAsia="Arial" w:cs="Arial"/>
          <w:color w:val="auto"/>
        </w:rPr>
        <w:t>the needs and interests of the children before choosing the book and the method. That is outlined in the UNCRC Article 12,</w:t>
      </w:r>
      <w:r w:rsidRPr="5A50A700" w:rsidR="7729B51E">
        <w:rPr>
          <w:rFonts w:ascii="Arial" w:hAnsi="Arial" w:eastAsia="Arial" w:cs="Arial"/>
          <w:color w:val="auto"/>
        </w:rPr>
        <w:t xml:space="preserve"> </w:t>
      </w:r>
      <w:r w:rsidRPr="5A50A700" w:rsidR="3B6FD828">
        <w:rPr>
          <w:rFonts w:ascii="Arial" w:hAnsi="Arial" w:eastAsia="Arial" w:cs="Arial"/>
          <w:color w:val="auto"/>
        </w:rPr>
        <w:t>the voice of the child</w:t>
      </w:r>
      <w:r w:rsidRPr="5A50A700" w:rsidR="173E96FD">
        <w:rPr>
          <w:rFonts w:ascii="Arial" w:hAnsi="Arial" w:eastAsia="Arial" w:cs="Arial"/>
          <w:color w:val="auto"/>
        </w:rPr>
        <w:t xml:space="preserve">, which links into storytelling </w:t>
      </w:r>
      <w:r w:rsidRPr="5A50A700" w:rsidR="5656444B">
        <w:rPr>
          <w:rFonts w:ascii="Arial" w:hAnsi="Arial" w:eastAsia="Arial" w:cs="Arial"/>
          <w:color w:val="auto"/>
        </w:rPr>
        <w:t xml:space="preserve">as the storyteller should take into consideration the likes and dislikes of the children and </w:t>
      </w:r>
      <w:r w:rsidRPr="5A50A700" w:rsidR="3705A684">
        <w:rPr>
          <w:rFonts w:ascii="Arial" w:hAnsi="Arial" w:eastAsia="Arial" w:cs="Arial"/>
          <w:color w:val="auto"/>
        </w:rPr>
        <w:t xml:space="preserve">listen to the children when they share their ideas (CYPCS, 2006). </w:t>
      </w:r>
      <w:r w:rsidRPr="5A50A700" w:rsidR="33D2F3EC">
        <w:rPr>
          <w:rFonts w:ascii="Arial" w:hAnsi="Arial" w:eastAsia="Arial" w:cs="Arial"/>
          <w:color w:val="auto"/>
        </w:rPr>
        <w:t xml:space="preserve">Therefore, this suggests that the quality of the </w:t>
      </w:r>
      <w:r w:rsidRPr="5A50A700" w:rsidR="02657050">
        <w:rPr>
          <w:rFonts w:ascii="Arial" w:hAnsi="Arial" w:eastAsia="Arial" w:cs="Arial"/>
          <w:color w:val="auto"/>
        </w:rPr>
        <w:t>storyteller's</w:t>
      </w:r>
      <w:r w:rsidRPr="5A50A700" w:rsidR="33D2F3EC">
        <w:rPr>
          <w:rFonts w:ascii="Arial" w:hAnsi="Arial" w:eastAsia="Arial" w:cs="Arial"/>
          <w:color w:val="auto"/>
        </w:rPr>
        <w:t xml:space="preserve"> </w:t>
      </w:r>
      <w:r w:rsidRPr="5A50A700" w:rsidR="73BD71DD">
        <w:rPr>
          <w:rFonts w:ascii="Arial" w:hAnsi="Arial" w:eastAsia="Arial" w:cs="Arial"/>
          <w:color w:val="auto"/>
        </w:rPr>
        <w:t>interaction with the children is crucial, regardless of the storytelling method used.</w:t>
      </w:r>
    </w:p>
    <w:p w:rsidR="69A2CAC5" w:rsidP="5A50A700" w:rsidRDefault="69A2CAC5" w14:paraId="468C20CC" w14:textId="7E9DA322">
      <w:pPr>
        <w:pStyle w:val="Heading1"/>
        <w:spacing w:before="241" w:beforeAutospacing="off" w:after="360" w:afterAutospacing="off" w:line="540" w:lineRule="auto"/>
        <w:rPr>
          <w:rFonts w:ascii="Arial" w:hAnsi="Arial" w:eastAsia="Arial" w:cs="Arial"/>
          <w:b w:val="0"/>
          <w:bCs w:val="0"/>
          <w:noProof w:val="0"/>
          <w:color w:val="000000" w:themeColor="text1" w:themeTint="FF" w:themeShade="FF"/>
          <w:sz w:val="24"/>
          <w:szCs w:val="24"/>
          <w:lang w:val="en-GB"/>
        </w:rPr>
      </w:pPr>
      <w:r w:rsidRPr="5A50A700" w:rsidR="69A2CAC5">
        <w:rPr>
          <w:rFonts w:ascii="Arial" w:hAnsi="Arial" w:eastAsia="Arial" w:cs="Arial"/>
          <w:b w:val="0"/>
          <w:bCs w:val="0"/>
          <w:noProof w:val="0"/>
          <w:color w:val="000000" w:themeColor="text1" w:themeTint="FF" w:themeShade="FF"/>
          <w:sz w:val="24"/>
          <w:szCs w:val="24"/>
          <w:lang w:val="en-GB"/>
        </w:rPr>
        <w:t>Reference list</w:t>
      </w:r>
    </w:p>
    <w:p w:rsidR="69A2CAC5" w:rsidP="5A50A700" w:rsidRDefault="69A2CAC5" w14:paraId="0D3E2699" w14:textId="0593ABA6">
      <w:pPr>
        <w:spacing w:before="240" w:beforeAutospacing="off" w:after="240" w:afterAutospacing="off" w:line="360" w:lineRule="auto"/>
      </w:pPr>
      <w:r w:rsidRPr="5A50A700" w:rsidR="69A2CAC5">
        <w:rPr>
          <w:rFonts w:ascii="Arial" w:hAnsi="Arial" w:eastAsia="Arial" w:cs="Arial"/>
          <w:noProof w:val="0"/>
          <w:color w:val="000000" w:themeColor="text1" w:themeTint="FF" w:themeShade="FF"/>
          <w:sz w:val="24"/>
          <w:szCs w:val="24"/>
          <w:lang w:val="en-GB"/>
        </w:rPr>
        <w:t xml:space="preserve">Arnerich, M. (2020). </w:t>
      </w:r>
      <w:r w:rsidRPr="5A50A700" w:rsidR="69A2CAC5">
        <w:rPr>
          <w:rFonts w:ascii="Arial" w:hAnsi="Arial" w:eastAsia="Arial" w:cs="Arial"/>
          <w:i w:val="1"/>
          <w:iCs w:val="1"/>
          <w:noProof w:val="0"/>
          <w:color w:val="000000" w:themeColor="text1" w:themeTint="FF" w:themeShade="FF"/>
          <w:sz w:val="24"/>
          <w:szCs w:val="24"/>
          <w:lang w:val="en-GB"/>
        </w:rPr>
        <w:t>How to use open-ended questions in the early years | famly</w:t>
      </w:r>
      <w:r w:rsidRPr="5A50A700" w:rsidR="69A2CAC5">
        <w:rPr>
          <w:rFonts w:ascii="Arial" w:hAnsi="Arial" w:eastAsia="Arial" w:cs="Arial"/>
          <w:noProof w:val="0"/>
          <w:color w:val="000000" w:themeColor="text1" w:themeTint="FF" w:themeShade="FF"/>
          <w:sz w:val="24"/>
          <w:szCs w:val="24"/>
          <w:lang w:val="en-GB"/>
        </w:rPr>
        <w:t xml:space="preserve">. [online] </w:t>
      </w:r>
      <w:hyperlink r:id="Ra9badf6b1661464e">
        <w:r w:rsidRPr="5A50A700" w:rsidR="69A2CAC5">
          <w:rPr>
            <w:rStyle w:val="Hyperlink"/>
            <w:noProof w:val="0"/>
            <w:lang w:val="en-GB"/>
          </w:rPr>
          <w:t>www.famly.co</w:t>
        </w:r>
      </w:hyperlink>
      <w:r w:rsidRPr="5A50A700" w:rsidR="69A2CAC5">
        <w:rPr>
          <w:rFonts w:ascii="Arial" w:hAnsi="Arial" w:eastAsia="Arial" w:cs="Arial"/>
          <w:noProof w:val="0"/>
          <w:color w:val="000000" w:themeColor="text1" w:themeTint="FF" w:themeShade="FF"/>
          <w:sz w:val="24"/>
          <w:szCs w:val="24"/>
          <w:lang w:val="en-GB"/>
        </w:rPr>
        <w:t xml:space="preserve">. Available at: </w:t>
      </w:r>
      <w:hyperlink r:id="Rd6a788a314744aa9">
        <w:r w:rsidRPr="5A50A700" w:rsidR="69A2CAC5">
          <w:rPr>
            <w:rStyle w:val="Hyperlink"/>
            <w:noProof w:val="0"/>
            <w:lang w:val="en-GB"/>
          </w:rPr>
          <w:t>https://www.famly.co/blog/open-ended-questions-early-years</w:t>
        </w:r>
      </w:hyperlink>
      <w:r w:rsidRPr="5A50A700" w:rsidR="69A2CAC5">
        <w:rPr>
          <w:rFonts w:ascii="Arial" w:hAnsi="Arial" w:eastAsia="Arial" w:cs="Arial"/>
          <w:noProof w:val="0"/>
          <w:color w:val="000000" w:themeColor="text1" w:themeTint="FF" w:themeShade="FF"/>
          <w:sz w:val="24"/>
          <w:szCs w:val="24"/>
          <w:lang w:val="en-GB"/>
        </w:rPr>
        <w:t xml:space="preserve"> [Accessed 22 Oct. 2026].</w:t>
      </w:r>
    </w:p>
    <w:p w:rsidR="69A2CAC5" w:rsidP="5A50A700" w:rsidRDefault="69A2CAC5" w14:paraId="2E380250" w14:textId="2143D9F4">
      <w:pPr>
        <w:spacing w:before="240" w:beforeAutospacing="off" w:after="240" w:afterAutospacing="off" w:line="360" w:lineRule="auto"/>
      </w:pPr>
      <w:r w:rsidRPr="5A50A700" w:rsidR="69A2CAC5">
        <w:rPr>
          <w:rFonts w:ascii="Arial" w:hAnsi="Arial" w:eastAsia="Arial" w:cs="Arial"/>
          <w:noProof w:val="0"/>
          <w:color w:val="000000" w:themeColor="text1" w:themeTint="FF" w:themeShade="FF"/>
          <w:sz w:val="24"/>
          <w:szCs w:val="24"/>
          <w:lang w:val="en-GB"/>
        </w:rPr>
        <w:t xml:space="preserve">Brunaccioni, J. (2025). </w:t>
      </w:r>
      <w:r w:rsidRPr="5A50A700" w:rsidR="69A2CAC5">
        <w:rPr>
          <w:rFonts w:ascii="Arial" w:hAnsi="Arial" w:eastAsia="Arial" w:cs="Arial"/>
          <w:i w:val="1"/>
          <w:iCs w:val="1"/>
          <w:noProof w:val="0"/>
          <w:color w:val="000000" w:themeColor="text1" w:themeTint="FF" w:themeShade="FF"/>
          <w:sz w:val="24"/>
          <w:szCs w:val="24"/>
          <w:lang w:val="en-GB"/>
        </w:rPr>
        <w:t>Why letting your child turn the pages matters more than you think</w:t>
      </w:r>
      <w:r w:rsidRPr="5A50A700" w:rsidR="69A2CAC5">
        <w:rPr>
          <w:rFonts w:ascii="Arial" w:hAnsi="Arial" w:eastAsia="Arial" w:cs="Arial"/>
          <w:noProof w:val="0"/>
          <w:color w:val="000000" w:themeColor="text1" w:themeTint="FF" w:themeShade="FF"/>
          <w:sz w:val="24"/>
          <w:szCs w:val="24"/>
          <w:lang w:val="en-GB"/>
        </w:rPr>
        <w:t xml:space="preserve">. [online] Finn Books. Available at: </w:t>
      </w:r>
      <w:hyperlink r:id="R8dd737420a874804">
        <w:r w:rsidRPr="5A50A700" w:rsidR="69A2CAC5">
          <w:rPr>
            <w:rStyle w:val="Hyperlink"/>
            <w:noProof w:val="0"/>
            <w:lang w:val="en-GB"/>
          </w:rPr>
          <w:t>https://finnbooks.com/blogs/news/why-letting-your-child-turn-the-pages-matters-more-than-you-think</w:t>
        </w:r>
      </w:hyperlink>
      <w:r w:rsidRPr="5A50A700" w:rsidR="69A2CAC5">
        <w:rPr>
          <w:rFonts w:ascii="Arial" w:hAnsi="Arial" w:eastAsia="Arial" w:cs="Arial"/>
          <w:noProof w:val="0"/>
          <w:color w:val="000000" w:themeColor="text1" w:themeTint="FF" w:themeShade="FF"/>
          <w:sz w:val="24"/>
          <w:szCs w:val="24"/>
          <w:lang w:val="en-GB"/>
        </w:rPr>
        <w:t xml:space="preserve"> [Accessed 24 Oct. 2026].</w:t>
      </w:r>
    </w:p>
    <w:p w:rsidR="69A2CAC5" w:rsidP="5A50A700" w:rsidRDefault="69A2CAC5" w14:paraId="303ACEAA" w14:textId="5A2705FB">
      <w:pPr>
        <w:spacing w:before="240" w:beforeAutospacing="off" w:after="240" w:afterAutospacing="off" w:line="360" w:lineRule="auto"/>
      </w:pPr>
      <w:r w:rsidRPr="5A50A700" w:rsidR="69A2CAC5">
        <w:rPr>
          <w:rFonts w:ascii="Arial" w:hAnsi="Arial" w:eastAsia="Arial" w:cs="Arial"/>
          <w:noProof w:val="0"/>
          <w:color w:val="000000" w:themeColor="text1" w:themeTint="FF" w:themeShade="FF"/>
          <w:sz w:val="24"/>
          <w:szCs w:val="24"/>
          <w:lang w:val="en-GB"/>
        </w:rPr>
        <w:t xml:space="preserve">CYPCS (2006). </w:t>
      </w:r>
      <w:r w:rsidRPr="5A50A700" w:rsidR="69A2CAC5">
        <w:rPr>
          <w:rFonts w:ascii="Arial" w:hAnsi="Arial" w:eastAsia="Arial" w:cs="Arial"/>
          <w:i w:val="1"/>
          <w:iCs w:val="1"/>
          <w:noProof w:val="0"/>
          <w:color w:val="000000" w:themeColor="text1" w:themeTint="FF" w:themeShade="FF"/>
          <w:sz w:val="24"/>
          <w:szCs w:val="24"/>
          <w:lang w:val="en-GB"/>
        </w:rPr>
        <w:t>Article 12 - I have the right to be listened to and taken seriously</w:t>
      </w:r>
      <w:r w:rsidRPr="5A50A700" w:rsidR="69A2CAC5">
        <w:rPr>
          <w:rFonts w:ascii="Arial" w:hAnsi="Arial" w:eastAsia="Arial" w:cs="Arial"/>
          <w:noProof w:val="0"/>
          <w:color w:val="000000" w:themeColor="text1" w:themeTint="FF" w:themeShade="FF"/>
          <w:sz w:val="24"/>
          <w:szCs w:val="24"/>
          <w:lang w:val="en-GB"/>
        </w:rPr>
        <w:t xml:space="preserve">. [online] The Children and Young People’s Commissioner Scotland. Available at: </w:t>
      </w:r>
      <w:hyperlink r:id="R790f23c59fb44a07">
        <w:r w:rsidRPr="5A50A700" w:rsidR="69A2CAC5">
          <w:rPr>
            <w:rStyle w:val="Hyperlink"/>
            <w:noProof w:val="0"/>
            <w:lang w:val="en-GB"/>
          </w:rPr>
          <w:t>https://www.cypcs.org.uk/rights/uncrc/articles/article-12/</w:t>
        </w:r>
      </w:hyperlink>
      <w:r w:rsidRPr="5A50A700" w:rsidR="69A2CAC5">
        <w:rPr>
          <w:rFonts w:ascii="Arial" w:hAnsi="Arial" w:eastAsia="Arial" w:cs="Arial"/>
          <w:noProof w:val="0"/>
          <w:color w:val="000000" w:themeColor="text1" w:themeTint="FF" w:themeShade="FF"/>
          <w:sz w:val="24"/>
          <w:szCs w:val="24"/>
          <w:lang w:val="en-GB"/>
        </w:rPr>
        <w:t xml:space="preserve"> [Accessed 24 Oct. 2026].</w:t>
      </w:r>
    </w:p>
    <w:p w:rsidR="69A2CAC5" w:rsidP="5A50A700" w:rsidRDefault="69A2CAC5" w14:paraId="6531BFAA" w14:textId="26FAC673">
      <w:pPr>
        <w:spacing w:before="240" w:beforeAutospacing="off" w:after="240" w:afterAutospacing="off" w:line="360" w:lineRule="auto"/>
      </w:pPr>
      <w:r w:rsidRPr="5A50A700" w:rsidR="69A2CAC5">
        <w:rPr>
          <w:rFonts w:ascii="Arial" w:hAnsi="Arial" w:eastAsia="Arial" w:cs="Arial"/>
          <w:noProof w:val="0"/>
          <w:color w:val="000000" w:themeColor="text1" w:themeTint="FF" w:themeShade="FF"/>
          <w:sz w:val="24"/>
          <w:szCs w:val="24"/>
          <w:lang w:val="en-GB"/>
        </w:rPr>
        <w:t xml:space="preserve">Dewar, G. (2021). </w:t>
      </w:r>
      <w:r w:rsidRPr="5A50A700" w:rsidR="69A2CAC5">
        <w:rPr>
          <w:rFonts w:ascii="Arial" w:hAnsi="Arial" w:eastAsia="Arial" w:cs="Arial"/>
          <w:i w:val="1"/>
          <w:iCs w:val="1"/>
          <w:noProof w:val="0"/>
          <w:color w:val="000000" w:themeColor="text1" w:themeTint="FF" w:themeShade="FF"/>
          <w:sz w:val="24"/>
          <w:szCs w:val="24"/>
          <w:lang w:val="en-GB"/>
        </w:rPr>
        <w:t>Facial expressions for kids: Helping children read emotions</w:t>
      </w:r>
      <w:r w:rsidRPr="5A50A700" w:rsidR="69A2CAC5">
        <w:rPr>
          <w:rFonts w:ascii="Arial" w:hAnsi="Arial" w:eastAsia="Arial" w:cs="Arial"/>
          <w:noProof w:val="0"/>
          <w:color w:val="000000" w:themeColor="text1" w:themeTint="FF" w:themeShade="FF"/>
          <w:sz w:val="24"/>
          <w:szCs w:val="24"/>
          <w:lang w:val="en-GB"/>
        </w:rPr>
        <w:t xml:space="preserve">. [online] PARENTING SCIENCE. Available at: </w:t>
      </w:r>
      <w:hyperlink r:id="R967d5cd8ab434253">
        <w:r w:rsidRPr="5A50A700" w:rsidR="69A2CAC5">
          <w:rPr>
            <w:rStyle w:val="Hyperlink"/>
            <w:noProof w:val="0"/>
            <w:lang w:val="en-GB"/>
          </w:rPr>
          <w:t>https://parentingscience.com/facial-expressions-for-kids/</w:t>
        </w:r>
      </w:hyperlink>
      <w:r w:rsidRPr="5A50A700" w:rsidR="69A2CAC5">
        <w:rPr>
          <w:rFonts w:ascii="Arial" w:hAnsi="Arial" w:eastAsia="Arial" w:cs="Arial"/>
          <w:noProof w:val="0"/>
          <w:color w:val="000000" w:themeColor="text1" w:themeTint="FF" w:themeShade="FF"/>
          <w:sz w:val="24"/>
          <w:szCs w:val="24"/>
          <w:lang w:val="en-GB"/>
        </w:rPr>
        <w:t xml:space="preserve"> [Accessed 22 Oct. 2026].</w:t>
      </w:r>
    </w:p>
    <w:p w:rsidR="69A2CAC5" w:rsidP="5A50A700" w:rsidRDefault="69A2CAC5" w14:paraId="6C042B46" w14:textId="755AF28B">
      <w:pPr>
        <w:spacing w:before="240" w:beforeAutospacing="off" w:after="240" w:afterAutospacing="off" w:line="360" w:lineRule="auto"/>
      </w:pPr>
      <w:r w:rsidRPr="5A50A700" w:rsidR="69A2CAC5">
        <w:rPr>
          <w:rFonts w:ascii="Arial" w:hAnsi="Arial" w:eastAsia="Arial" w:cs="Arial"/>
          <w:noProof w:val="0"/>
          <w:color w:val="000000" w:themeColor="text1" w:themeTint="FF" w:themeShade="FF"/>
          <w:sz w:val="24"/>
          <w:szCs w:val="24"/>
          <w:lang w:val="en-GB"/>
        </w:rPr>
        <w:t xml:space="preserve">Gowrie NSW (2022). </w:t>
      </w:r>
      <w:r w:rsidRPr="5A50A700" w:rsidR="69A2CAC5">
        <w:rPr>
          <w:rFonts w:ascii="Arial" w:hAnsi="Arial" w:eastAsia="Arial" w:cs="Arial"/>
          <w:i w:val="1"/>
          <w:iCs w:val="1"/>
          <w:noProof w:val="0"/>
          <w:color w:val="000000" w:themeColor="text1" w:themeTint="FF" w:themeShade="FF"/>
          <w:sz w:val="24"/>
          <w:szCs w:val="24"/>
          <w:lang w:val="en-GB"/>
        </w:rPr>
        <w:t>Lev Vygotsky’s theory of child development</w:t>
      </w:r>
      <w:r w:rsidRPr="5A50A700" w:rsidR="69A2CAC5">
        <w:rPr>
          <w:rFonts w:ascii="Arial" w:hAnsi="Arial" w:eastAsia="Arial" w:cs="Arial"/>
          <w:noProof w:val="0"/>
          <w:color w:val="000000" w:themeColor="text1" w:themeTint="FF" w:themeShade="FF"/>
          <w:sz w:val="24"/>
          <w:szCs w:val="24"/>
          <w:lang w:val="en-GB"/>
        </w:rPr>
        <w:t xml:space="preserve">. [online] </w:t>
      </w:r>
      <w:hyperlink r:id="Re318a5128f164564">
        <w:r w:rsidRPr="5A50A700" w:rsidR="69A2CAC5">
          <w:rPr>
            <w:rStyle w:val="Hyperlink"/>
            <w:noProof w:val="0"/>
            <w:lang w:val="en-GB"/>
          </w:rPr>
          <w:t>www.gowriensw.com.au</w:t>
        </w:r>
      </w:hyperlink>
      <w:r w:rsidRPr="5A50A700" w:rsidR="69A2CAC5">
        <w:rPr>
          <w:rFonts w:ascii="Arial" w:hAnsi="Arial" w:eastAsia="Arial" w:cs="Arial"/>
          <w:noProof w:val="0"/>
          <w:color w:val="000000" w:themeColor="text1" w:themeTint="FF" w:themeShade="FF"/>
          <w:sz w:val="24"/>
          <w:szCs w:val="24"/>
          <w:lang w:val="en-GB"/>
        </w:rPr>
        <w:t xml:space="preserve">. Available at: </w:t>
      </w:r>
      <w:hyperlink r:id="R4abf0cc2b4ab4ec9">
        <w:r w:rsidRPr="5A50A700" w:rsidR="69A2CAC5">
          <w:rPr>
            <w:rStyle w:val="Hyperlink"/>
            <w:noProof w:val="0"/>
            <w:lang w:val="en-GB"/>
          </w:rPr>
          <w:t>https://www.gowriensw.com.au/thought-leadership/vygotsky-theory</w:t>
        </w:r>
      </w:hyperlink>
      <w:r w:rsidRPr="5A50A700" w:rsidR="69A2CAC5">
        <w:rPr>
          <w:rFonts w:ascii="Arial" w:hAnsi="Arial" w:eastAsia="Arial" w:cs="Arial"/>
          <w:noProof w:val="0"/>
          <w:color w:val="000000" w:themeColor="text1" w:themeTint="FF" w:themeShade="FF"/>
          <w:sz w:val="24"/>
          <w:szCs w:val="24"/>
          <w:lang w:val="en-GB"/>
        </w:rPr>
        <w:t xml:space="preserve"> [Accessed 21 Oct. 2026].</w:t>
      </w:r>
    </w:p>
    <w:p w:rsidR="69A2CAC5" w:rsidP="5A50A700" w:rsidRDefault="69A2CAC5" w14:paraId="15962E5F" w14:textId="0903DC7D">
      <w:pPr>
        <w:spacing w:before="240" w:beforeAutospacing="off" w:after="240" w:afterAutospacing="off" w:line="360" w:lineRule="auto"/>
      </w:pPr>
      <w:r w:rsidRPr="5A50A700" w:rsidR="69A2CAC5">
        <w:rPr>
          <w:rFonts w:ascii="Arial" w:hAnsi="Arial" w:eastAsia="Arial" w:cs="Arial"/>
          <w:noProof w:val="0"/>
          <w:color w:val="000000" w:themeColor="text1" w:themeTint="FF" w:themeShade="FF"/>
          <w:sz w:val="24"/>
          <w:szCs w:val="24"/>
          <w:lang w:val="en-GB"/>
        </w:rPr>
        <w:t xml:space="preserve">Lesson Plans, D. (2025). </w:t>
      </w:r>
      <w:r w:rsidRPr="5A50A700" w:rsidR="69A2CAC5">
        <w:rPr>
          <w:rFonts w:ascii="Arial" w:hAnsi="Arial" w:eastAsia="Arial" w:cs="Arial"/>
          <w:i w:val="1"/>
          <w:iCs w:val="1"/>
          <w:noProof w:val="0"/>
          <w:color w:val="000000" w:themeColor="text1" w:themeTint="FF" w:themeShade="FF"/>
          <w:sz w:val="24"/>
          <w:szCs w:val="24"/>
          <w:lang w:val="en-GB"/>
        </w:rPr>
        <w:t>Props as foreshadowing: Signposting future action subtly</w:t>
      </w:r>
      <w:r w:rsidRPr="5A50A700" w:rsidR="69A2CAC5">
        <w:rPr>
          <w:rFonts w:ascii="Arial" w:hAnsi="Arial" w:eastAsia="Arial" w:cs="Arial"/>
          <w:noProof w:val="0"/>
          <w:color w:val="000000" w:themeColor="text1" w:themeTint="FF" w:themeShade="FF"/>
          <w:sz w:val="24"/>
          <w:szCs w:val="24"/>
          <w:lang w:val="en-GB"/>
        </w:rPr>
        <w:t xml:space="preserve">. [online] Drama-lesson-plans.co.uk. Available at: </w:t>
      </w:r>
      <w:hyperlink r:id="R00ee79585bba4421">
        <w:r w:rsidRPr="5A50A700" w:rsidR="69A2CAC5">
          <w:rPr>
            <w:rStyle w:val="Hyperlink"/>
            <w:noProof w:val="0"/>
            <w:lang w:val="en-GB"/>
          </w:rPr>
          <w:t>https://www.drama-lesson-plans.co.uk/article/props-as-foreshadowing-signposting-future-action-subtly</w:t>
        </w:r>
      </w:hyperlink>
      <w:r w:rsidRPr="5A50A700" w:rsidR="69A2CAC5">
        <w:rPr>
          <w:rFonts w:ascii="Arial" w:hAnsi="Arial" w:eastAsia="Arial" w:cs="Arial"/>
          <w:noProof w:val="0"/>
          <w:color w:val="000000" w:themeColor="text1" w:themeTint="FF" w:themeShade="FF"/>
          <w:sz w:val="24"/>
          <w:szCs w:val="24"/>
          <w:lang w:val="en-GB"/>
        </w:rPr>
        <w:t xml:space="preserve"> [Accessed 21 Oct. 2026].</w:t>
      </w:r>
    </w:p>
    <w:p w:rsidR="69A2CAC5" w:rsidP="5A50A700" w:rsidRDefault="69A2CAC5" w14:paraId="0536AAF2" w14:textId="72ECCF9E">
      <w:pPr>
        <w:spacing w:before="240" w:beforeAutospacing="off" w:after="240" w:afterAutospacing="off" w:line="360" w:lineRule="auto"/>
      </w:pPr>
      <w:r w:rsidRPr="5A50A700" w:rsidR="69A2CAC5">
        <w:rPr>
          <w:rFonts w:ascii="Arial" w:hAnsi="Arial" w:eastAsia="Arial" w:cs="Arial"/>
          <w:noProof w:val="0"/>
          <w:color w:val="000000" w:themeColor="text1" w:themeTint="FF" w:themeShade="FF"/>
          <w:sz w:val="24"/>
          <w:szCs w:val="24"/>
          <w:lang w:val="en-GB"/>
        </w:rPr>
        <w:t xml:space="preserve">Main, P. (2023). </w:t>
      </w:r>
      <w:r w:rsidRPr="5A50A700" w:rsidR="69A2CAC5">
        <w:rPr>
          <w:rFonts w:ascii="Arial" w:hAnsi="Arial" w:eastAsia="Arial" w:cs="Arial"/>
          <w:i w:val="1"/>
          <w:iCs w:val="1"/>
          <w:noProof w:val="0"/>
          <w:color w:val="000000" w:themeColor="text1" w:themeTint="FF" w:themeShade="FF"/>
          <w:sz w:val="24"/>
          <w:szCs w:val="24"/>
          <w:lang w:val="en-GB"/>
        </w:rPr>
        <w:t>Skinner’s theories</w:t>
      </w:r>
      <w:r w:rsidRPr="5A50A700" w:rsidR="69A2CAC5">
        <w:rPr>
          <w:rFonts w:ascii="Arial" w:hAnsi="Arial" w:eastAsia="Arial" w:cs="Arial"/>
          <w:noProof w:val="0"/>
          <w:color w:val="000000" w:themeColor="text1" w:themeTint="FF" w:themeShade="FF"/>
          <w:sz w:val="24"/>
          <w:szCs w:val="24"/>
          <w:lang w:val="en-GB"/>
        </w:rPr>
        <w:t xml:space="preserve">. [online] Structural Learning. Available at: </w:t>
      </w:r>
      <w:hyperlink r:id="R9c0841fca1784d9c">
        <w:r w:rsidRPr="5A50A700" w:rsidR="69A2CAC5">
          <w:rPr>
            <w:rStyle w:val="Hyperlink"/>
            <w:noProof w:val="0"/>
            <w:lang w:val="en-GB"/>
          </w:rPr>
          <w:t>https://www.structural-learning.com/post/skinners-theories</w:t>
        </w:r>
      </w:hyperlink>
      <w:r w:rsidRPr="5A50A700" w:rsidR="69A2CAC5">
        <w:rPr>
          <w:rFonts w:ascii="Arial" w:hAnsi="Arial" w:eastAsia="Arial" w:cs="Arial"/>
          <w:noProof w:val="0"/>
          <w:color w:val="000000" w:themeColor="text1" w:themeTint="FF" w:themeShade="FF"/>
          <w:sz w:val="24"/>
          <w:szCs w:val="24"/>
          <w:lang w:val="en-GB"/>
        </w:rPr>
        <w:t xml:space="preserve"> [Accessed 22 Oct. 2026].</w:t>
      </w:r>
    </w:p>
    <w:p w:rsidR="69A2CAC5" w:rsidP="5A50A700" w:rsidRDefault="69A2CAC5" w14:paraId="3B0B9C5A" w14:textId="78D3232C">
      <w:pPr>
        <w:spacing w:before="240" w:beforeAutospacing="off" w:after="240" w:afterAutospacing="off" w:line="360" w:lineRule="auto"/>
      </w:pPr>
      <w:r w:rsidRPr="5A50A700" w:rsidR="69A2CAC5">
        <w:rPr>
          <w:rFonts w:ascii="Arial" w:hAnsi="Arial" w:eastAsia="Arial" w:cs="Arial"/>
          <w:noProof w:val="0"/>
          <w:color w:val="000000" w:themeColor="text1" w:themeTint="FF" w:themeShade="FF"/>
          <w:sz w:val="24"/>
          <w:szCs w:val="24"/>
          <w:lang w:val="en-GB"/>
        </w:rPr>
        <w:t xml:space="preserve">Rookes, J. (2026). </w:t>
      </w:r>
      <w:r w:rsidRPr="5A50A700" w:rsidR="69A2CAC5">
        <w:rPr>
          <w:rFonts w:ascii="Arial" w:hAnsi="Arial" w:eastAsia="Arial" w:cs="Arial"/>
          <w:i w:val="1"/>
          <w:iCs w:val="1"/>
          <w:noProof w:val="0"/>
          <w:color w:val="000000" w:themeColor="text1" w:themeTint="FF" w:themeShade="FF"/>
          <w:sz w:val="24"/>
          <w:szCs w:val="24"/>
          <w:lang w:val="en-GB"/>
        </w:rPr>
        <w:t>Bringing stories to life: The power of props | birth to 19</w:t>
      </w:r>
      <w:r w:rsidRPr="5A50A700" w:rsidR="69A2CAC5">
        <w:rPr>
          <w:rFonts w:ascii="Arial" w:hAnsi="Arial" w:eastAsia="Arial" w:cs="Arial"/>
          <w:noProof w:val="0"/>
          <w:color w:val="000000" w:themeColor="text1" w:themeTint="FF" w:themeShade="FF"/>
          <w:sz w:val="24"/>
          <w:szCs w:val="24"/>
          <w:lang w:val="en-GB"/>
        </w:rPr>
        <w:t xml:space="preserve">. [online] Birth to 19. Available at: </w:t>
      </w:r>
      <w:hyperlink r:id="R94619e33d6fb4a64">
        <w:r w:rsidRPr="5A50A700" w:rsidR="69A2CAC5">
          <w:rPr>
            <w:rStyle w:val="Hyperlink"/>
            <w:noProof w:val="0"/>
            <w:lang w:val="en-GB"/>
          </w:rPr>
          <w:t>https://bradfordbirthto19.co.uk/news/bringing-stories-to-life/</w:t>
        </w:r>
      </w:hyperlink>
      <w:r w:rsidRPr="5A50A700" w:rsidR="69A2CAC5">
        <w:rPr>
          <w:rFonts w:ascii="Arial" w:hAnsi="Arial" w:eastAsia="Arial" w:cs="Arial"/>
          <w:noProof w:val="0"/>
          <w:color w:val="000000" w:themeColor="text1" w:themeTint="FF" w:themeShade="FF"/>
          <w:sz w:val="24"/>
          <w:szCs w:val="24"/>
          <w:lang w:val="en-GB"/>
        </w:rPr>
        <w:t xml:space="preserve"> [Accessed 19 Oct. 2026].</w:t>
      </w:r>
    </w:p>
    <w:p w:rsidR="69A2CAC5" w:rsidP="5A50A700" w:rsidRDefault="69A2CAC5" w14:paraId="5BCADFA4" w14:textId="3E908777">
      <w:pPr>
        <w:spacing w:before="240" w:beforeAutospacing="off" w:after="240" w:afterAutospacing="off" w:line="360" w:lineRule="auto"/>
      </w:pPr>
      <w:r w:rsidRPr="5A50A700" w:rsidR="69A2CAC5">
        <w:rPr>
          <w:rFonts w:ascii="Arial" w:hAnsi="Arial" w:eastAsia="Arial" w:cs="Arial"/>
          <w:noProof w:val="0"/>
          <w:color w:val="000000" w:themeColor="text1" w:themeTint="FF" w:themeShade="FF"/>
          <w:sz w:val="24"/>
          <w:szCs w:val="24"/>
          <w:lang w:val="en-GB"/>
        </w:rPr>
        <w:t xml:space="preserve">Speech and Language UK (2024). </w:t>
      </w:r>
      <w:r w:rsidRPr="5A50A700" w:rsidR="69A2CAC5">
        <w:rPr>
          <w:rFonts w:ascii="Arial" w:hAnsi="Arial" w:eastAsia="Arial" w:cs="Arial"/>
          <w:i w:val="1"/>
          <w:iCs w:val="1"/>
          <w:noProof w:val="0"/>
          <w:color w:val="000000" w:themeColor="text1" w:themeTint="FF" w:themeShade="FF"/>
          <w:sz w:val="24"/>
          <w:szCs w:val="24"/>
          <w:lang w:val="en-GB"/>
        </w:rPr>
        <w:t>Strategies to support primary-aged children’s communication skills</w:t>
      </w:r>
      <w:r w:rsidRPr="5A50A700" w:rsidR="69A2CAC5">
        <w:rPr>
          <w:rFonts w:ascii="Arial" w:hAnsi="Arial" w:eastAsia="Arial" w:cs="Arial"/>
          <w:noProof w:val="0"/>
          <w:color w:val="000000" w:themeColor="text1" w:themeTint="FF" w:themeShade="FF"/>
          <w:sz w:val="24"/>
          <w:szCs w:val="24"/>
          <w:lang w:val="en-GB"/>
        </w:rPr>
        <w:t xml:space="preserve">. [online] Speech and Language UK: Changing young lives. Available at: </w:t>
      </w:r>
      <w:hyperlink r:id="R1ce52176a3b141fe">
        <w:r w:rsidRPr="5A50A700" w:rsidR="69A2CAC5">
          <w:rPr>
            <w:rStyle w:val="Hyperlink"/>
            <w:noProof w:val="0"/>
            <w:lang w:val="en-GB"/>
          </w:rPr>
          <w:t>https://speechandlanguage.org.uk/educators-and-professionals/resource-library-for-educators/strategies-to-support-primary-aged-childrens-communication-skills/</w:t>
        </w:r>
      </w:hyperlink>
      <w:r w:rsidRPr="5A50A700" w:rsidR="69A2CAC5">
        <w:rPr>
          <w:rFonts w:ascii="Arial" w:hAnsi="Arial" w:eastAsia="Arial" w:cs="Arial"/>
          <w:noProof w:val="0"/>
          <w:color w:val="000000" w:themeColor="text1" w:themeTint="FF" w:themeShade="FF"/>
          <w:sz w:val="24"/>
          <w:szCs w:val="24"/>
          <w:lang w:val="en-GB"/>
        </w:rPr>
        <w:t xml:space="preserve"> [Accessed 24 Oct. 2026].</w:t>
      </w:r>
    </w:p>
    <w:p w:rsidR="69A2CAC5" w:rsidP="5A50A700" w:rsidRDefault="69A2CAC5" w14:paraId="59E43A18" w14:textId="1ED2D845">
      <w:pPr>
        <w:spacing w:before="240" w:beforeAutospacing="off" w:after="240" w:afterAutospacing="off" w:line="360" w:lineRule="auto"/>
      </w:pPr>
      <w:r w:rsidRPr="5A50A700" w:rsidR="69A2CAC5">
        <w:rPr>
          <w:rFonts w:ascii="Arial" w:hAnsi="Arial" w:eastAsia="Arial" w:cs="Arial"/>
          <w:noProof w:val="0"/>
          <w:color w:val="000000" w:themeColor="text1" w:themeTint="FF" w:themeShade="FF"/>
          <w:sz w:val="24"/>
          <w:szCs w:val="24"/>
          <w:lang w:val="en-GB"/>
        </w:rPr>
        <w:t xml:space="preserve">srdev1 (2025). </w:t>
      </w:r>
      <w:r w:rsidRPr="5A50A700" w:rsidR="69A2CAC5">
        <w:rPr>
          <w:rFonts w:ascii="Arial" w:hAnsi="Arial" w:eastAsia="Arial" w:cs="Arial"/>
          <w:i w:val="1"/>
          <w:iCs w:val="1"/>
          <w:noProof w:val="0"/>
          <w:color w:val="000000" w:themeColor="text1" w:themeTint="FF" w:themeShade="FF"/>
          <w:sz w:val="24"/>
          <w:szCs w:val="24"/>
          <w:lang w:val="en-GB"/>
        </w:rPr>
        <w:t>The role of storytelling in early literacy - preschool &amp; daycare serving Virginia Beach, VA</w:t>
      </w:r>
      <w:r w:rsidRPr="5A50A700" w:rsidR="69A2CAC5">
        <w:rPr>
          <w:rFonts w:ascii="Arial" w:hAnsi="Arial" w:eastAsia="Arial" w:cs="Arial"/>
          <w:noProof w:val="0"/>
          <w:color w:val="000000" w:themeColor="text1" w:themeTint="FF" w:themeShade="FF"/>
          <w:sz w:val="24"/>
          <w:szCs w:val="24"/>
          <w:lang w:val="en-GB"/>
        </w:rPr>
        <w:t xml:space="preserve">. [online] First Discovery Children’s Academy. Available at: </w:t>
      </w:r>
      <w:hyperlink r:id="R5971d3f4ca024e79">
        <w:r w:rsidRPr="5A50A700" w:rsidR="69A2CAC5">
          <w:rPr>
            <w:rStyle w:val="Hyperlink"/>
            <w:noProof w:val="0"/>
            <w:lang w:val="en-GB"/>
          </w:rPr>
          <w:t>https://fdacademy.com/the-role-of-storytelling-in-early-literacy/</w:t>
        </w:r>
      </w:hyperlink>
      <w:r w:rsidRPr="5A50A700" w:rsidR="69A2CAC5">
        <w:rPr>
          <w:rFonts w:ascii="Arial" w:hAnsi="Arial" w:eastAsia="Arial" w:cs="Arial"/>
          <w:noProof w:val="0"/>
          <w:color w:val="000000" w:themeColor="text1" w:themeTint="FF" w:themeShade="FF"/>
          <w:sz w:val="24"/>
          <w:szCs w:val="24"/>
          <w:lang w:val="en-GB"/>
        </w:rPr>
        <w:t xml:space="preserve"> [Accessed 19 Oct. 2026].</w:t>
      </w:r>
    </w:p>
    <w:p w:rsidR="69A2CAC5" w:rsidP="5A50A700" w:rsidRDefault="69A2CAC5" w14:paraId="087AB497" w14:textId="74109DDB">
      <w:pPr>
        <w:spacing w:before="240" w:beforeAutospacing="off" w:after="240" w:afterAutospacing="off" w:line="360" w:lineRule="auto"/>
      </w:pPr>
      <w:r w:rsidRPr="5A50A700" w:rsidR="69A2CAC5">
        <w:rPr>
          <w:rFonts w:ascii="Arial" w:hAnsi="Arial" w:eastAsia="Arial" w:cs="Arial"/>
          <w:noProof w:val="0"/>
          <w:color w:val="000000" w:themeColor="text1" w:themeTint="FF" w:themeShade="FF"/>
          <w:sz w:val="24"/>
          <w:szCs w:val="24"/>
          <w:lang w:val="en-GB"/>
        </w:rPr>
        <w:t xml:space="preserve">TeachThought Staff (2014). </w:t>
      </w:r>
      <w:r w:rsidRPr="5A50A700" w:rsidR="69A2CAC5">
        <w:rPr>
          <w:rFonts w:ascii="Arial" w:hAnsi="Arial" w:eastAsia="Arial" w:cs="Arial"/>
          <w:i w:val="1"/>
          <w:iCs w:val="1"/>
          <w:noProof w:val="0"/>
          <w:color w:val="000000" w:themeColor="text1" w:themeTint="FF" w:themeShade="FF"/>
          <w:sz w:val="24"/>
          <w:szCs w:val="24"/>
          <w:lang w:val="en-GB"/>
        </w:rPr>
        <w:t>Learning theories: Jerome Bruner on the scaffolding of learning | TeachThought</w:t>
      </w:r>
      <w:r w:rsidRPr="5A50A700" w:rsidR="69A2CAC5">
        <w:rPr>
          <w:rFonts w:ascii="Arial" w:hAnsi="Arial" w:eastAsia="Arial" w:cs="Arial"/>
          <w:noProof w:val="0"/>
          <w:color w:val="000000" w:themeColor="text1" w:themeTint="FF" w:themeShade="FF"/>
          <w:sz w:val="24"/>
          <w:szCs w:val="24"/>
          <w:lang w:val="en-GB"/>
        </w:rPr>
        <w:t xml:space="preserve">. [online] TeachThought. Available at: </w:t>
      </w:r>
      <w:hyperlink r:id="R54f3f8da5a1542c9">
        <w:r w:rsidRPr="5A50A700" w:rsidR="69A2CAC5">
          <w:rPr>
            <w:rStyle w:val="Hyperlink"/>
            <w:noProof w:val="0"/>
            <w:lang w:val="en-GB"/>
          </w:rPr>
          <w:t>https://www.teachthought.com/learning-posts/jerome-bruner/</w:t>
        </w:r>
      </w:hyperlink>
      <w:r w:rsidRPr="5A50A700" w:rsidR="69A2CAC5">
        <w:rPr>
          <w:rFonts w:ascii="Arial" w:hAnsi="Arial" w:eastAsia="Arial" w:cs="Arial"/>
          <w:noProof w:val="0"/>
          <w:color w:val="000000" w:themeColor="text1" w:themeTint="FF" w:themeShade="FF"/>
          <w:sz w:val="24"/>
          <w:szCs w:val="24"/>
          <w:lang w:val="en-GB"/>
        </w:rPr>
        <w:t xml:space="preserve"> [Accessed 24 Oct. 2026].</w:t>
      </w:r>
    </w:p>
    <w:p w:rsidR="69A2CAC5" w:rsidP="5A50A700" w:rsidRDefault="69A2CAC5" w14:paraId="5759455C" w14:textId="629E0B8F">
      <w:pPr>
        <w:spacing w:before="240" w:beforeAutospacing="off" w:after="240" w:afterAutospacing="off" w:line="360" w:lineRule="auto"/>
      </w:pPr>
      <w:r w:rsidRPr="5A50A700" w:rsidR="69A2CAC5">
        <w:rPr>
          <w:rFonts w:ascii="Arial" w:hAnsi="Arial" w:eastAsia="Arial" w:cs="Arial"/>
          <w:noProof w:val="0"/>
          <w:color w:val="000000" w:themeColor="text1" w:themeTint="FF" w:themeShade="FF"/>
          <w:sz w:val="24"/>
          <w:szCs w:val="24"/>
          <w:lang w:val="en-GB"/>
        </w:rPr>
        <w:t xml:space="preserve">Team, B.L. (2022). </w:t>
      </w:r>
      <w:r w:rsidRPr="5A50A700" w:rsidR="69A2CAC5">
        <w:rPr>
          <w:rFonts w:ascii="Arial" w:hAnsi="Arial" w:eastAsia="Arial" w:cs="Arial"/>
          <w:i w:val="1"/>
          <w:iCs w:val="1"/>
          <w:noProof w:val="0"/>
          <w:color w:val="000000" w:themeColor="text1" w:themeTint="FF" w:themeShade="FF"/>
          <w:sz w:val="24"/>
          <w:szCs w:val="24"/>
          <w:lang w:val="en-GB"/>
        </w:rPr>
        <w:t>Reading with expression: A helpful guide for parents</w:t>
      </w:r>
      <w:r w:rsidRPr="5A50A700" w:rsidR="69A2CAC5">
        <w:rPr>
          <w:rFonts w:ascii="Arial" w:hAnsi="Arial" w:eastAsia="Arial" w:cs="Arial"/>
          <w:noProof w:val="0"/>
          <w:color w:val="000000" w:themeColor="text1" w:themeTint="FF" w:themeShade="FF"/>
          <w:sz w:val="24"/>
          <w:szCs w:val="24"/>
          <w:lang w:val="en-GB"/>
        </w:rPr>
        <w:t xml:space="preserve">. [online] Begin Learning. Available at: </w:t>
      </w:r>
      <w:hyperlink r:id="R3d0960f0f97746d1">
        <w:r w:rsidRPr="5A50A700" w:rsidR="69A2CAC5">
          <w:rPr>
            <w:rStyle w:val="Hyperlink"/>
            <w:noProof w:val="0"/>
            <w:lang w:val="en-GB"/>
          </w:rPr>
          <w:t>https://www.beginlearning.com/parent-resources/reading-with-expression/</w:t>
        </w:r>
      </w:hyperlink>
      <w:r w:rsidRPr="5A50A700" w:rsidR="69A2CAC5">
        <w:rPr>
          <w:rFonts w:ascii="Arial" w:hAnsi="Arial" w:eastAsia="Arial" w:cs="Arial"/>
          <w:noProof w:val="0"/>
          <w:color w:val="000000" w:themeColor="text1" w:themeTint="FF" w:themeShade="FF"/>
          <w:sz w:val="24"/>
          <w:szCs w:val="24"/>
          <w:lang w:val="en-GB"/>
        </w:rPr>
        <w:t xml:space="preserve"> [Accessed 21 Oct. 2026].</w:t>
      </w:r>
    </w:p>
    <w:p w:rsidR="69A2CAC5" w:rsidP="5A50A700" w:rsidRDefault="69A2CAC5" w14:paraId="2939FB94" w14:textId="3555DA3F">
      <w:pPr>
        <w:spacing w:before="240" w:beforeAutospacing="off" w:after="240" w:afterAutospacing="off" w:line="360" w:lineRule="auto"/>
      </w:pPr>
      <w:r w:rsidRPr="5A50A700" w:rsidR="69A2CAC5">
        <w:rPr>
          <w:rFonts w:ascii="Arial" w:hAnsi="Arial" w:eastAsia="Arial" w:cs="Arial"/>
          <w:noProof w:val="0"/>
          <w:color w:val="000000" w:themeColor="text1" w:themeTint="FF" w:themeShade="FF"/>
          <w:sz w:val="24"/>
          <w:szCs w:val="24"/>
          <w:lang w:val="en-GB"/>
        </w:rPr>
        <w:t xml:space="preserve">Whittington Health (2025). </w:t>
      </w:r>
      <w:r w:rsidRPr="5A50A700" w:rsidR="69A2CAC5">
        <w:rPr>
          <w:rFonts w:ascii="Arial" w:hAnsi="Arial" w:eastAsia="Arial" w:cs="Arial"/>
          <w:i w:val="1"/>
          <w:iCs w:val="1"/>
          <w:noProof w:val="0"/>
          <w:color w:val="000000" w:themeColor="text1" w:themeTint="FF" w:themeShade="FF"/>
          <w:sz w:val="24"/>
          <w:szCs w:val="24"/>
          <w:lang w:val="en-GB"/>
        </w:rPr>
        <w:t>The stages of early communication</w:t>
      </w:r>
      <w:r w:rsidRPr="5A50A700" w:rsidR="69A2CAC5">
        <w:rPr>
          <w:rFonts w:ascii="Arial" w:hAnsi="Arial" w:eastAsia="Arial" w:cs="Arial"/>
          <w:noProof w:val="0"/>
          <w:color w:val="000000" w:themeColor="text1" w:themeTint="FF" w:themeShade="FF"/>
          <w:sz w:val="24"/>
          <w:szCs w:val="24"/>
          <w:lang w:val="en-GB"/>
        </w:rPr>
        <w:t xml:space="preserve">. [online] Whittington.nhs.uk. Available at: </w:t>
      </w:r>
      <w:hyperlink r:id="Rf3ef1c6021134f55">
        <w:r w:rsidRPr="5A50A700" w:rsidR="69A2CAC5">
          <w:rPr>
            <w:rStyle w:val="Hyperlink"/>
            <w:noProof w:val="0"/>
            <w:lang w:val="en-GB"/>
          </w:rPr>
          <w:t>https://www.whittington.nhs.uk/default.asp?c=46103</w:t>
        </w:r>
      </w:hyperlink>
      <w:r w:rsidRPr="5A50A700" w:rsidR="69A2CAC5">
        <w:rPr>
          <w:rFonts w:ascii="Arial" w:hAnsi="Arial" w:eastAsia="Arial" w:cs="Arial"/>
          <w:noProof w:val="0"/>
          <w:color w:val="000000" w:themeColor="text1" w:themeTint="FF" w:themeShade="FF"/>
          <w:sz w:val="24"/>
          <w:szCs w:val="24"/>
          <w:lang w:val="en-GB"/>
        </w:rPr>
        <w:t xml:space="preserve"> [Accessed 18 Oct. 2026].</w:t>
      </w:r>
    </w:p>
    <w:p w:rsidR="5A50A700" w:rsidP="5A50A700" w:rsidRDefault="5A50A700" w14:paraId="3C6C1422" w14:textId="49EC8127">
      <w:pPr>
        <w:pStyle w:val="Normal"/>
        <w:spacing w:line="360" w:lineRule="auto"/>
        <w:rPr>
          <w:rFonts w:ascii="Arial" w:hAnsi="Arial" w:eastAsia="Arial" w:cs="Arial"/>
          <w:color w:val="auto"/>
        </w:rPr>
      </w:pPr>
    </w:p>
    <w:sectPr>
      <w:pgSz w:w="11906" w:h="16838" w:orient="portrait"/>
      <w:pgMar w:top="1440" w:right="1440" w:bottom="1440" w:left="1440" w:header="720" w:footer="720" w:gutter="0"/>
      <w:cols w:space="720"/>
      <w:docGrid w:linePitch="360"/>
      <w:headerReference w:type="default" r:id="R1e550a0276a44afb"/>
      <w:footerReference w:type="default" r:id="R708b57a86d31447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A50A700" w:rsidTr="5A50A700" w14:paraId="265C2377">
      <w:trPr>
        <w:trHeight w:val="300"/>
      </w:trPr>
      <w:tc>
        <w:tcPr>
          <w:tcW w:w="3005" w:type="dxa"/>
          <w:tcMar/>
        </w:tcPr>
        <w:p w:rsidR="5A50A700" w:rsidP="5A50A700" w:rsidRDefault="5A50A700" w14:paraId="1693C1C6" w14:textId="23FE6064">
          <w:pPr>
            <w:pStyle w:val="Header"/>
            <w:bidi w:val="0"/>
            <w:ind w:left="-115"/>
            <w:jc w:val="left"/>
          </w:pPr>
        </w:p>
      </w:tc>
      <w:tc>
        <w:tcPr>
          <w:tcW w:w="3005" w:type="dxa"/>
          <w:tcMar/>
        </w:tcPr>
        <w:p w:rsidR="5A50A700" w:rsidP="5A50A700" w:rsidRDefault="5A50A700" w14:paraId="76556F47" w14:textId="6BA7C534">
          <w:pPr>
            <w:pStyle w:val="Header"/>
            <w:bidi w:val="0"/>
            <w:jc w:val="center"/>
          </w:pPr>
        </w:p>
      </w:tc>
      <w:tc>
        <w:tcPr>
          <w:tcW w:w="3005" w:type="dxa"/>
          <w:tcMar/>
        </w:tcPr>
        <w:p w:rsidR="5A50A700" w:rsidP="5A50A700" w:rsidRDefault="5A50A700" w14:paraId="1037990F" w14:textId="28B98E1C">
          <w:pPr>
            <w:pStyle w:val="Header"/>
            <w:bidi w:val="0"/>
            <w:ind w:right="-115"/>
            <w:jc w:val="right"/>
          </w:pPr>
          <w:r>
            <w:fldChar w:fldCharType="begin"/>
          </w:r>
          <w:r>
            <w:instrText xml:space="preserve">PAGE</w:instrText>
          </w:r>
          <w:r>
            <w:fldChar w:fldCharType="separate"/>
          </w:r>
          <w:r>
            <w:fldChar w:fldCharType="end"/>
          </w:r>
        </w:p>
      </w:tc>
    </w:tr>
  </w:tbl>
  <w:p w:rsidR="5A50A700" w:rsidP="5A50A700" w:rsidRDefault="5A50A700" w14:paraId="0F493CE6" w14:textId="2839347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A50A700" w:rsidTr="5A50A700" w14:paraId="65DEF9D4">
      <w:trPr>
        <w:trHeight w:val="300"/>
      </w:trPr>
      <w:tc>
        <w:tcPr>
          <w:tcW w:w="3005" w:type="dxa"/>
          <w:tcMar/>
        </w:tcPr>
        <w:p w:rsidR="5A50A700" w:rsidP="5A50A700" w:rsidRDefault="5A50A700" w14:paraId="67AB37A7" w14:textId="325B955A">
          <w:pPr>
            <w:pStyle w:val="Header"/>
            <w:bidi w:val="0"/>
            <w:ind w:left="-115"/>
            <w:jc w:val="left"/>
          </w:pPr>
          <w:r w:rsidR="5A50A700">
            <w:rPr/>
            <w:t>Literacy and Language in the Digital Age.</w:t>
          </w:r>
        </w:p>
      </w:tc>
      <w:tc>
        <w:tcPr>
          <w:tcW w:w="3005" w:type="dxa"/>
          <w:tcMar/>
        </w:tcPr>
        <w:p w:rsidR="5A50A700" w:rsidP="5A50A700" w:rsidRDefault="5A50A700" w14:paraId="5406E4D0" w14:textId="11570156">
          <w:pPr>
            <w:pStyle w:val="Header"/>
            <w:bidi w:val="0"/>
            <w:jc w:val="center"/>
          </w:pPr>
          <w:r w:rsidR="5A50A700">
            <w:rPr/>
            <w:t>Student Number - 2502376</w:t>
          </w:r>
        </w:p>
      </w:tc>
      <w:tc>
        <w:tcPr>
          <w:tcW w:w="3005" w:type="dxa"/>
          <w:tcMar/>
        </w:tcPr>
        <w:p w:rsidR="5A50A700" w:rsidP="5A50A700" w:rsidRDefault="5A50A700" w14:paraId="768D7446" w14:textId="5C8A97E8">
          <w:pPr>
            <w:pStyle w:val="Header"/>
            <w:bidi w:val="0"/>
            <w:ind w:right="-115"/>
            <w:jc w:val="right"/>
          </w:pPr>
          <w:r w:rsidR="5A50A700">
            <w:rPr/>
            <w:t>Word count – 1,868</w:t>
          </w:r>
        </w:p>
      </w:tc>
    </w:tr>
  </w:tbl>
  <w:p w:rsidR="5A50A700" w:rsidP="5A50A700" w:rsidRDefault="5A50A700" w14:paraId="6213C1AE" w14:textId="6EDA2C43">
    <w:pPr>
      <w:pStyle w:val="Header"/>
      <w:bidi w:val="0"/>
    </w:pPr>
  </w:p>
</w:hdr>
</file>

<file path=word/intelligence2.xml><?xml version="1.0" encoding="utf-8"?>
<int2:intelligence xmlns:int2="http://schemas.microsoft.com/office/intelligence/2020/intelligence">
  <int2:observations>
    <int2:bookmark int2:bookmarkName="_Int_dyjsRPNM" int2:invalidationBookmarkName="" int2:hashCode="BolINeexd1FBue" int2:id="x5JDwujl">
      <int2:state int2:type="gram" int2:value="Rejected"/>
    </int2:bookmark>
    <int2:bookmark int2:bookmarkName="_Int_uF71Pba6" int2:invalidationBookmarkName="" int2:hashCode="E1+Tt6RJBbZOzq" int2:id="gxrnd3w9">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A63FA8"/>
    <w:rsid w:val="004F8552"/>
    <w:rsid w:val="007554BC"/>
    <w:rsid w:val="00A66605"/>
    <w:rsid w:val="00FE9617"/>
    <w:rsid w:val="0133C22A"/>
    <w:rsid w:val="016B55A2"/>
    <w:rsid w:val="01730CF4"/>
    <w:rsid w:val="018B2D2A"/>
    <w:rsid w:val="01E21086"/>
    <w:rsid w:val="02325D23"/>
    <w:rsid w:val="02402942"/>
    <w:rsid w:val="02657050"/>
    <w:rsid w:val="02942E8C"/>
    <w:rsid w:val="02AA912E"/>
    <w:rsid w:val="02E94F93"/>
    <w:rsid w:val="02E99265"/>
    <w:rsid w:val="0375B935"/>
    <w:rsid w:val="038D9567"/>
    <w:rsid w:val="03CCC13D"/>
    <w:rsid w:val="041926F6"/>
    <w:rsid w:val="046482C9"/>
    <w:rsid w:val="046B89A3"/>
    <w:rsid w:val="055FB739"/>
    <w:rsid w:val="05C6C661"/>
    <w:rsid w:val="0625AF51"/>
    <w:rsid w:val="065A783F"/>
    <w:rsid w:val="06B5E016"/>
    <w:rsid w:val="06F9D16D"/>
    <w:rsid w:val="0713F0FA"/>
    <w:rsid w:val="078A7B4F"/>
    <w:rsid w:val="0795131B"/>
    <w:rsid w:val="07C1E2B3"/>
    <w:rsid w:val="081D8A0E"/>
    <w:rsid w:val="085468F3"/>
    <w:rsid w:val="086D7909"/>
    <w:rsid w:val="08BB82EF"/>
    <w:rsid w:val="08D9978C"/>
    <w:rsid w:val="08DDD94C"/>
    <w:rsid w:val="08F64A29"/>
    <w:rsid w:val="092CE4AD"/>
    <w:rsid w:val="09976254"/>
    <w:rsid w:val="09C52BA6"/>
    <w:rsid w:val="09F34312"/>
    <w:rsid w:val="0A310C06"/>
    <w:rsid w:val="0A64A897"/>
    <w:rsid w:val="0A6914D9"/>
    <w:rsid w:val="0AC1BCD2"/>
    <w:rsid w:val="0AE3E6B1"/>
    <w:rsid w:val="0B0F7B06"/>
    <w:rsid w:val="0B1B0106"/>
    <w:rsid w:val="0B72C949"/>
    <w:rsid w:val="0B83E696"/>
    <w:rsid w:val="0BD12999"/>
    <w:rsid w:val="0BEB49AF"/>
    <w:rsid w:val="0C3E6731"/>
    <w:rsid w:val="0CAA752C"/>
    <w:rsid w:val="0CAC9D23"/>
    <w:rsid w:val="0D245961"/>
    <w:rsid w:val="0DDE634C"/>
    <w:rsid w:val="0DE6D6A1"/>
    <w:rsid w:val="0E3C11EF"/>
    <w:rsid w:val="0ED79E2A"/>
    <w:rsid w:val="0F056954"/>
    <w:rsid w:val="0FC0C5C9"/>
    <w:rsid w:val="10240AB8"/>
    <w:rsid w:val="106465DC"/>
    <w:rsid w:val="10C62925"/>
    <w:rsid w:val="11024EBE"/>
    <w:rsid w:val="111C4CAD"/>
    <w:rsid w:val="115710E5"/>
    <w:rsid w:val="118FBD7D"/>
    <w:rsid w:val="11B15FAC"/>
    <w:rsid w:val="1219AA5B"/>
    <w:rsid w:val="126A2835"/>
    <w:rsid w:val="126DED43"/>
    <w:rsid w:val="13490FA1"/>
    <w:rsid w:val="13622379"/>
    <w:rsid w:val="14188DE1"/>
    <w:rsid w:val="14355744"/>
    <w:rsid w:val="144DCDFE"/>
    <w:rsid w:val="150997D8"/>
    <w:rsid w:val="151120C7"/>
    <w:rsid w:val="15176AB0"/>
    <w:rsid w:val="15BEB729"/>
    <w:rsid w:val="15C3EDF8"/>
    <w:rsid w:val="16367BE4"/>
    <w:rsid w:val="16C553B1"/>
    <w:rsid w:val="16CB11C3"/>
    <w:rsid w:val="16F01FBD"/>
    <w:rsid w:val="171ABA66"/>
    <w:rsid w:val="172496C4"/>
    <w:rsid w:val="173206C6"/>
    <w:rsid w:val="173E96FD"/>
    <w:rsid w:val="174463A1"/>
    <w:rsid w:val="17A6097E"/>
    <w:rsid w:val="17DD1FE7"/>
    <w:rsid w:val="1836C47D"/>
    <w:rsid w:val="18C6701F"/>
    <w:rsid w:val="18CAE4BF"/>
    <w:rsid w:val="18F310D1"/>
    <w:rsid w:val="190BBDC1"/>
    <w:rsid w:val="195421B8"/>
    <w:rsid w:val="19D4B1FC"/>
    <w:rsid w:val="19F8DC7F"/>
    <w:rsid w:val="1A27D6AC"/>
    <w:rsid w:val="1ABCE7AD"/>
    <w:rsid w:val="1ADD4C94"/>
    <w:rsid w:val="1AE35B95"/>
    <w:rsid w:val="1B5DF3B8"/>
    <w:rsid w:val="1BAA14CD"/>
    <w:rsid w:val="1C3AC21D"/>
    <w:rsid w:val="1CB08914"/>
    <w:rsid w:val="1CD60BD5"/>
    <w:rsid w:val="1D13A4E2"/>
    <w:rsid w:val="1D4B6356"/>
    <w:rsid w:val="1D5FC314"/>
    <w:rsid w:val="1D729D8A"/>
    <w:rsid w:val="1D74101A"/>
    <w:rsid w:val="1D7EA64E"/>
    <w:rsid w:val="1D9D75A7"/>
    <w:rsid w:val="1DF62F6B"/>
    <w:rsid w:val="1DFCCCA1"/>
    <w:rsid w:val="1E013DF4"/>
    <w:rsid w:val="1E321589"/>
    <w:rsid w:val="1E3C8858"/>
    <w:rsid w:val="1E556A7F"/>
    <w:rsid w:val="1E9025C2"/>
    <w:rsid w:val="1EAEEB2E"/>
    <w:rsid w:val="1FC664B6"/>
    <w:rsid w:val="1FF6DDF6"/>
    <w:rsid w:val="203209E9"/>
    <w:rsid w:val="20C94BDD"/>
    <w:rsid w:val="2149CA6D"/>
    <w:rsid w:val="219AF04F"/>
    <w:rsid w:val="21A078D0"/>
    <w:rsid w:val="21A100FA"/>
    <w:rsid w:val="21AAFDF7"/>
    <w:rsid w:val="21D55923"/>
    <w:rsid w:val="2231ED4F"/>
    <w:rsid w:val="223D1A7E"/>
    <w:rsid w:val="224B46EC"/>
    <w:rsid w:val="22A83F8D"/>
    <w:rsid w:val="22BE5560"/>
    <w:rsid w:val="22CB81C6"/>
    <w:rsid w:val="22DA1A7A"/>
    <w:rsid w:val="23066847"/>
    <w:rsid w:val="23187FD2"/>
    <w:rsid w:val="23492F94"/>
    <w:rsid w:val="238BE4DB"/>
    <w:rsid w:val="23B6CD4D"/>
    <w:rsid w:val="23CB346E"/>
    <w:rsid w:val="23E5FD68"/>
    <w:rsid w:val="240794CD"/>
    <w:rsid w:val="2472F878"/>
    <w:rsid w:val="24766845"/>
    <w:rsid w:val="24A8B67E"/>
    <w:rsid w:val="24E946F4"/>
    <w:rsid w:val="25F47DBE"/>
    <w:rsid w:val="262AA48A"/>
    <w:rsid w:val="2688A141"/>
    <w:rsid w:val="26B7BDDF"/>
    <w:rsid w:val="26C91585"/>
    <w:rsid w:val="27529C96"/>
    <w:rsid w:val="27AA2CF9"/>
    <w:rsid w:val="288618FB"/>
    <w:rsid w:val="28FC7E9C"/>
    <w:rsid w:val="2923932D"/>
    <w:rsid w:val="2925A752"/>
    <w:rsid w:val="29352CE1"/>
    <w:rsid w:val="2976094A"/>
    <w:rsid w:val="29850156"/>
    <w:rsid w:val="29911D1B"/>
    <w:rsid w:val="2A22273F"/>
    <w:rsid w:val="2A6563F0"/>
    <w:rsid w:val="2B1807C9"/>
    <w:rsid w:val="2B5689E5"/>
    <w:rsid w:val="2B7C1141"/>
    <w:rsid w:val="2BF4FB55"/>
    <w:rsid w:val="2C377F90"/>
    <w:rsid w:val="2CF3DDDA"/>
    <w:rsid w:val="2D0E76A6"/>
    <w:rsid w:val="2D6A79A2"/>
    <w:rsid w:val="2D825F44"/>
    <w:rsid w:val="2D8DABB9"/>
    <w:rsid w:val="2DAA7F67"/>
    <w:rsid w:val="2E0B5F33"/>
    <w:rsid w:val="2E46A027"/>
    <w:rsid w:val="2E4E6027"/>
    <w:rsid w:val="2E6D3D35"/>
    <w:rsid w:val="2E97D08C"/>
    <w:rsid w:val="2F09194D"/>
    <w:rsid w:val="2F2E649A"/>
    <w:rsid w:val="2F610A19"/>
    <w:rsid w:val="2F6C9334"/>
    <w:rsid w:val="2F81302D"/>
    <w:rsid w:val="2FEB9CE7"/>
    <w:rsid w:val="304D1B48"/>
    <w:rsid w:val="309B5655"/>
    <w:rsid w:val="3102C17B"/>
    <w:rsid w:val="31CA6975"/>
    <w:rsid w:val="32001141"/>
    <w:rsid w:val="321F63EE"/>
    <w:rsid w:val="32B1152A"/>
    <w:rsid w:val="3383A16D"/>
    <w:rsid w:val="33AD142F"/>
    <w:rsid w:val="33B9001C"/>
    <w:rsid w:val="33D2F3EC"/>
    <w:rsid w:val="33F09971"/>
    <w:rsid w:val="3491F71E"/>
    <w:rsid w:val="34A7B31F"/>
    <w:rsid w:val="362429D1"/>
    <w:rsid w:val="369E3669"/>
    <w:rsid w:val="36A022BA"/>
    <w:rsid w:val="36A69831"/>
    <w:rsid w:val="36CD2F4C"/>
    <w:rsid w:val="3705A684"/>
    <w:rsid w:val="3711E4C2"/>
    <w:rsid w:val="372B80E2"/>
    <w:rsid w:val="37682E29"/>
    <w:rsid w:val="38024D2A"/>
    <w:rsid w:val="385C4F64"/>
    <w:rsid w:val="385E2DDB"/>
    <w:rsid w:val="386009BC"/>
    <w:rsid w:val="386DD784"/>
    <w:rsid w:val="38DED299"/>
    <w:rsid w:val="38F4D2E6"/>
    <w:rsid w:val="391AA904"/>
    <w:rsid w:val="39285CB3"/>
    <w:rsid w:val="393AF9EB"/>
    <w:rsid w:val="39515862"/>
    <w:rsid w:val="39624F6C"/>
    <w:rsid w:val="39D54D0F"/>
    <w:rsid w:val="3A290FC8"/>
    <w:rsid w:val="3A6543C5"/>
    <w:rsid w:val="3A8D1EE6"/>
    <w:rsid w:val="3AAA3AD5"/>
    <w:rsid w:val="3AB043AA"/>
    <w:rsid w:val="3ADCDC19"/>
    <w:rsid w:val="3B6FD828"/>
    <w:rsid w:val="3B7E91D9"/>
    <w:rsid w:val="3B898CDA"/>
    <w:rsid w:val="3C1531DA"/>
    <w:rsid w:val="3CC4759E"/>
    <w:rsid w:val="3CDB17B8"/>
    <w:rsid w:val="3CDFCBF4"/>
    <w:rsid w:val="3CE0DFCE"/>
    <w:rsid w:val="3D22DA21"/>
    <w:rsid w:val="3D52D597"/>
    <w:rsid w:val="3D7DC8D2"/>
    <w:rsid w:val="3D8A2E8D"/>
    <w:rsid w:val="3EBA9C1C"/>
    <w:rsid w:val="3F6FDA01"/>
    <w:rsid w:val="405D0737"/>
    <w:rsid w:val="409CF534"/>
    <w:rsid w:val="40AF054C"/>
    <w:rsid w:val="41854F2F"/>
    <w:rsid w:val="41B232D7"/>
    <w:rsid w:val="41DAB7A2"/>
    <w:rsid w:val="420941EB"/>
    <w:rsid w:val="425B6AB5"/>
    <w:rsid w:val="42B0BC54"/>
    <w:rsid w:val="438C0AD1"/>
    <w:rsid w:val="43903F79"/>
    <w:rsid w:val="43B966AC"/>
    <w:rsid w:val="43BE2A84"/>
    <w:rsid w:val="44805717"/>
    <w:rsid w:val="4483F025"/>
    <w:rsid w:val="44ACF35D"/>
    <w:rsid w:val="44AFEE84"/>
    <w:rsid w:val="44C805F8"/>
    <w:rsid w:val="44D37D02"/>
    <w:rsid w:val="450D5911"/>
    <w:rsid w:val="4596FBFB"/>
    <w:rsid w:val="4649F0CB"/>
    <w:rsid w:val="464DC2A0"/>
    <w:rsid w:val="4671C65B"/>
    <w:rsid w:val="46FD00D3"/>
    <w:rsid w:val="47983CB7"/>
    <w:rsid w:val="47D1BC9F"/>
    <w:rsid w:val="47E9E904"/>
    <w:rsid w:val="48183938"/>
    <w:rsid w:val="484A0146"/>
    <w:rsid w:val="48B888E5"/>
    <w:rsid w:val="48D2F915"/>
    <w:rsid w:val="48D62E5B"/>
    <w:rsid w:val="48E8EB8E"/>
    <w:rsid w:val="49027AAA"/>
    <w:rsid w:val="4948B5D6"/>
    <w:rsid w:val="49C2E1F9"/>
    <w:rsid w:val="49C4E3EF"/>
    <w:rsid w:val="49FE4178"/>
    <w:rsid w:val="4AD184BF"/>
    <w:rsid w:val="4AE4FF78"/>
    <w:rsid w:val="4B077C0F"/>
    <w:rsid w:val="4B2DCA8D"/>
    <w:rsid w:val="4B33BA83"/>
    <w:rsid w:val="4B43C092"/>
    <w:rsid w:val="4B5570EB"/>
    <w:rsid w:val="4B71B871"/>
    <w:rsid w:val="4BCDC8E8"/>
    <w:rsid w:val="4BDE4E51"/>
    <w:rsid w:val="4BE3F6E5"/>
    <w:rsid w:val="4C0FF889"/>
    <w:rsid w:val="4C0FFAB6"/>
    <w:rsid w:val="4C259904"/>
    <w:rsid w:val="4C3E17B6"/>
    <w:rsid w:val="4C52C848"/>
    <w:rsid w:val="4D4AB920"/>
    <w:rsid w:val="4D52F15D"/>
    <w:rsid w:val="4D86AD23"/>
    <w:rsid w:val="4DB346C2"/>
    <w:rsid w:val="4DD8D712"/>
    <w:rsid w:val="4E167D6D"/>
    <w:rsid w:val="4F4448B4"/>
    <w:rsid w:val="4F5CED9B"/>
    <w:rsid w:val="4F7DD2A4"/>
    <w:rsid w:val="4F8B62FE"/>
    <w:rsid w:val="4FD27297"/>
    <w:rsid w:val="5005D267"/>
    <w:rsid w:val="50219D80"/>
    <w:rsid w:val="509882B2"/>
    <w:rsid w:val="50EEF06A"/>
    <w:rsid w:val="5149F05C"/>
    <w:rsid w:val="51749444"/>
    <w:rsid w:val="51913E31"/>
    <w:rsid w:val="51BC3851"/>
    <w:rsid w:val="51D6B887"/>
    <w:rsid w:val="51EB4DF8"/>
    <w:rsid w:val="5247F20B"/>
    <w:rsid w:val="5302B73A"/>
    <w:rsid w:val="531A1C42"/>
    <w:rsid w:val="53348D83"/>
    <w:rsid w:val="53E106FA"/>
    <w:rsid w:val="542E824A"/>
    <w:rsid w:val="54721C4E"/>
    <w:rsid w:val="54D28112"/>
    <w:rsid w:val="5511F2FD"/>
    <w:rsid w:val="5549DB7F"/>
    <w:rsid w:val="55ED839E"/>
    <w:rsid w:val="55EE2F0B"/>
    <w:rsid w:val="5656444B"/>
    <w:rsid w:val="56A98660"/>
    <w:rsid w:val="56E1A582"/>
    <w:rsid w:val="56F8D55B"/>
    <w:rsid w:val="579FA09C"/>
    <w:rsid w:val="57FAC3B4"/>
    <w:rsid w:val="580DC49D"/>
    <w:rsid w:val="584768E1"/>
    <w:rsid w:val="584C8BF8"/>
    <w:rsid w:val="588851EB"/>
    <w:rsid w:val="593EA443"/>
    <w:rsid w:val="596BD2CF"/>
    <w:rsid w:val="59E40731"/>
    <w:rsid w:val="5A100DF6"/>
    <w:rsid w:val="5A21B7F0"/>
    <w:rsid w:val="5A2451C1"/>
    <w:rsid w:val="5A342706"/>
    <w:rsid w:val="5A422506"/>
    <w:rsid w:val="5A50A700"/>
    <w:rsid w:val="5AB4BCB3"/>
    <w:rsid w:val="5ADC49E1"/>
    <w:rsid w:val="5AE60957"/>
    <w:rsid w:val="5AE676AB"/>
    <w:rsid w:val="5B37A44D"/>
    <w:rsid w:val="5B3BBD0A"/>
    <w:rsid w:val="5B832529"/>
    <w:rsid w:val="5B931F4D"/>
    <w:rsid w:val="5C72B55A"/>
    <w:rsid w:val="5CDA84A0"/>
    <w:rsid w:val="5CE56393"/>
    <w:rsid w:val="5DA974FB"/>
    <w:rsid w:val="5DAE51D2"/>
    <w:rsid w:val="5DEA1EB3"/>
    <w:rsid w:val="5E135072"/>
    <w:rsid w:val="5EAA3CBF"/>
    <w:rsid w:val="5EAF4195"/>
    <w:rsid w:val="5F06A66D"/>
    <w:rsid w:val="5F9117B0"/>
    <w:rsid w:val="5F9A4000"/>
    <w:rsid w:val="607743D7"/>
    <w:rsid w:val="60ED8CBC"/>
    <w:rsid w:val="61886E83"/>
    <w:rsid w:val="61AC4596"/>
    <w:rsid w:val="61AF2F5F"/>
    <w:rsid w:val="61D86B5F"/>
    <w:rsid w:val="6218EE10"/>
    <w:rsid w:val="62501F21"/>
    <w:rsid w:val="625A0B4F"/>
    <w:rsid w:val="629000D0"/>
    <w:rsid w:val="62F2A606"/>
    <w:rsid w:val="63211F42"/>
    <w:rsid w:val="636B421E"/>
    <w:rsid w:val="639C482C"/>
    <w:rsid w:val="63E91206"/>
    <w:rsid w:val="6401BEB4"/>
    <w:rsid w:val="64626B5E"/>
    <w:rsid w:val="646F1E23"/>
    <w:rsid w:val="6472BD68"/>
    <w:rsid w:val="64D38B52"/>
    <w:rsid w:val="64FA685C"/>
    <w:rsid w:val="65498000"/>
    <w:rsid w:val="655D46F4"/>
    <w:rsid w:val="65A5461A"/>
    <w:rsid w:val="65B74287"/>
    <w:rsid w:val="65D7B510"/>
    <w:rsid w:val="66C800CF"/>
    <w:rsid w:val="6831E7E4"/>
    <w:rsid w:val="6857AFCB"/>
    <w:rsid w:val="68A5C983"/>
    <w:rsid w:val="68B21BEB"/>
    <w:rsid w:val="68B34A87"/>
    <w:rsid w:val="6911B1D0"/>
    <w:rsid w:val="69384B9E"/>
    <w:rsid w:val="696D5977"/>
    <w:rsid w:val="69A2CAC5"/>
    <w:rsid w:val="69CFA37F"/>
    <w:rsid w:val="69DA7C9A"/>
    <w:rsid w:val="6A1823F4"/>
    <w:rsid w:val="6A222759"/>
    <w:rsid w:val="6AA88B04"/>
    <w:rsid w:val="6AAF8C16"/>
    <w:rsid w:val="6ABE4F18"/>
    <w:rsid w:val="6AE3AEF8"/>
    <w:rsid w:val="6AF2B020"/>
    <w:rsid w:val="6B57A28C"/>
    <w:rsid w:val="6B692379"/>
    <w:rsid w:val="6B6BB5EF"/>
    <w:rsid w:val="6BA63FA8"/>
    <w:rsid w:val="6BBF595B"/>
    <w:rsid w:val="6BD85833"/>
    <w:rsid w:val="6C1B19C0"/>
    <w:rsid w:val="6C3FBA1F"/>
    <w:rsid w:val="6C7A1CFB"/>
    <w:rsid w:val="6C84A014"/>
    <w:rsid w:val="6CA680AA"/>
    <w:rsid w:val="6CD6D50B"/>
    <w:rsid w:val="6D090AAB"/>
    <w:rsid w:val="6D1C5F7D"/>
    <w:rsid w:val="6D22BA19"/>
    <w:rsid w:val="6D6655BE"/>
    <w:rsid w:val="6D7D6C42"/>
    <w:rsid w:val="6D8CF87A"/>
    <w:rsid w:val="6D8F334B"/>
    <w:rsid w:val="6DC7F176"/>
    <w:rsid w:val="6DF5F887"/>
    <w:rsid w:val="6E4043D8"/>
    <w:rsid w:val="6E50EFA5"/>
    <w:rsid w:val="6E5692E5"/>
    <w:rsid w:val="6E8A527A"/>
    <w:rsid w:val="6EFB37F6"/>
    <w:rsid w:val="6F0160A8"/>
    <w:rsid w:val="6F6B57C7"/>
    <w:rsid w:val="6F8372D9"/>
    <w:rsid w:val="6FA3103A"/>
    <w:rsid w:val="704D8A41"/>
    <w:rsid w:val="70D3A866"/>
    <w:rsid w:val="70E028AF"/>
    <w:rsid w:val="712986E7"/>
    <w:rsid w:val="71722FC6"/>
    <w:rsid w:val="7184BC5E"/>
    <w:rsid w:val="71F9FB2D"/>
    <w:rsid w:val="722DA50E"/>
    <w:rsid w:val="726BDADC"/>
    <w:rsid w:val="727AD6F3"/>
    <w:rsid w:val="72A8FA78"/>
    <w:rsid w:val="72E7162C"/>
    <w:rsid w:val="72FD43E4"/>
    <w:rsid w:val="739F766A"/>
    <w:rsid w:val="73BD71DD"/>
    <w:rsid w:val="73C3285A"/>
    <w:rsid w:val="74328E6D"/>
    <w:rsid w:val="746B8216"/>
    <w:rsid w:val="7478C4D0"/>
    <w:rsid w:val="7499FE35"/>
    <w:rsid w:val="74F5E615"/>
    <w:rsid w:val="75091E16"/>
    <w:rsid w:val="752708C9"/>
    <w:rsid w:val="7563B7CF"/>
    <w:rsid w:val="758A4888"/>
    <w:rsid w:val="759F922A"/>
    <w:rsid w:val="75EFE066"/>
    <w:rsid w:val="7620C48E"/>
    <w:rsid w:val="7685D711"/>
    <w:rsid w:val="76C1AC7E"/>
    <w:rsid w:val="7729B51E"/>
    <w:rsid w:val="781B9F73"/>
    <w:rsid w:val="7856407B"/>
    <w:rsid w:val="78606AB5"/>
    <w:rsid w:val="7862D62D"/>
    <w:rsid w:val="78976696"/>
    <w:rsid w:val="78A0111E"/>
    <w:rsid w:val="78FECEDF"/>
    <w:rsid w:val="7957E3D6"/>
    <w:rsid w:val="795CD85C"/>
    <w:rsid w:val="796B3C0F"/>
    <w:rsid w:val="7989186C"/>
    <w:rsid w:val="79902750"/>
    <w:rsid w:val="79F46239"/>
    <w:rsid w:val="7A107772"/>
    <w:rsid w:val="7B346A09"/>
    <w:rsid w:val="7B3AAE03"/>
    <w:rsid w:val="7B5EA0F1"/>
    <w:rsid w:val="7B8E36F2"/>
    <w:rsid w:val="7BF3DB57"/>
    <w:rsid w:val="7C9696C4"/>
    <w:rsid w:val="7CE49A1C"/>
    <w:rsid w:val="7CF66382"/>
    <w:rsid w:val="7DBC404C"/>
    <w:rsid w:val="7DFFCD1C"/>
    <w:rsid w:val="7E2415C2"/>
    <w:rsid w:val="7E33E566"/>
    <w:rsid w:val="7E49725C"/>
    <w:rsid w:val="7E7EFB5C"/>
    <w:rsid w:val="7E9DFE65"/>
    <w:rsid w:val="7F51FD5E"/>
    <w:rsid w:val="7F60703F"/>
    <w:rsid w:val="7F846F83"/>
    <w:rsid w:val="7F9EC7E4"/>
    <w:rsid w:val="7FB8E67F"/>
    <w:rsid w:val="7FC287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BC025"/>
  <w15:chartTrackingRefBased/>
  <w15:docId w15:val="{85445881-6285-4DEB-9F03-E3D42DAAD3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A50A700"/>
    <w:pPr>
      <w:tabs>
        <w:tab w:val="center" w:leader="none" w:pos="4680"/>
        <w:tab w:val="right" w:leader="none" w:pos="9360"/>
      </w:tabs>
      <w:spacing w:after="0" w:line="240" w:lineRule="auto"/>
    </w:pPr>
  </w:style>
  <w:style w:type="paragraph" w:styleId="Footer">
    <w:uiPriority w:val="99"/>
    <w:name w:val="footer"/>
    <w:basedOn w:val="Normal"/>
    <w:unhideWhenUsed/>
    <w:rsid w:val="5A50A700"/>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5A50A700"/>
    <w:rPr>
      <w:color w:val="467886"/>
      <w:u w:val="single"/>
    </w:rPr>
  </w:style>
  <w:style w:type="paragraph" w:styleId="Heading1">
    <w:uiPriority w:val="9"/>
    <w:name w:val="heading 1"/>
    <w:basedOn w:val="Normal"/>
    <w:next w:val="Normal"/>
    <w:qFormat/>
    <w:rsid w:val="5A50A70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owtsd-my.sharepoint.com/:v:/r/personal/2502376_student_uwtsd_ac_uk/_layouts/15/stream.aspx?id=%2Fpersonal%2F2502376_student_uwtsd_ac_uk%2FDocuments%2FTraditional%20Storytelling%20Eve%20Davies%202502376.mov&amp;share=cQoswsHxJOBrRpNMvsZH6CUPEgUCj5t_c5FAt1dEFlyPn-mRmA&amp;nav=eyJyZWZlcnJhbEluZm8iOnsicmVmZXJyYWxBcHAiOiJPbmVEcml2ZUZvckJ1c2luZXNzIiwicmVmZXJyYWxBcHBQbGF0Zm9ybSI6IldlYiIsInJlZmVycmFsTW9kZSI6InZpZXciLCJyZWZlcnJhbFZpZXciOiJNeUZpbGVzTGlua0NvcHkifX0" TargetMode="External" Id="Rb7136b94a9aa44bd" /><Relationship Type="http://schemas.openxmlformats.org/officeDocument/2006/relationships/hyperlink" Target="https://uowtsd-my.sharepoint.com/:v:/r/personal/2502376_student_uwtsd_ac_uk/_layouts/15/stream.aspx?id=%2Fpersonal%2F2502376_student_uwtsd_ac_uk%2FDocuments%2FDigital%20Storytelling%20Eve%20Davies%202502376.mov&amp;share=cQpqoZ717ORWSI9iM3KhauH5EgUCmA4rQFBV6eePFBX4nC2_ow&amp;nav=eyJyZWZlcnJhbEluZm8iOnsicmVmZXJyYWxBcHAiOiJPbmVEcml2ZUZvckJ1c2luZXNzIiwicmVmZXJyYWxBcHBQbGF0Zm9ybSI6IldlYiIsInJlZmVycmFsTW9kZSI6InZpZXciLCJyZWZlcnJhbFZpZXciOiJNeUZpbGVzTGlua0NvcHkifX0" TargetMode="External" Id="Re53ca5d8a216411d" /><Relationship Type="http://schemas.openxmlformats.org/officeDocument/2006/relationships/hyperlink" Target="https://www.famly.co" TargetMode="External" Id="Ra9badf6b1661464e" /><Relationship Type="http://schemas.openxmlformats.org/officeDocument/2006/relationships/hyperlink" Target="https://www.famly.co/blog/open-ended-questions-early-years" TargetMode="External" Id="Rd6a788a314744aa9" /><Relationship Type="http://schemas.openxmlformats.org/officeDocument/2006/relationships/hyperlink" Target="https://finnbooks.com/blogs/news/why-letting-your-child-turn-the-pages-matters-more-than-you-think" TargetMode="External" Id="R8dd737420a874804" /><Relationship Type="http://schemas.openxmlformats.org/officeDocument/2006/relationships/hyperlink" Target="https://www.cypcs.org.uk/rights/uncrc/articles/article-12/" TargetMode="External" Id="R790f23c59fb44a07" /><Relationship Type="http://schemas.openxmlformats.org/officeDocument/2006/relationships/hyperlink" Target="https://parentingscience.com/facial-expressions-for-kids/" TargetMode="External" Id="R967d5cd8ab434253" /><Relationship Type="http://schemas.openxmlformats.org/officeDocument/2006/relationships/hyperlink" Target="https://www.gowriensw.com.au" TargetMode="External" Id="Re318a5128f164564" /><Relationship Type="http://schemas.openxmlformats.org/officeDocument/2006/relationships/hyperlink" Target="https://www.gowriensw.com.au/thought-leadership/vygotsky-theory" TargetMode="External" Id="R4abf0cc2b4ab4ec9" /><Relationship Type="http://schemas.openxmlformats.org/officeDocument/2006/relationships/hyperlink" Target="https://www.drama-lesson-plans.co.uk/article/props-as-foreshadowing-signposting-future-action-subtly" TargetMode="External" Id="R00ee79585bba4421" /><Relationship Type="http://schemas.openxmlformats.org/officeDocument/2006/relationships/hyperlink" Target="https://www.structural-learning.com/post/skinners-theories" TargetMode="External" Id="R9c0841fca1784d9c" /><Relationship Type="http://schemas.openxmlformats.org/officeDocument/2006/relationships/hyperlink" Target="https://bradfordbirthto19.co.uk/news/bringing-stories-to-life/" TargetMode="External" Id="R94619e33d6fb4a64" /><Relationship Type="http://schemas.openxmlformats.org/officeDocument/2006/relationships/hyperlink" Target="https://speechandlanguage.org.uk/educators-and-professionals/resource-library-for-educators/strategies-to-support-primary-aged-childrens-communication-skills/" TargetMode="External" Id="R1ce52176a3b141fe" /><Relationship Type="http://schemas.openxmlformats.org/officeDocument/2006/relationships/hyperlink" Target="https://fdacademy.com/the-role-of-storytelling-in-early-literacy/" TargetMode="External" Id="R5971d3f4ca024e79" /><Relationship Type="http://schemas.openxmlformats.org/officeDocument/2006/relationships/hyperlink" Target="https://www.teachthought.com/learning-posts/jerome-bruner/" TargetMode="External" Id="R54f3f8da5a1542c9" /><Relationship Type="http://schemas.openxmlformats.org/officeDocument/2006/relationships/hyperlink" Target="https://www.beginlearning.com/parent-resources/reading-with-expression/" TargetMode="External" Id="R3d0960f0f97746d1" /><Relationship Type="http://schemas.openxmlformats.org/officeDocument/2006/relationships/hyperlink" Target="https://www.whittington.nhs.uk/default.asp?c=46103" TargetMode="External" Id="Rf3ef1c6021134f55" /><Relationship Type="http://schemas.openxmlformats.org/officeDocument/2006/relationships/header" Target="/word/header.xml" Id="R1e550a0276a44afb" /><Relationship Type="http://schemas.openxmlformats.org/officeDocument/2006/relationships/footer" Target="/word/footer.xml" Id="R708b57a86d31447b" /><Relationship Type="http://schemas.microsoft.com/office/2020/10/relationships/intelligence" Target="/word/intelligence2.xml" Id="R1b131df330024d6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Eve Davies (2502376)</dc:creator>
  <keywords/>
  <dc:description/>
  <lastModifiedBy>Eve Davies (2502376)</lastModifiedBy>
  <revision>2</revision>
  <dcterms:created xsi:type="dcterms:W3CDTF">2026-10-08T17:15:52.6383307Z</dcterms:created>
  <dcterms:modified xsi:type="dcterms:W3CDTF">2026-10-24T17:54:06.5841739Z</dcterms:modified>
</coreProperties>
</file>