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7E38D" w14:textId="4D2E64D2" w:rsidR="00037672" w:rsidRDefault="003C4345">
      <w:r w:rsidRPr="00BE6B3D">
        <w:rPr>
          <w:rFonts w:ascii="Calibri Light" w:eastAsia="Yu Gothic Light" w:hAnsi="Calibri Light" w:cs="Times New Roman"/>
          <w:noProof/>
          <w:color w:val="2F5496"/>
          <w:sz w:val="32"/>
          <w:szCs w:val="32"/>
        </w:rPr>
        <w:drawing>
          <wp:inline distT="0" distB="0" distL="0" distR="0" wp14:anchorId="51A921EE" wp14:editId="60877A8E">
            <wp:extent cx="3937000" cy="952500"/>
            <wp:effectExtent l="0" t="0" r="635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938839" cy="952945"/>
                    </a:xfrm>
                    <a:prstGeom prst="rect">
                      <a:avLst/>
                    </a:prstGeom>
                    <a:noFill/>
                    <a:ln>
                      <a:noFill/>
                      <a:prstDash/>
                    </a:ln>
                  </pic:spPr>
                </pic:pic>
              </a:graphicData>
            </a:graphic>
          </wp:inline>
        </w:drawing>
      </w:r>
    </w:p>
    <w:p w14:paraId="07DEB4BE" w14:textId="05C89872" w:rsidR="000A6E21" w:rsidRDefault="000A6E21"/>
    <w:p w14:paraId="6BA459C8" w14:textId="77777777" w:rsidR="000A6E21" w:rsidRPr="00C83AD8" w:rsidRDefault="000A6E21" w:rsidP="00705F9D">
      <w:pPr>
        <w:spacing w:line="360" w:lineRule="auto"/>
        <w:jc w:val="center"/>
        <w:rPr>
          <w:rFonts w:ascii="Arial" w:hAnsi="Arial" w:cs="Arial"/>
          <w:b/>
          <w:bCs/>
          <w:sz w:val="28"/>
          <w:szCs w:val="28"/>
        </w:rPr>
      </w:pPr>
      <w:r w:rsidRPr="00C83AD8">
        <w:rPr>
          <w:rFonts w:ascii="Arial" w:hAnsi="Arial" w:cs="Arial"/>
          <w:b/>
          <w:bCs/>
          <w:sz w:val="28"/>
          <w:szCs w:val="28"/>
        </w:rPr>
        <w:t>DEVELOPING RELATIONSHIPS AND WORKPLACE ACHIEVEMENTS</w:t>
      </w:r>
    </w:p>
    <w:p w14:paraId="1B1543AC" w14:textId="77777777" w:rsidR="000A6E21" w:rsidRPr="00C83AD8" w:rsidRDefault="000A6E21" w:rsidP="00705F9D">
      <w:pPr>
        <w:spacing w:line="360" w:lineRule="auto"/>
        <w:jc w:val="center"/>
        <w:rPr>
          <w:rFonts w:ascii="Arial" w:hAnsi="Arial" w:cs="Arial"/>
          <w:b/>
          <w:bCs/>
          <w:sz w:val="28"/>
          <w:szCs w:val="28"/>
        </w:rPr>
      </w:pPr>
      <w:r w:rsidRPr="00C83AD8">
        <w:rPr>
          <w:rFonts w:ascii="Arial" w:hAnsi="Arial" w:cs="Arial"/>
          <w:b/>
          <w:bCs/>
          <w:sz w:val="28"/>
          <w:szCs w:val="28"/>
        </w:rPr>
        <w:t>BMSW 5102</w:t>
      </w:r>
    </w:p>
    <w:p w14:paraId="19D1D442" w14:textId="2639D5F2" w:rsidR="000A6E21" w:rsidRDefault="000A6E21" w:rsidP="00705F9D">
      <w:pPr>
        <w:spacing w:line="360" w:lineRule="auto"/>
        <w:jc w:val="center"/>
        <w:rPr>
          <w:rFonts w:ascii="Arial" w:hAnsi="Arial" w:cs="Arial"/>
          <w:b/>
          <w:bCs/>
        </w:rPr>
      </w:pPr>
      <w:r>
        <w:rPr>
          <w:rFonts w:ascii="Arial" w:hAnsi="Arial" w:cs="Arial"/>
          <w:b/>
          <w:bCs/>
        </w:rPr>
        <w:t>LECTURER: Dr Nandish Patel</w:t>
      </w:r>
    </w:p>
    <w:p w14:paraId="28D0EA4C" w14:textId="71B93794" w:rsidR="00705F9D" w:rsidRDefault="00705F9D" w:rsidP="000A6E21">
      <w:pPr>
        <w:spacing w:line="360" w:lineRule="auto"/>
        <w:rPr>
          <w:rFonts w:ascii="Arial" w:hAnsi="Arial" w:cs="Arial"/>
          <w:b/>
          <w:bCs/>
        </w:rPr>
      </w:pPr>
    </w:p>
    <w:p w14:paraId="69961E07" w14:textId="59DDB462" w:rsidR="00705F9D" w:rsidRDefault="00705F9D" w:rsidP="000A6E21">
      <w:pPr>
        <w:spacing w:line="360" w:lineRule="auto"/>
        <w:rPr>
          <w:rFonts w:ascii="Arial" w:hAnsi="Arial" w:cs="Arial"/>
          <w:b/>
          <w:bCs/>
        </w:rPr>
      </w:pPr>
      <w:r>
        <w:rPr>
          <w:rFonts w:ascii="Arial" w:hAnsi="Arial" w:cs="Arial"/>
          <w:b/>
          <w:bCs/>
          <w:noProof/>
        </w:rPr>
        <w:drawing>
          <wp:inline distT="0" distB="0" distL="0" distR="0" wp14:anchorId="053C7016" wp14:editId="4D1EE0D6">
            <wp:extent cx="5848350" cy="2432050"/>
            <wp:effectExtent l="0" t="0" r="0" b="635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48962" cy="2432305"/>
                    </a:xfrm>
                    <a:prstGeom prst="rect">
                      <a:avLst/>
                    </a:prstGeom>
                  </pic:spPr>
                </pic:pic>
              </a:graphicData>
            </a:graphic>
          </wp:inline>
        </w:drawing>
      </w:r>
    </w:p>
    <w:p w14:paraId="295DE93F" w14:textId="644C0372" w:rsidR="004C259A" w:rsidRPr="00BF5BB0" w:rsidRDefault="00F33BFC" w:rsidP="00BF5BB0">
      <w:pPr>
        <w:spacing w:line="360" w:lineRule="auto"/>
        <w:jc w:val="center"/>
        <w:rPr>
          <w:rFonts w:ascii="Arial" w:hAnsi="Arial" w:cs="Arial"/>
          <w:b/>
          <w:bCs/>
          <w:sz w:val="18"/>
          <w:szCs w:val="18"/>
        </w:rPr>
      </w:pPr>
      <w:r w:rsidRPr="00BF5BB0">
        <w:rPr>
          <w:rFonts w:ascii="Arial" w:hAnsi="Arial" w:cs="Arial"/>
          <w:b/>
          <w:bCs/>
          <w:sz w:val="18"/>
          <w:szCs w:val="18"/>
        </w:rPr>
        <w:t>Source of image:</w:t>
      </w:r>
      <w:r w:rsidR="00060A11" w:rsidRPr="00BF5BB0">
        <w:rPr>
          <w:rFonts w:ascii="Arial" w:hAnsi="Arial" w:cs="Arial"/>
          <w:b/>
          <w:bCs/>
          <w:sz w:val="18"/>
          <w:szCs w:val="18"/>
        </w:rPr>
        <w:t xml:space="preserve"> 123</w:t>
      </w:r>
      <w:r w:rsidR="002B71D5" w:rsidRPr="00BF5BB0">
        <w:rPr>
          <w:rFonts w:ascii="Arial" w:hAnsi="Arial" w:cs="Arial"/>
          <w:b/>
          <w:bCs/>
          <w:sz w:val="18"/>
          <w:szCs w:val="18"/>
        </w:rPr>
        <w:t>RF.com</w:t>
      </w:r>
    </w:p>
    <w:p w14:paraId="345866E9" w14:textId="77777777" w:rsidR="00705F9D" w:rsidRDefault="00705F9D" w:rsidP="000A6E21">
      <w:pPr>
        <w:spacing w:line="360" w:lineRule="auto"/>
        <w:rPr>
          <w:rFonts w:ascii="Arial" w:hAnsi="Arial" w:cs="Arial"/>
          <w:b/>
          <w:bCs/>
        </w:rPr>
      </w:pPr>
    </w:p>
    <w:p w14:paraId="21C8B95A" w14:textId="77777777" w:rsidR="000A6E21" w:rsidRDefault="000A6E21" w:rsidP="00705F9D">
      <w:pPr>
        <w:spacing w:line="360" w:lineRule="auto"/>
        <w:jc w:val="center"/>
        <w:rPr>
          <w:rFonts w:ascii="Arial" w:hAnsi="Arial" w:cs="Arial"/>
          <w:b/>
          <w:bCs/>
        </w:rPr>
      </w:pPr>
      <w:r>
        <w:rPr>
          <w:rFonts w:ascii="Arial" w:hAnsi="Arial" w:cs="Arial"/>
          <w:b/>
          <w:bCs/>
        </w:rPr>
        <w:t>Elsa Almeida – 1906940</w:t>
      </w:r>
    </w:p>
    <w:p w14:paraId="4197C58D" w14:textId="77777777" w:rsidR="0008324F" w:rsidRDefault="0008324F" w:rsidP="00705F9D">
      <w:pPr>
        <w:pStyle w:val="ListParagraph"/>
        <w:spacing w:line="360" w:lineRule="auto"/>
        <w:jc w:val="center"/>
        <w:rPr>
          <w:rFonts w:ascii="Arial" w:hAnsi="Arial" w:cs="Arial"/>
          <w:b/>
          <w:bCs/>
          <w:sz w:val="28"/>
          <w:szCs w:val="28"/>
        </w:rPr>
      </w:pPr>
    </w:p>
    <w:p w14:paraId="16664954" w14:textId="2E63B15B" w:rsidR="000A6E21" w:rsidRPr="0008324F" w:rsidRDefault="000A6E21" w:rsidP="00705F9D">
      <w:pPr>
        <w:pStyle w:val="ListParagraph"/>
        <w:spacing w:line="360" w:lineRule="auto"/>
        <w:jc w:val="center"/>
        <w:rPr>
          <w:rFonts w:ascii="Arial" w:hAnsi="Arial" w:cs="Arial"/>
          <w:b/>
          <w:bCs/>
          <w:sz w:val="28"/>
          <w:szCs w:val="28"/>
        </w:rPr>
      </w:pPr>
      <w:r w:rsidRPr="0008324F">
        <w:rPr>
          <w:rFonts w:ascii="Arial" w:hAnsi="Arial" w:cs="Arial"/>
          <w:b/>
          <w:bCs/>
          <w:sz w:val="28"/>
          <w:szCs w:val="28"/>
        </w:rPr>
        <w:t>“Development of a plan by the identified personal development needs and expectations of individual employees in an organisation.”</w:t>
      </w:r>
    </w:p>
    <w:p w14:paraId="6EEC0BE1" w14:textId="7090A2EF" w:rsidR="00194A2E" w:rsidRPr="0008324F" w:rsidRDefault="00194A2E" w:rsidP="00705F9D">
      <w:pPr>
        <w:pStyle w:val="ListParagraph"/>
        <w:spacing w:line="360" w:lineRule="auto"/>
        <w:jc w:val="center"/>
        <w:rPr>
          <w:rFonts w:ascii="Arial" w:hAnsi="Arial" w:cs="Arial"/>
          <w:b/>
          <w:bCs/>
          <w:sz w:val="28"/>
          <w:szCs w:val="28"/>
        </w:rPr>
      </w:pPr>
    </w:p>
    <w:p w14:paraId="77C78FC0" w14:textId="3DE2AC5D" w:rsidR="00194A2E" w:rsidRDefault="00194A2E" w:rsidP="00705F9D">
      <w:pPr>
        <w:pStyle w:val="ListParagraph"/>
        <w:spacing w:line="360" w:lineRule="auto"/>
        <w:jc w:val="center"/>
        <w:rPr>
          <w:rFonts w:ascii="Arial" w:hAnsi="Arial" w:cs="Arial"/>
          <w:b/>
          <w:bCs/>
        </w:rPr>
      </w:pPr>
    </w:p>
    <w:p w14:paraId="51674031" w14:textId="6D9D266A" w:rsidR="00194A2E" w:rsidRDefault="003648CD" w:rsidP="003648CD">
      <w:pPr>
        <w:spacing w:line="360" w:lineRule="auto"/>
        <w:rPr>
          <w:rFonts w:ascii="Arial" w:hAnsi="Arial" w:cs="Arial"/>
          <w:b/>
          <w:bCs/>
        </w:rPr>
      </w:pPr>
      <w:r>
        <w:rPr>
          <w:rFonts w:ascii="Arial" w:hAnsi="Arial" w:cs="Arial"/>
          <w:b/>
          <w:bCs/>
        </w:rPr>
        <w:lastRenderedPageBreak/>
        <w:t>TABLE OF CONTENTS</w:t>
      </w:r>
    </w:p>
    <w:p w14:paraId="3664166E" w14:textId="692E8DAB" w:rsidR="003648CD" w:rsidRDefault="003648CD" w:rsidP="003648CD">
      <w:pPr>
        <w:spacing w:line="360" w:lineRule="auto"/>
        <w:rPr>
          <w:rFonts w:ascii="Arial" w:hAnsi="Arial" w:cs="Arial"/>
          <w:b/>
          <w:bCs/>
          <w:noProof/>
        </w:rPr>
      </w:pPr>
    </w:p>
    <w:p w14:paraId="39FDB822" w14:textId="3B976855" w:rsidR="00FE1AFC" w:rsidRDefault="00FE1AFC" w:rsidP="00FE1AFC">
      <w:pPr>
        <w:spacing w:line="360" w:lineRule="auto"/>
        <w:rPr>
          <w:rFonts w:ascii="Arial" w:hAnsi="Arial" w:cs="Arial"/>
          <w:b/>
          <w:bCs/>
        </w:rPr>
      </w:pPr>
      <w:r>
        <w:rPr>
          <w:rFonts w:ascii="Arial" w:hAnsi="Arial" w:cs="Arial"/>
          <w:b/>
          <w:bCs/>
        </w:rPr>
        <w:t>1.</w:t>
      </w:r>
      <w:r w:rsidR="00610D92">
        <w:rPr>
          <w:rFonts w:ascii="Arial" w:hAnsi="Arial" w:cs="Arial"/>
          <w:b/>
          <w:bCs/>
        </w:rPr>
        <w:t xml:space="preserve"> </w:t>
      </w:r>
      <w:r>
        <w:rPr>
          <w:rFonts w:ascii="Arial" w:hAnsi="Arial" w:cs="Arial"/>
          <w:b/>
          <w:bCs/>
        </w:rPr>
        <w:t>Introduction</w:t>
      </w:r>
      <w:r w:rsidR="00A206AC">
        <w:rPr>
          <w:rFonts w:ascii="Arial" w:hAnsi="Arial" w:cs="Arial"/>
          <w:b/>
          <w:bCs/>
        </w:rPr>
        <w:t xml:space="preserve"> </w:t>
      </w:r>
      <w:r w:rsidR="00AF0DB5">
        <w:rPr>
          <w:rFonts w:ascii="Arial" w:hAnsi="Arial" w:cs="Arial"/>
          <w:b/>
          <w:bCs/>
        </w:rPr>
        <w:t xml:space="preserve">………………………………………………………………………………………. </w:t>
      </w:r>
      <w:r w:rsidR="00172643">
        <w:rPr>
          <w:rFonts w:ascii="Arial" w:hAnsi="Arial" w:cs="Arial"/>
          <w:b/>
          <w:bCs/>
        </w:rPr>
        <w:t>3</w:t>
      </w:r>
    </w:p>
    <w:p w14:paraId="1AE1EC6F" w14:textId="3A8A5368" w:rsidR="00FE1AFC" w:rsidRDefault="00FE1AFC" w:rsidP="00FE1AFC">
      <w:pPr>
        <w:spacing w:line="360" w:lineRule="auto"/>
        <w:rPr>
          <w:rFonts w:ascii="Arial" w:hAnsi="Arial" w:cs="Arial"/>
          <w:b/>
          <w:bCs/>
        </w:rPr>
      </w:pPr>
      <w:r>
        <w:rPr>
          <w:rFonts w:ascii="Arial" w:hAnsi="Arial" w:cs="Arial"/>
          <w:b/>
          <w:bCs/>
        </w:rPr>
        <w:t>2.</w:t>
      </w:r>
      <w:r w:rsidR="00610D92">
        <w:rPr>
          <w:rFonts w:ascii="Arial" w:hAnsi="Arial" w:cs="Arial"/>
          <w:b/>
          <w:bCs/>
        </w:rPr>
        <w:t xml:space="preserve"> </w:t>
      </w:r>
      <w:r>
        <w:rPr>
          <w:rFonts w:ascii="Arial" w:hAnsi="Arial" w:cs="Arial"/>
          <w:b/>
          <w:bCs/>
        </w:rPr>
        <w:t>Company Context</w:t>
      </w:r>
      <w:r w:rsidR="00172643">
        <w:rPr>
          <w:rFonts w:ascii="Arial" w:hAnsi="Arial" w:cs="Arial"/>
          <w:b/>
          <w:bCs/>
        </w:rPr>
        <w:t xml:space="preserve"> </w:t>
      </w:r>
      <w:r w:rsidR="00AF0DB5">
        <w:rPr>
          <w:rFonts w:ascii="Arial" w:hAnsi="Arial" w:cs="Arial"/>
          <w:b/>
          <w:bCs/>
        </w:rPr>
        <w:t>………………………………………………………………………………...</w:t>
      </w:r>
      <w:r w:rsidR="00172643">
        <w:rPr>
          <w:rFonts w:ascii="Arial" w:hAnsi="Arial" w:cs="Arial"/>
          <w:b/>
          <w:bCs/>
        </w:rPr>
        <w:t>3</w:t>
      </w:r>
    </w:p>
    <w:p w14:paraId="34C96F34" w14:textId="1F5BE5C0" w:rsidR="00FE1AFC" w:rsidRDefault="00FE1AFC" w:rsidP="00FE1AFC">
      <w:pPr>
        <w:spacing w:line="360" w:lineRule="auto"/>
        <w:rPr>
          <w:rFonts w:ascii="Arial" w:hAnsi="Arial" w:cs="Arial"/>
          <w:b/>
          <w:bCs/>
        </w:rPr>
      </w:pPr>
      <w:r>
        <w:rPr>
          <w:rFonts w:ascii="Arial" w:hAnsi="Arial" w:cs="Arial"/>
          <w:b/>
          <w:bCs/>
        </w:rPr>
        <w:t>3.</w:t>
      </w:r>
      <w:r w:rsidR="00610D92">
        <w:rPr>
          <w:rFonts w:ascii="Arial" w:hAnsi="Arial" w:cs="Arial"/>
          <w:b/>
          <w:bCs/>
        </w:rPr>
        <w:t xml:space="preserve"> </w:t>
      </w:r>
      <w:r w:rsidR="001130D7">
        <w:rPr>
          <w:rFonts w:ascii="Arial" w:hAnsi="Arial" w:cs="Arial"/>
          <w:b/>
          <w:bCs/>
        </w:rPr>
        <w:t>Pur</w:t>
      </w:r>
      <w:r w:rsidR="00CC4FF4">
        <w:rPr>
          <w:rFonts w:ascii="Arial" w:hAnsi="Arial" w:cs="Arial"/>
          <w:b/>
          <w:bCs/>
        </w:rPr>
        <w:t xml:space="preserve">pose of </w:t>
      </w:r>
      <w:r w:rsidR="00CE0D29">
        <w:rPr>
          <w:rFonts w:ascii="Arial" w:hAnsi="Arial" w:cs="Arial"/>
          <w:b/>
          <w:bCs/>
        </w:rPr>
        <w:t>Career Planning</w:t>
      </w:r>
      <w:r w:rsidR="00172643">
        <w:rPr>
          <w:rFonts w:ascii="Arial" w:hAnsi="Arial" w:cs="Arial"/>
          <w:b/>
          <w:bCs/>
        </w:rPr>
        <w:t xml:space="preserve"> </w:t>
      </w:r>
      <w:r w:rsidR="00AF0DB5">
        <w:rPr>
          <w:rFonts w:ascii="Arial" w:hAnsi="Arial" w:cs="Arial"/>
          <w:b/>
          <w:bCs/>
        </w:rPr>
        <w:t>……………………………………………………………………</w:t>
      </w:r>
      <w:r w:rsidR="00172643">
        <w:rPr>
          <w:rFonts w:ascii="Arial" w:hAnsi="Arial" w:cs="Arial"/>
          <w:b/>
          <w:bCs/>
        </w:rPr>
        <w:t>4</w:t>
      </w:r>
    </w:p>
    <w:p w14:paraId="4D833CF3" w14:textId="6D430FB5" w:rsidR="00D118C2" w:rsidRDefault="00D118C2" w:rsidP="00FE1AFC">
      <w:pPr>
        <w:spacing w:line="360" w:lineRule="auto"/>
        <w:rPr>
          <w:rFonts w:ascii="Arial" w:hAnsi="Arial" w:cs="Arial"/>
          <w:b/>
          <w:bCs/>
        </w:rPr>
      </w:pPr>
      <w:r>
        <w:rPr>
          <w:rFonts w:ascii="Arial" w:hAnsi="Arial" w:cs="Arial"/>
          <w:b/>
          <w:bCs/>
        </w:rPr>
        <w:t xml:space="preserve">Model of Career Development </w:t>
      </w:r>
      <w:r w:rsidR="00AF0DB5">
        <w:rPr>
          <w:rFonts w:ascii="Arial" w:hAnsi="Arial" w:cs="Arial"/>
          <w:b/>
          <w:bCs/>
        </w:rPr>
        <w:t>…………………………………………………………………….</w:t>
      </w:r>
      <w:r>
        <w:rPr>
          <w:rFonts w:ascii="Arial" w:hAnsi="Arial" w:cs="Arial"/>
          <w:b/>
          <w:bCs/>
        </w:rPr>
        <w:t>5</w:t>
      </w:r>
    </w:p>
    <w:p w14:paraId="71A4F66B" w14:textId="2F68B786" w:rsidR="00CE0D29" w:rsidRDefault="00CE0D29" w:rsidP="00FE1AFC">
      <w:pPr>
        <w:spacing w:line="360" w:lineRule="auto"/>
        <w:rPr>
          <w:rFonts w:ascii="Arial" w:hAnsi="Arial" w:cs="Arial"/>
          <w:b/>
          <w:bCs/>
        </w:rPr>
      </w:pPr>
      <w:r>
        <w:rPr>
          <w:rFonts w:ascii="Arial" w:hAnsi="Arial" w:cs="Arial"/>
          <w:b/>
          <w:bCs/>
        </w:rPr>
        <w:t>4.</w:t>
      </w:r>
      <w:r w:rsidR="00610D92">
        <w:rPr>
          <w:rFonts w:ascii="Arial" w:hAnsi="Arial" w:cs="Arial"/>
          <w:b/>
          <w:bCs/>
        </w:rPr>
        <w:t xml:space="preserve"> </w:t>
      </w:r>
      <w:r w:rsidR="00954BDA">
        <w:rPr>
          <w:rFonts w:ascii="Arial" w:hAnsi="Arial" w:cs="Arial"/>
          <w:b/>
          <w:bCs/>
        </w:rPr>
        <w:t>Indi</w:t>
      </w:r>
      <w:r w:rsidR="009A1804">
        <w:rPr>
          <w:rFonts w:ascii="Arial" w:hAnsi="Arial" w:cs="Arial"/>
          <w:b/>
          <w:bCs/>
        </w:rPr>
        <w:t xml:space="preserve">vidual Employee’s </w:t>
      </w:r>
      <w:r w:rsidR="00EB684C">
        <w:rPr>
          <w:rFonts w:ascii="Arial" w:hAnsi="Arial" w:cs="Arial"/>
          <w:b/>
          <w:bCs/>
        </w:rPr>
        <w:t xml:space="preserve">Current </w:t>
      </w:r>
      <w:r w:rsidR="00C22034">
        <w:rPr>
          <w:rFonts w:ascii="Arial" w:hAnsi="Arial" w:cs="Arial"/>
          <w:b/>
          <w:bCs/>
        </w:rPr>
        <w:t>………………………………………………………………. .</w:t>
      </w:r>
      <w:r w:rsidR="004C0DBA">
        <w:rPr>
          <w:rFonts w:ascii="Arial" w:hAnsi="Arial" w:cs="Arial"/>
          <w:b/>
          <w:bCs/>
        </w:rPr>
        <w:t>6</w:t>
      </w:r>
    </w:p>
    <w:p w14:paraId="4E580A92" w14:textId="0F112B60" w:rsidR="00D1468F" w:rsidRDefault="00E826D7" w:rsidP="00FE1AFC">
      <w:pPr>
        <w:spacing w:line="360" w:lineRule="auto"/>
        <w:rPr>
          <w:rFonts w:ascii="Arial" w:hAnsi="Arial" w:cs="Arial"/>
          <w:b/>
          <w:bCs/>
        </w:rPr>
      </w:pPr>
      <w:r>
        <w:rPr>
          <w:rFonts w:ascii="Arial" w:hAnsi="Arial" w:cs="Arial"/>
          <w:b/>
          <w:bCs/>
        </w:rPr>
        <w:t>4.1</w:t>
      </w:r>
      <w:r w:rsidR="00F31477">
        <w:rPr>
          <w:rFonts w:ascii="Arial" w:hAnsi="Arial" w:cs="Arial"/>
          <w:b/>
          <w:bCs/>
        </w:rPr>
        <w:t xml:space="preserve"> Knowledge</w:t>
      </w:r>
      <w:r>
        <w:rPr>
          <w:rFonts w:ascii="Arial" w:hAnsi="Arial" w:cs="Arial"/>
          <w:b/>
          <w:bCs/>
        </w:rPr>
        <w:t xml:space="preserve">, </w:t>
      </w:r>
      <w:r w:rsidR="00F31477">
        <w:rPr>
          <w:rFonts w:ascii="Arial" w:hAnsi="Arial" w:cs="Arial"/>
          <w:b/>
          <w:bCs/>
        </w:rPr>
        <w:t>Skills</w:t>
      </w:r>
      <w:r>
        <w:rPr>
          <w:rFonts w:ascii="Arial" w:hAnsi="Arial" w:cs="Arial"/>
          <w:b/>
          <w:bCs/>
        </w:rPr>
        <w:t xml:space="preserve">, </w:t>
      </w:r>
      <w:r w:rsidR="00510C56">
        <w:rPr>
          <w:rFonts w:ascii="Arial" w:hAnsi="Arial" w:cs="Arial"/>
          <w:b/>
          <w:bCs/>
        </w:rPr>
        <w:t>Competencies</w:t>
      </w:r>
      <w:r w:rsidR="004C0DBA">
        <w:rPr>
          <w:rFonts w:ascii="Arial" w:hAnsi="Arial" w:cs="Arial"/>
          <w:b/>
          <w:bCs/>
        </w:rPr>
        <w:t xml:space="preserve"> </w:t>
      </w:r>
      <w:r w:rsidR="00C22034">
        <w:rPr>
          <w:rFonts w:ascii="Arial" w:hAnsi="Arial" w:cs="Arial"/>
          <w:b/>
          <w:bCs/>
        </w:rPr>
        <w:t>………………………………………………………</w:t>
      </w:r>
      <w:r w:rsidR="00C50762">
        <w:rPr>
          <w:rFonts w:ascii="Arial" w:hAnsi="Arial" w:cs="Arial"/>
          <w:b/>
          <w:bCs/>
        </w:rPr>
        <w:t xml:space="preserve">…. </w:t>
      </w:r>
      <w:r w:rsidR="004C0DBA">
        <w:rPr>
          <w:rFonts w:ascii="Arial" w:hAnsi="Arial" w:cs="Arial"/>
          <w:b/>
          <w:bCs/>
        </w:rPr>
        <w:t>6</w:t>
      </w:r>
    </w:p>
    <w:p w14:paraId="5B76A8B3" w14:textId="437F8B56" w:rsidR="00510C56" w:rsidRDefault="00EA1099" w:rsidP="00FE1AFC">
      <w:pPr>
        <w:spacing w:line="360" w:lineRule="auto"/>
        <w:rPr>
          <w:rFonts w:ascii="Arial" w:hAnsi="Arial" w:cs="Arial"/>
          <w:b/>
          <w:bCs/>
        </w:rPr>
      </w:pPr>
      <w:r>
        <w:rPr>
          <w:rFonts w:ascii="Arial" w:hAnsi="Arial" w:cs="Arial"/>
          <w:b/>
          <w:bCs/>
        </w:rPr>
        <w:t>5.</w:t>
      </w:r>
      <w:r w:rsidR="00610D92">
        <w:rPr>
          <w:rFonts w:ascii="Arial" w:hAnsi="Arial" w:cs="Arial"/>
          <w:b/>
          <w:bCs/>
        </w:rPr>
        <w:t xml:space="preserve"> </w:t>
      </w:r>
      <w:r>
        <w:rPr>
          <w:rFonts w:ascii="Arial" w:hAnsi="Arial" w:cs="Arial"/>
          <w:b/>
          <w:bCs/>
        </w:rPr>
        <w:t>Individual Employee’s Career Plan</w:t>
      </w:r>
      <w:r w:rsidR="004C0DBA">
        <w:rPr>
          <w:rFonts w:ascii="Arial" w:hAnsi="Arial" w:cs="Arial"/>
          <w:b/>
          <w:bCs/>
        </w:rPr>
        <w:t xml:space="preserve"> </w:t>
      </w:r>
      <w:r w:rsidR="00C22034">
        <w:rPr>
          <w:rFonts w:ascii="Arial" w:hAnsi="Arial" w:cs="Arial"/>
          <w:b/>
          <w:bCs/>
        </w:rPr>
        <w:t>……………………………………………………</w:t>
      </w:r>
      <w:r w:rsidR="00C50762">
        <w:rPr>
          <w:rFonts w:ascii="Arial" w:hAnsi="Arial" w:cs="Arial"/>
          <w:b/>
          <w:bCs/>
        </w:rPr>
        <w:t>….</w:t>
      </w:r>
      <w:r w:rsidR="002770BC">
        <w:rPr>
          <w:rFonts w:ascii="Arial" w:hAnsi="Arial" w:cs="Arial"/>
          <w:b/>
          <w:bCs/>
        </w:rPr>
        <w:t xml:space="preserve"> </w:t>
      </w:r>
      <w:r w:rsidR="00C50762">
        <w:rPr>
          <w:rFonts w:ascii="Arial" w:hAnsi="Arial" w:cs="Arial"/>
          <w:b/>
          <w:bCs/>
        </w:rPr>
        <w:t xml:space="preserve"> </w:t>
      </w:r>
      <w:r w:rsidR="004C0DBA">
        <w:rPr>
          <w:rFonts w:ascii="Arial" w:hAnsi="Arial" w:cs="Arial"/>
          <w:b/>
          <w:bCs/>
        </w:rPr>
        <w:t>7/8</w:t>
      </w:r>
    </w:p>
    <w:p w14:paraId="326EDCD5" w14:textId="5C4E2692" w:rsidR="000C29BE" w:rsidRDefault="000C29BE" w:rsidP="000C29BE">
      <w:pPr>
        <w:rPr>
          <w:rFonts w:ascii="Arial" w:hAnsi="Arial" w:cs="Arial"/>
          <w:b/>
          <w:bCs/>
        </w:rPr>
      </w:pPr>
      <w:r w:rsidRPr="000C29BE">
        <w:rPr>
          <w:rFonts w:ascii="Arial" w:hAnsi="Arial" w:cs="Arial"/>
          <w:b/>
          <w:bCs/>
        </w:rPr>
        <w:t xml:space="preserve">5.1 </w:t>
      </w:r>
      <w:r w:rsidRPr="000C29BE">
        <w:rPr>
          <w:rFonts w:ascii="Arial" w:hAnsi="Arial" w:cs="Arial"/>
          <w:b/>
          <w:bCs/>
        </w:rPr>
        <w:t>Development vehicles used in Organisations to develop employee’s training and development needs.</w:t>
      </w:r>
      <w:r w:rsidR="004C0DBA">
        <w:rPr>
          <w:rFonts w:ascii="Arial" w:hAnsi="Arial" w:cs="Arial"/>
          <w:b/>
          <w:bCs/>
        </w:rPr>
        <w:t xml:space="preserve"> </w:t>
      </w:r>
      <w:r w:rsidR="00C22034">
        <w:rPr>
          <w:rFonts w:ascii="Arial" w:hAnsi="Arial" w:cs="Arial"/>
          <w:b/>
          <w:bCs/>
        </w:rPr>
        <w:t>……………………………………………………………………………</w:t>
      </w:r>
      <w:r w:rsidR="002770BC">
        <w:rPr>
          <w:rFonts w:ascii="Arial" w:hAnsi="Arial" w:cs="Arial"/>
          <w:b/>
          <w:bCs/>
        </w:rPr>
        <w:t xml:space="preserve"> </w:t>
      </w:r>
      <w:r w:rsidR="004C0DBA">
        <w:rPr>
          <w:rFonts w:ascii="Arial" w:hAnsi="Arial" w:cs="Arial"/>
          <w:b/>
          <w:bCs/>
        </w:rPr>
        <w:t>8-10</w:t>
      </w:r>
    </w:p>
    <w:p w14:paraId="106E9479" w14:textId="306B5246" w:rsidR="00326CE3" w:rsidRDefault="00DB20F1" w:rsidP="00DB20F1">
      <w:pPr>
        <w:rPr>
          <w:rFonts w:ascii="Arial" w:hAnsi="Arial" w:cs="Arial"/>
          <w:b/>
          <w:bCs/>
        </w:rPr>
      </w:pPr>
      <w:r>
        <w:rPr>
          <w:rFonts w:ascii="Arial" w:hAnsi="Arial" w:cs="Arial"/>
          <w:b/>
          <w:bCs/>
        </w:rPr>
        <w:t>5.2</w:t>
      </w:r>
      <w:r w:rsidR="00E826D7">
        <w:rPr>
          <w:rFonts w:ascii="Arial" w:hAnsi="Arial" w:cs="Arial"/>
          <w:b/>
          <w:bCs/>
        </w:rPr>
        <w:t xml:space="preserve"> </w:t>
      </w:r>
      <w:r w:rsidR="000C29BE" w:rsidRPr="00DB20F1">
        <w:rPr>
          <w:rFonts w:ascii="Arial" w:hAnsi="Arial" w:cs="Arial"/>
          <w:b/>
          <w:bCs/>
        </w:rPr>
        <w:t>Development vehicles used in Pret a Manger to develop employee’s training and development needs.</w:t>
      </w:r>
      <w:r w:rsidR="004C0DBA">
        <w:rPr>
          <w:rFonts w:ascii="Arial" w:hAnsi="Arial" w:cs="Arial"/>
          <w:b/>
          <w:bCs/>
        </w:rPr>
        <w:t xml:space="preserve"> </w:t>
      </w:r>
      <w:r w:rsidR="002770BC">
        <w:rPr>
          <w:rFonts w:ascii="Arial" w:hAnsi="Arial" w:cs="Arial"/>
          <w:b/>
          <w:bCs/>
        </w:rPr>
        <w:t>………………………………………………………………………………</w:t>
      </w:r>
      <w:r w:rsidR="00AF0DB5">
        <w:rPr>
          <w:rFonts w:ascii="Arial" w:hAnsi="Arial" w:cs="Arial"/>
          <w:b/>
          <w:bCs/>
        </w:rPr>
        <w:t>10</w:t>
      </w:r>
    </w:p>
    <w:p w14:paraId="0725EBD1" w14:textId="3D2AA0C8" w:rsidR="00773B4B" w:rsidRDefault="00773B4B" w:rsidP="00FE1AFC">
      <w:pPr>
        <w:spacing w:line="360" w:lineRule="auto"/>
        <w:rPr>
          <w:rFonts w:ascii="Arial" w:hAnsi="Arial" w:cs="Arial"/>
          <w:b/>
          <w:bCs/>
        </w:rPr>
      </w:pPr>
      <w:r>
        <w:rPr>
          <w:rFonts w:ascii="Arial" w:hAnsi="Arial" w:cs="Arial"/>
          <w:b/>
          <w:bCs/>
        </w:rPr>
        <w:t>6.</w:t>
      </w:r>
      <w:r w:rsidR="00E826D7">
        <w:rPr>
          <w:rFonts w:ascii="Arial" w:hAnsi="Arial" w:cs="Arial"/>
          <w:b/>
          <w:bCs/>
        </w:rPr>
        <w:t xml:space="preserve"> </w:t>
      </w:r>
      <w:r>
        <w:rPr>
          <w:rFonts w:ascii="Arial" w:hAnsi="Arial" w:cs="Arial"/>
          <w:b/>
          <w:bCs/>
        </w:rPr>
        <w:t>Scheduled Annual Review and Per</w:t>
      </w:r>
      <w:r w:rsidR="00174009">
        <w:rPr>
          <w:rFonts w:ascii="Arial" w:hAnsi="Arial" w:cs="Arial"/>
          <w:b/>
          <w:bCs/>
        </w:rPr>
        <w:t>formance Assessment Plan</w:t>
      </w:r>
      <w:r w:rsidR="00AF0DB5">
        <w:rPr>
          <w:rFonts w:ascii="Arial" w:hAnsi="Arial" w:cs="Arial"/>
          <w:b/>
          <w:bCs/>
        </w:rPr>
        <w:t xml:space="preserve"> </w:t>
      </w:r>
      <w:r w:rsidR="002770BC">
        <w:rPr>
          <w:rFonts w:ascii="Arial" w:hAnsi="Arial" w:cs="Arial"/>
          <w:b/>
          <w:bCs/>
        </w:rPr>
        <w:t>………………………</w:t>
      </w:r>
      <w:r w:rsidR="00AF0DB5">
        <w:rPr>
          <w:rFonts w:ascii="Arial" w:hAnsi="Arial" w:cs="Arial"/>
          <w:b/>
          <w:bCs/>
        </w:rPr>
        <w:t>11</w:t>
      </w:r>
    </w:p>
    <w:p w14:paraId="2F921381" w14:textId="03A82EB2" w:rsidR="00174009" w:rsidRDefault="00174009" w:rsidP="00FE1AFC">
      <w:pPr>
        <w:spacing w:line="360" w:lineRule="auto"/>
        <w:rPr>
          <w:rFonts w:ascii="Arial" w:hAnsi="Arial" w:cs="Arial"/>
          <w:b/>
          <w:bCs/>
        </w:rPr>
      </w:pPr>
      <w:r>
        <w:rPr>
          <w:rFonts w:ascii="Arial" w:hAnsi="Arial" w:cs="Arial"/>
          <w:b/>
          <w:bCs/>
        </w:rPr>
        <w:t>7.</w:t>
      </w:r>
      <w:r w:rsidR="00E826D7">
        <w:rPr>
          <w:rFonts w:ascii="Arial" w:hAnsi="Arial" w:cs="Arial"/>
          <w:b/>
          <w:bCs/>
        </w:rPr>
        <w:t xml:space="preserve"> </w:t>
      </w:r>
      <w:r>
        <w:rPr>
          <w:rFonts w:ascii="Arial" w:hAnsi="Arial" w:cs="Arial"/>
          <w:b/>
          <w:bCs/>
        </w:rPr>
        <w:t>Conclusion</w:t>
      </w:r>
      <w:r w:rsidR="00AF0DB5">
        <w:rPr>
          <w:rFonts w:ascii="Arial" w:hAnsi="Arial" w:cs="Arial"/>
          <w:b/>
          <w:bCs/>
        </w:rPr>
        <w:t xml:space="preserve"> </w:t>
      </w:r>
      <w:r w:rsidR="002770BC">
        <w:rPr>
          <w:rFonts w:ascii="Arial" w:hAnsi="Arial" w:cs="Arial"/>
          <w:b/>
          <w:bCs/>
        </w:rPr>
        <w:t>………………………………………………………………………………………</w:t>
      </w:r>
      <w:r w:rsidR="00AF0DB5">
        <w:rPr>
          <w:rFonts w:ascii="Arial" w:hAnsi="Arial" w:cs="Arial"/>
          <w:b/>
          <w:bCs/>
        </w:rPr>
        <w:t>12</w:t>
      </w:r>
    </w:p>
    <w:p w14:paraId="2DDBEA86" w14:textId="280EA45D" w:rsidR="00CE5CC9" w:rsidRPr="00FE1AFC" w:rsidRDefault="00F3254B" w:rsidP="00FE1AFC">
      <w:pPr>
        <w:spacing w:line="360" w:lineRule="auto"/>
        <w:rPr>
          <w:rFonts w:ascii="Arial" w:hAnsi="Arial" w:cs="Arial"/>
          <w:b/>
          <w:bCs/>
        </w:rPr>
      </w:pPr>
      <w:r>
        <w:rPr>
          <w:rFonts w:ascii="Arial" w:hAnsi="Arial" w:cs="Arial"/>
          <w:b/>
          <w:bCs/>
        </w:rPr>
        <w:t>8. References</w:t>
      </w:r>
      <w:r w:rsidR="00AF0DB5">
        <w:rPr>
          <w:rFonts w:ascii="Arial" w:hAnsi="Arial" w:cs="Arial"/>
          <w:b/>
          <w:bCs/>
        </w:rPr>
        <w:t xml:space="preserve"> </w:t>
      </w:r>
      <w:r w:rsidR="002770BC">
        <w:rPr>
          <w:rFonts w:ascii="Arial" w:hAnsi="Arial" w:cs="Arial"/>
          <w:b/>
          <w:bCs/>
        </w:rPr>
        <w:t>………………………………………………………………………………………</w:t>
      </w:r>
      <w:r w:rsidR="00AF0DB5">
        <w:rPr>
          <w:rFonts w:ascii="Arial" w:hAnsi="Arial" w:cs="Arial"/>
          <w:b/>
          <w:bCs/>
        </w:rPr>
        <w:t>13</w:t>
      </w:r>
    </w:p>
    <w:p w14:paraId="4E0EC1A4" w14:textId="272794D6" w:rsidR="003648CD" w:rsidRDefault="003648CD" w:rsidP="003648CD">
      <w:pPr>
        <w:spacing w:line="360" w:lineRule="auto"/>
        <w:rPr>
          <w:rFonts w:ascii="Arial" w:hAnsi="Arial" w:cs="Arial"/>
          <w:b/>
          <w:bCs/>
        </w:rPr>
      </w:pPr>
    </w:p>
    <w:p w14:paraId="34858A91" w14:textId="0221B8B1" w:rsidR="003648CD" w:rsidRDefault="003648CD" w:rsidP="003648CD">
      <w:pPr>
        <w:spacing w:line="360" w:lineRule="auto"/>
        <w:rPr>
          <w:rFonts w:ascii="Arial" w:hAnsi="Arial" w:cs="Arial"/>
          <w:b/>
          <w:bCs/>
        </w:rPr>
      </w:pPr>
    </w:p>
    <w:p w14:paraId="62B713DF" w14:textId="24824D59" w:rsidR="003648CD" w:rsidRDefault="003648CD" w:rsidP="003648CD">
      <w:pPr>
        <w:spacing w:line="360" w:lineRule="auto"/>
        <w:rPr>
          <w:rFonts w:ascii="Arial" w:hAnsi="Arial" w:cs="Arial"/>
          <w:b/>
          <w:bCs/>
        </w:rPr>
      </w:pPr>
    </w:p>
    <w:p w14:paraId="35DE1910" w14:textId="24744A77" w:rsidR="003648CD" w:rsidRDefault="003648CD" w:rsidP="003648CD">
      <w:pPr>
        <w:spacing w:line="360" w:lineRule="auto"/>
        <w:rPr>
          <w:rFonts w:ascii="Arial" w:hAnsi="Arial" w:cs="Arial"/>
          <w:b/>
          <w:bCs/>
        </w:rPr>
      </w:pPr>
    </w:p>
    <w:p w14:paraId="1C596DEE" w14:textId="2DDB0DDE" w:rsidR="003648CD" w:rsidRDefault="003648CD" w:rsidP="003648CD">
      <w:pPr>
        <w:spacing w:line="360" w:lineRule="auto"/>
        <w:rPr>
          <w:rFonts w:ascii="Arial" w:hAnsi="Arial" w:cs="Arial"/>
          <w:b/>
          <w:bCs/>
        </w:rPr>
      </w:pPr>
    </w:p>
    <w:p w14:paraId="47AFBF49" w14:textId="3C4A31DB" w:rsidR="003648CD" w:rsidRDefault="003648CD" w:rsidP="003648CD">
      <w:pPr>
        <w:spacing w:line="360" w:lineRule="auto"/>
        <w:rPr>
          <w:rFonts w:ascii="Arial" w:hAnsi="Arial" w:cs="Arial"/>
          <w:b/>
          <w:bCs/>
        </w:rPr>
      </w:pPr>
    </w:p>
    <w:p w14:paraId="05676C57" w14:textId="6BB3E78C" w:rsidR="003648CD" w:rsidRDefault="003648CD" w:rsidP="003648CD">
      <w:pPr>
        <w:spacing w:line="360" w:lineRule="auto"/>
        <w:rPr>
          <w:rFonts w:ascii="Arial" w:hAnsi="Arial" w:cs="Arial"/>
          <w:b/>
          <w:bCs/>
        </w:rPr>
      </w:pPr>
    </w:p>
    <w:p w14:paraId="34713C52" w14:textId="61E125A7" w:rsidR="003648CD" w:rsidRDefault="003648CD" w:rsidP="003648CD">
      <w:pPr>
        <w:spacing w:line="360" w:lineRule="auto"/>
        <w:rPr>
          <w:rFonts w:ascii="Arial" w:hAnsi="Arial" w:cs="Arial"/>
          <w:b/>
          <w:bCs/>
        </w:rPr>
      </w:pPr>
    </w:p>
    <w:p w14:paraId="792B6D53" w14:textId="77777777" w:rsidR="002400E3" w:rsidRDefault="002400E3" w:rsidP="003648CD">
      <w:pPr>
        <w:spacing w:line="360" w:lineRule="auto"/>
        <w:rPr>
          <w:rFonts w:ascii="Arial" w:hAnsi="Arial" w:cs="Arial"/>
          <w:b/>
          <w:bCs/>
        </w:rPr>
      </w:pPr>
    </w:p>
    <w:p w14:paraId="65DEB36E" w14:textId="126B76D1" w:rsidR="003648CD" w:rsidRDefault="003648CD" w:rsidP="003648CD">
      <w:pPr>
        <w:pStyle w:val="ListParagraph"/>
        <w:numPr>
          <w:ilvl w:val="0"/>
          <w:numId w:val="2"/>
        </w:numPr>
        <w:spacing w:line="360" w:lineRule="auto"/>
        <w:rPr>
          <w:rFonts w:ascii="Arial" w:hAnsi="Arial" w:cs="Arial"/>
          <w:b/>
          <w:bCs/>
        </w:rPr>
      </w:pPr>
      <w:r w:rsidRPr="00B6715B">
        <w:rPr>
          <w:rFonts w:ascii="Arial" w:hAnsi="Arial" w:cs="Arial"/>
          <w:b/>
          <w:bCs/>
        </w:rPr>
        <w:lastRenderedPageBreak/>
        <w:t>INTRODUCTION</w:t>
      </w:r>
    </w:p>
    <w:p w14:paraId="3FB9E114" w14:textId="77777777" w:rsidR="009553AE" w:rsidRPr="009553AE" w:rsidRDefault="009553AE" w:rsidP="009553AE">
      <w:pPr>
        <w:spacing w:line="360" w:lineRule="auto"/>
        <w:ind w:left="360"/>
        <w:rPr>
          <w:rFonts w:ascii="Arial" w:hAnsi="Arial" w:cs="Arial"/>
          <w:b/>
          <w:bCs/>
        </w:rPr>
      </w:pPr>
    </w:p>
    <w:p w14:paraId="512047C8" w14:textId="1E27A793" w:rsidR="00B23C05" w:rsidRPr="007E058D" w:rsidRDefault="003C05AB" w:rsidP="00610BA7">
      <w:pPr>
        <w:spacing w:line="360" w:lineRule="auto"/>
        <w:jc w:val="both"/>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05213121" wp14:editId="75070B6C">
                <wp:simplePos x="0" y="0"/>
                <wp:positionH relativeFrom="column">
                  <wp:posOffset>-2153170</wp:posOffset>
                </wp:positionH>
                <wp:positionV relativeFrom="paragraph">
                  <wp:posOffset>1539935</wp:posOffset>
                </wp:positionV>
                <wp:extent cx="360" cy="360"/>
                <wp:effectExtent l="38100" t="19050" r="57150" b="57150"/>
                <wp:wrapNone/>
                <wp:docPr id="25" name="Ink 25"/>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728C038C" id="Ink 25" o:spid="_x0000_s1026" type="#_x0000_t75" style="position:absolute;margin-left:-170.25pt;margin-top:120.5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">
                <v:imagedata r:id="rId12" o:title=""/>
              </v:shape>
            </w:pict>
          </mc:Fallback>
        </mc:AlternateContent>
      </w:r>
      <w:r>
        <w:rPr>
          <w:rFonts w:ascii="Arial" w:hAnsi="Arial" w:cs="Arial"/>
          <w:noProof/>
        </w:rPr>
        <mc:AlternateContent>
          <mc:Choice Requires="wpi">
            <w:drawing>
              <wp:anchor distT="0" distB="0" distL="114300" distR="114300" simplePos="0" relativeHeight="251662336" behindDoc="0" locked="0" layoutInCell="1" allowOverlap="1" wp14:anchorId="78675324" wp14:editId="4FCD3B61">
                <wp:simplePos x="0" y="0"/>
                <wp:positionH relativeFrom="column">
                  <wp:posOffset>-2207890</wp:posOffset>
                </wp:positionH>
                <wp:positionV relativeFrom="paragraph">
                  <wp:posOffset>1574855</wp:posOffset>
                </wp:positionV>
                <wp:extent cx="321120" cy="1234080"/>
                <wp:effectExtent l="38100" t="38100" r="41275" b="42545"/>
                <wp:wrapNone/>
                <wp:docPr id="24" name="Ink 24"/>
                <wp:cNvGraphicFramePr/>
                <a:graphic xmlns:a="http://schemas.openxmlformats.org/drawingml/2006/main">
                  <a:graphicData uri="http://schemas.microsoft.com/office/word/2010/wordprocessingInk">
                    <w14:contentPart bwMode="auto" r:id="rId13">
                      <w14:nvContentPartPr>
                        <w14:cNvContentPartPr/>
                      </w14:nvContentPartPr>
                      <w14:xfrm>
                        <a:off x="0" y="0"/>
                        <a:ext cx="321120" cy="1234080"/>
                      </w14:xfrm>
                    </w14:contentPart>
                  </a:graphicData>
                </a:graphic>
              </wp:anchor>
            </w:drawing>
          </mc:Choice>
          <mc:Fallback>
            <w:pict>
              <v:shape w14:anchorId="6FFEC9A7" id="Ink 24" o:spid="_x0000_s1026" type="#_x0000_t75" style="position:absolute;margin-left:-174.55pt;margin-top:123.3pt;width:26.7pt;height:98.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">
                <v:imagedata r:id="rId14" o:title=""/>
              </v:shape>
            </w:pict>
          </mc:Fallback>
        </mc:AlternateContent>
      </w:r>
      <w:r>
        <w:rPr>
          <w:rFonts w:ascii="Arial" w:hAnsi="Arial" w:cs="Arial"/>
          <w:noProof/>
        </w:rPr>
        <mc:AlternateContent>
          <mc:Choice Requires="wpi">
            <w:drawing>
              <wp:anchor distT="0" distB="0" distL="114300" distR="114300" simplePos="0" relativeHeight="251661312" behindDoc="0" locked="0" layoutInCell="1" allowOverlap="1" wp14:anchorId="6FC31229" wp14:editId="5355D6B2">
                <wp:simplePos x="0" y="0"/>
                <wp:positionH relativeFrom="column">
                  <wp:posOffset>-1927450</wp:posOffset>
                </wp:positionH>
                <wp:positionV relativeFrom="paragraph">
                  <wp:posOffset>2028455</wp:posOffset>
                </wp:positionV>
                <wp:extent cx="28440" cy="104400"/>
                <wp:effectExtent l="38100" t="38100" r="48260" b="48260"/>
                <wp:wrapNone/>
                <wp:docPr id="23" name="Ink 23"/>
                <wp:cNvGraphicFramePr/>
                <a:graphic xmlns:a="http://schemas.openxmlformats.org/drawingml/2006/main">
                  <a:graphicData uri="http://schemas.microsoft.com/office/word/2010/wordprocessingInk">
                    <w14:contentPart bwMode="auto" r:id="rId15">
                      <w14:nvContentPartPr>
                        <w14:cNvContentPartPr/>
                      </w14:nvContentPartPr>
                      <w14:xfrm>
                        <a:off x="0" y="0"/>
                        <a:ext cx="28440" cy="104400"/>
                      </w14:xfrm>
                    </w14:contentPart>
                  </a:graphicData>
                </a:graphic>
              </wp:anchor>
            </w:drawing>
          </mc:Choice>
          <mc:Fallback>
            <w:pict>
              <v:shape w14:anchorId="43F64447" id="Ink 23" o:spid="_x0000_s1026" type="#_x0000_t75" style="position:absolute;margin-left:-152.45pt;margin-top:159pt;width:3.7pt;height:9.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">
                <v:imagedata r:id="rId16"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55A6B6A8" wp14:editId="54D47127">
                <wp:simplePos x="0" y="0"/>
                <wp:positionH relativeFrom="column">
                  <wp:posOffset>-1806850</wp:posOffset>
                </wp:positionH>
                <wp:positionV relativeFrom="paragraph">
                  <wp:posOffset>1590695</wp:posOffset>
                </wp:positionV>
                <wp:extent cx="15480" cy="45000"/>
                <wp:effectExtent l="38100" t="38100" r="41910" b="50800"/>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15480" cy="45000"/>
                      </w14:xfrm>
                    </w14:contentPart>
                  </a:graphicData>
                </a:graphic>
              </wp:anchor>
            </w:drawing>
          </mc:Choice>
          <mc:Fallback>
            <w:pict>
              <v:shape w14:anchorId="30E5637E" id="Ink 22" o:spid="_x0000_s1026" type="#_x0000_t75" style="position:absolute;margin-left:-142.95pt;margin-top:124.55pt;width:2.6pt;height: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">
                <v:imagedata r:id="rId18" o:title=""/>
              </v:shape>
            </w:pict>
          </mc:Fallback>
        </mc:AlternateContent>
      </w:r>
      <w:r w:rsidR="00B23C05">
        <w:rPr>
          <w:rFonts w:ascii="Arial" w:hAnsi="Arial" w:cs="Arial"/>
        </w:rPr>
        <w:t>T</w:t>
      </w:r>
      <w:r w:rsidR="00895EC5">
        <w:rPr>
          <w:rFonts w:ascii="Arial" w:hAnsi="Arial" w:cs="Arial"/>
        </w:rPr>
        <w:t>his report</w:t>
      </w:r>
      <w:r w:rsidR="00B23C05">
        <w:rPr>
          <w:rFonts w:ascii="Arial" w:hAnsi="Arial" w:cs="Arial"/>
        </w:rPr>
        <w:t xml:space="preserve"> is about </w:t>
      </w:r>
      <w:r w:rsidR="00895EC5">
        <w:rPr>
          <w:rFonts w:ascii="Arial" w:hAnsi="Arial" w:cs="Arial"/>
        </w:rPr>
        <w:t xml:space="preserve">an </w:t>
      </w:r>
      <w:r w:rsidR="00B23C05">
        <w:rPr>
          <w:rFonts w:ascii="Arial" w:hAnsi="Arial" w:cs="Arial"/>
        </w:rPr>
        <w:t>Individual Employee’s Career Plan, the report will critically evaluate and have a development plan with the appropriate,</w:t>
      </w:r>
      <w:r w:rsidR="002B04EB">
        <w:rPr>
          <w:rFonts w:ascii="Arial" w:hAnsi="Arial" w:cs="Arial"/>
        </w:rPr>
        <w:t xml:space="preserve"> </w:t>
      </w:r>
      <w:r w:rsidR="008D703A">
        <w:rPr>
          <w:rFonts w:ascii="Arial" w:hAnsi="Arial" w:cs="Arial"/>
        </w:rPr>
        <w:t>Model of Career Development</w:t>
      </w:r>
      <w:r w:rsidR="00553EE2">
        <w:rPr>
          <w:rFonts w:ascii="Arial" w:hAnsi="Arial" w:cs="Arial"/>
        </w:rPr>
        <w:t>.</w:t>
      </w:r>
      <w:r w:rsidR="00B23C05">
        <w:rPr>
          <w:rFonts w:ascii="Arial" w:hAnsi="Arial" w:cs="Arial"/>
        </w:rPr>
        <w:t xml:space="preserve"> </w:t>
      </w:r>
      <w:r w:rsidR="00553EE2">
        <w:rPr>
          <w:rFonts w:ascii="Arial" w:hAnsi="Arial" w:cs="Arial"/>
        </w:rPr>
        <w:t>T</w:t>
      </w:r>
      <w:r w:rsidR="00B23C05">
        <w:rPr>
          <w:rFonts w:ascii="Arial" w:hAnsi="Arial" w:cs="Arial"/>
        </w:rPr>
        <w:t xml:space="preserve">he report  will explain the company </w:t>
      </w:r>
      <w:r w:rsidR="00553EE2">
        <w:rPr>
          <w:rFonts w:ascii="Arial" w:hAnsi="Arial" w:cs="Arial"/>
        </w:rPr>
        <w:t>that was chosen for this report, which is Pret a Manger</w:t>
      </w:r>
      <w:r w:rsidR="00B23C05">
        <w:rPr>
          <w:rFonts w:ascii="Arial" w:hAnsi="Arial" w:cs="Arial"/>
        </w:rPr>
        <w:t>,</w:t>
      </w:r>
      <w:r w:rsidR="005637CA" w:rsidRPr="005637CA">
        <w:rPr>
          <w:rFonts w:ascii="Arial" w:hAnsi="Arial" w:cs="Arial"/>
        </w:rPr>
        <w:t xml:space="preserve"> </w:t>
      </w:r>
      <w:r w:rsidR="005637CA">
        <w:rPr>
          <w:rFonts w:ascii="Arial" w:hAnsi="Arial" w:cs="Arial"/>
        </w:rPr>
        <w:t xml:space="preserve">a UK based organisation, </w:t>
      </w:r>
      <w:r w:rsidR="005637CA">
        <w:rPr>
          <w:rFonts w:ascii="Arial" w:hAnsi="Arial" w:cs="Arial"/>
          <w:color w:val="000000" w:themeColor="text1"/>
        </w:rPr>
        <w:t xml:space="preserve">designed as a high-quality retailer coffee, a </w:t>
      </w:r>
      <w:r w:rsidR="005637CA">
        <w:rPr>
          <w:rFonts w:ascii="Arial" w:hAnsi="Arial" w:cs="Arial"/>
        </w:rPr>
        <w:t>high street coffee and freshly handmade sandwiches company, and</w:t>
      </w:r>
      <w:r w:rsidR="00B23C05">
        <w:rPr>
          <w:rFonts w:ascii="Arial" w:hAnsi="Arial" w:cs="Arial"/>
        </w:rPr>
        <w:t xml:space="preserve"> how the organisation trains and develops their employees, to have them perform at their highest level, so that the companies </w:t>
      </w:r>
      <w:r w:rsidR="005B6789">
        <w:rPr>
          <w:rFonts w:ascii="Arial" w:hAnsi="Arial" w:cs="Arial"/>
        </w:rPr>
        <w:t>goals</w:t>
      </w:r>
      <w:r w:rsidR="00B23C05">
        <w:rPr>
          <w:rFonts w:ascii="Arial" w:hAnsi="Arial" w:cs="Arial"/>
        </w:rPr>
        <w:t xml:space="preserve"> and objectives are met, the report will explain the purpose of career planning, what the individual’s current knowledge, skills and competencies are, and how through training the ind</w:t>
      </w:r>
      <w:r w:rsidR="000B7527">
        <w:rPr>
          <w:rFonts w:ascii="Arial" w:hAnsi="Arial" w:cs="Arial"/>
        </w:rPr>
        <w:t>ividual</w:t>
      </w:r>
      <w:r w:rsidR="00B23C05">
        <w:rPr>
          <w:rFonts w:ascii="Arial" w:hAnsi="Arial" w:cs="Arial"/>
        </w:rPr>
        <w:t xml:space="preserve"> can develop those to achieve more knowledge, skills and competencies, the report will also explain</w:t>
      </w:r>
      <w:r w:rsidR="00ED69F4">
        <w:rPr>
          <w:rFonts w:ascii="Arial" w:hAnsi="Arial" w:cs="Arial"/>
        </w:rPr>
        <w:t xml:space="preserve"> the appropriate </w:t>
      </w:r>
      <w:r w:rsidR="008D40F0">
        <w:rPr>
          <w:rFonts w:ascii="Arial" w:hAnsi="Arial" w:cs="Arial"/>
        </w:rPr>
        <w:t xml:space="preserve">development vehicles </w:t>
      </w:r>
      <w:r w:rsidR="00C24C4D">
        <w:rPr>
          <w:rFonts w:ascii="Arial" w:hAnsi="Arial" w:cs="Arial"/>
        </w:rPr>
        <w:t xml:space="preserve">that companies use in general, as well as </w:t>
      </w:r>
      <w:r w:rsidR="00026D79">
        <w:rPr>
          <w:rFonts w:ascii="Arial" w:hAnsi="Arial" w:cs="Arial"/>
        </w:rPr>
        <w:t xml:space="preserve">the development vehicles </w:t>
      </w:r>
      <w:r w:rsidR="008D40F0">
        <w:rPr>
          <w:rFonts w:ascii="Arial" w:hAnsi="Arial" w:cs="Arial"/>
        </w:rPr>
        <w:t xml:space="preserve">that </w:t>
      </w:r>
      <w:r w:rsidR="005B6789">
        <w:rPr>
          <w:rFonts w:ascii="Arial" w:hAnsi="Arial" w:cs="Arial"/>
        </w:rPr>
        <w:t>P</w:t>
      </w:r>
      <w:r w:rsidR="008D40F0">
        <w:rPr>
          <w:rFonts w:ascii="Arial" w:hAnsi="Arial" w:cs="Arial"/>
        </w:rPr>
        <w:t>ret a Manger uses to train and develop</w:t>
      </w:r>
      <w:r w:rsidR="001236A2">
        <w:rPr>
          <w:rFonts w:ascii="Arial" w:hAnsi="Arial" w:cs="Arial"/>
        </w:rPr>
        <w:t xml:space="preserve"> the employee’s,</w:t>
      </w:r>
      <w:r w:rsidR="00026D79">
        <w:rPr>
          <w:rFonts w:ascii="Arial" w:hAnsi="Arial" w:cs="Arial"/>
        </w:rPr>
        <w:t xml:space="preserve"> </w:t>
      </w:r>
      <w:r w:rsidR="00A20A7C">
        <w:rPr>
          <w:rFonts w:ascii="Arial" w:hAnsi="Arial" w:cs="Arial"/>
        </w:rPr>
        <w:t xml:space="preserve">and </w:t>
      </w:r>
      <w:r w:rsidR="005D42E9">
        <w:rPr>
          <w:rFonts w:ascii="Arial" w:hAnsi="Arial" w:cs="Arial"/>
        </w:rPr>
        <w:t>if there are</w:t>
      </w:r>
      <w:r w:rsidR="002A0D0B">
        <w:rPr>
          <w:rFonts w:ascii="Arial" w:hAnsi="Arial" w:cs="Arial"/>
        </w:rPr>
        <w:t xml:space="preserve"> suggestions to add to the development of the employee’s </w:t>
      </w:r>
      <w:r w:rsidR="00A20A7C">
        <w:rPr>
          <w:rFonts w:ascii="Arial" w:hAnsi="Arial" w:cs="Arial"/>
        </w:rPr>
        <w:t xml:space="preserve">in </w:t>
      </w:r>
      <w:r w:rsidR="00E57386">
        <w:rPr>
          <w:rFonts w:ascii="Arial" w:hAnsi="Arial" w:cs="Arial"/>
        </w:rPr>
        <w:t xml:space="preserve">the </w:t>
      </w:r>
      <w:r w:rsidR="00A20A7C">
        <w:rPr>
          <w:rFonts w:ascii="Arial" w:hAnsi="Arial" w:cs="Arial"/>
        </w:rPr>
        <w:t>future</w:t>
      </w:r>
      <w:r w:rsidR="00E57386">
        <w:rPr>
          <w:rFonts w:ascii="Arial" w:hAnsi="Arial" w:cs="Arial"/>
        </w:rPr>
        <w:t>,</w:t>
      </w:r>
      <w:r w:rsidR="00A20A7C">
        <w:rPr>
          <w:rFonts w:ascii="Arial" w:hAnsi="Arial" w:cs="Arial"/>
        </w:rPr>
        <w:t xml:space="preserve"> </w:t>
      </w:r>
      <w:r w:rsidR="00026D79">
        <w:rPr>
          <w:rFonts w:ascii="Arial" w:hAnsi="Arial" w:cs="Arial"/>
        </w:rPr>
        <w:t xml:space="preserve">the report will </w:t>
      </w:r>
      <w:r w:rsidR="00610BA7">
        <w:rPr>
          <w:rFonts w:ascii="Arial" w:hAnsi="Arial" w:cs="Arial"/>
        </w:rPr>
        <w:t xml:space="preserve">also </w:t>
      </w:r>
      <w:r w:rsidR="00026D79">
        <w:rPr>
          <w:rFonts w:ascii="Arial" w:hAnsi="Arial" w:cs="Arial"/>
        </w:rPr>
        <w:t xml:space="preserve">contain </w:t>
      </w:r>
      <w:r w:rsidR="00F5135E">
        <w:rPr>
          <w:rFonts w:ascii="Arial" w:hAnsi="Arial" w:cs="Arial"/>
        </w:rPr>
        <w:t>a</w:t>
      </w:r>
      <w:r w:rsidR="00B23C05">
        <w:rPr>
          <w:rFonts w:ascii="Arial" w:hAnsi="Arial" w:cs="Arial"/>
        </w:rPr>
        <w:t xml:space="preserve"> scheduled annual review and performance assessment plan. The report will explain factors that contribute to an individual’s career choice, factors like, life goals, the individual’s background, personal interests, the individual’s abilities, personality factors, among others.</w:t>
      </w:r>
    </w:p>
    <w:p w14:paraId="4792B5E1" w14:textId="62584AB5" w:rsidR="003648CD" w:rsidRDefault="003648CD" w:rsidP="003648CD">
      <w:pPr>
        <w:spacing w:line="360" w:lineRule="auto"/>
        <w:rPr>
          <w:rFonts w:ascii="Arial" w:hAnsi="Arial" w:cs="Arial"/>
          <w:b/>
          <w:bCs/>
        </w:rPr>
      </w:pPr>
    </w:p>
    <w:p w14:paraId="4012A69F" w14:textId="226368CE" w:rsidR="00B6715B" w:rsidRDefault="003648CD" w:rsidP="003648CD">
      <w:pPr>
        <w:pStyle w:val="ListParagraph"/>
        <w:numPr>
          <w:ilvl w:val="0"/>
          <w:numId w:val="2"/>
        </w:numPr>
        <w:spacing w:line="360" w:lineRule="auto"/>
        <w:rPr>
          <w:rFonts w:ascii="Arial" w:hAnsi="Arial" w:cs="Arial"/>
          <w:b/>
          <w:bCs/>
        </w:rPr>
      </w:pPr>
      <w:r w:rsidRPr="00B6715B">
        <w:rPr>
          <w:rFonts w:ascii="Arial" w:hAnsi="Arial" w:cs="Arial"/>
          <w:b/>
          <w:bCs/>
        </w:rPr>
        <w:t xml:space="preserve">COMPANY </w:t>
      </w:r>
      <w:r w:rsidR="00B6715B" w:rsidRPr="00B6715B">
        <w:rPr>
          <w:rFonts w:ascii="Arial" w:hAnsi="Arial" w:cs="Arial"/>
          <w:b/>
          <w:bCs/>
        </w:rPr>
        <w:t>CONTEXT</w:t>
      </w:r>
    </w:p>
    <w:p w14:paraId="5AB8694C" w14:textId="77777777" w:rsidR="00FC5DBE" w:rsidRPr="00FC5DBE" w:rsidRDefault="00FC5DBE" w:rsidP="00FC5DBE">
      <w:pPr>
        <w:pStyle w:val="ListParagraph"/>
        <w:spacing w:line="360" w:lineRule="auto"/>
        <w:rPr>
          <w:rFonts w:ascii="Arial" w:hAnsi="Arial" w:cs="Arial"/>
          <w:b/>
          <w:bCs/>
        </w:rPr>
      </w:pPr>
    </w:p>
    <w:p w14:paraId="185C0A62" w14:textId="7D75C988" w:rsidR="00B6715B" w:rsidRDefault="008C026B" w:rsidP="00C50762">
      <w:pPr>
        <w:spacing w:line="360" w:lineRule="auto"/>
        <w:rPr>
          <w:rFonts w:ascii="Arial" w:hAnsi="Arial" w:cs="Arial"/>
        </w:rPr>
      </w:pPr>
      <w:r>
        <w:rPr>
          <w:rFonts w:ascii="Arial" w:hAnsi="Arial" w:cs="Arial"/>
        </w:rPr>
        <w:t>The chosen organisation is Pret a Manger, a UK based</w:t>
      </w:r>
      <w:r w:rsidR="00C555F6">
        <w:rPr>
          <w:rFonts w:ascii="Arial" w:hAnsi="Arial" w:cs="Arial"/>
        </w:rPr>
        <w:t xml:space="preserve"> organisation, </w:t>
      </w:r>
      <w:r w:rsidR="00746B9C">
        <w:rPr>
          <w:rFonts w:ascii="Arial" w:hAnsi="Arial" w:cs="Arial"/>
          <w:color w:val="000000" w:themeColor="text1"/>
        </w:rPr>
        <w:t xml:space="preserve">designed as a </w:t>
      </w:r>
      <w:r w:rsidR="0056710E">
        <w:rPr>
          <w:rFonts w:ascii="Arial" w:hAnsi="Arial" w:cs="Arial"/>
          <w:color w:val="000000" w:themeColor="text1"/>
        </w:rPr>
        <w:t>high-quality</w:t>
      </w:r>
      <w:r w:rsidR="00746B9C">
        <w:rPr>
          <w:rFonts w:ascii="Arial" w:hAnsi="Arial" w:cs="Arial"/>
          <w:color w:val="000000" w:themeColor="text1"/>
        </w:rPr>
        <w:t xml:space="preserve"> retailer coffee, </w:t>
      </w:r>
      <w:r w:rsidR="00BF54B1">
        <w:rPr>
          <w:rFonts w:ascii="Arial" w:hAnsi="Arial" w:cs="Arial"/>
          <w:color w:val="000000" w:themeColor="text1"/>
        </w:rPr>
        <w:t>a</w:t>
      </w:r>
      <w:r w:rsidR="00A7049E">
        <w:rPr>
          <w:rFonts w:ascii="Arial" w:hAnsi="Arial" w:cs="Arial"/>
          <w:color w:val="000000" w:themeColor="text1"/>
        </w:rPr>
        <w:t xml:space="preserve"> </w:t>
      </w:r>
      <w:r>
        <w:rPr>
          <w:rFonts w:ascii="Arial" w:hAnsi="Arial" w:cs="Arial"/>
        </w:rPr>
        <w:t xml:space="preserve">high street coffee and freshly handmade sandwiches company, that </w:t>
      </w:r>
      <w:r w:rsidR="008B1861">
        <w:rPr>
          <w:rFonts w:ascii="Arial" w:hAnsi="Arial" w:cs="Arial"/>
          <w:color w:val="000000" w:themeColor="text1"/>
        </w:rPr>
        <w:t>was co-founded by Julian Metcalfe and Sinclair Beecham</w:t>
      </w:r>
      <w:r w:rsidR="008B1861">
        <w:rPr>
          <w:rFonts w:ascii="Arial" w:hAnsi="Arial" w:cs="Arial"/>
        </w:rPr>
        <w:t xml:space="preserve"> </w:t>
      </w:r>
      <w:r w:rsidR="00C425D1">
        <w:rPr>
          <w:rFonts w:ascii="Arial" w:hAnsi="Arial" w:cs="Arial"/>
        </w:rPr>
        <w:t xml:space="preserve">in 1986, </w:t>
      </w:r>
      <w:r>
        <w:rPr>
          <w:rFonts w:ascii="Arial" w:hAnsi="Arial" w:cs="Arial"/>
        </w:rPr>
        <w:t>and that has expanded to 10 other countries worldwide, over the years.</w:t>
      </w:r>
      <w:r w:rsidR="0056710E">
        <w:rPr>
          <w:rFonts w:ascii="Arial" w:hAnsi="Arial" w:cs="Arial"/>
          <w:color w:val="000000" w:themeColor="text1"/>
        </w:rPr>
        <w:t xml:space="preserve"> </w:t>
      </w:r>
      <w:r w:rsidR="002F5492">
        <w:rPr>
          <w:rFonts w:ascii="Arial" w:hAnsi="Arial" w:cs="Arial"/>
          <w:color w:val="000000" w:themeColor="text1"/>
        </w:rPr>
        <w:t xml:space="preserve">United States, Hong Kong, China, France, Germany, Denmark, Dubai, </w:t>
      </w:r>
      <w:r w:rsidR="001D5BCA">
        <w:rPr>
          <w:rFonts w:ascii="Arial" w:hAnsi="Arial" w:cs="Arial"/>
          <w:color w:val="000000" w:themeColor="text1"/>
        </w:rPr>
        <w:t>Switzerland,</w:t>
      </w:r>
      <w:r w:rsidR="002F5492">
        <w:rPr>
          <w:rFonts w:ascii="Arial" w:hAnsi="Arial" w:cs="Arial"/>
          <w:color w:val="000000" w:themeColor="text1"/>
        </w:rPr>
        <w:t xml:space="preserve"> and Singapore. In 2016 an all-vegetarian branch opened in Soho, London</w:t>
      </w:r>
      <w:r w:rsidR="001D5BCA">
        <w:rPr>
          <w:rFonts w:ascii="Arial" w:hAnsi="Arial" w:cs="Arial"/>
          <w:color w:val="000000" w:themeColor="text1"/>
        </w:rPr>
        <w:t>, and soon other followed.</w:t>
      </w:r>
      <w:r w:rsidR="002F5492">
        <w:rPr>
          <w:rFonts w:ascii="Arial" w:hAnsi="Arial" w:cs="Arial"/>
          <w:color w:val="000000" w:themeColor="text1"/>
        </w:rPr>
        <w:t xml:space="preserve"> In 2018 the company was sold and became a subsidiary of JAB Holding Company</w:t>
      </w:r>
      <w:r w:rsidR="00101A68">
        <w:rPr>
          <w:rFonts w:ascii="Arial" w:hAnsi="Arial" w:cs="Arial"/>
          <w:color w:val="000000" w:themeColor="text1"/>
        </w:rPr>
        <w:t xml:space="preserve">, </w:t>
      </w:r>
      <w:r w:rsidR="002F5492">
        <w:rPr>
          <w:rFonts w:ascii="Arial" w:hAnsi="Arial" w:cs="Arial"/>
          <w:color w:val="000000" w:themeColor="text1"/>
        </w:rPr>
        <w:t xml:space="preserve">Pano Christou is presently the CEO of Pret a Manger. </w:t>
      </w:r>
      <w:r w:rsidR="0056710E">
        <w:rPr>
          <w:rFonts w:ascii="Arial" w:hAnsi="Arial" w:cs="Arial"/>
          <w:color w:val="000000" w:themeColor="text1"/>
        </w:rPr>
        <w:t>Pret a Manger is an organisation that is customers focused</w:t>
      </w:r>
      <w:r w:rsidR="003C4B6A">
        <w:rPr>
          <w:rFonts w:ascii="Arial" w:hAnsi="Arial" w:cs="Arial"/>
          <w:color w:val="000000" w:themeColor="text1"/>
        </w:rPr>
        <w:t>.</w:t>
      </w:r>
      <w:r w:rsidR="0056710E">
        <w:rPr>
          <w:rFonts w:ascii="Arial" w:hAnsi="Arial" w:cs="Arial"/>
          <w:color w:val="000000" w:themeColor="text1"/>
        </w:rPr>
        <w:t xml:space="preserve"> </w:t>
      </w:r>
      <w:r w:rsidR="003C4B6A">
        <w:rPr>
          <w:rFonts w:ascii="Arial" w:hAnsi="Arial" w:cs="Arial"/>
        </w:rPr>
        <w:t xml:space="preserve">Pret a manger trains all </w:t>
      </w:r>
      <w:r w:rsidR="00592DD6">
        <w:rPr>
          <w:rFonts w:ascii="Arial" w:hAnsi="Arial" w:cs="Arial"/>
        </w:rPr>
        <w:t xml:space="preserve">their employees internally. </w:t>
      </w:r>
      <w:r w:rsidR="00E01052">
        <w:rPr>
          <w:rFonts w:ascii="Arial" w:hAnsi="Arial" w:cs="Arial"/>
        </w:rPr>
        <w:t xml:space="preserve">The Pret a Manger employee’s start to do their </w:t>
      </w:r>
      <w:r w:rsidR="00AA02C6">
        <w:rPr>
          <w:rFonts w:ascii="Arial" w:hAnsi="Arial" w:cs="Arial"/>
        </w:rPr>
        <w:t xml:space="preserve">training after being in the company for </w:t>
      </w:r>
      <w:r w:rsidR="00033039">
        <w:rPr>
          <w:rFonts w:ascii="Arial" w:hAnsi="Arial" w:cs="Arial"/>
        </w:rPr>
        <w:t>a trial week, the training is done online</w:t>
      </w:r>
      <w:r w:rsidR="002228CC">
        <w:rPr>
          <w:rFonts w:ascii="Arial" w:hAnsi="Arial" w:cs="Arial"/>
        </w:rPr>
        <w:t xml:space="preserve"> through Pret On</w:t>
      </w:r>
      <w:r w:rsidR="004056C4">
        <w:rPr>
          <w:rFonts w:ascii="Arial" w:hAnsi="Arial" w:cs="Arial"/>
        </w:rPr>
        <w:t xml:space="preserve"> </w:t>
      </w:r>
      <w:r w:rsidR="002228CC">
        <w:rPr>
          <w:rFonts w:ascii="Arial" w:hAnsi="Arial" w:cs="Arial"/>
        </w:rPr>
        <w:t>Demand</w:t>
      </w:r>
      <w:r w:rsidR="004056C4">
        <w:rPr>
          <w:rFonts w:ascii="Arial" w:hAnsi="Arial" w:cs="Arial"/>
        </w:rPr>
        <w:t xml:space="preserve"> platform. </w:t>
      </w:r>
      <w:r w:rsidR="002737A7">
        <w:rPr>
          <w:rFonts w:ascii="Arial" w:hAnsi="Arial" w:cs="Arial"/>
        </w:rPr>
        <w:t xml:space="preserve">Pret a Manger </w:t>
      </w:r>
      <w:r>
        <w:rPr>
          <w:rFonts w:ascii="Arial" w:hAnsi="Arial" w:cs="Arial"/>
        </w:rPr>
        <w:t>has its own training academy,</w:t>
      </w:r>
      <w:r w:rsidR="004E41A1">
        <w:rPr>
          <w:rFonts w:ascii="Arial" w:hAnsi="Arial" w:cs="Arial"/>
        </w:rPr>
        <w:t xml:space="preserve"> the</w:t>
      </w:r>
      <w:r>
        <w:rPr>
          <w:rFonts w:ascii="Arial" w:hAnsi="Arial" w:cs="Arial"/>
        </w:rPr>
        <w:t xml:space="preserve"> Pret Academy, where they train all their staff, no matter what the position, </w:t>
      </w:r>
      <w:r>
        <w:rPr>
          <w:rFonts w:ascii="Arial" w:hAnsi="Arial" w:cs="Arial"/>
        </w:rPr>
        <w:lastRenderedPageBreak/>
        <w:t xml:space="preserve">the employees occupy within the company. </w:t>
      </w:r>
      <w:r w:rsidR="004E41A1">
        <w:rPr>
          <w:rFonts w:ascii="Arial" w:hAnsi="Arial" w:cs="Arial"/>
        </w:rPr>
        <w:t>At the Pret Academy, depending on the role that you occup</w:t>
      </w:r>
      <w:r w:rsidR="00153E9B">
        <w:rPr>
          <w:rFonts w:ascii="Arial" w:hAnsi="Arial" w:cs="Arial"/>
        </w:rPr>
        <w:t xml:space="preserve">y, you </w:t>
      </w:r>
      <w:r w:rsidR="00AB6D87">
        <w:rPr>
          <w:rFonts w:ascii="Arial" w:hAnsi="Arial" w:cs="Arial"/>
        </w:rPr>
        <w:t>must</w:t>
      </w:r>
      <w:r w:rsidR="00153E9B">
        <w:rPr>
          <w:rFonts w:ascii="Arial" w:hAnsi="Arial" w:cs="Arial"/>
        </w:rPr>
        <w:t xml:space="preserve"> go for workshops, to develop in your specific position</w:t>
      </w:r>
      <w:r w:rsidR="00983F29">
        <w:rPr>
          <w:rFonts w:ascii="Arial" w:hAnsi="Arial" w:cs="Arial"/>
        </w:rPr>
        <w:t xml:space="preserve">. </w:t>
      </w:r>
      <w:r w:rsidR="00E6014F">
        <w:rPr>
          <w:rFonts w:ascii="Arial" w:hAnsi="Arial" w:cs="Arial"/>
        </w:rPr>
        <w:t>(Pret, 2021)</w:t>
      </w:r>
    </w:p>
    <w:p w14:paraId="7A2F375E" w14:textId="77777777" w:rsidR="000A1134" w:rsidRPr="00553583" w:rsidRDefault="000A1134" w:rsidP="003648CD">
      <w:pPr>
        <w:spacing w:line="360" w:lineRule="auto"/>
        <w:rPr>
          <w:rFonts w:ascii="Arial" w:hAnsi="Arial" w:cs="Arial"/>
        </w:rPr>
      </w:pPr>
    </w:p>
    <w:p w14:paraId="7B8D0276" w14:textId="04EE6BC9" w:rsidR="000A6E21" w:rsidRDefault="00B709E1" w:rsidP="00B709E1">
      <w:pPr>
        <w:pStyle w:val="ListParagraph"/>
        <w:numPr>
          <w:ilvl w:val="0"/>
          <w:numId w:val="2"/>
        </w:numPr>
        <w:rPr>
          <w:rFonts w:ascii="Arial" w:hAnsi="Arial" w:cs="Arial"/>
          <w:b/>
          <w:bCs/>
        </w:rPr>
      </w:pPr>
      <w:r>
        <w:rPr>
          <w:rFonts w:ascii="Arial" w:hAnsi="Arial" w:cs="Arial"/>
          <w:b/>
          <w:bCs/>
        </w:rPr>
        <w:t>PURPOSE OF CAREER PLANNING</w:t>
      </w:r>
    </w:p>
    <w:p w14:paraId="49A9B22B" w14:textId="7C524F09" w:rsidR="000E2D03" w:rsidRDefault="000E2D03" w:rsidP="000E2D03">
      <w:pPr>
        <w:rPr>
          <w:rFonts w:ascii="Arial" w:hAnsi="Arial" w:cs="Arial"/>
          <w:b/>
          <w:bCs/>
        </w:rPr>
      </w:pPr>
    </w:p>
    <w:p w14:paraId="5C0A8FD0" w14:textId="754900C8" w:rsidR="00B709E1" w:rsidRPr="00AB6D87" w:rsidRDefault="00B74A52" w:rsidP="00C50762">
      <w:pPr>
        <w:spacing w:line="360" w:lineRule="auto"/>
        <w:jc w:val="both"/>
        <w:rPr>
          <w:rFonts w:ascii="Arial" w:hAnsi="Arial" w:cs="Arial"/>
        </w:rPr>
      </w:pPr>
      <w:r w:rsidRPr="00B74A52">
        <w:rPr>
          <w:rFonts w:ascii="Arial" w:hAnsi="Arial" w:cs="Arial"/>
        </w:rPr>
        <w:t>Having a realistic career plan in motion is frequently an integral aspect of both our professional and personal growth and development. Most people find it impossible to deviate from the easy standard or to acquire expertise that would make them a more competitive asset in the corporate world if they do not have ambitions to aim for.</w:t>
      </w:r>
      <w:r w:rsidR="00652342">
        <w:rPr>
          <w:rFonts w:ascii="Arial" w:hAnsi="Arial" w:cs="Arial"/>
        </w:rPr>
        <w:t xml:space="preserve"> </w:t>
      </w:r>
      <w:r w:rsidR="00652342" w:rsidRPr="00652342">
        <w:rPr>
          <w:rFonts w:ascii="Arial" w:hAnsi="Arial" w:cs="Arial"/>
        </w:rPr>
        <w:t>You will discover that a career schedule is an important way to ensure you never lose momentum along the way by preparing for the future and setting a clear timetable for accomplishing the things you wish to do.</w:t>
      </w:r>
    </w:p>
    <w:p w14:paraId="6248425E" w14:textId="77777777" w:rsidR="00FE0615" w:rsidRPr="00FE0615" w:rsidRDefault="00FE0615" w:rsidP="00FE0615">
      <w:pPr>
        <w:rPr>
          <w:rFonts w:ascii="Arial" w:hAnsi="Arial" w:cs="Arial"/>
        </w:rPr>
      </w:pPr>
      <w:r w:rsidRPr="00FE0615">
        <w:rPr>
          <w:rFonts w:ascii="Arial" w:hAnsi="Arial" w:cs="Arial"/>
        </w:rPr>
        <w:t>Overall, the most common approaches of career growth are:</w:t>
      </w:r>
    </w:p>
    <w:p w14:paraId="0926FDFF" w14:textId="78806548" w:rsidR="00FE0615" w:rsidRPr="00FE0615" w:rsidRDefault="00AB6D87" w:rsidP="00FE0615">
      <w:pPr>
        <w:rPr>
          <w:rFonts w:ascii="Arial" w:hAnsi="Arial" w:cs="Arial"/>
        </w:rPr>
      </w:pPr>
      <w:r>
        <w:rPr>
          <w:rFonts w:ascii="Arial" w:hAnsi="Arial" w:cs="Arial"/>
        </w:rPr>
        <w:t>1.</w:t>
      </w:r>
      <w:r w:rsidR="00466252">
        <w:rPr>
          <w:rFonts w:ascii="Arial" w:hAnsi="Arial" w:cs="Arial"/>
        </w:rPr>
        <w:t xml:space="preserve"> </w:t>
      </w:r>
      <w:r w:rsidR="00FE0615" w:rsidRPr="00FE0615">
        <w:rPr>
          <w:rFonts w:ascii="Arial" w:hAnsi="Arial" w:cs="Arial"/>
        </w:rPr>
        <w:t>Courses in traditional preparation</w:t>
      </w:r>
    </w:p>
    <w:p w14:paraId="48557E53" w14:textId="697CEC41" w:rsidR="00FE0615" w:rsidRPr="00FE0615" w:rsidRDefault="00282B79" w:rsidP="00FE0615">
      <w:pPr>
        <w:rPr>
          <w:rFonts w:ascii="Arial" w:hAnsi="Arial" w:cs="Arial"/>
        </w:rPr>
      </w:pPr>
      <w:r>
        <w:rPr>
          <w:rFonts w:ascii="Arial" w:hAnsi="Arial" w:cs="Arial"/>
        </w:rPr>
        <w:t>2.</w:t>
      </w:r>
      <w:r w:rsidR="00466252">
        <w:rPr>
          <w:rFonts w:ascii="Arial" w:hAnsi="Arial" w:cs="Arial"/>
        </w:rPr>
        <w:t xml:space="preserve"> </w:t>
      </w:r>
      <w:r w:rsidR="00FE0615" w:rsidRPr="00FE0615">
        <w:rPr>
          <w:rFonts w:ascii="Arial" w:hAnsi="Arial" w:cs="Arial"/>
        </w:rPr>
        <w:t>E</w:t>
      </w:r>
      <w:r>
        <w:rPr>
          <w:rFonts w:ascii="Arial" w:hAnsi="Arial" w:cs="Arial"/>
        </w:rPr>
        <w:t>-</w:t>
      </w:r>
      <w:r w:rsidR="00FE0615" w:rsidRPr="00FE0615">
        <w:rPr>
          <w:rFonts w:ascii="Arial" w:hAnsi="Arial" w:cs="Arial"/>
        </w:rPr>
        <w:t>learning</w:t>
      </w:r>
    </w:p>
    <w:p w14:paraId="12DC1BAF" w14:textId="47B23571" w:rsidR="00FE0615" w:rsidRPr="00FE0615" w:rsidRDefault="00466252" w:rsidP="00FE0615">
      <w:pPr>
        <w:rPr>
          <w:rFonts w:ascii="Arial" w:hAnsi="Arial" w:cs="Arial"/>
        </w:rPr>
      </w:pPr>
      <w:r>
        <w:rPr>
          <w:rFonts w:ascii="Arial" w:hAnsi="Arial" w:cs="Arial"/>
        </w:rPr>
        <w:t xml:space="preserve">3. </w:t>
      </w:r>
      <w:r w:rsidR="00FE0615" w:rsidRPr="00FE0615">
        <w:rPr>
          <w:rFonts w:ascii="Arial" w:hAnsi="Arial" w:cs="Arial"/>
        </w:rPr>
        <w:t xml:space="preserve">Special tasks or situational difficulties </w:t>
      </w:r>
    </w:p>
    <w:p w14:paraId="211EC0C6" w14:textId="5A0D1117" w:rsidR="00FE0615" w:rsidRPr="00FE0615" w:rsidRDefault="00466252" w:rsidP="00FE0615">
      <w:pPr>
        <w:rPr>
          <w:rFonts w:ascii="Arial" w:hAnsi="Arial" w:cs="Arial"/>
        </w:rPr>
      </w:pPr>
      <w:r>
        <w:rPr>
          <w:rFonts w:ascii="Arial" w:hAnsi="Arial" w:cs="Arial"/>
        </w:rPr>
        <w:t xml:space="preserve">4. </w:t>
      </w:r>
      <w:r w:rsidR="00FE0615" w:rsidRPr="00FE0615">
        <w:rPr>
          <w:rFonts w:ascii="Arial" w:hAnsi="Arial" w:cs="Arial"/>
        </w:rPr>
        <w:t>360-degree reviews and/or evaluations</w:t>
      </w:r>
    </w:p>
    <w:p w14:paraId="6E95367B" w14:textId="57B93A20" w:rsidR="00452CFD" w:rsidRPr="00FE0615" w:rsidRDefault="00C869D0" w:rsidP="00FE0615">
      <w:pPr>
        <w:rPr>
          <w:rFonts w:ascii="Arial" w:hAnsi="Arial" w:cs="Arial"/>
        </w:rPr>
      </w:pPr>
      <w:r>
        <w:rPr>
          <w:rFonts w:ascii="Arial" w:hAnsi="Arial" w:cs="Arial"/>
        </w:rPr>
        <w:t xml:space="preserve">5. </w:t>
      </w:r>
      <w:r w:rsidR="00012DD9">
        <w:rPr>
          <w:rFonts w:ascii="Arial" w:hAnsi="Arial" w:cs="Arial"/>
        </w:rPr>
        <w:t xml:space="preserve">Ongoing </w:t>
      </w:r>
      <w:r w:rsidR="00FE0615" w:rsidRPr="00FE0615">
        <w:rPr>
          <w:rFonts w:ascii="Arial" w:hAnsi="Arial" w:cs="Arial"/>
        </w:rPr>
        <w:t>Education</w:t>
      </w:r>
    </w:p>
    <w:p w14:paraId="61A9239D" w14:textId="7EABC56D" w:rsidR="00452CFD" w:rsidRPr="00B35301" w:rsidRDefault="00451B8A" w:rsidP="001E22F2">
      <w:pPr>
        <w:rPr>
          <w:rFonts w:ascii="Arial" w:hAnsi="Arial" w:cs="Arial"/>
          <w:b/>
          <w:bCs/>
        </w:rPr>
      </w:pPr>
      <w:r w:rsidRPr="00B35301">
        <w:rPr>
          <w:rFonts w:ascii="Arial" w:hAnsi="Arial" w:cs="Arial"/>
          <w:color w:val="000000"/>
          <w:shd w:val="clear" w:color="auto" w:fill="FFFFFF"/>
        </w:rPr>
        <w:t>(Smith, 2021)</w:t>
      </w:r>
    </w:p>
    <w:p w14:paraId="08797058" w14:textId="788BE1FB" w:rsidR="00452CFD" w:rsidRDefault="00AE7D1E" w:rsidP="00C50762">
      <w:pPr>
        <w:spacing w:line="360" w:lineRule="auto"/>
        <w:jc w:val="both"/>
        <w:rPr>
          <w:rFonts w:ascii="Arial" w:hAnsi="Arial" w:cs="Arial"/>
        </w:rPr>
      </w:pPr>
      <w:r w:rsidRPr="00A12C68">
        <w:rPr>
          <w:rFonts w:ascii="Arial" w:hAnsi="Arial" w:cs="Arial"/>
        </w:rPr>
        <w:t xml:space="preserve">With the publication of his trait and factor theory in the early 1900s, Frank Parsons pioneered </w:t>
      </w:r>
      <w:r w:rsidR="00B35301">
        <w:rPr>
          <w:rFonts w:ascii="Arial" w:hAnsi="Arial" w:cs="Arial"/>
        </w:rPr>
        <w:t xml:space="preserve">the </w:t>
      </w:r>
      <w:r w:rsidRPr="00A12C68">
        <w:rPr>
          <w:rFonts w:ascii="Arial" w:hAnsi="Arial" w:cs="Arial"/>
        </w:rPr>
        <w:t xml:space="preserve">career </w:t>
      </w:r>
      <w:r w:rsidR="00F001D6">
        <w:rPr>
          <w:rFonts w:ascii="Arial" w:hAnsi="Arial" w:cs="Arial"/>
        </w:rPr>
        <w:t>development</w:t>
      </w:r>
      <w:r w:rsidRPr="00A12C68">
        <w:rPr>
          <w:rFonts w:ascii="Arial" w:hAnsi="Arial" w:cs="Arial"/>
        </w:rPr>
        <w:t xml:space="preserve"> theory. Since then, the study of career</w:t>
      </w:r>
      <w:r w:rsidR="00F001D6">
        <w:rPr>
          <w:rFonts w:ascii="Arial" w:hAnsi="Arial" w:cs="Arial"/>
        </w:rPr>
        <w:t xml:space="preserve"> development</w:t>
      </w:r>
      <w:r w:rsidRPr="00A12C68">
        <w:rPr>
          <w:rFonts w:ascii="Arial" w:hAnsi="Arial" w:cs="Arial"/>
        </w:rPr>
        <w:t xml:space="preserve"> has </w:t>
      </w:r>
      <w:r w:rsidR="00541FBD" w:rsidRPr="00A12C68">
        <w:rPr>
          <w:rFonts w:ascii="Arial" w:hAnsi="Arial" w:cs="Arial"/>
        </w:rPr>
        <w:t>generated</w:t>
      </w:r>
      <w:r w:rsidRPr="00A12C68">
        <w:rPr>
          <w:rFonts w:ascii="Arial" w:hAnsi="Arial" w:cs="Arial"/>
        </w:rPr>
        <w:t xml:space="preserve"> several </w:t>
      </w:r>
      <w:r w:rsidR="00541FBD" w:rsidRPr="00A12C68">
        <w:rPr>
          <w:rFonts w:ascii="Arial" w:hAnsi="Arial" w:cs="Arial"/>
        </w:rPr>
        <w:t>theories</w:t>
      </w:r>
      <w:r w:rsidR="00541FBD">
        <w:rPr>
          <w:rFonts w:ascii="Arial" w:hAnsi="Arial" w:cs="Arial"/>
        </w:rPr>
        <w:t>.</w:t>
      </w:r>
      <w:r w:rsidR="00C435A4">
        <w:rPr>
          <w:rFonts w:ascii="Arial" w:hAnsi="Arial" w:cs="Arial"/>
        </w:rPr>
        <w:t xml:space="preserve"> </w:t>
      </w:r>
    </w:p>
    <w:p w14:paraId="65FDF7DC" w14:textId="05B68DA6" w:rsidR="0082314F" w:rsidRPr="00A12C68" w:rsidRDefault="00C435A4" w:rsidP="00C50762">
      <w:pPr>
        <w:spacing w:line="360" w:lineRule="auto"/>
        <w:jc w:val="both"/>
        <w:rPr>
          <w:rFonts w:ascii="Arial" w:hAnsi="Arial" w:cs="Arial"/>
        </w:rPr>
      </w:pPr>
      <w:r>
        <w:rPr>
          <w:rFonts w:ascii="Arial" w:hAnsi="Arial" w:cs="Arial"/>
        </w:rPr>
        <w:t xml:space="preserve">There are some examples </w:t>
      </w:r>
      <w:r w:rsidR="00435A2D">
        <w:rPr>
          <w:rFonts w:ascii="Arial" w:hAnsi="Arial" w:cs="Arial"/>
        </w:rPr>
        <w:t xml:space="preserve">of needs </w:t>
      </w:r>
      <w:r>
        <w:rPr>
          <w:rFonts w:ascii="Arial" w:hAnsi="Arial" w:cs="Arial"/>
        </w:rPr>
        <w:t xml:space="preserve">that are </w:t>
      </w:r>
      <w:r w:rsidR="0065265B">
        <w:rPr>
          <w:rFonts w:ascii="Arial" w:hAnsi="Arial" w:cs="Arial"/>
        </w:rPr>
        <w:t xml:space="preserve">extremely </w:t>
      </w:r>
      <w:r>
        <w:rPr>
          <w:rFonts w:ascii="Arial" w:hAnsi="Arial" w:cs="Arial"/>
        </w:rPr>
        <w:t xml:space="preserve">important for </w:t>
      </w:r>
      <w:r w:rsidR="00CB42C6">
        <w:rPr>
          <w:rFonts w:ascii="Arial" w:hAnsi="Arial" w:cs="Arial"/>
        </w:rPr>
        <w:t xml:space="preserve">an individual’s </w:t>
      </w:r>
      <w:r>
        <w:rPr>
          <w:rFonts w:ascii="Arial" w:hAnsi="Arial" w:cs="Arial"/>
        </w:rPr>
        <w:t>career grow</w:t>
      </w:r>
      <w:r w:rsidR="00435A2D">
        <w:rPr>
          <w:rFonts w:ascii="Arial" w:hAnsi="Arial" w:cs="Arial"/>
        </w:rPr>
        <w:t xml:space="preserve">: </w:t>
      </w:r>
      <w:r w:rsidR="00445783">
        <w:rPr>
          <w:rFonts w:ascii="Arial" w:hAnsi="Arial" w:cs="Arial"/>
        </w:rPr>
        <w:t>Communication skills, listening, s</w:t>
      </w:r>
      <w:r w:rsidR="0082314F">
        <w:rPr>
          <w:rFonts w:ascii="Arial" w:hAnsi="Arial" w:cs="Arial"/>
        </w:rPr>
        <w:t>poken, written.</w:t>
      </w:r>
      <w:r w:rsidR="00D72C14">
        <w:rPr>
          <w:rFonts w:ascii="Arial" w:hAnsi="Arial" w:cs="Arial"/>
        </w:rPr>
        <w:t xml:space="preserve"> </w:t>
      </w:r>
      <w:r w:rsidR="0082314F">
        <w:rPr>
          <w:rFonts w:ascii="Arial" w:hAnsi="Arial" w:cs="Arial"/>
        </w:rPr>
        <w:t>Analytical and research skills</w:t>
      </w:r>
      <w:r w:rsidR="00D72C14">
        <w:rPr>
          <w:rFonts w:ascii="Arial" w:hAnsi="Arial" w:cs="Arial"/>
        </w:rPr>
        <w:t xml:space="preserve"> Flexibility and adaptability. </w:t>
      </w:r>
      <w:r w:rsidR="0065265B">
        <w:rPr>
          <w:rFonts w:ascii="Arial" w:hAnsi="Arial" w:cs="Arial"/>
        </w:rPr>
        <w:t xml:space="preserve">Interpersonal abilities, ability to make decision and solve problems, ability to plan, organise and prioritise. </w:t>
      </w:r>
    </w:p>
    <w:p w14:paraId="7E35DCA0" w14:textId="3BB289ED" w:rsidR="00452CFD" w:rsidRPr="00F45D53" w:rsidRDefault="00EA406E" w:rsidP="001E22F2">
      <w:pPr>
        <w:rPr>
          <w:rFonts w:ascii="Arial" w:hAnsi="Arial" w:cs="Arial"/>
        </w:rPr>
      </w:pPr>
      <w:r w:rsidRPr="00F45D53">
        <w:rPr>
          <w:rFonts w:ascii="Arial" w:hAnsi="Arial" w:cs="Arial"/>
          <w:color w:val="000000"/>
          <w:shd w:val="clear" w:color="auto" w:fill="FFFFFF"/>
        </w:rPr>
        <w:t>(Career Planning Helps Us Grow, 2021)</w:t>
      </w:r>
    </w:p>
    <w:p w14:paraId="7CD75BAD" w14:textId="6CE5003E" w:rsidR="00FC5DBE" w:rsidRPr="00F45D53" w:rsidRDefault="00FC5DBE" w:rsidP="001E22F2">
      <w:pPr>
        <w:rPr>
          <w:rFonts w:ascii="Arial" w:hAnsi="Arial" w:cs="Arial"/>
          <w:b/>
          <w:bCs/>
        </w:rPr>
      </w:pPr>
    </w:p>
    <w:p w14:paraId="3CE9B43A" w14:textId="7D778DAA" w:rsidR="00FC5DBE" w:rsidRDefault="00FC5DBE" w:rsidP="001E22F2">
      <w:pPr>
        <w:rPr>
          <w:rFonts w:ascii="Arial" w:hAnsi="Arial" w:cs="Arial"/>
          <w:b/>
          <w:bCs/>
        </w:rPr>
      </w:pPr>
    </w:p>
    <w:p w14:paraId="6E82A46C" w14:textId="77777777" w:rsidR="00F45D53" w:rsidRDefault="00F45D53" w:rsidP="001E22F2">
      <w:pPr>
        <w:rPr>
          <w:rFonts w:ascii="Arial" w:hAnsi="Arial" w:cs="Arial"/>
          <w:b/>
          <w:bCs/>
        </w:rPr>
      </w:pPr>
    </w:p>
    <w:p w14:paraId="4E656C5E" w14:textId="77777777" w:rsidR="00FC5DBE" w:rsidRDefault="00FC5DBE" w:rsidP="001E22F2">
      <w:pPr>
        <w:rPr>
          <w:rFonts w:ascii="Arial" w:hAnsi="Arial" w:cs="Arial"/>
          <w:b/>
          <w:bCs/>
        </w:rPr>
      </w:pPr>
    </w:p>
    <w:p w14:paraId="47B6CECE" w14:textId="2A7AEFB8" w:rsidR="001E22F2" w:rsidRDefault="00CB3FD4" w:rsidP="00A30116">
      <w:pPr>
        <w:jc w:val="center"/>
        <w:rPr>
          <w:rFonts w:ascii="Arial" w:hAnsi="Arial" w:cs="Arial"/>
          <w:b/>
          <w:bCs/>
        </w:rPr>
      </w:pPr>
      <w:r>
        <w:rPr>
          <w:rFonts w:ascii="Arial" w:hAnsi="Arial" w:cs="Arial"/>
          <w:b/>
          <w:bCs/>
        </w:rPr>
        <w:lastRenderedPageBreak/>
        <w:t>A MODEL OF CAREER DEVELOPMENT</w:t>
      </w:r>
    </w:p>
    <w:p w14:paraId="494B35A4" w14:textId="6555BF93" w:rsidR="00CB3FD4" w:rsidRDefault="00CB3FD4" w:rsidP="00A30116">
      <w:pPr>
        <w:jc w:val="center"/>
        <w:rPr>
          <w:rFonts w:ascii="Arial" w:hAnsi="Arial" w:cs="Arial"/>
          <w:b/>
          <w:bCs/>
        </w:rPr>
      </w:pPr>
    </w:p>
    <w:p w14:paraId="25A352EE" w14:textId="328DE9D7" w:rsidR="00CB3FD4" w:rsidRDefault="00AC4843" w:rsidP="001D6EBF">
      <w:pPr>
        <w:rPr>
          <w:rFonts w:ascii="Arial" w:hAnsi="Arial" w:cs="Arial"/>
          <w:b/>
          <w:bCs/>
        </w:rPr>
      </w:pPr>
      <w:r>
        <w:rPr>
          <w:rFonts w:ascii="Arial" w:hAnsi="Arial" w:cs="Arial"/>
          <w:b/>
          <w:bCs/>
          <w:noProof/>
        </w:rPr>
        <w:drawing>
          <wp:inline distT="0" distB="0" distL="0" distR="0" wp14:anchorId="0950BCC1" wp14:editId="50BA40CA">
            <wp:extent cx="5486400" cy="3181350"/>
            <wp:effectExtent l="0" t="57150" r="0" b="571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C340A06" w14:textId="77777777" w:rsidR="002113FF" w:rsidRDefault="002113FF" w:rsidP="00457408">
      <w:pPr>
        <w:spacing w:line="360" w:lineRule="auto"/>
        <w:rPr>
          <w:rFonts w:ascii="Arial" w:hAnsi="Arial" w:cs="Arial"/>
        </w:rPr>
      </w:pPr>
    </w:p>
    <w:p w14:paraId="6C2A6936" w14:textId="4478E80B" w:rsidR="001E22F2" w:rsidRPr="00851C9F" w:rsidRDefault="00851C9F" w:rsidP="00C50762">
      <w:pPr>
        <w:spacing w:line="360" w:lineRule="auto"/>
        <w:jc w:val="both"/>
        <w:rPr>
          <w:rFonts w:ascii="Arial" w:hAnsi="Arial" w:cs="Arial"/>
        </w:rPr>
      </w:pPr>
      <w:r w:rsidRPr="00851C9F">
        <w:rPr>
          <w:rFonts w:ascii="Arial" w:hAnsi="Arial" w:cs="Arial"/>
        </w:rPr>
        <w:t>When</w:t>
      </w:r>
      <w:r>
        <w:rPr>
          <w:rFonts w:ascii="Arial" w:hAnsi="Arial" w:cs="Arial"/>
        </w:rPr>
        <w:t xml:space="preserve"> a</w:t>
      </w:r>
      <w:r w:rsidR="002113FF">
        <w:rPr>
          <w:rFonts w:ascii="Arial" w:hAnsi="Arial" w:cs="Arial"/>
        </w:rPr>
        <w:t>n</w:t>
      </w:r>
      <w:r>
        <w:rPr>
          <w:rFonts w:ascii="Arial" w:hAnsi="Arial" w:cs="Arial"/>
        </w:rPr>
        <w:t xml:space="preserve"> individual want</w:t>
      </w:r>
      <w:r w:rsidR="00457408">
        <w:rPr>
          <w:rFonts w:ascii="Arial" w:hAnsi="Arial" w:cs="Arial"/>
        </w:rPr>
        <w:t>s</w:t>
      </w:r>
      <w:r>
        <w:rPr>
          <w:rFonts w:ascii="Arial" w:hAnsi="Arial" w:cs="Arial"/>
        </w:rPr>
        <w:t xml:space="preserve"> to develop his career</w:t>
      </w:r>
      <w:r w:rsidR="00AE7BA8">
        <w:rPr>
          <w:rFonts w:ascii="Arial" w:hAnsi="Arial" w:cs="Arial"/>
        </w:rPr>
        <w:t xml:space="preserve">, there are several steps that </w:t>
      </w:r>
      <w:r w:rsidR="00F45D53">
        <w:rPr>
          <w:rFonts w:ascii="Arial" w:hAnsi="Arial" w:cs="Arial"/>
        </w:rPr>
        <w:t>must</w:t>
      </w:r>
      <w:r w:rsidR="00AE7BA8">
        <w:rPr>
          <w:rFonts w:ascii="Arial" w:hAnsi="Arial" w:cs="Arial"/>
        </w:rPr>
        <w:t xml:space="preserve"> be taken into consideratio</w:t>
      </w:r>
      <w:r w:rsidR="001262F4">
        <w:rPr>
          <w:rFonts w:ascii="Arial" w:hAnsi="Arial" w:cs="Arial"/>
        </w:rPr>
        <w:t xml:space="preserve">n. You </w:t>
      </w:r>
      <w:r w:rsidR="002113FF">
        <w:rPr>
          <w:rFonts w:ascii="Arial" w:hAnsi="Arial" w:cs="Arial"/>
        </w:rPr>
        <w:t>must</w:t>
      </w:r>
      <w:r w:rsidR="001262F4">
        <w:rPr>
          <w:rFonts w:ascii="Arial" w:hAnsi="Arial" w:cs="Arial"/>
        </w:rPr>
        <w:t xml:space="preserve"> identify your individual goals, </w:t>
      </w:r>
      <w:r w:rsidR="00FD7948">
        <w:rPr>
          <w:rFonts w:ascii="Arial" w:hAnsi="Arial" w:cs="Arial"/>
        </w:rPr>
        <w:t xml:space="preserve">you </w:t>
      </w:r>
      <w:r w:rsidR="00F45D53">
        <w:rPr>
          <w:rFonts w:ascii="Arial" w:hAnsi="Arial" w:cs="Arial"/>
        </w:rPr>
        <w:t>must</w:t>
      </w:r>
      <w:r w:rsidR="00FD7948">
        <w:rPr>
          <w:rFonts w:ascii="Arial" w:hAnsi="Arial" w:cs="Arial"/>
        </w:rPr>
        <w:t xml:space="preserve"> assess</w:t>
      </w:r>
      <w:r w:rsidR="001262F4">
        <w:rPr>
          <w:rFonts w:ascii="Arial" w:hAnsi="Arial" w:cs="Arial"/>
        </w:rPr>
        <w:t xml:space="preserve"> your strengths and weaknesses</w:t>
      </w:r>
      <w:r w:rsidR="00A9206D">
        <w:rPr>
          <w:rFonts w:ascii="Arial" w:hAnsi="Arial" w:cs="Arial"/>
        </w:rPr>
        <w:t>, decide</w:t>
      </w:r>
      <w:r w:rsidR="00205D1D">
        <w:rPr>
          <w:rFonts w:ascii="Arial" w:hAnsi="Arial" w:cs="Arial"/>
        </w:rPr>
        <w:t xml:space="preserve"> how and if the goals that you are setting can be reached</w:t>
      </w:r>
      <w:r w:rsidR="00A9206D">
        <w:rPr>
          <w:rFonts w:ascii="Arial" w:hAnsi="Arial" w:cs="Arial"/>
        </w:rPr>
        <w:t>.</w:t>
      </w:r>
      <w:r w:rsidR="00205D1D">
        <w:rPr>
          <w:rFonts w:ascii="Arial" w:hAnsi="Arial" w:cs="Arial"/>
        </w:rPr>
        <w:t xml:space="preserve"> </w:t>
      </w:r>
      <w:r w:rsidR="00E4106A">
        <w:rPr>
          <w:rFonts w:ascii="Arial" w:hAnsi="Arial" w:cs="Arial"/>
        </w:rPr>
        <w:t xml:space="preserve">Start researching for information about the requirements for your career, </w:t>
      </w:r>
      <w:r w:rsidR="001D003B">
        <w:rPr>
          <w:rFonts w:ascii="Arial" w:hAnsi="Arial" w:cs="Arial"/>
        </w:rPr>
        <w:t xml:space="preserve">compare your personal resources and the career </w:t>
      </w:r>
      <w:r w:rsidR="008C6CE2">
        <w:rPr>
          <w:rFonts w:ascii="Arial" w:hAnsi="Arial" w:cs="Arial"/>
        </w:rPr>
        <w:t xml:space="preserve">requirements. </w:t>
      </w:r>
      <w:r w:rsidR="00E4106A">
        <w:rPr>
          <w:rFonts w:ascii="Arial" w:hAnsi="Arial" w:cs="Arial"/>
        </w:rPr>
        <w:t xml:space="preserve">Start taking steps towards that goal, </w:t>
      </w:r>
      <w:r w:rsidR="008C6CE2">
        <w:rPr>
          <w:rFonts w:ascii="Arial" w:hAnsi="Arial" w:cs="Arial"/>
        </w:rPr>
        <w:t xml:space="preserve">and finally </w:t>
      </w:r>
      <w:r w:rsidR="002113FF">
        <w:rPr>
          <w:rFonts w:ascii="Arial" w:hAnsi="Arial" w:cs="Arial"/>
        </w:rPr>
        <w:t>re-evaluate</w:t>
      </w:r>
      <w:r w:rsidR="00976869">
        <w:rPr>
          <w:rFonts w:ascii="Arial" w:hAnsi="Arial" w:cs="Arial"/>
        </w:rPr>
        <w:t xml:space="preserve"> constantly your goals and if you are progressing towards </w:t>
      </w:r>
      <w:r w:rsidR="002113FF">
        <w:rPr>
          <w:rFonts w:ascii="Arial" w:hAnsi="Arial" w:cs="Arial"/>
        </w:rPr>
        <w:t>them.</w:t>
      </w:r>
      <w:r w:rsidR="008C6CE2">
        <w:rPr>
          <w:rFonts w:ascii="Arial" w:hAnsi="Arial" w:cs="Arial"/>
        </w:rPr>
        <w:t xml:space="preserve"> </w:t>
      </w:r>
    </w:p>
    <w:p w14:paraId="581A1463" w14:textId="6D6ABE77" w:rsidR="00424692" w:rsidRDefault="00424692" w:rsidP="00424692">
      <w:pPr>
        <w:rPr>
          <w:rFonts w:ascii="Arial" w:hAnsi="Arial" w:cs="Arial"/>
          <w:b/>
          <w:bCs/>
        </w:rPr>
      </w:pPr>
    </w:p>
    <w:p w14:paraId="3319DE95" w14:textId="027CBDA5" w:rsidR="00F45D53" w:rsidRDefault="00F45D53" w:rsidP="00424692">
      <w:pPr>
        <w:rPr>
          <w:rFonts w:ascii="Arial" w:hAnsi="Arial" w:cs="Arial"/>
          <w:b/>
          <w:bCs/>
        </w:rPr>
      </w:pPr>
    </w:p>
    <w:p w14:paraId="0684094F" w14:textId="1265CF2E" w:rsidR="00F45D53" w:rsidRDefault="00F45D53" w:rsidP="00424692">
      <w:pPr>
        <w:rPr>
          <w:rFonts w:ascii="Arial" w:hAnsi="Arial" w:cs="Arial"/>
          <w:b/>
          <w:bCs/>
        </w:rPr>
      </w:pPr>
    </w:p>
    <w:p w14:paraId="66C9DA03" w14:textId="68BD8C87" w:rsidR="00F45D53" w:rsidRDefault="00F45D53" w:rsidP="00424692">
      <w:pPr>
        <w:rPr>
          <w:rFonts w:ascii="Arial" w:hAnsi="Arial" w:cs="Arial"/>
          <w:b/>
          <w:bCs/>
        </w:rPr>
      </w:pPr>
    </w:p>
    <w:p w14:paraId="4AC4FAB2" w14:textId="01D26ED6" w:rsidR="00F45D53" w:rsidRDefault="00F45D53" w:rsidP="00424692">
      <w:pPr>
        <w:rPr>
          <w:rFonts w:ascii="Arial" w:hAnsi="Arial" w:cs="Arial"/>
          <w:b/>
          <w:bCs/>
        </w:rPr>
      </w:pPr>
    </w:p>
    <w:p w14:paraId="00F2B800" w14:textId="7A898A93" w:rsidR="00F45D53" w:rsidRDefault="00F45D53" w:rsidP="00424692">
      <w:pPr>
        <w:rPr>
          <w:rFonts w:ascii="Arial" w:hAnsi="Arial" w:cs="Arial"/>
          <w:b/>
          <w:bCs/>
        </w:rPr>
      </w:pPr>
    </w:p>
    <w:p w14:paraId="0996318B" w14:textId="61F769CD" w:rsidR="00F45D53" w:rsidRDefault="00F45D53" w:rsidP="00424692">
      <w:pPr>
        <w:rPr>
          <w:rFonts w:ascii="Arial" w:hAnsi="Arial" w:cs="Arial"/>
          <w:b/>
          <w:bCs/>
        </w:rPr>
      </w:pPr>
    </w:p>
    <w:p w14:paraId="7B8CF154" w14:textId="6CBCF446" w:rsidR="00424692" w:rsidRDefault="00424692" w:rsidP="00424692">
      <w:pPr>
        <w:rPr>
          <w:rFonts w:ascii="Arial" w:hAnsi="Arial" w:cs="Arial"/>
          <w:b/>
          <w:bCs/>
        </w:rPr>
      </w:pPr>
    </w:p>
    <w:p w14:paraId="27F418B8" w14:textId="77777777" w:rsidR="00C50762" w:rsidRDefault="00C50762" w:rsidP="00424692">
      <w:pPr>
        <w:rPr>
          <w:rFonts w:ascii="Arial" w:hAnsi="Arial" w:cs="Arial"/>
          <w:b/>
          <w:bCs/>
        </w:rPr>
      </w:pPr>
    </w:p>
    <w:p w14:paraId="05A70BF2" w14:textId="4546F32A" w:rsidR="00424692" w:rsidRDefault="00424692" w:rsidP="002447FC">
      <w:pPr>
        <w:pStyle w:val="ListParagraph"/>
        <w:numPr>
          <w:ilvl w:val="0"/>
          <w:numId w:val="2"/>
        </w:numPr>
        <w:rPr>
          <w:rFonts w:ascii="Arial" w:hAnsi="Arial" w:cs="Arial"/>
          <w:b/>
          <w:bCs/>
        </w:rPr>
      </w:pPr>
      <w:r>
        <w:rPr>
          <w:rFonts w:ascii="Arial" w:hAnsi="Arial" w:cs="Arial"/>
          <w:b/>
          <w:bCs/>
        </w:rPr>
        <w:lastRenderedPageBreak/>
        <w:t>INDIVIDUALS EMPLOYEE’S CURRENT</w:t>
      </w:r>
    </w:p>
    <w:p w14:paraId="4DEB74B7" w14:textId="274FFFDB" w:rsidR="00CD24CF" w:rsidRPr="00CD24CF" w:rsidRDefault="00A966FE" w:rsidP="00CD24CF">
      <w:pPr>
        <w:rPr>
          <w:rFonts w:ascii="Arial" w:hAnsi="Arial" w:cs="Arial"/>
          <w:b/>
          <w:bCs/>
        </w:rPr>
      </w:pPr>
      <w:r>
        <w:rPr>
          <w:rFonts w:ascii="Arial" w:hAnsi="Arial" w:cs="Arial"/>
          <w:b/>
          <w:bCs/>
        </w:rPr>
        <w:t>4.1 Knowledge, skills, competencies</w:t>
      </w:r>
    </w:p>
    <w:p w14:paraId="2271260A" w14:textId="6C34386C" w:rsidR="002E3F17" w:rsidRDefault="002E3F17" w:rsidP="002447FC">
      <w:pPr>
        <w:rPr>
          <w:rFonts w:ascii="Arial" w:hAnsi="Arial" w:cs="Arial"/>
          <w:b/>
          <w:bCs/>
        </w:rPr>
      </w:pPr>
    </w:p>
    <w:p w14:paraId="2A656F03" w14:textId="247597AB" w:rsidR="002E3F17" w:rsidRDefault="002E3F17" w:rsidP="002447FC">
      <w:pPr>
        <w:rPr>
          <w:rFonts w:ascii="Arial" w:hAnsi="Arial" w:cs="Arial"/>
          <w:b/>
          <w:bCs/>
        </w:rPr>
      </w:pPr>
      <w:r>
        <w:rPr>
          <w:rFonts w:ascii="Arial" w:hAnsi="Arial" w:cs="Arial"/>
          <w:b/>
          <w:bCs/>
          <w:noProof/>
        </w:rPr>
        <w:drawing>
          <wp:inline distT="0" distB="0" distL="0" distR="0" wp14:anchorId="4E483710" wp14:editId="1E25906F">
            <wp:extent cx="5486400" cy="4887829"/>
            <wp:effectExtent l="38100" t="57150" r="38100" b="4635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3719B53" w14:textId="1860A894" w:rsidR="002E3F17" w:rsidRDefault="002E3F17" w:rsidP="002447FC">
      <w:pPr>
        <w:rPr>
          <w:rFonts w:ascii="Arial" w:hAnsi="Arial" w:cs="Arial"/>
          <w:b/>
          <w:bCs/>
        </w:rPr>
      </w:pPr>
    </w:p>
    <w:p w14:paraId="4F2FFF0B" w14:textId="7F583B8F" w:rsidR="002E3F17" w:rsidRDefault="002E3F17" w:rsidP="002447FC">
      <w:pPr>
        <w:rPr>
          <w:rFonts w:ascii="Arial" w:hAnsi="Arial" w:cs="Arial"/>
          <w:b/>
          <w:bCs/>
        </w:rPr>
      </w:pPr>
    </w:p>
    <w:p w14:paraId="76F1D2BC" w14:textId="362E64D1" w:rsidR="002E3F17" w:rsidRDefault="002E3F17" w:rsidP="002447FC">
      <w:pPr>
        <w:rPr>
          <w:rFonts w:ascii="Arial" w:hAnsi="Arial" w:cs="Arial"/>
          <w:b/>
          <w:bCs/>
        </w:rPr>
      </w:pPr>
    </w:p>
    <w:p w14:paraId="2CDE7CC5" w14:textId="6E65590C" w:rsidR="002E3F17" w:rsidRDefault="002E3F17" w:rsidP="002447FC">
      <w:pPr>
        <w:rPr>
          <w:rFonts w:ascii="Arial" w:hAnsi="Arial" w:cs="Arial"/>
          <w:b/>
          <w:bCs/>
        </w:rPr>
      </w:pPr>
    </w:p>
    <w:p w14:paraId="41160623" w14:textId="04F65265" w:rsidR="002E3F17" w:rsidRDefault="002E3F17" w:rsidP="002447FC">
      <w:pPr>
        <w:rPr>
          <w:rFonts w:ascii="Arial" w:hAnsi="Arial" w:cs="Arial"/>
          <w:b/>
          <w:bCs/>
        </w:rPr>
      </w:pPr>
    </w:p>
    <w:p w14:paraId="78C3B2D2" w14:textId="06B02318" w:rsidR="002E3F17" w:rsidRDefault="002E3F17" w:rsidP="002447FC">
      <w:pPr>
        <w:rPr>
          <w:rFonts w:ascii="Arial" w:hAnsi="Arial" w:cs="Arial"/>
          <w:b/>
          <w:bCs/>
        </w:rPr>
      </w:pPr>
    </w:p>
    <w:p w14:paraId="04C0063B" w14:textId="5A6504E9" w:rsidR="00E5196C" w:rsidRDefault="00E5196C" w:rsidP="002447FC">
      <w:pPr>
        <w:rPr>
          <w:rFonts w:ascii="Arial" w:hAnsi="Arial" w:cs="Arial"/>
          <w:b/>
          <w:bCs/>
        </w:rPr>
      </w:pPr>
    </w:p>
    <w:p w14:paraId="707A5614" w14:textId="77777777" w:rsidR="00C50762" w:rsidRDefault="00C50762" w:rsidP="002447FC">
      <w:pPr>
        <w:rPr>
          <w:rFonts w:ascii="Arial" w:hAnsi="Arial" w:cs="Arial"/>
          <w:b/>
          <w:bCs/>
        </w:rPr>
      </w:pPr>
    </w:p>
    <w:p w14:paraId="4DA3F1FD" w14:textId="58D7DFB7" w:rsidR="002447FC" w:rsidRDefault="00CD20CB" w:rsidP="00424692">
      <w:pPr>
        <w:pStyle w:val="ListParagraph"/>
        <w:numPr>
          <w:ilvl w:val="0"/>
          <w:numId w:val="2"/>
        </w:numPr>
        <w:rPr>
          <w:rFonts w:ascii="Arial" w:hAnsi="Arial" w:cs="Arial"/>
          <w:b/>
          <w:bCs/>
        </w:rPr>
      </w:pPr>
      <w:r>
        <w:rPr>
          <w:rFonts w:ascii="Arial" w:hAnsi="Arial" w:cs="Arial"/>
          <w:b/>
          <w:bCs/>
        </w:rPr>
        <w:lastRenderedPageBreak/>
        <w:t>INDIVIDUAL EMPLOYEE’S CAREER PLAN</w:t>
      </w:r>
    </w:p>
    <w:p w14:paraId="6CAE64AA" w14:textId="77777777" w:rsidR="00FD4CE6" w:rsidRPr="00FD4CE6" w:rsidRDefault="00FD4CE6" w:rsidP="00FD4CE6">
      <w:pPr>
        <w:rPr>
          <w:rFonts w:ascii="Arial" w:hAnsi="Arial" w:cs="Arial"/>
          <w:b/>
          <w:bCs/>
        </w:rPr>
      </w:pPr>
    </w:p>
    <w:p w14:paraId="73DBBC17" w14:textId="6B3271F2" w:rsidR="00291471" w:rsidRDefault="00EE01E2" w:rsidP="00C50762">
      <w:pPr>
        <w:spacing w:line="360" w:lineRule="auto"/>
        <w:jc w:val="both"/>
        <w:rPr>
          <w:rFonts w:ascii="Arial" w:hAnsi="Arial" w:cs="Arial"/>
        </w:rPr>
      </w:pPr>
      <w:r w:rsidRPr="00EE01E2">
        <w:rPr>
          <w:rFonts w:ascii="Arial" w:hAnsi="Arial" w:cs="Arial"/>
        </w:rPr>
        <w:t xml:space="preserve">Examples </w:t>
      </w:r>
      <w:r w:rsidR="00065242">
        <w:rPr>
          <w:rFonts w:ascii="Arial" w:hAnsi="Arial" w:cs="Arial"/>
        </w:rPr>
        <w:t>of</w:t>
      </w:r>
      <w:r w:rsidRPr="00EE01E2">
        <w:rPr>
          <w:rFonts w:ascii="Arial" w:hAnsi="Arial" w:cs="Arial"/>
        </w:rPr>
        <w:t xml:space="preserve"> Professional Development</w:t>
      </w:r>
      <w:r w:rsidR="00065242">
        <w:rPr>
          <w:rFonts w:ascii="Arial" w:hAnsi="Arial" w:cs="Arial"/>
        </w:rPr>
        <w:t xml:space="preserve"> are: </w:t>
      </w:r>
      <w:r w:rsidRPr="00EE01E2">
        <w:rPr>
          <w:rFonts w:ascii="Arial" w:hAnsi="Arial" w:cs="Arial"/>
        </w:rPr>
        <w:t xml:space="preserve"> Lifelong Learning.</w:t>
      </w:r>
      <w:r w:rsidR="00A01621">
        <w:rPr>
          <w:rFonts w:ascii="Arial" w:hAnsi="Arial" w:cs="Arial"/>
        </w:rPr>
        <w:t xml:space="preserve"> </w:t>
      </w:r>
      <w:r w:rsidRPr="00EE01E2">
        <w:rPr>
          <w:rFonts w:ascii="Arial" w:hAnsi="Arial" w:cs="Arial"/>
        </w:rPr>
        <w:t>Membership in educational associations. Conduct research.</w:t>
      </w:r>
      <w:r w:rsidR="00A01621">
        <w:rPr>
          <w:rFonts w:ascii="Arial" w:hAnsi="Arial" w:cs="Arial"/>
        </w:rPr>
        <w:t xml:space="preserve"> </w:t>
      </w:r>
      <w:r w:rsidRPr="00EE01E2">
        <w:rPr>
          <w:rFonts w:ascii="Arial" w:hAnsi="Arial" w:cs="Arial"/>
        </w:rPr>
        <w:t>Boost work results.</w:t>
      </w:r>
      <w:r w:rsidR="00A01621">
        <w:rPr>
          <w:rFonts w:ascii="Arial" w:hAnsi="Arial" w:cs="Arial"/>
        </w:rPr>
        <w:t xml:space="preserve"> </w:t>
      </w:r>
      <w:r w:rsidRPr="00EE01E2">
        <w:rPr>
          <w:rFonts w:ascii="Arial" w:hAnsi="Arial" w:cs="Arial"/>
        </w:rPr>
        <w:t>Expanded functions and obligations</w:t>
      </w:r>
      <w:r w:rsidR="00A01621">
        <w:rPr>
          <w:rFonts w:ascii="Arial" w:hAnsi="Arial" w:cs="Arial"/>
        </w:rPr>
        <w:t>.</w:t>
      </w:r>
      <w:r w:rsidRPr="00EE01E2">
        <w:rPr>
          <w:rFonts w:ascii="Arial" w:hAnsi="Arial" w:cs="Arial"/>
        </w:rPr>
        <w:t xml:space="preserve"> Career learning approaches:</w:t>
      </w:r>
      <w:r w:rsidR="00A01621">
        <w:rPr>
          <w:rFonts w:ascii="Arial" w:hAnsi="Arial" w:cs="Arial"/>
        </w:rPr>
        <w:t xml:space="preserve"> </w:t>
      </w:r>
      <w:r w:rsidRPr="00EE01E2">
        <w:rPr>
          <w:rFonts w:ascii="Arial" w:hAnsi="Arial" w:cs="Arial"/>
        </w:rPr>
        <w:t>Skill-based education.</w:t>
      </w:r>
      <w:r w:rsidR="00A01621">
        <w:rPr>
          <w:rFonts w:ascii="Arial" w:hAnsi="Arial" w:cs="Arial"/>
        </w:rPr>
        <w:t xml:space="preserve"> </w:t>
      </w:r>
      <w:r w:rsidRPr="00EE01E2">
        <w:rPr>
          <w:rFonts w:ascii="Arial" w:hAnsi="Arial" w:cs="Arial"/>
        </w:rPr>
        <w:t>Job responsibilities.</w:t>
      </w:r>
    </w:p>
    <w:p w14:paraId="1FC5101E" w14:textId="3F08B85C" w:rsidR="00B61A5A" w:rsidRDefault="002E084B" w:rsidP="00C50762">
      <w:pPr>
        <w:spacing w:line="360" w:lineRule="auto"/>
        <w:jc w:val="both"/>
        <w:rPr>
          <w:rFonts w:ascii="Arial" w:hAnsi="Arial" w:cs="Arial"/>
        </w:rPr>
      </w:pPr>
      <w:r w:rsidRPr="002E084B">
        <w:rPr>
          <w:rFonts w:ascii="Arial" w:hAnsi="Arial" w:cs="Arial"/>
        </w:rPr>
        <w:t xml:space="preserve">7 Critical </w:t>
      </w:r>
      <w:r w:rsidR="00C06B50">
        <w:rPr>
          <w:rFonts w:ascii="Arial" w:hAnsi="Arial" w:cs="Arial"/>
        </w:rPr>
        <w:t xml:space="preserve">areas of </w:t>
      </w:r>
      <w:r w:rsidR="00A13125">
        <w:rPr>
          <w:rFonts w:ascii="Arial" w:hAnsi="Arial" w:cs="Arial"/>
        </w:rPr>
        <w:t>employee</w:t>
      </w:r>
      <w:r w:rsidR="00C06B50">
        <w:rPr>
          <w:rFonts w:ascii="Arial" w:hAnsi="Arial" w:cs="Arial"/>
        </w:rPr>
        <w:t xml:space="preserve">’s </w:t>
      </w:r>
      <w:r w:rsidR="00A13125">
        <w:rPr>
          <w:rFonts w:ascii="Arial" w:hAnsi="Arial" w:cs="Arial"/>
        </w:rPr>
        <w:t>development</w:t>
      </w:r>
      <w:r w:rsidR="00C06B50">
        <w:rPr>
          <w:rFonts w:ascii="Arial" w:hAnsi="Arial" w:cs="Arial"/>
        </w:rPr>
        <w:t xml:space="preserve"> are: </w:t>
      </w:r>
      <w:r w:rsidRPr="002E084B">
        <w:rPr>
          <w:rFonts w:ascii="Arial" w:hAnsi="Arial" w:cs="Arial"/>
        </w:rPr>
        <w:t>Adaptability.</w:t>
      </w:r>
      <w:r w:rsidR="00A73988">
        <w:rPr>
          <w:rFonts w:ascii="Arial" w:hAnsi="Arial" w:cs="Arial"/>
        </w:rPr>
        <w:t xml:space="preserve"> </w:t>
      </w:r>
      <w:r w:rsidRPr="002E084B">
        <w:rPr>
          <w:rFonts w:ascii="Arial" w:hAnsi="Arial" w:cs="Arial"/>
        </w:rPr>
        <w:t>Communication abilities</w:t>
      </w:r>
      <w:r w:rsidR="00A73988">
        <w:rPr>
          <w:rFonts w:ascii="Arial" w:hAnsi="Arial" w:cs="Arial"/>
        </w:rPr>
        <w:t xml:space="preserve">, </w:t>
      </w:r>
      <w:r w:rsidRPr="002E084B">
        <w:rPr>
          <w:rFonts w:ascii="Arial" w:hAnsi="Arial" w:cs="Arial"/>
        </w:rPr>
        <w:t>Advantages: Conflict Resolution, Tactfulness, and Work Ethic.</w:t>
      </w:r>
      <w:r w:rsidR="00A73988">
        <w:rPr>
          <w:rFonts w:ascii="Arial" w:hAnsi="Arial" w:cs="Arial"/>
        </w:rPr>
        <w:t xml:space="preserve"> </w:t>
      </w:r>
      <w:r w:rsidRPr="002E084B">
        <w:rPr>
          <w:rFonts w:ascii="Arial" w:hAnsi="Arial" w:cs="Arial"/>
        </w:rPr>
        <w:t xml:space="preserve">Leadership </w:t>
      </w:r>
      <w:r w:rsidR="00A73988" w:rsidRPr="002E084B">
        <w:rPr>
          <w:rFonts w:ascii="Arial" w:hAnsi="Arial" w:cs="Arial"/>
        </w:rPr>
        <w:t>abilities</w:t>
      </w:r>
      <w:r w:rsidR="00A73988">
        <w:rPr>
          <w:rFonts w:ascii="Arial" w:hAnsi="Arial" w:cs="Arial"/>
        </w:rPr>
        <w:t xml:space="preserve">, </w:t>
      </w:r>
      <w:r w:rsidR="00A73988" w:rsidRPr="002E084B">
        <w:rPr>
          <w:rFonts w:ascii="Arial" w:hAnsi="Arial" w:cs="Arial"/>
        </w:rPr>
        <w:t>Organisational</w:t>
      </w:r>
      <w:r w:rsidRPr="002E084B">
        <w:rPr>
          <w:rFonts w:ascii="Arial" w:hAnsi="Arial" w:cs="Arial"/>
        </w:rPr>
        <w:t xml:space="preserve"> abilities.</w:t>
      </w:r>
      <w:r w:rsidR="00A73988">
        <w:rPr>
          <w:rFonts w:ascii="Arial" w:hAnsi="Arial" w:cs="Arial"/>
        </w:rPr>
        <w:t xml:space="preserve"> </w:t>
      </w:r>
      <w:r w:rsidRPr="002E084B">
        <w:rPr>
          <w:rFonts w:ascii="Arial" w:hAnsi="Arial" w:cs="Arial"/>
        </w:rPr>
        <w:t>Ability to be creative</w:t>
      </w:r>
      <w:r w:rsidR="00106BC5">
        <w:rPr>
          <w:rFonts w:ascii="Arial" w:hAnsi="Arial" w:cs="Arial"/>
        </w:rPr>
        <w:t xml:space="preserve">, </w:t>
      </w:r>
      <w:r w:rsidRPr="002E084B">
        <w:rPr>
          <w:rFonts w:ascii="Arial" w:hAnsi="Arial" w:cs="Arial"/>
        </w:rPr>
        <w:t>learn</w:t>
      </w:r>
      <w:r w:rsidR="00106BC5">
        <w:rPr>
          <w:rFonts w:ascii="Arial" w:hAnsi="Arial" w:cs="Arial"/>
        </w:rPr>
        <w:t>ing</w:t>
      </w:r>
      <w:r w:rsidRPr="002E084B">
        <w:rPr>
          <w:rFonts w:ascii="Arial" w:hAnsi="Arial" w:cs="Arial"/>
        </w:rPr>
        <w:t xml:space="preserve"> how to manage stress.</w:t>
      </w:r>
    </w:p>
    <w:p w14:paraId="5419246F" w14:textId="30990EE8" w:rsidR="00B61A5A" w:rsidRDefault="00627F52" w:rsidP="002E084B">
      <w:pPr>
        <w:rPr>
          <w:rFonts w:ascii="Arial" w:hAnsi="Arial" w:cs="Arial"/>
          <w:b/>
          <w:bCs/>
        </w:rPr>
      </w:pPr>
      <w:r w:rsidRPr="003B05A5">
        <w:rPr>
          <w:rFonts w:ascii="Arial" w:hAnsi="Arial" w:cs="Arial"/>
          <w:b/>
          <w:bCs/>
        </w:rPr>
        <w:t xml:space="preserve">My </w:t>
      </w:r>
      <w:r w:rsidR="003B05A5" w:rsidRPr="003B05A5">
        <w:rPr>
          <w:rFonts w:ascii="Arial" w:hAnsi="Arial" w:cs="Arial"/>
          <w:b/>
          <w:bCs/>
        </w:rPr>
        <w:t>Career Plan</w:t>
      </w:r>
      <w:r w:rsidR="00E5196C">
        <w:rPr>
          <w:rFonts w:ascii="Arial" w:hAnsi="Arial" w:cs="Arial"/>
          <w:b/>
          <w:bCs/>
        </w:rPr>
        <w:t xml:space="preserve"> for the next 5 years:</w:t>
      </w:r>
    </w:p>
    <w:tbl>
      <w:tblPr>
        <w:tblStyle w:val="TableGrid"/>
        <w:tblpPr w:leftFromText="180" w:rightFromText="180" w:vertAnchor="text" w:horzAnchor="margin" w:tblpY="347"/>
        <w:tblW w:w="0" w:type="auto"/>
        <w:tblLook w:val="04A0" w:firstRow="1" w:lastRow="0" w:firstColumn="1" w:lastColumn="0" w:noHBand="0" w:noVBand="1"/>
      </w:tblPr>
      <w:tblGrid>
        <w:gridCol w:w="4254"/>
        <w:gridCol w:w="4675"/>
      </w:tblGrid>
      <w:tr w:rsidR="001C1C4D" w:rsidRPr="00E5196C" w14:paraId="5BB51BAB" w14:textId="77777777" w:rsidTr="001C1C4D">
        <w:tc>
          <w:tcPr>
            <w:tcW w:w="4254" w:type="dxa"/>
          </w:tcPr>
          <w:p w14:paraId="766D4E27" w14:textId="78BFC0B6" w:rsidR="001C1C4D" w:rsidRPr="00E5196C" w:rsidRDefault="001C1C4D" w:rsidP="001C1C4D">
            <w:pPr>
              <w:spacing w:line="360" w:lineRule="auto"/>
              <w:rPr>
                <w:rFonts w:ascii="Arial" w:hAnsi="Arial" w:cs="Arial"/>
                <w:b/>
                <w:bCs/>
                <w:highlight w:val="yellow"/>
              </w:rPr>
            </w:pPr>
            <w:r w:rsidRPr="00E5196C">
              <w:rPr>
                <w:rFonts w:ascii="Arial" w:hAnsi="Arial" w:cs="Arial"/>
                <w:b/>
                <w:bCs/>
                <w:highlight w:val="yellow"/>
              </w:rPr>
              <w:t>Next steps in my career</w:t>
            </w:r>
            <w:r w:rsidR="00AD4CBB">
              <w:rPr>
                <w:rFonts w:ascii="Arial" w:hAnsi="Arial" w:cs="Arial"/>
                <w:b/>
                <w:bCs/>
                <w:highlight w:val="yellow"/>
              </w:rPr>
              <w:t>:</w:t>
            </w:r>
          </w:p>
        </w:tc>
        <w:tc>
          <w:tcPr>
            <w:tcW w:w="4675" w:type="dxa"/>
          </w:tcPr>
          <w:p w14:paraId="1949F3DA" w14:textId="13D3994C" w:rsidR="001C1C4D" w:rsidRPr="00E5196C" w:rsidRDefault="001C1C4D" w:rsidP="00857612">
            <w:pPr>
              <w:pStyle w:val="ListParagraph"/>
              <w:numPr>
                <w:ilvl w:val="0"/>
                <w:numId w:val="19"/>
              </w:numPr>
              <w:spacing w:line="360" w:lineRule="auto"/>
              <w:rPr>
                <w:rFonts w:ascii="Arial" w:hAnsi="Arial" w:cs="Arial"/>
                <w:highlight w:val="cyan"/>
              </w:rPr>
            </w:pPr>
            <w:r w:rsidRPr="00E5196C">
              <w:rPr>
                <w:rFonts w:ascii="Arial" w:hAnsi="Arial" w:cs="Arial"/>
                <w:highlight w:val="cyan"/>
              </w:rPr>
              <w:t>Next step in my career is to become an Assistant Manager at Pret a Mange</w:t>
            </w:r>
            <w:r w:rsidR="00AD4CBB">
              <w:rPr>
                <w:rFonts w:ascii="Arial" w:hAnsi="Arial" w:cs="Arial"/>
                <w:highlight w:val="cyan"/>
              </w:rPr>
              <w:t>r</w:t>
            </w:r>
          </w:p>
          <w:p w14:paraId="7B147ABA" w14:textId="608E6761" w:rsidR="001C1C4D" w:rsidRPr="00E5196C" w:rsidRDefault="001C1C4D" w:rsidP="00857612">
            <w:pPr>
              <w:pStyle w:val="ListParagraph"/>
              <w:numPr>
                <w:ilvl w:val="0"/>
                <w:numId w:val="19"/>
              </w:numPr>
              <w:spacing w:line="360" w:lineRule="auto"/>
              <w:rPr>
                <w:rFonts w:ascii="Arial" w:hAnsi="Arial" w:cs="Arial"/>
                <w:highlight w:val="cyan"/>
              </w:rPr>
            </w:pPr>
            <w:r w:rsidRPr="00E5196C">
              <w:rPr>
                <w:rFonts w:ascii="Arial" w:hAnsi="Arial" w:cs="Arial"/>
                <w:highlight w:val="cyan"/>
              </w:rPr>
              <w:t>After, obtaining my degree, I would like to apply for a position at Pret a Manger Head Office</w:t>
            </w:r>
          </w:p>
        </w:tc>
      </w:tr>
      <w:tr w:rsidR="001C1C4D" w:rsidRPr="00E5196C" w14:paraId="27EA5718" w14:textId="77777777" w:rsidTr="001C1C4D">
        <w:tc>
          <w:tcPr>
            <w:tcW w:w="4254" w:type="dxa"/>
          </w:tcPr>
          <w:p w14:paraId="4DF350C1" w14:textId="6ACF79C3" w:rsidR="001C1C4D" w:rsidRPr="00E5196C" w:rsidRDefault="001C1C4D" w:rsidP="001C1C4D">
            <w:pPr>
              <w:spacing w:line="360" w:lineRule="auto"/>
              <w:rPr>
                <w:rFonts w:ascii="Arial" w:hAnsi="Arial" w:cs="Arial"/>
                <w:b/>
                <w:bCs/>
                <w:highlight w:val="yellow"/>
              </w:rPr>
            </w:pPr>
            <w:r w:rsidRPr="00E5196C">
              <w:rPr>
                <w:rFonts w:ascii="Arial" w:hAnsi="Arial" w:cs="Arial"/>
                <w:b/>
                <w:bCs/>
                <w:highlight w:val="yellow"/>
              </w:rPr>
              <w:t xml:space="preserve">How will I achieve </w:t>
            </w:r>
            <w:r w:rsidR="00EB3FF8" w:rsidRPr="00E5196C">
              <w:rPr>
                <w:rFonts w:ascii="Arial" w:hAnsi="Arial" w:cs="Arial"/>
                <w:b/>
                <w:bCs/>
                <w:highlight w:val="yellow"/>
              </w:rPr>
              <w:t>this</w:t>
            </w:r>
            <w:r w:rsidR="00EB3FF8">
              <w:rPr>
                <w:rFonts w:ascii="Arial" w:hAnsi="Arial" w:cs="Arial"/>
                <w:b/>
                <w:bCs/>
                <w:highlight w:val="yellow"/>
              </w:rPr>
              <w:t>?</w:t>
            </w:r>
          </w:p>
        </w:tc>
        <w:tc>
          <w:tcPr>
            <w:tcW w:w="4675" w:type="dxa"/>
          </w:tcPr>
          <w:p w14:paraId="30DB78A7" w14:textId="77777777" w:rsidR="001C1C4D" w:rsidRPr="00E5196C" w:rsidRDefault="001C1C4D" w:rsidP="00857612">
            <w:pPr>
              <w:pStyle w:val="ListParagraph"/>
              <w:numPr>
                <w:ilvl w:val="0"/>
                <w:numId w:val="19"/>
              </w:numPr>
              <w:spacing w:line="360" w:lineRule="auto"/>
              <w:rPr>
                <w:rFonts w:ascii="Arial" w:hAnsi="Arial" w:cs="Arial"/>
                <w:highlight w:val="cyan"/>
              </w:rPr>
            </w:pPr>
            <w:r w:rsidRPr="00E5196C">
              <w:rPr>
                <w:rFonts w:ascii="Arial" w:hAnsi="Arial" w:cs="Arial"/>
                <w:highlight w:val="cyan"/>
              </w:rPr>
              <w:t xml:space="preserve">Acquire more knowledge on how to be an Assistant Manager through training </w:t>
            </w:r>
          </w:p>
          <w:p w14:paraId="016557EA" w14:textId="54EC717B" w:rsidR="001C1C4D" w:rsidRPr="00E5196C" w:rsidRDefault="001C1C4D" w:rsidP="00857612">
            <w:pPr>
              <w:pStyle w:val="ListParagraph"/>
              <w:numPr>
                <w:ilvl w:val="0"/>
                <w:numId w:val="19"/>
              </w:numPr>
              <w:spacing w:line="360" w:lineRule="auto"/>
              <w:rPr>
                <w:rFonts w:ascii="Arial" w:hAnsi="Arial" w:cs="Arial"/>
                <w:highlight w:val="cyan"/>
              </w:rPr>
            </w:pPr>
            <w:r w:rsidRPr="00E5196C">
              <w:rPr>
                <w:rFonts w:ascii="Arial" w:hAnsi="Arial" w:cs="Arial"/>
                <w:highlight w:val="cyan"/>
              </w:rPr>
              <w:t>I will apply for the position.</w:t>
            </w:r>
          </w:p>
        </w:tc>
      </w:tr>
      <w:tr w:rsidR="001C1C4D" w:rsidRPr="00E5196C" w14:paraId="0972DBC3" w14:textId="77777777" w:rsidTr="001C1C4D">
        <w:tc>
          <w:tcPr>
            <w:tcW w:w="4254" w:type="dxa"/>
          </w:tcPr>
          <w:p w14:paraId="641BF834" w14:textId="74AFA25E" w:rsidR="001C1C4D" w:rsidRPr="00E5196C" w:rsidRDefault="001C1C4D" w:rsidP="001C1C4D">
            <w:pPr>
              <w:spacing w:line="360" w:lineRule="auto"/>
              <w:rPr>
                <w:rFonts w:ascii="Arial" w:hAnsi="Arial" w:cs="Arial"/>
                <w:b/>
                <w:bCs/>
                <w:highlight w:val="yellow"/>
              </w:rPr>
            </w:pPr>
            <w:r w:rsidRPr="00E5196C">
              <w:rPr>
                <w:rFonts w:ascii="Arial" w:hAnsi="Arial" w:cs="Arial"/>
                <w:b/>
                <w:bCs/>
                <w:highlight w:val="yellow"/>
              </w:rPr>
              <w:t>What training and development do I need</w:t>
            </w:r>
            <w:r w:rsidR="00EB3FF8">
              <w:rPr>
                <w:rFonts w:ascii="Arial" w:hAnsi="Arial" w:cs="Arial"/>
                <w:b/>
                <w:bCs/>
                <w:highlight w:val="yellow"/>
              </w:rPr>
              <w:t>:</w:t>
            </w:r>
          </w:p>
        </w:tc>
        <w:tc>
          <w:tcPr>
            <w:tcW w:w="4675" w:type="dxa"/>
          </w:tcPr>
          <w:p w14:paraId="200DC8FC" w14:textId="77777777" w:rsidR="001C1C4D" w:rsidRPr="00E5196C" w:rsidRDefault="001C1C4D" w:rsidP="001C1C4D">
            <w:pPr>
              <w:pStyle w:val="ListParagraph"/>
              <w:numPr>
                <w:ilvl w:val="0"/>
                <w:numId w:val="15"/>
              </w:numPr>
              <w:spacing w:line="360" w:lineRule="auto"/>
              <w:rPr>
                <w:rFonts w:ascii="Arial" w:hAnsi="Arial" w:cs="Arial"/>
                <w:highlight w:val="cyan"/>
              </w:rPr>
            </w:pPr>
            <w:r w:rsidRPr="00E5196C">
              <w:rPr>
                <w:rFonts w:ascii="Arial" w:hAnsi="Arial" w:cs="Arial"/>
                <w:highlight w:val="cyan"/>
              </w:rPr>
              <w:t>With all the knowledge I will obtain from my BA (Hons) Leadership and Management degree</w:t>
            </w:r>
          </w:p>
          <w:p w14:paraId="4BE41E7F" w14:textId="77777777" w:rsidR="001C1C4D" w:rsidRPr="00E5196C" w:rsidRDefault="001C1C4D" w:rsidP="001C1C4D">
            <w:pPr>
              <w:pStyle w:val="ListParagraph"/>
              <w:numPr>
                <w:ilvl w:val="0"/>
                <w:numId w:val="15"/>
              </w:numPr>
              <w:spacing w:line="360" w:lineRule="auto"/>
              <w:rPr>
                <w:rFonts w:ascii="Arial" w:hAnsi="Arial" w:cs="Arial"/>
                <w:highlight w:val="cyan"/>
              </w:rPr>
            </w:pPr>
            <w:r w:rsidRPr="00E5196C">
              <w:rPr>
                <w:rFonts w:ascii="Arial" w:hAnsi="Arial" w:cs="Arial"/>
                <w:highlight w:val="cyan"/>
              </w:rPr>
              <w:t>Internal training at Pret a Manger</w:t>
            </w:r>
          </w:p>
        </w:tc>
      </w:tr>
      <w:tr w:rsidR="001C1C4D" w:rsidRPr="00E5196C" w14:paraId="76DBAEBF" w14:textId="77777777" w:rsidTr="00CB3B60">
        <w:trPr>
          <w:trHeight w:val="49"/>
        </w:trPr>
        <w:tc>
          <w:tcPr>
            <w:tcW w:w="4254" w:type="dxa"/>
          </w:tcPr>
          <w:p w14:paraId="1665715A" w14:textId="1187A40D" w:rsidR="001C1C4D" w:rsidRPr="00E5196C" w:rsidRDefault="001C1C4D" w:rsidP="001C1C4D">
            <w:pPr>
              <w:rPr>
                <w:rFonts w:ascii="Arial" w:hAnsi="Arial" w:cs="Arial"/>
                <w:b/>
                <w:bCs/>
                <w:highlight w:val="yellow"/>
              </w:rPr>
            </w:pPr>
            <w:r w:rsidRPr="00E5196C">
              <w:rPr>
                <w:rFonts w:ascii="Arial" w:hAnsi="Arial" w:cs="Arial"/>
                <w:b/>
                <w:bCs/>
                <w:highlight w:val="yellow"/>
              </w:rPr>
              <w:t>Target dates</w:t>
            </w:r>
            <w:r w:rsidR="00FB205C">
              <w:rPr>
                <w:rFonts w:ascii="Arial" w:hAnsi="Arial" w:cs="Arial"/>
                <w:b/>
                <w:bCs/>
                <w:highlight w:val="yellow"/>
              </w:rPr>
              <w:t>:</w:t>
            </w:r>
          </w:p>
        </w:tc>
        <w:tc>
          <w:tcPr>
            <w:tcW w:w="4675" w:type="dxa"/>
          </w:tcPr>
          <w:p w14:paraId="4CBA554C" w14:textId="726E6D3D" w:rsidR="001C1C4D" w:rsidRPr="00E5196C" w:rsidRDefault="00FB205C" w:rsidP="001C1C4D">
            <w:pPr>
              <w:pStyle w:val="ListParagraph"/>
              <w:numPr>
                <w:ilvl w:val="0"/>
                <w:numId w:val="14"/>
              </w:numPr>
              <w:spacing w:line="360" w:lineRule="auto"/>
              <w:rPr>
                <w:rFonts w:ascii="Arial" w:hAnsi="Arial" w:cs="Arial"/>
                <w:highlight w:val="cyan"/>
              </w:rPr>
            </w:pPr>
            <w:r>
              <w:rPr>
                <w:rFonts w:ascii="Arial" w:hAnsi="Arial" w:cs="Arial"/>
                <w:highlight w:val="cyan"/>
              </w:rPr>
              <w:t>Be</w:t>
            </w:r>
            <w:r w:rsidR="001C1C4D" w:rsidRPr="00E5196C">
              <w:rPr>
                <w:rFonts w:ascii="Arial" w:hAnsi="Arial" w:cs="Arial"/>
                <w:highlight w:val="cyan"/>
              </w:rPr>
              <w:t xml:space="preserve"> </w:t>
            </w:r>
            <w:r>
              <w:rPr>
                <w:rFonts w:ascii="Arial" w:hAnsi="Arial" w:cs="Arial"/>
                <w:highlight w:val="cyan"/>
              </w:rPr>
              <w:t>A</w:t>
            </w:r>
            <w:r w:rsidR="001C1C4D" w:rsidRPr="00E5196C">
              <w:rPr>
                <w:rFonts w:ascii="Arial" w:hAnsi="Arial" w:cs="Arial"/>
                <w:highlight w:val="cyan"/>
              </w:rPr>
              <w:t xml:space="preserve">ssistant </w:t>
            </w:r>
            <w:r>
              <w:rPr>
                <w:rFonts w:ascii="Arial" w:hAnsi="Arial" w:cs="Arial"/>
                <w:highlight w:val="cyan"/>
              </w:rPr>
              <w:t>M</w:t>
            </w:r>
            <w:r w:rsidR="001C1C4D" w:rsidRPr="00E5196C">
              <w:rPr>
                <w:rFonts w:ascii="Arial" w:hAnsi="Arial" w:cs="Arial"/>
                <w:highlight w:val="cyan"/>
              </w:rPr>
              <w:t>anager in the next 2 years</w:t>
            </w:r>
          </w:p>
          <w:p w14:paraId="479D4137" w14:textId="6CCE4AC8" w:rsidR="001C1C4D" w:rsidRPr="00E5196C" w:rsidRDefault="001C1C4D" w:rsidP="001C1C4D">
            <w:pPr>
              <w:pStyle w:val="ListParagraph"/>
              <w:numPr>
                <w:ilvl w:val="0"/>
                <w:numId w:val="14"/>
              </w:numPr>
              <w:spacing w:line="360" w:lineRule="auto"/>
              <w:rPr>
                <w:rFonts w:ascii="Arial" w:hAnsi="Arial" w:cs="Arial"/>
                <w:highlight w:val="cyan"/>
              </w:rPr>
            </w:pPr>
            <w:r w:rsidRPr="00E5196C">
              <w:rPr>
                <w:rFonts w:ascii="Arial" w:hAnsi="Arial" w:cs="Arial"/>
                <w:highlight w:val="cyan"/>
              </w:rPr>
              <w:t>And applying for Pret a Manger Head Office in the next 3 to 4 years</w:t>
            </w:r>
          </w:p>
        </w:tc>
      </w:tr>
    </w:tbl>
    <w:p w14:paraId="5DA5FF28" w14:textId="01F50228" w:rsidR="00B61A5A" w:rsidRPr="003B05A5" w:rsidRDefault="00E5196C" w:rsidP="002E084B">
      <w:pPr>
        <w:rPr>
          <w:rFonts w:ascii="Arial" w:hAnsi="Arial" w:cs="Arial"/>
          <w:b/>
          <w:bCs/>
        </w:rPr>
      </w:pPr>
      <w:r>
        <w:rPr>
          <w:rFonts w:ascii="Arial" w:hAnsi="Arial" w:cs="Arial"/>
          <w:b/>
          <w:bCs/>
        </w:rPr>
        <w:t xml:space="preserve"> </w:t>
      </w:r>
    </w:p>
    <w:p w14:paraId="3F27A256" w14:textId="77777777" w:rsidR="007F3D62" w:rsidRDefault="007F3D62" w:rsidP="001224F6">
      <w:pPr>
        <w:spacing w:line="360" w:lineRule="auto"/>
        <w:rPr>
          <w:rFonts w:ascii="Arial" w:hAnsi="Arial" w:cs="Arial"/>
        </w:rPr>
      </w:pPr>
    </w:p>
    <w:p w14:paraId="40F5C109" w14:textId="64698531" w:rsidR="005B0838" w:rsidRDefault="00DA6C65" w:rsidP="00C50762">
      <w:pPr>
        <w:spacing w:line="360" w:lineRule="auto"/>
        <w:jc w:val="both"/>
        <w:rPr>
          <w:rFonts w:ascii="Arial" w:hAnsi="Arial" w:cs="Arial"/>
        </w:rPr>
      </w:pPr>
      <w:r w:rsidRPr="007E687E">
        <w:rPr>
          <w:rFonts w:ascii="Arial" w:hAnsi="Arial" w:cs="Arial"/>
        </w:rPr>
        <w:t xml:space="preserve">To become </w:t>
      </w:r>
      <w:r w:rsidR="007E687E">
        <w:rPr>
          <w:rFonts w:ascii="Arial" w:hAnsi="Arial" w:cs="Arial"/>
        </w:rPr>
        <w:t xml:space="preserve">an Assistant Manager in Pret a </w:t>
      </w:r>
      <w:r w:rsidR="00571BD1">
        <w:rPr>
          <w:rFonts w:ascii="Arial" w:hAnsi="Arial" w:cs="Arial"/>
        </w:rPr>
        <w:t>M</w:t>
      </w:r>
      <w:r w:rsidR="007E687E">
        <w:rPr>
          <w:rFonts w:ascii="Arial" w:hAnsi="Arial" w:cs="Arial"/>
        </w:rPr>
        <w:t>anger</w:t>
      </w:r>
      <w:r w:rsidR="00571BD1">
        <w:rPr>
          <w:rFonts w:ascii="Arial" w:hAnsi="Arial" w:cs="Arial"/>
        </w:rPr>
        <w:t xml:space="preserve">, I will need to do </w:t>
      </w:r>
      <w:r w:rsidR="001C7C71">
        <w:rPr>
          <w:rFonts w:ascii="Arial" w:hAnsi="Arial" w:cs="Arial"/>
        </w:rPr>
        <w:t xml:space="preserve">a </w:t>
      </w:r>
      <w:r w:rsidR="00CD1A37">
        <w:rPr>
          <w:rFonts w:ascii="Arial" w:hAnsi="Arial" w:cs="Arial"/>
        </w:rPr>
        <w:t>10-week</w:t>
      </w:r>
      <w:r w:rsidR="001C7C71">
        <w:rPr>
          <w:rFonts w:ascii="Arial" w:hAnsi="Arial" w:cs="Arial"/>
        </w:rPr>
        <w:t xml:space="preserve"> </w:t>
      </w:r>
      <w:r w:rsidR="00185D53">
        <w:rPr>
          <w:rFonts w:ascii="Arial" w:hAnsi="Arial" w:cs="Arial"/>
        </w:rPr>
        <w:t>training in the following areas</w:t>
      </w:r>
      <w:r w:rsidR="00D77FAD">
        <w:rPr>
          <w:rFonts w:ascii="Arial" w:hAnsi="Arial" w:cs="Arial"/>
        </w:rPr>
        <w:t xml:space="preserve">: </w:t>
      </w:r>
    </w:p>
    <w:p w14:paraId="1D1747BA" w14:textId="1630DD73" w:rsidR="005B0838" w:rsidRDefault="008927BC" w:rsidP="00C50762">
      <w:pPr>
        <w:spacing w:line="360" w:lineRule="auto"/>
        <w:jc w:val="both"/>
        <w:rPr>
          <w:rFonts w:ascii="Arial" w:hAnsi="Arial" w:cs="Arial"/>
        </w:rPr>
      </w:pPr>
      <w:r>
        <w:rPr>
          <w:rFonts w:ascii="Arial" w:hAnsi="Arial" w:cs="Arial"/>
        </w:rPr>
        <w:lastRenderedPageBreak/>
        <w:t xml:space="preserve">Week 1- </w:t>
      </w:r>
      <w:r w:rsidR="00F37476">
        <w:rPr>
          <w:rFonts w:ascii="Arial" w:hAnsi="Arial" w:cs="Arial"/>
        </w:rPr>
        <w:t>Becoming a manger,</w:t>
      </w:r>
      <w:r w:rsidR="006551BE">
        <w:rPr>
          <w:rFonts w:ascii="Arial" w:hAnsi="Arial" w:cs="Arial"/>
        </w:rPr>
        <w:t xml:space="preserve"> gaining an awareness of the personal changes required to be </w:t>
      </w:r>
      <w:r w:rsidR="00060487">
        <w:rPr>
          <w:rFonts w:ascii="Arial" w:hAnsi="Arial" w:cs="Arial"/>
        </w:rPr>
        <w:t>a capable AM, developing presence.</w:t>
      </w:r>
    </w:p>
    <w:p w14:paraId="00410DA9" w14:textId="1CB3AD0B" w:rsidR="005B0838" w:rsidRDefault="008927BC" w:rsidP="00C50762">
      <w:pPr>
        <w:spacing w:line="360" w:lineRule="auto"/>
        <w:jc w:val="both"/>
        <w:rPr>
          <w:rFonts w:ascii="Arial" w:hAnsi="Arial" w:cs="Arial"/>
        </w:rPr>
      </w:pPr>
      <w:r>
        <w:rPr>
          <w:rFonts w:ascii="Arial" w:hAnsi="Arial" w:cs="Arial"/>
        </w:rPr>
        <w:t xml:space="preserve">Week 2- </w:t>
      </w:r>
      <w:r w:rsidR="00F37476">
        <w:rPr>
          <w:rFonts w:ascii="Arial" w:hAnsi="Arial" w:cs="Arial"/>
        </w:rPr>
        <w:t>Safety and Standards, M</w:t>
      </w:r>
      <w:r w:rsidR="00EE4309">
        <w:rPr>
          <w:rFonts w:ascii="Arial" w:hAnsi="Arial" w:cs="Arial"/>
        </w:rPr>
        <w:t xml:space="preserve">BWA (managing by walking around), </w:t>
      </w:r>
      <w:r>
        <w:rPr>
          <w:rFonts w:ascii="Arial" w:hAnsi="Arial" w:cs="Arial"/>
        </w:rPr>
        <w:t>and weekly KPIs,</w:t>
      </w:r>
      <w:r w:rsidR="00060487">
        <w:rPr>
          <w:rFonts w:ascii="Arial" w:hAnsi="Arial" w:cs="Arial"/>
        </w:rPr>
        <w:t xml:space="preserve"> </w:t>
      </w:r>
      <w:r w:rsidR="00CD1A37">
        <w:rPr>
          <w:rFonts w:ascii="Arial" w:hAnsi="Arial" w:cs="Arial"/>
        </w:rPr>
        <w:t xml:space="preserve">full responsibilities related to </w:t>
      </w:r>
      <w:r w:rsidR="00960A56">
        <w:rPr>
          <w:rFonts w:ascii="Arial" w:hAnsi="Arial" w:cs="Arial"/>
        </w:rPr>
        <w:t>safety and standards, develop ability to analyse KPIs.</w:t>
      </w:r>
    </w:p>
    <w:p w14:paraId="0BE1A4EB" w14:textId="11F92264" w:rsidR="005B0838" w:rsidRDefault="008927BC" w:rsidP="00C50762">
      <w:pPr>
        <w:spacing w:line="360" w:lineRule="auto"/>
        <w:jc w:val="both"/>
        <w:rPr>
          <w:rFonts w:ascii="Arial" w:hAnsi="Arial" w:cs="Arial"/>
        </w:rPr>
      </w:pPr>
      <w:r>
        <w:rPr>
          <w:rFonts w:ascii="Arial" w:hAnsi="Arial" w:cs="Arial"/>
        </w:rPr>
        <w:t xml:space="preserve">Week 3 </w:t>
      </w:r>
      <w:r w:rsidR="001F6228">
        <w:rPr>
          <w:rFonts w:ascii="Arial" w:hAnsi="Arial" w:cs="Arial"/>
        </w:rPr>
        <w:t>–</w:t>
      </w:r>
      <w:r>
        <w:rPr>
          <w:rFonts w:ascii="Arial" w:hAnsi="Arial" w:cs="Arial"/>
        </w:rPr>
        <w:t xml:space="preserve"> </w:t>
      </w:r>
      <w:r w:rsidR="001F6228">
        <w:rPr>
          <w:rFonts w:ascii="Arial" w:hAnsi="Arial" w:cs="Arial"/>
        </w:rPr>
        <w:t xml:space="preserve">Customer eyes, quality and quantity and training happening on time, </w:t>
      </w:r>
      <w:r w:rsidR="00AA67C7">
        <w:rPr>
          <w:rFonts w:ascii="Arial" w:hAnsi="Arial" w:cs="Arial"/>
        </w:rPr>
        <w:t xml:space="preserve">to control and follow up on quality </w:t>
      </w:r>
      <w:r w:rsidR="00784FB3">
        <w:rPr>
          <w:rFonts w:ascii="Arial" w:hAnsi="Arial" w:cs="Arial"/>
        </w:rPr>
        <w:t>and quantity</w:t>
      </w:r>
      <w:r w:rsidR="00AA67C7">
        <w:rPr>
          <w:rFonts w:ascii="Arial" w:hAnsi="Arial" w:cs="Arial"/>
        </w:rPr>
        <w:t xml:space="preserve">, be able to evaluate and follow </w:t>
      </w:r>
      <w:r w:rsidR="00784FB3">
        <w:rPr>
          <w:rFonts w:ascii="Arial" w:hAnsi="Arial" w:cs="Arial"/>
        </w:rPr>
        <w:t>up on training happening on time.</w:t>
      </w:r>
    </w:p>
    <w:p w14:paraId="5ED9AAFF" w14:textId="1516CA84" w:rsidR="001D2554" w:rsidRDefault="001F6228" w:rsidP="00C50762">
      <w:pPr>
        <w:spacing w:line="360" w:lineRule="auto"/>
        <w:jc w:val="both"/>
        <w:rPr>
          <w:rFonts w:ascii="Arial" w:hAnsi="Arial" w:cs="Arial"/>
        </w:rPr>
      </w:pPr>
      <w:r>
        <w:rPr>
          <w:rFonts w:ascii="Arial" w:hAnsi="Arial" w:cs="Arial"/>
        </w:rPr>
        <w:t>Wee</w:t>
      </w:r>
      <w:r w:rsidR="00B2550D">
        <w:rPr>
          <w:rFonts w:ascii="Arial" w:hAnsi="Arial" w:cs="Arial"/>
        </w:rPr>
        <w:t>k 4 – The Big 4 and stock control,</w:t>
      </w:r>
      <w:r w:rsidR="00607C74">
        <w:rPr>
          <w:rFonts w:ascii="Arial" w:hAnsi="Arial" w:cs="Arial"/>
        </w:rPr>
        <w:t xml:space="preserve"> can relate to changes in the forecast</w:t>
      </w:r>
      <w:r w:rsidR="006928F9">
        <w:rPr>
          <w:rFonts w:ascii="Arial" w:hAnsi="Arial" w:cs="Arial"/>
        </w:rPr>
        <w:t xml:space="preserve"> and trading pattern.</w:t>
      </w:r>
    </w:p>
    <w:p w14:paraId="5EDB000E" w14:textId="28B8E914" w:rsidR="001D2554" w:rsidRDefault="00B2550D" w:rsidP="00C50762">
      <w:pPr>
        <w:spacing w:line="360" w:lineRule="auto"/>
        <w:jc w:val="both"/>
        <w:rPr>
          <w:rFonts w:ascii="Arial" w:hAnsi="Arial" w:cs="Arial"/>
        </w:rPr>
      </w:pPr>
      <w:r>
        <w:rPr>
          <w:rFonts w:ascii="Arial" w:hAnsi="Arial" w:cs="Arial"/>
        </w:rPr>
        <w:t xml:space="preserve">Week 5 </w:t>
      </w:r>
      <w:r w:rsidR="00B46547">
        <w:rPr>
          <w:rFonts w:ascii="Arial" w:hAnsi="Arial" w:cs="Arial"/>
        </w:rPr>
        <w:t>–</w:t>
      </w:r>
      <w:r>
        <w:rPr>
          <w:rFonts w:ascii="Arial" w:hAnsi="Arial" w:cs="Arial"/>
        </w:rPr>
        <w:t xml:space="preserve"> </w:t>
      </w:r>
      <w:r w:rsidR="00B46547">
        <w:rPr>
          <w:rFonts w:ascii="Arial" w:hAnsi="Arial" w:cs="Arial"/>
        </w:rPr>
        <w:t>Financial procedures, HR responsibilities for AMs</w:t>
      </w:r>
      <w:r w:rsidR="00E84B52">
        <w:rPr>
          <w:rFonts w:ascii="Arial" w:hAnsi="Arial" w:cs="Arial"/>
        </w:rPr>
        <w:t xml:space="preserve">, </w:t>
      </w:r>
      <w:r w:rsidR="003230D7">
        <w:rPr>
          <w:rFonts w:ascii="Arial" w:hAnsi="Arial" w:cs="Arial"/>
        </w:rPr>
        <w:t>can follow the correct HR and financial/ cash handling procedures.</w:t>
      </w:r>
    </w:p>
    <w:p w14:paraId="5431D517" w14:textId="6059B6FC" w:rsidR="001D2554" w:rsidRDefault="00E84B52" w:rsidP="00C50762">
      <w:pPr>
        <w:spacing w:line="360" w:lineRule="auto"/>
        <w:jc w:val="both"/>
        <w:rPr>
          <w:rFonts w:ascii="Arial" w:hAnsi="Arial" w:cs="Arial"/>
        </w:rPr>
      </w:pPr>
      <w:r>
        <w:rPr>
          <w:rFonts w:ascii="Arial" w:hAnsi="Arial" w:cs="Arial"/>
        </w:rPr>
        <w:t xml:space="preserve">Week 6 – Becoming a Manager part 2, </w:t>
      </w:r>
      <w:r w:rsidR="00DF0284">
        <w:rPr>
          <w:rFonts w:ascii="Arial" w:hAnsi="Arial" w:cs="Arial"/>
        </w:rPr>
        <w:t>developing a th</w:t>
      </w:r>
      <w:r w:rsidR="00074844">
        <w:rPr>
          <w:rFonts w:ascii="Arial" w:hAnsi="Arial" w:cs="Arial"/>
        </w:rPr>
        <w:t>oughtful leadership approach and deal with HR</w:t>
      </w:r>
      <w:r w:rsidR="003E3C87">
        <w:rPr>
          <w:rFonts w:ascii="Arial" w:hAnsi="Arial" w:cs="Arial"/>
        </w:rPr>
        <w:t>/ safety/ financial and maintenance issues</w:t>
      </w:r>
      <w:r w:rsidR="00ED198E">
        <w:rPr>
          <w:rFonts w:ascii="Arial" w:hAnsi="Arial" w:cs="Arial"/>
        </w:rPr>
        <w:t>, can analyse results accu</w:t>
      </w:r>
      <w:r w:rsidR="00A3296D">
        <w:rPr>
          <w:rFonts w:ascii="Arial" w:hAnsi="Arial" w:cs="Arial"/>
        </w:rPr>
        <w:t>ra</w:t>
      </w:r>
      <w:r w:rsidR="00ED198E">
        <w:rPr>
          <w:rFonts w:ascii="Arial" w:hAnsi="Arial" w:cs="Arial"/>
        </w:rPr>
        <w:t>t</w:t>
      </w:r>
      <w:r w:rsidR="00A3296D">
        <w:rPr>
          <w:rFonts w:ascii="Arial" w:hAnsi="Arial" w:cs="Arial"/>
        </w:rPr>
        <w:t>e</w:t>
      </w:r>
      <w:r w:rsidR="00ED198E">
        <w:rPr>
          <w:rFonts w:ascii="Arial" w:hAnsi="Arial" w:cs="Arial"/>
        </w:rPr>
        <w:t>ly</w:t>
      </w:r>
      <w:r w:rsidR="00A3296D">
        <w:rPr>
          <w:rFonts w:ascii="Arial" w:hAnsi="Arial" w:cs="Arial"/>
        </w:rPr>
        <w:t>.</w:t>
      </w:r>
    </w:p>
    <w:p w14:paraId="2EC28525" w14:textId="08881CFC" w:rsidR="001D2554" w:rsidRDefault="00E84B52" w:rsidP="009F1EDF">
      <w:pPr>
        <w:spacing w:line="360" w:lineRule="auto"/>
        <w:jc w:val="both"/>
        <w:rPr>
          <w:rFonts w:ascii="Arial" w:hAnsi="Arial" w:cs="Arial"/>
        </w:rPr>
      </w:pPr>
      <w:r>
        <w:rPr>
          <w:rFonts w:ascii="Arial" w:hAnsi="Arial" w:cs="Arial"/>
        </w:rPr>
        <w:t>Week 7</w:t>
      </w:r>
      <w:r w:rsidR="00F27763">
        <w:rPr>
          <w:rFonts w:ascii="Arial" w:hAnsi="Arial" w:cs="Arial"/>
        </w:rPr>
        <w:t xml:space="preserve"> &amp; 8 </w:t>
      </w:r>
      <w:r>
        <w:rPr>
          <w:rFonts w:ascii="Arial" w:hAnsi="Arial" w:cs="Arial"/>
        </w:rPr>
        <w:t xml:space="preserve">- </w:t>
      </w:r>
      <w:r w:rsidR="00501ED6">
        <w:rPr>
          <w:rFonts w:ascii="Arial" w:hAnsi="Arial" w:cs="Arial"/>
        </w:rPr>
        <w:t xml:space="preserve">Shift ownership, </w:t>
      </w:r>
      <w:r w:rsidR="00CE76A6">
        <w:rPr>
          <w:rFonts w:ascii="Arial" w:hAnsi="Arial" w:cs="Arial"/>
        </w:rPr>
        <w:t xml:space="preserve">ready to act </w:t>
      </w:r>
      <w:r w:rsidR="000A78B7">
        <w:rPr>
          <w:rFonts w:ascii="Arial" w:hAnsi="Arial" w:cs="Arial"/>
        </w:rPr>
        <w:t xml:space="preserve">and can act </w:t>
      </w:r>
      <w:r w:rsidR="0058036D">
        <w:rPr>
          <w:rFonts w:ascii="Arial" w:hAnsi="Arial" w:cs="Arial"/>
        </w:rPr>
        <w:t xml:space="preserve">and perform well </w:t>
      </w:r>
      <w:r w:rsidR="00CE76A6">
        <w:rPr>
          <w:rFonts w:ascii="Arial" w:hAnsi="Arial" w:cs="Arial"/>
        </w:rPr>
        <w:t>as MOD</w:t>
      </w:r>
      <w:r w:rsidR="00834569">
        <w:rPr>
          <w:rFonts w:ascii="Arial" w:hAnsi="Arial" w:cs="Arial"/>
        </w:rPr>
        <w:t xml:space="preserve"> (Manager on Duty)</w:t>
      </w:r>
      <w:r w:rsidR="00CE76A6">
        <w:rPr>
          <w:rFonts w:ascii="Arial" w:hAnsi="Arial" w:cs="Arial"/>
        </w:rPr>
        <w:t xml:space="preserve"> fulfilling all AM’s responsibilities during the shift. </w:t>
      </w:r>
    </w:p>
    <w:p w14:paraId="35E4258B" w14:textId="370E3D90" w:rsidR="001D2554" w:rsidRDefault="00501ED6" w:rsidP="009F1EDF">
      <w:pPr>
        <w:spacing w:line="360" w:lineRule="auto"/>
        <w:jc w:val="both"/>
        <w:rPr>
          <w:rFonts w:ascii="Arial" w:hAnsi="Arial" w:cs="Arial"/>
        </w:rPr>
      </w:pPr>
      <w:r>
        <w:rPr>
          <w:rFonts w:ascii="Arial" w:hAnsi="Arial" w:cs="Arial"/>
        </w:rPr>
        <w:t>Week 9</w:t>
      </w:r>
      <w:r w:rsidR="00B263E2">
        <w:rPr>
          <w:rFonts w:ascii="Arial" w:hAnsi="Arial" w:cs="Arial"/>
        </w:rPr>
        <w:t xml:space="preserve"> – </w:t>
      </w:r>
      <w:r w:rsidR="001224F6">
        <w:rPr>
          <w:rFonts w:ascii="Arial" w:hAnsi="Arial" w:cs="Arial"/>
        </w:rPr>
        <w:t>Developing a Project</w:t>
      </w:r>
      <w:r w:rsidR="00B263E2">
        <w:rPr>
          <w:rFonts w:ascii="Arial" w:hAnsi="Arial" w:cs="Arial"/>
        </w:rPr>
        <w:t xml:space="preserve">, </w:t>
      </w:r>
      <w:r w:rsidR="00374C6B">
        <w:rPr>
          <w:rFonts w:ascii="Arial" w:hAnsi="Arial" w:cs="Arial"/>
        </w:rPr>
        <w:t>can act and perform well as a MOD</w:t>
      </w:r>
      <w:r w:rsidR="002175F2">
        <w:rPr>
          <w:rFonts w:ascii="Arial" w:hAnsi="Arial" w:cs="Arial"/>
        </w:rPr>
        <w:t xml:space="preserve"> fulfilling all AM’s responsibilities during the shift</w:t>
      </w:r>
      <w:r w:rsidR="003F4E4C">
        <w:rPr>
          <w:rFonts w:ascii="Arial" w:hAnsi="Arial" w:cs="Arial"/>
        </w:rPr>
        <w:t xml:space="preserve">. </w:t>
      </w:r>
    </w:p>
    <w:p w14:paraId="0A617AA4" w14:textId="2EF3295D" w:rsidR="00291471" w:rsidRDefault="00B263E2" w:rsidP="009F1EDF">
      <w:pPr>
        <w:spacing w:line="360" w:lineRule="auto"/>
        <w:jc w:val="both"/>
        <w:rPr>
          <w:rFonts w:ascii="Arial" w:hAnsi="Arial" w:cs="Arial"/>
        </w:rPr>
      </w:pPr>
      <w:r>
        <w:rPr>
          <w:rFonts w:ascii="Arial" w:hAnsi="Arial" w:cs="Arial"/>
        </w:rPr>
        <w:t>Week 10 –</w:t>
      </w:r>
      <w:r w:rsidR="001224F6">
        <w:rPr>
          <w:rFonts w:ascii="Arial" w:hAnsi="Arial" w:cs="Arial"/>
        </w:rPr>
        <w:t xml:space="preserve"> </w:t>
      </w:r>
      <w:r w:rsidR="001224F6">
        <w:rPr>
          <w:rFonts w:ascii="Arial" w:hAnsi="Arial" w:cs="Arial"/>
        </w:rPr>
        <w:t>Graduation</w:t>
      </w:r>
      <w:r w:rsidR="002955FA">
        <w:rPr>
          <w:rFonts w:ascii="Arial" w:hAnsi="Arial" w:cs="Arial"/>
        </w:rPr>
        <w:t>.</w:t>
      </w:r>
      <w:r w:rsidR="003F4E4C">
        <w:rPr>
          <w:rFonts w:ascii="Arial" w:hAnsi="Arial" w:cs="Arial"/>
        </w:rPr>
        <w:t xml:space="preserve"> Observation and evaluation by the shop </w:t>
      </w:r>
      <w:r w:rsidR="00BF5EF8">
        <w:rPr>
          <w:rFonts w:ascii="Arial" w:hAnsi="Arial" w:cs="Arial"/>
        </w:rPr>
        <w:t>manager</w:t>
      </w:r>
      <w:r w:rsidR="003F4E4C">
        <w:rPr>
          <w:rFonts w:ascii="Arial" w:hAnsi="Arial" w:cs="Arial"/>
        </w:rPr>
        <w:t xml:space="preserve">, while performing duties in shift. </w:t>
      </w:r>
    </w:p>
    <w:p w14:paraId="564F8AC0" w14:textId="1161A311" w:rsidR="002955FA" w:rsidRDefault="002955FA" w:rsidP="009F1EDF">
      <w:pPr>
        <w:spacing w:line="360" w:lineRule="auto"/>
        <w:jc w:val="both"/>
        <w:rPr>
          <w:rFonts w:ascii="Arial" w:hAnsi="Arial" w:cs="Arial"/>
        </w:rPr>
      </w:pPr>
      <w:bookmarkStart w:id="0" w:name="_Hlk71304544"/>
      <w:r>
        <w:rPr>
          <w:rFonts w:ascii="Arial" w:hAnsi="Arial" w:cs="Arial"/>
        </w:rPr>
        <w:t>T</w:t>
      </w:r>
      <w:r w:rsidR="002D39F9">
        <w:rPr>
          <w:rFonts w:ascii="Arial" w:hAnsi="Arial" w:cs="Arial"/>
        </w:rPr>
        <w:t>o become an Assistant Manger at Pret a Manger</w:t>
      </w:r>
      <w:bookmarkEnd w:id="0"/>
      <w:r w:rsidR="002D39F9">
        <w:rPr>
          <w:rFonts w:ascii="Arial" w:hAnsi="Arial" w:cs="Arial"/>
        </w:rPr>
        <w:t xml:space="preserve">, </w:t>
      </w:r>
      <w:r w:rsidR="0021370C">
        <w:rPr>
          <w:rFonts w:ascii="Arial" w:hAnsi="Arial" w:cs="Arial"/>
        </w:rPr>
        <w:t xml:space="preserve">the organisation </w:t>
      </w:r>
      <w:r w:rsidR="00A9249E">
        <w:rPr>
          <w:rFonts w:ascii="Arial" w:hAnsi="Arial" w:cs="Arial"/>
        </w:rPr>
        <w:t>will evaluate certain behaviours, like passion, clear communication, team working, great execution, open to</w:t>
      </w:r>
      <w:r w:rsidR="00E4656E">
        <w:rPr>
          <w:rFonts w:ascii="Arial" w:hAnsi="Arial" w:cs="Arial"/>
        </w:rPr>
        <w:t xml:space="preserve"> change, realising potential, business sense, thoughtful leadership. </w:t>
      </w:r>
    </w:p>
    <w:p w14:paraId="69B977D9" w14:textId="4DA3AEDF" w:rsidR="00FB205C" w:rsidRPr="001224F6" w:rsidRDefault="004561C5" w:rsidP="009F1EDF">
      <w:pPr>
        <w:spacing w:line="360" w:lineRule="auto"/>
        <w:jc w:val="both"/>
        <w:rPr>
          <w:rFonts w:ascii="Arial" w:hAnsi="Arial" w:cs="Arial"/>
        </w:rPr>
      </w:pPr>
      <w:r>
        <w:rPr>
          <w:rFonts w:ascii="Arial" w:hAnsi="Arial" w:cs="Arial"/>
        </w:rPr>
        <w:t>(PretOnDemand, 2021)</w:t>
      </w:r>
      <w:r w:rsidR="00820840">
        <w:rPr>
          <w:rFonts w:ascii="Arial" w:hAnsi="Arial" w:cs="Arial"/>
        </w:rPr>
        <w:t xml:space="preserve"> ( Pret Assistant Managers Journal, 2019)</w:t>
      </w:r>
    </w:p>
    <w:p w14:paraId="4CD8FCB6" w14:textId="77777777" w:rsidR="00546918" w:rsidRPr="00546918" w:rsidRDefault="00546918" w:rsidP="00546918">
      <w:pPr>
        <w:rPr>
          <w:rFonts w:ascii="Arial" w:hAnsi="Arial" w:cs="Arial"/>
          <w:b/>
          <w:bCs/>
        </w:rPr>
      </w:pPr>
    </w:p>
    <w:p w14:paraId="6D6183E6" w14:textId="494D1746" w:rsidR="00924AE6" w:rsidRDefault="000717E5" w:rsidP="00424692">
      <w:pPr>
        <w:pStyle w:val="ListParagraph"/>
        <w:numPr>
          <w:ilvl w:val="1"/>
          <w:numId w:val="2"/>
        </w:numPr>
        <w:rPr>
          <w:rFonts w:ascii="Arial" w:hAnsi="Arial" w:cs="Arial"/>
          <w:b/>
          <w:bCs/>
        </w:rPr>
      </w:pPr>
      <w:r w:rsidRPr="00376DA7">
        <w:rPr>
          <w:rFonts w:ascii="Arial" w:hAnsi="Arial" w:cs="Arial"/>
          <w:b/>
          <w:bCs/>
        </w:rPr>
        <w:t xml:space="preserve">Development vehicles </w:t>
      </w:r>
      <w:r w:rsidR="00924AE6">
        <w:rPr>
          <w:rFonts w:ascii="Arial" w:hAnsi="Arial" w:cs="Arial"/>
          <w:b/>
          <w:bCs/>
        </w:rPr>
        <w:t>used in</w:t>
      </w:r>
      <w:r w:rsidRPr="00376DA7">
        <w:rPr>
          <w:rFonts w:ascii="Arial" w:hAnsi="Arial" w:cs="Arial"/>
          <w:b/>
          <w:bCs/>
        </w:rPr>
        <w:t xml:space="preserve"> Organisation</w:t>
      </w:r>
      <w:r w:rsidR="00924AE6">
        <w:rPr>
          <w:rFonts w:ascii="Arial" w:hAnsi="Arial" w:cs="Arial"/>
          <w:b/>
          <w:bCs/>
        </w:rPr>
        <w:t xml:space="preserve">s to develop employee’s training and development </w:t>
      </w:r>
      <w:r w:rsidR="00546918">
        <w:rPr>
          <w:rFonts w:ascii="Arial" w:hAnsi="Arial" w:cs="Arial"/>
          <w:b/>
          <w:bCs/>
        </w:rPr>
        <w:t>needs.</w:t>
      </w:r>
    </w:p>
    <w:p w14:paraId="2D82A216" w14:textId="77777777" w:rsidR="004561C5" w:rsidRDefault="004561C5" w:rsidP="004561C5">
      <w:pPr>
        <w:pStyle w:val="ListParagraph"/>
        <w:ind w:left="730"/>
        <w:rPr>
          <w:rFonts w:ascii="Arial" w:hAnsi="Arial" w:cs="Arial"/>
          <w:b/>
          <w:bCs/>
        </w:rPr>
      </w:pPr>
    </w:p>
    <w:p w14:paraId="1FAAE0B5" w14:textId="727085DB" w:rsidR="00924AE6" w:rsidRDefault="00A65049" w:rsidP="00924AE6">
      <w:pPr>
        <w:rPr>
          <w:rFonts w:ascii="Arial" w:hAnsi="Arial" w:cs="Arial"/>
        </w:rPr>
      </w:pPr>
      <w:r w:rsidRPr="00A65049">
        <w:rPr>
          <w:rFonts w:ascii="Arial" w:hAnsi="Arial" w:cs="Arial"/>
        </w:rPr>
        <w:t xml:space="preserve">There </w:t>
      </w:r>
      <w:r>
        <w:rPr>
          <w:rFonts w:ascii="Arial" w:hAnsi="Arial" w:cs="Arial"/>
        </w:rPr>
        <w:t>are several development veh</w:t>
      </w:r>
      <w:r w:rsidR="00631A11">
        <w:rPr>
          <w:rFonts w:ascii="Arial" w:hAnsi="Arial" w:cs="Arial"/>
        </w:rPr>
        <w:t>icles used by organisations to train and develop their employees</w:t>
      </w:r>
      <w:r w:rsidR="00372B55">
        <w:rPr>
          <w:rFonts w:ascii="Arial" w:hAnsi="Arial" w:cs="Arial"/>
        </w:rPr>
        <w:t xml:space="preserve">. </w:t>
      </w:r>
    </w:p>
    <w:p w14:paraId="47A7B32B" w14:textId="7DB29735" w:rsidR="00936339" w:rsidRDefault="00EE7732"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1.</w:t>
      </w:r>
      <w:hyperlink r:id="rId29" w:anchor="training" w:tgtFrame="_self" w:history="1">
        <w:r w:rsidR="00936339" w:rsidRPr="00EE7732">
          <w:rPr>
            <w:rFonts w:ascii="Arial" w:eastAsia="Times New Roman" w:hAnsi="Arial" w:cs="Arial"/>
            <w:lang w:eastAsia="en-GB"/>
          </w:rPr>
          <w:t>Training</w:t>
        </w:r>
      </w:hyperlink>
      <w:r w:rsidR="00EC45E7">
        <w:rPr>
          <w:rFonts w:ascii="Arial" w:eastAsia="Times New Roman" w:hAnsi="Arial" w:cs="Arial"/>
          <w:lang w:eastAsia="en-GB"/>
        </w:rPr>
        <w:t xml:space="preserve"> – </w:t>
      </w:r>
      <w:r w:rsidR="007C05DB" w:rsidRPr="007C05DB">
        <w:rPr>
          <w:rFonts w:ascii="Arial" w:eastAsia="Times New Roman" w:hAnsi="Arial" w:cs="Arial"/>
          <w:lang w:eastAsia="en-GB"/>
        </w:rPr>
        <w:t xml:space="preserve">Employee skills are developed using a variety of workshops, hands-on </w:t>
      </w:r>
      <w:r w:rsidR="00632930">
        <w:rPr>
          <w:rFonts w:ascii="Arial" w:eastAsia="Times New Roman" w:hAnsi="Arial" w:cs="Arial"/>
          <w:lang w:eastAsia="en-GB"/>
        </w:rPr>
        <w:t>exercises</w:t>
      </w:r>
      <w:r w:rsidR="007C05DB" w:rsidRPr="007C05DB">
        <w:rPr>
          <w:rFonts w:ascii="Arial" w:eastAsia="Times New Roman" w:hAnsi="Arial" w:cs="Arial"/>
          <w:lang w:eastAsia="en-GB"/>
        </w:rPr>
        <w:t>, animations, podcasts, simulations, and individual/group-based tasks.</w:t>
      </w:r>
      <w:r w:rsidR="004A4D86">
        <w:rPr>
          <w:rFonts w:ascii="Arial" w:eastAsia="Times New Roman" w:hAnsi="Arial" w:cs="Arial"/>
          <w:lang w:eastAsia="en-GB"/>
        </w:rPr>
        <w:t xml:space="preserve"> These can be formal or informal and it can be in-class or through E-learning. </w:t>
      </w:r>
      <w:r w:rsidR="005B3A11" w:rsidRPr="005B3A11">
        <w:rPr>
          <w:rFonts w:ascii="Arial" w:eastAsia="Times New Roman" w:hAnsi="Arial" w:cs="Arial"/>
          <w:lang w:eastAsia="en-GB"/>
        </w:rPr>
        <w:t xml:space="preserve">Employees must regularly participate in </w:t>
      </w:r>
      <w:r w:rsidR="005B3A11" w:rsidRPr="005B3A11">
        <w:rPr>
          <w:rFonts w:ascii="Arial" w:eastAsia="Times New Roman" w:hAnsi="Arial" w:cs="Arial"/>
          <w:lang w:eastAsia="en-GB"/>
        </w:rPr>
        <w:lastRenderedPageBreak/>
        <w:t xml:space="preserve">training (paid for by themselves or the organisation) during their careers </w:t>
      </w:r>
      <w:r w:rsidR="009F1EDF" w:rsidRPr="005B3A11">
        <w:rPr>
          <w:rFonts w:ascii="Arial" w:eastAsia="Times New Roman" w:hAnsi="Arial" w:cs="Arial"/>
          <w:lang w:eastAsia="en-GB"/>
        </w:rPr>
        <w:t>to</w:t>
      </w:r>
      <w:r w:rsidR="005B3A11" w:rsidRPr="005B3A11">
        <w:rPr>
          <w:rFonts w:ascii="Arial" w:eastAsia="Times New Roman" w:hAnsi="Arial" w:cs="Arial"/>
          <w:lang w:eastAsia="en-GB"/>
        </w:rPr>
        <w:t xml:space="preserve"> improve skills that they (in coordination with their managers/supervisors) find appropriate for the job they are playing.</w:t>
      </w:r>
      <w:r w:rsidR="003352A6" w:rsidRPr="003352A6">
        <w:t xml:space="preserve"> </w:t>
      </w:r>
      <w:r w:rsidR="003352A6" w:rsidRPr="003352A6">
        <w:rPr>
          <w:rFonts w:ascii="Arial" w:eastAsia="Times New Roman" w:hAnsi="Arial" w:cs="Arial"/>
          <w:lang w:eastAsia="en-GB"/>
        </w:rPr>
        <w:t>Organizations must also vigorously promote workforce professional growth in preparation for potential roles/responsibilities to which the corporation wishes to entrust these workers.</w:t>
      </w:r>
    </w:p>
    <w:p w14:paraId="156EE419" w14:textId="3EDD9127" w:rsidR="00EE7732" w:rsidRDefault="00EE7732"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2.Task or job rotations</w:t>
      </w:r>
      <w:r w:rsidR="00E26DE0">
        <w:rPr>
          <w:rFonts w:ascii="Arial" w:eastAsia="Times New Roman" w:hAnsi="Arial" w:cs="Arial"/>
          <w:lang w:eastAsia="en-GB"/>
        </w:rPr>
        <w:t xml:space="preserve"> - </w:t>
      </w:r>
      <w:r w:rsidR="00FD6F59" w:rsidRPr="00FD6F59">
        <w:rPr>
          <w:rFonts w:ascii="Arial" w:eastAsia="Times New Roman" w:hAnsi="Arial" w:cs="Arial"/>
          <w:lang w:eastAsia="en-GB"/>
        </w:rPr>
        <w:t xml:space="preserve">Employees could volunteer to swap positions with </w:t>
      </w:r>
      <w:r w:rsidR="00A15B6B" w:rsidRPr="00FD6F59">
        <w:rPr>
          <w:rFonts w:ascii="Arial" w:eastAsia="Times New Roman" w:hAnsi="Arial" w:cs="Arial"/>
          <w:lang w:eastAsia="en-GB"/>
        </w:rPr>
        <w:t>co-workers</w:t>
      </w:r>
      <w:r w:rsidR="00FD6F59" w:rsidRPr="00FD6F59">
        <w:rPr>
          <w:rFonts w:ascii="Arial" w:eastAsia="Times New Roman" w:hAnsi="Arial" w:cs="Arial"/>
          <w:lang w:eastAsia="en-GB"/>
        </w:rPr>
        <w:t xml:space="preserve"> on a shift/team </w:t>
      </w:r>
      <w:r w:rsidR="009F1EDF" w:rsidRPr="00FD6F59">
        <w:rPr>
          <w:rFonts w:ascii="Arial" w:eastAsia="Times New Roman" w:hAnsi="Arial" w:cs="Arial"/>
          <w:lang w:eastAsia="en-GB"/>
        </w:rPr>
        <w:t>to</w:t>
      </w:r>
      <w:r w:rsidR="00FD6F59" w:rsidRPr="00FD6F59">
        <w:rPr>
          <w:rFonts w:ascii="Arial" w:eastAsia="Times New Roman" w:hAnsi="Arial" w:cs="Arial"/>
          <w:lang w:eastAsia="en-GB"/>
        </w:rPr>
        <w:t xml:space="preserve"> bring some of their new talents to use.</w:t>
      </w:r>
      <w:r w:rsidR="00A15B6B" w:rsidRPr="00A15B6B">
        <w:t xml:space="preserve"> </w:t>
      </w:r>
      <w:r w:rsidR="00A15B6B" w:rsidRPr="00A15B6B">
        <w:rPr>
          <w:rFonts w:ascii="Arial" w:eastAsia="Times New Roman" w:hAnsi="Arial" w:cs="Arial"/>
          <w:lang w:eastAsia="en-GB"/>
        </w:rPr>
        <w:t>Delegate tasks to expand awareness and skill sets.</w:t>
      </w:r>
      <w:r w:rsidR="00FD016A">
        <w:rPr>
          <w:rFonts w:ascii="Arial" w:eastAsia="Times New Roman" w:hAnsi="Arial" w:cs="Arial"/>
          <w:lang w:eastAsia="en-GB"/>
        </w:rPr>
        <w:t xml:space="preserve"> </w:t>
      </w:r>
      <w:r w:rsidR="00FD6F59" w:rsidRPr="00FD6F59">
        <w:rPr>
          <w:rFonts w:ascii="Arial" w:eastAsia="Times New Roman" w:hAnsi="Arial" w:cs="Arial"/>
          <w:lang w:eastAsia="en-GB"/>
        </w:rPr>
        <w:t>Employers may also promote work sharing as a way for workers who have shown a need for realistic experience to gain new skills.</w:t>
      </w:r>
      <w:r w:rsidR="00FD016A">
        <w:rPr>
          <w:rFonts w:ascii="Arial" w:eastAsia="Times New Roman" w:hAnsi="Arial" w:cs="Arial"/>
          <w:lang w:eastAsia="en-GB"/>
        </w:rPr>
        <w:t xml:space="preserve"> </w:t>
      </w:r>
      <w:r w:rsidR="00FD6F59" w:rsidRPr="00FD6F59">
        <w:rPr>
          <w:rFonts w:ascii="Arial" w:eastAsia="Times New Roman" w:hAnsi="Arial" w:cs="Arial"/>
          <w:lang w:eastAsia="en-GB"/>
        </w:rPr>
        <w:t>The aim is to rotate assignments and positions in order to learn something different or provide an opportunity to experience what has been learned.</w:t>
      </w:r>
    </w:p>
    <w:p w14:paraId="4048E851" w14:textId="1EFADFC1" w:rsidR="00EE7732" w:rsidRDefault="00EE7732"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3.</w:t>
      </w:r>
      <w:r w:rsidR="008C41BE">
        <w:rPr>
          <w:rFonts w:ascii="Arial" w:eastAsia="Times New Roman" w:hAnsi="Arial" w:cs="Arial"/>
          <w:lang w:eastAsia="en-GB"/>
        </w:rPr>
        <w:t>Coaching</w:t>
      </w:r>
      <w:r w:rsidR="004E53A7">
        <w:rPr>
          <w:rFonts w:ascii="Arial" w:eastAsia="Times New Roman" w:hAnsi="Arial" w:cs="Arial"/>
          <w:lang w:eastAsia="en-GB"/>
        </w:rPr>
        <w:t xml:space="preserve"> - </w:t>
      </w:r>
      <w:r w:rsidR="004E53A7" w:rsidRPr="004E53A7">
        <w:rPr>
          <w:rFonts w:ascii="Arial" w:eastAsia="Times New Roman" w:hAnsi="Arial" w:cs="Arial"/>
          <w:lang w:eastAsia="en-GB"/>
        </w:rPr>
        <w:t>Senior staffers normally collaborate one-on-one with less skilled people in this form of capability growth.</w:t>
      </w:r>
    </w:p>
    <w:p w14:paraId="7266A168" w14:textId="298C8245" w:rsidR="008C41BE" w:rsidRDefault="008C41BE"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4.Mentoring</w:t>
      </w:r>
      <w:r w:rsidR="004E53A7">
        <w:rPr>
          <w:rFonts w:ascii="Arial" w:eastAsia="Times New Roman" w:hAnsi="Arial" w:cs="Arial"/>
          <w:lang w:eastAsia="en-GB"/>
        </w:rPr>
        <w:t xml:space="preserve"> - </w:t>
      </w:r>
      <w:r w:rsidR="00A660BE" w:rsidRPr="00A660BE">
        <w:rPr>
          <w:rFonts w:ascii="Arial" w:eastAsia="Times New Roman" w:hAnsi="Arial" w:cs="Arial"/>
          <w:lang w:eastAsia="en-GB"/>
        </w:rPr>
        <w:t>This approach entails senior leaders/management bringing on junior workers to help improve essential skills that the mentored employee might be lacking.</w:t>
      </w:r>
    </w:p>
    <w:p w14:paraId="63BB25B5" w14:textId="661C7F0E" w:rsidR="008C41BE" w:rsidRDefault="008C41BE"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5.Workshops</w:t>
      </w:r>
      <w:r w:rsidR="00A660BE">
        <w:rPr>
          <w:rFonts w:ascii="Arial" w:eastAsia="Times New Roman" w:hAnsi="Arial" w:cs="Arial"/>
          <w:lang w:eastAsia="en-GB"/>
        </w:rPr>
        <w:t xml:space="preserve"> - </w:t>
      </w:r>
      <w:r w:rsidR="007376D5" w:rsidRPr="007376D5">
        <w:rPr>
          <w:rFonts w:ascii="Arial" w:eastAsia="Times New Roman" w:hAnsi="Arial" w:cs="Arial"/>
          <w:lang w:eastAsia="en-GB"/>
        </w:rPr>
        <w:t>These are approaches that enable workers to communicate with peers/colleagues both within and outside of the company.</w:t>
      </w:r>
      <w:r w:rsidR="008A7291">
        <w:rPr>
          <w:rFonts w:ascii="Arial" w:eastAsia="Times New Roman" w:hAnsi="Arial" w:cs="Arial"/>
          <w:lang w:eastAsia="en-GB"/>
        </w:rPr>
        <w:t xml:space="preserve"> This is good for developing communication and </w:t>
      </w:r>
      <w:r w:rsidR="00220333">
        <w:rPr>
          <w:rFonts w:ascii="Arial" w:eastAsia="Times New Roman" w:hAnsi="Arial" w:cs="Arial"/>
          <w:lang w:eastAsia="en-GB"/>
        </w:rPr>
        <w:t>teamwork</w:t>
      </w:r>
      <w:r w:rsidR="008A7291">
        <w:rPr>
          <w:rFonts w:ascii="Arial" w:eastAsia="Times New Roman" w:hAnsi="Arial" w:cs="Arial"/>
          <w:lang w:eastAsia="en-GB"/>
        </w:rPr>
        <w:t>.</w:t>
      </w:r>
    </w:p>
    <w:p w14:paraId="6442E5F6" w14:textId="4BCC271F" w:rsidR="008C41BE" w:rsidRDefault="008C41BE"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6.Simulations</w:t>
      </w:r>
      <w:r w:rsidR="007376D5">
        <w:rPr>
          <w:rFonts w:ascii="Arial" w:eastAsia="Times New Roman" w:hAnsi="Arial" w:cs="Arial"/>
          <w:lang w:eastAsia="en-GB"/>
        </w:rPr>
        <w:t xml:space="preserve"> - </w:t>
      </w:r>
      <w:r w:rsidR="00F56F95" w:rsidRPr="00F56F95">
        <w:rPr>
          <w:rFonts w:ascii="Arial" w:eastAsia="Times New Roman" w:hAnsi="Arial" w:cs="Arial"/>
          <w:lang w:eastAsia="en-GB"/>
        </w:rPr>
        <w:t>This is highly helpful in extending conceptual or textbook information to the real world, providing the employee with both the know-how as well as the exposure and comfortability in performing those activities.</w:t>
      </w:r>
    </w:p>
    <w:p w14:paraId="71A8C890" w14:textId="00CF80CA" w:rsidR="008C41BE" w:rsidRDefault="00D05A37"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7.Conferences</w:t>
      </w:r>
      <w:r w:rsidR="00F56F95">
        <w:rPr>
          <w:rFonts w:ascii="Arial" w:eastAsia="Times New Roman" w:hAnsi="Arial" w:cs="Arial"/>
          <w:lang w:eastAsia="en-GB"/>
        </w:rPr>
        <w:t xml:space="preserve"> - </w:t>
      </w:r>
      <w:r w:rsidR="00866613" w:rsidRPr="00866613">
        <w:rPr>
          <w:rFonts w:ascii="Arial" w:eastAsia="Times New Roman" w:hAnsi="Arial" w:cs="Arial"/>
          <w:lang w:eastAsia="en-GB"/>
        </w:rPr>
        <w:t>Specific workshops are usually available to raise awareness and provide training on related subjects, often in a pick-and-choose style that may be of interest/usefulness to specific subgroups within an organisation.</w:t>
      </w:r>
    </w:p>
    <w:p w14:paraId="1A48BEEC" w14:textId="10CFD9B0" w:rsidR="00D05A37" w:rsidRDefault="00D05A37"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8. On the job development</w:t>
      </w:r>
      <w:r w:rsidR="00866613">
        <w:rPr>
          <w:rFonts w:ascii="Arial" w:eastAsia="Times New Roman" w:hAnsi="Arial" w:cs="Arial"/>
          <w:lang w:eastAsia="en-GB"/>
        </w:rPr>
        <w:t xml:space="preserve"> - </w:t>
      </w:r>
      <w:r w:rsidR="002D4CF9" w:rsidRPr="002D4CF9">
        <w:rPr>
          <w:rFonts w:ascii="Arial" w:eastAsia="Times New Roman" w:hAnsi="Arial" w:cs="Arial"/>
          <w:lang w:eastAsia="en-GB"/>
        </w:rPr>
        <w:t xml:space="preserve">Employees who have received a basic instruction in a technological competence (such as running a computer system or using new financial analysis methods) will also find on-the-job development to be an excellent way to </w:t>
      </w:r>
      <w:r w:rsidR="005B4EF9" w:rsidRPr="002D4CF9">
        <w:rPr>
          <w:rFonts w:ascii="Arial" w:eastAsia="Times New Roman" w:hAnsi="Arial" w:cs="Arial"/>
          <w:lang w:eastAsia="en-GB"/>
        </w:rPr>
        <w:t>improve</w:t>
      </w:r>
      <w:r w:rsidR="002D4CF9" w:rsidRPr="002D4CF9">
        <w:rPr>
          <w:rFonts w:ascii="Arial" w:eastAsia="Times New Roman" w:hAnsi="Arial" w:cs="Arial"/>
          <w:lang w:eastAsia="en-GB"/>
        </w:rPr>
        <w:t xml:space="preserve"> those skills.</w:t>
      </w:r>
      <w:r w:rsidR="002D4CF9">
        <w:rPr>
          <w:rFonts w:ascii="Arial" w:eastAsia="Times New Roman" w:hAnsi="Arial" w:cs="Arial"/>
          <w:lang w:eastAsia="en-GB"/>
        </w:rPr>
        <w:t xml:space="preserve"> </w:t>
      </w:r>
      <w:r w:rsidR="002D4CF9" w:rsidRPr="002D4CF9">
        <w:rPr>
          <w:rFonts w:ascii="Arial" w:eastAsia="Times New Roman" w:hAnsi="Arial" w:cs="Arial"/>
          <w:lang w:eastAsia="en-GB"/>
        </w:rPr>
        <w:t>This is essentially learning by doing, which is usually achieved immediately after instruction.</w:t>
      </w:r>
      <w:r w:rsidR="002D4CF9">
        <w:rPr>
          <w:rFonts w:ascii="Arial" w:eastAsia="Times New Roman" w:hAnsi="Arial" w:cs="Arial"/>
          <w:lang w:eastAsia="en-GB"/>
        </w:rPr>
        <w:t xml:space="preserve"> </w:t>
      </w:r>
      <w:r w:rsidR="002D4CF9" w:rsidRPr="002D4CF9">
        <w:rPr>
          <w:rFonts w:ascii="Arial" w:eastAsia="Times New Roman" w:hAnsi="Arial" w:cs="Arial"/>
          <w:lang w:eastAsia="en-GB"/>
        </w:rPr>
        <w:t>The primary aim of on-the-job training is to supply the employee with all they need.</w:t>
      </w:r>
    </w:p>
    <w:p w14:paraId="73AE7524" w14:textId="6DC51CC2" w:rsidR="00D05A37" w:rsidRDefault="00C12350"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9. Self-study</w:t>
      </w:r>
      <w:r w:rsidR="002D4CF9">
        <w:rPr>
          <w:rFonts w:ascii="Arial" w:eastAsia="Times New Roman" w:hAnsi="Arial" w:cs="Arial"/>
          <w:lang w:eastAsia="en-GB"/>
        </w:rPr>
        <w:t xml:space="preserve"> - </w:t>
      </w:r>
      <w:r w:rsidR="00E52EE9" w:rsidRPr="00E52EE9">
        <w:rPr>
          <w:rFonts w:ascii="Arial" w:eastAsia="Times New Roman" w:hAnsi="Arial" w:cs="Arial"/>
          <w:lang w:eastAsia="en-GB"/>
        </w:rPr>
        <w:t>This can be done in a variety of ways, including reading/researching, attending courses, and so on outside of business hours.</w:t>
      </w:r>
    </w:p>
    <w:p w14:paraId="37F99F1D" w14:textId="03C51788" w:rsidR="00C12350" w:rsidRDefault="00EC45E7"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t>10. Performance review</w:t>
      </w:r>
      <w:r w:rsidR="00E52EE9">
        <w:rPr>
          <w:rFonts w:ascii="Arial" w:eastAsia="Times New Roman" w:hAnsi="Arial" w:cs="Arial"/>
          <w:lang w:eastAsia="en-GB"/>
        </w:rPr>
        <w:t xml:space="preserve"> - </w:t>
      </w:r>
      <w:r w:rsidR="00B06F6D" w:rsidRPr="00B06F6D">
        <w:rPr>
          <w:rFonts w:ascii="Arial" w:eastAsia="Times New Roman" w:hAnsi="Arial" w:cs="Arial"/>
          <w:lang w:eastAsia="en-GB"/>
        </w:rPr>
        <w:t>This approach entails gathering feedback about an individual from a diverse group of colleagues, managers, bosses, and external suppliers, and then finding professional growth opportunities based on that feedback.</w:t>
      </w:r>
    </w:p>
    <w:p w14:paraId="097137DB" w14:textId="59CBFADE" w:rsidR="00EC45E7" w:rsidRDefault="00EC45E7" w:rsidP="009F1EDF">
      <w:pPr>
        <w:shd w:val="clear" w:color="auto" w:fill="FFFFFF"/>
        <w:spacing w:after="225" w:line="336" w:lineRule="atLeast"/>
        <w:jc w:val="both"/>
        <w:rPr>
          <w:rFonts w:ascii="Arial" w:eastAsia="Times New Roman" w:hAnsi="Arial" w:cs="Arial"/>
          <w:lang w:eastAsia="en-GB"/>
        </w:rPr>
      </w:pPr>
      <w:r>
        <w:rPr>
          <w:rFonts w:ascii="Arial" w:eastAsia="Times New Roman" w:hAnsi="Arial" w:cs="Arial"/>
          <w:lang w:eastAsia="en-GB"/>
        </w:rPr>
        <w:lastRenderedPageBreak/>
        <w:t>11. Career planning</w:t>
      </w:r>
      <w:r w:rsidR="00B06F6D">
        <w:rPr>
          <w:rFonts w:ascii="Arial" w:eastAsia="Times New Roman" w:hAnsi="Arial" w:cs="Arial"/>
          <w:lang w:eastAsia="en-GB"/>
        </w:rPr>
        <w:t xml:space="preserve"> - </w:t>
      </w:r>
      <w:r w:rsidR="00D37314" w:rsidRPr="00D37314">
        <w:rPr>
          <w:rFonts w:ascii="Arial" w:eastAsia="Times New Roman" w:hAnsi="Arial" w:cs="Arial"/>
          <w:lang w:eastAsia="en-GB"/>
        </w:rPr>
        <w:t>While this approach is commonly regarded as "employer-driven" – in which HR determines which employees can fill which roles</w:t>
      </w:r>
      <w:r w:rsidR="001E675F">
        <w:rPr>
          <w:rFonts w:ascii="Arial" w:eastAsia="Times New Roman" w:hAnsi="Arial" w:cs="Arial"/>
          <w:lang w:eastAsia="en-GB"/>
        </w:rPr>
        <w:t>.</w:t>
      </w:r>
    </w:p>
    <w:p w14:paraId="40961656" w14:textId="3BD0B58D" w:rsidR="00EE5CB0" w:rsidRPr="006C47DE" w:rsidRDefault="0090653D" w:rsidP="00784B4C">
      <w:pPr>
        <w:shd w:val="clear" w:color="auto" w:fill="FFFFFF"/>
        <w:spacing w:after="225" w:line="336" w:lineRule="atLeast"/>
        <w:jc w:val="both"/>
        <w:rPr>
          <w:rFonts w:ascii="Arial" w:eastAsia="Times New Roman" w:hAnsi="Arial" w:cs="Arial"/>
          <w:lang w:eastAsia="en-GB"/>
        </w:rPr>
      </w:pPr>
      <w:r w:rsidRPr="006C47DE">
        <w:rPr>
          <w:rFonts w:ascii="Arial" w:hAnsi="Arial" w:cs="Arial"/>
          <w:color w:val="000000"/>
          <w:shd w:val="clear" w:color="auto" w:fill="FFFFFF"/>
        </w:rPr>
        <w:t>(11 Employee Development Methods and their Benefits, 2021)</w:t>
      </w:r>
    </w:p>
    <w:p w14:paraId="50D1A92E" w14:textId="77777777" w:rsidR="00784B4C" w:rsidRPr="006C47DE" w:rsidRDefault="00784B4C" w:rsidP="00784B4C">
      <w:pPr>
        <w:shd w:val="clear" w:color="auto" w:fill="FFFFFF"/>
        <w:spacing w:after="225" w:line="336" w:lineRule="atLeast"/>
        <w:jc w:val="both"/>
        <w:rPr>
          <w:rFonts w:ascii="Arial" w:eastAsia="Times New Roman" w:hAnsi="Arial" w:cs="Arial"/>
          <w:lang w:eastAsia="en-GB"/>
        </w:rPr>
      </w:pPr>
    </w:p>
    <w:p w14:paraId="6D27EFF6" w14:textId="1F8D751F" w:rsidR="00376DA7" w:rsidRDefault="00F5520A" w:rsidP="00424692">
      <w:pPr>
        <w:pStyle w:val="ListParagraph"/>
        <w:numPr>
          <w:ilvl w:val="1"/>
          <w:numId w:val="2"/>
        </w:numPr>
        <w:rPr>
          <w:rFonts w:ascii="Arial" w:hAnsi="Arial" w:cs="Arial"/>
          <w:b/>
          <w:bCs/>
        </w:rPr>
      </w:pPr>
      <w:r>
        <w:rPr>
          <w:rFonts w:ascii="Arial" w:hAnsi="Arial" w:cs="Arial"/>
          <w:b/>
          <w:bCs/>
        </w:rPr>
        <w:t xml:space="preserve">Development vehicles used in Pret </w:t>
      </w:r>
      <w:r w:rsidR="006A7FAE">
        <w:rPr>
          <w:rFonts w:ascii="Arial" w:hAnsi="Arial" w:cs="Arial"/>
          <w:b/>
          <w:bCs/>
        </w:rPr>
        <w:t>a</w:t>
      </w:r>
      <w:r>
        <w:rPr>
          <w:rFonts w:ascii="Arial" w:hAnsi="Arial" w:cs="Arial"/>
          <w:b/>
          <w:bCs/>
        </w:rPr>
        <w:t xml:space="preserve"> Manger </w:t>
      </w:r>
      <w:r w:rsidR="00500E79">
        <w:rPr>
          <w:rFonts w:ascii="Arial" w:hAnsi="Arial" w:cs="Arial"/>
          <w:b/>
          <w:bCs/>
        </w:rPr>
        <w:t>to develop employee</w:t>
      </w:r>
      <w:r w:rsidR="00C900F9">
        <w:rPr>
          <w:rFonts w:ascii="Arial" w:hAnsi="Arial" w:cs="Arial"/>
          <w:b/>
          <w:bCs/>
        </w:rPr>
        <w:t>’s training and development needs</w:t>
      </w:r>
      <w:r w:rsidR="00546918">
        <w:rPr>
          <w:rFonts w:ascii="Arial" w:hAnsi="Arial" w:cs="Arial"/>
          <w:b/>
          <w:bCs/>
        </w:rPr>
        <w:t>.</w:t>
      </w:r>
    </w:p>
    <w:p w14:paraId="10D2F158" w14:textId="77777777" w:rsidR="00614F73" w:rsidRPr="00376DA7" w:rsidRDefault="00614F73" w:rsidP="00614F73">
      <w:pPr>
        <w:pStyle w:val="ListParagraph"/>
        <w:ind w:left="730"/>
        <w:rPr>
          <w:rFonts w:ascii="Arial" w:hAnsi="Arial" w:cs="Arial"/>
          <w:b/>
          <w:bCs/>
        </w:rPr>
      </w:pPr>
    </w:p>
    <w:p w14:paraId="1D225CA2" w14:textId="3B3C7F10" w:rsidR="00CD20CB" w:rsidRDefault="00B4556B" w:rsidP="009F1EDF">
      <w:pPr>
        <w:jc w:val="both"/>
        <w:rPr>
          <w:rFonts w:ascii="Arial" w:hAnsi="Arial" w:cs="Arial"/>
        </w:rPr>
      </w:pPr>
      <w:r>
        <w:rPr>
          <w:rFonts w:ascii="Arial" w:hAnsi="Arial" w:cs="Arial"/>
        </w:rPr>
        <w:t xml:space="preserve">Pret a Manger </w:t>
      </w:r>
      <w:r w:rsidR="00FD470F">
        <w:rPr>
          <w:rFonts w:ascii="Arial" w:hAnsi="Arial" w:cs="Arial"/>
        </w:rPr>
        <w:t>uses as development vehicles</w:t>
      </w:r>
      <w:r w:rsidR="0021026B">
        <w:rPr>
          <w:rFonts w:ascii="Arial" w:hAnsi="Arial" w:cs="Arial"/>
        </w:rPr>
        <w:t>:</w:t>
      </w:r>
    </w:p>
    <w:p w14:paraId="1AE35BD6" w14:textId="385672C5" w:rsidR="0021026B" w:rsidRPr="00614F73" w:rsidRDefault="00614F73" w:rsidP="009F1EDF">
      <w:pPr>
        <w:shd w:val="clear" w:color="auto" w:fill="FFFFFF"/>
        <w:spacing w:before="135" w:after="0" w:line="360" w:lineRule="auto"/>
        <w:jc w:val="both"/>
        <w:rPr>
          <w:rFonts w:ascii="Arial" w:eastAsia="Times New Roman" w:hAnsi="Arial" w:cs="Arial"/>
          <w:color w:val="202124"/>
          <w:sz w:val="21"/>
          <w:szCs w:val="21"/>
          <w:lang w:eastAsia="en-GB"/>
        </w:rPr>
      </w:pPr>
      <w:r>
        <w:rPr>
          <w:rFonts w:ascii="Arial" w:hAnsi="Arial" w:cs="Arial"/>
        </w:rPr>
        <w:t>1.</w:t>
      </w:r>
      <w:r w:rsidR="0021026B" w:rsidRPr="00614F73">
        <w:rPr>
          <w:rFonts w:ascii="Arial" w:hAnsi="Arial" w:cs="Arial"/>
        </w:rPr>
        <w:t>Training</w:t>
      </w:r>
      <w:r w:rsidR="00360B97" w:rsidRPr="00614F73">
        <w:rPr>
          <w:rFonts w:ascii="Arial" w:hAnsi="Arial" w:cs="Arial"/>
        </w:rPr>
        <w:t xml:space="preserve"> </w:t>
      </w:r>
      <w:r w:rsidR="00172983" w:rsidRPr="00614F73">
        <w:rPr>
          <w:rFonts w:ascii="Arial" w:hAnsi="Arial" w:cs="Arial"/>
        </w:rPr>
        <w:t>–</w:t>
      </w:r>
      <w:r w:rsidR="00360B97" w:rsidRPr="00614F73">
        <w:rPr>
          <w:rFonts w:ascii="Arial" w:hAnsi="Arial" w:cs="Arial"/>
        </w:rPr>
        <w:t xml:space="preserve"> </w:t>
      </w:r>
      <w:r w:rsidR="00172983" w:rsidRPr="00614F73">
        <w:rPr>
          <w:rFonts w:ascii="Arial" w:hAnsi="Arial" w:cs="Arial"/>
        </w:rPr>
        <w:t>Pret a Manger</w:t>
      </w:r>
      <w:r w:rsidR="00096E31" w:rsidRPr="00614F73">
        <w:rPr>
          <w:rFonts w:ascii="Arial" w:hAnsi="Arial" w:cs="Arial"/>
        </w:rPr>
        <w:t>’s</w:t>
      </w:r>
      <w:r w:rsidR="00172983" w:rsidRPr="00614F73">
        <w:rPr>
          <w:rFonts w:ascii="Arial" w:hAnsi="Arial" w:cs="Arial"/>
        </w:rPr>
        <w:t xml:space="preserve"> training is done through csod - </w:t>
      </w:r>
      <w:r w:rsidR="00FB3F8D" w:rsidRPr="00614F73">
        <w:rPr>
          <w:rFonts w:ascii="Arial" w:eastAsia="Times New Roman" w:hAnsi="Arial" w:cs="Arial"/>
          <w:color w:val="202124"/>
          <w:lang w:eastAsia="en-GB"/>
        </w:rPr>
        <w:t>cornerstoneondemand.com.</w:t>
      </w:r>
      <w:r w:rsidR="00FB3F8D" w:rsidRPr="00614F73">
        <w:rPr>
          <w:rFonts w:ascii="Arial" w:eastAsia="Times New Roman" w:hAnsi="Arial" w:cs="Arial"/>
          <w:color w:val="202124"/>
          <w:sz w:val="24"/>
          <w:szCs w:val="24"/>
          <w:lang w:eastAsia="en-GB"/>
        </w:rPr>
        <w:t xml:space="preserve"> </w:t>
      </w:r>
      <w:r w:rsidR="00FB3F8D" w:rsidRPr="00614F73">
        <w:rPr>
          <w:rFonts w:ascii="Arial" w:eastAsia="Times New Roman" w:hAnsi="Arial" w:cs="Arial"/>
          <w:color w:val="202124"/>
          <w:lang w:eastAsia="en-GB"/>
        </w:rPr>
        <w:t xml:space="preserve">Cornerstone OnDemand, Inc. </w:t>
      </w:r>
      <w:r w:rsidR="00B9350E" w:rsidRPr="00614F73">
        <w:rPr>
          <w:rFonts w:ascii="Arial" w:eastAsia="Times New Roman" w:hAnsi="Arial" w:cs="Arial"/>
          <w:color w:val="202124"/>
          <w:lang w:eastAsia="en-GB"/>
        </w:rPr>
        <w:t xml:space="preserve">which </w:t>
      </w:r>
      <w:r w:rsidR="00FB3F8D" w:rsidRPr="00614F73">
        <w:rPr>
          <w:rFonts w:ascii="Arial" w:eastAsia="Times New Roman" w:hAnsi="Arial" w:cs="Arial"/>
          <w:color w:val="202124"/>
          <w:lang w:eastAsia="en-GB"/>
        </w:rPr>
        <w:t>is a cloud-based people development software provider</w:t>
      </w:r>
      <w:r w:rsidR="00B9350E" w:rsidRPr="00614F73">
        <w:rPr>
          <w:rFonts w:ascii="Arial" w:eastAsia="Times New Roman" w:hAnsi="Arial" w:cs="Arial"/>
          <w:color w:val="202124"/>
          <w:lang w:eastAsia="en-GB"/>
        </w:rPr>
        <w:t xml:space="preserve">, and </w:t>
      </w:r>
      <w:r w:rsidR="0013268B" w:rsidRPr="00614F73">
        <w:rPr>
          <w:rFonts w:ascii="Arial" w:eastAsia="Times New Roman" w:hAnsi="Arial" w:cs="Arial"/>
          <w:color w:val="202124"/>
          <w:lang w:eastAsia="en-GB"/>
        </w:rPr>
        <w:t xml:space="preserve">it is </w:t>
      </w:r>
      <w:r w:rsidRPr="00614F73">
        <w:rPr>
          <w:rFonts w:ascii="Arial" w:eastAsia="Times New Roman" w:hAnsi="Arial" w:cs="Arial"/>
          <w:color w:val="202124"/>
          <w:lang w:eastAsia="en-GB"/>
        </w:rPr>
        <w:t xml:space="preserve">called </w:t>
      </w:r>
      <w:r w:rsidR="0013268B" w:rsidRPr="00614F73">
        <w:rPr>
          <w:rFonts w:ascii="Arial" w:eastAsia="Times New Roman" w:hAnsi="Arial" w:cs="Arial"/>
          <w:color w:val="202124"/>
          <w:lang w:eastAsia="en-GB"/>
        </w:rPr>
        <w:t xml:space="preserve">Pret </w:t>
      </w:r>
      <w:r w:rsidR="00096E31" w:rsidRPr="00614F73">
        <w:rPr>
          <w:rFonts w:ascii="Arial" w:eastAsia="Times New Roman" w:hAnsi="Arial" w:cs="Arial"/>
          <w:color w:val="202124"/>
          <w:lang w:eastAsia="en-GB"/>
        </w:rPr>
        <w:t>OnDemand.</w:t>
      </w:r>
    </w:p>
    <w:p w14:paraId="7DCFA80B" w14:textId="74C912DC" w:rsidR="0021026B" w:rsidRDefault="00614F73" w:rsidP="009F1EDF">
      <w:pPr>
        <w:jc w:val="both"/>
        <w:rPr>
          <w:rFonts w:ascii="Arial" w:hAnsi="Arial" w:cs="Arial"/>
        </w:rPr>
      </w:pPr>
      <w:r>
        <w:rPr>
          <w:rFonts w:ascii="Arial" w:hAnsi="Arial" w:cs="Arial"/>
        </w:rPr>
        <w:t>2.</w:t>
      </w:r>
      <w:r w:rsidR="0021026B">
        <w:rPr>
          <w:rFonts w:ascii="Arial" w:hAnsi="Arial" w:cs="Arial"/>
        </w:rPr>
        <w:t>Task or Job rotations</w:t>
      </w:r>
      <w:r>
        <w:rPr>
          <w:rFonts w:ascii="Arial" w:hAnsi="Arial" w:cs="Arial"/>
        </w:rPr>
        <w:t xml:space="preserve"> – employees have different positions, by swapping</w:t>
      </w:r>
      <w:r w:rsidR="002D2C40">
        <w:rPr>
          <w:rFonts w:ascii="Arial" w:hAnsi="Arial" w:cs="Arial"/>
        </w:rPr>
        <w:t xml:space="preserve"> with co-workers, they develop new skills and learn something different. </w:t>
      </w:r>
    </w:p>
    <w:p w14:paraId="2F2308F3" w14:textId="0CF8DFA1" w:rsidR="00B74AE7" w:rsidRDefault="002D2C40" w:rsidP="009F1EDF">
      <w:pPr>
        <w:jc w:val="both"/>
        <w:rPr>
          <w:rFonts w:ascii="Arial" w:hAnsi="Arial" w:cs="Arial"/>
        </w:rPr>
      </w:pPr>
      <w:r>
        <w:rPr>
          <w:rFonts w:ascii="Arial" w:hAnsi="Arial" w:cs="Arial"/>
        </w:rPr>
        <w:t>3.</w:t>
      </w:r>
      <w:r w:rsidR="00B74AE7">
        <w:rPr>
          <w:rFonts w:ascii="Arial" w:hAnsi="Arial" w:cs="Arial"/>
        </w:rPr>
        <w:t>Coaching</w:t>
      </w:r>
      <w:r>
        <w:rPr>
          <w:rFonts w:ascii="Arial" w:hAnsi="Arial" w:cs="Arial"/>
        </w:rPr>
        <w:t xml:space="preserve"> </w:t>
      </w:r>
      <w:r w:rsidR="0014106E">
        <w:rPr>
          <w:rFonts w:ascii="Arial" w:hAnsi="Arial" w:cs="Arial"/>
        </w:rPr>
        <w:t>–</w:t>
      </w:r>
      <w:r>
        <w:rPr>
          <w:rFonts w:ascii="Arial" w:hAnsi="Arial" w:cs="Arial"/>
        </w:rPr>
        <w:t xml:space="preserve"> </w:t>
      </w:r>
      <w:r w:rsidR="0014106E">
        <w:rPr>
          <w:rFonts w:ascii="Arial" w:hAnsi="Arial" w:cs="Arial"/>
        </w:rPr>
        <w:t xml:space="preserve">Key role employees and managers, coach </w:t>
      </w:r>
      <w:r w:rsidR="00441F7C">
        <w:rPr>
          <w:rFonts w:ascii="Arial" w:hAnsi="Arial" w:cs="Arial"/>
        </w:rPr>
        <w:t xml:space="preserve">team </w:t>
      </w:r>
      <w:r w:rsidR="00395539">
        <w:rPr>
          <w:rFonts w:ascii="Arial" w:hAnsi="Arial" w:cs="Arial"/>
        </w:rPr>
        <w:t>members</w:t>
      </w:r>
      <w:r w:rsidR="00441F7C">
        <w:rPr>
          <w:rFonts w:ascii="Arial" w:hAnsi="Arial" w:cs="Arial"/>
        </w:rPr>
        <w:t>.</w:t>
      </w:r>
      <w:r w:rsidR="0014106E">
        <w:rPr>
          <w:rFonts w:ascii="Arial" w:hAnsi="Arial" w:cs="Arial"/>
        </w:rPr>
        <w:t xml:space="preserve"> </w:t>
      </w:r>
    </w:p>
    <w:p w14:paraId="1E03B4CE" w14:textId="562B3FBF" w:rsidR="009C690C" w:rsidRDefault="00441F7C" w:rsidP="009F1EDF">
      <w:pPr>
        <w:jc w:val="both"/>
        <w:rPr>
          <w:rFonts w:ascii="Arial" w:hAnsi="Arial" w:cs="Arial"/>
        </w:rPr>
      </w:pPr>
      <w:r>
        <w:rPr>
          <w:rFonts w:ascii="Arial" w:hAnsi="Arial" w:cs="Arial"/>
        </w:rPr>
        <w:t xml:space="preserve">4. </w:t>
      </w:r>
      <w:r w:rsidR="009C690C">
        <w:rPr>
          <w:rFonts w:ascii="Arial" w:hAnsi="Arial" w:cs="Arial"/>
        </w:rPr>
        <w:t>Mentoring</w:t>
      </w:r>
      <w:r>
        <w:rPr>
          <w:rFonts w:ascii="Arial" w:hAnsi="Arial" w:cs="Arial"/>
        </w:rPr>
        <w:t xml:space="preserve"> </w:t>
      </w:r>
      <w:r w:rsidR="000675D3">
        <w:rPr>
          <w:rFonts w:ascii="Arial" w:hAnsi="Arial" w:cs="Arial"/>
        </w:rPr>
        <w:t>–</w:t>
      </w:r>
      <w:r w:rsidR="00220333">
        <w:rPr>
          <w:rFonts w:ascii="Arial" w:hAnsi="Arial" w:cs="Arial"/>
        </w:rPr>
        <w:t xml:space="preserve"> </w:t>
      </w:r>
      <w:r w:rsidR="000675D3">
        <w:rPr>
          <w:rFonts w:ascii="Arial" w:hAnsi="Arial" w:cs="Arial"/>
        </w:rPr>
        <w:t xml:space="preserve">Key role employees </w:t>
      </w:r>
      <w:r w:rsidR="00395539">
        <w:rPr>
          <w:rFonts w:ascii="Arial" w:hAnsi="Arial" w:cs="Arial"/>
        </w:rPr>
        <w:t xml:space="preserve">or the managers on duty, mentor the rest of the team. </w:t>
      </w:r>
    </w:p>
    <w:p w14:paraId="27A56044" w14:textId="44500174" w:rsidR="009C690C" w:rsidRDefault="00395539" w:rsidP="009F1EDF">
      <w:pPr>
        <w:jc w:val="both"/>
        <w:rPr>
          <w:rFonts w:ascii="Arial" w:hAnsi="Arial" w:cs="Arial"/>
        </w:rPr>
      </w:pPr>
      <w:r>
        <w:rPr>
          <w:rFonts w:ascii="Arial" w:hAnsi="Arial" w:cs="Arial"/>
        </w:rPr>
        <w:t xml:space="preserve">5. </w:t>
      </w:r>
      <w:r w:rsidR="009C690C">
        <w:rPr>
          <w:rFonts w:ascii="Arial" w:hAnsi="Arial" w:cs="Arial"/>
        </w:rPr>
        <w:t>Workshops</w:t>
      </w:r>
      <w:r>
        <w:rPr>
          <w:rFonts w:ascii="Arial" w:hAnsi="Arial" w:cs="Arial"/>
        </w:rPr>
        <w:t xml:space="preserve"> </w:t>
      </w:r>
      <w:r w:rsidR="00091CFA">
        <w:rPr>
          <w:rFonts w:ascii="Arial" w:hAnsi="Arial" w:cs="Arial"/>
        </w:rPr>
        <w:t>–</w:t>
      </w:r>
      <w:r>
        <w:rPr>
          <w:rFonts w:ascii="Arial" w:hAnsi="Arial" w:cs="Arial"/>
        </w:rPr>
        <w:t xml:space="preserve"> </w:t>
      </w:r>
      <w:r w:rsidR="00091CFA">
        <w:rPr>
          <w:rFonts w:ascii="Arial" w:hAnsi="Arial" w:cs="Arial"/>
        </w:rPr>
        <w:t>Workshops are done at the Pret Academy</w:t>
      </w:r>
      <w:r w:rsidR="00A23995">
        <w:rPr>
          <w:rFonts w:ascii="Arial" w:hAnsi="Arial" w:cs="Arial"/>
        </w:rPr>
        <w:t>, every time an employee develops into a new role in the company.</w:t>
      </w:r>
    </w:p>
    <w:p w14:paraId="34F8C8FD" w14:textId="728574DE" w:rsidR="00784B4C" w:rsidRDefault="00A23995" w:rsidP="009F1EDF">
      <w:pPr>
        <w:jc w:val="both"/>
        <w:rPr>
          <w:rFonts w:ascii="Arial" w:hAnsi="Arial" w:cs="Arial"/>
        </w:rPr>
      </w:pPr>
      <w:r>
        <w:rPr>
          <w:rFonts w:ascii="Arial" w:hAnsi="Arial" w:cs="Arial"/>
        </w:rPr>
        <w:t xml:space="preserve">6. </w:t>
      </w:r>
      <w:r w:rsidR="00B74AE7">
        <w:rPr>
          <w:rFonts w:ascii="Arial" w:hAnsi="Arial" w:cs="Arial"/>
        </w:rPr>
        <w:t>On</w:t>
      </w:r>
      <w:r w:rsidR="00163293">
        <w:rPr>
          <w:rFonts w:ascii="Arial" w:hAnsi="Arial" w:cs="Arial"/>
        </w:rPr>
        <w:t>-</w:t>
      </w:r>
      <w:r w:rsidR="00B74AE7">
        <w:rPr>
          <w:rFonts w:ascii="Arial" w:hAnsi="Arial" w:cs="Arial"/>
        </w:rPr>
        <w:t>the</w:t>
      </w:r>
      <w:r w:rsidR="00CC3BE2">
        <w:rPr>
          <w:rFonts w:ascii="Arial" w:hAnsi="Arial" w:cs="Arial"/>
        </w:rPr>
        <w:t>-</w:t>
      </w:r>
      <w:r w:rsidR="00B74AE7">
        <w:rPr>
          <w:rFonts w:ascii="Arial" w:hAnsi="Arial" w:cs="Arial"/>
        </w:rPr>
        <w:t>job development</w:t>
      </w:r>
      <w:r>
        <w:rPr>
          <w:rFonts w:ascii="Arial" w:hAnsi="Arial" w:cs="Arial"/>
        </w:rPr>
        <w:t xml:space="preserve"> - </w:t>
      </w:r>
      <w:r w:rsidR="00163293" w:rsidRPr="002D4CF9">
        <w:rPr>
          <w:rFonts w:ascii="Arial" w:eastAsia="Times New Roman" w:hAnsi="Arial" w:cs="Arial"/>
          <w:lang w:eastAsia="en-GB"/>
        </w:rPr>
        <w:t xml:space="preserve">on-the-job development </w:t>
      </w:r>
      <w:r w:rsidR="00CC3BE2">
        <w:rPr>
          <w:rFonts w:ascii="Arial" w:eastAsia="Times New Roman" w:hAnsi="Arial" w:cs="Arial"/>
          <w:lang w:eastAsia="en-GB"/>
        </w:rPr>
        <w:t xml:space="preserve">is </w:t>
      </w:r>
      <w:r w:rsidR="00163293" w:rsidRPr="002D4CF9">
        <w:rPr>
          <w:rFonts w:ascii="Arial" w:eastAsia="Times New Roman" w:hAnsi="Arial" w:cs="Arial"/>
          <w:lang w:eastAsia="en-GB"/>
        </w:rPr>
        <w:t xml:space="preserve">an excellent way to improve </w:t>
      </w:r>
      <w:r w:rsidR="00CC3BE2">
        <w:rPr>
          <w:rFonts w:ascii="Arial" w:eastAsia="Times New Roman" w:hAnsi="Arial" w:cs="Arial"/>
          <w:lang w:eastAsia="en-GB"/>
        </w:rPr>
        <w:t>most of the</w:t>
      </w:r>
      <w:r w:rsidR="00163293" w:rsidRPr="002D4CF9">
        <w:rPr>
          <w:rFonts w:ascii="Arial" w:eastAsia="Times New Roman" w:hAnsi="Arial" w:cs="Arial"/>
          <w:lang w:eastAsia="en-GB"/>
        </w:rPr>
        <w:t xml:space="preserve"> skills</w:t>
      </w:r>
      <w:r w:rsidR="00CC3BE2">
        <w:rPr>
          <w:rFonts w:ascii="Arial" w:eastAsia="Times New Roman" w:hAnsi="Arial" w:cs="Arial"/>
          <w:lang w:eastAsia="en-GB"/>
        </w:rPr>
        <w:t xml:space="preserve">, doing something is easier to learn, than most of the times </w:t>
      </w:r>
      <w:r w:rsidR="00784B4C">
        <w:rPr>
          <w:rFonts w:ascii="Arial" w:eastAsia="Times New Roman" w:hAnsi="Arial" w:cs="Arial"/>
          <w:lang w:eastAsia="en-GB"/>
        </w:rPr>
        <w:t xml:space="preserve">when something is just explained. </w:t>
      </w:r>
      <w:r w:rsidR="006C47DE">
        <w:rPr>
          <w:rFonts w:ascii="Arial" w:eastAsia="Times New Roman" w:hAnsi="Arial" w:cs="Arial"/>
          <w:lang w:eastAsia="en-GB"/>
        </w:rPr>
        <w:t xml:space="preserve"> (Pret, 2021)</w:t>
      </w:r>
    </w:p>
    <w:p w14:paraId="24E876AF" w14:textId="051DD41F" w:rsidR="007B334A" w:rsidRDefault="007B334A" w:rsidP="009F1EDF">
      <w:pPr>
        <w:jc w:val="both"/>
        <w:rPr>
          <w:rFonts w:ascii="Arial" w:hAnsi="Arial" w:cs="Arial"/>
        </w:rPr>
      </w:pPr>
    </w:p>
    <w:p w14:paraId="645F53BF" w14:textId="6D5913D0" w:rsidR="007B334A" w:rsidRDefault="007B334A" w:rsidP="009F1EDF">
      <w:pPr>
        <w:spacing w:line="360" w:lineRule="auto"/>
        <w:jc w:val="both"/>
        <w:rPr>
          <w:rFonts w:ascii="Arial" w:hAnsi="Arial" w:cs="Arial"/>
        </w:rPr>
      </w:pPr>
      <w:r>
        <w:rPr>
          <w:rFonts w:ascii="Arial" w:hAnsi="Arial" w:cs="Arial"/>
        </w:rPr>
        <w:t>I consider that all the development vehicles are extreme</w:t>
      </w:r>
      <w:r w:rsidR="0065430B">
        <w:rPr>
          <w:rFonts w:ascii="Arial" w:hAnsi="Arial" w:cs="Arial"/>
        </w:rPr>
        <w:t xml:space="preserve">ly useful in the development of the Pret a Manger employees career development. </w:t>
      </w:r>
      <w:r w:rsidR="00415317">
        <w:rPr>
          <w:rFonts w:ascii="Arial" w:hAnsi="Arial" w:cs="Arial"/>
        </w:rPr>
        <w:t>Employee</w:t>
      </w:r>
      <w:r w:rsidR="00060398">
        <w:rPr>
          <w:rFonts w:ascii="Arial" w:hAnsi="Arial" w:cs="Arial"/>
        </w:rPr>
        <w:t xml:space="preserve">’s start I n Pret a Manger as Team Members, after 3 months working </w:t>
      </w:r>
      <w:r w:rsidR="00AB22FA">
        <w:rPr>
          <w:rFonts w:ascii="Arial" w:hAnsi="Arial" w:cs="Arial"/>
        </w:rPr>
        <w:t xml:space="preserve">and training </w:t>
      </w:r>
      <w:r w:rsidR="00060398">
        <w:rPr>
          <w:rFonts w:ascii="Arial" w:hAnsi="Arial" w:cs="Arial"/>
        </w:rPr>
        <w:t xml:space="preserve">on the job and doing </w:t>
      </w:r>
      <w:r w:rsidR="00AB22FA">
        <w:rPr>
          <w:rFonts w:ascii="Arial" w:hAnsi="Arial" w:cs="Arial"/>
        </w:rPr>
        <w:t xml:space="preserve">training online through </w:t>
      </w:r>
      <w:r w:rsidR="00F9725B">
        <w:rPr>
          <w:rFonts w:ascii="Arial" w:hAnsi="Arial" w:cs="Arial"/>
        </w:rPr>
        <w:t>Pret OnDemand learning platform, they become Team Member Stars</w:t>
      </w:r>
      <w:r w:rsidR="0079754D">
        <w:rPr>
          <w:rFonts w:ascii="Arial" w:hAnsi="Arial" w:cs="Arial"/>
        </w:rPr>
        <w:t xml:space="preserve">, after that they can become </w:t>
      </w:r>
      <w:r w:rsidR="00407BD0">
        <w:rPr>
          <w:rFonts w:ascii="Arial" w:hAnsi="Arial" w:cs="Arial"/>
        </w:rPr>
        <w:t xml:space="preserve">key roles, like </w:t>
      </w:r>
      <w:r w:rsidR="0079754D">
        <w:rPr>
          <w:rFonts w:ascii="Arial" w:hAnsi="Arial" w:cs="Arial"/>
        </w:rPr>
        <w:t>Baristas, Hot chefs,</w:t>
      </w:r>
      <w:r w:rsidR="009F1BAD">
        <w:rPr>
          <w:rFonts w:ascii="Arial" w:hAnsi="Arial" w:cs="Arial"/>
        </w:rPr>
        <w:t xml:space="preserve"> Team Member Trainers</w:t>
      </w:r>
      <w:r w:rsidR="00407BD0">
        <w:rPr>
          <w:rFonts w:ascii="Arial" w:hAnsi="Arial" w:cs="Arial"/>
        </w:rPr>
        <w:t>, Team Leaders</w:t>
      </w:r>
      <w:r w:rsidR="00A11C8B">
        <w:rPr>
          <w:rFonts w:ascii="Arial" w:hAnsi="Arial" w:cs="Arial"/>
        </w:rPr>
        <w:t xml:space="preserve">, </w:t>
      </w:r>
      <w:r w:rsidR="00985A50">
        <w:rPr>
          <w:rFonts w:ascii="Arial" w:hAnsi="Arial" w:cs="Arial"/>
        </w:rPr>
        <w:t xml:space="preserve">after working several years in the company, they can become </w:t>
      </w:r>
      <w:r w:rsidR="00A11C8B">
        <w:rPr>
          <w:rFonts w:ascii="Arial" w:hAnsi="Arial" w:cs="Arial"/>
        </w:rPr>
        <w:t xml:space="preserve">Assistant </w:t>
      </w:r>
      <w:r w:rsidR="00985A50">
        <w:rPr>
          <w:rFonts w:ascii="Arial" w:hAnsi="Arial" w:cs="Arial"/>
        </w:rPr>
        <w:t>M</w:t>
      </w:r>
      <w:r w:rsidR="00A11C8B">
        <w:rPr>
          <w:rFonts w:ascii="Arial" w:hAnsi="Arial" w:cs="Arial"/>
        </w:rPr>
        <w:t xml:space="preserve">anagers, Managers, </w:t>
      </w:r>
      <w:r w:rsidR="00545B59">
        <w:rPr>
          <w:rFonts w:ascii="Arial" w:hAnsi="Arial" w:cs="Arial"/>
        </w:rPr>
        <w:t>Area Managers, Ops Managers</w:t>
      </w:r>
      <w:r w:rsidR="008147DE">
        <w:rPr>
          <w:rFonts w:ascii="Arial" w:hAnsi="Arial" w:cs="Arial"/>
        </w:rPr>
        <w:t xml:space="preserve">. </w:t>
      </w:r>
    </w:p>
    <w:p w14:paraId="0D5A001C" w14:textId="545332F2" w:rsidR="008147DE" w:rsidRDefault="00716727" w:rsidP="009F1EDF">
      <w:pPr>
        <w:spacing w:line="360" w:lineRule="auto"/>
        <w:jc w:val="both"/>
        <w:rPr>
          <w:rFonts w:ascii="Arial" w:hAnsi="Arial" w:cs="Arial"/>
        </w:rPr>
      </w:pPr>
      <w:r>
        <w:rPr>
          <w:rFonts w:ascii="Arial" w:hAnsi="Arial" w:cs="Arial"/>
        </w:rPr>
        <w:t xml:space="preserve">As in any other organisation, there is always room for improvement, </w:t>
      </w:r>
      <w:r w:rsidR="00F52441">
        <w:rPr>
          <w:rFonts w:ascii="Arial" w:hAnsi="Arial" w:cs="Arial"/>
        </w:rPr>
        <w:t>and after the recent unprecedented Covid-19 pandemic, I believe that or</w:t>
      </w:r>
      <w:r w:rsidR="00751ADA">
        <w:rPr>
          <w:rFonts w:ascii="Arial" w:hAnsi="Arial" w:cs="Arial"/>
        </w:rPr>
        <w:t>ganisation</w:t>
      </w:r>
      <w:r w:rsidR="001B6C1F">
        <w:rPr>
          <w:rFonts w:ascii="Arial" w:hAnsi="Arial" w:cs="Arial"/>
        </w:rPr>
        <w:t>s</w:t>
      </w:r>
      <w:r w:rsidR="00751ADA">
        <w:rPr>
          <w:rFonts w:ascii="Arial" w:hAnsi="Arial" w:cs="Arial"/>
        </w:rPr>
        <w:t xml:space="preserve">, will tend to provide most of their training and development needs of their employees, </w:t>
      </w:r>
      <w:r w:rsidR="00C31E0F">
        <w:rPr>
          <w:rFonts w:ascii="Arial" w:hAnsi="Arial" w:cs="Arial"/>
        </w:rPr>
        <w:t xml:space="preserve">as </w:t>
      </w:r>
      <w:r w:rsidR="00751ADA">
        <w:rPr>
          <w:rFonts w:ascii="Arial" w:hAnsi="Arial" w:cs="Arial"/>
        </w:rPr>
        <w:t xml:space="preserve">online </w:t>
      </w:r>
      <w:r w:rsidR="00612B41">
        <w:rPr>
          <w:rFonts w:ascii="Arial" w:hAnsi="Arial" w:cs="Arial"/>
        </w:rPr>
        <w:t>training</w:t>
      </w:r>
      <w:r w:rsidR="00C31E0F">
        <w:rPr>
          <w:rFonts w:ascii="Arial" w:hAnsi="Arial" w:cs="Arial"/>
        </w:rPr>
        <w:t xml:space="preserve">. </w:t>
      </w:r>
      <w:r w:rsidR="003D5544">
        <w:rPr>
          <w:rFonts w:ascii="Arial" w:hAnsi="Arial" w:cs="Arial"/>
        </w:rPr>
        <w:t>Personally,</w:t>
      </w:r>
      <w:r w:rsidR="00C31E0F">
        <w:rPr>
          <w:rFonts w:ascii="Arial" w:hAnsi="Arial" w:cs="Arial"/>
        </w:rPr>
        <w:t xml:space="preserve"> I would </w:t>
      </w:r>
      <w:r w:rsidR="005560CD">
        <w:rPr>
          <w:rFonts w:ascii="Arial" w:hAnsi="Arial" w:cs="Arial"/>
        </w:rPr>
        <w:t xml:space="preserve">suggest that team members, should have a longer period of training before proceeding into key roles, that way the </w:t>
      </w:r>
      <w:r w:rsidR="001F31DB">
        <w:rPr>
          <w:rFonts w:ascii="Arial" w:hAnsi="Arial" w:cs="Arial"/>
        </w:rPr>
        <w:t xml:space="preserve">organisation would benefit in having more skilled workers. </w:t>
      </w:r>
    </w:p>
    <w:p w14:paraId="0DF9AF4B" w14:textId="3EC67A22" w:rsidR="00CD20CB" w:rsidRDefault="00CD20CB" w:rsidP="00CD20CB">
      <w:pPr>
        <w:rPr>
          <w:rFonts w:ascii="Arial" w:hAnsi="Arial" w:cs="Arial"/>
          <w:b/>
          <w:bCs/>
        </w:rPr>
      </w:pPr>
    </w:p>
    <w:p w14:paraId="4EDAF3A3" w14:textId="04E14E2E" w:rsidR="000F5F7D" w:rsidRDefault="00864F17" w:rsidP="00864F17">
      <w:pPr>
        <w:pStyle w:val="ListParagraph"/>
        <w:numPr>
          <w:ilvl w:val="0"/>
          <w:numId w:val="2"/>
        </w:numPr>
        <w:rPr>
          <w:rFonts w:ascii="Arial" w:hAnsi="Arial" w:cs="Arial"/>
          <w:b/>
          <w:bCs/>
        </w:rPr>
      </w:pPr>
      <w:r>
        <w:rPr>
          <w:rFonts w:ascii="Arial" w:hAnsi="Arial" w:cs="Arial"/>
          <w:b/>
          <w:bCs/>
        </w:rPr>
        <w:t>SCHEDULED ANNUAL REVIEW AND PERFORMANCE ASSESSMENT PLA</w:t>
      </w:r>
      <w:r w:rsidR="004D1717">
        <w:rPr>
          <w:rFonts w:ascii="Arial" w:hAnsi="Arial" w:cs="Arial"/>
          <w:b/>
          <w:bCs/>
        </w:rPr>
        <w:t>N</w:t>
      </w:r>
    </w:p>
    <w:p w14:paraId="5280F2FB" w14:textId="77777777" w:rsidR="006C47DE" w:rsidRPr="00887D3F" w:rsidRDefault="006C47DE" w:rsidP="006C47DE">
      <w:pPr>
        <w:pStyle w:val="ListParagraph"/>
        <w:rPr>
          <w:rFonts w:ascii="Arial" w:hAnsi="Arial" w:cs="Arial"/>
          <w:b/>
          <w:bCs/>
        </w:rPr>
      </w:pPr>
    </w:p>
    <w:tbl>
      <w:tblPr>
        <w:tblW w:w="6981" w:type="dxa"/>
        <w:tblLook w:val="04A0" w:firstRow="1" w:lastRow="0" w:firstColumn="1" w:lastColumn="0" w:noHBand="0" w:noVBand="1"/>
      </w:tblPr>
      <w:tblGrid>
        <w:gridCol w:w="2040"/>
        <w:gridCol w:w="266"/>
        <w:gridCol w:w="266"/>
        <w:gridCol w:w="1703"/>
        <w:gridCol w:w="960"/>
        <w:gridCol w:w="960"/>
        <w:gridCol w:w="960"/>
      </w:tblGrid>
      <w:tr w:rsidR="000F5F7D" w:rsidRPr="000F5F7D" w14:paraId="2A7717B4" w14:textId="77777777" w:rsidTr="000F5F7D">
        <w:trPr>
          <w:trHeight w:val="290"/>
        </w:trPr>
        <w:tc>
          <w:tcPr>
            <w:tcW w:w="4101" w:type="dxa"/>
            <w:gridSpan w:val="4"/>
            <w:tcBorders>
              <w:top w:val="nil"/>
              <w:left w:val="nil"/>
              <w:bottom w:val="nil"/>
              <w:right w:val="nil"/>
            </w:tcBorders>
            <w:shd w:val="clear" w:color="000000" w:fill="FFC000"/>
            <w:noWrap/>
            <w:vAlign w:val="bottom"/>
            <w:hideMark/>
          </w:tcPr>
          <w:p w14:paraId="7543C6DF" w14:textId="77777777" w:rsidR="000F5F7D" w:rsidRPr="000F5F7D" w:rsidRDefault="000F5F7D" w:rsidP="000F5F7D">
            <w:pPr>
              <w:spacing w:after="0" w:line="240" w:lineRule="auto"/>
              <w:rPr>
                <w:rFonts w:ascii="Arial" w:eastAsia="Times New Roman" w:hAnsi="Arial" w:cs="Arial"/>
                <w:b/>
                <w:bCs/>
                <w:color w:val="000000"/>
                <w:lang w:eastAsia="en-GB"/>
              </w:rPr>
            </w:pPr>
            <w:r w:rsidRPr="000F5F7D">
              <w:rPr>
                <w:rFonts w:ascii="Arial" w:eastAsia="Times New Roman" w:hAnsi="Arial" w:cs="Arial"/>
                <w:b/>
                <w:bCs/>
                <w:color w:val="000000"/>
                <w:lang w:eastAsia="en-GB"/>
              </w:rPr>
              <w:t xml:space="preserve">PERFORMANCE ASSESSMENT </w:t>
            </w:r>
          </w:p>
        </w:tc>
        <w:tc>
          <w:tcPr>
            <w:tcW w:w="960" w:type="dxa"/>
            <w:tcBorders>
              <w:top w:val="nil"/>
              <w:left w:val="nil"/>
              <w:bottom w:val="nil"/>
              <w:right w:val="nil"/>
            </w:tcBorders>
            <w:shd w:val="clear" w:color="000000" w:fill="FFC000"/>
            <w:noWrap/>
            <w:vAlign w:val="bottom"/>
            <w:hideMark/>
          </w:tcPr>
          <w:p w14:paraId="443149B4"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C000"/>
            <w:noWrap/>
            <w:vAlign w:val="bottom"/>
            <w:hideMark/>
          </w:tcPr>
          <w:p w14:paraId="31E55F6D"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C000"/>
            <w:noWrap/>
            <w:vAlign w:val="bottom"/>
            <w:hideMark/>
          </w:tcPr>
          <w:p w14:paraId="478A94B1"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r>
      <w:tr w:rsidR="000F5F7D" w:rsidRPr="000F5F7D" w14:paraId="49C0BC7F" w14:textId="77777777" w:rsidTr="000F5F7D">
        <w:trPr>
          <w:trHeight w:val="290"/>
        </w:trPr>
        <w:tc>
          <w:tcPr>
            <w:tcW w:w="2040" w:type="dxa"/>
            <w:tcBorders>
              <w:top w:val="nil"/>
              <w:left w:val="nil"/>
              <w:bottom w:val="nil"/>
              <w:right w:val="nil"/>
            </w:tcBorders>
            <w:shd w:val="clear" w:color="000000" w:fill="FFC000"/>
            <w:noWrap/>
            <w:vAlign w:val="bottom"/>
            <w:hideMark/>
          </w:tcPr>
          <w:p w14:paraId="35D52038"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179" w:type="dxa"/>
            <w:tcBorders>
              <w:top w:val="nil"/>
              <w:left w:val="nil"/>
              <w:bottom w:val="nil"/>
              <w:right w:val="nil"/>
            </w:tcBorders>
            <w:shd w:val="clear" w:color="000000" w:fill="FFC000"/>
            <w:noWrap/>
            <w:vAlign w:val="bottom"/>
            <w:hideMark/>
          </w:tcPr>
          <w:p w14:paraId="4C41D74A"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179" w:type="dxa"/>
            <w:tcBorders>
              <w:top w:val="nil"/>
              <w:left w:val="nil"/>
              <w:bottom w:val="nil"/>
              <w:right w:val="nil"/>
            </w:tcBorders>
            <w:shd w:val="clear" w:color="000000" w:fill="FFC000"/>
            <w:noWrap/>
            <w:vAlign w:val="bottom"/>
            <w:hideMark/>
          </w:tcPr>
          <w:p w14:paraId="14ED0EA6"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1703" w:type="dxa"/>
            <w:tcBorders>
              <w:top w:val="nil"/>
              <w:left w:val="nil"/>
              <w:bottom w:val="nil"/>
              <w:right w:val="nil"/>
            </w:tcBorders>
            <w:shd w:val="clear" w:color="000000" w:fill="FFC000"/>
            <w:noWrap/>
            <w:vAlign w:val="bottom"/>
            <w:hideMark/>
          </w:tcPr>
          <w:p w14:paraId="6557A4D5"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C000"/>
            <w:noWrap/>
            <w:vAlign w:val="bottom"/>
            <w:hideMark/>
          </w:tcPr>
          <w:p w14:paraId="6E5B77DC"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C000"/>
            <w:noWrap/>
            <w:vAlign w:val="bottom"/>
            <w:hideMark/>
          </w:tcPr>
          <w:p w14:paraId="4612361F"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c>
          <w:tcPr>
            <w:tcW w:w="960" w:type="dxa"/>
            <w:tcBorders>
              <w:top w:val="nil"/>
              <w:left w:val="nil"/>
              <w:bottom w:val="nil"/>
              <w:right w:val="nil"/>
            </w:tcBorders>
            <w:shd w:val="clear" w:color="000000" w:fill="FFC000"/>
            <w:noWrap/>
            <w:vAlign w:val="bottom"/>
            <w:hideMark/>
          </w:tcPr>
          <w:p w14:paraId="43B31F33"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 </w:t>
            </w:r>
          </w:p>
        </w:tc>
      </w:tr>
      <w:tr w:rsidR="000F5F7D" w:rsidRPr="000F5F7D" w14:paraId="58C47CD1" w14:textId="77777777" w:rsidTr="000F5F7D">
        <w:trPr>
          <w:trHeight w:val="290"/>
        </w:trPr>
        <w:tc>
          <w:tcPr>
            <w:tcW w:w="2398" w:type="dxa"/>
            <w:gridSpan w:val="3"/>
            <w:tcBorders>
              <w:top w:val="nil"/>
              <w:left w:val="nil"/>
              <w:bottom w:val="nil"/>
              <w:right w:val="nil"/>
            </w:tcBorders>
            <w:shd w:val="clear" w:color="000000" w:fill="A9D08E"/>
            <w:noWrap/>
            <w:vAlign w:val="bottom"/>
            <w:hideMark/>
          </w:tcPr>
          <w:p w14:paraId="020C2D3B"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Performance Evaluation</w:t>
            </w:r>
          </w:p>
        </w:tc>
        <w:tc>
          <w:tcPr>
            <w:tcW w:w="1703" w:type="dxa"/>
            <w:tcBorders>
              <w:top w:val="nil"/>
              <w:left w:val="nil"/>
              <w:bottom w:val="nil"/>
              <w:right w:val="nil"/>
            </w:tcBorders>
            <w:shd w:val="clear" w:color="000000" w:fill="A9D08E"/>
            <w:noWrap/>
            <w:vAlign w:val="bottom"/>
            <w:hideMark/>
          </w:tcPr>
          <w:p w14:paraId="282FE2CA"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Excellent</w:t>
            </w:r>
          </w:p>
        </w:tc>
        <w:tc>
          <w:tcPr>
            <w:tcW w:w="960" w:type="dxa"/>
            <w:tcBorders>
              <w:top w:val="nil"/>
              <w:left w:val="nil"/>
              <w:bottom w:val="nil"/>
              <w:right w:val="nil"/>
            </w:tcBorders>
            <w:shd w:val="clear" w:color="000000" w:fill="A9D08E"/>
            <w:noWrap/>
            <w:vAlign w:val="bottom"/>
            <w:hideMark/>
          </w:tcPr>
          <w:p w14:paraId="501C1542"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Good</w:t>
            </w:r>
          </w:p>
        </w:tc>
        <w:tc>
          <w:tcPr>
            <w:tcW w:w="960" w:type="dxa"/>
            <w:tcBorders>
              <w:top w:val="nil"/>
              <w:left w:val="nil"/>
              <w:bottom w:val="nil"/>
              <w:right w:val="nil"/>
            </w:tcBorders>
            <w:shd w:val="clear" w:color="000000" w:fill="A9D08E"/>
            <w:noWrap/>
            <w:vAlign w:val="bottom"/>
            <w:hideMark/>
          </w:tcPr>
          <w:p w14:paraId="60686675"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 xml:space="preserve">Fair </w:t>
            </w:r>
          </w:p>
        </w:tc>
        <w:tc>
          <w:tcPr>
            <w:tcW w:w="960" w:type="dxa"/>
            <w:tcBorders>
              <w:top w:val="nil"/>
              <w:left w:val="nil"/>
              <w:bottom w:val="nil"/>
              <w:right w:val="nil"/>
            </w:tcBorders>
            <w:shd w:val="clear" w:color="000000" w:fill="A9D08E"/>
            <w:noWrap/>
            <w:vAlign w:val="bottom"/>
            <w:hideMark/>
          </w:tcPr>
          <w:p w14:paraId="202F7C69"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Poor</w:t>
            </w:r>
          </w:p>
        </w:tc>
      </w:tr>
      <w:tr w:rsidR="000F5F7D" w:rsidRPr="000F5F7D" w14:paraId="4B00082F" w14:textId="77777777" w:rsidTr="000F5F7D">
        <w:trPr>
          <w:trHeight w:val="290"/>
        </w:trPr>
        <w:tc>
          <w:tcPr>
            <w:tcW w:w="2040" w:type="dxa"/>
            <w:tcBorders>
              <w:top w:val="nil"/>
              <w:left w:val="nil"/>
              <w:bottom w:val="nil"/>
              <w:right w:val="nil"/>
            </w:tcBorders>
            <w:shd w:val="clear" w:color="auto" w:fill="auto"/>
            <w:noWrap/>
            <w:vAlign w:val="bottom"/>
            <w:hideMark/>
          </w:tcPr>
          <w:p w14:paraId="04F5525E"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52659DF7"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9" w:type="dxa"/>
            <w:tcBorders>
              <w:top w:val="nil"/>
              <w:left w:val="nil"/>
              <w:bottom w:val="nil"/>
              <w:right w:val="nil"/>
            </w:tcBorders>
            <w:shd w:val="clear" w:color="auto" w:fill="auto"/>
            <w:noWrap/>
            <w:vAlign w:val="bottom"/>
            <w:hideMark/>
          </w:tcPr>
          <w:p w14:paraId="1F69E0F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3BE7AA69"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8159B5"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5B4D3F"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AF3138"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68719456"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5B46E0EB"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Job Knowledge</w:t>
            </w:r>
          </w:p>
        </w:tc>
        <w:tc>
          <w:tcPr>
            <w:tcW w:w="179" w:type="dxa"/>
            <w:tcBorders>
              <w:top w:val="nil"/>
              <w:left w:val="nil"/>
              <w:bottom w:val="nil"/>
              <w:right w:val="nil"/>
            </w:tcBorders>
            <w:shd w:val="clear" w:color="auto" w:fill="auto"/>
            <w:noWrap/>
            <w:vAlign w:val="bottom"/>
            <w:hideMark/>
          </w:tcPr>
          <w:p w14:paraId="492F7C26"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3DBAA368"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1BB24F"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D945F43"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01749A9"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3DD5CC03"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68548D11"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Productivity</w:t>
            </w:r>
          </w:p>
        </w:tc>
        <w:tc>
          <w:tcPr>
            <w:tcW w:w="179" w:type="dxa"/>
            <w:tcBorders>
              <w:top w:val="nil"/>
              <w:left w:val="nil"/>
              <w:bottom w:val="nil"/>
              <w:right w:val="nil"/>
            </w:tcBorders>
            <w:shd w:val="clear" w:color="auto" w:fill="auto"/>
            <w:noWrap/>
            <w:vAlign w:val="bottom"/>
            <w:hideMark/>
          </w:tcPr>
          <w:p w14:paraId="0EB4BF9D"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472795DE"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54AD4974"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6E7BEE2"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92B27A"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7C73DA53"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4E0052D3"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Work Quality</w:t>
            </w:r>
          </w:p>
        </w:tc>
        <w:tc>
          <w:tcPr>
            <w:tcW w:w="179" w:type="dxa"/>
            <w:tcBorders>
              <w:top w:val="nil"/>
              <w:left w:val="nil"/>
              <w:bottom w:val="nil"/>
              <w:right w:val="nil"/>
            </w:tcBorders>
            <w:shd w:val="clear" w:color="auto" w:fill="auto"/>
            <w:noWrap/>
            <w:vAlign w:val="bottom"/>
            <w:hideMark/>
          </w:tcPr>
          <w:p w14:paraId="7D764A48"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3E0C9FFF"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562CC96"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A4F4CE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459BBA"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594B1C37"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038BA55B"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Technical skills</w:t>
            </w:r>
          </w:p>
        </w:tc>
        <w:tc>
          <w:tcPr>
            <w:tcW w:w="179" w:type="dxa"/>
            <w:tcBorders>
              <w:top w:val="nil"/>
              <w:left w:val="nil"/>
              <w:bottom w:val="nil"/>
              <w:right w:val="nil"/>
            </w:tcBorders>
            <w:shd w:val="clear" w:color="auto" w:fill="auto"/>
            <w:noWrap/>
            <w:vAlign w:val="bottom"/>
            <w:hideMark/>
          </w:tcPr>
          <w:p w14:paraId="1F5349A2"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593CA0D2"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5F27162"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0F46EF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5162E0"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3829739F"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3186591A"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Work Consistency</w:t>
            </w:r>
          </w:p>
        </w:tc>
        <w:tc>
          <w:tcPr>
            <w:tcW w:w="179" w:type="dxa"/>
            <w:tcBorders>
              <w:top w:val="nil"/>
              <w:left w:val="nil"/>
              <w:bottom w:val="nil"/>
              <w:right w:val="nil"/>
            </w:tcBorders>
            <w:shd w:val="clear" w:color="auto" w:fill="auto"/>
            <w:noWrap/>
            <w:vAlign w:val="bottom"/>
            <w:hideMark/>
          </w:tcPr>
          <w:p w14:paraId="0A14FC3C"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621D4FB4"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1987984A"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1EA17F1"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A52FDA"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105E82B3"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294578CA"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Enthusiasm</w:t>
            </w:r>
          </w:p>
        </w:tc>
        <w:tc>
          <w:tcPr>
            <w:tcW w:w="179" w:type="dxa"/>
            <w:tcBorders>
              <w:top w:val="nil"/>
              <w:left w:val="nil"/>
              <w:bottom w:val="nil"/>
              <w:right w:val="nil"/>
            </w:tcBorders>
            <w:shd w:val="clear" w:color="auto" w:fill="auto"/>
            <w:noWrap/>
            <w:vAlign w:val="bottom"/>
            <w:hideMark/>
          </w:tcPr>
          <w:p w14:paraId="6937A65C"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16F6147B"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797C6C3A"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550DA18"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CB8948"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360BFC76"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14C8C41A"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Cooperation</w:t>
            </w:r>
          </w:p>
        </w:tc>
        <w:tc>
          <w:tcPr>
            <w:tcW w:w="179" w:type="dxa"/>
            <w:tcBorders>
              <w:top w:val="nil"/>
              <w:left w:val="nil"/>
              <w:bottom w:val="nil"/>
              <w:right w:val="nil"/>
            </w:tcBorders>
            <w:shd w:val="clear" w:color="auto" w:fill="auto"/>
            <w:noWrap/>
            <w:vAlign w:val="bottom"/>
            <w:hideMark/>
          </w:tcPr>
          <w:p w14:paraId="7517E053"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3005C9EA"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691FCFED"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478A09A"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B5DDD5"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316378F" w14:textId="77777777" w:rsidTr="000F5F7D">
        <w:trPr>
          <w:trHeight w:val="290"/>
        </w:trPr>
        <w:tc>
          <w:tcPr>
            <w:tcW w:w="2040" w:type="dxa"/>
            <w:tcBorders>
              <w:top w:val="nil"/>
              <w:left w:val="nil"/>
              <w:bottom w:val="nil"/>
              <w:right w:val="nil"/>
            </w:tcBorders>
            <w:shd w:val="clear" w:color="auto" w:fill="auto"/>
            <w:noWrap/>
            <w:vAlign w:val="bottom"/>
            <w:hideMark/>
          </w:tcPr>
          <w:p w14:paraId="04E10AAB"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Attitude</w:t>
            </w:r>
          </w:p>
        </w:tc>
        <w:tc>
          <w:tcPr>
            <w:tcW w:w="179" w:type="dxa"/>
            <w:tcBorders>
              <w:top w:val="nil"/>
              <w:left w:val="nil"/>
              <w:bottom w:val="nil"/>
              <w:right w:val="nil"/>
            </w:tcBorders>
            <w:shd w:val="clear" w:color="auto" w:fill="auto"/>
            <w:noWrap/>
            <w:vAlign w:val="bottom"/>
            <w:hideMark/>
          </w:tcPr>
          <w:p w14:paraId="486306C1"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1A0702A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19FD0FF8"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1C5A4E06"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F70071B"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CD893A"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0390E1AB" w14:textId="77777777" w:rsidTr="000F5F7D">
        <w:trPr>
          <w:trHeight w:val="290"/>
        </w:trPr>
        <w:tc>
          <w:tcPr>
            <w:tcW w:w="2040" w:type="dxa"/>
            <w:tcBorders>
              <w:top w:val="nil"/>
              <w:left w:val="nil"/>
              <w:bottom w:val="nil"/>
              <w:right w:val="nil"/>
            </w:tcBorders>
            <w:shd w:val="clear" w:color="auto" w:fill="auto"/>
            <w:noWrap/>
            <w:vAlign w:val="bottom"/>
            <w:hideMark/>
          </w:tcPr>
          <w:p w14:paraId="465E3959"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Initiative</w:t>
            </w:r>
          </w:p>
        </w:tc>
        <w:tc>
          <w:tcPr>
            <w:tcW w:w="179" w:type="dxa"/>
            <w:tcBorders>
              <w:top w:val="nil"/>
              <w:left w:val="nil"/>
              <w:bottom w:val="nil"/>
              <w:right w:val="nil"/>
            </w:tcBorders>
            <w:shd w:val="clear" w:color="auto" w:fill="auto"/>
            <w:noWrap/>
            <w:vAlign w:val="bottom"/>
            <w:hideMark/>
          </w:tcPr>
          <w:p w14:paraId="27CAE15A"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2D340141"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3F20DFFF"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3E1B1E"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48A333CD"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8071A83"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070B4029"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682E1AEF"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Work Relations</w:t>
            </w:r>
          </w:p>
        </w:tc>
        <w:tc>
          <w:tcPr>
            <w:tcW w:w="179" w:type="dxa"/>
            <w:tcBorders>
              <w:top w:val="nil"/>
              <w:left w:val="nil"/>
              <w:bottom w:val="nil"/>
              <w:right w:val="nil"/>
            </w:tcBorders>
            <w:shd w:val="clear" w:color="auto" w:fill="auto"/>
            <w:noWrap/>
            <w:vAlign w:val="bottom"/>
            <w:hideMark/>
          </w:tcPr>
          <w:p w14:paraId="4BCC3D68"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755C9EE9"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7D495291"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0F183AF"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557F8E"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DBD43F0" w14:textId="77777777" w:rsidTr="000F5F7D">
        <w:trPr>
          <w:trHeight w:val="290"/>
        </w:trPr>
        <w:tc>
          <w:tcPr>
            <w:tcW w:w="2040" w:type="dxa"/>
            <w:tcBorders>
              <w:top w:val="nil"/>
              <w:left w:val="nil"/>
              <w:bottom w:val="nil"/>
              <w:right w:val="nil"/>
            </w:tcBorders>
            <w:shd w:val="clear" w:color="auto" w:fill="auto"/>
            <w:noWrap/>
            <w:vAlign w:val="bottom"/>
            <w:hideMark/>
          </w:tcPr>
          <w:p w14:paraId="55A90E1B"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Creativity</w:t>
            </w:r>
          </w:p>
        </w:tc>
        <w:tc>
          <w:tcPr>
            <w:tcW w:w="179" w:type="dxa"/>
            <w:tcBorders>
              <w:top w:val="nil"/>
              <w:left w:val="nil"/>
              <w:bottom w:val="nil"/>
              <w:right w:val="nil"/>
            </w:tcBorders>
            <w:shd w:val="clear" w:color="auto" w:fill="auto"/>
            <w:noWrap/>
            <w:vAlign w:val="bottom"/>
            <w:hideMark/>
          </w:tcPr>
          <w:p w14:paraId="518EF7E7"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74C92771"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63FB01AD"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2F7C2BC8"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9A85AA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AA2E40"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72589A1"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70E41D3C"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Punctuality</w:t>
            </w:r>
          </w:p>
        </w:tc>
        <w:tc>
          <w:tcPr>
            <w:tcW w:w="179" w:type="dxa"/>
            <w:tcBorders>
              <w:top w:val="nil"/>
              <w:left w:val="nil"/>
              <w:bottom w:val="nil"/>
              <w:right w:val="nil"/>
            </w:tcBorders>
            <w:shd w:val="clear" w:color="auto" w:fill="auto"/>
            <w:noWrap/>
            <w:vAlign w:val="bottom"/>
            <w:hideMark/>
          </w:tcPr>
          <w:p w14:paraId="7A4278D6"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63229543"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40C51E5B"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52A5BED"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158F41"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5A14C6A3"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061DB73D" w14:textId="11592264"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Attendance</w:t>
            </w:r>
          </w:p>
        </w:tc>
        <w:tc>
          <w:tcPr>
            <w:tcW w:w="179" w:type="dxa"/>
            <w:tcBorders>
              <w:top w:val="nil"/>
              <w:left w:val="nil"/>
              <w:bottom w:val="nil"/>
              <w:right w:val="nil"/>
            </w:tcBorders>
            <w:shd w:val="clear" w:color="auto" w:fill="auto"/>
            <w:noWrap/>
            <w:vAlign w:val="bottom"/>
            <w:hideMark/>
          </w:tcPr>
          <w:p w14:paraId="3D0B5928"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77681DA2"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7045C257"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3D726D"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5B8BF3"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ABB3DE8"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6A15417D"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Dependability</w:t>
            </w:r>
          </w:p>
        </w:tc>
        <w:tc>
          <w:tcPr>
            <w:tcW w:w="179" w:type="dxa"/>
            <w:tcBorders>
              <w:top w:val="nil"/>
              <w:left w:val="nil"/>
              <w:bottom w:val="nil"/>
              <w:right w:val="nil"/>
            </w:tcBorders>
            <w:shd w:val="clear" w:color="auto" w:fill="auto"/>
            <w:noWrap/>
            <w:vAlign w:val="bottom"/>
            <w:hideMark/>
          </w:tcPr>
          <w:p w14:paraId="4C7E564A"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25C134B8"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0103689"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908E862"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C7BD70"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30CF8586" w14:textId="77777777" w:rsidTr="000F5F7D">
        <w:trPr>
          <w:trHeight w:val="290"/>
        </w:trPr>
        <w:tc>
          <w:tcPr>
            <w:tcW w:w="2398" w:type="dxa"/>
            <w:gridSpan w:val="3"/>
            <w:tcBorders>
              <w:top w:val="nil"/>
              <w:left w:val="nil"/>
              <w:bottom w:val="nil"/>
              <w:right w:val="nil"/>
            </w:tcBorders>
            <w:shd w:val="clear" w:color="auto" w:fill="auto"/>
            <w:noWrap/>
            <w:vAlign w:val="bottom"/>
            <w:hideMark/>
          </w:tcPr>
          <w:p w14:paraId="0C42DB34"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Communication Skills</w:t>
            </w:r>
          </w:p>
        </w:tc>
        <w:tc>
          <w:tcPr>
            <w:tcW w:w="1703" w:type="dxa"/>
            <w:tcBorders>
              <w:top w:val="nil"/>
              <w:left w:val="nil"/>
              <w:bottom w:val="nil"/>
              <w:right w:val="nil"/>
            </w:tcBorders>
            <w:shd w:val="clear" w:color="auto" w:fill="auto"/>
            <w:noWrap/>
            <w:vAlign w:val="bottom"/>
            <w:hideMark/>
          </w:tcPr>
          <w:p w14:paraId="7BE01F45"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601CA1E9"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57C4D9F"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BAAEC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1D175351" w14:textId="77777777" w:rsidTr="000F5F7D">
        <w:trPr>
          <w:trHeight w:val="290"/>
        </w:trPr>
        <w:tc>
          <w:tcPr>
            <w:tcW w:w="2219" w:type="dxa"/>
            <w:gridSpan w:val="2"/>
            <w:tcBorders>
              <w:top w:val="nil"/>
              <w:left w:val="nil"/>
              <w:bottom w:val="nil"/>
              <w:right w:val="nil"/>
            </w:tcBorders>
            <w:shd w:val="clear" w:color="auto" w:fill="auto"/>
            <w:noWrap/>
            <w:vAlign w:val="bottom"/>
            <w:hideMark/>
          </w:tcPr>
          <w:p w14:paraId="244223DF"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Customer Relations</w:t>
            </w:r>
          </w:p>
        </w:tc>
        <w:tc>
          <w:tcPr>
            <w:tcW w:w="179" w:type="dxa"/>
            <w:tcBorders>
              <w:top w:val="nil"/>
              <w:left w:val="nil"/>
              <w:bottom w:val="nil"/>
              <w:right w:val="nil"/>
            </w:tcBorders>
            <w:shd w:val="clear" w:color="auto" w:fill="auto"/>
            <w:noWrap/>
            <w:vAlign w:val="bottom"/>
            <w:hideMark/>
          </w:tcPr>
          <w:p w14:paraId="1866F2B6"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03" w:type="dxa"/>
            <w:tcBorders>
              <w:top w:val="nil"/>
              <w:left w:val="nil"/>
              <w:bottom w:val="nil"/>
              <w:right w:val="nil"/>
            </w:tcBorders>
            <w:shd w:val="clear" w:color="auto" w:fill="auto"/>
            <w:noWrap/>
            <w:vAlign w:val="bottom"/>
            <w:hideMark/>
          </w:tcPr>
          <w:p w14:paraId="4079FBA5"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22B7C661"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423E1E"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55FEA9"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C4A776F" w14:textId="77777777" w:rsidTr="000F5F7D">
        <w:trPr>
          <w:trHeight w:val="290"/>
        </w:trPr>
        <w:tc>
          <w:tcPr>
            <w:tcW w:w="2040" w:type="dxa"/>
            <w:tcBorders>
              <w:top w:val="nil"/>
              <w:left w:val="nil"/>
              <w:bottom w:val="nil"/>
              <w:right w:val="nil"/>
            </w:tcBorders>
            <w:shd w:val="clear" w:color="auto" w:fill="auto"/>
            <w:noWrap/>
            <w:vAlign w:val="bottom"/>
            <w:hideMark/>
          </w:tcPr>
          <w:p w14:paraId="22E40D90"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Honesty</w:t>
            </w:r>
          </w:p>
        </w:tc>
        <w:tc>
          <w:tcPr>
            <w:tcW w:w="179" w:type="dxa"/>
            <w:tcBorders>
              <w:top w:val="nil"/>
              <w:left w:val="nil"/>
              <w:bottom w:val="nil"/>
              <w:right w:val="nil"/>
            </w:tcBorders>
            <w:shd w:val="clear" w:color="auto" w:fill="auto"/>
            <w:noWrap/>
            <w:vAlign w:val="bottom"/>
            <w:hideMark/>
          </w:tcPr>
          <w:p w14:paraId="21E91D90"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071FE566"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6DB0237D"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194E5D69"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E62474E"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566416"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5D69B20D" w14:textId="77777777" w:rsidTr="000F5F7D">
        <w:trPr>
          <w:trHeight w:val="290"/>
        </w:trPr>
        <w:tc>
          <w:tcPr>
            <w:tcW w:w="2040" w:type="dxa"/>
            <w:tcBorders>
              <w:top w:val="nil"/>
              <w:left w:val="nil"/>
              <w:bottom w:val="nil"/>
              <w:right w:val="nil"/>
            </w:tcBorders>
            <w:shd w:val="clear" w:color="auto" w:fill="auto"/>
            <w:noWrap/>
            <w:vAlign w:val="bottom"/>
            <w:hideMark/>
          </w:tcPr>
          <w:p w14:paraId="5FD4B630" w14:textId="6F14A3E5"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Integrity</w:t>
            </w:r>
          </w:p>
        </w:tc>
        <w:tc>
          <w:tcPr>
            <w:tcW w:w="179" w:type="dxa"/>
            <w:tcBorders>
              <w:top w:val="nil"/>
              <w:left w:val="nil"/>
              <w:bottom w:val="nil"/>
              <w:right w:val="nil"/>
            </w:tcBorders>
            <w:shd w:val="clear" w:color="auto" w:fill="auto"/>
            <w:noWrap/>
            <w:vAlign w:val="bottom"/>
            <w:hideMark/>
          </w:tcPr>
          <w:p w14:paraId="7E5E399B"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179" w:type="dxa"/>
            <w:tcBorders>
              <w:top w:val="nil"/>
              <w:left w:val="nil"/>
              <w:bottom w:val="nil"/>
              <w:right w:val="nil"/>
            </w:tcBorders>
            <w:shd w:val="clear" w:color="auto" w:fill="auto"/>
            <w:noWrap/>
            <w:vAlign w:val="bottom"/>
            <w:hideMark/>
          </w:tcPr>
          <w:p w14:paraId="7FD4FE45"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1703" w:type="dxa"/>
            <w:tcBorders>
              <w:top w:val="nil"/>
              <w:left w:val="nil"/>
              <w:bottom w:val="nil"/>
              <w:right w:val="nil"/>
            </w:tcBorders>
            <w:shd w:val="clear" w:color="auto" w:fill="auto"/>
            <w:noWrap/>
            <w:vAlign w:val="bottom"/>
            <w:hideMark/>
          </w:tcPr>
          <w:p w14:paraId="292B8CC9"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6C4CE45"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729D8F9"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75B33B"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4D829A43" w14:textId="77777777" w:rsidTr="000F5F7D">
        <w:trPr>
          <w:trHeight w:val="290"/>
        </w:trPr>
        <w:tc>
          <w:tcPr>
            <w:tcW w:w="2398" w:type="dxa"/>
            <w:gridSpan w:val="3"/>
            <w:tcBorders>
              <w:top w:val="nil"/>
              <w:left w:val="nil"/>
              <w:bottom w:val="nil"/>
              <w:right w:val="nil"/>
            </w:tcBorders>
            <w:shd w:val="clear" w:color="auto" w:fill="auto"/>
            <w:noWrap/>
            <w:vAlign w:val="bottom"/>
            <w:hideMark/>
          </w:tcPr>
          <w:p w14:paraId="3AE091D6"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Problem solving skills</w:t>
            </w:r>
          </w:p>
        </w:tc>
        <w:tc>
          <w:tcPr>
            <w:tcW w:w="1703" w:type="dxa"/>
            <w:tcBorders>
              <w:top w:val="nil"/>
              <w:left w:val="nil"/>
              <w:bottom w:val="nil"/>
              <w:right w:val="nil"/>
            </w:tcBorders>
            <w:shd w:val="clear" w:color="auto" w:fill="auto"/>
            <w:noWrap/>
            <w:vAlign w:val="bottom"/>
            <w:hideMark/>
          </w:tcPr>
          <w:p w14:paraId="544794E9"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9288423" w14:textId="77777777" w:rsidR="000F5F7D" w:rsidRP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tc>
        <w:tc>
          <w:tcPr>
            <w:tcW w:w="960" w:type="dxa"/>
            <w:tcBorders>
              <w:top w:val="nil"/>
              <w:left w:val="nil"/>
              <w:bottom w:val="nil"/>
              <w:right w:val="nil"/>
            </w:tcBorders>
            <w:shd w:val="clear" w:color="auto" w:fill="auto"/>
            <w:noWrap/>
            <w:vAlign w:val="bottom"/>
            <w:hideMark/>
          </w:tcPr>
          <w:p w14:paraId="02621639"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7FB4494"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r w:rsidR="000F5F7D" w:rsidRPr="000F5F7D" w14:paraId="059368CE" w14:textId="77777777" w:rsidTr="000F5F7D">
        <w:trPr>
          <w:trHeight w:val="290"/>
        </w:trPr>
        <w:tc>
          <w:tcPr>
            <w:tcW w:w="2398" w:type="dxa"/>
            <w:gridSpan w:val="3"/>
            <w:tcBorders>
              <w:top w:val="nil"/>
              <w:left w:val="nil"/>
              <w:bottom w:val="nil"/>
              <w:right w:val="nil"/>
            </w:tcBorders>
            <w:shd w:val="clear" w:color="auto" w:fill="auto"/>
            <w:noWrap/>
            <w:vAlign w:val="bottom"/>
            <w:hideMark/>
          </w:tcPr>
          <w:p w14:paraId="2664EB87" w14:textId="77777777" w:rsidR="000F5F7D" w:rsidRPr="000F5F7D" w:rsidRDefault="000F5F7D" w:rsidP="000F5F7D">
            <w:pPr>
              <w:spacing w:after="0" w:line="240" w:lineRule="auto"/>
              <w:rPr>
                <w:rFonts w:ascii="Calibri" w:eastAsia="Times New Roman" w:hAnsi="Calibri" w:cs="Calibri"/>
                <w:b/>
                <w:bCs/>
                <w:color w:val="000000"/>
                <w:lang w:eastAsia="en-GB"/>
              </w:rPr>
            </w:pPr>
            <w:r w:rsidRPr="000F5F7D">
              <w:rPr>
                <w:rFonts w:ascii="Calibri" w:eastAsia="Times New Roman" w:hAnsi="Calibri" w:cs="Calibri"/>
                <w:b/>
                <w:bCs/>
                <w:color w:val="000000"/>
                <w:lang w:eastAsia="en-GB"/>
              </w:rPr>
              <w:t>Work well under pressure</w:t>
            </w:r>
          </w:p>
        </w:tc>
        <w:tc>
          <w:tcPr>
            <w:tcW w:w="1703" w:type="dxa"/>
            <w:tcBorders>
              <w:top w:val="nil"/>
              <w:left w:val="nil"/>
              <w:bottom w:val="nil"/>
              <w:right w:val="nil"/>
            </w:tcBorders>
            <w:shd w:val="clear" w:color="auto" w:fill="auto"/>
            <w:noWrap/>
            <w:vAlign w:val="bottom"/>
            <w:hideMark/>
          </w:tcPr>
          <w:p w14:paraId="08AC5384" w14:textId="77777777" w:rsidR="000F5F7D" w:rsidRPr="000F5F7D" w:rsidRDefault="000F5F7D" w:rsidP="000F5F7D">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0B7D4CFE" w14:textId="77777777" w:rsidR="000F5F7D" w:rsidRDefault="000F5F7D" w:rsidP="000F5F7D">
            <w:pPr>
              <w:spacing w:after="0" w:line="240" w:lineRule="auto"/>
              <w:rPr>
                <w:rFonts w:ascii="Calibri" w:eastAsia="Times New Roman" w:hAnsi="Calibri" w:cs="Calibri"/>
                <w:color w:val="000000"/>
                <w:lang w:eastAsia="en-GB"/>
              </w:rPr>
            </w:pPr>
            <w:r w:rsidRPr="000F5F7D">
              <w:rPr>
                <w:rFonts w:ascii="Calibri" w:eastAsia="Times New Roman" w:hAnsi="Calibri" w:cs="Calibri"/>
                <w:color w:val="000000"/>
                <w:lang w:eastAsia="en-GB"/>
              </w:rPr>
              <w:t>X</w:t>
            </w:r>
          </w:p>
          <w:p w14:paraId="560CAEA4" w14:textId="40E25B3A" w:rsidR="00C7026D" w:rsidRPr="000F5F7D" w:rsidRDefault="00C7026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94B28E" w14:textId="77777777" w:rsidR="000F5F7D" w:rsidRPr="000F5F7D" w:rsidRDefault="000F5F7D" w:rsidP="000F5F7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692B76B" w14:textId="77777777" w:rsidR="000F5F7D" w:rsidRPr="000F5F7D" w:rsidRDefault="000F5F7D" w:rsidP="000F5F7D">
            <w:pPr>
              <w:spacing w:after="0" w:line="240" w:lineRule="auto"/>
              <w:rPr>
                <w:rFonts w:ascii="Times New Roman" w:eastAsia="Times New Roman" w:hAnsi="Times New Roman" w:cs="Times New Roman"/>
                <w:sz w:val="20"/>
                <w:szCs w:val="20"/>
                <w:lang w:eastAsia="en-GB"/>
              </w:rPr>
            </w:pPr>
          </w:p>
        </w:tc>
      </w:tr>
    </w:tbl>
    <w:p w14:paraId="0ECF9734" w14:textId="77777777" w:rsidR="001D30F1" w:rsidRDefault="001D30F1" w:rsidP="00864F17">
      <w:pPr>
        <w:rPr>
          <w:rFonts w:ascii="Arial" w:hAnsi="Arial" w:cs="Arial"/>
        </w:rPr>
      </w:pPr>
    </w:p>
    <w:p w14:paraId="302F45AA" w14:textId="2FC0B43F" w:rsidR="000F5F7D" w:rsidRDefault="00C7026D" w:rsidP="00864F17">
      <w:pPr>
        <w:rPr>
          <w:rFonts w:ascii="Arial" w:hAnsi="Arial" w:cs="Arial"/>
        </w:rPr>
      </w:pPr>
      <w:r>
        <w:rPr>
          <w:rFonts w:ascii="Arial" w:hAnsi="Arial" w:cs="Arial"/>
        </w:rPr>
        <w:t xml:space="preserve">(This is </w:t>
      </w:r>
      <w:r w:rsidR="001D30F1">
        <w:rPr>
          <w:rFonts w:ascii="Arial" w:hAnsi="Arial" w:cs="Arial"/>
        </w:rPr>
        <w:t>like the performance assessment</w:t>
      </w:r>
      <w:r w:rsidR="00335EF6">
        <w:rPr>
          <w:rFonts w:ascii="Arial" w:hAnsi="Arial" w:cs="Arial"/>
        </w:rPr>
        <w:t xml:space="preserve"> that I did in April 2021</w:t>
      </w:r>
      <w:r w:rsidR="004C79F4">
        <w:rPr>
          <w:rFonts w:ascii="Arial" w:hAnsi="Arial" w:cs="Arial"/>
        </w:rPr>
        <w:t xml:space="preserve"> for Pret a </w:t>
      </w:r>
      <w:r w:rsidR="00827462">
        <w:rPr>
          <w:rFonts w:ascii="Arial" w:hAnsi="Arial" w:cs="Arial"/>
        </w:rPr>
        <w:t>M</w:t>
      </w:r>
      <w:r w:rsidR="004C79F4">
        <w:rPr>
          <w:rFonts w:ascii="Arial" w:hAnsi="Arial" w:cs="Arial"/>
        </w:rPr>
        <w:t>anger)</w:t>
      </w:r>
    </w:p>
    <w:p w14:paraId="5AB5BE30" w14:textId="77777777" w:rsidR="000F5F7D" w:rsidRDefault="000F5F7D" w:rsidP="00864F17">
      <w:pPr>
        <w:rPr>
          <w:rFonts w:ascii="Arial" w:hAnsi="Arial" w:cs="Arial"/>
        </w:rPr>
      </w:pPr>
    </w:p>
    <w:p w14:paraId="11408812" w14:textId="5CCCBAE2" w:rsidR="00864F17" w:rsidRDefault="00DE365F" w:rsidP="009F1EDF">
      <w:pPr>
        <w:spacing w:line="360" w:lineRule="auto"/>
        <w:jc w:val="both"/>
        <w:rPr>
          <w:rFonts w:ascii="Arial" w:hAnsi="Arial" w:cs="Arial"/>
        </w:rPr>
      </w:pPr>
      <w:r w:rsidRPr="00F57A96">
        <w:rPr>
          <w:rFonts w:ascii="Arial" w:hAnsi="Arial" w:cs="Arial"/>
        </w:rPr>
        <w:t xml:space="preserve">Annual reviews at </w:t>
      </w:r>
      <w:r w:rsidR="00F57A96" w:rsidRPr="00F57A96">
        <w:rPr>
          <w:rFonts w:ascii="Arial" w:hAnsi="Arial" w:cs="Arial"/>
        </w:rPr>
        <w:t>Pret</w:t>
      </w:r>
      <w:r w:rsidRPr="00F57A96">
        <w:rPr>
          <w:rFonts w:ascii="Arial" w:hAnsi="Arial" w:cs="Arial"/>
        </w:rPr>
        <w:t xml:space="preserve"> </w:t>
      </w:r>
      <w:r w:rsidR="00F57A96">
        <w:rPr>
          <w:rFonts w:ascii="Arial" w:hAnsi="Arial" w:cs="Arial"/>
        </w:rPr>
        <w:t>a Manger are done every year in April</w:t>
      </w:r>
      <w:r w:rsidR="00D342FE">
        <w:rPr>
          <w:rFonts w:ascii="Arial" w:hAnsi="Arial" w:cs="Arial"/>
        </w:rPr>
        <w:t xml:space="preserve">. We as employees are given a </w:t>
      </w:r>
      <w:r w:rsidR="00D32846">
        <w:rPr>
          <w:rFonts w:ascii="Arial" w:hAnsi="Arial" w:cs="Arial"/>
        </w:rPr>
        <w:t xml:space="preserve">performance assessment sheet, where we </w:t>
      </w:r>
      <w:r w:rsidR="00894D16">
        <w:rPr>
          <w:rFonts w:ascii="Arial" w:hAnsi="Arial" w:cs="Arial"/>
        </w:rPr>
        <w:t>must</w:t>
      </w:r>
      <w:r w:rsidR="00D32846">
        <w:rPr>
          <w:rFonts w:ascii="Arial" w:hAnsi="Arial" w:cs="Arial"/>
        </w:rPr>
        <w:t xml:space="preserve"> </w:t>
      </w:r>
      <w:r w:rsidR="00A059B8">
        <w:rPr>
          <w:rFonts w:ascii="Arial" w:hAnsi="Arial" w:cs="Arial"/>
        </w:rPr>
        <w:t>evaluate</w:t>
      </w:r>
      <w:r w:rsidR="00D32846">
        <w:rPr>
          <w:rFonts w:ascii="Arial" w:hAnsi="Arial" w:cs="Arial"/>
        </w:rPr>
        <w:t xml:space="preserve"> our performance</w:t>
      </w:r>
      <w:r w:rsidR="00A059B8">
        <w:rPr>
          <w:rFonts w:ascii="Arial" w:hAnsi="Arial" w:cs="Arial"/>
        </w:rPr>
        <w:t xml:space="preserve"> in the company</w:t>
      </w:r>
      <w:r w:rsidR="00894D16">
        <w:rPr>
          <w:rFonts w:ascii="Arial" w:hAnsi="Arial" w:cs="Arial"/>
        </w:rPr>
        <w:t xml:space="preserve">. This will be then discussed with the shop manager. </w:t>
      </w:r>
    </w:p>
    <w:p w14:paraId="352A4838" w14:textId="77777777" w:rsidR="001D30F1" w:rsidRPr="001D30F1" w:rsidRDefault="001D30F1" w:rsidP="009F1EDF">
      <w:pPr>
        <w:spacing w:line="360" w:lineRule="auto"/>
        <w:jc w:val="both"/>
        <w:rPr>
          <w:rFonts w:ascii="Arial" w:hAnsi="Arial" w:cs="Arial"/>
        </w:rPr>
      </w:pPr>
    </w:p>
    <w:p w14:paraId="5F2754C8" w14:textId="55164C59" w:rsidR="00864F17" w:rsidRDefault="00864F17" w:rsidP="00864F17">
      <w:pPr>
        <w:rPr>
          <w:rFonts w:ascii="Arial" w:hAnsi="Arial" w:cs="Arial"/>
          <w:b/>
          <w:bCs/>
        </w:rPr>
      </w:pPr>
    </w:p>
    <w:p w14:paraId="537BE19A" w14:textId="528AA0AB" w:rsidR="009F1EDF" w:rsidRDefault="009F1EDF" w:rsidP="00864F17">
      <w:pPr>
        <w:rPr>
          <w:rFonts w:ascii="Arial" w:hAnsi="Arial" w:cs="Arial"/>
          <w:b/>
          <w:bCs/>
        </w:rPr>
      </w:pPr>
    </w:p>
    <w:p w14:paraId="2B42A427" w14:textId="77777777" w:rsidR="009F1EDF" w:rsidRDefault="009F1EDF" w:rsidP="00864F17">
      <w:pPr>
        <w:rPr>
          <w:rFonts w:ascii="Arial" w:hAnsi="Arial" w:cs="Arial"/>
          <w:b/>
          <w:bCs/>
        </w:rPr>
      </w:pPr>
    </w:p>
    <w:p w14:paraId="41968299" w14:textId="4A4E4EE7" w:rsidR="00864F17" w:rsidRDefault="00332CA3" w:rsidP="00424692">
      <w:pPr>
        <w:pStyle w:val="ListParagraph"/>
        <w:numPr>
          <w:ilvl w:val="0"/>
          <w:numId w:val="2"/>
        </w:numPr>
        <w:rPr>
          <w:rFonts w:ascii="Arial" w:hAnsi="Arial" w:cs="Arial"/>
          <w:b/>
          <w:bCs/>
        </w:rPr>
      </w:pPr>
      <w:r>
        <w:rPr>
          <w:rFonts w:ascii="Arial" w:hAnsi="Arial" w:cs="Arial"/>
          <w:b/>
          <w:bCs/>
        </w:rPr>
        <w:lastRenderedPageBreak/>
        <w:t>CONCLUSION</w:t>
      </w:r>
    </w:p>
    <w:p w14:paraId="3935CC42" w14:textId="77777777" w:rsidR="001F4621" w:rsidRDefault="001F4621" w:rsidP="001F4621">
      <w:pPr>
        <w:pStyle w:val="ListParagraph"/>
        <w:rPr>
          <w:rFonts w:ascii="Arial" w:hAnsi="Arial" w:cs="Arial"/>
          <w:b/>
          <w:bCs/>
        </w:rPr>
      </w:pPr>
    </w:p>
    <w:p w14:paraId="2909B431" w14:textId="2E0BD3C5" w:rsidR="008535C3" w:rsidRPr="008535C3" w:rsidRDefault="008535C3" w:rsidP="009F1EDF">
      <w:pPr>
        <w:spacing w:line="360" w:lineRule="auto"/>
        <w:jc w:val="both"/>
        <w:rPr>
          <w:rFonts w:ascii="Arial" w:hAnsi="Arial" w:cs="Arial"/>
        </w:rPr>
      </w:pPr>
      <w:r>
        <w:rPr>
          <w:rFonts w:ascii="Arial" w:hAnsi="Arial" w:cs="Arial"/>
        </w:rPr>
        <w:t xml:space="preserve">In conclusion to this report that is about an individual </w:t>
      </w:r>
      <w:r w:rsidR="001F0C81">
        <w:rPr>
          <w:rFonts w:ascii="Arial" w:hAnsi="Arial" w:cs="Arial"/>
        </w:rPr>
        <w:t>employee’s career plan</w:t>
      </w:r>
      <w:r w:rsidR="00EC76C7">
        <w:rPr>
          <w:rFonts w:ascii="Arial" w:hAnsi="Arial" w:cs="Arial"/>
        </w:rPr>
        <w:t>, the report contains a brief explanation about the chosen organisation, which is Pret a Manger</w:t>
      </w:r>
      <w:r w:rsidR="007E48CC">
        <w:rPr>
          <w:rFonts w:ascii="Arial" w:hAnsi="Arial" w:cs="Arial"/>
        </w:rPr>
        <w:t xml:space="preserve">. </w:t>
      </w:r>
      <w:r w:rsidR="00790CCC">
        <w:rPr>
          <w:rFonts w:ascii="Arial" w:hAnsi="Arial" w:cs="Arial"/>
        </w:rPr>
        <w:t xml:space="preserve">The report </w:t>
      </w:r>
      <w:r w:rsidR="00617A91">
        <w:rPr>
          <w:rFonts w:ascii="Arial" w:hAnsi="Arial" w:cs="Arial"/>
        </w:rPr>
        <w:t>explains</w:t>
      </w:r>
      <w:r w:rsidR="00790CCC">
        <w:rPr>
          <w:rFonts w:ascii="Arial" w:hAnsi="Arial" w:cs="Arial"/>
        </w:rPr>
        <w:t xml:space="preserve"> what the purpose of career planning is</w:t>
      </w:r>
      <w:r w:rsidR="00EE046D">
        <w:rPr>
          <w:rFonts w:ascii="Arial" w:hAnsi="Arial" w:cs="Arial"/>
        </w:rPr>
        <w:t>,</w:t>
      </w:r>
      <w:r w:rsidR="00EE046D" w:rsidRPr="00EE046D">
        <w:rPr>
          <w:rFonts w:ascii="Arial" w:hAnsi="Arial" w:cs="Arial"/>
        </w:rPr>
        <w:t xml:space="preserve"> </w:t>
      </w:r>
      <w:r w:rsidR="00EE046D" w:rsidRPr="00B74A52">
        <w:rPr>
          <w:rFonts w:ascii="Arial" w:hAnsi="Arial" w:cs="Arial"/>
        </w:rPr>
        <w:t>a realistic career plan in motion is frequently an integral aspect of both our professional and personal growth and development</w:t>
      </w:r>
      <w:r w:rsidR="00790CCC">
        <w:rPr>
          <w:rFonts w:ascii="Arial" w:hAnsi="Arial" w:cs="Arial"/>
        </w:rPr>
        <w:t xml:space="preserve">. </w:t>
      </w:r>
      <w:r w:rsidR="00F147FB">
        <w:rPr>
          <w:rFonts w:ascii="Arial" w:hAnsi="Arial" w:cs="Arial"/>
        </w:rPr>
        <w:t xml:space="preserve">It explains the </w:t>
      </w:r>
      <w:r w:rsidR="00A841E2">
        <w:rPr>
          <w:rFonts w:ascii="Arial" w:hAnsi="Arial" w:cs="Arial"/>
        </w:rPr>
        <w:t xml:space="preserve">Model of Career Development, </w:t>
      </w:r>
      <w:r w:rsidR="00A235AE" w:rsidRPr="00A12C68">
        <w:rPr>
          <w:rFonts w:ascii="Arial" w:hAnsi="Arial" w:cs="Arial"/>
        </w:rPr>
        <w:t xml:space="preserve">in the early 1900s, Frank Parsons pioneered career </w:t>
      </w:r>
      <w:r w:rsidR="00A235AE">
        <w:rPr>
          <w:rFonts w:ascii="Arial" w:hAnsi="Arial" w:cs="Arial"/>
        </w:rPr>
        <w:t>development</w:t>
      </w:r>
      <w:r w:rsidR="00A235AE" w:rsidRPr="00A12C68">
        <w:rPr>
          <w:rFonts w:ascii="Arial" w:hAnsi="Arial" w:cs="Arial"/>
        </w:rPr>
        <w:t xml:space="preserve"> theory.</w:t>
      </w:r>
      <w:r w:rsidR="00A235AE">
        <w:rPr>
          <w:rFonts w:ascii="Arial" w:hAnsi="Arial" w:cs="Arial"/>
        </w:rPr>
        <w:t xml:space="preserve"> </w:t>
      </w:r>
      <w:r w:rsidR="00090F08">
        <w:rPr>
          <w:rFonts w:ascii="Arial" w:hAnsi="Arial" w:cs="Arial"/>
        </w:rPr>
        <w:t xml:space="preserve">The report </w:t>
      </w:r>
      <w:r w:rsidR="00A841E2">
        <w:rPr>
          <w:rFonts w:ascii="Arial" w:hAnsi="Arial" w:cs="Arial"/>
        </w:rPr>
        <w:t>evaluates the individual</w:t>
      </w:r>
      <w:r w:rsidR="00DA2366">
        <w:rPr>
          <w:rFonts w:ascii="Arial" w:hAnsi="Arial" w:cs="Arial"/>
        </w:rPr>
        <w:t xml:space="preserve"> employee’s knowledge, </w:t>
      </w:r>
      <w:r w:rsidR="00617A91">
        <w:rPr>
          <w:rFonts w:ascii="Arial" w:hAnsi="Arial" w:cs="Arial"/>
        </w:rPr>
        <w:t>skills,</w:t>
      </w:r>
      <w:r w:rsidR="00DA2366">
        <w:rPr>
          <w:rFonts w:ascii="Arial" w:hAnsi="Arial" w:cs="Arial"/>
        </w:rPr>
        <w:t xml:space="preserve"> and competencies. </w:t>
      </w:r>
      <w:r w:rsidR="007010AF">
        <w:rPr>
          <w:rFonts w:ascii="Arial" w:hAnsi="Arial" w:cs="Arial"/>
        </w:rPr>
        <w:t>The individual employee’s career plan,</w:t>
      </w:r>
      <w:r w:rsidR="003F1E11">
        <w:rPr>
          <w:rFonts w:ascii="Arial" w:hAnsi="Arial" w:cs="Arial"/>
        </w:rPr>
        <w:t xml:space="preserve"> to</w:t>
      </w:r>
      <w:r w:rsidR="003F1E11">
        <w:rPr>
          <w:rFonts w:ascii="Arial" w:hAnsi="Arial" w:cs="Arial"/>
        </w:rPr>
        <w:t xml:space="preserve"> become an Assistant </w:t>
      </w:r>
      <w:r w:rsidR="003F1E11">
        <w:rPr>
          <w:rFonts w:ascii="Arial" w:hAnsi="Arial" w:cs="Arial"/>
        </w:rPr>
        <w:t>Manager</w:t>
      </w:r>
      <w:r w:rsidR="003F1E11">
        <w:rPr>
          <w:rFonts w:ascii="Arial" w:hAnsi="Arial" w:cs="Arial"/>
        </w:rPr>
        <w:t xml:space="preserve"> at Pret a Manger</w:t>
      </w:r>
      <w:r w:rsidR="003F1E11">
        <w:rPr>
          <w:rFonts w:ascii="Arial" w:hAnsi="Arial" w:cs="Arial"/>
        </w:rPr>
        <w:t>.</w:t>
      </w:r>
      <w:r w:rsidR="007010AF">
        <w:rPr>
          <w:rFonts w:ascii="Arial" w:hAnsi="Arial" w:cs="Arial"/>
        </w:rPr>
        <w:t xml:space="preserve"> </w:t>
      </w:r>
      <w:r w:rsidR="003F1E11">
        <w:rPr>
          <w:rFonts w:ascii="Arial" w:hAnsi="Arial" w:cs="Arial"/>
        </w:rPr>
        <w:t>T</w:t>
      </w:r>
      <w:r w:rsidR="007010AF">
        <w:rPr>
          <w:rFonts w:ascii="Arial" w:hAnsi="Arial" w:cs="Arial"/>
        </w:rPr>
        <w:t xml:space="preserve">he </w:t>
      </w:r>
      <w:r w:rsidR="00A03316">
        <w:rPr>
          <w:rFonts w:ascii="Arial" w:hAnsi="Arial" w:cs="Arial"/>
        </w:rPr>
        <w:t xml:space="preserve">development vehicles used by organisations to train and develop their employees, the development vehicles used by Pret a Manger to </w:t>
      </w:r>
      <w:r w:rsidR="00786764">
        <w:rPr>
          <w:rFonts w:ascii="Arial" w:hAnsi="Arial" w:cs="Arial"/>
        </w:rPr>
        <w:t>develop and train the organisations employees</w:t>
      </w:r>
      <w:r w:rsidR="003A7190">
        <w:rPr>
          <w:rFonts w:ascii="Arial" w:hAnsi="Arial" w:cs="Arial"/>
        </w:rPr>
        <w:t xml:space="preserve">. The report also contains a scheduled </w:t>
      </w:r>
      <w:r w:rsidR="001F4621">
        <w:rPr>
          <w:rFonts w:ascii="Arial" w:hAnsi="Arial" w:cs="Arial"/>
        </w:rPr>
        <w:t xml:space="preserve">annual </w:t>
      </w:r>
      <w:r w:rsidR="003A7190">
        <w:rPr>
          <w:rFonts w:ascii="Arial" w:hAnsi="Arial" w:cs="Arial"/>
        </w:rPr>
        <w:t>review and performance pl</w:t>
      </w:r>
      <w:r w:rsidR="001F4621">
        <w:rPr>
          <w:rFonts w:ascii="Arial" w:hAnsi="Arial" w:cs="Arial"/>
        </w:rPr>
        <w:t xml:space="preserve">an. </w:t>
      </w:r>
    </w:p>
    <w:p w14:paraId="6B26DAE5" w14:textId="7E9BAE8A" w:rsidR="00332CA3" w:rsidRDefault="00332CA3" w:rsidP="009F1EDF">
      <w:pPr>
        <w:spacing w:line="360" w:lineRule="auto"/>
        <w:jc w:val="both"/>
        <w:rPr>
          <w:rFonts w:ascii="Arial" w:hAnsi="Arial" w:cs="Arial"/>
          <w:b/>
          <w:bCs/>
        </w:rPr>
      </w:pPr>
    </w:p>
    <w:p w14:paraId="3583E22A" w14:textId="1F882CD1" w:rsidR="00332CA3" w:rsidRDefault="00332CA3" w:rsidP="007E48CC">
      <w:pPr>
        <w:spacing w:line="360" w:lineRule="auto"/>
        <w:rPr>
          <w:rFonts w:ascii="Arial" w:hAnsi="Arial" w:cs="Arial"/>
          <w:b/>
          <w:bCs/>
        </w:rPr>
      </w:pPr>
    </w:p>
    <w:p w14:paraId="462C134F" w14:textId="23ED9F2F" w:rsidR="00332CA3" w:rsidRDefault="00332CA3" w:rsidP="007E48CC">
      <w:pPr>
        <w:spacing w:line="360" w:lineRule="auto"/>
        <w:rPr>
          <w:rFonts w:ascii="Arial" w:hAnsi="Arial" w:cs="Arial"/>
          <w:b/>
          <w:bCs/>
        </w:rPr>
      </w:pPr>
    </w:p>
    <w:p w14:paraId="6E008D9C" w14:textId="26459B13" w:rsidR="00332CA3" w:rsidRDefault="00332CA3" w:rsidP="007E48CC">
      <w:pPr>
        <w:spacing w:line="360" w:lineRule="auto"/>
        <w:rPr>
          <w:rFonts w:ascii="Arial" w:hAnsi="Arial" w:cs="Arial"/>
          <w:b/>
          <w:bCs/>
        </w:rPr>
      </w:pPr>
    </w:p>
    <w:p w14:paraId="575AF60D" w14:textId="579E3BDE" w:rsidR="00332CA3" w:rsidRDefault="00332CA3" w:rsidP="00332CA3">
      <w:pPr>
        <w:rPr>
          <w:rFonts w:ascii="Arial" w:hAnsi="Arial" w:cs="Arial"/>
          <w:b/>
          <w:bCs/>
        </w:rPr>
      </w:pPr>
    </w:p>
    <w:p w14:paraId="6C6BAA1C" w14:textId="7969D4AD" w:rsidR="00332CA3" w:rsidRDefault="00332CA3" w:rsidP="00332CA3">
      <w:pPr>
        <w:rPr>
          <w:rFonts w:ascii="Arial" w:hAnsi="Arial" w:cs="Arial"/>
          <w:b/>
          <w:bCs/>
        </w:rPr>
      </w:pPr>
    </w:p>
    <w:p w14:paraId="6C10EF40" w14:textId="60B75492" w:rsidR="00332CA3" w:rsidRDefault="00332CA3" w:rsidP="00332CA3">
      <w:pPr>
        <w:rPr>
          <w:rFonts w:ascii="Arial" w:hAnsi="Arial" w:cs="Arial"/>
          <w:b/>
          <w:bCs/>
        </w:rPr>
      </w:pPr>
    </w:p>
    <w:p w14:paraId="74345BA6" w14:textId="17ACDDC0" w:rsidR="00332CA3" w:rsidRDefault="00332CA3" w:rsidP="00332CA3">
      <w:pPr>
        <w:rPr>
          <w:rFonts w:ascii="Arial" w:hAnsi="Arial" w:cs="Arial"/>
          <w:b/>
          <w:bCs/>
        </w:rPr>
      </w:pPr>
    </w:p>
    <w:p w14:paraId="5DC3DEB2" w14:textId="3E434B99" w:rsidR="00332CA3" w:rsidRDefault="00332CA3" w:rsidP="00332CA3">
      <w:pPr>
        <w:rPr>
          <w:rFonts w:ascii="Arial" w:hAnsi="Arial" w:cs="Arial"/>
          <w:b/>
          <w:bCs/>
        </w:rPr>
      </w:pPr>
    </w:p>
    <w:p w14:paraId="36B80CDE" w14:textId="5FE9DFBC" w:rsidR="00332CA3" w:rsidRDefault="00332CA3" w:rsidP="00332CA3">
      <w:pPr>
        <w:rPr>
          <w:rFonts w:ascii="Arial" w:hAnsi="Arial" w:cs="Arial"/>
          <w:b/>
          <w:bCs/>
        </w:rPr>
      </w:pPr>
    </w:p>
    <w:p w14:paraId="2A390E62" w14:textId="69E98C55" w:rsidR="001F4621" w:rsidRDefault="001F4621" w:rsidP="00332CA3">
      <w:pPr>
        <w:rPr>
          <w:rFonts w:ascii="Arial" w:hAnsi="Arial" w:cs="Arial"/>
          <w:b/>
          <w:bCs/>
        </w:rPr>
      </w:pPr>
    </w:p>
    <w:p w14:paraId="3FB984B3" w14:textId="4B24AF7A" w:rsidR="001F4621" w:rsidRDefault="001F4621" w:rsidP="00332CA3">
      <w:pPr>
        <w:rPr>
          <w:rFonts w:ascii="Arial" w:hAnsi="Arial" w:cs="Arial"/>
          <w:b/>
          <w:bCs/>
        </w:rPr>
      </w:pPr>
    </w:p>
    <w:p w14:paraId="596CBD1A" w14:textId="3B9F69DC" w:rsidR="001F4621" w:rsidRDefault="001F4621" w:rsidP="00332CA3">
      <w:pPr>
        <w:rPr>
          <w:rFonts w:ascii="Arial" w:hAnsi="Arial" w:cs="Arial"/>
          <w:b/>
          <w:bCs/>
        </w:rPr>
      </w:pPr>
    </w:p>
    <w:p w14:paraId="5F720B6E" w14:textId="593EBA9F" w:rsidR="00A67AC3" w:rsidRDefault="00A67AC3" w:rsidP="00332CA3">
      <w:pPr>
        <w:rPr>
          <w:rFonts w:ascii="Arial" w:hAnsi="Arial" w:cs="Arial"/>
          <w:b/>
          <w:bCs/>
        </w:rPr>
      </w:pPr>
    </w:p>
    <w:p w14:paraId="568A5913" w14:textId="2B46C7A3" w:rsidR="001D30F1" w:rsidRDefault="001D30F1" w:rsidP="00332CA3">
      <w:pPr>
        <w:rPr>
          <w:rFonts w:ascii="Arial" w:hAnsi="Arial" w:cs="Arial"/>
          <w:b/>
          <w:bCs/>
        </w:rPr>
      </w:pPr>
    </w:p>
    <w:p w14:paraId="556585C4" w14:textId="32C989F8" w:rsidR="00762002" w:rsidRDefault="00762002" w:rsidP="00332CA3">
      <w:pPr>
        <w:rPr>
          <w:rFonts w:ascii="Arial" w:hAnsi="Arial" w:cs="Arial"/>
          <w:b/>
          <w:bCs/>
        </w:rPr>
      </w:pPr>
    </w:p>
    <w:p w14:paraId="78BEB9CB" w14:textId="77777777" w:rsidR="00762002" w:rsidRDefault="00762002" w:rsidP="00332CA3">
      <w:pPr>
        <w:rPr>
          <w:rFonts w:ascii="Arial" w:hAnsi="Arial" w:cs="Arial"/>
          <w:b/>
          <w:bCs/>
        </w:rPr>
      </w:pPr>
    </w:p>
    <w:p w14:paraId="79EECD6C" w14:textId="77777777" w:rsidR="00A67AC3" w:rsidRDefault="00A67AC3" w:rsidP="00332CA3">
      <w:pPr>
        <w:rPr>
          <w:rFonts w:ascii="Arial" w:hAnsi="Arial" w:cs="Arial"/>
          <w:b/>
          <w:bCs/>
        </w:rPr>
      </w:pPr>
    </w:p>
    <w:p w14:paraId="34AF5A9B" w14:textId="0FA6BCFD" w:rsidR="00332CA3" w:rsidRDefault="00332CA3" w:rsidP="00424692">
      <w:pPr>
        <w:pStyle w:val="ListParagraph"/>
        <w:numPr>
          <w:ilvl w:val="0"/>
          <w:numId w:val="2"/>
        </w:numPr>
        <w:rPr>
          <w:rFonts w:ascii="Arial" w:hAnsi="Arial" w:cs="Arial"/>
          <w:b/>
          <w:bCs/>
        </w:rPr>
      </w:pPr>
      <w:r>
        <w:rPr>
          <w:rFonts w:ascii="Arial" w:hAnsi="Arial" w:cs="Arial"/>
          <w:b/>
          <w:bCs/>
        </w:rPr>
        <w:lastRenderedPageBreak/>
        <w:t>REFERENCES</w:t>
      </w:r>
    </w:p>
    <w:p w14:paraId="0AACFE25" w14:textId="06392DB4" w:rsidR="00332CA3" w:rsidRDefault="00332CA3" w:rsidP="00332CA3">
      <w:pPr>
        <w:rPr>
          <w:rFonts w:ascii="Arial" w:hAnsi="Arial" w:cs="Arial"/>
          <w:b/>
          <w:bCs/>
        </w:rPr>
      </w:pPr>
    </w:p>
    <w:p w14:paraId="6420AACD" w14:textId="19259578" w:rsidR="008072E1" w:rsidRDefault="008072E1" w:rsidP="00E504F6">
      <w:pPr>
        <w:rPr>
          <w:rFonts w:ascii="Arial" w:hAnsi="Arial" w:cs="Arial"/>
        </w:rPr>
      </w:pPr>
      <w:r w:rsidRPr="00917FF5">
        <w:rPr>
          <w:rFonts w:ascii="Arial" w:hAnsi="Arial" w:cs="Arial"/>
        </w:rPr>
        <w:t xml:space="preserve">Cottrell, S. (2003) </w:t>
      </w:r>
      <w:r w:rsidRPr="00917FF5">
        <w:rPr>
          <w:rFonts w:ascii="Arial" w:hAnsi="Arial" w:cs="Arial"/>
          <w:i/>
          <w:iCs/>
        </w:rPr>
        <w:t>Sills for Success Personal Development and Employability.</w:t>
      </w:r>
      <w:r w:rsidRPr="00917FF5">
        <w:rPr>
          <w:rFonts w:ascii="Arial" w:hAnsi="Arial" w:cs="Arial"/>
        </w:rPr>
        <w:t xml:space="preserve"> United Kingdom: Palgrave Macmillan </w:t>
      </w:r>
    </w:p>
    <w:p w14:paraId="51E3DD2E" w14:textId="3C888F19" w:rsidR="00E251CB" w:rsidRPr="00917FF5" w:rsidRDefault="000D5354" w:rsidP="00E504F6">
      <w:pPr>
        <w:rPr>
          <w:rFonts w:ascii="Arial" w:hAnsi="Arial" w:cs="Arial"/>
        </w:rPr>
      </w:pPr>
      <w:r>
        <w:rPr>
          <w:rFonts w:ascii="Arial" w:hAnsi="Arial" w:cs="Arial"/>
        </w:rPr>
        <w:t>Bee, F., bee, R.</w:t>
      </w:r>
      <w:r w:rsidR="00CE2D17">
        <w:rPr>
          <w:rFonts w:ascii="Arial" w:hAnsi="Arial" w:cs="Arial"/>
        </w:rPr>
        <w:t xml:space="preserve"> (2004). </w:t>
      </w:r>
      <w:r w:rsidR="00CE2D17" w:rsidRPr="00DB7F46">
        <w:rPr>
          <w:rFonts w:ascii="Arial" w:hAnsi="Arial" w:cs="Arial"/>
          <w:i/>
          <w:iCs/>
        </w:rPr>
        <w:t>Learning Needs and Analysis and Evaluation</w:t>
      </w:r>
      <w:r w:rsidR="00CE2D17">
        <w:rPr>
          <w:rFonts w:ascii="Arial" w:hAnsi="Arial" w:cs="Arial"/>
        </w:rPr>
        <w:t>. 2</w:t>
      </w:r>
      <w:r w:rsidR="00CE2D17" w:rsidRPr="00CE2D17">
        <w:rPr>
          <w:rFonts w:ascii="Arial" w:hAnsi="Arial" w:cs="Arial"/>
          <w:vertAlign w:val="superscript"/>
        </w:rPr>
        <w:t>nd</w:t>
      </w:r>
      <w:r w:rsidR="00CE2D17">
        <w:rPr>
          <w:rFonts w:ascii="Arial" w:hAnsi="Arial" w:cs="Arial"/>
        </w:rPr>
        <w:t xml:space="preserve"> ed.</w:t>
      </w:r>
      <w:r w:rsidR="00DF3C73">
        <w:rPr>
          <w:rFonts w:ascii="Arial" w:hAnsi="Arial" w:cs="Arial"/>
        </w:rPr>
        <w:t xml:space="preserve"> (Online) London: Chartered </w:t>
      </w:r>
      <w:r w:rsidR="00DB7F46">
        <w:rPr>
          <w:rFonts w:ascii="Arial" w:hAnsi="Arial" w:cs="Arial"/>
        </w:rPr>
        <w:t>Institute of Personnel and Development</w:t>
      </w:r>
    </w:p>
    <w:p w14:paraId="0854192E" w14:textId="777EF031" w:rsidR="00221DFD" w:rsidRPr="00917FF5" w:rsidRDefault="00221DFD" w:rsidP="00E504F6">
      <w:pPr>
        <w:rPr>
          <w:rFonts w:ascii="Arial" w:hAnsi="Arial" w:cs="Arial"/>
        </w:rPr>
      </w:pPr>
      <w:r w:rsidRPr="00917FF5">
        <w:rPr>
          <w:rStyle w:val="Strong"/>
          <w:rFonts w:ascii="Arial" w:hAnsi="Arial" w:cs="Arial"/>
          <w:color w:val="666666"/>
          <w:shd w:val="clear" w:color="auto" w:fill="FFFFFF"/>
        </w:rPr>
        <w:t> </w:t>
      </w:r>
      <w:r w:rsidRPr="00917FF5">
        <w:rPr>
          <w:rStyle w:val="selectable"/>
          <w:rFonts w:ascii="Arial" w:hAnsi="Arial" w:cs="Arial"/>
          <w:color w:val="000000"/>
          <w:shd w:val="clear" w:color="auto" w:fill="FFFFFF"/>
        </w:rPr>
        <w:t xml:space="preserve">Bell, B., Tannenbaum, S., Ford, J., Noe, R. and Kraiger, K., </w:t>
      </w:r>
      <w:r w:rsidR="008004DF">
        <w:rPr>
          <w:rStyle w:val="selectable"/>
          <w:rFonts w:ascii="Arial" w:hAnsi="Arial" w:cs="Arial"/>
          <w:color w:val="000000"/>
          <w:shd w:val="clear" w:color="auto" w:fill="FFFFFF"/>
        </w:rPr>
        <w:t>(</w:t>
      </w:r>
      <w:r w:rsidRPr="00917FF5">
        <w:rPr>
          <w:rStyle w:val="selectable"/>
          <w:rFonts w:ascii="Arial" w:hAnsi="Arial" w:cs="Arial"/>
          <w:color w:val="000000"/>
          <w:shd w:val="clear" w:color="auto" w:fill="FFFFFF"/>
        </w:rPr>
        <w:t>2017</w:t>
      </w:r>
      <w:r w:rsidR="008004DF">
        <w:rPr>
          <w:rStyle w:val="selectable"/>
          <w:rFonts w:ascii="Arial" w:hAnsi="Arial" w:cs="Arial"/>
          <w:color w:val="000000"/>
          <w:shd w:val="clear" w:color="auto" w:fill="FFFFFF"/>
        </w:rPr>
        <w:t>)</w:t>
      </w:r>
      <w:r w:rsidRPr="00917FF5">
        <w:rPr>
          <w:rStyle w:val="selectable"/>
          <w:rFonts w:ascii="Arial" w:hAnsi="Arial" w:cs="Arial"/>
          <w:color w:val="000000"/>
          <w:shd w:val="clear" w:color="auto" w:fill="FFFFFF"/>
        </w:rPr>
        <w:t>. 100 years of training and development research: What we know and where we should go. </w:t>
      </w:r>
      <w:r w:rsidRPr="00917FF5">
        <w:rPr>
          <w:rStyle w:val="selectable"/>
          <w:rFonts w:ascii="Arial" w:hAnsi="Arial" w:cs="Arial"/>
          <w:i/>
          <w:iCs/>
          <w:color w:val="000000"/>
          <w:shd w:val="clear" w:color="auto" w:fill="FFFFFF"/>
        </w:rPr>
        <w:t>Journal of Applied Psychology</w:t>
      </w:r>
      <w:r w:rsidRPr="00917FF5">
        <w:rPr>
          <w:rStyle w:val="selectable"/>
          <w:rFonts w:ascii="Arial" w:hAnsi="Arial" w:cs="Arial"/>
          <w:color w:val="000000"/>
          <w:shd w:val="clear" w:color="auto" w:fill="FFFFFF"/>
        </w:rPr>
        <w:t>, 102(3), pp.305-323.</w:t>
      </w:r>
    </w:p>
    <w:p w14:paraId="78932EDB" w14:textId="1041815A" w:rsidR="00706E1E" w:rsidRPr="00917FF5" w:rsidRDefault="00706E1E" w:rsidP="00E504F6">
      <w:pPr>
        <w:rPr>
          <w:rFonts w:ascii="Arial" w:hAnsi="Arial" w:cs="Arial"/>
        </w:rPr>
      </w:pPr>
      <w:r w:rsidRPr="00917FF5">
        <w:rPr>
          <w:rStyle w:val="Strong"/>
          <w:rFonts w:ascii="Arial" w:hAnsi="Arial" w:cs="Arial"/>
          <w:color w:val="666666"/>
          <w:shd w:val="clear" w:color="auto" w:fill="FFFFFF"/>
        </w:rPr>
        <w:t> </w:t>
      </w:r>
      <w:r w:rsidRPr="00917FF5">
        <w:rPr>
          <w:rStyle w:val="selectable"/>
          <w:rFonts w:ascii="Arial" w:hAnsi="Arial" w:cs="Arial"/>
          <w:color w:val="000000"/>
          <w:shd w:val="clear" w:color="auto" w:fill="FFFFFF"/>
        </w:rPr>
        <w:t xml:space="preserve">Explorance. </w:t>
      </w:r>
      <w:r w:rsidR="008004DF">
        <w:rPr>
          <w:rStyle w:val="selectable"/>
          <w:rFonts w:ascii="Arial" w:hAnsi="Arial" w:cs="Arial"/>
          <w:color w:val="000000"/>
          <w:shd w:val="clear" w:color="auto" w:fill="FFFFFF"/>
        </w:rPr>
        <w:t>(</w:t>
      </w:r>
      <w:r w:rsidRPr="00917FF5">
        <w:rPr>
          <w:rStyle w:val="selectable"/>
          <w:rFonts w:ascii="Arial" w:hAnsi="Arial" w:cs="Arial"/>
          <w:color w:val="000000"/>
          <w:shd w:val="clear" w:color="auto" w:fill="FFFFFF"/>
        </w:rPr>
        <w:t>2021</w:t>
      </w:r>
      <w:r w:rsidR="008004DF">
        <w:rPr>
          <w:rStyle w:val="selectable"/>
          <w:rFonts w:ascii="Arial" w:hAnsi="Arial" w:cs="Arial"/>
          <w:color w:val="000000"/>
          <w:shd w:val="clear" w:color="auto" w:fill="FFFFFF"/>
        </w:rPr>
        <w:t>)</w:t>
      </w:r>
      <w:r w:rsidRPr="00917FF5">
        <w:rPr>
          <w:rStyle w:val="selectable"/>
          <w:rFonts w:ascii="Arial" w:hAnsi="Arial" w:cs="Arial"/>
          <w:color w:val="000000"/>
          <w:shd w:val="clear" w:color="auto" w:fill="FFFFFF"/>
        </w:rPr>
        <w:t>. </w:t>
      </w:r>
      <w:r w:rsidRPr="00917FF5">
        <w:rPr>
          <w:rStyle w:val="selectable"/>
          <w:rFonts w:ascii="Arial" w:hAnsi="Arial" w:cs="Arial"/>
          <w:i/>
          <w:iCs/>
          <w:color w:val="000000"/>
          <w:shd w:val="clear" w:color="auto" w:fill="FFFFFF"/>
        </w:rPr>
        <w:t>5 Steps to Creating and Implementing Effective Training Programs</w:t>
      </w:r>
      <w:r w:rsidRPr="00917FF5">
        <w:rPr>
          <w:rStyle w:val="selectable"/>
          <w:rFonts w:ascii="Arial" w:hAnsi="Arial" w:cs="Arial"/>
          <w:color w:val="000000"/>
          <w:shd w:val="clear" w:color="auto" w:fill="FFFFFF"/>
        </w:rPr>
        <w:t>. [online] Available at: &lt;https://explorance.com/blog/5-steps-to-creating-effective-training-programs/&gt; [Accessed 2 May 2021].</w:t>
      </w:r>
    </w:p>
    <w:p w14:paraId="4EAE73BC" w14:textId="23098B4C" w:rsidR="004C3C19" w:rsidRDefault="004C3C19" w:rsidP="00E504F6">
      <w:pPr>
        <w:rPr>
          <w:rFonts w:ascii="Arial" w:hAnsi="Arial" w:cs="Arial"/>
        </w:rPr>
      </w:pPr>
      <w:r w:rsidRPr="00917FF5">
        <w:rPr>
          <w:rFonts w:ascii="Arial" w:hAnsi="Arial" w:cs="Arial"/>
        </w:rPr>
        <w:t xml:space="preserve">Harrison, R. (2009). </w:t>
      </w:r>
      <w:r w:rsidR="00D74B6F" w:rsidRPr="00917FF5">
        <w:rPr>
          <w:rFonts w:ascii="Arial" w:hAnsi="Arial" w:cs="Arial"/>
          <w:i/>
          <w:iCs/>
        </w:rPr>
        <w:t>Learning and Development</w:t>
      </w:r>
      <w:r w:rsidR="00D74B6F" w:rsidRPr="00917FF5">
        <w:rPr>
          <w:rFonts w:ascii="Arial" w:hAnsi="Arial" w:cs="Arial"/>
        </w:rPr>
        <w:t>. 5</w:t>
      </w:r>
      <w:r w:rsidR="00D74B6F" w:rsidRPr="00917FF5">
        <w:rPr>
          <w:rFonts w:ascii="Arial" w:hAnsi="Arial" w:cs="Arial"/>
          <w:vertAlign w:val="superscript"/>
        </w:rPr>
        <w:t>th</w:t>
      </w:r>
      <w:r w:rsidR="00D74B6F" w:rsidRPr="00917FF5">
        <w:rPr>
          <w:rFonts w:ascii="Arial" w:hAnsi="Arial" w:cs="Arial"/>
        </w:rPr>
        <w:t xml:space="preserve"> ed</w:t>
      </w:r>
      <w:r w:rsidR="00A47E5D" w:rsidRPr="00917FF5">
        <w:rPr>
          <w:rFonts w:ascii="Arial" w:hAnsi="Arial" w:cs="Arial"/>
        </w:rPr>
        <w:t>. London: Cha</w:t>
      </w:r>
      <w:r w:rsidR="00CB5EE5" w:rsidRPr="00917FF5">
        <w:rPr>
          <w:rFonts w:ascii="Arial" w:hAnsi="Arial" w:cs="Arial"/>
        </w:rPr>
        <w:t>r</w:t>
      </w:r>
      <w:r w:rsidR="00A47E5D" w:rsidRPr="00917FF5">
        <w:rPr>
          <w:rFonts w:ascii="Arial" w:hAnsi="Arial" w:cs="Arial"/>
        </w:rPr>
        <w:t>tered Institute</w:t>
      </w:r>
      <w:r w:rsidR="00CB5EE5" w:rsidRPr="00917FF5">
        <w:rPr>
          <w:rFonts w:ascii="Arial" w:hAnsi="Arial" w:cs="Arial"/>
        </w:rPr>
        <w:t xml:space="preserve"> of Person</w:t>
      </w:r>
      <w:r w:rsidR="00EF4D2B">
        <w:rPr>
          <w:rFonts w:ascii="Arial" w:hAnsi="Arial" w:cs="Arial"/>
        </w:rPr>
        <w:t>ne</w:t>
      </w:r>
      <w:r w:rsidR="00CB5EE5" w:rsidRPr="00917FF5">
        <w:rPr>
          <w:rFonts w:ascii="Arial" w:hAnsi="Arial" w:cs="Arial"/>
        </w:rPr>
        <w:t>l and Development.</w:t>
      </w:r>
    </w:p>
    <w:p w14:paraId="65B27B1E" w14:textId="3692C736" w:rsidR="008004DF" w:rsidRPr="00917FF5" w:rsidRDefault="006D657C" w:rsidP="00E504F6">
      <w:pPr>
        <w:rPr>
          <w:rFonts w:ascii="Arial" w:hAnsi="Arial" w:cs="Arial"/>
        </w:rPr>
      </w:pPr>
      <w:r>
        <w:rPr>
          <w:rFonts w:ascii="Arial" w:hAnsi="Arial" w:cs="Arial"/>
        </w:rPr>
        <w:t>Megginson, D., Whittaker</w:t>
      </w:r>
      <w:r w:rsidR="004C6B54">
        <w:rPr>
          <w:rFonts w:ascii="Arial" w:hAnsi="Arial" w:cs="Arial"/>
        </w:rPr>
        <w:t xml:space="preserve">, V. (2007). </w:t>
      </w:r>
      <w:r w:rsidR="004C6B54" w:rsidRPr="00783D08">
        <w:rPr>
          <w:rFonts w:ascii="Arial" w:hAnsi="Arial" w:cs="Arial"/>
          <w:i/>
          <w:iCs/>
        </w:rPr>
        <w:t xml:space="preserve">Continuing </w:t>
      </w:r>
      <w:r w:rsidR="00FE1BF4" w:rsidRPr="00783D08">
        <w:rPr>
          <w:rFonts w:ascii="Arial" w:hAnsi="Arial" w:cs="Arial"/>
          <w:i/>
          <w:iCs/>
        </w:rPr>
        <w:t>Professional Development</w:t>
      </w:r>
      <w:r w:rsidR="00FE1BF4">
        <w:rPr>
          <w:rFonts w:ascii="Arial" w:hAnsi="Arial" w:cs="Arial"/>
        </w:rPr>
        <w:t>. 2</w:t>
      </w:r>
      <w:r w:rsidR="00FE1BF4" w:rsidRPr="00FE1BF4">
        <w:rPr>
          <w:rFonts w:ascii="Arial" w:hAnsi="Arial" w:cs="Arial"/>
          <w:vertAlign w:val="superscript"/>
        </w:rPr>
        <w:t>nd</w:t>
      </w:r>
      <w:r w:rsidR="00FE1BF4">
        <w:rPr>
          <w:rFonts w:ascii="Arial" w:hAnsi="Arial" w:cs="Arial"/>
        </w:rPr>
        <w:t xml:space="preserve"> ed. London:</w:t>
      </w:r>
      <w:r w:rsidR="007C4795">
        <w:rPr>
          <w:rFonts w:ascii="Arial" w:hAnsi="Arial" w:cs="Arial"/>
        </w:rPr>
        <w:t xml:space="preserve"> Chartered </w:t>
      </w:r>
      <w:r w:rsidR="00783D08">
        <w:rPr>
          <w:rFonts w:ascii="Arial" w:hAnsi="Arial" w:cs="Arial"/>
        </w:rPr>
        <w:t>Institute</w:t>
      </w:r>
      <w:r w:rsidR="007C4795">
        <w:rPr>
          <w:rFonts w:ascii="Arial" w:hAnsi="Arial" w:cs="Arial"/>
        </w:rPr>
        <w:t xml:space="preserve"> of </w:t>
      </w:r>
      <w:r w:rsidR="006A7255">
        <w:rPr>
          <w:rFonts w:ascii="Arial" w:hAnsi="Arial" w:cs="Arial"/>
        </w:rPr>
        <w:t>Perso</w:t>
      </w:r>
      <w:r w:rsidR="00783D08">
        <w:rPr>
          <w:rFonts w:ascii="Arial" w:hAnsi="Arial" w:cs="Arial"/>
        </w:rPr>
        <w:t>nnel and Development.</w:t>
      </w:r>
    </w:p>
    <w:p w14:paraId="4C884DA9" w14:textId="6FCE567E" w:rsidR="006E02FD" w:rsidRPr="00917FF5" w:rsidRDefault="006E02FD" w:rsidP="00E504F6">
      <w:pPr>
        <w:rPr>
          <w:rFonts w:ascii="Arial" w:hAnsi="Arial" w:cs="Arial"/>
          <w:color w:val="000000"/>
          <w:shd w:val="clear" w:color="auto" w:fill="FFFFFF"/>
        </w:rPr>
      </w:pPr>
      <w:r w:rsidRPr="00917FF5">
        <w:rPr>
          <w:rFonts w:ascii="Arial" w:hAnsi="Arial" w:cs="Arial"/>
          <w:color w:val="000000"/>
          <w:shd w:val="clear" w:color="auto" w:fill="FFFFFF"/>
        </w:rPr>
        <w:t>Smith, S.,</w:t>
      </w:r>
      <w:r w:rsidR="008004DF">
        <w:rPr>
          <w:rFonts w:ascii="Arial" w:hAnsi="Arial" w:cs="Arial"/>
          <w:color w:val="000000"/>
          <w:shd w:val="clear" w:color="auto" w:fill="FFFFFF"/>
        </w:rPr>
        <w:t xml:space="preserve"> (</w:t>
      </w:r>
      <w:r w:rsidRPr="00917FF5">
        <w:rPr>
          <w:rFonts w:ascii="Arial" w:hAnsi="Arial" w:cs="Arial"/>
          <w:color w:val="000000"/>
          <w:shd w:val="clear" w:color="auto" w:fill="FFFFFF"/>
        </w:rPr>
        <w:t>2021</w:t>
      </w:r>
      <w:r w:rsidR="008004DF">
        <w:rPr>
          <w:rFonts w:ascii="Arial" w:hAnsi="Arial" w:cs="Arial"/>
          <w:color w:val="000000"/>
          <w:shd w:val="clear" w:color="auto" w:fill="FFFFFF"/>
        </w:rPr>
        <w:t>)</w:t>
      </w:r>
      <w:r w:rsidRPr="00917FF5">
        <w:rPr>
          <w:rFonts w:ascii="Arial" w:hAnsi="Arial" w:cs="Arial"/>
          <w:color w:val="000000"/>
          <w:shd w:val="clear" w:color="auto" w:fill="FFFFFF"/>
        </w:rPr>
        <w:t>. </w:t>
      </w:r>
      <w:r w:rsidRPr="00917FF5">
        <w:rPr>
          <w:rFonts w:ascii="Arial" w:hAnsi="Arial" w:cs="Arial"/>
          <w:i/>
          <w:iCs/>
          <w:color w:val="000000"/>
          <w:shd w:val="clear" w:color="auto" w:fill="FFFFFF"/>
        </w:rPr>
        <w:t>Training and Mentoring Are Among the Most Effective Methods for Career Development</w:t>
      </w:r>
      <w:r w:rsidRPr="00917FF5">
        <w:rPr>
          <w:rFonts w:ascii="Arial" w:hAnsi="Arial" w:cs="Arial"/>
          <w:color w:val="000000"/>
          <w:shd w:val="clear" w:color="auto" w:fill="FFFFFF"/>
        </w:rPr>
        <w:t>. [online] EHS Today. Available at: &lt;https://www.ehstoday.com/training-and-engagement/article/21916008/training-and-mentoring-are-among-the-most-effective-methods-for-career-development&gt; [Accessed 5 May 2021].</w:t>
      </w:r>
    </w:p>
    <w:p w14:paraId="4385FA55" w14:textId="4DC6F40D" w:rsidR="00963107" w:rsidRPr="0016532F" w:rsidRDefault="00963107" w:rsidP="0016532F">
      <w:pPr>
        <w:spacing w:after="180" w:line="240" w:lineRule="auto"/>
        <w:ind w:left="450" w:hanging="450"/>
        <w:rPr>
          <w:rFonts w:ascii="Arial" w:eastAsia="Times New Roman" w:hAnsi="Arial" w:cs="Arial"/>
          <w:color w:val="000000"/>
          <w:lang w:eastAsia="en-GB"/>
        </w:rPr>
      </w:pPr>
      <w:r w:rsidRPr="00917FF5">
        <w:rPr>
          <w:rFonts w:ascii="Arial" w:eastAsia="Times New Roman" w:hAnsi="Arial" w:cs="Arial"/>
          <w:color w:val="000000"/>
          <w:lang w:eastAsia="en-GB"/>
        </w:rPr>
        <w:t>Saylordotorg.github.io. (2021). </w:t>
      </w:r>
      <w:r w:rsidRPr="00917FF5">
        <w:rPr>
          <w:rFonts w:ascii="Arial" w:eastAsia="Times New Roman" w:hAnsi="Arial" w:cs="Arial"/>
          <w:i/>
          <w:iCs/>
          <w:color w:val="000000"/>
          <w:lang w:eastAsia="en-GB"/>
        </w:rPr>
        <w:t>Appraisal Methods</w:t>
      </w:r>
      <w:r w:rsidRPr="00917FF5">
        <w:rPr>
          <w:rFonts w:ascii="Arial" w:eastAsia="Times New Roman" w:hAnsi="Arial" w:cs="Arial"/>
          <w:color w:val="000000"/>
          <w:lang w:eastAsia="en-GB"/>
        </w:rPr>
        <w:t>. [online] Available at</w:t>
      </w:r>
      <w:r w:rsidR="009708DE" w:rsidRPr="00917FF5">
        <w:rPr>
          <w:rFonts w:ascii="Arial" w:eastAsia="Times New Roman" w:hAnsi="Arial" w:cs="Arial"/>
          <w:color w:val="000000"/>
          <w:lang w:eastAsia="en-GB"/>
        </w:rPr>
        <w:t xml:space="preserve">: </w:t>
      </w:r>
      <w:r w:rsidRPr="00917FF5">
        <w:rPr>
          <w:rFonts w:ascii="Arial" w:eastAsia="Times New Roman" w:hAnsi="Arial" w:cs="Arial"/>
          <w:color w:val="000000"/>
          <w:lang w:eastAsia="en-GB"/>
        </w:rPr>
        <w:t>&lt;https://saylordotorg.github.io/text_human-resource-management/s15-02-appraisal-methods.html&gt; [Accessed 2 May 2021].</w:t>
      </w:r>
    </w:p>
    <w:p w14:paraId="7826CE71" w14:textId="79D9BA2C" w:rsidR="00C47E8F" w:rsidRPr="00917FF5" w:rsidRDefault="00C47E8F" w:rsidP="00E504F6">
      <w:pPr>
        <w:spacing w:before="100" w:beforeAutospacing="1" w:line="360" w:lineRule="auto"/>
        <w:rPr>
          <w:rFonts w:ascii="Arial" w:hAnsi="Arial" w:cs="Arial"/>
          <w:b/>
          <w:bCs/>
        </w:rPr>
      </w:pPr>
      <w:r w:rsidRPr="00917FF5">
        <w:rPr>
          <w:rFonts w:ascii="Arial" w:hAnsi="Arial" w:cs="Arial"/>
          <w:color w:val="000000"/>
          <w:shd w:val="clear" w:color="auto" w:fill="FFFFFF"/>
        </w:rPr>
        <w:t>Pret (202</w:t>
      </w:r>
      <w:r w:rsidR="00820840">
        <w:rPr>
          <w:rFonts w:ascii="Arial" w:hAnsi="Arial" w:cs="Arial"/>
          <w:color w:val="000000"/>
          <w:shd w:val="clear" w:color="auto" w:fill="FFFFFF"/>
        </w:rPr>
        <w:t>1</w:t>
      </w:r>
      <w:r w:rsidRPr="00917FF5">
        <w:rPr>
          <w:rFonts w:ascii="Arial" w:hAnsi="Arial" w:cs="Arial"/>
          <w:color w:val="000000"/>
          <w:shd w:val="clear" w:color="auto" w:fill="FFFFFF"/>
        </w:rPr>
        <w:t>) </w:t>
      </w:r>
      <w:r w:rsidRPr="00917FF5">
        <w:rPr>
          <w:rFonts w:ascii="Arial" w:hAnsi="Arial" w:cs="Arial"/>
          <w:i/>
          <w:iCs/>
          <w:color w:val="000000"/>
          <w:shd w:val="clear" w:color="auto" w:fill="FFFFFF"/>
        </w:rPr>
        <w:t>Pret On Demand</w:t>
      </w:r>
      <w:r w:rsidRPr="00917FF5">
        <w:rPr>
          <w:rFonts w:ascii="Arial" w:hAnsi="Arial" w:cs="Arial"/>
          <w:color w:val="000000"/>
          <w:shd w:val="clear" w:color="auto" w:fill="FFFFFF"/>
        </w:rPr>
        <w:t>. PRET [online]. Available from: &lt;https://pret.csod.com/client/pret/default.aspx&gt; (Accessed 30/</w:t>
      </w:r>
      <w:r w:rsidR="00447B40" w:rsidRPr="00917FF5">
        <w:rPr>
          <w:rFonts w:ascii="Arial" w:hAnsi="Arial" w:cs="Arial"/>
          <w:color w:val="000000"/>
          <w:shd w:val="clear" w:color="auto" w:fill="FFFFFF"/>
        </w:rPr>
        <w:t>04</w:t>
      </w:r>
      <w:r w:rsidRPr="00917FF5">
        <w:rPr>
          <w:rFonts w:ascii="Arial" w:hAnsi="Arial" w:cs="Arial"/>
          <w:color w:val="000000"/>
          <w:shd w:val="clear" w:color="auto" w:fill="FFFFFF"/>
        </w:rPr>
        <w:t>/202</w:t>
      </w:r>
      <w:r w:rsidR="00447B40" w:rsidRPr="00917FF5">
        <w:rPr>
          <w:rFonts w:ascii="Arial" w:hAnsi="Arial" w:cs="Arial"/>
          <w:color w:val="000000"/>
          <w:shd w:val="clear" w:color="auto" w:fill="FFFFFF"/>
        </w:rPr>
        <w:t>1</w:t>
      </w:r>
      <w:r w:rsidRPr="00917FF5">
        <w:rPr>
          <w:rFonts w:ascii="Arial" w:hAnsi="Arial" w:cs="Arial"/>
          <w:color w:val="000000"/>
          <w:shd w:val="clear" w:color="auto" w:fill="FFFFFF"/>
        </w:rPr>
        <w:t>)</w:t>
      </w:r>
    </w:p>
    <w:p w14:paraId="7FDAF32A" w14:textId="08E21261" w:rsidR="001A192D" w:rsidRPr="00917FF5" w:rsidRDefault="001A192D" w:rsidP="00E504F6">
      <w:pPr>
        <w:tabs>
          <w:tab w:val="left" w:pos="7590"/>
        </w:tabs>
        <w:spacing w:line="360" w:lineRule="auto"/>
        <w:rPr>
          <w:rFonts w:ascii="Arial" w:hAnsi="Arial" w:cs="Arial"/>
        </w:rPr>
      </w:pPr>
      <w:r w:rsidRPr="00917FF5">
        <w:rPr>
          <w:rFonts w:ascii="Arial" w:hAnsi="Arial" w:cs="Arial"/>
        </w:rPr>
        <w:t>Pret.com. (202</w:t>
      </w:r>
      <w:r w:rsidR="00820840">
        <w:rPr>
          <w:rFonts w:ascii="Arial" w:hAnsi="Arial" w:cs="Arial"/>
        </w:rPr>
        <w:t>1</w:t>
      </w:r>
      <w:r w:rsidRPr="00917FF5">
        <w:rPr>
          <w:rFonts w:ascii="Arial" w:hAnsi="Arial" w:cs="Arial"/>
        </w:rPr>
        <w:t xml:space="preserve">) Pret A Manger Website. Pret A Manger [online]. Available from: </w:t>
      </w:r>
      <w:hyperlink r:id="rId30" w:history="1">
        <w:r w:rsidRPr="00917FF5">
          <w:rPr>
            <w:rStyle w:val="Hyperlink"/>
            <w:rFonts w:ascii="Arial" w:hAnsi="Arial" w:cs="Arial"/>
          </w:rPr>
          <w:t>https://www.pret.com.uk</w:t>
        </w:r>
      </w:hyperlink>
      <w:r w:rsidRPr="00917FF5">
        <w:rPr>
          <w:rFonts w:ascii="Arial" w:hAnsi="Arial" w:cs="Arial"/>
        </w:rPr>
        <w:t xml:space="preserve">  (Accessed </w:t>
      </w:r>
      <w:r w:rsidR="00447B40" w:rsidRPr="00917FF5">
        <w:rPr>
          <w:rFonts w:ascii="Arial" w:hAnsi="Arial" w:cs="Arial"/>
        </w:rPr>
        <w:t>30</w:t>
      </w:r>
      <w:r w:rsidRPr="00917FF5">
        <w:rPr>
          <w:rFonts w:ascii="Arial" w:hAnsi="Arial" w:cs="Arial"/>
        </w:rPr>
        <w:t>/</w:t>
      </w:r>
      <w:r w:rsidR="00447B40" w:rsidRPr="00917FF5">
        <w:rPr>
          <w:rFonts w:ascii="Arial" w:hAnsi="Arial" w:cs="Arial"/>
        </w:rPr>
        <w:t>04</w:t>
      </w:r>
      <w:r w:rsidRPr="00917FF5">
        <w:rPr>
          <w:rFonts w:ascii="Arial" w:hAnsi="Arial" w:cs="Arial"/>
        </w:rPr>
        <w:t>/202</w:t>
      </w:r>
      <w:r w:rsidR="00447B40" w:rsidRPr="00917FF5">
        <w:rPr>
          <w:rFonts w:ascii="Arial" w:hAnsi="Arial" w:cs="Arial"/>
        </w:rPr>
        <w:t>1</w:t>
      </w:r>
      <w:r w:rsidRPr="00917FF5">
        <w:rPr>
          <w:rFonts w:ascii="Arial" w:hAnsi="Arial" w:cs="Arial"/>
        </w:rPr>
        <w:t>)</w:t>
      </w:r>
      <w:r w:rsidRPr="00917FF5">
        <w:rPr>
          <w:rFonts w:ascii="Arial" w:hAnsi="Arial" w:cs="Arial"/>
        </w:rPr>
        <w:tab/>
      </w:r>
    </w:p>
    <w:p w14:paraId="4E001432" w14:textId="77777777" w:rsidR="006A39E3" w:rsidRPr="00917FF5" w:rsidRDefault="006A39E3" w:rsidP="00E504F6">
      <w:pPr>
        <w:spacing w:line="360" w:lineRule="auto"/>
        <w:rPr>
          <w:rFonts w:ascii="Arial" w:hAnsi="Arial" w:cs="Arial"/>
          <w:color w:val="000000"/>
          <w:shd w:val="clear" w:color="auto" w:fill="FFFFFF"/>
        </w:rPr>
      </w:pPr>
      <w:r w:rsidRPr="00917FF5">
        <w:rPr>
          <w:rFonts w:ascii="Arial" w:hAnsi="Arial" w:cs="Arial"/>
          <w:color w:val="000000"/>
          <w:shd w:val="clear" w:color="auto" w:fill="FFFFFF"/>
        </w:rPr>
        <w:t xml:space="preserve">Pret Academy (2019) </w:t>
      </w:r>
      <w:r w:rsidRPr="00917FF5">
        <w:rPr>
          <w:rFonts w:ascii="Arial" w:hAnsi="Arial" w:cs="Arial"/>
          <w:i/>
          <w:iCs/>
          <w:color w:val="000000"/>
          <w:shd w:val="clear" w:color="auto" w:fill="FFFFFF"/>
        </w:rPr>
        <w:t>Leaders Journal.</w:t>
      </w:r>
      <w:r w:rsidRPr="00917FF5">
        <w:rPr>
          <w:rFonts w:ascii="Arial" w:hAnsi="Arial" w:cs="Arial"/>
          <w:color w:val="000000"/>
          <w:shd w:val="clear" w:color="auto" w:fill="FFFFFF"/>
        </w:rPr>
        <w:t xml:space="preserve"> Pret A Manger Ltd</w:t>
      </w:r>
    </w:p>
    <w:p w14:paraId="7413A777" w14:textId="034C2836" w:rsidR="006A39E3" w:rsidRPr="00917FF5" w:rsidRDefault="006A39E3" w:rsidP="00E504F6">
      <w:pPr>
        <w:spacing w:line="360" w:lineRule="auto"/>
        <w:rPr>
          <w:rFonts w:ascii="Arial" w:hAnsi="Arial" w:cs="Arial"/>
          <w:color w:val="000000"/>
          <w:shd w:val="clear" w:color="auto" w:fill="FFFFFF"/>
        </w:rPr>
      </w:pPr>
      <w:r w:rsidRPr="00917FF5">
        <w:rPr>
          <w:rFonts w:ascii="Arial" w:hAnsi="Arial" w:cs="Arial"/>
          <w:color w:val="000000"/>
          <w:shd w:val="clear" w:color="auto" w:fill="FFFFFF"/>
        </w:rPr>
        <w:t xml:space="preserve">Pret Academy (2019) </w:t>
      </w:r>
      <w:r w:rsidRPr="00917FF5">
        <w:rPr>
          <w:rFonts w:ascii="Arial" w:hAnsi="Arial" w:cs="Arial"/>
          <w:i/>
          <w:iCs/>
          <w:color w:val="000000"/>
          <w:shd w:val="clear" w:color="auto" w:fill="FFFFFF"/>
        </w:rPr>
        <w:t>Assistant Managers Journal.</w:t>
      </w:r>
      <w:r w:rsidRPr="00917FF5">
        <w:rPr>
          <w:rFonts w:ascii="Arial" w:hAnsi="Arial" w:cs="Arial"/>
          <w:color w:val="000000"/>
          <w:shd w:val="clear" w:color="auto" w:fill="FFFFFF"/>
        </w:rPr>
        <w:t xml:space="preserve"> Pret A Manger Ltd</w:t>
      </w:r>
    </w:p>
    <w:p w14:paraId="1BAF48E8" w14:textId="4BC48B3B" w:rsidR="00377749" w:rsidRPr="00917FF5" w:rsidRDefault="00E504F6" w:rsidP="006A39E3">
      <w:pPr>
        <w:spacing w:line="360" w:lineRule="auto"/>
        <w:rPr>
          <w:rFonts w:ascii="Arial" w:hAnsi="Arial" w:cs="Arial"/>
          <w:color w:val="000000"/>
          <w:shd w:val="clear" w:color="auto" w:fill="FFFFFF"/>
        </w:rPr>
      </w:pPr>
      <w:r w:rsidRPr="00917FF5">
        <w:rPr>
          <w:rFonts w:ascii="Arial" w:hAnsi="Arial" w:cs="Arial"/>
          <w:color w:val="000000"/>
          <w:shd w:val="clear" w:color="auto" w:fill="FFFFFF"/>
        </w:rPr>
        <w:t xml:space="preserve">Valamis. </w:t>
      </w:r>
      <w:r w:rsidR="00EF4D2B">
        <w:rPr>
          <w:rFonts w:ascii="Arial" w:hAnsi="Arial" w:cs="Arial"/>
          <w:color w:val="000000"/>
          <w:shd w:val="clear" w:color="auto" w:fill="FFFFFF"/>
        </w:rPr>
        <w:t>(</w:t>
      </w:r>
      <w:r w:rsidRPr="00917FF5">
        <w:rPr>
          <w:rFonts w:ascii="Arial" w:hAnsi="Arial" w:cs="Arial"/>
          <w:color w:val="000000"/>
          <w:shd w:val="clear" w:color="auto" w:fill="FFFFFF"/>
        </w:rPr>
        <w:t>2021</w:t>
      </w:r>
      <w:r w:rsidR="00EF4D2B">
        <w:rPr>
          <w:rFonts w:ascii="Arial" w:hAnsi="Arial" w:cs="Arial"/>
          <w:color w:val="000000"/>
          <w:shd w:val="clear" w:color="auto" w:fill="FFFFFF"/>
        </w:rPr>
        <w:t>)</w:t>
      </w:r>
      <w:r w:rsidRPr="00917FF5">
        <w:rPr>
          <w:rFonts w:ascii="Arial" w:hAnsi="Arial" w:cs="Arial"/>
          <w:color w:val="000000"/>
          <w:shd w:val="clear" w:color="auto" w:fill="FFFFFF"/>
        </w:rPr>
        <w:t>. </w:t>
      </w:r>
      <w:r w:rsidRPr="00917FF5">
        <w:rPr>
          <w:rFonts w:ascii="Arial" w:hAnsi="Arial" w:cs="Arial"/>
          <w:i/>
          <w:iCs/>
          <w:color w:val="000000"/>
          <w:shd w:val="clear" w:color="auto" w:fill="FFFFFF"/>
        </w:rPr>
        <w:t>11 Employee Development Methods and their Benefits</w:t>
      </w:r>
      <w:r w:rsidRPr="00917FF5">
        <w:rPr>
          <w:rFonts w:ascii="Arial" w:hAnsi="Arial" w:cs="Arial"/>
          <w:color w:val="000000"/>
          <w:shd w:val="clear" w:color="auto" w:fill="FFFFFF"/>
        </w:rPr>
        <w:t>. [online] Available at: &lt;https://www.valamis.com/hub/employee-development-methods&gt; [Accessed 6 May 2021].</w:t>
      </w:r>
    </w:p>
    <w:p w14:paraId="3EE88BF4" w14:textId="48968D43" w:rsidR="0030342B" w:rsidRPr="001D30F1" w:rsidRDefault="00F31125" w:rsidP="001D30F1">
      <w:pPr>
        <w:spacing w:line="360" w:lineRule="auto"/>
        <w:rPr>
          <w:rFonts w:ascii="Arial" w:hAnsi="Arial" w:cs="Arial"/>
          <w:color w:val="000000"/>
          <w:shd w:val="clear" w:color="auto" w:fill="FFFFFF"/>
        </w:rPr>
      </w:pPr>
      <w:r w:rsidRPr="00917FF5">
        <w:rPr>
          <w:rFonts w:ascii="Arial" w:hAnsi="Arial" w:cs="Arial"/>
          <w:color w:val="000000"/>
          <w:shd w:val="clear" w:color="auto" w:fill="FFFFFF"/>
        </w:rPr>
        <w:t xml:space="preserve">Work It Daily. </w:t>
      </w:r>
      <w:r w:rsidR="00EF4D2B">
        <w:rPr>
          <w:rFonts w:ascii="Arial" w:hAnsi="Arial" w:cs="Arial"/>
          <w:color w:val="000000"/>
          <w:shd w:val="clear" w:color="auto" w:fill="FFFFFF"/>
        </w:rPr>
        <w:t>(</w:t>
      </w:r>
      <w:r w:rsidRPr="00917FF5">
        <w:rPr>
          <w:rFonts w:ascii="Arial" w:hAnsi="Arial" w:cs="Arial"/>
          <w:color w:val="000000"/>
          <w:shd w:val="clear" w:color="auto" w:fill="FFFFFF"/>
        </w:rPr>
        <w:t>2021</w:t>
      </w:r>
      <w:r w:rsidR="00EF4D2B">
        <w:rPr>
          <w:rFonts w:ascii="Arial" w:hAnsi="Arial" w:cs="Arial"/>
          <w:color w:val="000000"/>
          <w:shd w:val="clear" w:color="auto" w:fill="FFFFFF"/>
        </w:rPr>
        <w:t>)</w:t>
      </w:r>
      <w:r w:rsidRPr="00917FF5">
        <w:rPr>
          <w:rFonts w:ascii="Arial" w:hAnsi="Arial" w:cs="Arial"/>
          <w:color w:val="000000"/>
          <w:shd w:val="clear" w:color="auto" w:fill="FFFFFF"/>
        </w:rPr>
        <w:t>. </w:t>
      </w:r>
      <w:r w:rsidRPr="00917FF5">
        <w:rPr>
          <w:rFonts w:ascii="Arial" w:hAnsi="Arial" w:cs="Arial"/>
          <w:i/>
          <w:iCs/>
          <w:color w:val="000000"/>
          <w:shd w:val="clear" w:color="auto" w:fill="FFFFFF"/>
        </w:rPr>
        <w:t>Career Planning Helps Us Grow</w:t>
      </w:r>
      <w:r w:rsidRPr="00917FF5">
        <w:rPr>
          <w:rFonts w:ascii="Arial" w:hAnsi="Arial" w:cs="Arial"/>
          <w:color w:val="000000"/>
          <w:shd w:val="clear" w:color="auto" w:fill="FFFFFF"/>
        </w:rPr>
        <w:t>. [online] Available at: &lt;https://www.workitdaily.com/benefits-of-career-planning/career-planning-helps-us-grow&gt; [Accessed 7 May 2021]</w:t>
      </w:r>
      <w:r w:rsidR="00B04B1D">
        <w:rPr>
          <w:rFonts w:ascii="Arial" w:hAnsi="Arial" w:cs="Arial"/>
          <w:b/>
          <w:bCs/>
          <w:noProof/>
        </w:rPr>
        <mc:AlternateContent>
          <mc:Choice Requires="wpi">
            <w:drawing>
              <wp:anchor distT="0" distB="0" distL="114300" distR="114300" simplePos="0" relativeHeight="251659264" behindDoc="0" locked="0" layoutInCell="1" allowOverlap="1" wp14:anchorId="238ED5C7" wp14:editId="31FDD215">
                <wp:simplePos x="0" y="0"/>
                <wp:positionH relativeFrom="column">
                  <wp:posOffset>1396790</wp:posOffset>
                </wp:positionH>
                <wp:positionV relativeFrom="paragraph">
                  <wp:posOffset>3333280</wp:posOffset>
                </wp:positionV>
                <wp:extent cx="360" cy="360"/>
                <wp:effectExtent l="0" t="0" r="0" b="0"/>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3474BD16" id="Ink 4" o:spid="_x0000_s1026" type="#_x0000_t75" style="position:absolute;margin-left:109.3pt;margin-top:261.7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">
                <v:imagedata r:id="rId12" o:title=""/>
              </v:shape>
            </w:pict>
          </mc:Fallback>
        </mc:AlternateContent>
      </w:r>
    </w:p>
    <w:sectPr w:rsidR="0030342B" w:rsidRPr="001D30F1" w:rsidSect="00B903B5">
      <w:footerReference w:type="default" r:id="rId32"/>
      <w:pgSz w:w="12240" w:h="15840"/>
      <w:pgMar w:top="1440" w:right="1440" w:bottom="1440" w:left="1440" w:header="720" w:footer="720" w:gutter="0"/>
      <w:pgBorders w:display="firstPage" w:offsetFrom="page">
        <w:top w:val="single" w:sz="4" w:space="24" w:color="C00000"/>
        <w:left w:val="single" w:sz="4" w:space="24" w:color="C00000"/>
        <w:bottom w:val="single" w:sz="4" w:space="24" w:color="C00000"/>
        <w:right w:val="single" w:sz="4" w:space="24" w:color="C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241DE" w14:textId="77777777" w:rsidR="00B67A35" w:rsidRDefault="00B67A35" w:rsidP="00AB6F37">
      <w:pPr>
        <w:spacing w:after="0" w:line="240" w:lineRule="auto"/>
      </w:pPr>
      <w:r>
        <w:separator/>
      </w:r>
    </w:p>
  </w:endnote>
  <w:endnote w:type="continuationSeparator" w:id="0">
    <w:p w14:paraId="63E88EB4" w14:textId="77777777" w:rsidR="00B67A35" w:rsidRDefault="00B67A35" w:rsidP="00AB6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896422"/>
      <w:docPartObj>
        <w:docPartGallery w:val="Page Numbers (Bottom of Page)"/>
        <w:docPartUnique/>
      </w:docPartObj>
    </w:sdtPr>
    <w:sdtEndPr>
      <w:rPr>
        <w:noProof/>
      </w:rPr>
    </w:sdtEndPr>
    <w:sdtContent>
      <w:p w14:paraId="4A221CFC" w14:textId="4515E599" w:rsidR="00AB6F37" w:rsidRDefault="00AB6F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21A35" w14:textId="77777777" w:rsidR="00AB6F37" w:rsidRDefault="00AB6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1EA3C" w14:textId="77777777" w:rsidR="00B67A35" w:rsidRDefault="00B67A35" w:rsidP="00AB6F37">
      <w:pPr>
        <w:spacing w:after="0" w:line="240" w:lineRule="auto"/>
      </w:pPr>
      <w:r>
        <w:separator/>
      </w:r>
    </w:p>
  </w:footnote>
  <w:footnote w:type="continuationSeparator" w:id="0">
    <w:p w14:paraId="2EF7C823" w14:textId="77777777" w:rsidR="00B67A35" w:rsidRDefault="00B67A35" w:rsidP="00AB6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82D"/>
    <w:multiLevelType w:val="hybridMultilevel"/>
    <w:tmpl w:val="CB6A4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D0B49"/>
    <w:multiLevelType w:val="multilevel"/>
    <w:tmpl w:val="AA8A0436"/>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EE4F72"/>
    <w:multiLevelType w:val="multilevel"/>
    <w:tmpl w:val="11BE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70880"/>
    <w:multiLevelType w:val="hybridMultilevel"/>
    <w:tmpl w:val="7424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C5B4F"/>
    <w:multiLevelType w:val="multilevel"/>
    <w:tmpl w:val="9984EEA8"/>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A2F65"/>
    <w:multiLevelType w:val="hybridMultilevel"/>
    <w:tmpl w:val="EF44B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C2ED7"/>
    <w:multiLevelType w:val="hybridMultilevel"/>
    <w:tmpl w:val="4E5C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072BE"/>
    <w:multiLevelType w:val="multilevel"/>
    <w:tmpl w:val="AA8A0436"/>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F63E8A"/>
    <w:multiLevelType w:val="multilevel"/>
    <w:tmpl w:val="D2C0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C42A8"/>
    <w:multiLevelType w:val="multilevel"/>
    <w:tmpl w:val="E0D4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C4ED2"/>
    <w:multiLevelType w:val="multilevel"/>
    <w:tmpl w:val="AA8A0436"/>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243425"/>
    <w:multiLevelType w:val="hybridMultilevel"/>
    <w:tmpl w:val="67F8248E"/>
    <w:lvl w:ilvl="0" w:tplc="8EEC5CC4">
      <w:start w:val="1"/>
      <w:numFmt w:val="decimal"/>
      <w:lvlText w:val="%1."/>
      <w:lvlJc w:val="left"/>
      <w:pPr>
        <w:ind w:left="720" w:hanging="360"/>
      </w:pPr>
      <w:rPr>
        <w:rFonts w:eastAsiaTheme="minorHAns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F439D4"/>
    <w:multiLevelType w:val="multilevel"/>
    <w:tmpl w:val="7512C25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A92550"/>
    <w:multiLevelType w:val="hybridMultilevel"/>
    <w:tmpl w:val="9A2C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ED0AF6"/>
    <w:multiLevelType w:val="hybridMultilevel"/>
    <w:tmpl w:val="BF6C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BC2106"/>
    <w:multiLevelType w:val="hybridMultilevel"/>
    <w:tmpl w:val="5538A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714CD"/>
    <w:multiLevelType w:val="multilevel"/>
    <w:tmpl w:val="7AE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4A46CA"/>
    <w:multiLevelType w:val="hybridMultilevel"/>
    <w:tmpl w:val="45F40F7E"/>
    <w:lvl w:ilvl="0" w:tplc="3ACE65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C87405"/>
    <w:multiLevelType w:val="multilevel"/>
    <w:tmpl w:val="AA8A0436"/>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8F518EB"/>
    <w:multiLevelType w:val="hybridMultilevel"/>
    <w:tmpl w:val="5D62D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0"/>
  </w:num>
  <w:num w:numId="4">
    <w:abstractNumId w:val="2"/>
  </w:num>
  <w:num w:numId="5">
    <w:abstractNumId w:val="10"/>
  </w:num>
  <w:num w:numId="6">
    <w:abstractNumId w:val="1"/>
  </w:num>
  <w:num w:numId="7">
    <w:abstractNumId w:val="13"/>
  </w:num>
  <w:num w:numId="8">
    <w:abstractNumId w:val="18"/>
  </w:num>
  <w:num w:numId="9">
    <w:abstractNumId w:val="4"/>
  </w:num>
  <w:num w:numId="10">
    <w:abstractNumId w:val="16"/>
  </w:num>
  <w:num w:numId="11">
    <w:abstractNumId w:val="8"/>
  </w:num>
  <w:num w:numId="12">
    <w:abstractNumId w:val="9"/>
  </w:num>
  <w:num w:numId="13">
    <w:abstractNumId w:val="11"/>
  </w:num>
  <w:num w:numId="14">
    <w:abstractNumId w:val="6"/>
  </w:num>
  <w:num w:numId="15">
    <w:abstractNumId w:val="3"/>
  </w:num>
  <w:num w:numId="16">
    <w:abstractNumId w:val="5"/>
  </w:num>
  <w:num w:numId="17">
    <w:abstractNumId w:val="19"/>
  </w:num>
  <w:num w:numId="18">
    <w:abstractNumId w:val="12"/>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45"/>
    <w:rsid w:val="00003F0E"/>
    <w:rsid w:val="00012DD9"/>
    <w:rsid w:val="00016C7D"/>
    <w:rsid w:val="00026D79"/>
    <w:rsid w:val="00033039"/>
    <w:rsid w:val="00037197"/>
    <w:rsid w:val="000409C1"/>
    <w:rsid w:val="0004665A"/>
    <w:rsid w:val="0005394B"/>
    <w:rsid w:val="00060398"/>
    <w:rsid w:val="00060487"/>
    <w:rsid w:val="00060A11"/>
    <w:rsid w:val="0006396F"/>
    <w:rsid w:val="00065242"/>
    <w:rsid w:val="000675D3"/>
    <w:rsid w:val="0007168A"/>
    <w:rsid w:val="000717E5"/>
    <w:rsid w:val="0007472C"/>
    <w:rsid w:val="00074844"/>
    <w:rsid w:val="000755DB"/>
    <w:rsid w:val="00075873"/>
    <w:rsid w:val="0008324F"/>
    <w:rsid w:val="00090F08"/>
    <w:rsid w:val="00091CFA"/>
    <w:rsid w:val="00096E31"/>
    <w:rsid w:val="000A1134"/>
    <w:rsid w:val="000A6E21"/>
    <w:rsid w:val="000A78B7"/>
    <w:rsid w:val="000B7527"/>
    <w:rsid w:val="000C29BE"/>
    <w:rsid w:val="000C4533"/>
    <w:rsid w:val="000C5DBC"/>
    <w:rsid w:val="000D5354"/>
    <w:rsid w:val="000E2D03"/>
    <w:rsid w:val="000F5F7D"/>
    <w:rsid w:val="000F693C"/>
    <w:rsid w:val="0010088E"/>
    <w:rsid w:val="00101A68"/>
    <w:rsid w:val="00102F2E"/>
    <w:rsid w:val="00106BC5"/>
    <w:rsid w:val="00106E82"/>
    <w:rsid w:val="001130D7"/>
    <w:rsid w:val="00120DE3"/>
    <w:rsid w:val="001224F6"/>
    <w:rsid w:val="001236A2"/>
    <w:rsid w:val="00125108"/>
    <w:rsid w:val="00125F54"/>
    <w:rsid w:val="001262F4"/>
    <w:rsid w:val="00127E36"/>
    <w:rsid w:val="00130558"/>
    <w:rsid w:val="00130F61"/>
    <w:rsid w:val="001322DA"/>
    <w:rsid w:val="0013268B"/>
    <w:rsid w:val="001337B3"/>
    <w:rsid w:val="00134143"/>
    <w:rsid w:val="0014106E"/>
    <w:rsid w:val="00153E9B"/>
    <w:rsid w:val="0015661A"/>
    <w:rsid w:val="00163293"/>
    <w:rsid w:val="0016532F"/>
    <w:rsid w:val="001676C6"/>
    <w:rsid w:val="00172643"/>
    <w:rsid w:val="00172983"/>
    <w:rsid w:val="00174009"/>
    <w:rsid w:val="001757C0"/>
    <w:rsid w:val="00185D53"/>
    <w:rsid w:val="00194A2E"/>
    <w:rsid w:val="001A192D"/>
    <w:rsid w:val="001B6C1F"/>
    <w:rsid w:val="001B6D81"/>
    <w:rsid w:val="001B6FB0"/>
    <w:rsid w:val="001C1C4D"/>
    <w:rsid w:val="001C27CE"/>
    <w:rsid w:val="001C7C71"/>
    <w:rsid w:val="001D003B"/>
    <w:rsid w:val="001D2554"/>
    <w:rsid w:val="001D30F1"/>
    <w:rsid w:val="001D5BCA"/>
    <w:rsid w:val="001D6EBF"/>
    <w:rsid w:val="001E22F2"/>
    <w:rsid w:val="001E47AA"/>
    <w:rsid w:val="001E490B"/>
    <w:rsid w:val="001E675F"/>
    <w:rsid w:val="001F0C81"/>
    <w:rsid w:val="001F31DB"/>
    <w:rsid w:val="001F4621"/>
    <w:rsid w:val="001F6228"/>
    <w:rsid w:val="0020340C"/>
    <w:rsid w:val="00205D1D"/>
    <w:rsid w:val="0021026B"/>
    <w:rsid w:val="002113FF"/>
    <w:rsid w:val="0021370C"/>
    <w:rsid w:val="00214076"/>
    <w:rsid w:val="002175F2"/>
    <w:rsid w:val="00220333"/>
    <w:rsid w:val="00221DFD"/>
    <w:rsid w:val="002228CC"/>
    <w:rsid w:val="00233BC0"/>
    <w:rsid w:val="002400E3"/>
    <w:rsid w:val="00242BFB"/>
    <w:rsid w:val="00242E54"/>
    <w:rsid w:val="002447FC"/>
    <w:rsid w:val="00251FA6"/>
    <w:rsid w:val="00253289"/>
    <w:rsid w:val="002570F1"/>
    <w:rsid w:val="002709D1"/>
    <w:rsid w:val="002737A7"/>
    <w:rsid w:val="002770BC"/>
    <w:rsid w:val="00277ECC"/>
    <w:rsid w:val="00280871"/>
    <w:rsid w:val="00282B79"/>
    <w:rsid w:val="00284F2C"/>
    <w:rsid w:val="00291471"/>
    <w:rsid w:val="002955FA"/>
    <w:rsid w:val="00295A67"/>
    <w:rsid w:val="002A0D0B"/>
    <w:rsid w:val="002A3A6A"/>
    <w:rsid w:val="002A41E2"/>
    <w:rsid w:val="002A66A9"/>
    <w:rsid w:val="002B04EB"/>
    <w:rsid w:val="002B1A64"/>
    <w:rsid w:val="002B595E"/>
    <w:rsid w:val="002B71D5"/>
    <w:rsid w:val="002D2C40"/>
    <w:rsid w:val="002D39F9"/>
    <w:rsid w:val="002D4CF9"/>
    <w:rsid w:val="002E084B"/>
    <w:rsid w:val="002E3F17"/>
    <w:rsid w:val="002E7993"/>
    <w:rsid w:val="002F05B7"/>
    <w:rsid w:val="002F5492"/>
    <w:rsid w:val="0030342B"/>
    <w:rsid w:val="003230D7"/>
    <w:rsid w:val="0032336C"/>
    <w:rsid w:val="0032380B"/>
    <w:rsid w:val="00326CE3"/>
    <w:rsid w:val="00332CA3"/>
    <w:rsid w:val="003352A6"/>
    <w:rsid w:val="00335EF6"/>
    <w:rsid w:val="00342C3E"/>
    <w:rsid w:val="00344863"/>
    <w:rsid w:val="003556BF"/>
    <w:rsid w:val="00355FAA"/>
    <w:rsid w:val="00360B97"/>
    <w:rsid w:val="003648CD"/>
    <w:rsid w:val="00372B55"/>
    <w:rsid w:val="00374C6B"/>
    <w:rsid w:val="00376DA7"/>
    <w:rsid w:val="00377749"/>
    <w:rsid w:val="00380D83"/>
    <w:rsid w:val="00382E62"/>
    <w:rsid w:val="00384727"/>
    <w:rsid w:val="00392F43"/>
    <w:rsid w:val="003932DD"/>
    <w:rsid w:val="00395539"/>
    <w:rsid w:val="003A6E5E"/>
    <w:rsid w:val="003A7190"/>
    <w:rsid w:val="003B05A5"/>
    <w:rsid w:val="003B7601"/>
    <w:rsid w:val="003C05AB"/>
    <w:rsid w:val="003C4345"/>
    <w:rsid w:val="003C4B6A"/>
    <w:rsid w:val="003D0410"/>
    <w:rsid w:val="003D073F"/>
    <w:rsid w:val="003D40A6"/>
    <w:rsid w:val="003D5544"/>
    <w:rsid w:val="003E3C87"/>
    <w:rsid w:val="003E4704"/>
    <w:rsid w:val="003F095D"/>
    <w:rsid w:val="003F1E11"/>
    <w:rsid w:val="003F4E4C"/>
    <w:rsid w:val="00402489"/>
    <w:rsid w:val="004056C4"/>
    <w:rsid w:val="004061E8"/>
    <w:rsid w:val="00407BD0"/>
    <w:rsid w:val="00415317"/>
    <w:rsid w:val="00421D3B"/>
    <w:rsid w:val="00424692"/>
    <w:rsid w:val="00435A2D"/>
    <w:rsid w:val="00435E40"/>
    <w:rsid w:val="00441F7C"/>
    <w:rsid w:val="00442E3F"/>
    <w:rsid w:val="00445783"/>
    <w:rsid w:val="00446CD9"/>
    <w:rsid w:val="00447B40"/>
    <w:rsid w:val="00451B8A"/>
    <w:rsid w:val="00452CFD"/>
    <w:rsid w:val="004561C5"/>
    <w:rsid w:val="00457408"/>
    <w:rsid w:val="00466252"/>
    <w:rsid w:val="00482A62"/>
    <w:rsid w:val="004A4D86"/>
    <w:rsid w:val="004A77E1"/>
    <w:rsid w:val="004B3232"/>
    <w:rsid w:val="004B742E"/>
    <w:rsid w:val="004C0DBA"/>
    <w:rsid w:val="004C259A"/>
    <w:rsid w:val="004C3C19"/>
    <w:rsid w:val="004C5959"/>
    <w:rsid w:val="004C6B54"/>
    <w:rsid w:val="004C714C"/>
    <w:rsid w:val="004C723E"/>
    <w:rsid w:val="004C79F4"/>
    <w:rsid w:val="004D0C7D"/>
    <w:rsid w:val="004D1717"/>
    <w:rsid w:val="004D3C47"/>
    <w:rsid w:val="004E1C3C"/>
    <w:rsid w:val="004E41A1"/>
    <w:rsid w:val="004E53A7"/>
    <w:rsid w:val="00500E79"/>
    <w:rsid w:val="00501ED6"/>
    <w:rsid w:val="00510C56"/>
    <w:rsid w:val="00541FBD"/>
    <w:rsid w:val="00542DDF"/>
    <w:rsid w:val="00545B59"/>
    <w:rsid w:val="00546918"/>
    <w:rsid w:val="00553583"/>
    <w:rsid w:val="00553EE2"/>
    <w:rsid w:val="005560CD"/>
    <w:rsid w:val="005637CA"/>
    <w:rsid w:val="0056710E"/>
    <w:rsid w:val="00571BD1"/>
    <w:rsid w:val="0057458A"/>
    <w:rsid w:val="0058036D"/>
    <w:rsid w:val="0058038B"/>
    <w:rsid w:val="00590891"/>
    <w:rsid w:val="00591243"/>
    <w:rsid w:val="00592DD6"/>
    <w:rsid w:val="005A04D7"/>
    <w:rsid w:val="005B0838"/>
    <w:rsid w:val="005B3A11"/>
    <w:rsid w:val="005B4EF9"/>
    <w:rsid w:val="005B6789"/>
    <w:rsid w:val="005D42E9"/>
    <w:rsid w:val="005D586B"/>
    <w:rsid w:val="005E2433"/>
    <w:rsid w:val="005F2E39"/>
    <w:rsid w:val="00607C74"/>
    <w:rsid w:val="00610BA7"/>
    <w:rsid w:val="00610D92"/>
    <w:rsid w:val="00612B41"/>
    <w:rsid w:val="00614F73"/>
    <w:rsid w:val="00617A91"/>
    <w:rsid w:val="006253F0"/>
    <w:rsid w:val="00627F52"/>
    <w:rsid w:val="00631A11"/>
    <w:rsid w:val="00632930"/>
    <w:rsid w:val="00636930"/>
    <w:rsid w:val="00652342"/>
    <w:rsid w:val="0065265B"/>
    <w:rsid w:val="0065430B"/>
    <w:rsid w:val="006551BE"/>
    <w:rsid w:val="0067356C"/>
    <w:rsid w:val="00673A06"/>
    <w:rsid w:val="00674D0F"/>
    <w:rsid w:val="006915E1"/>
    <w:rsid w:val="006928F9"/>
    <w:rsid w:val="00696B51"/>
    <w:rsid w:val="006A000E"/>
    <w:rsid w:val="006A39E3"/>
    <w:rsid w:val="006A7255"/>
    <w:rsid w:val="006A76D8"/>
    <w:rsid w:val="006A7FAE"/>
    <w:rsid w:val="006C47DE"/>
    <w:rsid w:val="006D0B4C"/>
    <w:rsid w:val="006D3DEA"/>
    <w:rsid w:val="006D53DC"/>
    <w:rsid w:val="006D657C"/>
    <w:rsid w:val="006E02FD"/>
    <w:rsid w:val="006E1EAA"/>
    <w:rsid w:val="007010AF"/>
    <w:rsid w:val="00701171"/>
    <w:rsid w:val="00705DDF"/>
    <w:rsid w:val="00705F9D"/>
    <w:rsid w:val="00706E1E"/>
    <w:rsid w:val="00715D4B"/>
    <w:rsid w:val="00716727"/>
    <w:rsid w:val="007178BA"/>
    <w:rsid w:val="0072263D"/>
    <w:rsid w:val="007376D5"/>
    <w:rsid w:val="00746B9C"/>
    <w:rsid w:val="0074753C"/>
    <w:rsid w:val="00751ADA"/>
    <w:rsid w:val="00757B29"/>
    <w:rsid w:val="00762002"/>
    <w:rsid w:val="0076679C"/>
    <w:rsid w:val="007723E9"/>
    <w:rsid w:val="007732B4"/>
    <w:rsid w:val="00773B4B"/>
    <w:rsid w:val="00783D08"/>
    <w:rsid w:val="0078408C"/>
    <w:rsid w:val="00784B4C"/>
    <w:rsid w:val="00784FB3"/>
    <w:rsid w:val="00786764"/>
    <w:rsid w:val="00790CCC"/>
    <w:rsid w:val="0079754D"/>
    <w:rsid w:val="00797E59"/>
    <w:rsid w:val="007B334A"/>
    <w:rsid w:val="007C05DB"/>
    <w:rsid w:val="007C4795"/>
    <w:rsid w:val="007D6F72"/>
    <w:rsid w:val="007E48CC"/>
    <w:rsid w:val="007E687E"/>
    <w:rsid w:val="007F2CF0"/>
    <w:rsid w:val="007F3D62"/>
    <w:rsid w:val="008004DF"/>
    <w:rsid w:val="00802F08"/>
    <w:rsid w:val="00806566"/>
    <w:rsid w:val="008072E1"/>
    <w:rsid w:val="008147DE"/>
    <w:rsid w:val="00820840"/>
    <w:rsid w:val="0082314F"/>
    <w:rsid w:val="008234AD"/>
    <w:rsid w:val="008267BF"/>
    <w:rsid w:val="0082693F"/>
    <w:rsid w:val="00827462"/>
    <w:rsid w:val="00830472"/>
    <w:rsid w:val="00834569"/>
    <w:rsid w:val="008366C4"/>
    <w:rsid w:val="00851C9F"/>
    <w:rsid w:val="008535C3"/>
    <w:rsid w:val="00857612"/>
    <w:rsid w:val="00864F17"/>
    <w:rsid w:val="00866613"/>
    <w:rsid w:val="00886755"/>
    <w:rsid w:val="00887D3F"/>
    <w:rsid w:val="008927BC"/>
    <w:rsid w:val="00894D16"/>
    <w:rsid w:val="00895EC5"/>
    <w:rsid w:val="008A0E7C"/>
    <w:rsid w:val="008A7291"/>
    <w:rsid w:val="008B1861"/>
    <w:rsid w:val="008C026B"/>
    <w:rsid w:val="008C41BE"/>
    <w:rsid w:val="008C6CE2"/>
    <w:rsid w:val="008D3B16"/>
    <w:rsid w:val="008D40F0"/>
    <w:rsid w:val="008D703A"/>
    <w:rsid w:val="008F1D74"/>
    <w:rsid w:val="00905DEB"/>
    <w:rsid w:val="0090653D"/>
    <w:rsid w:val="00917FF5"/>
    <w:rsid w:val="00920E92"/>
    <w:rsid w:val="00924AE6"/>
    <w:rsid w:val="00936339"/>
    <w:rsid w:val="00944791"/>
    <w:rsid w:val="00954BDA"/>
    <w:rsid w:val="009553AE"/>
    <w:rsid w:val="00956EA7"/>
    <w:rsid w:val="00960A56"/>
    <w:rsid w:val="00963107"/>
    <w:rsid w:val="009708DE"/>
    <w:rsid w:val="00976869"/>
    <w:rsid w:val="009830A5"/>
    <w:rsid w:val="00983F29"/>
    <w:rsid w:val="00985A50"/>
    <w:rsid w:val="00987597"/>
    <w:rsid w:val="00994C15"/>
    <w:rsid w:val="009A1804"/>
    <w:rsid w:val="009A5AEB"/>
    <w:rsid w:val="009B4C9F"/>
    <w:rsid w:val="009C5E28"/>
    <w:rsid w:val="009C690C"/>
    <w:rsid w:val="009F141A"/>
    <w:rsid w:val="009F1BAD"/>
    <w:rsid w:val="009F1EDF"/>
    <w:rsid w:val="00A01621"/>
    <w:rsid w:val="00A03316"/>
    <w:rsid w:val="00A059B8"/>
    <w:rsid w:val="00A11C8B"/>
    <w:rsid w:val="00A12C68"/>
    <w:rsid w:val="00A12C84"/>
    <w:rsid w:val="00A13125"/>
    <w:rsid w:val="00A15B6B"/>
    <w:rsid w:val="00A15DEB"/>
    <w:rsid w:val="00A206AC"/>
    <w:rsid w:val="00A20A7C"/>
    <w:rsid w:val="00A21CFC"/>
    <w:rsid w:val="00A22B2A"/>
    <w:rsid w:val="00A235AE"/>
    <w:rsid w:val="00A23995"/>
    <w:rsid w:val="00A2719F"/>
    <w:rsid w:val="00A30116"/>
    <w:rsid w:val="00A314F2"/>
    <w:rsid w:val="00A3296D"/>
    <w:rsid w:val="00A43774"/>
    <w:rsid w:val="00A47E5D"/>
    <w:rsid w:val="00A54193"/>
    <w:rsid w:val="00A64512"/>
    <w:rsid w:val="00A65049"/>
    <w:rsid w:val="00A660BE"/>
    <w:rsid w:val="00A67AC3"/>
    <w:rsid w:val="00A7049E"/>
    <w:rsid w:val="00A73988"/>
    <w:rsid w:val="00A841E2"/>
    <w:rsid w:val="00A864B4"/>
    <w:rsid w:val="00A9206D"/>
    <w:rsid w:val="00A9249E"/>
    <w:rsid w:val="00A946EE"/>
    <w:rsid w:val="00A966FE"/>
    <w:rsid w:val="00AA02C6"/>
    <w:rsid w:val="00AA67C7"/>
    <w:rsid w:val="00AB22FA"/>
    <w:rsid w:val="00AB6D87"/>
    <w:rsid w:val="00AB6F37"/>
    <w:rsid w:val="00AC4843"/>
    <w:rsid w:val="00AD4CBB"/>
    <w:rsid w:val="00AD4F01"/>
    <w:rsid w:val="00AE7BA8"/>
    <w:rsid w:val="00AE7D1E"/>
    <w:rsid w:val="00AF0DB5"/>
    <w:rsid w:val="00AF1B9C"/>
    <w:rsid w:val="00AF58F5"/>
    <w:rsid w:val="00B04B1D"/>
    <w:rsid w:val="00B06F6D"/>
    <w:rsid w:val="00B07367"/>
    <w:rsid w:val="00B1032E"/>
    <w:rsid w:val="00B23C05"/>
    <w:rsid w:val="00B24C2C"/>
    <w:rsid w:val="00B2550D"/>
    <w:rsid w:val="00B25741"/>
    <w:rsid w:val="00B263E2"/>
    <w:rsid w:val="00B2750F"/>
    <w:rsid w:val="00B335BF"/>
    <w:rsid w:val="00B35301"/>
    <w:rsid w:val="00B4443F"/>
    <w:rsid w:val="00B4556B"/>
    <w:rsid w:val="00B46547"/>
    <w:rsid w:val="00B602D0"/>
    <w:rsid w:val="00B61A5A"/>
    <w:rsid w:val="00B635EF"/>
    <w:rsid w:val="00B64E2F"/>
    <w:rsid w:val="00B6715B"/>
    <w:rsid w:val="00B67A35"/>
    <w:rsid w:val="00B709E1"/>
    <w:rsid w:val="00B74A52"/>
    <w:rsid w:val="00B74AE7"/>
    <w:rsid w:val="00B903B5"/>
    <w:rsid w:val="00B9350E"/>
    <w:rsid w:val="00BB2A78"/>
    <w:rsid w:val="00BF4B32"/>
    <w:rsid w:val="00BF54B1"/>
    <w:rsid w:val="00BF5BB0"/>
    <w:rsid w:val="00BF5EF8"/>
    <w:rsid w:val="00BF7DAF"/>
    <w:rsid w:val="00C06B50"/>
    <w:rsid w:val="00C12350"/>
    <w:rsid w:val="00C22034"/>
    <w:rsid w:val="00C24C4D"/>
    <w:rsid w:val="00C260A3"/>
    <w:rsid w:val="00C31E0F"/>
    <w:rsid w:val="00C37E62"/>
    <w:rsid w:val="00C425D1"/>
    <w:rsid w:val="00C435A4"/>
    <w:rsid w:val="00C45220"/>
    <w:rsid w:val="00C4648B"/>
    <w:rsid w:val="00C47E8F"/>
    <w:rsid w:val="00C50762"/>
    <w:rsid w:val="00C555F6"/>
    <w:rsid w:val="00C57F52"/>
    <w:rsid w:val="00C7026D"/>
    <w:rsid w:val="00C74714"/>
    <w:rsid w:val="00C80A24"/>
    <w:rsid w:val="00C80FC0"/>
    <w:rsid w:val="00C82B67"/>
    <w:rsid w:val="00C83AD8"/>
    <w:rsid w:val="00C86639"/>
    <w:rsid w:val="00C869D0"/>
    <w:rsid w:val="00C900F9"/>
    <w:rsid w:val="00C96FCF"/>
    <w:rsid w:val="00CB0C63"/>
    <w:rsid w:val="00CB3B60"/>
    <w:rsid w:val="00CB3FD4"/>
    <w:rsid w:val="00CB42C6"/>
    <w:rsid w:val="00CB5EE5"/>
    <w:rsid w:val="00CB6610"/>
    <w:rsid w:val="00CC3BE2"/>
    <w:rsid w:val="00CC4FF4"/>
    <w:rsid w:val="00CD1A37"/>
    <w:rsid w:val="00CD20CB"/>
    <w:rsid w:val="00CD24CF"/>
    <w:rsid w:val="00CD3F63"/>
    <w:rsid w:val="00CE047B"/>
    <w:rsid w:val="00CE0D29"/>
    <w:rsid w:val="00CE2D17"/>
    <w:rsid w:val="00CE5CC9"/>
    <w:rsid w:val="00CE76A6"/>
    <w:rsid w:val="00CF143C"/>
    <w:rsid w:val="00CF4D27"/>
    <w:rsid w:val="00CF63E2"/>
    <w:rsid w:val="00D0242A"/>
    <w:rsid w:val="00D0425A"/>
    <w:rsid w:val="00D05A37"/>
    <w:rsid w:val="00D118C2"/>
    <w:rsid w:val="00D1468F"/>
    <w:rsid w:val="00D32846"/>
    <w:rsid w:val="00D342FE"/>
    <w:rsid w:val="00D37314"/>
    <w:rsid w:val="00D5127D"/>
    <w:rsid w:val="00D51F48"/>
    <w:rsid w:val="00D56CCF"/>
    <w:rsid w:val="00D65BA5"/>
    <w:rsid w:val="00D72C14"/>
    <w:rsid w:val="00D74B6F"/>
    <w:rsid w:val="00D77FAD"/>
    <w:rsid w:val="00D813EC"/>
    <w:rsid w:val="00DA15F0"/>
    <w:rsid w:val="00DA2366"/>
    <w:rsid w:val="00DA6C65"/>
    <w:rsid w:val="00DB20F1"/>
    <w:rsid w:val="00DB7F46"/>
    <w:rsid w:val="00DC1D20"/>
    <w:rsid w:val="00DD1EBD"/>
    <w:rsid w:val="00DE2FCB"/>
    <w:rsid w:val="00DE365F"/>
    <w:rsid w:val="00DF0284"/>
    <w:rsid w:val="00DF3C73"/>
    <w:rsid w:val="00E01052"/>
    <w:rsid w:val="00E20FF2"/>
    <w:rsid w:val="00E251CB"/>
    <w:rsid w:val="00E26DE0"/>
    <w:rsid w:val="00E27F1C"/>
    <w:rsid w:val="00E31AE8"/>
    <w:rsid w:val="00E36634"/>
    <w:rsid w:val="00E4106A"/>
    <w:rsid w:val="00E4656E"/>
    <w:rsid w:val="00E504F6"/>
    <w:rsid w:val="00E5196C"/>
    <w:rsid w:val="00E52EE9"/>
    <w:rsid w:val="00E5636C"/>
    <w:rsid w:val="00E57386"/>
    <w:rsid w:val="00E6014F"/>
    <w:rsid w:val="00E826D7"/>
    <w:rsid w:val="00E84B52"/>
    <w:rsid w:val="00E95847"/>
    <w:rsid w:val="00EA1099"/>
    <w:rsid w:val="00EA406E"/>
    <w:rsid w:val="00EB3FF8"/>
    <w:rsid w:val="00EB684C"/>
    <w:rsid w:val="00EC45E7"/>
    <w:rsid w:val="00EC76C7"/>
    <w:rsid w:val="00ED198E"/>
    <w:rsid w:val="00ED69F4"/>
    <w:rsid w:val="00EE01E2"/>
    <w:rsid w:val="00EE046D"/>
    <w:rsid w:val="00EE4309"/>
    <w:rsid w:val="00EE5CB0"/>
    <w:rsid w:val="00EE7732"/>
    <w:rsid w:val="00EF0572"/>
    <w:rsid w:val="00EF3527"/>
    <w:rsid w:val="00EF4D2B"/>
    <w:rsid w:val="00F001D6"/>
    <w:rsid w:val="00F147FB"/>
    <w:rsid w:val="00F27763"/>
    <w:rsid w:val="00F30113"/>
    <w:rsid w:val="00F31125"/>
    <w:rsid w:val="00F31477"/>
    <w:rsid w:val="00F3254B"/>
    <w:rsid w:val="00F32D28"/>
    <w:rsid w:val="00F33BFC"/>
    <w:rsid w:val="00F37476"/>
    <w:rsid w:val="00F43D7E"/>
    <w:rsid w:val="00F45D53"/>
    <w:rsid w:val="00F5135E"/>
    <w:rsid w:val="00F52441"/>
    <w:rsid w:val="00F5520A"/>
    <w:rsid w:val="00F56F95"/>
    <w:rsid w:val="00F5798A"/>
    <w:rsid w:val="00F57A96"/>
    <w:rsid w:val="00F9725B"/>
    <w:rsid w:val="00FA16A6"/>
    <w:rsid w:val="00FA1CC3"/>
    <w:rsid w:val="00FA3BAA"/>
    <w:rsid w:val="00FA3DB9"/>
    <w:rsid w:val="00FB205C"/>
    <w:rsid w:val="00FB3F8D"/>
    <w:rsid w:val="00FC2783"/>
    <w:rsid w:val="00FC5DBE"/>
    <w:rsid w:val="00FC6E42"/>
    <w:rsid w:val="00FC7BDA"/>
    <w:rsid w:val="00FD016A"/>
    <w:rsid w:val="00FD470F"/>
    <w:rsid w:val="00FD4CE6"/>
    <w:rsid w:val="00FD6F59"/>
    <w:rsid w:val="00FD7948"/>
    <w:rsid w:val="00FE0615"/>
    <w:rsid w:val="00FE1AFC"/>
    <w:rsid w:val="00FE1BF4"/>
    <w:rsid w:val="00FE2DB8"/>
    <w:rsid w:val="00FE3080"/>
    <w:rsid w:val="00FE67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B533"/>
  <w15:chartTrackingRefBased/>
  <w15:docId w15:val="{5C70104E-30DB-4E01-BDA8-604CE6E8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E21"/>
    <w:pPr>
      <w:ind w:left="720"/>
      <w:contextualSpacing/>
    </w:pPr>
  </w:style>
  <w:style w:type="paragraph" w:styleId="Header">
    <w:name w:val="header"/>
    <w:basedOn w:val="Normal"/>
    <w:link w:val="HeaderChar"/>
    <w:uiPriority w:val="99"/>
    <w:unhideWhenUsed/>
    <w:rsid w:val="00AB6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F37"/>
  </w:style>
  <w:style w:type="paragraph" w:styleId="Footer">
    <w:name w:val="footer"/>
    <w:basedOn w:val="Normal"/>
    <w:link w:val="FooterChar"/>
    <w:uiPriority w:val="99"/>
    <w:unhideWhenUsed/>
    <w:rsid w:val="00AB6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F37"/>
  </w:style>
  <w:style w:type="character" w:styleId="Hyperlink">
    <w:name w:val="Hyperlink"/>
    <w:basedOn w:val="DefaultParagraphFont"/>
    <w:uiPriority w:val="99"/>
    <w:unhideWhenUsed/>
    <w:rsid w:val="001A192D"/>
    <w:rPr>
      <w:color w:val="0563C1" w:themeColor="hyperlink"/>
      <w:u w:val="single"/>
    </w:rPr>
  </w:style>
  <w:style w:type="table" w:styleId="TableGrid">
    <w:name w:val="Table Grid"/>
    <w:basedOn w:val="TableNormal"/>
    <w:uiPriority w:val="39"/>
    <w:rsid w:val="002A3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987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A64512"/>
  </w:style>
  <w:style w:type="character" w:styleId="Strong">
    <w:name w:val="Strong"/>
    <w:basedOn w:val="DefaultParagraphFont"/>
    <w:uiPriority w:val="22"/>
    <w:qFormat/>
    <w:rsid w:val="00706E1E"/>
    <w:rPr>
      <w:b/>
      <w:bCs/>
    </w:rPr>
  </w:style>
  <w:style w:type="character" w:customStyle="1" w:styleId="selectable">
    <w:name w:val="selectable"/>
    <w:basedOn w:val="DefaultParagraphFont"/>
    <w:rsid w:val="0070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3371">
      <w:bodyDiv w:val="1"/>
      <w:marLeft w:val="0"/>
      <w:marRight w:val="0"/>
      <w:marTop w:val="0"/>
      <w:marBottom w:val="0"/>
      <w:divBdr>
        <w:top w:val="none" w:sz="0" w:space="0" w:color="auto"/>
        <w:left w:val="none" w:sz="0" w:space="0" w:color="auto"/>
        <w:bottom w:val="none" w:sz="0" w:space="0" w:color="auto"/>
        <w:right w:val="none" w:sz="0" w:space="0" w:color="auto"/>
      </w:divBdr>
    </w:div>
    <w:div w:id="386683677">
      <w:bodyDiv w:val="1"/>
      <w:marLeft w:val="0"/>
      <w:marRight w:val="0"/>
      <w:marTop w:val="0"/>
      <w:marBottom w:val="0"/>
      <w:divBdr>
        <w:top w:val="none" w:sz="0" w:space="0" w:color="auto"/>
        <w:left w:val="none" w:sz="0" w:space="0" w:color="auto"/>
        <w:bottom w:val="none" w:sz="0" w:space="0" w:color="auto"/>
        <w:right w:val="none" w:sz="0" w:space="0" w:color="auto"/>
      </w:divBdr>
      <w:divsChild>
        <w:div w:id="1687094093">
          <w:marLeft w:val="0"/>
          <w:marRight w:val="0"/>
          <w:marTop w:val="0"/>
          <w:marBottom w:val="180"/>
          <w:divBdr>
            <w:top w:val="none" w:sz="0" w:space="0" w:color="auto"/>
            <w:left w:val="none" w:sz="0" w:space="0" w:color="auto"/>
            <w:bottom w:val="none" w:sz="0" w:space="0" w:color="auto"/>
            <w:right w:val="none" w:sz="0" w:space="0" w:color="auto"/>
          </w:divBdr>
        </w:div>
      </w:divsChild>
    </w:div>
    <w:div w:id="515653449">
      <w:bodyDiv w:val="1"/>
      <w:marLeft w:val="0"/>
      <w:marRight w:val="0"/>
      <w:marTop w:val="0"/>
      <w:marBottom w:val="0"/>
      <w:divBdr>
        <w:top w:val="none" w:sz="0" w:space="0" w:color="auto"/>
        <w:left w:val="none" w:sz="0" w:space="0" w:color="auto"/>
        <w:bottom w:val="none" w:sz="0" w:space="0" w:color="auto"/>
        <w:right w:val="none" w:sz="0" w:space="0" w:color="auto"/>
      </w:divBdr>
      <w:divsChild>
        <w:div w:id="1541548630">
          <w:marLeft w:val="0"/>
          <w:marRight w:val="0"/>
          <w:marTop w:val="0"/>
          <w:marBottom w:val="0"/>
          <w:divBdr>
            <w:top w:val="single" w:sz="6" w:space="7" w:color="ECEDEF"/>
            <w:left w:val="none" w:sz="0" w:space="0" w:color="auto"/>
            <w:bottom w:val="none" w:sz="0" w:space="0" w:color="auto"/>
            <w:right w:val="none" w:sz="0" w:space="0" w:color="auto"/>
          </w:divBdr>
        </w:div>
        <w:div w:id="622735150">
          <w:marLeft w:val="0"/>
          <w:marRight w:val="0"/>
          <w:marTop w:val="0"/>
          <w:marBottom w:val="0"/>
          <w:divBdr>
            <w:top w:val="none" w:sz="0" w:space="0" w:color="auto"/>
            <w:left w:val="none" w:sz="0" w:space="0" w:color="auto"/>
            <w:bottom w:val="none" w:sz="0" w:space="0" w:color="auto"/>
            <w:right w:val="none" w:sz="0" w:space="0" w:color="auto"/>
          </w:divBdr>
          <w:divsChild>
            <w:div w:id="438523541">
              <w:marLeft w:val="0"/>
              <w:marRight w:val="0"/>
              <w:marTop w:val="135"/>
              <w:marBottom w:val="0"/>
              <w:divBdr>
                <w:top w:val="none" w:sz="0" w:space="0" w:color="auto"/>
                <w:left w:val="none" w:sz="0" w:space="0" w:color="auto"/>
                <w:bottom w:val="none" w:sz="0" w:space="0" w:color="auto"/>
                <w:right w:val="none" w:sz="0" w:space="0" w:color="auto"/>
              </w:divBdr>
              <w:divsChild>
                <w:div w:id="1192573470">
                  <w:marLeft w:val="0"/>
                  <w:marRight w:val="0"/>
                  <w:marTop w:val="0"/>
                  <w:marBottom w:val="0"/>
                  <w:divBdr>
                    <w:top w:val="none" w:sz="0" w:space="0" w:color="auto"/>
                    <w:left w:val="none" w:sz="0" w:space="0" w:color="auto"/>
                    <w:bottom w:val="none" w:sz="0" w:space="0" w:color="auto"/>
                    <w:right w:val="none" w:sz="0" w:space="0" w:color="auto"/>
                  </w:divBdr>
                  <w:divsChild>
                    <w:div w:id="1746679937">
                      <w:marLeft w:val="0"/>
                      <w:marRight w:val="0"/>
                      <w:marTop w:val="0"/>
                      <w:marBottom w:val="0"/>
                      <w:divBdr>
                        <w:top w:val="none" w:sz="0" w:space="0" w:color="auto"/>
                        <w:left w:val="none" w:sz="0" w:space="0" w:color="auto"/>
                        <w:bottom w:val="none" w:sz="0" w:space="0" w:color="auto"/>
                        <w:right w:val="none" w:sz="0" w:space="0" w:color="auto"/>
                      </w:divBdr>
                      <w:divsChild>
                        <w:div w:id="90133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081583">
      <w:bodyDiv w:val="1"/>
      <w:marLeft w:val="0"/>
      <w:marRight w:val="0"/>
      <w:marTop w:val="0"/>
      <w:marBottom w:val="0"/>
      <w:divBdr>
        <w:top w:val="none" w:sz="0" w:space="0" w:color="auto"/>
        <w:left w:val="none" w:sz="0" w:space="0" w:color="auto"/>
        <w:bottom w:val="none" w:sz="0" w:space="0" w:color="auto"/>
        <w:right w:val="none" w:sz="0" w:space="0" w:color="auto"/>
      </w:divBdr>
      <w:divsChild>
        <w:div w:id="1663582010">
          <w:marLeft w:val="0"/>
          <w:marRight w:val="0"/>
          <w:marTop w:val="0"/>
          <w:marBottom w:val="180"/>
          <w:divBdr>
            <w:top w:val="none" w:sz="0" w:space="0" w:color="auto"/>
            <w:left w:val="none" w:sz="0" w:space="0" w:color="auto"/>
            <w:bottom w:val="none" w:sz="0" w:space="0" w:color="auto"/>
            <w:right w:val="none" w:sz="0" w:space="0" w:color="auto"/>
          </w:divBdr>
        </w:div>
      </w:divsChild>
    </w:div>
    <w:div w:id="945621064">
      <w:bodyDiv w:val="1"/>
      <w:marLeft w:val="0"/>
      <w:marRight w:val="0"/>
      <w:marTop w:val="0"/>
      <w:marBottom w:val="0"/>
      <w:divBdr>
        <w:top w:val="none" w:sz="0" w:space="0" w:color="auto"/>
        <w:left w:val="none" w:sz="0" w:space="0" w:color="auto"/>
        <w:bottom w:val="none" w:sz="0" w:space="0" w:color="auto"/>
        <w:right w:val="none" w:sz="0" w:space="0" w:color="auto"/>
      </w:divBdr>
    </w:div>
    <w:div w:id="1264068045">
      <w:bodyDiv w:val="1"/>
      <w:marLeft w:val="0"/>
      <w:marRight w:val="0"/>
      <w:marTop w:val="0"/>
      <w:marBottom w:val="0"/>
      <w:divBdr>
        <w:top w:val="none" w:sz="0" w:space="0" w:color="auto"/>
        <w:left w:val="none" w:sz="0" w:space="0" w:color="auto"/>
        <w:bottom w:val="none" w:sz="0" w:space="0" w:color="auto"/>
        <w:right w:val="none" w:sz="0" w:space="0" w:color="auto"/>
      </w:divBdr>
    </w:div>
    <w:div w:id="1318073460">
      <w:bodyDiv w:val="1"/>
      <w:marLeft w:val="0"/>
      <w:marRight w:val="0"/>
      <w:marTop w:val="0"/>
      <w:marBottom w:val="0"/>
      <w:divBdr>
        <w:top w:val="none" w:sz="0" w:space="0" w:color="auto"/>
        <w:left w:val="none" w:sz="0" w:space="0" w:color="auto"/>
        <w:bottom w:val="none" w:sz="0" w:space="0" w:color="auto"/>
        <w:right w:val="none" w:sz="0" w:space="0" w:color="auto"/>
      </w:divBdr>
      <w:divsChild>
        <w:div w:id="1994721033">
          <w:marLeft w:val="0"/>
          <w:marRight w:val="0"/>
          <w:marTop w:val="0"/>
          <w:marBottom w:val="0"/>
          <w:divBdr>
            <w:top w:val="single" w:sz="6" w:space="7" w:color="ECEDEF"/>
            <w:left w:val="none" w:sz="0" w:space="0" w:color="auto"/>
            <w:bottom w:val="none" w:sz="0" w:space="0" w:color="auto"/>
            <w:right w:val="none" w:sz="0" w:space="0" w:color="auto"/>
          </w:divBdr>
        </w:div>
        <w:div w:id="1723601783">
          <w:marLeft w:val="0"/>
          <w:marRight w:val="0"/>
          <w:marTop w:val="0"/>
          <w:marBottom w:val="0"/>
          <w:divBdr>
            <w:top w:val="none" w:sz="0" w:space="0" w:color="auto"/>
            <w:left w:val="none" w:sz="0" w:space="0" w:color="auto"/>
            <w:bottom w:val="none" w:sz="0" w:space="0" w:color="auto"/>
            <w:right w:val="none" w:sz="0" w:space="0" w:color="auto"/>
          </w:divBdr>
          <w:divsChild>
            <w:div w:id="254023090">
              <w:marLeft w:val="0"/>
              <w:marRight w:val="0"/>
              <w:marTop w:val="135"/>
              <w:marBottom w:val="0"/>
              <w:divBdr>
                <w:top w:val="none" w:sz="0" w:space="0" w:color="auto"/>
                <w:left w:val="none" w:sz="0" w:space="0" w:color="auto"/>
                <w:bottom w:val="none" w:sz="0" w:space="0" w:color="auto"/>
                <w:right w:val="none" w:sz="0" w:space="0" w:color="auto"/>
              </w:divBdr>
              <w:divsChild>
                <w:div w:id="1670937065">
                  <w:marLeft w:val="0"/>
                  <w:marRight w:val="0"/>
                  <w:marTop w:val="0"/>
                  <w:marBottom w:val="0"/>
                  <w:divBdr>
                    <w:top w:val="none" w:sz="0" w:space="0" w:color="auto"/>
                    <w:left w:val="none" w:sz="0" w:space="0" w:color="auto"/>
                    <w:bottom w:val="none" w:sz="0" w:space="0" w:color="auto"/>
                    <w:right w:val="none" w:sz="0" w:space="0" w:color="auto"/>
                  </w:divBdr>
                  <w:divsChild>
                    <w:div w:id="1824001344">
                      <w:marLeft w:val="0"/>
                      <w:marRight w:val="0"/>
                      <w:marTop w:val="0"/>
                      <w:marBottom w:val="0"/>
                      <w:divBdr>
                        <w:top w:val="none" w:sz="0" w:space="0" w:color="auto"/>
                        <w:left w:val="none" w:sz="0" w:space="0" w:color="auto"/>
                        <w:bottom w:val="none" w:sz="0" w:space="0" w:color="auto"/>
                        <w:right w:val="none" w:sz="0" w:space="0" w:color="auto"/>
                      </w:divBdr>
                      <w:divsChild>
                        <w:div w:id="1232038585">
                          <w:marLeft w:val="0"/>
                          <w:marRight w:val="0"/>
                          <w:marTop w:val="0"/>
                          <w:marBottom w:val="300"/>
                          <w:divBdr>
                            <w:top w:val="none" w:sz="0" w:space="0" w:color="auto"/>
                            <w:left w:val="none" w:sz="0" w:space="0" w:color="auto"/>
                            <w:bottom w:val="none" w:sz="0" w:space="0" w:color="auto"/>
                            <w:right w:val="none" w:sz="0" w:space="0" w:color="auto"/>
                          </w:divBdr>
                          <w:divsChild>
                            <w:div w:id="748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70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ink/ink2.xml"/><Relationship Id="rId18" Type="http://schemas.openxmlformats.org/officeDocument/2006/relationships/image" Target="media/image8.png"/><Relationship Id="rId26" Type="http://schemas.openxmlformats.org/officeDocument/2006/relationships/diagramQuickStyle" Target="diagrams/quickStyle2.xml"/><Relationship Id="rId3" Type="http://schemas.openxmlformats.org/officeDocument/2006/relationships/settings" Target="settings.xml"/><Relationship Id="rId21" Type="http://schemas.openxmlformats.org/officeDocument/2006/relationships/diagramQuickStyle" Target="diagrams/quickStyle1.xm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customXml" Target="ink/ink4.xml"/><Relationship Id="rId25" Type="http://schemas.openxmlformats.org/officeDocument/2006/relationships/diagramLayout" Target="diagrams/layout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diagramLayout" Target="diagrams/layout1.xml"/><Relationship Id="rId29" Type="http://schemas.openxmlformats.org/officeDocument/2006/relationships/hyperlink" Target="https://www.valamis.com/hub/employee-development-methods"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diagramData" Target="diagrams/data2.xm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ink/ink3.xml"/><Relationship Id="rId23" Type="http://schemas.microsoft.com/office/2007/relationships/diagramDrawing" Target="diagrams/drawing1.xml"/><Relationship Id="rId28" Type="http://schemas.microsoft.com/office/2007/relationships/diagramDrawing" Target="diagrams/drawing2.xml"/><Relationship Id="rId19" Type="http://schemas.openxmlformats.org/officeDocument/2006/relationships/diagramData" Target="diagrams/data1.xml"/><Relationship Id="rId31" Type="http://schemas.openxmlformats.org/officeDocument/2006/relationships/customXml" Target="ink/ink5.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6.png"/><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hyperlink" Target="https://www.pret.com.uk"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A1D7A8-EA59-44EC-9368-70F486C3412E}" type="doc">
      <dgm:prSet loTypeId="urn:microsoft.com/office/officeart/2005/8/layout/process5" loCatId="process" qsTypeId="urn:microsoft.com/office/officeart/2005/8/quickstyle/3d3" qsCatId="3D" csTypeId="urn:microsoft.com/office/officeart/2005/8/colors/colorful4" csCatId="colorful" phldr="1"/>
      <dgm:spPr/>
      <dgm:t>
        <a:bodyPr/>
        <a:lstStyle/>
        <a:p>
          <a:endParaRPr lang="en-GB"/>
        </a:p>
      </dgm:t>
    </dgm:pt>
    <dgm:pt modelId="{43FB4C1F-BBFF-401A-84B3-FC9A1428883E}">
      <dgm:prSet phldrT="[Text]"/>
      <dgm:spPr/>
      <dgm:t>
        <a:bodyPr/>
        <a:lstStyle/>
        <a:p>
          <a:r>
            <a:rPr lang="en-GB" b="1">
              <a:solidFill>
                <a:sysClr val="windowText" lastClr="000000"/>
              </a:solidFill>
            </a:rPr>
            <a:t>Identify individual goals</a:t>
          </a:r>
        </a:p>
      </dgm:t>
    </dgm:pt>
    <dgm:pt modelId="{90E8A303-6125-4178-A971-A8FF35CFC926}" type="parTrans" cxnId="{51633E54-03F5-42C2-B72C-A7B76DF24581}">
      <dgm:prSet/>
      <dgm:spPr/>
      <dgm:t>
        <a:bodyPr/>
        <a:lstStyle/>
        <a:p>
          <a:endParaRPr lang="en-GB"/>
        </a:p>
      </dgm:t>
    </dgm:pt>
    <dgm:pt modelId="{26336F09-4341-4012-8072-F444537C6D7A}" type="sibTrans" cxnId="{51633E54-03F5-42C2-B72C-A7B76DF24581}">
      <dgm:prSet/>
      <dgm:spPr/>
      <dgm:t>
        <a:bodyPr/>
        <a:lstStyle/>
        <a:p>
          <a:endParaRPr lang="en-GB"/>
        </a:p>
      </dgm:t>
    </dgm:pt>
    <dgm:pt modelId="{88C5F345-CEBC-47D1-8C63-51A8395B185A}">
      <dgm:prSet phldrT="[Text]"/>
      <dgm:spPr/>
      <dgm:t>
        <a:bodyPr/>
        <a:lstStyle/>
        <a:p>
          <a:r>
            <a:rPr lang="en-GB" b="1">
              <a:solidFill>
                <a:sysClr val="windowText" lastClr="000000"/>
              </a:solidFill>
            </a:rPr>
            <a:t>Assess personal strengths snd weaknesses</a:t>
          </a:r>
        </a:p>
      </dgm:t>
    </dgm:pt>
    <dgm:pt modelId="{3B9BC92D-C85B-4AA9-9642-8D4EB7F4204A}" type="parTrans" cxnId="{6A50C362-5366-4349-AE34-EA321AC04242}">
      <dgm:prSet/>
      <dgm:spPr/>
      <dgm:t>
        <a:bodyPr/>
        <a:lstStyle/>
        <a:p>
          <a:endParaRPr lang="en-GB"/>
        </a:p>
      </dgm:t>
    </dgm:pt>
    <dgm:pt modelId="{C6002F0B-E671-478D-89F7-48C0A6FF29B5}" type="sibTrans" cxnId="{6A50C362-5366-4349-AE34-EA321AC04242}">
      <dgm:prSet/>
      <dgm:spPr/>
      <dgm:t>
        <a:bodyPr/>
        <a:lstStyle/>
        <a:p>
          <a:endParaRPr lang="en-GB"/>
        </a:p>
      </dgm:t>
    </dgm:pt>
    <dgm:pt modelId="{9428C5D1-5758-40F3-A381-5EEE845ECCD7}">
      <dgm:prSet phldrT="[Text]"/>
      <dgm:spPr/>
      <dgm:t>
        <a:bodyPr/>
        <a:lstStyle/>
        <a:p>
          <a:r>
            <a:rPr lang="en-GB" b="1">
              <a:solidFill>
                <a:sysClr val="windowText" lastClr="000000"/>
              </a:solidFill>
            </a:rPr>
            <a:t>Determine how and if goals can be reached</a:t>
          </a:r>
        </a:p>
      </dgm:t>
    </dgm:pt>
    <dgm:pt modelId="{EE70E77C-DEE7-4B16-8370-C22FB1374665}" type="parTrans" cxnId="{E9C2C3B7-C5B6-45C3-A7F9-169595B21EA3}">
      <dgm:prSet/>
      <dgm:spPr/>
      <dgm:t>
        <a:bodyPr/>
        <a:lstStyle/>
        <a:p>
          <a:endParaRPr lang="en-GB"/>
        </a:p>
      </dgm:t>
    </dgm:pt>
    <dgm:pt modelId="{E5008A2F-AEB7-46DB-964C-721DCCD66648}" type="sibTrans" cxnId="{E9C2C3B7-C5B6-45C3-A7F9-169595B21EA3}">
      <dgm:prSet/>
      <dgm:spPr/>
      <dgm:t>
        <a:bodyPr/>
        <a:lstStyle/>
        <a:p>
          <a:endParaRPr lang="en-GB"/>
        </a:p>
      </dgm:t>
    </dgm:pt>
    <dgm:pt modelId="{28A3C1A9-9C9D-4C1D-93AB-19433C4DB0BE}">
      <dgm:prSet phldrT="[Text]"/>
      <dgm:spPr/>
      <dgm:t>
        <a:bodyPr/>
        <a:lstStyle/>
        <a:p>
          <a:r>
            <a:rPr lang="en-GB" b="1">
              <a:solidFill>
                <a:sysClr val="windowText" lastClr="000000"/>
              </a:solidFill>
            </a:rPr>
            <a:t>Obtain information about career requirements</a:t>
          </a:r>
        </a:p>
      </dgm:t>
    </dgm:pt>
    <dgm:pt modelId="{1CBF0A7E-C0BC-42E4-A51A-214C60EE89AE}" type="parTrans" cxnId="{A015FA7A-39BF-4198-A040-E6315B4498B7}">
      <dgm:prSet/>
      <dgm:spPr/>
      <dgm:t>
        <a:bodyPr/>
        <a:lstStyle/>
        <a:p>
          <a:endParaRPr lang="en-GB"/>
        </a:p>
      </dgm:t>
    </dgm:pt>
    <dgm:pt modelId="{2C3B46B4-E9B7-4954-838E-A74175C66BD1}" type="sibTrans" cxnId="{A015FA7A-39BF-4198-A040-E6315B4498B7}">
      <dgm:prSet/>
      <dgm:spPr/>
      <dgm:t>
        <a:bodyPr/>
        <a:lstStyle/>
        <a:p>
          <a:endParaRPr lang="en-GB"/>
        </a:p>
      </dgm:t>
    </dgm:pt>
    <dgm:pt modelId="{B386C522-0684-47A7-8451-642B296CD929}">
      <dgm:prSet phldrT="[Text]"/>
      <dgm:spPr/>
      <dgm:t>
        <a:bodyPr/>
        <a:lstStyle/>
        <a:p>
          <a:r>
            <a:rPr lang="en-GB" b="1">
              <a:solidFill>
                <a:sysClr val="windowText" lastClr="000000"/>
              </a:solidFill>
            </a:rPr>
            <a:t>Compare personal resources and career requirements</a:t>
          </a:r>
        </a:p>
      </dgm:t>
    </dgm:pt>
    <dgm:pt modelId="{CD815136-671C-4025-BCFA-0194A9B595D5}" type="parTrans" cxnId="{2D254223-B9BB-4622-BCEE-9F2B9D6686FD}">
      <dgm:prSet/>
      <dgm:spPr/>
      <dgm:t>
        <a:bodyPr/>
        <a:lstStyle/>
        <a:p>
          <a:endParaRPr lang="en-GB"/>
        </a:p>
      </dgm:t>
    </dgm:pt>
    <dgm:pt modelId="{6EB29C3D-7792-4E12-B30A-C909F8392C5B}" type="sibTrans" cxnId="{2D254223-B9BB-4622-BCEE-9F2B9D6686FD}">
      <dgm:prSet/>
      <dgm:spPr/>
      <dgm:t>
        <a:bodyPr/>
        <a:lstStyle/>
        <a:p>
          <a:endParaRPr lang="en-GB"/>
        </a:p>
      </dgm:t>
    </dgm:pt>
    <dgm:pt modelId="{47A0B96B-E272-479E-A25C-73D292C26D09}">
      <dgm:prSet phldrT="[Text]"/>
      <dgm:spPr/>
      <dgm:t>
        <a:bodyPr/>
        <a:lstStyle/>
        <a:p>
          <a:r>
            <a:rPr lang="en-GB" b="1">
              <a:solidFill>
                <a:sysClr val="windowText" lastClr="000000"/>
              </a:solidFill>
            </a:rPr>
            <a:t>Take steps towards goal</a:t>
          </a:r>
        </a:p>
      </dgm:t>
    </dgm:pt>
    <dgm:pt modelId="{C95FC1C4-8B8C-4712-A3DF-40C271BAFE12}" type="parTrans" cxnId="{56CEE2E6-8E1A-49A6-971C-D21DA271E2EB}">
      <dgm:prSet/>
      <dgm:spPr/>
      <dgm:t>
        <a:bodyPr/>
        <a:lstStyle/>
        <a:p>
          <a:endParaRPr lang="en-GB"/>
        </a:p>
      </dgm:t>
    </dgm:pt>
    <dgm:pt modelId="{9E4405A1-C3B2-476C-BD70-3BF638FBB663}" type="sibTrans" cxnId="{56CEE2E6-8E1A-49A6-971C-D21DA271E2EB}">
      <dgm:prSet/>
      <dgm:spPr/>
      <dgm:t>
        <a:bodyPr/>
        <a:lstStyle/>
        <a:p>
          <a:endParaRPr lang="en-GB"/>
        </a:p>
      </dgm:t>
    </dgm:pt>
    <dgm:pt modelId="{B4A815E8-97F4-44B1-BD41-A4D7BF40CA37}">
      <dgm:prSet phldrT="[Text]"/>
      <dgm:spPr/>
      <dgm:t>
        <a:bodyPr/>
        <a:lstStyle/>
        <a:p>
          <a:r>
            <a:rPr lang="en-GB" b="1">
              <a:solidFill>
                <a:sysClr val="windowText" lastClr="000000"/>
              </a:solidFill>
            </a:rPr>
            <a:t>Periodecally reassess goals and progress towards goals</a:t>
          </a:r>
        </a:p>
      </dgm:t>
    </dgm:pt>
    <dgm:pt modelId="{D499BE65-FFE7-46CF-ACE2-A636B375D1EC}" type="parTrans" cxnId="{D33FFFBE-101F-4D52-A22B-4B6D2CD91DF1}">
      <dgm:prSet/>
      <dgm:spPr/>
      <dgm:t>
        <a:bodyPr/>
        <a:lstStyle/>
        <a:p>
          <a:endParaRPr lang="en-GB"/>
        </a:p>
      </dgm:t>
    </dgm:pt>
    <dgm:pt modelId="{B630A73B-73BD-4E8A-A67E-C809075FAC70}" type="sibTrans" cxnId="{D33FFFBE-101F-4D52-A22B-4B6D2CD91DF1}">
      <dgm:prSet/>
      <dgm:spPr/>
      <dgm:t>
        <a:bodyPr/>
        <a:lstStyle/>
        <a:p>
          <a:endParaRPr lang="en-GB"/>
        </a:p>
      </dgm:t>
    </dgm:pt>
    <dgm:pt modelId="{0CCAC49A-3AB1-4858-9665-C123C05E023C}" type="pres">
      <dgm:prSet presAssocID="{A1A1D7A8-EA59-44EC-9368-70F486C3412E}" presName="diagram" presStyleCnt="0">
        <dgm:presLayoutVars>
          <dgm:dir/>
          <dgm:resizeHandles val="exact"/>
        </dgm:presLayoutVars>
      </dgm:prSet>
      <dgm:spPr/>
    </dgm:pt>
    <dgm:pt modelId="{6B37406C-972F-4DFA-B63B-7332B08528AC}" type="pres">
      <dgm:prSet presAssocID="{43FB4C1F-BBFF-401A-84B3-FC9A1428883E}" presName="node" presStyleLbl="node1" presStyleIdx="0" presStyleCnt="7">
        <dgm:presLayoutVars>
          <dgm:bulletEnabled val="1"/>
        </dgm:presLayoutVars>
      </dgm:prSet>
      <dgm:spPr/>
    </dgm:pt>
    <dgm:pt modelId="{935707B1-7E90-431D-A539-E3CC3E4FF784}" type="pres">
      <dgm:prSet presAssocID="{26336F09-4341-4012-8072-F444537C6D7A}" presName="sibTrans" presStyleLbl="sibTrans2D1" presStyleIdx="0" presStyleCnt="6"/>
      <dgm:spPr/>
    </dgm:pt>
    <dgm:pt modelId="{780E4FAB-BC60-41A8-8D51-EF816446ABA8}" type="pres">
      <dgm:prSet presAssocID="{26336F09-4341-4012-8072-F444537C6D7A}" presName="connectorText" presStyleLbl="sibTrans2D1" presStyleIdx="0" presStyleCnt="6"/>
      <dgm:spPr/>
    </dgm:pt>
    <dgm:pt modelId="{E0B1BE07-EF9F-41B5-BD8D-FD3B4BF3EDBE}" type="pres">
      <dgm:prSet presAssocID="{88C5F345-CEBC-47D1-8C63-51A8395B185A}" presName="node" presStyleLbl="node1" presStyleIdx="1" presStyleCnt="7">
        <dgm:presLayoutVars>
          <dgm:bulletEnabled val="1"/>
        </dgm:presLayoutVars>
      </dgm:prSet>
      <dgm:spPr/>
    </dgm:pt>
    <dgm:pt modelId="{47803233-C7F3-43CD-80A1-08AE57DAA6D3}" type="pres">
      <dgm:prSet presAssocID="{C6002F0B-E671-478D-89F7-48C0A6FF29B5}" presName="sibTrans" presStyleLbl="sibTrans2D1" presStyleIdx="1" presStyleCnt="6"/>
      <dgm:spPr/>
    </dgm:pt>
    <dgm:pt modelId="{17BC9917-2AED-4981-85F1-1966D25E0B4D}" type="pres">
      <dgm:prSet presAssocID="{C6002F0B-E671-478D-89F7-48C0A6FF29B5}" presName="connectorText" presStyleLbl="sibTrans2D1" presStyleIdx="1" presStyleCnt="6"/>
      <dgm:spPr/>
    </dgm:pt>
    <dgm:pt modelId="{8842D25C-6730-443F-9FDA-2061BE71EC02}" type="pres">
      <dgm:prSet presAssocID="{9428C5D1-5758-40F3-A381-5EEE845ECCD7}" presName="node" presStyleLbl="node1" presStyleIdx="2" presStyleCnt="7">
        <dgm:presLayoutVars>
          <dgm:bulletEnabled val="1"/>
        </dgm:presLayoutVars>
      </dgm:prSet>
      <dgm:spPr/>
    </dgm:pt>
    <dgm:pt modelId="{37B89EF3-C894-4A29-A9A5-8CA360A655E7}" type="pres">
      <dgm:prSet presAssocID="{E5008A2F-AEB7-46DB-964C-721DCCD66648}" presName="sibTrans" presStyleLbl="sibTrans2D1" presStyleIdx="2" presStyleCnt="6"/>
      <dgm:spPr/>
    </dgm:pt>
    <dgm:pt modelId="{F5D5172F-4606-4434-848F-5D30B09FDEC7}" type="pres">
      <dgm:prSet presAssocID="{E5008A2F-AEB7-46DB-964C-721DCCD66648}" presName="connectorText" presStyleLbl="sibTrans2D1" presStyleIdx="2" presStyleCnt="6"/>
      <dgm:spPr/>
    </dgm:pt>
    <dgm:pt modelId="{75F5F43D-32F8-4906-BCB4-31E679BB0C9B}" type="pres">
      <dgm:prSet presAssocID="{28A3C1A9-9C9D-4C1D-93AB-19433C4DB0BE}" presName="node" presStyleLbl="node1" presStyleIdx="3" presStyleCnt="7">
        <dgm:presLayoutVars>
          <dgm:bulletEnabled val="1"/>
        </dgm:presLayoutVars>
      </dgm:prSet>
      <dgm:spPr/>
    </dgm:pt>
    <dgm:pt modelId="{5B0945C8-A740-4DC5-91B1-CB9E45E8DC0F}" type="pres">
      <dgm:prSet presAssocID="{2C3B46B4-E9B7-4954-838E-A74175C66BD1}" presName="sibTrans" presStyleLbl="sibTrans2D1" presStyleIdx="3" presStyleCnt="6"/>
      <dgm:spPr/>
    </dgm:pt>
    <dgm:pt modelId="{328A3F63-BBA8-4C59-A082-2CD3E2ACE818}" type="pres">
      <dgm:prSet presAssocID="{2C3B46B4-E9B7-4954-838E-A74175C66BD1}" presName="connectorText" presStyleLbl="sibTrans2D1" presStyleIdx="3" presStyleCnt="6"/>
      <dgm:spPr/>
    </dgm:pt>
    <dgm:pt modelId="{574360E6-0D9B-420E-A244-1D0E238376F7}" type="pres">
      <dgm:prSet presAssocID="{B386C522-0684-47A7-8451-642B296CD929}" presName="node" presStyleLbl="node1" presStyleIdx="4" presStyleCnt="7">
        <dgm:presLayoutVars>
          <dgm:bulletEnabled val="1"/>
        </dgm:presLayoutVars>
      </dgm:prSet>
      <dgm:spPr/>
    </dgm:pt>
    <dgm:pt modelId="{20FC2D07-EDD8-4BBE-A94B-636DD3DDD13E}" type="pres">
      <dgm:prSet presAssocID="{6EB29C3D-7792-4E12-B30A-C909F8392C5B}" presName="sibTrans" presStyleLbl="sibTrans2D1" presStyleIdx="4" presStyleCnt="6"/>
      <dgm:spPr/>
    </dgm:pt>
    <dgm:pt modelId="{4A25D189-D3B6-4816-86B6-7DBF966A308B}" type="pres">
      <dgm:prSet presAssocID="{6EB29C3D-7792-4E12-B30A-C909F8392C5B}" presName="connectorText" presStyleLbl="sibTrans2D1" presStyleIdx="4" presStyleCnt="6"/>
      <dgm:spPr/>
    </dgm:pt>
    <dgm:pt modelId="{726C4FAC-63C1-423D-9A53-A2F4D2163614}" type="pres">
      <dgm:prSet presAssocID="{47A0B96B-E272-479E-A25C-73D292C26D09}" presName="node" presStyleLbl="node1" presStyleIdx="5" presStyleCnt="7">
        <dgm:presLayoutVars>
          <dgm:bulletEnabled val="1"/>
        </dgm:presLayoutVars>
      </dgm:prSet>
      <dgm:spPr/>
    </dgm:pt>
    <dgm:pt modelId="{20626E5C-12D2-4CE7-9D3F-AAC383623824}" type="pres">
      <dgm:prSet presAssocID="{9E4405A1-C3B2-476C-BD70-3BF638FBB663}" presName="sibTrans" presStyleLbl="sibTrans2D1" presStyleIdx="5" presStyleCnt="6"/>
      <dgm:spPr/>
    </dgm:pt>
    <dgm:pt modelId="{E1C7865C-1F10-44A7-9761-491C8A658327}" type="pres">
      <dgm:prSet presAssocID="{9E4405A1-C3B2-476C-BD70-3BF638FBB663}" presName="connectorText" presStyleLbl="sibTrans2D1" presStyleIdx="5" presStyleCnt="6"/>
      <dgm:spPr/>
    </dgm:pt>
    <dgm:pt modelId="{904DBB01-D804-446A-9AF7-A2E610927AC1}" type="pres">
      <dgm:prSet presAssocID="{B4A815E8-97F4-44B1-BD41-A4D7BF40CA37}" presName="node" presStyleLbl="node1" presStyleIdx="6" presStyleCnt="7">
        <dgm:presLayoutVars>
          <dgm:bulletEnabled val="1"/>
        </dgm:presLayoutVars>
      </dgm:prSet>
      <dgm:spPr/>
    </dgm:pt>
  </dgm:ptLst>
  <dgm:cxnLst>
    <dgm:cxn modelId="{2BDCDF0C-D78A-4D33-BF90-D02DA29420D5}" type="presOf" srcId="{26336F09-4341-4012-8072-F444537C6D7A}" destId="{780E4FAB-BC60-41A8-8D51-EF816446ABA8}" srcOrd="1" destOrd="0" presId="urn:microsoft.com/office/officeart/2005/8/layout/process5"/>
    <dgm:cxn modelId="{1E9BE019-A7C7-4EFF-B1E4-E2232E8DF63F}" type="presOf" srcId="{9E4405A1-C3B2-476C-BD70-3BF638FBB663}" destId="{E1C7865C-1F10-44A7-9761-491C8A658327}" srcOrd="1" destOrd="0" presId="urn:microsoft.com/office/officeart/2005/8/layout/process5"/>
    <dgm:cxn modelId="{ACAD491B-1ED7-4640-829F-6E5C4B59ECE8}" type="presOf" srcId="{9E4405A1-C3B2-476C-BD70-3BF638FBB663}" destId="{20626E5C-12D2-4CE7-9D3F-AAC383623824}" srcOrd="0" destOrd="0" presId="urn:microsoft.com/office/officeart/2005/8/layout/process5"/>
    <dgm:cxn modelId="{3D5AD41D-F232-4CEA-9DF7-C7AB6BCEAC55}" type="presOf" srcId="{43FB4C1F-BBFF-401A-84B3-FC9A1428883E}" destId="{6B37406C-972F-4DFA-B63B-7332B08528AC}" srcOrd="0" destOrd="0" presId="urn:microsoft.com/office/officeart/2005/8/layout/process5"/>
    <dgm:cxn modelId="{2D254223-B9BB-4622-BCEE-9F2B9D6686FD}" srcId="{A1A1D7A8-EA59-44EC-9368-70F486C3412E}" destId="{B386C522-0684-47A7-8451-642B296CD929}" srcOrd="4" destOrd="0" parTransId="{CD815136-671C-4025-BCFA-0194A9B595D5}" sibTransId="{6EB29C3D-7792-4E12-B30A-C909F8392C5B}"/>
    <dgm:cxn modelId="{B4273130-1DA1-458A-A0D1-07E554B5500D}" type="presOf" srcId="{47A0B96B-E272-479E-A25C-73D292C26D09}" destId="{726C4FAC-63C1-423D-9A53-A2F4D2163614}" srcOrd="0" destOrd="0" presId="urn:microsoft.com/office/officeart/2005/8/layout/process5"/>
    <dgm:cxn modelId="{6A50C362-5366-4349-AE34-EA321AC04242}" srcId="{A1A1D7A8-EA59-44EC-9368-70F486C3412E}" destId="{88C5F345-CEBC-47D1-8C63-51A8395B185A}" srcOrd="1" destOrd="0" parTransId="{3B9BC92D-C85B-4AA9-9642-8D4EB7F4204A}" sibTransId="{C6002F0B-E671-478D-89F7-48C0A6FF29B5}"/>
    <dgm:cxn modelId="{5DD01069-530F-4B24-BAF2-B6298F4B2FB6}" type="presOf" srcId="{B386C522-0684-47A7-8451-642B296CD929}" destId="{574360E6-0D9B-420E-A244-1D0E238376F7}" srcOrd="0" destOrd="0" presId="urn:microsoft.com/office/officeart/2005/8/layout/process5"/>
    <dgm:cxn modelId="{467FDC6E-808E-4DA0-8EC8-35850C56D888}" type="presOf" srcId="{88C5F345-CEBC-47D1-8C63-51A8395B185A}" destId="{E0B1BE07-EF9F-41B5-BD8D-FD3B4BF3EDBE}" srcOrd="0" destOrd="0" presId="urn:microsoft.com/office/officeart/2005/8/layout/process5"/>
    <dgm:cxn modelId="{124D2B72-7F27-4D16-ABC3-A0E730BE42D7}" type="presOf" srcId="{A1A1D7A8-EA59-44EC-9368-70F486C3412E}" destId="{0CCAC49A-3AB1-4858-9665-C123C05E023C}" srcOrd="0" destOrd="0" presId="urn:microsoft.com/office/officeart/2005/8/layout/process5"/>
    <dgm:cxn modelId="{98BFC252-40B0-4D03-A9A5-F81969568348}" type="presOf" srcId="{26336F09-4341-4012-8072-F444537C6D7A}" destId="{935707B1-7E90-431D-A539-E3CC3E4FF784}" srcOrd="0" destOrd="0" presId="urn:microsoft.com/office/officeart/2005/8/layout/process5"/>
    <dgm:cxn modelId="{51633E54-03F5-42C2-B72C-A7B76DF24581}" srcId="{A1A1D7A8-EA59-44EC-9368-70F486C3412E}" destId="{43FB4C1F-BBFF-401A-84B3-FC9A1428883E}" srcOrd="0" destOrd="0" parTransId="{90E8A303-6125-4178-A971-A8FF35CFC926}" sibTransId="{26336F09-4341-4012-8072-F444537C6D7A}"/>
    <dgm:cxn modelId="{A015FA7A-39BF-4198-A040-E6315B4498B7}" srcId="{A1A1D7A8-EA59-44EC-9368-70F486C3412E}" destId="{28A3C1A9-9C9D-4C1D-93AB-19433C4DB0BE}" srcOrd="3" destOrd="0" parTransId="{1CBF0A7E-C0BC-42E4-A51A-214C60EE89AE}" sibTransId="{2C3B46B4-E9B7-4954-838E-A74175C66BD1}"/>
    <dgm:cxn modelId="{B7BB607E-33EB-4940-BBD6-27F080633C69}" type="presOf" srcId="{C6002F0B-E671-478D-89F7-48C0A6FF29B5}" destId="{47803233-C7F3-43CD-80A1-08AE57DAA6D3}" srcOrd="0" destOrd="0" presId="urn:microsoft.com/office/officeart/2005/8/layout/process5"/>
    <dgm:cxn modelId="{676D5980-0FA1-44C4-9525-225584C189B0}" type="presOf" srcId="{E5008A2F-AEB7-46DB-964C-721DCCD66648}" destId="{37B89EF3-C894-4A29-A9A5-8CA360A655E7}" srcOrd="0" destOrd="0" presId="urn:microsoft.com/office/officeart/2005/8/layout/process5"/>
    <dgm:cxn modelId="{8446C780-9A1F-454C-A521-D545E89DD13C}" type="presOf" srcId="{C6002F0B-E671-478D-89F7-48C0A6FF29B5}" destId="{17BC9917-2AED-4981-85F1-1966D25E0B4D}" srcOrd="1" destOrd="0" presId="urn:microsoft.com/office/officeart/2005/8/layout/process5"/>
    <dgm:cxn modelId="{868B3B92-B254-4E0F-8EF5-002634C79739}" type="presOf" srcId="{B4A815E8-97F4-44B1-BD41-A4D7BF40CA37}" destId="{904DBB01-D804-446A-9AF7-A2E610927AC1}" srcOrd="0" destOrd="0" presId="urn:microsoft.com/office/officeart/2005/8/layout/process5"/>
    <dgm:cxn modelId="{BC1EDEB0-5B97-499C-8D31-39D177520BF5}" type="presOf" srcId="{6EB29C3D-7792-4E12-B30A-C909F8392C5B}" destId="{20FC2D07-EDD8-4BBE-A94B-636DD3DDD13E}" srcOrd="0" destOrd="0" presId="urn:microsoft.com/office/officeart/2005/8/layout/process5"/>
    <dgm:cxn modelId="{C6C65AB6-4C73-47D6-A889-37ABEB2BA9AF}" type="presOf" srcId="{E5008A2F-AEB7-46DB-964C-721DCCD66648}" destId="{F5D5172F-4606-4434-848F-5D30B09FDEC7}" srcOrd="1" destOrd="0" presId="urn:microsoft.com/office/officeart/2005/8/layout/process5"/>
    <dgm:cxn modelId="{E9C2C3B7-C5B6-45C3-A7F9-169595B21EA3}" srcId="{A1A1D7A8-EA59-44EC-9368-70F486C3412E}" destId="{9428C5D1-5758-40F3-A381-5EEE845ECCD7}" srcOrd="2" destOrd="0" parTransId="{EE70E77C-DEE7-4B16-8370-C22FB1374665}" sibTransId="{E5008A2F-AEB7-46DB-964C-721DCCD66648}"/>
    <dgm:cxn modelId="{25E3D7B9-FE57-4F74-BCD3-E4E7568F6571}" type="presOf" srcId="{2C3B46B4-E9B7-4954-838E-A74175C66BD1}" destId="{5B0945C8-A740-4DC5-91B1-CB9E45E8DC0F}" srcOrd="0" destOrd="0" presId="urn:microsoft.com/office/officeart/2005/8/layout/process5"/>
    <dgm:cxn modelId="{7C2181BA-981D-4DC3-A275-85701724C3AA}" type="presOf" srcId="{2C3B46B4-E9B7-4954-838E-A74175C66BD1}" destId="{328A3F63-BBA8-4C59-A082-2CD3E2ACE818}" srcOrd="1" destOrd="0" presId="urn:microsoft.com/office/officeart/2005/8/layout/process5"/>
    <dgm:cxn modelId="{D33FFFBE-101F-4D52-A22B-4B6D2CD91DF1}" srcId="{A1A1D7A8-EA59-44EC-9368-70F486C3412E}" destId="{B4A815E8-97F4-44B1-BD41-A4D7BF40CA37}" srcOrd="6" destOrd="0" parTransId="{D499BE65-FFE7-46CF-ACE2-A636B375D1EC}" sibTransId="{B630A73B-73BD-4E8A-A67E-C809075FAC70}"/>
    <dgm:cxn modelId="{B9B42FD2-2033-4286-81F1-8E3CB9B075F9}" type="presOf" srcId="{28A3C1A9-9C9D-4C1D-93AB-19433C4DB0BE}" destId="{75F5F43D-32F8-4906-BCB4-31E679BB0C9B}" srcOrd="0" destOrd="0" presId="urn:microsoft.com/office/officeart/2005/8/layout/process5"/>
    <dgm:cxn modelId="{E488E9D3-FABE-4EE2-A2A0-CC35FD873CDC}" type="presOf" srcId="{9428C5D1-5758-40F3-A381-5EEE845ECCD7}" destId="{8842D25C-6730-443F-9FDA-2061BE71EC02}" srcOrd="0" destOrd="0" presId="urn:microsoft.com/office/officeart/2005/8/layout/process5"/>
    <dgm:cxn modelId="{8E3385E4-C49B-479E-9D41-0CC0945CE51B}" type="presOf" srcId="{6EB29C3D-7792-4E12-B30A-C909F8392C5B}" destId="{4A25D189-D3B6-4816-86B6-7DBF966A308B}" srcOrd="1" destOrd="0" presId="urn:microsoft.com/office/officeart/2005/8/layout/process5"/>
    <dgm:cxn modelId="{56CEE2E6-8E1A-49A6-971C-D21DA271E2EB}" srcId="{A1A1D7A8-EA59-44EC-9368-70F486C3412E}" destId="{47A0B96B-E272-479E-A25C-73D292C26D09}" srcOrd="5" destOrd="0" parTransId="{C95FC1C4-8B8C-4712-A3DF-40C271BAFE12}" sibTransId="{9E4405A1-C3B2-476C-BD70-3BF638FBB663}"/>
    <dgm:cxn modelId="{B9ED9084-6DBB-437D-BACE-AC3609F813B6}" type="presParOf" srcId="{0CCAC49A-3AB1-4858-9665-C123C05E023C}" destId="{6B37406C-972F-4DFA-B63B-7332B08528AC}" srcOrd="0" destOrd="0" presId="urn:microsoft.com/office/officeart/2005/8/layout/process5"/>
    <dgm:cxn modelId="{C33E258F-B065-4289-B4C1-727D04BAA56E}" type="presParOf" srcId="{0CCAC49A-3AB1-4858-9665-C123C05E023C}" destId="{935707B1-7E90-431D-A539-E3CC3E4FF784}" srcOrd="1" destOrd="0" presId="urn:microsoft.com/office/officeart/2005/8/layout/process5"/>
    <dgm:cxn modelId="{E0924788-1BE2-4E64-8758-85A5286DBD68}" type="presParOf" srcId="{935707B1-7E90-431D-A539-E3CC3E4FF784}" destId="{780E4FAB-BC60-41A8-8D51-EF816446ABA8}" srcOrd="0" destOrd="0" presId="urn:microsoft.com/office/officeart/2005/8/layout/process5"/>
    <dgm:cxn modelId="{DE075F76-3E64-4C3F-87E6-1AC0EE204FA7}" type="presParOf" srcId="{0CCAC49A-3AB1-4858-9665-C123C05E023C}" destId="{E0B1BE07-EF9F-41B5-BD8D-FD3B4BF3EDBE}" srcOrd="2" destOrd="0" presId="urn:microsoft.com/office/officeart/2005/8/layout/process5"/>
    <dgm:cxn modelId="{DC0D6221-FC26-4848-A290-3DD4663D7D42}" type="presParOf" srcId="{0CCAC49A-3AB1-4858-9665-C123C05E023C}" destId="{47803233-C7F3-43CD-80A1-08AE57DAA6D3}" srcOrd="3" destOrd="0" presId="urn:microsoft.com/office/officeart/2005/8/layout/process5"/>
    <dgm:cxn modelId="{066D6700-82A9-41BD-AD41-B875B40382FB}" type="presParOf" srcId="{47803233-C7F3-43CD-80A1-08AE57DAA6D3}" destId="{17BC9917-2AED-4981-85F1-1966D25E0B4D}" srcOrd="0" destOrd="0" presId="urn:microsoft.com/office/officeart/2005/8/layout/process5"/>
    <dgm:cxn modelId="{90A3AD51-A7F5-4B43-8260-7A6F05F19EE3}" type="presParOf" srcId="{0CCAC49A-3AB1-4858-9665-C123C05E023C}" destId="{8842D25C-6730-443F-9FDA-2061BE71EC02}" srcOrd="4" destOrd="0" presId="urn:microsoft.com/office/officeart/2005/8/layout/process5"/>
    <dgm:cxn modelId="{E1D60B63-2F21-4FCC-A71E-6B2C296960BF}" type="presParOf" srcId="{0CCAC49A-3AB1-4858-9665-C123C05E023C}" destId="{37B89EF3-C894-4A29-A9A5-8CA360A655E7}" srcOrd="5" destOrd="0" presId="urn:microsoft.com/office/officeart/2005/8/layout/process5"/>
    <dgm:cxn modelId="{F204F561-08C4-43C7-9E89-F2FED3EF475C}" type="presParOf" srcId="{37B89EF3-C894-4A29-A9A5-8CA360A655E7}" destId="{F5D5172F-4606-4434-848F-5D30B09FDEC7}" srcOrd="0" destOrd="0" presId="urn:microsoft.com/office/officeart/2005/8/layout/process5"/>
    <dgm:cxn modelId="{0AF0A45C-83A0-4065-8C79-45550D462D1F}" type="presParOf" srcId="{0CCAC49A-3AB1-4858-9665-C123C05E023C}" destId="{75F5F43D-32F8-4906-BCB4-31E679BB0C9B}" srcOrd="6" destOrd="0" presId="urn:microsoft.com/office/officeart/2005/8/layout/process5"/>
    <dgm:cxn modelId="{27E39D16-66F5-4582-BCB4-80D4BB5479CA}" type="presParOf" srcId="{0CCAC49A-3AB1-4858-9665-C123C05E023C}" destId="{5B0945C8-A740-4DC5-91B1-CB9E45E8DC0F}" srcOrd="7" destOrd="0" presId="urn:microsoft.com/office/officeart/2005/8/layout/process5"/>
    <dgm:cxn modelId="{DC240BD0-35F9-4000-9655-58C5F1311B25}" type="presParOf" srcId="{5B0945C8-A740-4DC5-91B1-CB9E45E8DC0F}" destId="{328A3F63-BBA8-4C59-A082-2CD3E2ACE818}" srcOrd="0" destOrd="0" presId="urn:microsoft.com/office/officeart/2005/8/layout/process5"/>
    <dgm:cxn modelId="{6A662DEB-46B3-4E91-B198-95459E0B3D88}" type="presParOf" srcId="{0CCAC49A-3AB1-4858-9665-C123C05E023C}" destId="{574360E6-0D9B-420E-A244-1D0E238376F7}" srcOrd="8" destOrd="0" presId="urn:microsoft.com/office/officeart/2005/8/layout/process5"/>
    <dgm:cxn modelId="{EB8BD201-1326-447A-8911-F7A77656BA8E}" type="presParOf" srcId="{0CCAC49A-3AB1-4858-9665-C123C05E023C}" destId="{20FC2D07-EDD8-4BBE-A94B-636DD3DDD13E}" srcOrd="9" destOrd="0" presId="urn:microsoft.com/office/officeart/2005/8/layout/process5"/>
    <dgm:cxn modelId="{47867EFD-58D7-4B58-84FD-4DAC7E2C969E}" type="presParOf" srcId="{20FC2D07-EDD8-4BBE-A94B-636DD3DDD13E}" destId="{4A25D189-D3B6-4816-86B6-7DBF966A308B}" srcOrd="0" destOrd="0" presId="urn:microsoft.com/office/officeart/2005/8/layout/process5"/>
    <dgm:cxn modelId="{ED469C5E-C6B0-45D1-BE88-A1552D75AD05}" type="presParOf" srcId="{0CCAC49A-3AB1-4858-9665-C123C05E023C}" destId="{726C4FAC-63C1-423D-9A53-A2F4D2163614}" srcOrd="10" destOrd="0" presId="urn:microsoft.com/office/officeart/2005/8/layout/process5"/>
    <dgm:cxn modelId="{6C455C7A-E797-46C1-99D2-DABA83506384}" type="presParOf" srcId="{0CCAC49A-3AB1-4858-9665-C123C05E023C}" destId="{20626E5C-12D2-4CE7-9D3F-AAC383623824}" srcOrd="11" destOrd="0" presId="urn:microsoft.com/office/officeart/2005/8/layout/process5"/>
    <dgm:cxn modelId="{F03A6A52-AB71-4AFA-934F-D29E1D93D785}" type="presParOf" srcId="{20626E5C-12D2-4CE7-9D3F-AAC383623824}" destId="{E1C7865C-1F10-44A7-9761-491C8A658327}" srcOrd="0" destOrd="0" presId="urn:microsoft.com/office/officeart/2005/8/layout/process5"/>
    <dgm:cxn modelId="{78811E87-E1D0-4B40-A993-17293ACFCA10}" type="presParOf" srcId="{0CCAC49A-3AB1-4858-9665-C123C05E023C}" destId="{904DBB01-D804-446A-9AF7-A2E610927AC1}" srcOrd="12" destOrd="0" presId="urn:microsoft.com/office/officeart/2005/8/layout/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4CC459-2B3A-48C1-A554-8D06A645D9F2}" type="doc">
      <dgm:prSet loTypeId="urn:microsoft.com/office/officeart/2005/8/layout/hList6" loCatId="list" qsTypeId="urn:microsoft.com/office/officeart/2005/8/quickstyle/3d1" qsCatId="3D" csTypeId="urn:microsoft.com/office/officeart/2005/8/colors/colorful4" csCatId="colorful" phldr="1"/>
      <dgm:spPr/>
      <dgm:t>
        <a:bodyPr/>
        <a:lstStyle/>
        <a:p>
          <a:endParaRPr lang="en-GB"/>
        </a:p>
      </dgm:t>
    </dgm:pt>
    <dgm:pt modelId="{58B2F7BB-84FC-46D0-A009-340194E89DF4}">
      <dgm:prSet phldrT="[Text]"/>
      <dgm:spPr/>
      <dgm:t>
        <a:bodyPr/>
        <a:lstStyle/>
        <a:p>
          <a:pPr>
            <a:buNone/>
          </a:pPr>
          <a:r>
            <a:rPr lang="en-GB" b="1">
              <a:solidFill>
                <a:sysClr val="windowText" lastClr="000000"/>
              </a:solidFill>
            </a:rPr>
            <a:t>KNOWLEDGE</a:t>
          </a:r>
        </a:p>
      </dgm:t>
    </dgm:pt>
    <dgm:pt modelId="{3C992F0A-F347-4DC8-BCDB-0C2B87334247}" type="parTrans" cxnId="{48AD6685-05A0-4CEB-A0EC-F6DA090D286E}">
      <dgm:prSet/>
      <dgm:spPr/>
      <dgm:t>
        <a:bodyPr/>
        <a:lstStyle/>
        <a:p>
          <a:endParaRPr lang="en-GB"/>
        </a:p>
      </dgm:t>
    </dgm:pt>
    <dgm:pt modelId="{18D70934-AB73-40B6-8CEB-265529426A83}" type="sibTrans" cxnId="{48AD6685-05A0-4CEB-A0EC-F6DA090D286E}">
      <dgm:prSet/>
      <dgm:spPr/>
      <dgm:t>
        <a:bodyPr/>
        <a:lstStyle/>
        <a:p>
          <a:endParaRPr lang="en-GB"/>
        </a:p>
      </dgm:t>
    </dgm:pt>
    <dgm:pt modelId="{FD2B9072-56C8-4055-9B8E-9561AE59AE7B}">
      <dgm:prSet phldrT="[Text]"/>
      <dgm:spPr/>
      <dgm:t>
        <a:bodyPr/>
        <a:lstStyle/>
        <a:p>
          <a:pPr>
            <a:buFont typeface="Symbol" panose="05050102010706020507" pitchFamily="18" charset="2"/>
            <a:buChar char=""/>
          </a:pPr>
          <a:r>
            <a:rPr lang="en-GB" b="1">
              <a:solidFill>
                <a:sysClr val="windowText" lastClr="000000"/>
              </a:solidFill>
            </a:rPr>
            <a:t>Languages </a:t>
          </a:r>
        </a:p>
      </dgm:t>
    </dgm:pt>
    <dgm:pt modelId="{397CA690-1848-4340-82E5-5BA0850AAD68}" type="parTrans" cxnId="{DE07840B-B0AB-4FDB-920D-14EDD8D7C273}">
      <dgm:prSet/>
      <dgm:spPr/>
      <dgm:t>
        <a:bodyPr/>
        <a:lstStyle/>
        <a:p>
          <a:endParaRPr lang="en-GB"/>
        </a:p>
      </dgm:t>
    </dgm:pt>
    <dgm:pt modelId="{9AEE4CA6-1E3C-455A-A6C9-E431F683EA70}" type="sibTrans" cxnId="{DE07840B-B0AB-4FDB-920D-14EDD8D7C273}">
      <dgm:prSet/>
      <dgm:spPr/>
      <dgm:t>
        <a:bodyPr/>
        <a:lstStyle/>
        <a:p>
          <a:endParaRPr lang="en-GB"/>
        </a:p>
      </dgm:t>
    </dgm:pt>
    <dgm:pt modelId="{8CCC62D4-A97D-4420-AA1E-302AC79E247D}">
      <dgm:prSet phldrT="[Text]"/>
      <dgm:spPr/>
      <dgm:t>
        <a:bodyPr/>
        <a:lstStyle/>
        <a:p>
          <a:r>
            <a:rPr lang="en-GB" sz="1000" b="1">
              <a:solidFill>
                <a:sysClr val="windowText" lastClr="000000"/>
              </a:solidFill>
            </a:rPr>
            <a:t>SKILSS</a:t>
          </a:r>
        </a:p>
        <a:p>
          <a:endParaRPr lang="en-GB" sz="1000" b="1">
            <a:solidFill>
              <a:sysClr val="windowText" lastClr="000000"/>
            </a:solidFill>
          </a:endParaRPr>
        </a:p>
      </dgm:t>
    </dgm:pt>
    <dgm:pt modelId="{BBB121EE-5A49-4D06-BDCB-655D34DCDE21}" type="parTrans" cxnId="{285D6F59-7FB3-4C8B-995A-24A40F0F1BC1}">
      <dgm:prSet/>
      <dgm:spPr/>
      <dgm:t>
        <a:bodyPr/>
        <a:lstStyle/>
        <a:p>
          <a:endParaRPr lang="en-GB"/>
        </a:p>
      </dgm:t>
    </dgm:pt>
    <dgm:pt modelId="{2743269C-48E1-448A-A395-705AE3649CC7}" type="sibTrans" cxnId="{285D6F59-7FB3-4C8B-995A-24A40F0F1BC1}">
      <dgm:prSet/>
      <dgm:spPr/>
      <dgm:t>
        <a:bodyPr/>
        <a:lstStyle/>
        <a:p>
          <a:endParaRPr lang="en-GB"/>
        </a:p>
      </dgm:t>
    </dgm:pt>
    <dgm:pt modelId="{19C02ECA-5BCE-4991-9782-9C49448BD90F}">
      <dgm:prSet phldrT="[Text]" custT="1"/>
      <dgm:spPr/>
      <dgm:t>
        <a:bodyPr/>
        <a:lstStyle/>
        <a:p>
          <a:pPr>
            <a:buFont typeface="Symbol" panose="05050102010706020507" pitchFamily="18" charset="2"/>
            <a:buChar char=""/>
          </a:pPr>
          <a:r>
            <a:rPr lang="en-GB" sz="1100" b="1">
              <a:solidFill>
                <a:sysClr val="windowText" lastClr="000000"/>
              </a:solidFill>
            </a:rPr>
            <a:t>Good communication </a:t>
          </a:r>
        </a:p>
      </dgm:t>
    </dgm:pt>
    <dgm:pt modelId="{AB741940-F265-49D7-AEC9-9A1B51B637BE}" type="parTrans" cxnId="{74AC5926-44EA-4B7B-8C4E-752145094106}">
      <dgm:prSet/>
      <dgm:spPr/>
      <dgm:t>
        <a:bodyPr/>
        <a:lstStyle/>
        <a:p>
          <a:endParaRPr lang="en-GB"/>
        </a:p>
      </dgm:t>
    </dgm:pt>
    <dgm:pt modelId="{7350E48C-E960-40AC-A3B8-543F59FD3B01}" type="sibTrans" cxnId="{74AC5926-44EA-4B7B-8C4E-752145094106}">
      <dgm:prSet/>
      <dgm:spPr/>
      <dgm:t>
        <a:bodyPr/>
        <a:lstStyle/>
        <a:p>
          <a:endParaRPr lang="en-GB"/>
        </a:p>
      </dgm:t>
    </dgm:pt>
    <dgm:pt modelId="{832D19BC-5157-46C4-858E-170505AE6BEF}">
      <dgm:prSet phldrT="[Text]"/>
      <dgm:spPr/>
      <dgm:t>
        <a:bodyPr/>
        <a:lstStyle/>
        <a:p>
          <a:r>
            <a:rPr lang="en-GB" sz="1000" b="1">
              <a:solidFill>
                <a:sysClr val="windowText" lastClr="000000"/>
              </a:solidFill>
            </a:rPr>
            <a:t>COMPETENCIES</a:t>
          </a:r>
        </a:p>
        <a:p>
          <a:endParaRPr lang="en-GB" sz="1000" b="1">
            <a:solidFill>
              <a:sysClr val="windowText" lastClr="000000"/>
            </a:solidFill>
          </a:endParaRPr>
        </a:p>
      </dgm:t>
    </dgm:pt>
    <dgm:pt modelId="{81158C35-E7C8-45C2-B984-2E27027F1675}" type="parTrans" cxnId="{A395F961-A53C-48A2-B85D-D266591B2455}">
      <dgm:prSet/>
      <dgm:spPr/>
      <dgm:t>
        <a:bodyPr/>
        <a:lstStyle/>
        <a:p>
          <a:endParaRPr lang="en-GB"/>
        </a:p>
      </dgm:t>
    </dgm:pt>
    <dgm:pt modelId="{159FCA63-48D1-4003-8D14-1193D267EE76}" type="sibTrans" cxnId="{A395F961-A53C-48A2-B85D-D266591B2455}">
      <dgm:prSet/>
      <dgm:spPr/>
      <dgm:t>
        <a:bodyPr/>
        <a:lstStyle/>
        <a:p>
          <a:endParaRPr lang="en-GB"/>
        </a:p>
      </dgm:t>
    </dgm:pt>
    <dgm:pt modelId="{7FD547A2-4020-4B98-9F84-C66F31CE2293}">
      <dgm:prSet phldrT="[Text]" custT="1"/>
      <dgm:spPr/>
      <dgm:t>
        <a:bodyPr/>
        <a:lstStyle/>
        <a:p>
          <a:pPr>
            <a:buFont typeface="Symbol" panose="05050102010706020507" pitchFamily="18" charset="2"/>
            <a:buChar char=""/>
          </a:pPr>
          <a:r>
            <a:rPr lang="en-GB" sz="1100" b="1">
              <a:solidFill>
                <a:sysClr val="windowText" lastClr="000000"/>
              </a:solidFill>
            </a:rPr>
            <a:t>Adjust quickly.</a:t>
          </a:r>
        </a:p>
      </dgm:t>
    </dgm:pt>
    <dgm:pt modelId="{CD776843-4899-4A78-AD6A-71688EDF5D56}" type="parTrans" cxnId="{30941607-6416-4E69-AF4F-19F1F3EC9E60}">
      <dgm:prSet/>
      <dgm:spPr/>
      <dgm:t>
        <a:bodyPr/>
        <a:lstStyle/>
        <a:p>
          <a:endParaRPr lang="en-GB"/>
        </a:p>
      </dgm:t>
    </dgm:pt>
    <dgm:pt modelId="{3AD76F57-9F6D-43D9-9E36-40FE07A28DFF}" type="sibTrans" cxnId="{30941607-6416-4E69-AF4F-19F1F3EC9E60}">
      <dgm:prSet/>
      <dgm:spPr/>
      <dgm:t>
        <a:bodyPr/>
        <a:lstStyle/>
        <a:p>
          <a:endParaRPr lang="en-GB"/>
        </a:p>
      </dgm:t>
    </dgm:pt>
    <dgm:pt modelId="{8EC21964-48CE-4570-AAB8-3D7AE11389CD}">
      <dgm:prSet/>
      <dgm:spPr/>
      <dgm:t>
        <a:bodyPr/>
        <a:lstStyle/>
        <a:p>
          <a:pPr>
            <a:buFont typeface="Symbol" panose="05050102010706020507" pitchFamily="18" charset="2"/>
            <a:buChar char=""/>
          </a:pPr>
          <a:r>
            <a:rPr lang="en-GB" b="1">
              <a:solidFill>
                <a:sysClr val="windowText" lastClr="000000"/>
              </a:solidFill>
            </a:rPr>
            <a:t>Customer Service</a:t>
          </a:r>
        </a:p>
      </dgm:t>
    </dgm:pt>
    <dgm:pt modelId="{60BD7B61-14F1-455F-9F1E-3A44660ADA4B}" type="parTrans" cxnId="{86DF009E-8DA2-4E03-AC5E-5F4CD8444336}">
      <dgm:prSet/>
      <dgm:spPr/>
      <dgm:t>
        <a:bodyPr/>
        <a:lstStyle/>
        <a:p>
          <a:endParaRPr lang="en-GB"/>
        </a:p>
      </dgm:t>
    </dgm:pt>
    <dgm:pt modelId="{074F69D9-AED5-4484-BD1A-B77BA94DD6E4}" type="sibTrans" cxnId="{86DF009E-8DA2-4E03-AC5E-5F4CD8444336}">
      <dgm:prSet/>
      <dgm:spPr/>
      <dgm:t>
        <a:bodyPr/>
        <a:lstStyle/>
        <a:p>
          <a:endParaRPr lang="en-GB"/>
        </a:p>
      </dgm:t>
    </dgm:pt>
    <dgm:pt modelId="{51084197-7BA0-489F-BB24-D8F8A6DD9D6A}">
      <dgm:prSet/>
      <dgm:spPr/>
      <dgm:t>
        <a:bodyPr/>
        <a:lstStyle/>
        <a:p>
          <a:pPr>
            <a:buFont typeface="Symbol" panose="05050102010706020507" pitchFamily="18" charset="2"/>
            <a:buChar char=""/>
          </a:pPr>
          <a:r>
            <a:rPr lang="en-GB" b="1">
              <a:solidFill>
                <a:sysClr val="windowText" lastClr="000000"/>
              </a:solidFill>
            </a:rPr>
            <a:t>Computer literacy</a:t>
          </a:r>
        </a:p>
      </dgm:t>
    </dgm:pt>
    <dgm:pt modelId="{FAB5A67B-BC5D-48EF-A29D-8B5D6DE2AB33}" type="parTrans" cxnId="{25E934C4-DC58-4F50-9069-83247C9D5170}">
      <dgm:prSet/>
      <dgm:spPr/>
      <dgm:t>
        <a:bodyPr/>
        <a:lstStyle/>
        <a:p>
          <a:endParaRPr lang="en-GB"/>
        </a:p>
      </dgm:t>
    </dgm:pt>
    <dgm:pt modelId="{3BEC4811-0BBA-40DC-BBA0-5E1F75835BB4}" type="sibTrans" cxnId="{25E934C4-DC58-4F50-9069-83247C9D5170}">
      <dgm:prSet/>
      <dgm:spPr/>
      <dgm:t>
        <a:bodyPr/>
        <a:lstStyle/>
        <a:p>
          <a:endParaRPr lang="en-GB"/>
        </a:p>
      </dgm:t>
    </dgm:pt>
    <dgm:pt modelId="{BC2A7297-83BD-4769-8286-541244E33F0F}">
      <dgm:prSet/>
      <dgm:spPr/>
      <dgm:t>
        <a:bodyPr/>
        <a:lstStyle/>
        <a:p>
          <a:pPr>
            <a:buFont typeface="Symbol" panose="05050102010706020507" pitchFamily="18" charset="2"/>
            <a:buChar char=""/>
          </a:pPr>
          <a:r>
            <a:rPr lang="en-GB" b="1">
              <a:solidFill>
                <a:sysClr val="windowText" lastClr="000000"/>
              </a:solidFill>
            </a:rPr>
            <a:t>Psychology </a:t>
          </a:r>
        </a:p>
      </dgm:t>
    </dgm:pt>
    <dgm:pt modelId="{73AC8594-A0F0-43E0-8B07-AE5B42C4117D}" type="parTrans" cxnId="{6C7E9AE8-3C01-4AD8-92EC-65B7D169748B}">
      <dgm:prSet/>
      <dgm:spPr/>
      <dgm:t>
        <a:bodyPr/>
        <a:lstStyle/>
        <a:p>
          <a:endParaRPr lang="en-GB"/>
        </a:p>
      </dgm:t>
    </dgm:pt>
    <dgm:pt modelId="{D623CEE8-5ED8-4C37-B770-7BCD7B412F43}" type="sibTrans" cxnId="{6C7E9AE8-3C01-4AD8-92EC-65B7D169748B}">
      <dgm:prSet/>
      <dgm:spPr/>
      <dgm:t>
        <a:bodyPr/>
        <a:lstStyle/>
        <a:p>
          <a:endParaRPr lang="en-GB"/>
        </a:p>
      </dgm:t>
    </dgm:pt>
    <dgm:pt modelId="{8B7CECFD-5477-4E86-9A29-AA014A1435DC}">
      <dgm:prSet/>
      <dgm:spPr/>
      <dgm:t>
        <a:bodyPr/>
        <a:lstStyle/>
        <a:p>
          <a:pPr>
            <a:buFont typeface="Symbol" panose="05050102010706020507" pitchFamily="18" charset="2"/>
            <a:buChar char=""/>
          </a:pPr>
          <a:r>
            <a:rPr lang="en-GB" b="1">
              <a:solidFill>
                <a:sysClr val="windowText" lastClr="000000"/>
              </a:solidFill>
            </a:rPr>
            <a:t>Health and Safety </a:t>
          </a:r>
        </a:p>
      </dgm:t>
    </dgm:pt>
    <dgm:pt modelId="{8A741EB9-0DC4-447D-8EF8-2625349EEDCD}" type="parTrans" cxnId="{ADF4FA3E-4B46-4D84-9EC3-1BAFD3BE06C6}">
      <dgm:prSet/>
      <dgm:spPr/>
      <dgm:t>
        <a:bodyPr/>
        <a:lstStyle/>
        <a:p>
          <a:endParaRPr lang="en-GB"/>
        </a:p>
      </dgm:t>
    </dgm:pt>
    <dgm:pt modelId="{131DC239-39D4-45DE-92E3-B7AB5110B244}" type="sibTrans" cxnId="{ADF4FA3E-4B46-4D84-9EC3-1BAFD3BE06C6}">
      <dgm:prSet/>
      <dgm:spPr/>
      <dgm:t>
        <a:bodyPr/>
        <a:lstStyle/>
        <a:p>
          <a:endParaRPr lang="en-GB"/>
        </a:p>
      </dgm:t>
    </dgm:pt>
    <dgm:pt modelId="{342B6CC9-BCE7-4257-9659-C8EBDEA8898E}">
      <dgm:prSet/>
      <dgm:spPr/>
      <dgm:t>
        <a:bodyPr/>
        <a:lstStyle/>
        <a:p>
          <a:pPr>
            <a:buFont typeface="Symbol" panose="05050102010706020507" pitchFamily="18" charset="2"/>
            <a:buNone/>
          </a:pPr>
          <a:endParaRPr lang="en-GB" b="1">
            <a:solidFill>
              <a:sysClr val="windowText" lastClr="000000"/>
            </a:solidFill>
          </a:endParaRPr>
        </a:p>
      </dgm:t>
    </dgm:pt>
    <dgm:pt modelId="{F5158006-64FB-43E3-9714-5378D1715E9C}" type="parTrans" cxnId="{452FAFCA-E98E-49C8-A469-145BE99965D2}">
      <dgm:prSet/>
      <dgm:spPr/>
      <dgm:t>
        <a:bodyPr/>
        <a:lstStyle/>
        <a:p>
          <a:endParaRPr lang="en-GB"/>
        </a:p>
      </dgm:t>
    </dgm:pt>
    <dgm:pt modelId="{730BEA83-C53B-4C94-B9E4-AFC3C93511E9}" type="sibTrans" cxnId="{452FAFCA-E98E-49C8-A469-145BE99965D2}">
      <dgm:prSet/>
      <dgm:spPr/>
      <dgm:t>
        <a:bodyPr/>
        <a:lstStyle/>
        <a:p>
          <a:endParaRPr lang="en-GB"/>
        </a:p>
      </dgm:t>
    </dgm:pt>
    <dgm:pt modelId="{0BA3E88B-D61E-464E-82E4-CF04F99F4BB1}">
      <dgm:prSet custT="1"/>
      <dgm:spPr/>
      <dgm:t>
        <a:bodyPr/>
        <a:lstStyle/>
        <a:p>
          <a:pPr>
            <a:buFont typeface="Symbol" panose="05050102010706020507" pitchFamily="18" charset="2"/>
            <a:buChar char=""/>
          </a:pPr>
          <a:r>
            <a:rPr lang="en-GB" sz="1100" b="1">
              <a:solidFill>
                <a:sysClr val="windowText" lastClr="000000"/>
              </a:solidFill>
            </a:rPr>
            <a:t>Teamwork</a:t>
          </a:r>
        </a:p>
      </dgm:t>
    </dgm:pt>
    <dgm:pt modelId="{C93CCE65-22FA-4DC9-8036-D29BF8EE24CA}" type="parTrans" cxnId="{6353E224-54D2-41A9-9880-69522243BF1D}">
      <dgm:prSet/>
      <dgm:spPr/>
      <dgm:t>
        <a:bodyPr/>
        <a:lstStyle/>
        <a:p>
          <a:endParaRPr lang="en-GB"/>
        </a:p>
      </dgm:t>
    </dgm:pt>
    <dgm:pt modelId="{96BCC2AC-86C9-4219-94B2-8C187953E914}" type="sibTrans" cxnId="{6353E224-54D2-41A9-9880-69522243BF1D}">
      <dgm:prSet/>
      <dgm:spPr/>
      <dgm:t>
        <a:bodyPr/>
        <a:lstStyle/>
        <a:p>
          <a:endParaRPr lang="en-GB"/>
        </a:p>
      </dgm:t>
    </dgm:pt>
    <dgm:pt modelId="{EC8C7839-97CC-4455-94F2-F30D6501E993}">
      <dgm:prSet custT="1"/>
      <dgm:spPr/>
      <dgm:t>
        <a:bodyPr/>
        <a:lstStyle/>
        <a:p>
          <a:pPr>
            <a:buFont typeface="Symbol" panose="05050102010706020507" pitchFamily="18" charset="2"/>
            <a:buChar char=""/>
          </a:pPr>
          <a:r>
            <a:rPr lang="en-GB" sz="1100" b="1">
              <a:solidFill>
                <a:sysClr val="windowText" lastClr="000000"/>
              </a:solidFill>
            </a:rPr>
            <a:t>Problem Solving ability</a:t>
          </a:r>
        </a:p>
      </dgm:t>
    </dgm:pt>
    <dgm:pt modelId="{1FBFEE44-92EF-4393-9BB0-69F913B2D882}" type="parTrans" cxnId="{7FA0CDFC-2FC1-4087-8C30-B631E550F44B}">
      <dgm:prSet/>
      <dgm:spPr/>
      <dgm:t>
        <a:bodyPr/>
        <a:lstStyle/>
        <a:p>
          <a:endParaRPr lang="en-GB"/>
        </a:p>
      </dgm:t>
    </dgm:pt>
    <dgm:pt modelId="{10507F50-150B-45A9-A2CA-9DBCC57E4E08}" type="sibTrans" cxnId="{7FA0CDFC-2FC1-4087-8C30-B631E550F44B}">
      <dgm:prSet/>
      <dgm:spPr/>
      <dgm:t>
        <a:bodyPr/>
        <a:lstStyle/>
        <a:p>
          <a:endParaRPr lang="en-GB"/>
        </a:p>
      </dgm:t>
    </dgm:pt>
    <dgm:pt modelId="{055CDB8E-F599-487F-9AAA-310769161837}">
      <dgm:prSet custT="1"/>
      <dgm:spPr/>
      <dgm:t>
        <a:bodyPr/>
        <a:lstStyle/>
        <a:p>
          <a:pPr>
            <a:buFont typeface="Symbol" panose="05050102010706020507" pitchFamily="18" charset="2"/>
            <a:buChar char=""/>
          </a:pPr>
          <a:r>
            <a:rPr lang="en-GB" sz="1100" b="1">
              <a:solidFill>
                <a:sysClr val="windowText" lastClr="000000"/>
              </a:solidFill>
            </a:rPr>
            <a:t>Leadership</a:t>
          </a:r>
        </a:p>
      </dgm:t>
    </dgm:pt>
    <dgm:pt modelId="{CA5C39E6-F92D-4B4A-BF28-1749E6932712}" type="parTrans" cxnId="{C8B9CCC1-8DA8-4535-B601-446CFDF98687}">
      <dgm:prSet/>
      <dgm:spPr/>
      <dgm:t>
        <a:bodyPr/>
        <a:lstStyle/>
        <a:p>
          <a:endParaRPr lang="en-GB"/>
        </a:p>
      </dgm:t>
    </dgm:pt>
    <dgm:pt modelId="{575718DE-09A3-4EC0-95E6-38D883D81E7D}" type="sibTrans" cxnId="{C8B9CCC1-8DA8-4535-B601-446CFDF98687}">
      <dgm:prSet/>
      <dgm:spPr/>
      <dgm:t>
        <a:bodyPr/>
        <a:lstStyle/>
        <a:p>
          <a:endParaRPr lang="en-GB"/>
        </a:p>
      </dgm:t>
    </dgm:pt>
    <dgm:pt modelId="{00BEB7EB-9E56-4126-80F8-DA4692CF24CF}">
      <dgm:prSet custT="1"/>
      <dgm:spPr/>
      <dgm:t>
        <a:bodyPr/>
        <a:lstStyle/>
        <a:p>
          <a:pPr>
            <a:buFont typeface="Symbol" panose="05050102010706020507" pitchFamily="18" charset="2"/>
            <a:buChar char=""/>
          </a:pPr>
          <a:r>
            <a:rPr lang="en-GB" sz="1100" b="1">
              <a:solidFill>
                <a:sysClr val="windowText" lastClr="000000"/>
              </a:solidFill>
            </a:rPr>
            <a:t>Organised</a:t>
          </a:r>
        </a:p>
      </dgm:t>
    </dgm:pt>
    <dgm:pt modelId="{524A466D-65DF-40D9-80B4-EF4C58846CB3}" type="parTrans" cxnId="{9CDB40D5-257B-4ADC-BFB4-2C3A2C0948E8}">
      <dgm:prSet/>
      <dgm:spPr/>
      <dgm:t>
        <a:bodyPr/>
        <a:lstStyle/>
        <a:p>
          <a:endParaRPr lang="en-GB"/>
        </a:p>
      </dgm:t>
    </dgm:pt>
    <dgm:pt modelId="{4404C645-C79D-4809-8C75-CD9BA08B9D3D}" type="sibTrans" cxnId="{9CDB40D5-257B-4ADC-BFB4-2C3A2C0948E8}">
      <dgm:prSet/>
      <dgm:spPr/>
      <dgm:t>
        <a:bodyPr/>
        <a:lstStyle/>
        <a:p>
          <a:endParaRPr lang="en-GB"/>
        </a:p>
      </dgm:t>
    </dgm:pt>
    <dgm:pt modelId="{507E22E7-A364-45C2-BD2B-679577403685}">
      <dgm:prSet custT="1"/>
      <dgm:spPr/>
      <dgm:t>
        <a:bodyPr/>
        <a:lstStyle/>
        <a:p>
          <a:pPr>
            <a:buFont typeface="Symbol" panose="05050102010706020507" pitchFamily="18" charset="2"/>
            <a:buChar char=""/>
          </a:pPr>
          <a:r>
            <a:rPr lang="en-GB" sz="1100" b="1">
              <a:solidFill>
                <a:sysClr val="windowText" lastClr="000000"/>
              </a:solidFill>
            </a:rPr>
            <a:t>Perseverance and motivation</a:t>
          </a:r>
        </a:p>
      </dgm:t>
    </dgm:pt>
    <dgm:pt modelId="{C91161DC-6C82-450E-8135-32028DFDD84C}" type="parTrans" cxnId="{E4AA8BAC-F988-4CE9-A833-34C7792ED096}">
      <dgm:prSet/>
      <dgm:spPr/>
      <dgm:t>
        <a:bodyPr/>
        <a:lstStyle/>
        <a:p>
          <a:endParaRPr lang="en-GB"/>
        </a:p>
      </dgm:t>
    </dgm:pt>
    <dgm:pt modelId="{EA34C487-4BC4-4FAF-91A2-29E60E556FEA}" type="sibTrans" cxnId="{E4AA8BAC-F988-4CE9-A833-34C7792ED096}">
      <dgm:prSet/>
      <dgm:spPr/>
      <dgm:t>
        <a:bodyPr/>
        <a:lstStyle/>
        <a:p>
          <a:endParaRPr lang="en-GB"/>
        </a:p>
      </dgm:t>
    </dgm:pt>
    <dgm:pt modelId="{6D691C8B-39CB-489F-A7F3-EB05F112A45C}">
      <dgm:prSet custT="1"/>
      <dgm:spPr/>
      <dgm:t>
        <a:bodyPr/>
        <a:lstStyle/>
        <a:p>
          <a:pPr>
            <a:buFont typeface="Symbol" panose="05050102010706020507" pitchFamily="18" charset="2"/>
            <a:buChar char=""/>
          </a:pPr>
          <a:r>
            <a:rPr lang="en-GB" sz="1100" b="1">
              <a:solidFill>
                <a:sysClr val="windowText" lastClr="000000"/>
              </a:solidFill>
            </a:rPr>
            <a:t>Work well under pressure.</a:t>
          </a:r>
        </a:p>
      </dgm:t>
    </dgm:pt>
    <dgm:pt modelId="{2A985E43-44F6-4CE3-BAEE-ACDAACE364E0}" type="parTrans" cxnId="{E5073E3D-CC03-4830-A8FF-55BAFB480EA7}">
      <dgm:prSet/>
      <dgm:spPr/>
      <dgm:t>
        <a:bodyPr/>
        <a:lstStyle/>
        <a:p>
          <a:endParaRPr lang="en-GB"/>
        </a:p>
      </dgm:t>
    </dgm:pt>
    <dgm:pt modelId="{E859A9C4-8B25-4DD1-815D-8E5DB6057D41}" type="sibTrans" cxnId="{E5073E3D-CC03-4830-A8FF-55BAFB480EA7}">
      <dgm:prSet/>
      <dgm:spPr/>
      <dgm:t>
        <a:bodyPr/>
        <a:lstStyle/>
        <a:p>
          <a:endParaRPr lang="en-GB"/>
        </a:p>
      </dgm:t>
    </dgm:pt>
    <dgm:pt modelId="{A1435B8B-1BDC-4046-82DF-B32DF83F06CB}">
      <dgm:prSet custT="1"/>
      <dgm:spPr/>
      <dgm:t>
        <a:bodyPr/>
        <a:lstStyle/>
        <a:p>
          <a:pPr>
            <a:buFont typeface="Symbol" panose="05050102010706020507" pitchFamily="18" charset="2"/>
            <a:buChar char=""/>
          </a:pPr>
          <a:r>
            <a:rPr lang="en-GB" sz="1100" b="1">
              <a:solidFill>
                <a:sysClr val="windowText" lastClr="000000"/>
              </a:solidFill>
            </a:rPr>
            <a:t>People skills</a:t>
          </a:r>
        </a:p>
      </dgm:t>
    </dgm:pt>
    <dgm:pt modelId="{95E1D401-0F2F-4B4D-B631-AD365BFDA92D}" type="parTrans" cxnId="{D58A6D94-8F7B-499D-83E3-54F2E7DAE34E}">
      <dgm:prSet/>
      <dgm:spPr/>
      <dgm:t>
        <a:bodyPr/>
        <a:lstStyle/>
        <a:p>
          <a:endParaRPr lang="en-GB"/>
        </a:p>
      </dgm:t>
    </dgm:pt>
    <dgm:pt modelId="{D680BD23-CFC2-4BBB-97EF-D79BB87B530A}" type="sibTrans" cxnId="{D58A6D94-8F7B-499D-83E3-54F2E7DAE34E}">
      <dgm:prSet/>
      <dgm:spPr/>
      <dgm:t>
        <a:bodyPr/>
        <a:lstStyle/>
        <a:p>
          <a:endParaRPr lang="en-GB"/>
        </a:p>
      </dgm:t>
    </dgm:pt>
    <dgm:pt modelId="{3D6120DF-02A0-46CC-925E-1C94974298FD}">
      <dgm:prSet custT="1"/>
      <dgm:spPr/>
      <dgm:t>
        <a:bodyPr/>
        <a:lstStyle/>
        <a:p>
          <a:pPr>
            <a:buFont typeface="Symbol" panose="05050102010706020507" pitchFamily="18" charset="2"/>
            <a:buChar char=""/>
          </a:pPr>
          <a:r>
            <a:rPr lang="en-GB" sz="1100" b="1">
              <a:solidFill>
                <a:sysClr val="windowText" lastClr="000000"/>
              </a:solidFill>
            </a:rPr>
            <a:t>Self-knowledge and self-awareness</a:t>
          </a:r>
        </a:p>
      </dgm:t>
    </dgm:pt>
    <dgm:pt modelId="{17BE82D8-4DBF-420A-83C2-007FAE2B7717}" type="parTrans" cxnId="{DEAC16B9-5255-4743-843A-AB2E480F79FA}">
      <dgm:prSet/>
      <dgm:spPr/>
      <dgm:t>
        <a:bodyPr/>
        <a:lstStyle/>
        <a:p>
          <a:endParaRPr lang="en-GB"/>
        </a:p>
      </dgm:t>
    </dgm:pt>
    <dgm:pt modelId="{01B93EBB-BDEB-44E7-B9E4-C63352F358DC}" type="sibTrans" cxnId="{DEAC16B9-5255-4743-843A-AB2E480F79FA}">
      <dgm:prSet/>
      <dgm:spPr/>
      <dgm:t>
        <a:bodyPr/>
        <a:lstStyle/>
        <a:p>
          <a:endParaRPr lang="en-GB"/>
        </a:p>
      </dgm:t>
    </dgm:pt>
    <dgm:pt modelId="{14605C0E-4BCC-4327-BCB3-7F8AE5D1A0C4}">
      <dgm:prSet custT="1"/>
      <dgm:spPr/>
      <dgm:t>
        <a:bodyPr/>
        <a:lstStyle/>
        <a:p>
          <a:pPr>
            <a:buFont typeface="Symbol" panose="05050102010706020507" pitchFamily="18" charset="2"/>
            <a:buChar char=""/>
          </a:pPr>
          <a:r>
            <a:rPr lang="en-GB" sz="1100" b="1">
              <a:solidFill>
                <a:sysClr val="windowText" lastClr="000000"/>
              </a:solidFill>
            </a:rPr>
            <a:t>Listening skills</a:t>
          </a:r>
        </a:p>
      </dgm:t>
    </dgm:pt>
    <dgm:pt modelId="{E05B430D-CCAA-4F7A-9452-1E76C25D0F69}" type="parTrans" cxnId="{04AE81B5-4C1F-43E6-B0EE-616B8ECD402A}">
      <dgm:prSet/>
      <dgm:spPr/>
      <dgm:t>
        <a:bodyPr/>
        <a:lstStyle/>
        <a:p>
          <a:endParaRPr lang="en-GB"/>
        </a:p>
      </dgm:t>
    </dgm:pt>
    <dgm:pt modelId="{C17CF1CC-BEFD-4C47-9855-D48AA6C21B54}" type="sibTrans" cxnId="{04AE81B5-4C1F-43E6-B0EE-616B8ECD402A}">
      <dgm:prSet/>
      <dgm:spPr/>
      <dgm:t>
        <a:bodyPr/>
        <a:lstStyle/>
        <a:p>
          <a:endParaRPr lang="en-GB"/>
        </a:p>
      </dgm:t>
    </dgm:pt>
    <dgm:pt modelId="{D04F1AC8-BF3D-4FE9-8935-CEB66C2B7422}">
      <dgm:prSet custT="1"/>
      <dgm:spPr/>
      <dgm:t>
        <a:bodyPr/>
        <a:lstStyle/>
        <a:p>
          <a:pPr>
            <a:buFont typeface="Symbol" panose="05050102010706020507" pitchFamily="18" charset="2"/>
            <a:buChar char=""/>
          </a:pPr>
          <a:r>
            <a:rPr lang="en-GB" sz="1100" b="1">
              <a:solidFill>
                <a:sysClr val="windowText" lastClr="000000"/>
              </a:solidFill>
            </a:rPr>
            <a:t>Empathetic </a:t>
          </a:r>
        </a:p>
      </dgm:t>
    </dgm:pt>
    <dgm:pt modelId="{F80576EB-FDFC-4DB5-9AC4-2D4C37B3DE44}" type="parTrans" cxnId="{175DA600-E6E4-415B-9FEC-92204BB798B0}">
      <dgm:prSet/>
      <dgm:spPr/>
      <dgm:t>
        <a:bodyPr/>
        <a:lstStyle/>
        <a:p>
          <a:endParaRPr lang="en-GB"/>
        </a:p>
      </dgm:t>
    </dgm:pt>
    <dgm:pt modelId="{2B9F0882-D883-4CD0-802D-245C01F863E1}" type="sibTrans" cxnId="{175DA600-E6E4-415B-9FEC-92204BB798B0}">
      <dgm:prSet/>
      <dgm:spPr/>
      <dgm:t>
        <a:bodyPr/>
        <a:lstStyle/>
        <a:p>
          <a:endParaRPr lang="en-GB"/>
        </a:p>
      </dgm:t>
    </dgm:pt>
    <dgm:pt modelId="{0D430B01-85D1-4C40-9104-29EF704553D6}">
      <dgm:prSet custT="1"/>
      <dgm:spPr/>
      <dgm:t>
        <a:bodyPr/>
        <a:lstStyle/>
        <a:p>
          <a:pPr>
            <a:buFont typeface="Symbol" panose="05050102010706020507" pitchFamily="18" charset="2"/>
            <a:buChar char=""/>
          </a:pPr>
          <a:r>
            <a:rPr lang="en-GB" sz="1100" b="1">
              <a:solidFill>
                <a:sysClr val="windowText" lastClr="000000"/>
              </a:solidFill>
            </a:rPr>
            <a:t>Self-management skills</a:t>
          </a:r>
        </a:p>
      </dgm:t>
    </dgm:pt>
    <dgm:pt modelId="{A740F955-D422-4FE1-B946-4E26D4796621}" type="parTrans" cxnId="{55EFC094-B47B-4E67-A0CB-A2458FEAC6E6}">
      <dgm:prSet/>
      <dgm:spPr/>
      <dgm:t>
        <a:bodyPr/>
        <a:lstStyle/>
        <a:p>
          <a:endParaRPr lang="en-GB"/>
        </a:p>
      </dgm:t>
    </dgm:pt>
    <dgm:pt modelId="{8DB81EBE-5A8E-452F-858A-2571C1DDDE02}" type="sibTrans" cxnId="{55EFC094-B47B-4E67-A0CB-A2458FEAC6E6}">
      <dgm:prSet/>
      <dgm:spPr/>
      <dgm:t>
        <a:bodyPr/>
        <a:lstStyle/>
        <a:p>
          <a:endParaRPr lang="en-GB"/>
        </a:p>
      </dgm:t>
    </dgm:pt>
    <dgm:pt modelId="{BF120BE7-22B8-41A6-8BFF-D5BCAD95E2CE}">
      <dgm:prSet custT="1"/>
      <dgm:spPr/>
      <dgm:t>
        <a:bodyPr/>
        <a:lstStyle/>
        <a:p>
          <a:pPr>
            <a:buFont typeface="Symbol" panose="05050102010706020507" pitchFamily="18" charset="2"/>
            <a:buChar char=""/>
          </a:pPr>
          <a:r>
            <a:rPr lang="en-GB" sz="1100" b="1">
              <a:solidFill>
                <a:sysClr val="windowText" lastClr="000000"/>
              </a:solidFill>
            </a:rPr>
            <a:t>Manage people</a:t>
          </a:r>
        </a:p>
      </dgm:t>
    </dgm:pt>
    <dgm:pt modelId="{305B3808-DB99-4B56-97C7-75A91BBF17CC}" type="parTrans" cxnId="{BC6FEC39-CA10-45DD-8B62-F405DB50ABC2}">
      <dgm:prSet/>
      <dgm:spPr/>
      <dgm:t>
        <a:bodyPr/>
        <a:lstStyle/>
        <a:p>
          <a:endParaRPr lang="en-GB"/>
        </a:p>
      </dgm:t>
    </dgm:pt>
    <dgm:pt modelId="{5A604F26-F88D-4E31-BAA0-DE276FE22A93}" type="sibTrans" cxnId="{BC6FEC39-CA10-45DD-8B62-F405DB50ABC2}">
      <dgm:prSet/>
      <dgm:spPr/>
      <dgm:t>
        <a:bodyPr/>
        <a:lstStyle/>
        <a:p>
          <a:endParaRPr lang="en-GB"/>
        </a:p>
      </dgm:t>
    </dgm:pt>
    <dgm:pt modelId="{F7116072-820F-4FE2-B2FE-368FCAAFD703}">
      <dgm:prSet custT="1"/>
      <dgm:spPr/>
      <dgm:t>
        <a:bodyPr/>
        <a:lstStyle/>
        <a:p>
          <a:pPr>
            <a:buFont typeface="Symbol" panose="05050102010706020507" pitchFamily="18" charset="2"/>
            <a:buChar char=""/>
          </a:pPr>
          <a:r>
            <a:rPr lang="en-GB" sz="1100" b="1">
              <a:solidFill>
                <a:sysClr val="windowText" lastClr="000000"/>
              </a:solidFill>
            </a:rPr>
            <a:t>Customer care</a:t>
          </a:r>
        </a:p>
      </dgm:t>
    </dgm:pt>
    <dgm:pt modelId="{A568B65A-C55C-49C3-B4B0-608D775EA275}" type="parTrans" cxnId="{B4555EC4-97EB-4C5F-A767-070E43983157}">
      <dgm:prSet/>
      <dgm:spPr/>
      <dgm:t>
        <a:bodyPr/>
        <a:lstStyle/>
        <a:p>
          <a:endParaRPr lang="en-GB"/>
        </a:p>
      </dgm:t>
    </dgm:pt>
    <dgm:pt modelId="{788109F9-D608-4D9B-86A4-A1651EEE2D8C}" type="sibTrans" cxnId="{B4555EC4-97EB-4C5F-A767-070E43983157}">
      <dgm:prSet/>
      <dgm:spPr/>
      <dgm:t>
        <a:bodyPr/>
        <a:lstStyle/>
        <a:p>
          <a:endParaRPr lang="en-GB"/>
        </a:p>
      </dgm:t>
    </dgm:pt>
    <dgm:pt modelId="{DF6564E8-4C3D-4993-BCB4-2ED600A219D5}">
      <dgm:prSet custT="1"/>
      <dgm:spPr/>
      <dgm:t>
        <a:bodyPr/>
        <a:lstStyle/>
        <a:p>
          <a:pPr>
            <a:buFont typeface="Symbol" panose="05050102010706020507" pitchFamily="18" charset="2"/>
            <a:buChar char=""/>
          </a:pPr>
          <a:r>
            <a:rPr lang="en-GB" sz="1100" b="1">
              <a:solidFill>
                <a:sysClr val="windowText" lastClr="000000"/>
              </a:solidFill>
            </a:rPr>
            <a:t>First aider </a:t>
          </a:r>
        </a:p>
      </dgm:t>
    </dgm:pt>
    <dgm:pt modelId="{4E45C25F-11E4-469F-9A8F-F56B5B8BF72B}" type="parTrans" cxnId="{C32DA71C-B525-4080-9B90-5F361CECD3EC}">
      <dgm:prSet/>
      <dgm:spPr/>
      <dgm:t>
        <a:bodyPr/>
        <a:lstStyle/>
        <a:p>
          <a:endParaRPr lang="en-GB"/>
        </a:p>
      </dgm:t>
    </dgm:pt>
    <dgm:pt modelId="{AD79B19C-D1F7-4420-9A14-A3272E0EFF0F}" type="sibTrans" cxnId="{C32DA71C-B525-4080-9B90-5F361CECD3EC}">
      <dgm:prSet/>
      <dgm:spPr/>
      <dgm:t>
        <a:bodyPr/>
        <a:lstStyle/>
        <a:p>
          <a:endParaRPr lang="en-GB"/>
        </a:p>
      </dgm:t>
    </dgm:pt>
    <dgm:pt modelId="{BB7020AA-F259-4940-AFAE-2FF7C06778FA}">
      <dgm:prSet custT="1"/>
      <dgm:spPr/>
      <dgm:t>
        <a:bodyPr/>
        <a:lstStyle/>
        <a:p>
          <a:pPr>
            <a:buFont typeface="Symbol" panose="05050102010706020507" pitchFamily="18" charset="2"/>
            <a:buChar char=""/>
          </a:pPr>
          <a:r>
            <a:rPr lang="en-GB" sz="1100" b="1">
              <a:solidFill>
                <a:sysClr val="windowText" lastClr="000000"/>
              </a:solidFill>
            </a:rPr>
            <a:t>Collaborative</a:t>
          </a:r>
        </a:p>
      </dgm:t>
    </dgm:pt>
    <dgm:pt modelId="{8C7EBFE4-4B5C-4650-80D0-C9B32BD76859}" type="parTrans" cxnId="{F91BD193-239C-40E0-94B7-71DE8D552471}">
      <dgm:prSet/>
      <dgm:spPr/>
      <dgm:t>
        <a:bodyPr/>
        <a:lstStyle/>
        <a:p>
          <a:endParaRPr lang="en-GB"/>
        </a:p>
      </dgm:t>
    </dgm:pt>
    <dgm:pt modelId="{0FBC4505-287E-4E51-B611-6B89F9DE24A2}" type="sibTrans" cxnId="{F91BD193-239C-40E0-94B7-71DE8D552471}">
      <dgm:prSet/>
      <dgm:spPr/>
      <dgm:t>
        <a:bodyPr/>
        <a:lstStyle/>
        <a:p>
          <a:endParaRPr lang="en-GB"/>
        </a:p>
      </dgm:t>
    </dgm:pt>
    <dgm:pt modelId="{46B28FB4-D9E0-4E96-B28F-523B2D1BA3B7}">
      <dgm:prSet custT="1"/>
      <dgm:spPr/>
      <dgm:t>
        <a:bodyPr/>
        <a:lstStyle/>
        <a:p>
          <a:pPr>
            <a:buFont typeface="Symbol" panose="05050102010706020507" pitchFamily="18" charset="2"/>
            <a:buChar char=""/>
          </a:pPr>
          <a:r>
            <a:rPr lang="en-GB" sz="1100" b="1">
              <a:solidFill>
                <a:sysClr val="windowText" lastClr="000000"/>
              </a:solidFill>
            </a:rPr>
            <a:t>Dependable</a:t>
          </a:r>
        </a:p>
      </dgm:t>
    </dgm:pt>
    <dgm:pt modelId="{987819EA-9526-45C4-A5DD-1778900A08EE}" type="parTrans" cxnId="{9A556DC4-3E35-4E44-B798-1BF712819CF9}">
      <dgm:prSet/>
      <dgm:spPr/>
      <dgm:t>
        <a:bodyPr/>
        <a:lstStyle/>
        <a:p>
          <a:endParaRPr lang="en-GB"/>
        </a:p>
      </dgm:t>
    </dgm:pt>
    <dgm:pt modelId="{B759B6B9-9B30-45D7-A172-2977CBD6F8F3}" type="sibTrans" cxnId="{9A556DC4-3E35-4E44-B798-1BF712819CF9}">
      <dgm:prSet/>
      <dgm:spPr/>
      <dgm:t>
        <a:bodyPr/>
        <a:lstStyle/>
        <a:p>
          <a:endParaRPr lang="en-GB"/>
        </a:p>
      </dgm:t>
    </dgm:pt>
    <dgm:pt modelId="{87B8B210-E498-42AB-9395-45C0E2CC22E7}">
      <dgm:prSet custT="1"/>
      <dgm:spPr/>
      <dgm:t>
        <a:bodyPr/>
        <a:lstStyle/>
        <a:p>
          <a:pPr>
            <a:buFont typeface="Symbol" panose="05050102010706020507" pitchFamily="18" charset="2"/>
            <a:buChar char=""/>
          </a:pPr>
          <a:r>
            <a:rPr lang="en-GB" sz="1100" b="1">
              <a:solidFill>
                <a:sysClr val="windowText" lastClr="000000"/>
              </a:solidFill>
            </a:rPr>
            <a:t>Attention to detail.</a:t>
          </a:r>
        </a:p>
      </dgm:t>
    </dgm:pt>
    <dgm:pt modelId="{9BBA02DD-4B3C-4013-BE34-6A62DE4ADCBB}" type="parTrans" cxnId="{538CA2DD-CF17-4B3B-86FD-6051E9BDED3D}">
      <dgm:prSet/>
      <dgm:spPr/>
      <dgm:t>
        <a:bodyPr/>
        <a:lstStyle/>
        <a:p>
          <a:endParaRPr lang="en-GB"/>
        </a:p>
      </dgm:t>
    </dgm:pt>
    <dgm:pt modelId="{E6C2011C-E634-4ADE-BFFF-FDB03600A7EB}" type="sibTrans" cxnId="{538CA2DD-CF17-4B3B-86FD-6051E9BDED3D}">
      <dgm:prSet/>
      <dgm:spPr/>
      <dgm:t>
        <a:bodyPr/>
        <a:lstStyle/>
        <a:p>
          <a:endParaRPr lang="en-GB"/>
        </a:p>
      </dgm:t>
    </dgm:pt>
    <dgm:pt modelId="{0A27D1C7-1105-4FD0-98C1-81926A14372C}">
      <dgm:prSet custT="1"/>
      <dgm:spPr/>
      <dgm:t>
        <a:bodyPr/>
        <a:lstStyle/>
        <a:p>
          <a:pPr>
            <a:buFont typeface="Symbol" panose="05050102010706020507" pitchFamily="18" charset="2"/>
            <a:buChar char=""/>
          </a:pPr>
          <a:r>
            <a:rPr lang="en-GB" sz="1100" b="1">
              <a:solidFill>
                <a:sysClr val="windowText" lastClr="000000"/>
              </a:solidFill>
            </a:rPr>
            <a:t>Multi-tasker</a:t>
          </a:r>
        </a:p>
      </dgm:t>
    </dgm:pt>
    <dgm:pt modelId="{7E93F619-B565-4C18-AD22-8375E02E91EB}" type="parTrans" cxnId="{46774545-C528-493E-86EE-74F2FB7D9ECE}">
      <dgm:prSet/>
      <dgm:spPr/>
      <dgm:t>
        <a:bodyPr/>
        <a:lstStyle/>
        <a:p>
          <a:endParaRPr lang="en-GB"/>
        </a:p>
      </dgm:t>
    </dgm:pt>
    <dgm:pt modelId="{188ED421-261A-4296-B712-473D329E3AC1}" type="sibTrans" cxnId="{46774545-C528-493E-86EE-74F2FB7D9ECE}">
      <dgm:prSet/>
      <dgm:spPr/>
      <dgm:t>
        <a:bodyPr/>
        <a:lstStyle/>
        <a:p>
          <a:endParaRPr lang="en-GB"/>
        </a:p>
      </dgm:t>
    </dgm:pt>
    <dgm:pt modelId="{3824321E-A620-4B5B-8207-493DC2DA134C}">
      <dgm:prSet custT="1"/>
      <dgm:spPr/>
      <dgm:t>
        <a:bodyPr/>
        <a:lstStyle/>
        <a:p>
          <a:pPr>
            <a:buFont typeface="Symbol" panose="05050102010706020507" pitchFamily="18" charset="2"/>
            <a:buChar char=""/>
          </a:pPr>
          <a:r>
            <a:rPr lang="en-GB" sz="1100" b="1">
              <a:solidFill>
                <a:sysClr val="windowText" lastClr="000000"/>
              </a:solidFill>
            </a:rPr>
            <a:t>Trustworthy &amp; Ethical</a:t>
          </a:r>
        </a:p>
      </dgm:t>
    </dgm:pt>
    <dgm:pt modelId="{04216BEA-0B0E-4747-AF81-D5C0E6E82B27}" type="parTrans" cxnId="{09582F66-BB65-42FA-BA27-BCE1FBB8357E}">
      <dgm:prSet/>
      <dgm:spPr/>
      <dgm:t>
        <a:bodyPr/>
        <a:lstStyle/>
        <a:p>
          <a:endParaRPr lang="en-GB"/>
        </a:p>
      </dgm:t>
    </dgm:pt>
    <dgm:pt modelId="{B9346EBF-E34E-4A84-A20A-05E8FE734090}" type="sibTrans" cxnId="{09582F66-BB65-42FA-BA27-BCE1FBB8357E}">
      <dgm:prSet/>
      <dgm:spPr/>
      <dgm:t>
        <a:bodyPr/>
        <a:lstStyle/>
        <a:p>
          <a:endParaRPr lang="en-GB"/>
        </a:p>
      </dgm:t>
    </dgm:pt>
    <dgm:pt modelId="{B534F214-5B71-422D-A184-F0E5005DB794}">
      <dgm:prSet custT="1"/>
      <dgm:spPr/>
      <dgm:t>
        <a:bodyPr/>
        <a:lstStyle/>
        <a:p>
          <a:pPr>
            <a:buFont typeface="Symbol" panose="05050102010706020507" pitchFamily="18" charset="2"/>
            <a:buChar char=""/>
          </a:pPr>
          <a:r>
            <a:rPr lang="en-GB" sz="1100" b="1">
              <a:solidFill>
                <a:sysClr val="windowText" lastClr="000000"/>
              </a:solidFill>
            </a:rPr>
            <a:t>Decision maker</a:t>
          </a:r>
        </a:p>
      </dgm:t>
    </dgm:pt>
    <dgm:pt modelId="{A64022D8-4629-44AD-A36F-80CA2656EC12}" type="parTrans" cxnId="{B0BCE251-F930-4603-939D-EAF54D6C20C4}">
      <dgm:prSet/>
      <dgm:spPr/>
      <dgm:t>
        <a:bodyPr/>
        <a:lstStyle/>
        <a:p>
          <a:endParaRPr lang="en-GB"/>
        </a:p>
      </dgm:t>
    </dgm:pt>
    <dgm:pt modelId="{BF64F30C-2DA5-46FF-8934-1FF9C853D9DE}" type="sibTrans" cxnId="{B0BCE251-F930-4603-939D-EAF54D6C20C4}">
      <dgm:prSet/>
      <dgm:spPr/>
      <dgm:t>
        <a:bodyPr/>
        <a:lstStyle/>
        <a:p>
          <a:endParaRPr lang="en-GB"/>
        </a:p>
      </dgm:t>
    </dgm:pt>
    <dgm:pt modelId="{866EC060-3143-4947-BDA3-5F600DE566D4}">
      <dgm:prSet custT="1"/>
      <dgm:spPr/>
      <dgm:t>
        <a:bodyPr/>
        <a:lstStyle/>
        <a:p>
          <a:pPr>
            <a:buFont typeface="Symbol" panose="05050102010706020507" pitchFamily="18" charset="2"/>
            <a:buChar char=""/>
          </a:pPr>
          <a:r>
            <a:rPr lang="en-GB" sz="1100" b="1">
              <a:solidFill>
                <a:sysClr val="windowText" lastClr="000000"/>
              </a:solidFill>
            </a:rPr>
            <a:t>Persistent</a:t>
          </a:r>
        </a:p>
      </dgm:t>
    </dgm:pt>
    <dgm:pt modelId="{F4F767CB-EA5C-4258-90D3-87FE361A07DF}" type="parTrans" cxnId="{ED22B0B6-3CCB-4526-A2ED-59836FB872BF}">
      <dgm:prSet/>
      <dgm:spPr/>
      <dgm:t>
        <a:bodyPr/>
        <a:lstStyle/>
        <a:p>
          <a:endParaRPr lang="en-GB"/>
        </a:p>
      </dgm:t>
    </dgm:pt>
    <dgm:pt modelId="{EE6DC5B6-A327-4C82-8BE9-ABF22509F52F}" type="sibTrans" cxnId="{ED22B0B6-3CCB-4526-A2ED-59836FB872BF}">
      <dgm:prSet/>
      <dgm:spPr/>
      <dgm:t>
        <a:bodyPr/>
        <a:lstStyle/>
        <a:p>
          <a:endParaRPr lang="en-GB"/>
        </a:p>
      </dgm:t>
    </dgm:pt>
    <dgm:pt modelId="{F3694E39-0822-48D1-82D5-EE8F7C7BCC29}">
      <dgm:prSet custT="1"/>
      <dgm:spPr/>
      <dgm:t>
        <a:bodyPr/>
        <a:lstStyle/>
        <a:p>
          <a:pPr>
            <a:buFont typeface="Symbol" panose="05050102010706020507" pitchFamily="18" charset="2"/>
            <a:buChar char=""/>
          </a:pPr>
          <a:r>
            <a:rPr lang="en-GB" sz="1100" b="1">
              <a:solidFill>
                <a:sysClr val="windowText" lastClr="000000"/>
              </a:solidFill>
            </a:rPr>
            <a:t>Committed</a:t>
          </a:r>
        </a:p>
      </dgm:t>
    </dgm:pt>
    <dgm:pt modelId="{D2C294B1-1DDE-4FD2-9A4C-E3244F63BC12}" type="parTrans" cxnId="{A0301043-A977-462B-8E6A-8B3D0A86992A}">
      <dgm:prSet/>
      <dgm:spPr/>
      <dgm:t>
        <a:bodyPr/>
        <a:lstStyle/>
        <a:p>
          <a:endParaRPr lang="en-GB"/>
        </a:p>
      </dgm:t>
    </dgm:pt>
    <dgm:pt modelId="{59430D97-E068-4EA0-BA87-4BACCE5FEC5B}" type="sibTrans" cxnId="{A0301043-A977-462B-8E6A-8B3D0A86992A}">
      <dgm:prSet/>
      <dgm:spPr/>
      <dgm:t>
        <a:bodyPr/>
        <a:lstStyle/>
        <a:p>
          <a:endParaRPr lang="en-GB"/>
        </a:p>
      </dgm:t>
    </dgm:pt>
    <dgm:pt modelId="{5F348C3E-CAFF-493A-9392-47DEC3B7A918}">
      <dgm:prSet custT="1"/>
      <dgm:spPr/>
      <dgm:t>
        <a:bodyPr/>
        <a:lstStyle/>
        <a:p>
          <a:pPr>
            <a:buFont typeface="Symbol" panose="05050102010706020507" pitchFamily="18" charset="2"/>
            <a:buChar char=""/>
          </a:pPr>
          <a:r>
            <a:rPr lang="en-GB" sz="1100" b="1">
              <a:solidFill>
                <a:sysClr val="windowText" lastClr="000000"/>
              </a:solidFill>
            </a:rPr>
            <a:t>Information seeker</a:t>
          </a:r>
        </a:p>
      </dgm:t>
    </dgm:pt>
    <dgm:pt modelId="{DB889B0F-1617-49E3-B1AD-C0897A307840}" type="parTrans" cxnId="{68348DF0-D9EF-4EBB-8E08-4D0F326B061A}">
      <dgm:prSet/>
      <dgm:spPr/>
      <dgm:t>
        <a:bodyPr/>
        <a:lstStyle/>
        <a:p>
          <a:endParaRPr lang="en-GB"/>
        </a:p>
      </dgm:t>
    </dgm:pt>
    <dgm:pt modelId="{824EB2FC-D28B-4802-A8D0-0D5588C9E57F}" type="sibTrans" cxnId="{68348DF0-D9EF-4EBB-8E08-4D0F326B061A}">
      <dgm:prSet/>
      <dgm:spPr/>
      <dgm:t>
        <a:bodyPr/>
        <a:lstStyle/>
        <a:p>
          <a:endParaRPr lang="en-GB"/>
        </a:p>
      </dgm:t>
    </dgm:pt>
    <dgm:pt modelId="{01DA9569-6DC1-472F-8131-CB0BF444A040}">
      <dgm:prSet custT="1"/>
      <dgm:spPr/>
      <dgm:t>
        <a:bodyPr/>
        <a:lstStyle/>
        <a:p>
          <a:pPr>
            <a:buFont typeface="Symbol" panose="05050102010706020507" pitchFamily="18" charset="2"/>
            <a:buChar char=""/>
          </a:pPr>
          <a:r>
            <a:rPr lang="en-GB" sz="1100" b="1">
              <a:solidFill>
                <a:sysClr val="windowText" lastClr="000000"/>
              </a:solidFill>
            </a:rPr>
            <a:t>Efficient</a:t>
          </a:r>
        </a:p>
      </dgm:t>
    </dgm:pt>
    <dgm:pt modelId="{24A94E3F-5876-4426-886F-DB4DFA25D41F}" type="parTrans" cxnId="{019DBA4C-3CDA-41AE-B116-F249609CEEB4}">
      <dgm:prSet/>
      <dgm:spPr/>
      <dgm:t>
        <a:bodyPr/>
        <a:lstStyle/>
        <a:p>
          <a:endParaRPr lang="en-GB"/>
        </a:p>
      </dgm:t>
    </dgm:pt>
    <dgm:pt modelId="{47621BE0-6A68-4D08-8B98-5B0868991B36}" type="sibTrans" cxnId="{019DBA4C-3CDA-41AE-B116-F249609CEEB4}">
      <dgm:prSet/>
      <dgm:spPr/>
      <dgm:t>
        <a:bodyPr/>
        <a:lstStyle/>
        <a:p>
          <a:endParaRPr lang="en-GB"/>
        </a:p>
      </dgm:t>
    </dgm:pt>
    <dgm:pt modelId="{76E1CA78-E617-4608-BA68-DBD2EB9029DC}">
      <dgm:prSet custT="1"/>
      <dgm:spPr/>
      <dgm:t>
        <a:bodyPr/>
        <a:lstStyle/>
        <a:p>
          <a:pPr>
            <a:buFont typeface="Symbol" panose="05050102010706020507" pitchFamily="18" charset="2"/>
            <a:buChar char=""/>
          </a:pPr>
          <a:r>
            <a:rPr lang="en-GB" sz="1100" b="1">
              <a:solidFill>
                <a:sysClr val="windowText" lastClr="000000"/>
              </a:solidFill>
            </a:rPr>
            <a:t>Perfectionist</a:t>
          </a:r>
        </a:p>
      </dgm:t>
    </dgm:pt>
    <dgm:pt modelId="{00D32495-965F-4C7B-AD95-21BE5D63C1D5}" type="parTrans" cxnId="{65B051CC-57E6-4C8D-A79D-E2A8913B449E}">
      <dgm:prSet/>
      <dgm:spPr/>
      <dgm:t>
        <a:bodyPr/>
        <a:lstStyle/>
        <a:p>
          <a:endParaRPr lang="en-GB"/>
        </a:p>
      </dgm:t>
    </dgm:pt>
    <dgm:pt modelId="{D15F6429-9B85-412F-8C50-9DC155069CA0}" type="sibTrans" cxnId="{65B051CC-57E6-4C8D-A79D-E2A8913B449E}">
      <dgm:prSet/>
      <dgm:spPr/>
      <dgm:t>
        <a:bodyPr/>
        <a:lstStyle/>
        <a:p>
          <a:endParaRPr lang="en-GB"/>
        </a:p>
      </dgm:t>
    </dgm:pt>
    <dgm:pt modelId="{E7D14497-9BBB-4ACA-A351-2EDA3C52845A}">
      <dgm:prSet custT="1"/>
      <dgm:spPr/>
      <dgm:t>
        <a:bodyPr/>
        <a:lstStyle/>
        <a:p>
          <a:pPr>
            <a:buFont typeface="Symbol" panose="05050102010706020507" pitchFamily="18" charset="2"/>
            <a:buChar char=""/>
          </a:pPr>
          <a:r>
            <a:rPr lang="en-GB" sz="1100" b="1">
              <a:solidFill>
                <a:sysClr val="windowText" lastClr="000000"/>
              </a:solidFill>
            </a:rPr>
            <a:t>Risk taker</a:t>
          </a:r>
        </a:p>
      </dgm:t>
    </dgm:pt>
    <dgm:pt modelId="{79BD11DA-0597-4EB1-A4E2-E7318C251AE0}" type="parTrans" cxnId="{A3FD6402-9464-4FF2-8CDC-8F17F906BD1F}">
      <dgm:prSet/>
      <dgm:spPr/>
      <dgm:t>
        <a:bodyPr/>
        <a:lstStyle/>
        <a:p>
          <a:endParaRPr lang="en-GB"/>
        </a:p>
      </dgm:t>
    </dgm:pt>
    <dgm:pt modelId="{AA16F9F6-514F-4791-A029-C295103EB9F7}" type="sibTrans" cxnId="{A3FD6402-9464-4FF2-8CDC-8F17F906BD1F}">
      <dgm:prSet/>
      <dgm:spPr/>
      <dgm:t>
        <a:bodyPr/>
        <a:lstStyle/>
        <a:p>
          <a:endParaRPr lang="en-GB"/>
        </a:p>
      </dgm:t>
    </dgm:pt>
    <dgm:pt modelId="{524697EA-C7EE-4C82-B93A-937D667EEFDD}">
      <dgm:prSet custT="1"/>
      <dgm:spPr/>
      <dgm:t>
        <a:bodyPr/>
        <a:lstStyle/>
        <a:p>
          <a:pPr>
            <a:buFont typeface="Symbol" panose="05050102010706020507" pitchFamily="18" charset="2"/>
            <a:buChar char=""/>
          </a:pPr>
          <a:r>
            <a:rPr lang="en-GB" sz="1100" b="1">
              <a:solidFill>
                <a:sysClr val="windowText" lastClr="000000"/>
              </a:solidFill>
            </a:rPr>
            <a:t>Self-motivator </a:t>
          </a:r>
        </a:p>
      </dgm:t>
    </dgm:pt>
    <dgm:pt modelId="{5F9B0AAF-72A7-4357-9BEB-D710AD8F79E3}" type="parTrans" cxnId="{6F4155E3-114F-421C-9FF5-BB05F50DB223}">
      <dgm:prSet/>
      <dgm:spPr/>
      <dgm:t>
        <a:bodyPr/>
        <a:lstStyle/>
        <a:p>
          <a:endParaRPr lang="en-GB"/>
        </a:p>
      </dgm:t>
    </dgm:pt>
    <dgm:pt modelId="{A57A98B7-BE5E-43EA-A7CB-67CEC90BB0F7}" type="sibTrans" cxnId="{6F4155E3-114F-421C-9FF5-BB05F50DB223}">
      <dgm:prSet/>
      <dgm:spPr/>
      <dgm:t>
        <a:bodyPr/>
        <a:lstStyle/>
        <a:p>
          <a:endParaRPr lang="en-GB"/>
        </a:p>
      </dgm:t>
    </dgm:pt>
    <dgm:pt modelId="{E0070557-8DD1-4889-A79C-BED8FD77F85C}" type="pres">
      <dgm:prSet presAssocID="{8C4CC459-2B3A-48C1-A554-8D06A645D9F2}" presName="Name0" presStyleCnt="0">
        <dgm:presLayoutVars>
          <dgm:dir/>
          <dgm:resizeHandles val="exact"/>
        </dgm:presLayoutVars>
      </dgm:prSet>
      <dgm:spPr/>
    </dgm:pt>
    <dgm:pt modelId="{964734C3-3435-451C-81D2-812408D82963}" type="pres">
      <dgm:prSet presAssocID="{58B2F7BB-84FC-46D0-A009-340194E89DF4}" presName="node" presStyleLbl="node1" presStyleIdx="0" presStyleCnt="3">
        <dgm:presLayoutVars>
          <dgm:bulletEnabled val="1"/>
        </dgm:presLayoutVars>
      </dgm:prSet>
      <dgm:spPr/>
    </dgm:pt>
    <dgm:pt modelId="{C798E207-F7D0-47AB-8A3A-988C083B844E}" type="pres">
      <dgm:prSet presAssocID="{18D70934-AB73-40B6-8CEB-265529426A83}" presName="sibTrans" presStyleCnt="0"/>
      <dgm:spPr/>
    </dgm:pt>
    <dgm:pt modelId="{1E7080A8-3F0F-47F2-8556-F06FF5EF212E}" type="pres">
      <dgm:prSet presAssocID="{8CCC62D4-A97D-4420-AA1E-302AC79E247D}" presName="node" presStyleLbl="node1" presStyleIdx="1" presStyleCnt="3">
        <dgm:presLayoutVars>
          <dgm:bulletEnabled val="1"/>
        </dgm:presLayoutVars>
      </dgm:prSet>
      <dgm:spPr/>
    </dgm:pt>
    <dgm:pt modelId="{154FF151-6EC0-4B99-9E7E-5AA87C33CFBA}" type="pres">
      <dgm:prSet presAssocID="{2743269C-48E1-448A-A395-705AE3649CC7}" presName="sibTrans" presStyleCnt="0"/>
      <dgm:spPr/>
    </dgm:pt>
    <dgm:pt modelId="{B50E0149-16F0-4836-8854-4BBE62C2EDBF}" type="pres">
      <dgm:prSet presAssocID="{832D19BC-5157-46C4-858E-170505AE6BEF}" presName="node" presStyleLbl="node1" presStyleIdx="2" presStyleCnt="3">
        <dgm:presLayoutVars>
          <dgm:bulletEnabled val="1"/>
        </dgm:presLayoutVars>
      </dgm:prSet>
      <dgm:spPr/>
    </dgm:pt>
  </dgm:ptLst>
  <dgm:cxnLst>
    <dgm:cxn modelId="{175DA600-E6E4-415B-9FEC-92204BB798B0}" srcId="{8CCC62D4-A97D-4420-AA1E-302AC79E247D}" destId="{D04F1AC8-BF3D-4FE9-8935-CEB66C2B7422}" srcOrd="10" destOrd="0" parTransId="{F80576EB-FDFC-4DB5-9AC4-2D4C37B3DE44}" sibTransId="{2B9F0882-D883-4CD0-802D-245C01F863E1}"/>
    <dgm:cxn modelId="{A3FD6402-9464-4FF2-8CDC-8F17F906BD1F}" srcId="{832D19BC-5157-46C4-858E-170505AE6BEF}" destId="{E7D14497-9BBB-4ACA-A351-2EDA3C52845A}" srcOrd="11" destOrd="0" parTransId="{79BD11DA-0597-4EB1-A4E2-E7318C251AE0}" sibTransId="{AA16F9F6-514F-4791-A029-C295103EB9F7}"/>
    <dgm:cxn modelId="{AEE6B102-9C0C-4488-B819-8D8501A7EB59}" type="presOf" srcId="{DF6564E8-4C3D-4993-BCB4-2ED600A219D5}" destId="{1E7080A8-3F0F-47F2-8556-F06FF5EF212E}" srcOrd="0" destOrd="15" presId="urn:microsoft.com/office/officeart/2005/8/layout/hList6"/>
    <dgm:cxn modelId="{30941607-6416-4E69-AF4F-19F1F3EC9E60}" srcId="{832D19BC-5157-46C4-858E-170505AE6BEF}" destId="{7FD547A2-4020-4B98-9F84-C66F31CE2293}" srcOrd="0" destOrd="0" parTransId="{CD776843-4899-4A78-AD6A-71688EDF5D56}" sibTransId="{3AD76F57-9F6D-43D9-9E36-40FE07A28DFF}"/>
    <dgm:cxn modelId="{DE07840B-B0AB-4FDB-920D-14EDD8D7C273}" srcId="{58B2F7BB-84FC-46D0-A009-340194E89DF4}" destId="{FD2B9072-56C8-4055-9B8E-9561AE59AE7B}" srcOrd="0" destOrd="0" parTransId="{397CA690-1848-4340-82E5-5BA0850AAD68}" sibTransId="{9AEE4CA6-1E3C-455A-A6C9-E431F683EA70}"/>
    <dgm:cxn modelId="{C84E3D18-C31F-4191-A3A7-B384E97A8754}" type="presOf" srcId="{BB7020AA-F259-4940-AFAE-2FF7C06778FA}" destId="{1E7080A8-3F0F-47F2-8556-F06FF5EF212E}" srcOrd="0" destOrd="16" presId="urn:microsoft.com/office/officeart/2005/8/layout/hList6"/>
    <dgm:cxn modelId="{D446AF1A-3BDB-4906-B654-95DF7E4878DB}" type="presOf" srcId="{6D691C8B-39CB-489F-A7F3-EB05F112A45C}" destId="{1E7080A8-3F0F-47F2-8556-F06FF5EF212E}" srcOrd="0" destOrd="7" presId="urn:microsoft.com/office/officeart/2005/8/layout/hList6"/>
    <dgm:cxn modelId="{C32DA71C-B525-4080-9B90-5F361CECD3EC}" srcId="{8CCC62D4-A97D-4420-AA1E-302AC79E247D}" destId="{DF6564E8-4C3D-4993-BCB4-2ED600A219D5}" srcOrd="14" destOrd="0" parTransId="{4E45C25F-11E4-469F-9A8F-F56B5B8BF72B}" sibTransId="{AD79B19C-D1F7-4420-9A14-A3272E0EFF0F}"/>
    <dgm:cxn modelId="{C1BF0C1F-4E90-4470-B060-210B879A380A}" type="presOf" srcId="{8B7CECFD-5477-4E86-9A29-AA014A1435DC}" destId="{964734C3-3435-451C-81D2-812408D82963}" srcOrd="0" destOrd="5" presId="urn:microsoft.com/office/officeart/2005/8/layout/hList6"/>
    <dgm:cxn modelId="{31831B21-1D7E-4F64-B067-0626F409E1F2}" type="presOf" srcId="{0A27D1C7-1105-4FD0-98C1-81926A14372C}" destId="{B50E0149-16F0-4836-8854-4BBE62C2EDBF}" srcOrd="0" destOrd="4" presId="urn:microsoft.com/office/officeart/2005/8/layout/hList6"/>
    <dgm:cxn modelId="{6353E224-54D2-41A9-9880-69522243BF1D}" srcId="{8CCC62D4-A97D-4420-AA1E-302AC79E247D}" destId="{0BA3E88B-D61E-464E-82E4-CF04F99F4BB1}" srcOrd="1" destOrd="0" parTransId="{C93CCE65-22FA-4DC9-8036-D29BF8EE24CA}" sibTransId="{96BCC2AC-86C9-4219-94B2-8C187953E914}"/>
    <dgm:cxn modelId="{74AC5926-44EA-4B7B-8C4E-752145094106}" srcId="{8CCC62D4-A97D-4420-AA1E-302AC79E247D}" destId="{19C02ECA-5BCE-4991-9782-9C49448BD90F}" srcOrd="0" destOrd="0" parTransId="{AB741940-F265-49D7-AEC9-9A1B51B637BE}" sibTransId="{7350E48C-E960-40AC-A3B8-543F59FD3B01}"/>
    <dgm:cxn modelId="{519B5827-4570-4DA5-B0DB-E2AD57DA213C}" type="presOf" srcId="{FD2B9072-56C8-4055-9B8E-9561AE59AE7B}" destId="{964734C3-3435-451C-81D2-812408D82963}" srcOrd="0" destOrd="1" presId="urn:microsoft.com/office/officeart/2005/8/layout/hList6"/>
    <dgm:cxn modelId="{D6B52F29-C9EF-4BE9-B67C-7F753BA86C33}" type="presOf" srcId="{E7D14497-9BBB-4ACA-A351-2EDA3C52845A}" destId="{B50E0149-16F0-4836-8854-4BBE62C2EDBF}" srcOrd="0" destOrd="12" presId="urn:microsoft.com/office/officeart/2005/8/layout/hList6"/>
    <dgm:cxn modelId="{2F4A2038-AECC-4DE7-AEE2-39F2F571F777}" type="presOf" srcId="{EC8C7839-97CC-4455-94F2-F30D6501E993}" destId="{1E7080A8-3F0F-47F2-8556-F06FF5EF212E}" srcOrd="0" destOrd="3" presId="urn:microsoft.com/office/officeart/2005/8/layout/hList6"/>
    <dgm:cxn modelId="{BC6FEC39-CA10-45DD-8B62-F405DB50ABC2}" srcId="{8CCC62D4-A97D-4420-AA1E-302AC79E247D}" destId="{BF120BE7-22B8-41A6-8BFF-D5BCAD95E2CE}" srcOrd="12" destOrd="0" parTransId="{305B3808-DB99-4B56-97C7-75A91BBF17CC}" sibTransId="{5A604F26-F88D-4E31-BAA0-DE276FE22A93}"/>
    <dgm:cxn modelId="{8952103B-7C94-4D15-A391-F11B0F1507DF}" type="presOf" srcId="{F7116072-820F-4FE2-B2FE-368FCAAFD703}" destId="{1E7080A8-3F0F-47F2-8556-F06FF5EF212E}" srcOrd="0" destOrd="14" presId="urn:microsoft.com/office/officeart/2005/8/layout/hList6"/>
    <dgm:cxn modelId="{E5073E3D-CC03-4830-A8FF-55BAFB480EA7}" srcId="{8CCC62D4-A97D-4420-AA1E-302AC79E247D}" destId="{6D691C8B-39CB-489F-A7F3-EB05F112A45C}" srcOrd="6" destOrd="0" parTransId="{2A985E43-44F6-4CE3-BAEE-ACDAACE364E0}" sibTransId="{E859A9C4-8B25-4DD1-815D-8E5DB6057D41}"/>
    <dgm:cxn modelId="{ADF4FA3E-4B46-4D84-9EC3-1BAFD3BE06C6}" srcId="{58B2F7BB-84FC-46D0-A009-340194E89DF4}" destId="{8B7CECFD-5477-4E86-9A29-AA014A1435DC}" srcOrd="4" destOrd="0" parTransId="{8A741EB9-0DC4-447D-8EF8-2625349EEDCD}" sibTransId="{131DC239-39D4-45DE-92E3-B7AB5110B244}"/>
    <dgm:cxn modelId="{A395F961-A53C-48A2-B85D-D266591B2455}" srcId="{8C4CC459-2B3A-48C1-A554-8D06A645D9F2}" destId="{832D19BC-5157-46C4-858E-170505AE6BEF}" srcOrd="2" destOrd="0" parTransId="{81158C35-E7C8-45C2-B984-2E27027F1675}" sibTransId="{159FCA63-48D1-4003-8D14-1193D267EE76}"/>
    <dgm:cxn modelId="{A0301043-A977-462B-8E6A-8B3D0A86992A}" srcId="{832D19BC-5157-46C4-858E-170505AE6BEF}" destId="{F3694E39-0822-48D1-82D5-EE8F7C7BCC29}" srcOrd="7" destOrd="0" parTransId="{D2C294B1-1DDE-4FD2-9A4C-E3244F63BC12}" sibTransId="{59430D97-E068-4EA0-BA87-4BACCE5FEC5B}"/>
    <dgm:cxn modelId="{B9B4FC64-A389-4CA6-A8AF-7101B6D7F405}" type="presOf" srcId="{342B6CC9-BCE7-4257-9659-C8EBDEA8898E}" destId="{964734C3-3435-451C-81D2-812408D82963}" srcOrd="0" destOrd="6" presId="urn:microsoft.com/office/officeart/2005/8/layout/hList6"/>
    <dgm:cxn modelId="{46774545-C528-493E-86EE-74F2FB7D9ECE}" srcId="{832D19BC-5157-46C4-858E-170505AE6BEF}" destId="{0A27D1C7-1105-4FD0-98C1-81926A14372C}" srcOrd="3" destOrd="0" parTransId="{7E93F619-B565-4C18-AD22-8375E02E91EB}" sibTransId="{188ED421-261A-4296-B712-473D329E3AC1}"/>
    <dgm:cxn modelId="{09582F66-BB65-42FA-BA27-BCE1FBB8357E}" srcId="{832D19BC-5157-46C4-858E-170505AE6BEF}" destId="{3824321E-A620-4B5B-8207-493DC2DA134C}" srcOrd="4" destOrd="0" parTransId="{04216BEA-0B0E-4747-AF81-D5C0E6E82B27}" sibTransId="{B9346EBF-E34E-4A84-A20A-05E8FE734090}"/>
    <dgm:cxn modelId="{9B69FB6B-ABE9-4240-8BA2-F16C2D693D2D}" type="presOf" srcId="{832D19BC-5157-46C4-858E-170505AE6BEF}" destId="{B50E0149-16F0-4836-8854-4BBE62C2EDBF}" srcOrd="0" destOrd="0" presId="urn:microsoft.com/office/officeart/2005/8/layout/hList6"/>
    <dgm:cxn modelId="{019DBA4C-3CDA-41AE-B116-F249609CEEB4}" srcId="{832D19BC-5157-46C4-858E-170505AE6BEF}" destId="{01DA9569-6DC1-472F-8131-CB0BF444A040}" srcOrd="9" destOrd="0" parTransId="{24A94E3F-5876-4426-886F-DB4DFA25D41F}" sibTransId="{47621BE0-6A68-4D08-8B98-5B0868991B36}"/>
    <dgm:cxn modelId="{4DD9B64F-E298-4711-8FB9-EED956101455}" type="presOf" srcId="{0D430B01-85D1-4C40-9104-29EF704553D6}" destId="{1E7080A8-3F0F-47F2-8556-F06FF5EF212E}" srcOrd="0" destOrd="12" presId="urn:microsoft.com/office/officeart/2005/8/layout/hList6"/>
    <dgm:cxn modelId="{B0BCE251-F930-4603-939D-EAF54D6C20C4}" srcId="{832D19BC-5157-46C4-858E-170505AE6BEF}" destId="{B534F214-5B71-422D-A184-F0E5005DB794}" srcOrd="5" destOrd="0" parTransId="{A64022D8-4629-44AD-A36F-80CA2656EC12}" sibTransId="{BF64F30C-2DA5-46FF-8934-1FF9C853D9DE}"/>
    <dgm:cxn modelId="{A04BA753-317B-4FC4-BAE1-683EFEDC8894}" type="presOf" srcId="{524697EA-C7EE-4C82-B93A-937D667EEFDD}" destId="{B50E0149-16F0-4836-8854-4BBE62C2EDBF}" srcOrd="0" destOrd="13" presId="urn:microsoft.com/office/officeart/2005/8/layout/hList6"/>
    <dgm:cxn modelId="{4389F458-27E2-4D95-AEF7-6D5048D85252}" type="presOf" srcId="{46B28FB4-D9E0-4E96-B28F-523B2D1BA3B7}" destId="{B50E0149-16F0-4836-8854-4BBE62C2EDBF}" srcOrd="0" destOrd="2" presId="urn:microsoft.com/office/officeart/2005/8/layout/hList6"/>
    <dgm:cxn modelId="{285D6F59-7FB3-4C8B-995A-24A40F0F1BC1}" srcId="{8C4CC459-2B3A-48C1-A554-8D06A645D9F2}" destId="{8CCC62D4-A97D-4420-AA1E-302AC79E247D}" srcOrd="1" destOrd="0" parTransId="{BBB121EE-5A49-4D06-BDCB-655D34DCDE21}" sibTransId="{2743269C-48E1-448A-A395-705AE3649CC7}"/>
    <dgm:cxn modelId="{DB76917F-1F79-45B4-A60B-979D92C6F32E}" type="presOf" srcId="{BF120BE7-22B8-41A6-8BFF-D5BCAD95E2CE}" destId="{1E7080A8-3F0F-47F2-8556-F06FF5EF212E}" srcOrd="0" destOrd="13" presId="urn:microsoft.com/office/officeart/2005/8/layout/hList6"/>
    <dgm:cxn modelId="{915D0983-8F07-4DE3-97C0-C0C7F2E8A7D7}" type="presOf" srcId="{14605C0E-4BCC-4327-BCB3-7F8AE5D1A0C4}" destId="{1E7080A8-3F0F-47F2-8556-F06FF5EF212E}" srcOrd="0" destOrd="10" presId="urn:microsoft.com/office/officeart/2005/8/layout/hList6"/>
    <dgm:cxn modelId="{5B57F183-7E4C-416A-990D-FA8F5E186581}" type="presOf" srcId="{5F348C3E-CAFF-493A-9392-47DEC3B7A918}" destId="{B50E0149-16F0-4836-8854-4BBE62C2EDBF}" srcOrd="0" destOrd="9" presId="urn:microsoft.com/office/officeart/2005/8/layout/hList6"/>
    <dgm:cxn modelId="{48AD6685-05A0-4CEB-A0EC-F6DA090D286E}" srcId="{8C4CC459-2B3A-48C1-A554-8D06A645D9F2}" destId="{58B2F7BB-84FC-46D0-A009-340194E89DF4}" srcOrd="0" destOrd="0" parTransId="{3C992F0A-F347-4DC8-BCDB-0C2B87334247}" sibTransId="{18D70934-AB73-40B6-8CEB-265529426A83}"/>
    <dgm:cxn modelId="{A6F2EE85-81E8-4521-A1C1-347BC057042C}" type="presOf" srcId="{D04F1AC8-BF3D-4FE9-8935-CEB66C2B7422}" destId="{1E7080A8-3F0F-47F2-8556-F06FF5EF212E}" srcOrd="0" destOrd="11" presId="urn:microsoft.com/office/officeart/2005/8/layout/hList6"/>
    <dgm:cxn modelId="{69AEB187-E63B-4B3B-AD5A-CDEE1D3009E3}" type="presOf" srcId="{8EC21964-48CE-4570-AAB8-3D7AE11389CD}" destId="{964734C3-3435-451C-81D2-812408D82963}" srcOrd="0" destOrd="2" presId="urn:microsoft.com/office/officeart/2005/8/layout/hList6"/>
    <dgm:cxn modelId="{FB98B48D-CEF4-4C94-9951-87B9A5F35919}" type="presOf" srcId="{A1435B8B-1BDC-4046-82DF-B32DF83F06CB}" destId="{1E7080A8-3F0F-47F2-8556-F06FF5EF212E}" srcOrd="0" destOrd="8" presId="urn:microsoft.com/office/officeart/2005/8/layout/hList6"/>
    <dgm:cxn modelId="{F91BD193-239C-40E0-94B7-71DE8D552471}" srcId="{8CCC62D4-A97D-4420-AA1E-302AC79E247D}" destId="{BB7020AA-F259-4940-AFAE-2FF7C06778FA}" srcOrd="15" destOrd="0" parTransId="{8C7EBFE4-4B5C-4650-80D0-C9B32BD76859}" sibTransId="{0FBC4505-287E-4E51-B611-6B89F9DE24A2}"/>
    <dgm:cxn modelId="{D58A6D94-8F7B-499D-83E3-54F2E7DAE34E}" srcId="{8CCC62D4-A97D-4420-AA1E-302AC79E247D}" destId="{A1435B8B-1BDC-4046-82DF-B32DF83F06CB}" srcOrd="7" destOrd="0" parTransId="{95E1D401-0F2F-4B4D-B631-AD365BFDA92D}" sibTransId="{D680BD23-CFC2-4BBB-97EF-D79BB87B530A}"/>
    <dgm:cxn modelId="{55EFC094-B47B-4E67-A0CB-A2458FEAC6E6}" srcId="{8CCC62D4-A97D-4420-AA1E-302AC79E247D}" destId="{0D430B01-85D1-4C40-9104-29EF704553D6}" srcOrd="11" destOrd="0" parTransId="{A740F955-D422-4FE1-B946-4E26D4796621}" sibTransId="{8DB81EBE-5A8E-452F-858A-2571C1DDDE02}"/>
    <dgm:cxn modelId="{86DF009E-8DA2-4E03-AC5E-5F4CD8444336}" srcId="{58B2F7BB-84FC-46D0-A009-340194E89DF4}" destId="{8EC21964-48CE-4570-AAB8-3D7AE11389CD}" srcOrd="1" destOrd="0" parTransId="{60BD7B61-14F1-455F-9F1E-3A44660ADA4B}" sibTransId="{074F69D9-AED5-4484-BD1A-B77BA94DD6E4}"/>
    <dgm:cxn modelId="{ADA360A5-C5FB-4038-8329-E64E60BBD8C6}" type="presOf" srcId="{00BEB7EB-9E56-4126-80F8-DA4692CF24CF}" destId="{1E7080A8-3F0F-47F2-8556-F06FF5EF212E}" srcOrd="0" destOrd="5" presId="urn:microsoft.com/office/officeart/2005/8/layout/hList6"/>
    <dgm:cxn modelId="{93BA44A7-363B-4755-8377-7D79C93EF105}" type="presOf" srcId="{055CDB8E-F599-487F-9AAA-310769161837}" destId="{1E7080A8-3F0F-47F2-8556-F06FF5EF212E}" srcOrd="0" destOrd="4" presId="urn:microsoft.com/office/officeart/2005/8/layout/hList6"/>
    <dgm:cxn modelId="{07A52AAA-42FD-4013-9F7B-987985371B54}" type="presOf" srcId="{8CCC62D4-A97D-4420-AA1E-302AC79E247D}" destId="{1E7080A8-3F0F-47F2-8556-F06FF5EF212E}" srcOrd="0" destOrd="0" presId="urn:microsoft.com/office/officeart/2005/8/layout/hList6"/>
    <dgm:cxn modelId="{E4AA8BAC-F988-4CE9-A833-34C7792ED096}" srcId="{8CCC62D4-A97D-4420-AA1E-302AC79E247D}" destId="{507E22E7-A364-45C2-BD2B-679577403685}" srcOrd="5" destOrd="0" parTransId="{C91161DC-6C82-450E-8135-32028DFDD84C}" sibTransId="{EA34C487-4BC4-4FAF-91A2-29E60E556FEA}"/>
    <dgm:cxn modelId="{A5439FAD-265F-4690-B7F7-A7D5C7CCEB7C}" type="presOf" srcId="{8C4CC459-2B3A-48C1-A554-8D06A645D9F2}" destId="{E0070557-8DD1-4889-A79C-BED8FD77F85C}" srcOrd="0" destOrd="0" presId="urn:microsoft.com/office/officeart/2005/8/layout/hList6"/>
    <dgm:cxn modelId="{04AE81B5-4C1F-43E6-B0EE-616B8ECD402A}" srcId="{8CCC62D4-A97D-4420-AA1E-302AC79E247D}" destId="{14605C0E-4BCC-4327-BCB3-7F8AE5D1A0C4}" srcOrd="9" destOrd="0" parTransId="{E05B430D-CCAA-4F7A-9452-1E76C25D0F69}" sibTransId="{C17CF1CC-BEFD-4C47-9855-D48AA6C21B54}"/>
    <dgm:cxn modelId="{D63B0AB6-B49F-4BB1-9B90-63E8F360C78B}" type="presOf" srcId="{3824321E-A620-4B5B-8207-493DC2DA134C}" destId="{B50E0149-16F0-4836-8854-4BBE62C2EDBF}" srcOrd="0" destOrd="5" presId="urn:microsoft.com/office/officeart/2005/8/layout/hList6"/>
    <dgm:cxn modelId="{ED22B0B6-3CCB-4526-A2ED-59836FB872BF}" srcId="{832D19BC-5157-46C4-858E-170505AE6BEF}" destId="{866EC060-3143-4947-BDA3-5F600DE566D4}" srcOrd="6" destOrd="0" parTransId="{F4F767CB-EA5C-4258-90D3-87FE361A07DF}" sibTransId="{EE6DC5B6-A327-4C82-8BE9-ABF22509F52F}"/>
    <dgm:cxn modelId="{3F4248B8-1C44-4CB4-A578-FC41B73B7FE7}" type="presOf" srcId="{3D6120DF-02A0-46CC-925E-1C94974298FD}" destId="{1E7080A8-3F0F-47F2-8556-F06FF5EF212E}" srcOrd="0" destOrd="9" presId="urn:microsoft.com/office/officeart/2005/8/layout/hList6"/>
    <dgm:cxn modelId="{DEAC16B9-5255-4743-843A-AB2E480F79FA}" srcId="{8CCC62D4-A97D-4420-AA1E-302AC79E247D}" destId="{3D6120DF-02A0-46CC-925E-1C94974298FD}" srcOrd="8" destOrd="0" parTransId="{17BE82D8-4DBF-420A-83C2-007FAE2B7717}" sibTransId="{01B93EBB-BDEB-44E7-B9E4-C63352F358DC}"/>
    <dgm:cxn modelId="{1BAF52BE-A3A8-4344-8147-619C15FBEC95}" type="presOf" srcId="{B534F214-5B71-422D-A184-F0E5005DB794}" destId="{B50E0149-16F0-4836-8854-4BBE62C2EDBF}" srcOrd="0" destOrd="6" presId="urn:microsoft.com/office/officeart/2005/8/layout/hList6"/>
    <dgm:cxn modelId="{432027BF-AB2D-4602-B253-8046E6591487}" type="presOf" srcId="{866EC060-3143-4947-BDA3-5F600DE566D4}" destId="{B50E0149-16F0-4836-8854-4BBE62C2EDBF}" srcOrd="0" destOrd="7" presId="urn:microsoft.com/office/officeart/2005/8/layout/hList6"/>
    <dgm:cxn modelId="{C8B9CCC1-8DA8-4535-B601-446CFDF98687}" srcId="{8CCC62D4-A97D-4420-AA1E-302AC79E247D}" destId="{055CDB8E-F599-487F-9AAA-310769161837}" srcOrd="3" destOrd="0" parTransId="{CA5C39E6-F92D-4B4A-BF28-1749E6932712}" sibTransId="{575718DE-09A3-4EC0-95E6-38D883D81E7D}"/>
    <dgm:cxn modelId="{9E7213C2-E0FE-4E14-BFA8-2E0B8977794A}" type="presOf" srcId="{507E22E7-A364-45C2-BD2B-679577403685}" destId="{1E7080A8-3F0F-47F2-8556-F06FF5EF212E}" srcOrd="0" destOrd="6" presId="urn:microsoft.com/office/officeart/2005/8/layout/hList6"/>
    <dgm:cxn modelId="{25E934C4-DC58-4F50-9069-83247C9D5170}" srcId="{58B2F7BB-84FC-46D0-A009-340194E89DF4}" destId="{51084197-7BA0-489F-BB24-D8F8A6DD9D6A}" srcOrd="2" destOrd="0" parTransId="{FAB5A67B-BC5D-48EF-A29D-8B5D6DE2AB33}" sibTransId="{3BEC4811-0BBA-40DC-BBA0-5E1F75835BB4}"/>
    <dgm:cxn modelId="{B4555EC4-97EB-4C5F-A767-070E43983157}" srcId="{8CCC62D4-A97D-4420-AA1E-302AC79E247D}" destId="{F7116072-820F-4FE2-B2FE-368FCAAFD703}" srcOrd="13" destOrd="0" parTransId="{A568B65A-C55C-49C3-B4B0-608D775EA275}" sibTransId="{788109F9-D608-4D9B-86A4-A1651EEE2D8C}"/>
    <dgm:cxn modelId="{9A556DC4-3E35-4E44-B798-1BF712819CF9}" srcId="{832D19BC-5157-46C4-858E-170505AE6BEF}" destId="{46B28FB4-D9E0-4E96-B28F-523B2D1BA3B7}" srcOrd="1" destOrd="0" parTransId="{987819EA-9526-45C4-A5DD-1778900A08EE}" sibTransId="{B759B6B9-9B30-45D7-A172-2977CBD6F8F3}"/>
    <dgm:cxn modelId="{452FAFCA-E98E-49C8-A469-145BE99965D2}" srcId="{58B2F7BB-84FC-46D0-A009-340194E89DF4}" destId="{342B6CC9-BCE7-4257-9659-C8EBDEA8898E}" srcOrd="5" destOrd="0" parTransId="{F5158006-64FB-43E3-9714-5378D1715E9C}" sibTransId="{730BEA83-C53B-4C94-B9E4-AFC3C93511E9}"/>
    <dgm:cxn modelId="{65B051CC-57E6-4C8D-A79D-E2A8913B449E}" srcId="{832D19BC-5157-46C4-858E-170505AE6BEF}" destId="{76E1CA78-E617-4608-BA68-DBD2EB9029DC}" srcOrd="10" destOrd="0" parTransId="{00D32495-965F-4C7B-AD95-21BE5D63C1D5}" sibTransId="{D15F6429-9B85-412F-8C50-9DC155069CA0}"/>
    <dgm:cxn modelId="{4F813DCE-3205-40A0-BA19-8281B2ED1BF1}" type="presOf" srcId="{7FD547A2-4020-4B98-9F84-C66F31CE2293}" destId="{B50E0149-16F0-4836-8854-4BBE62C2EDBF}" srcOrd="0" destOrd="1" presId="urn:microsoft.com/office/officeart/2005/8/layout/hList6"/>
    <dgm:cxn modelId="{A89F69D2-1E76-40D6-BEDA-2A808E0012AB}" type="presOf" srcId="{01DA9569-6DC1-472F-8131-CB0BF444A040}" destId="{B50E0149-16F0-4836-8854-4BBE62C2EDBF}" srcOrd="0" destOrd="10" presId="urn:microsoft.com/office/officeart/2005/8/layout/hList6"/>
    <dgm:cxn modelId="{9CDB40D5-257B-4ADC-BFB4-2C3A2C0948E8}" srcId="{8CCC62D4-A97D-4420-AA1E-302AC79E247D}" destId="{00BEB7EB-9E56-4126-80F8-DA4692CF24CF}" srcOrd="4" destOrd="0" parTransId="{524A466D-65DF-40D9-80B4-EF4C58846CB3}" sibTransId="{4404C645-C79D-4809-8C75-CD9BA08B9D3D}"/>
    <dgm:cxn modelId="{06EF25D9-461B-4BA4-9C77-268BF4340146}" type="presOf" srcId="{BC2A7297-83BD-4769-8286-541244E33F0F}" destId="{964734C3-3435-451C-81D2-812408D82963}" srcOrd="0" destOrd="4" presId="urn:microsoft.com/office/officeart/2005/8/layout/hList6"/>
    <dgm:cxn modelId="{538CA2DD-CF17-4B3B-86FD-6051E9BDED3D}" srcId="{832D19BC-5157-46C4-858E-170505AE6BEF}" destId="{87B8B210-E498-42AB-9395-45C0E2CC22E7}" srcOrd="2" destOrd="0" parTransId="{9BBA02DD-4B3C-4013-BE34-6A62DE4ADCBB}" sibTransId="{E6C2011C-E634-4ADE-BFFF-FDB03600A7EB}"/>
    <dgm:cxn modelId="{4B4CDFDF-3BE1-4662-AB9E-A407AD15CCB4}" type="presOf" srcId="{0BA3E88B-D61E-464E-82E4-CF04F99F4BB1}" destId="{1E7080A8-3F0F-47F2-8556-F06FF5EF212E}" srcOrd="0" destOrd="2" presId="urn:microsoft.com/office/officeart/2005/8/layout/hList6"/>
    <dgm:cxn modelId="{EF0412E2-0E97-4166-A15D-1EC20F61D67F}" type="presOf" srcId="{51084197-7BA0-489F-BB24-D8F8A6DD9D6A}" destId="{964734C3-3435-451C-81D2-812408D82963}" srcOrd="0" destOrd="3" presId="urn:microsoft.com/office/officeart/2005/8/layout/hList6"/>
    <dgm:cxn modelId="{6F4155E3-114F-421C-9FF5-BB05F50DB223}" srcId="{832D19BC-5157-46C4-858E-170505AE6BEF}" destId="{524697EA-C7EE-4C82-B93A-937D667EEFDD}" srcOrd="12" destOrd="0" parTransId="{5F9B0AAF-72A7-4357-9BEB-D710AD8F79E3}" sibTransId="{A57A98B7-BE5E-43EA-A7CB-67CEC90BB0F7}"/>
    <dgm:cxn modelId="{6C7E9AE8-3C01-4AD8-92EC-65B7D169748B}" srcId="{58B2F7BB-84FC-46D0-A009-340194E89DF4}" destId="{BC2A7297-83BD-4769-8286-541244E33F0F}" srcOrd="3" destOrd="0" parTransId="{73AC8594-A0F0-43E0-8B07-AE5B42C4117D}" sibTransId="{D623CEE8-5ED8-4C37-B770-7BCD7B412F43}"/>
    <dgm:cxn modelId="{1D95C8E8-AF0B-40FF-9921-FE05733E4293}" type="presOf" srcId="{F3694E39-0822-48D1-82D5-EE8F7C7BCC29}" destId="{B50E0149-16F0-4836-8854-4BBE62C2EDBF}" srcOrd="0" destOrd="8" presId="urn:microsoft.com/office/officeart/2005/8/layout/hList6"/>
    <dgm:cxn modelId="{A6E507EC-92ED-4FB9-99F5-515D510AEF65}" type="presOf" srcId="{87B8B210-E498-42AB-9395-45C0E2CC22E7}" destId="{B50E0149-16F0-4836-8854-4BBE62C2EDBF}" srcOrd="0" destOrd="3" presId="urn:microsoft.com/office/officeart/2005/8/layout/hList6"/>
    <dgm:cxn modelId="{68348DF0-D9EF-4EBB-8E08-4D0F326B061A}" srcId="{832D19BC-5157-46C4-858E-170505AE6BEF}" destId="{5F348C3E-CAFF-493A-9392-47DEC3B7A918}" srcOrd="8" destOrd="0" parTransId="{DB889B0F-1617-49E3-B1AD-C0897A307840}" sibTransId="{824EB2FC-D28B-4802-A8D0-0D5588C9E57F}"/>
    <dgm:cxn modelId="{CD7A97F8-7758-41D5-92F8-2F0C21527305}" type="presOf" srcId="{19C02ECA-5BCE-4991-9782-9C49448BD90F}" destId="{1E7080A8-3F0F-47F2-8556-F06FF5EF212E}" srcOrd="0" destOrd="1" presId="urn:microsoft.com/office/officeart/2005/8/layout/hList6"/>
    <dgm:cxn modelId="{68050BFC-A0D2-4CA6-B2D2-CDB091A013FC}" type="presOf" srcId="{76E1CA78-E617-4608-BA68-DBD2EB9029DC}" destId="{B50E0149-16F0-4836-8854-4BBE62C2EDBF}" srcOrd="0" destOrd="11" presId="urn:microsoft.com/office/officeart/2005/8/layout/hList6"/>
    <dgm:cxn modelId="{87FF7AFC-41C6-4B46-9D8E-DC6C79CE7529}" type="presOf" srcId="{58B2F7BB-84FC-46D0-A009-340194E89DF4}" destId="{964734C3-3435-451C-81D2-812408D82963}" srcOrd="0" destOrd="0" presId="urn:microsoft.com/office/officeart/2005/8/layout/hList6"/>
    <dgm:cxn modelId="{7FA0CDFC-2FC1-4087-8C30-B631E550F44B}" srcId="{8CCC62D4-A97D-4420-AA1E-302AC79E247D}" destId="{EC8C7839-97CC-4455-94F2-F30D6501E993}" srcOrd="2" destOrd="0" parTransId="{1FBFEE44-92EF-4393-9BB0-69F913B2D882}" sibTransId="{10507F50-150B-45A9-A2CA-9DBCC57E4E08}"/>
    <dgm:cxn modelId="{419824CC-7D00-40B7-A99C-124829F1332A}" type="presParOf" srcId="{E0070557-8DD1-4889-A79C-BED8FD77F85C}" destId="{964734C3-3435-451C-81D2-812408D82963}" srcOrd="0" destOrd="0" presId="urn:microsoft.com/office/officeart/2005/8/layout/hList6"/>
    <dgm:cxn modelId="{8B866239-6564-450D-8A86-A2F985DAB1CE}" type="presParOf" srcId="{E0070557-8DD1-4889-A79C-BED8FD77F85C}" destId="{C798E207-F7D0-47AB-8A3A-988C083B844E}" srcOrd="1" destOrd="0" presId="urn:microsoft.com/office/officeart/2005/8/layout/hList6"/>
    <dgm:cxn modelId="{32205C7A-F81B-492F-9585-8BAF598696E9}" type="presParOf" srcId="{E0070557-8DD1-4889-A79C-BED8FD77F85C}" destId="{1E7080A8-3F0F-47F2-8556-F06FF5EF212E}" srcOrd="2" destOrd="0" presId="urn:microsoft.com/office/officeart/2005/8/layout/hList6"/>
    <dgm:cxn modelId="{1200B169-DB3A-4191-A38C-00796D9C28D6}" type="presParOf" srcId="{E0070557-8DD1-4889-A79C-BED8FD77F85C}" destId="{154FF151-6EC0-4B99-9E7E-5AA87C33CFBA}" srcOrd="3" destOrd="0" presId="urn:microsoft.com/office/officeart/2005/8/layout/hList6"/>
    <dgm:cxn modelId="{FCA7ABBE-B2C2-461D-9F89-F3D83C8FBFA3}" type="presParOf" srcId="{E0070557-8DD1-4889-A79C-BED8FD77F85C}" destId="{B50E0149-16F0-4836-8854-4BBE62C2EDBF}" srcOrd="4" destOrd="0" presId="urn:microsoft.com/office/officeart/2005/8/layout/h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37406C-972F-4DFA-B63B-7332B08528AC}">
      <dsp:nvSpPr>
        <dsp:cNvPr id="0" name=""/>
        <dsp:cNvSpPr/>
      </dsp:nvSpPr>
      <dsp:spPr>
        <a:xfrm>
          <a:off x="419650" y="878"/>
          <a:ext cx="1222920" cy="733752"/>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Identify individual goals</a:t>
          </a:r>
        </a:p>
      </dsp:txBody>
      <dsp:txXfrm>
        <a:off x="441141" y="22369"/>
        <a:ext cx="1179938" cy="690770"/>
      </dsp:txXfrm>
    </dsp:sp>
    <dsp:sp modelId="{935707B1-7E90-431D-A539-E3CC3E4FF784}">
      <dsp:nvSpPr>
        <dsp:cNvPr id="0" name=""/>
        <dsp:cNvSpPr/>
      </dsp:nvSpPr>
      <dsp:spPr>
        <a:xfrm>
          <a:off x="1750188" y="216112"/>
          <a:ext cx="259259" cy="303284"/>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750188" y="276769"/>
        <a:ext cx="181481" cy="181970"/>
      </dsp:txXfrm>
    </dsp:sp>
    <dsp:sp modelId="{E0B1BE07-EF9F-41B5-BD8D-FD3B4BF3EDBE}">
      <dsp:nvSpPr>
        <dsp:cNvPr id="0" name=""/>
        <dsp:cNvSpPr/>
      </dsp:nvSpPr>
      <dsp:spPr>
        <a:xfrm>
          <a:off x="2131739" y="878"/>
          <a:ext cx="1222920" cy="733752"/>
        </a:xfrm>
        <a:prstGeom prst="roundRect">
          <a:avLst>
            <a:gd name="adj" fmla="val 10000"/>
          </a:avLst>
        </a:prstGeom>
        <a:solidFill>
          <a:schemeClr val="accent4">
            <a:hueOff val="1633482"/>
            <a:satOff val="-6796"/>
            <a:lumOff val="160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Assess personal strengths snd weaknesses</a:t>
          </a:r>
        </a:p>
      </dsp:txBody>
      <dsp:txXfrm>
        <a:off x="2153230" y="22369"/>
        <a:ext cx="1179938" cy="690770"/>
      </dsp:txXfrm>
    </dsp:sp>
    <dsp:sp modelId="{47803233-C7F3-43CD-80A1-08AE57DAA6D3}">
      <dsp:nvSpPr>
        <dsp:cNvPr id="0" name=""/>
        <dsp:cNvSpPr/>
      </dsp:nvSpPr>
      <dsp:spPr>
        <a:xfrm>
          <a:off x="3462277" y="216112"/>
          <a:ext cx="259259" cy="303284"/>
        </a:xfrm>
        <a:prstGeom prst="rightArrow">
          <a:avLst>
            <a:gd name="adj1" fmla="val 60000"/>
            <a:gd name="adj2" fmla="val 50000"/>
          </a:avLst>
        </a:prstGeom>
        <a:solidFill>
          <a:schemeClr val="accent4">
            <a:hueOff val="1960178"/>
            <a:satOff val="-8155"/>
            <a:lumOff val="192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462277" y="276769"/>
        <a:ext cx="181481" cy="181970"/>
      </dsp:txXfrm>
    </dsp:sp>
    <dsp:sp modelId="{8842D25C-6730-443F-9FDA-2061BE71EC02}">
      <dsp:nvSpPr>
        <dsp:cNvPr id="0" name=""/>
        <dsp:cNvSpPr/>
      </dsp:nvSpPr>
      <dsp:spPr>
        <a:xfrm>
          <a:off x="3843828" y="878"/>
          <a:ext cx="1222920" cy="733752"/>
        </a:xfrm>
        <a:prstGeom prst="roundRect">
          <a:avLst>
            <a:gd name="adj" fmla="val 10000"/>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Determine how and if goals can be reached</a:t>
          </a:r>
        </a:p>
      </dsp:txBody>
      <dsp:txXfrm>
        <a:off x="3865319" y="22369"/>
        <a:ext cx="1179938" cy="690770"/>
      </dsp:txXfrm>
    </dsp:sp>
    <dsp:sp modelId="{37B89EF3-C894-4A29-A9A5-8CA360A655E7}">
      <dsp:nvSpPr>
        <dsp:cNvPr id="0" name=""/>
        <dsp:cNvSpPr/>
      </dsp:nvSpPr>
      <dsp:spPr>
        <a:xfrm rot="5400000">
          <a:off x="4325659" y="820234"/>
          <a:ext cx="259259" cy="303284"/>
        </a:xfrm>
        <a:prstGeom prst="rightArrow">
          <a:avLst>
            <a:gd name="adj1" fmla="val 60000"/>
            <a:gd name="adj2" fmla="val 50000"/>
          </a:avLst>
        </a:prstGeom>
        <a:solidFill>
          <a:schemeClr val="accent4">
            <a:hueOff val="3920356"/>
            <a:satOff val="-16311"/>
            <a:lumOff val="384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4364304" y="842246"/>
        <a:ext cx="181970" cy="181481"/>
      </dsp:txXfrm>
    </dsp:sp>
    <dsp:sp modelId="{75F5F43D-32F8-4906-BCB4-31E679BB0C9B}">
      <dsp:nvSpPr>
        <dsp:cNvPr id="0" name=""/>
        <dsp:cNvSpPr/>
      </dsp:nvSpPr>
      <dsp:spPr>
        <a:xfrm>
          <a:off x="3843828" y="1223798"/>
          <a:ext cx="1222920" cy="733752"/>
        </a:xfrm>
        <a:prstGeom prst="roundRect">
          <a:avLst>
            <a:gd name="adj" fmla="val 10000"/>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Obtain information about career requirements</a:t>
          </a:r>
        </a:p>
      </dsp:txBody>
      <dsp:txXfrm>
        <a:off x="3865319" y="1245289"/>
        <a:ext cx="1179938" cy="690770"/>
      </dsp:txXfrm>
    </dsp:sp>
    <dsp:sp modelId="{5B0945C8-A740-4DC5-91B1-CB9E45E8DC0F}">
      <dsp:nvSpPr>
        <dsp:cNvPr id="0" name=""/>
        <dsp:cNvSpPr/>
      </dsp:nvSpPr>
      <dsp:spPr>
        <a:xfrm rot="10800000">
          <a:off x="3476952" y="1439032"/>
          <a:ext cx="259259" cy="303284"/>
        </a:xfrm>
        <a:prstGeom prst="rightArrow">
          <a:avLst>
            <a:gd name="adj1" fmla="val 60000"/>
            <a:gd name="adj2" fmla="val 50000"/>
          </a:avLst>
        </a:prstGeom>
        <a:solidFill>
          <a:schemeClr val="accent4">
            <a:hueOff val="5880535"/>
            <a:satOff val="-24466"/>
            <a:lumOff val="576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554730" y="1499689"/>
        <a:ext cx="181481" cy="181970"/>
      </dsp:txXfrm>
    </dsp:sp>
    <dsp:sp modelId="{574360E6-0D9B-420E-A244-1D0E238376F7}">
      <dsp:nvSpPr>
        <dsp:cNvPr id="0" name=""/>
        <dsp:cNvSpPr/>
      </dsp:nvSpPr>
      <dsp:spPr>
        <a:xfrm>
          <a:off x="2131739" y="1223798"/>
          <a:ext cx="1222920" cy="733752"/>
        </a:xfrm>
        <a:prstGeom prst="roundRect">
          <a:avLst>
            <a:gd name="adj" fmla="val 10000"/>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Compare personal resources and career requirements</a:t>
          </a:r>
        </a:p>
      </dsp:txBody>
      <dsp:txXfrm>
        <a:off x="2153230" y="1245289"/>
        <a:ext cx="1179938" cy="690770"/>
      </dsp:txXfrm>
    </dsp:sp>
    <dsp:sp modelId="{20FC2D07-EDD8-4BBE-A94B-636DD3DDD13E}">
      <dsp:nvSpPr>
        <dsp:cNvPr id="0" name=""/>
        <dsp:cNvSpPr/>
      </dsp:nvSpPr>
      <dsp:spPr>
        <a:xfrm rot="10800000">
          <a:off x="1764863" y="1439032"/>
          <a:ext cx="259259" cy="303284"/>
        </a:xfrm>
        <a:prstGeom prst="rightArrow">
          <a:avLst>
            <a:gd name="adj1" fmla="val 60000"/>
            <a:gd name="adj2" fmla="val 50000"/>
          </a:avLst>
        </a:prstGeom>
        <a:solidFill>
          <a:schemeClr val="accent4">
            <a:hueOff val="7840713"/>
            <a:satOff val="-32622"/>
            <a:lumOff val="768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842641" y="1499689"/>
        <a:ext cx="181481" cy="181970"/>
      </dsp:txXfrm>
    </dsp:sp>
    <dsp:sp modelId="{726C4FAC-63C1-423D-9A53-A2F4D2163614}">
      <dsp:nvSpPr>
        <dsp:cNvPr id="0" name=""/>
        <dsp:cNvSpPr/>
      </dsp:nvSpPr>
      <dsp:spPr>
        <a:xfrm>
          <a:off x="419650" y="1223798"/>
          <a:ext cx="1222920" cy="733752"/>
        </a:xfrm>
        <a:prstGeom prst="roundRect">
          <a:avLst>
            <a:gd name="adj" fmla="val 10000"/>
          </a:avLst>
        </a:prstGeom>
        <a:solidFill>
          <a:schemeClr val="accent4">
            <a:hueOff val="8167408"/>
            <a:satOff val="-33981"/>
            <a:lumOff val="800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Take steps towards goal</a:t>
          </a:r>
        </a:p>
      </dsp:txBody>
      <dsp:txXfrm>
        <a:off x="441141" y="1245289"/>
        <a:ext cx="1179938" cy="690770"/>
      </dsp:txXfrm>
    </dsp:sp>
    <dsp:sp modelId="{20626E5C-12D2-4CE7-9D3F-AAC383623824}">
      <dsp:nvSpPr>
        <dsp:cNvPr id="0" name=""/>
        <dsp:cNvSpPr/>
      </dsp:nvSpPr>
      <dsp:spPr>
        <a:xfrm rot="5400000">
          <a:off x="901481" y="2043155"/>
          <a:ext cx="259259" cy="303284"/>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940126" y="2065167"/>
        <a:ext cx="181970" cy="181481"/>
      </dsp:txXfrm>
    </dsp:sp>
    <dsp:sp modelId="{904DBB01-D804-446A-9AF7-A2E610927AC1}">
      <dsp:nvSpPr>
        <dsp:cNvPr id="0" name=""/>
        <dsp:cNvSpPr/>
      </dsp:nvSpPr>
      <dsp:spPr>
        <a:xfrm>
          <a:off x="419650" y="2446719"/>
          <a:ext cx="1222920" cy="733752"/>
        </a:xfrm>
        <a:prstGeom prst="roundRect">
          <a:avLst>
            <a:gd name="adj" fmla="val 1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Periodecally reassess goals and progress towards goals</a:t>
          </a:r>
        </a:p>
      </dsp:txBody>
      <dsp:txXfrm>
        <a:off x="441141" y="2468210"/>
        <a:ext cx="1179938" cy="6907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734C3-3435-451C-81D2-812408D82963}">
      <dsp:nvSpPr>
        <dsp:cNvPr id="0" name=""/>
        <dsp:cNvSpPr/>
      </dsp:nvSpPr>
      <dsp:spPr>
        <a:xfrm rot="16200000">
          <a:off x="-1572600" y="1573269"/>
          <a:ext cx="4887829" cy="1741289"/>
        </a:xfrm>
        <a:prstGeom prst="flowChartManualOperati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3350" tIns="0" rIns="135930" bIns="0" numCol="1" spcCol="1270" anchor="t" anchorCtr="0">
          <a:noAutofit/>
        </a:bodyPr>
        <a:lstStyle/>
        <a:p>
          <a:pPr marL="0" lvl="0" indent="0" algn="l" defTabSz="933450">
            <a:lnSpc>
              <a:spcPct val="90000"/>
            </a:lnSpc>
            <a:spcBef>
              <a:spcPct val="0"/>
            </a:spcBef>
            <a:spcAft>
              <a:spcPct val="35000"/>
            </a:spcAft>
            <a:buNone/>
          </a:pPr>
          <a:r>
            <a:rPr lang="en-GB" sz="2100" b="1" kern="1200">
              <a:solidFill>
                <a:sysClr val="windowText" lastClr="000000"/>
              </a:solidFill>
            </a:rPr>
            <a:t>KNOWLEDGE</a:t>
          </a:r>
        </a:p>
        <a:p>
          <a:pPr marL="171450" lvl="1" indent="-171450" algn="l" defTabSz="711200">
            <a:lnSpc>
              <a:spcPct val="90000"/>
            </a:lnSpc>
            <a:spcBef>
              <a:spcPct val="0"/>
            </a:spcBef>
            <a:spcAft>
              <a:spcPct val="15000"/>
            </a:spcAft>
            <a:buFont typeface="Symbol" panose="05050102010706020507" pitchFamily="18" charset="2"/>
            <a:buChar char=""/>
          </a:pPr>
          <a:r>
            <a:rPr lang="en-GB" sz="1600" b="1" kern="1200">
              <a:solidFill>
                <a:sysClr val="windowText" lastClr="000000"/>
              </a:solidFill>
            </a:rPr>
            <a:t>Languages </a:t>
          </a:r>
        </a:p>
        <a:p>
          <a:pPr marL="171450" lvl="1" indent="-171450" algn="l" defTabSz="711200">
            <a:lnSpc>
              <a:spcPct val="90000"/>
            </a:lnSpc>
            <a:spcBef>
              <a:spcPct val="0"/>
            </a:spcBef>
            <a:spcAft>
              <a:spcPct val="15000"/>
            </a:spcAft>
            <a:buFont typeface="Symbol" panose="05050102010706020507" pitchFamily="18" charset="2"/>
            <a:buChar char=""/>
          </a:pPr>
          <a:r>
            <a:rPr lang="en-GB" sz="1600" b="1" kern="1200">
              <a:solidFill>
                <a:sysClr val="windowText" lastClr="000000"/>
              </a:solidFill>
            </a:rPr>
            <a:t>Customer Service</a:t>
          </a:r>
        </a:p>
        <a:p>
          <a:pPr marL="171450" lvl="1" indent="-171450" algn="l" defTabSz="711200">
            <a:lnSpc>
              <a:spcPct val="90000"/>
            </a:lnSpc>
            <a:spcBef>
              <a:spcPct val="0"/>
            </a:spcBef>
            <a:spcAft>
              <a:spcPct val="15000"/>
            </a:spcAft>
            <a:buFont typeface="Symbol" panose="05050102010706020507" pitchFamily="18" charset="2"/>
            <a:buChar char=""/>
          </a:pPr>
          <a:r>
            <a:rPr lang="en-GB" sz="1600" b="1" kern="1200">
              <a:solidFill>
                <a:sysClr val="windowText" lastClr="000000"/>
              </a:solidFill>
            </a:rPr>
            <a:t>Computer literacy</a:t>
          </a:r>
        </a:p>
        <a:p>
          <a:pPr marL="171450" lvl="1" indent="-171450" algn="l" defTabSz="711200">
            <a:lnSpc>
              <a:spcPct val="90000"/>
            </a:lnSpc>
            <a:spcBef>
              <a:spcPct val="0"/>
            </a:spcBef>
            <a:spcAft>
              <a:spcPct val="15000"/>
            </a:spcAft>
            <a:buFont typeface="Symbol" panose="05050102010706020507" pitchFamily="18" charset="2"/>
            <a:buChar char=""/>
          </a:pPr>
          <a:r>
            <a:rPr lang="en-GB" sz="1600" b="1" kern="1200">
              <a:solidFill>
                <a:sysClr val="windowText" lastClr="000000"/>
              </a:solidFill>
            </a:rPr>
            <a:t>Psychology </a:t>
          </a:r>
        </a:p>
        <a:p>
          <a:pPr marL="171450" lvl="1" indent="-171450" algn="l" defTabSz="711200">
            <a:lnSpc>
              <a:spcPct val="90000"/>
            </a:lnSpc>
            <a:spcBef>
              <a:spcPct val="0"/>
            </a:spcBef>
            <a:spcAft>
              <a:spcPct val="15000"/>
            </a:spcAft>
            <a:buFont typeface="Symbol" panose="05050102010706020507" pitchFamily="18" charset="2"/>
            <a:buChar char=""/>
          </a:pPr>
          <a:r>
            <a:rPr lang="en-GB" sz="1600" b="1" kern="1200">
              <a:solidFill>
                <a:sysClr val="windowText" lastClr="000000"/>
              </a:solidFill>
            </a:rPr>
            <a:t>Health and Safety </a:t>
          </a:r>
        </a:p>
        <a:p>
          <a:pPr marL="171450" lvl="1" indent="-171450" algn="l" defTabSz="711200">
            <a:lnSpc>
              <a:spcPct val="90000"/>
            </a:lnSpc>
            <a:spcBef>
              <a:spcPct val="0"/>
            </a:spcBef>
            <a:spcAft>
              <a:spcPct val="15000"/>
            </a:spcAft>
            <a:buFont typeface="Symbol" panose="05050102010706020507" pitchFamily="18" charset="2"/>
            <a:buNone/>
          </a:pPr>
          <a:endParaRPr lang="en-GB" sz="1600" b="1" kern="1200">
            <a:solidFill>
              <a:sysClr val="windowText" lastClr="000000"/>
            </a:solidFill>
          </a:endParaRPr>
        </a:p>
      </dsp:txBody>
      <dsp:txXfrm rot="5400000">
        <a:off x="670" y="977565"/>
        <a:ext cx="1741289" cy="2932697"/>
      </dsp:txXfrm>
    </dsp:sp>
    <dsp:sp modelId="{1E7080A8-3F0F-47F2-8556-F06FF5EF212E}">
      <dsp:nvSpPr>
        <dsp:cNvPr id="0" name=""/>
        <dsp:cNvSpPr/>
      </dsp:nvSpPr>
      <dsp:spPr>
        <a:xfrm rot="16200000">
          <a:off x="299285" y="1573269"/>
          <a:ext cx="4887829" cy="1741289"/>
        </a:xfrm>
        <a:prstGeom prst="flowChartManualOperation">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0" tIns="0" rIns="69850" bIns="0" numCol="1" spcCol="1270" anchor="t" anchorCtr="0">
          <a:noAutofit/>
        </a:bodyPr>
        <a:lstStyle/>
        <a:p>
          <a:pPr marL="0" lvl="0" indent="0" algn="l" defTabSz="444500">
            <a:lnSpc>
              <a:spcPct val="90000"/>
            </a:lnSpc>
            <a:spcBef>
              <a:spcPct val="0"/>
            </a:spcBef>
            <a:spcAft>
              <a:spcPct val="35000"/>
            </a:spcAft>
            <a:buNone/>
          </a:pPr>
          <a:r>
            <a:rPr lang="en-GB" sz="1000" b="1" kern="1200">
              <a:solidFill>
                <a:sysClr val="windowText" lastClr="000000"/>
              </a:solidFill>
            </a:rPr>
            <a:t>SKILSS</a:t>
          </a:r>
        </a:p>
        <a:p>
          <a:pPr marL="0" lvl="0" indent="0" algn="l" defTabSz="444500">
            <a:lnSpc>
              <a:spcPct val="90000"/>
            </a:lnSpc>
            <a:spcBef>
              <a:spcPct val="0"/>
            </a:spcBef>
            <a:spcAft>
              <a:spcPct val="35000"/>
            </a:spcAft>
            <a:buNone/>
          </a:pPr>
          <a:endParaRPr lang="en-GB" sz="1000" b="1" kern="1200">
            <a:solidFill>
              <a:sysClr val="windowText" lastClr="000000"/>
            </a:solidFill>
          </a:endParaRP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Good communication </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Teamwork</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Problem Solving ability</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Leadership</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Organised</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Perseverance and motivation</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Work well under pressure.</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People skills</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Self-knowledge and self-awareness</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Listening skills</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Empathetic </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Self-management skills</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Manage people</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Customer care</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First aider </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Collaborative</a:t>
          </a:r>
        </a:p>
      </dsp:txBody>
      <dsp:txXfrm rot="5400000">
        <a:off x="1872555" y="977565"/>
        <a:ext cx="1741289" cy="2932697"/>
      </dsp:txXfrm>
    </dsp:sp>
    <dsp:sp modelId="{B50E0149-16F0-4836-8854-4BBE62C2EDBF}">
      <dsp:nvSpPr>
        <dsp:cNvPr id="0" name=""/>
        <dsp:cNvSpPr/>
      </dsp:nvSpPr>
      <dsp:spPr>
        <a:xfrm rot="16200000">
          <a:off x="2171171" y="1573269"/>
          <a:ext cx="4887829" cy="1741289"/>
        </a:xfrm>
        <a:prstGeom prst="flowChartManualOperation">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0" tIns="0" rIns="69850" bIns="0" numCol="1" spcCol="1270" anchor="t" anchorCtr="0">
          <a:noAutofit/>
        </a:bodyPr>
        <a:lstStyle/>
        <a:p>
          <a:pPr marL="0" lvl="0" indent="0" algn="l" defTabSz="444500">
            <a:lnSpc>
              <a:spcPct val="90000"/>
            </a:lnSpc>
            <a:spcBef>
              <a:spcPct val="0"/>
            </a:spcBef>
            <a:spcAft>
              <a:spcPct val="35000"/>
            </a:spcAft>
            <a:buNone/>
          </a:pPr>
          <a:r>
            <a:rPr lang="en-GB" sz="1000" b="1" kern="1200">
              <a:solidFill>
                <a:sysClr val="windowText" lastClr="000000"/>
              </a:solidFill>
            </a:rPr>
            <a:t>COMPETENCIES</a:t>
          </a:r>
        </a:p>
        <a:p>
          <a:pPr marL="0" lvl="0" indent="0" algn="l" defTabSz="444500">
            <a:lnSpc>
              <a:spcPct val="90000"/>
            </a:lnSpc>
            <a:spcBef>
              <a:spcPct val="0"/>
            </a:spcBef>
            <a:spcAft>
              <a:spcPct val="35000"/>
            </a:spcAft>
            <a:buNone/>
          </a:pPr>
          <a:endParaRPr lang="en-GB" sz="1000" b="1" kern="1200">
            <a:solidFill>
              <a:sysClr val="windowText" lastClr="000000"/>
            </a:solidFill>
          </a:endParaRP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Adjust quickly.</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Dependable</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Attention to detail.</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Multi-tasker</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Trustworthy &amp; Ethical</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Decision maker</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Persistent</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Committed</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Information seeker</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Efficient</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Perfectionist</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Risk taker</a:t>
          </a:r>
        </a:p>
        <a:p>
          <a:pPr marL="57150" lvl="1" indent="-57150" algn="l" defTabSz="488950">
            <a:lnSpc>
              <a:spcPct val="90000"/>
            </a:lnSpc>
            <a:spcBef>
              <a:spcPct val="0"/>
            </a:spcBef>
            <a:spcAft>
              <a:spcPct val="15000"/>
            </a:spcAft>
            <a:buFont typeface="Symbol" panose="05050102010706020507" pitchFamily="18" charset="2"/>
            <a:buChar char=""/>
          </a:pPr>
          <a:r>
            <a:rPr lang="en-GB" sz="1100" b="1" kern="1200">
              <a:solidFill>
                <a:sysClr val="windowText" lastClr="000000"/>
              </a:solidFill>
            </a:rPr>
            <a:t>Self-motivator </a:t>
          </a:r>
        </a:p>
      </dsp:txBody>
      <dsp:txXfrm rot="5400000">
        <a:off x="3744441" y="977565"/>
        <a:ext cx="1741289" cy="293269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1T16:53:47.743"/>
    </inkml:context>
    <inkml:brush xml:id="br0">
      <inkml:brushProperty name="width" value="0.05" units="cm"/>
      <inkml:brushProperty name="height" value="0.05" units="cm"/>
    </inkml:brush>
  </inkml:definitions>
  <inkml:trace contextRef="#ctx0" brushRef="#br0">0 0 1281,'0'0'0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1T16:53:47.338"/>
    </inkml:context>
    <inkml:brush xml:id="br0">
      <inkml:brushProperty name="width" value="0.05" units="cm"/>
      <inkml:brushProperty name="height" value="0.05" units="cm"/>
    </inkml:brush>
  </inkml:definitions>
  <inkml:trace contextRef="#ctx0" brushRef="#br0">892 3427 1185,'-1'-3'272,"-1"-14"-221,-1 1-1,-7-21 0,-3-9-14,-37-137-14,-27-101-22,-16-80 5,-69-342 22,6 18-25,-34 4-58,118 466-387,10 37-758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1T16:53:46.919"/>
    </inkml:context>
    <inkml:brush xml:id="br0">
      <inkml:brushProperty name="width" value="0.05" units="cm"/>
      <inkml:brushProperty name="height" value="0.05" units="cm"/>
    </inkml:brush>
  </inkml:definitions>
  <inkml:trace contextRef="#ctx0" brushRef="#br0">79 1 1025,'0'0'0,"-3"3"0,-4 12 32,-7 20-32,-1 18 32,2 4-32,4-6 0,-1-8 0,2-12-1089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1T16:53:46.410"/>
    </inkml:context>
    <inkml:brush xml:id="br0">
      <inkml:brushProperty name="width" value="0.05" units="cm"/>
      <inkml:brushProperty name="height" value="0.05" units="cm"/>
    </inkml:brush>
  </inkml:definitions>
  <inkml:trace contextRef="#ctx0" brushRef="#br0">43 124 2466,'0'0'0,"0"0"0,0 0 0,0 0 0,-6-15-736,-11-35 736,-2-9-1730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01T16:38:18.508"/>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1736</TotalTime>
  <Pages>13</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578</cp:revision>
  <dcterms:created xsi:type="dcterms:W3CDTF">2021-04-01T16:56:00Z</dcterms:created>
  <dcterms:modified xsi:type="dcterms:W3CDTF">2021-05-07T21:07:00Z</dcterms:modified>
</cp:coreProperties>
</file>