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59375" w14:textId="77777777" w:rsidR="00593B9D" w:rsidRPr="00BD4E62" w:rsidRDefault="00593B9D" w:rsidP="00593B9D">
      <w:pPr>
        <w:spacing w:line="480" w:lineRule="auto"/>
        <w:jc w:val="center"/>
        <w:rPr>
          <w:rFonts w:ascii="Arial" w:hAnsi="Arial" w:cs="Arial"/>
          <w:sz w:val="24"/>
          <w:szCs w:val="24"/>
          <w:lang w:val="en-GB"/>
        </w:rPr>
      </w:pPr>
      <w:r w:rsidRPr="00BD4E62">
        <w:rPr>
          <w:rFonts w:ascii="Arial" w:hAnsi="Arial" w:cs="Arial"/>
          <w:noProof/>
          <w:sz w:val="24"/>
          <w:szCs w:val="24"/>
          <w:lang w:val="en-GB" w:eastAsia="en-GB"/>
        </w:rPr>
        <w:drawing>
          <wp:inline distT="0" distB="0" distL="0" distR="0" wp14:anchorId="0E4D6E89" wp14:editId="4B9628EE">
            <wp:extent cx="2202908" cy="1034143"/>
            <wp:effectExtent l="19050" t="0" r="689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203175" cy="1034268"/>
                    </a:xfrm>
                    <a:prstGeom prst="rect">
                      <a:avLst/>
                    </a:prstGeom>
                    <a:noFill/>
                    <a:ln w="9525">
                      <a:noFill/>
                      <a:miter lim="800000"/>
                      <a:headEnd/>
                      <a:tailEnd/>
                    </a:ln>
                  </pic:spPr>
                </pic:pic>
              </a:graphicData>
            </a:graphic>
          </wp:inline>
        </w:drawing>
      </w:r>
    </w:p>
    <w:p w14:paraId="70D6D255" w14:textId="77777777" w:rsidR="00593B9D" w:rsidRPr="00BD4E62" w:rsidRDefault="00593B9D" w:rsidP="00593B9D">
      <w:pPr>
        <w:spacing w:line="480" w:lineRule="auto"/>
        <w:jc w:val="center"/>
        <w:rPr>
          <w:rFonts w:ascii="Arial" w:hAnsi="Arial" w:cs="Arial"/>
          <w:b/>
          <w:sz w:val="28"/>
          <w:szCs w:val="24"/>
        </w:rPr>
      </w:pPr>
      <w:r w:rsidRPr="00BD4E62">
        <w:rPr>
          <w:rFonts w:ascii="Arial" w:hAnsi="Arial" w:cs="Arial"/>
          <w:b/>
          <w:sz w:val="28"/>
          <w:szCs w:val="24"/>
        </w:rPr>
        <w:t>Marketing Management</w:t>
      </w:r>
    </w:p>
    <w:p w14:paraId="7C4FF71E" w14:textId="77777777" w:rsidR="00593B9D" w:rsidRDefault="00593B9D" w:rsidP="00593B9D">
      <w:pPr>
        <w:spacing w:line="480" w:lineRule="auto"/>
        <w:jc w:val="center"/>
        <w:rPr>
          <w:rFonts w:ascii="Arial" w:hAnsi="Arial" w:cs="Arial"/>
          <w:b/>
          <w:sz w:val="28"/>
          <w:szCs w:val="24"/>
        </w:rPr>
      </w:pPr>
      <w:r w:rsidRPr="00BD4E62">
        <w:rPr>
          <w:rFonts w:ascii="Arial" w:hAnsi="Arial" w:cs="Arial"/>
          <w:b/>
          <w:sz w:val="28"/>
          <w:szCs w:val="24"/>
        </w:rPr>
        <w:t>LCMB7024</w:t>
      </w:r>
    </w:p>
    <w:p w14:paraId="22C83DD9" w14:textId="77777777" w:rsidR="00593B9D" w:rsidRDefault="00593B9D" w:rsidP="00593B9D">
      <w:pPr>
        <w:spacing w:line="480" w:lineRule="auto"/>
        <w:jc w:val="center"/>
        <w:rPr>
          <w:rFonts w:ascii="Arial" w:hAnsi="Arial" w:cs="Arial"/>
          <w:b/>
          <w:sz w:val="28"/>
          <w:szCs w:val="24"/>
        </w:rPr>
      </w:pPr>
    </w:p>
    <w:p w14:paraId="76F982B9" w14:textId="77777777" w:rsidR="00593B9D" w:rsidRPr="00BD4E62" w:rsidRDefault="00593B9D" w:rsidP="00593B9D">
      <w:pPr>
        <w:spacing w:line="480" w:lineRule="auto"/>
        <w:jc w:val="center"/>
        <w:rPr>
          <w:rFonts w:ascii="Arial" w:hAnsi="Arial" w:cs="Arial"/>
          <w:b/>
          <w:sz w:val="28"/>
          <w:szCs w:val="24"/>
          <w:lang w:val="en-GB"/>
        </w:rPr>
      </w:pPr>
      <w:r w:rsidRPr="00BD4E62">
        <w:rPr>
          <w:rFonts w:ascii="Arial" w:hAnsi="Arial" w:cs="Arial"/>
          <w:b/>
          <w:sz w:val="28"/>
          <w:szCs w:val="24"/>
        </w:rPr>
        <w:t>Lecturers: Laila Maazouz, Dian Mayasari</w:t>
      </w:r>
    </w:p>
    <w:p w14:paraId="5D18EBB1" w14:textId="77777777" w:rsidR="00593B9D" w:rsidRPr="00BD4E62" w:rsidRDefault="00593B9D" w:rsidP="00593B9D">
      <w:pPr>
        <w:spacing w:line="480" w:lineRule="auto"/>
        <w:jc w:val="both"/>
        <w:rPr>
          <w:rFonts w:ascii="Arial" w:hAnsi="Arial" w:cs="Arial"/>
          <w:b/>
          <w:sz w:val="28"/>
          <w:szCs w:val="24"/>
          <w:lang w:val="en-GB"/>
        </w:rPr>
      </w:pPr>
    </w:p>
    <w:p w14:paraId="2016C224" w14:textId="77777777" w:rsidR="00593B9D" w:rsidRPr="00593B9D" w:rsidRDefault="00593B9D" w:rsidP="00593B9D">
      <w:pPr>
        <w:spacing w:line="480" w:lineRule="auto"/>
        <w:jc w:val="center"/>
        <w:rPr>
          <w:rFonts w:ascii="Arial" w:hAnsi="Arial" w:cs="Arial"/>
          <w:b/>
          <w:i/>
          <w:sz w:val="28"/>
          <w:szCs w:val="24"/>
        </w:rPr>
      </w:pPr>
      <w:r w:rsidRPr="00593B9D">
        <w:rPr>
          <w:rFonts w:ascii="Arial" w:hAnsi="Arial" w:cs="Arial"/>
          <w:b/>
          <w:i/>
          <w:sz w:val="28"/>
          <w:szCs w:val="24"/>
        </w:rPr>
        <w:t>Assessment component 2: Marketing Strategies Portfolio</w:t>
      </w:r>
    </w:p>
    <w:p w14:paraId="24229494" w14:textId="75F124E5" w:rsidR="00593B9D" w:rsidRPr="00BD4E62" w:rsidRDefault="00A555A9" w:rsidP="00593B9D">
      <w:pPr>
        <w:spacing w:line="480" w:lineRule="auto"/>
        <w:rPr>
          <w:rFonts w:ascii="Arial" w:hAnsi="Arial" w:cs="Arial"/>
          <w:b/>
          <w:sz w:val="28"/>
          <w:szCs w:val="24"/>
          <w:lang w:val="en-GB"/>
        </w:rPr>
      </w:pPr>
      <w:r>
        <w:rPr>
          <w:rFonts w:ascii="Arial" w:hAnsi="Arial" w:cs="Arial"/>
          <w:b/>
          <w:sz w:val="28"/>
          <w:szCs w:val="24"/>
          <w:lang w:val="en-GB"/>
        </w:rPr>
        <w:t xml:space="preserve">                                      Name ADEBOWALE MUNIRU AKANBI</w:t>
      </w:r>
    </w:p>
    <w:p w14:paraId="5DAABFC4" w14:textId="77777777" w:rsidR="00593B9D" w:rsidRPr="00BD4E62" w:rsidRDefault="00593B9D" w:rsidP="00593B9D">
      <w:pPr>
        <w:spacing w:line="480" w:lineRule="auto"/>
        <w:jc w:val="center"/>
        <w:rPr>
          <w:rFonts w:ascii="Arial" w:hAnsi="Arial" w:cs="Arial"/>
          <w:b/>
          <w:sz w:val="28"/>
          <w:szCs w:val="24"/>
          <w:lang w:val="en-GB"/>
        </w:rPr>
      </w:pPr>
    </w:p>
    <w:p w14:paraId="7A8B9F69" w14:textId="389995B9" w:rsidR="00593B9D" w:rsidRPr="00BD4E62" w:rsidRDefault="00593B9D" w:rsidP="00593B9D">
      <w:pPr>
        <w:spacing w:line="480" w:lineRule="auto"/>
        <w:jc w:val="center"/>
        <w:rPr>
          <w:rFonts w:ascii="Arial" w:hAnsi="Arial" w:cs="Arial"/>
          <w:b/>
          <w:sz w:val="28"/>
          <w:szCs w:val="24"/>
          <w:lang w:val="en-GB"/>
        </w:rPr>
      </w:pPr>
      <w:r w:rsidRPr="00BD4E62">
        <w:rPr>
          <w:rFonts w:ascii="Arial" w:hAnsi="Arial" w:cs="Arial"/>
          <w:b/>
          <w:sz w:val="28"/>
          <w:szCs w:val="24"/>
          <w:lang w:val="en-GB"/>
        </w:rPr>
        <w:t xml:space="preserve">SID: </w:t>
      </w:r>
      <w:r w:rsidR="00A555A9">
        <w:rPr>
          <w:rFonts w:ascii="Arial" w:hAnsi="Arial" w:cs="Arial"/>
          <w:b/>
          <w:sz w:val="28"/>
          <w:szCs w:val="24"/>
          <w:lang w:val="en-GB"/>
        </w:rPr>
        <w:t>2532864</w:t>
      </w:r>
    </w:p>
    <w:p w14:paraId="596F7DD9" w14:textId="1A64C65E" w:rsidR="00593B9D" w:rsidRPr="00BD4E62" w:rsidRDefault="00593B9D" w:rsidP="00593B9D">
      <w:pPr>
        <w:spacing w:line="480" w:lineRule="auto"/>
        <w:jc w:val="center"/>
        <w:rPr>
          <w:rFonts w:ascii="Arial" w:hAnsi="Arial" w:cs="Arial"/>
          <w:b/>
          <w:sz w:val="28"/>
          <w:szCs w:val="24"/>
          <w:lang w:val="en-GB"/>
        </w:rPr>
      </w:pPr>
      <w:r w:rsidRPr="00BD4E62">
        <w:rPr>
          <w:rFonts w:ascii="Arial" w:hAnsi="Arial" w:cs="Arial"/>
          <w:b/>
          <w:sz w:val="28"/>
          <w:szCs w:val="24"/>
          <w:lang w:val="en-GB"/>
        </w:rPr>
        <w:t xml:space="preserve">Date: </w:t>
      </w:r>
      <w:r w:rsidR="00A555A9">
        <w:rPr>
          <w:rFonts w:ascii="Arial" w:hAnsi="Arial" w:cs="Arial"/>
          <w:b/>
          <w:sz w:val="28"/>
          <w:szCs w:val="24"/>
          <w:lang w:val="en-GB"/>
        </w:rPr>
        <w:t>25/05/26</w:t>
      </w:r>
    </w:p>
    <w:p w14:paraId="253BCDAB" w14:textId="77777777" w:rsidR="00F51E32" w:rsidRDefault="00F51E32"/>
    <w:p w14:paraId="024DD8D0" w14:textId="77777777" w:rsidR="00935B11" w:rsidRDefault="00935B11"/>
    <w:p w14:paraId="7F83662C" w14:textId="77777777" w:rsidR="00935B11" w:rsidRDefault="00935B11"/>
    <w:p w14:paraId="6EF3922E" w14:textId="77777777" w:rsidR="00935B11" w:rsidRDefault="00935B11"/>
    <w:p w14:paraId="113BEA92" w14:textId="77777777" w:rsidR="00935B11" w:rsidRDefault="00935B11"/>
    <w:p w14:paraId="42A2A041" w14:textId="77777777" w:rsidR="00935B11" w:rsidRDefault="00935B11"/>
    <w:p w14:paraId="73EAC6CF" w14:textId="77777777" w:rsidR="00935B11" w:rsidRDefault="00935B11"/>
    <w:sdt>
      <w:sdtPr>
        <w:rPr>
          <w:rFonts w:ascii="Arial" w:eastAsiaTheme="minorEastAsia" w:hAnsi="Arial" w:cs="Arial"/>
          <w:color w:val="auto"/>
          <w:sz w:val="24"/>
          <w:szCs w:val="24"/>
        </w:rPr>
        <w:id w:val="-33048827"/>
        <w:docPartObj>
          <w:docPartGallery w:val="Table of Contents"/>
          <w:docPartUnique/>
        </w:docPartObj>
      </w:sdtPr>
      <w:sdtEndPr>
        <w:rPr>
          <w:b/>
          <w:bCs/>
          <w:noProof/>
        </w:rPr>
      </w:sdtEndPr>
      <w:sdtContent>
        <w:p w14:paraId="10D9F44E" w14:textId="77777777" w:rsidR="002C13DE" w:rsidRPr="00B2594F" w:rsidRDefault="002C13DE" w:rsidP="00B2594F">
          <w:pPr>
            <w:pStyle w:val="TOCHeading"/>
            <w:spacing w:line="480" w:lineRule="auto"/>
            <w:jc w:val="center"/>
            <w:rPr>
              <w:rFonts w:ascii="Arial" w:hAnsi="Arial" w:cs="Arial"/>
              <w:szCs w:val="24"/>
            </w:rPr>
          </w:pPr>
          <w:r w:rsidRPr="00B2594F">
            <w:rPr>
              <w:rFonts w:ascii="Arial" w:hAnsi="Arial" w:cs="Arial"/>
              <w:szCs w:val="24"/>
            </w:rPr>
            <w:t>Table of Contents</w:t>
          </w:r>
        </w:p>
        <w:p w14:paraId="147E069E" w14:textId="77777777" w:rsidR="00E56A49" w:rsidRPr="00E56A49" w:rsidRDefault="002C13DE" w:rsidP="00E56A49">
          <w:pPr>
            <w:pStyle w:val="TOC1"/>
            <w:tabs>
              <w:tab w:val="right" w:leader="dot" w:pos="9016"/>
            </w:tabs>
            <w:spacing w:line="480" w:lineRule="auto"/>
            <w:jc w:val="both"/>
            <w:rPr>
              <w:rFonts w:ascii="Arial" w:hAnsi="Arial" w:cs="Arial"/>
              <w:noProof/>
              <w:sz w:val="24"/>
              <w:szCs w:val="24"/>
            </w:rPr>
          </w:pPr>
          <w:r w:rsidRPr="002C13DE">
            <w:rPr>
              <w:rFonts w:ascii="Arial" w:hAnsi="Arial" w:cs="Arial"/>
              <w:sz w:val="24"/>
              <w:szCs w:val="24"/>
            </w:rPr>
            <w:fldChar w:fldCharType="begin"/>
          </w:r>
          <w:r w:rsidRPr="002C13DE">
            <w:rPr>
              <w:rFonts w:ascii="Arial" w:hAnsi="Arial" w:cs="Arial"/>
              <w:sz w:val="24"/>
              <w:szCs w:val="24"/>
            </w:rPr>
            <w:instrText xml:space="preserve"> TOC \o "1-3" \h \z \u </w:instrText>
          </w:r>
          <w:r w:rsidRPr="002C13DE">
            <w:rPr>
              <w:rFonts w:ascii="Arial" w:hAnsi="Arial" w:cs="Arial"/>
              <w:sz w:val="24"/>
              <w:szCs w:val="24"/>
            </w:rPr>
            <w:fldChar w:fldCharType="separate"/>
          </w:r>
          <w:hyperlink w:anchor="_Toc230021010" w:history="1">
            <w:r w:rsidR="00E56A49" w:rsidRPr="00E56A49">
              <w:rPr>
                <w:rStyle w:val="Hyperlink"/>
                <w:rFonts w:ascii="Arial" w:hAnsi="Arial" w:cs="Arial"/>
                <w:noProof/>
                <w:sz w:val="24"/>
                <w:szCs w:val="24"/>
              </w:rPr>
              <w:t>Introduction</w:t>
            </w:r>
            <w:r w:rsidR="00E56A49" w:rsidRPr="00E56A49">
              <w:rPr>
                <w:rFonts w:ascii="Arial" w:hAnsi="Arial" w:cs="Arial"/>
                <w:noProof/>
                <w:webHidden/>
                <w:sz w:val="24"/>
                <w:szCs w:val="24"/>
              </w:rPr>
              <w:tab/>
            </w:r>
            <w:r w:rsidR="00E56A49" w:rsidRPr="00E56A49">
              <w:rPr>
                <w:rFonts w:ascii="Arial" w:hAnsi="Arial" w:cs="Arial"/>
                <w:noProof/>
                <w:webHidden/>
                <w:sz w:val="24"/>
                <w:szCs w:val="24"/>
              </w:rPr>
              <w:fldChar w:fldCharType="begin"/>
            </w:r>
            <w:r w:rsidR="00E56A49" w:rsidRPr="00E56A49">
              <w:rPr>
                <w:rFonts w:ascii="Arial" w:hAnsi="Arial" w:cs="Arial"/>
                <w:noProof/>
                <w:webHidden/>
                <w:sz w:val="24"/>
                <w:szCs w:val="24"/>
              </w:rPr>
              <w:instrText xml:space="preserve"> PAGEREF _Toc230021010 \h </w:instrText>
            </w:r>
            <w:r w:rsidR="00E56A49" w:rsidRPr="00E56A49">
              <w:rPr>
                <w:rFonts w:ascii="Arial" w:hAnsi="Arial" w:cs="Arial"/>
                <w:noProof/>
                <w:webHidden/>
                <w:sz w:val="24"/>
                <w:szCs w:val="24"/>
              </w:rPr>
            </w:r>
            <w:r w:rsidR="00E56A49" w:rsidRPr="00E56A49">
              <w:rPr>
                <w:rFonts w:ascii="Arial" w:hAnsi="Arial" w:cs="Arial"/>
                <w:noProof/>
                <w:webHidden/>
                <w:sz w:val="24"/>
                <w:szCs w:val="24"/>
              </w:rPr>
              <w:fldChar w:fldCharType="separate"/>
            </w:r>
            <w:r w:rsidR="00E56A49" w:rsidRPr="00E56A49">
              <w:rPr>
                <w:rFonts w:ascii="Arial" w:hAnsi="Arial" w:cs="Arial"/>
                <w:noProof/>
                <w:webHidden/>
                <w:sz w:val="24"/>
                <w:szCs w:val="24"/>
              </w:rPr>
              <w:t>3</w:t>
            </w:r>
            <w:r w:rsidR="00E56A49" w:rsidRPr="00E56A49">
              <w:rPr>
                <w:rFonts w:ascii="Arial" w:hAnsi="Arial" w:cs="Arial"/>
                <w:noProof/>
                <w:webHidden/>
                <w:sz w:val="24"/>
                <w:szCs w:val="24"/>
              </w:rPr>
              <w:fldChar w:fldCharType="end"/>
            </w:r>
          </w:hyperlink>
        </w:p>
        <w:p w14:paraId="41D08A4E" w14:textId="77777777" w:rsidR="00E56A49" w:rsidRPr="00E56A49" w:rsidRDefault="00E56A49" w:rsidP="00E56A49">
          <w:pPr>
            <w:pStyle w:val="TOC1"/>
            <w:tabs>
              <w:tab w:val="right" w:leader="dot" w:pos="9016"/>
            </w:tabs>
            <w:spacing w:line="480" w:lineRule="auto"/>
            <w:jc w:val="both"/>
            <w:rPr>
              <w:rFonts w:ascii="Arial" w:hAnsi="Arial" w:cs="Arial"/>
              <w:noProof/>
              <w:sz w:val="24"/>
              <w:szCs w:val="24"/>
            </w:rPr>
          </w:pPr>
          <w:hyperlink w:anchor="_Toc230021011" w:history="1">
            <w:r w:rsidRPr="00E56A49">
              <w:rPr>
                <w:rStyle w:val="Hyperlink"/>
                <w:rFonts w:ascii="Arial" w:hAnsi="Arial" w:cs="Arial"/>
                <w:noProof/>
                <w:sz w:val="24"/>
                <w:szCs w:val="24"/>
              </w:rPr>
              <w:t>Element 1: Brand Extension Poster Presentation</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_Toc230021011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4</w:t>
            </w:r>
            <w:r w:rsidRPr="00E56A49">
              <w:rPr>
                <w:rFonts w:ascii="Arial" w:hAnsi="Arial" w:cs="Arial"/>
                <w:noProof/>
                <w:webHidden/>
                <w:sz w:val="24"/>
                <w:szCs w:val="24"/>
              </w:rPr>
              <w:fldChar w:fldCharType="end"/>
            </w:r>
          </w:hyperlink>
        </w:p>
        <w:p w14:paraId="7856A0EF" w14:textId="77777777" w:rsidR="00E56A49" w:rsidRPr="00E56A49" w:rsidRDefault="00E56A49" w:rsidP="00E56A49">
          <w:pPr>
            <w:pStyle w:val="TOC1"/>
            <w:tabs>
              <w:tab w:val="right" w:leader="dot" w:pos="9016"/>
            </w:tabs>
            <w:spacing w:line="480" w:lineRule="auto"/>
            <w:jc w:val="both"/>
            <w:rPr>
              <w:rFonts w:ascii="Arial" w:hAnsi="Arial" w:cs="Arial"/>
              <w:noProof/>
              <w:sz w:val="24"/>
              <w:szCs w:val="24"/>
            </w:rPr>
          </w:pPr>
          <w:hyperlink w:anchor="_Toc230021012" w:history="1">
            <w:r w:rsidRPr="00E56A49">
              <w:rPr>
                <w:rStyle w:val="Hyperlink"/>
                <w:rFonts w:ascii="Arial" w:hAnsi="Arial" w:cs="Arial"/>
                <w:noProof/>
                <w:sz w:val="24"/>
                <w:szCs w:val="24"/>
              </w:rPr>
              <w:t>Element 2: Apple Vision Air Segmentation, Targeting, Differentiation, and Positioning (STDP) Analysis</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_Toc230021012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5</w:t>
            </w:r>
            <w:r w:rsidRPr="00E56A49">
              <w:rPr>
                <w:rFonts w:ascii="Arial" w:hAnsi="Arial" w:cs="Arial"/>
                <w:noProof/>
                <w:webHidden/>
                <w:sz w:val="24"/>
                <w:szCs w:val="24"/>
              </w:rPr>
              <w:fldChar w:fldCharType="end"/>
            </w:r>
          </w:hyperlink>
        </w:p>
        <w:p w14:paraId="2E68DF6B" w14:textId="77777777" w:rsidR="00E56A49" w:rsidRPr="00E56A49" w:rsidRDefault="00E56A49" w:rsidP="00E56A49">
          <w:pPr>
            <w:pStyle w:val="TOC2"/>
            <w:tabs>
              <w:tab w:val="right" w:leader="dot" w:pos="9016"/>
            </w:tabs>
            <w:spacing w:line="480" w:lineRule="auto"/>
            <w:jc w:val="both"/>
            <w:rPr>
              <w:rFonts w:ascii="Arial" w:hAnsi="Arial" w:cs="Arial"/>
              <w:noProof/>
              <w:sz w:val="24"/>
              <w:szCs w:val="24"/>
            </w:rPr>
          </w:pPr>
          <w:hyperlink w:anchor="_Toc230021013" w:history="1">
            <w:r w:rsidRPr="00E56A49">
              <w:rPr>
                <w:rStyle w:val="Hyperlink"/>
                <w:rFonts w:ascii="Arial" w:hAnsi="Arial" w:cs="Arial"/>
                <w:noProof/>
                <w:sz w:val="24"/>
                <w:szCs w:val="24"/>
              </w:rPr>
              <w:t>Demographic segmentation</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_Toc230021013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5</w:t>
            </w:r>
            <w:r w:rsidRPr="00E56A49">
              <w:rPr>
                <w:rFonts w:ascii="Arial" w:hAnsi="Arial" w:cs="Arial"/>
                <w:noProof/>
                <w:webHidden/>
                <w:sz w:val="24"/>
                <w:szCs w:val="24"/>
              </w:rPr>
              <w:fldChar w:fldCharType="end"/>
            </w:r>
          </w:hyperlink>
        </w:p>
        <w:p w14:paraId="084FE99C" w14:textId="77777777" w:rsidR="00E56A49" w:rsidRPr="00E56A49" w:rsidRDefault="00E56A49" w:rsidP="00E56A49">
          <w:pPr>
            <w:pStyle w:val="TOC2"/>
            <w:tabs>
              <w:tab w:val="right" w:leader="dot" w:pos="9016"/>
            </w:tabs>
            <w:spacing w:line="480" w:lineRule="auto"/>
            <w:jc w:val="both"/>
            <w:rPr>
              <w:rFonts w:ascii="Arial" w:hAnsi="Arial" w:cs="Arial"/>
              <w:noProof/>
              <w:sz w:val="24"/>
              <w:szCs w:val="24"/>
            </w:rPr>
          </w:pPr>
          <w:hyperlink w:anchor="_Toc230021014" w:history="1">
            <w:r w:rsidRPr="00E56A49">
              <w:rPr>
                <w:rStyle w:val="Hyperlink"/>
                <w:rFonts w:ascii="Arial" w:hAnsi="Arial" w:cs="Arial"/>
                <w:noProof/>
                <w:sz w:val="24"/>
                <w:szCs w:val="24"/>
              </w:rPr>
              <w:t>Geographic Segmentation</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_Toc230021014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6</w:t>
            </w:r>
            <w:r w:rsidRPr="00E56A49">
              <w:rPr>
                <w:rFonts w:ascii="Arial" w:hAnsi="Arial" w:cs="Arial"/>
                <w:noProof/>
                <w:webHidden/>
                <w:sz w:val="24"/>
                <w:szCs w:val="24"/>
              </w:rPr>
              <w:fldChar w:fldCharType="end"/>
            </w:r>
          </w:hyperlink>
        </w:p>
        <w:p w14:paraId="7CC1C210" w14:textId="77777777" w:rsidR="00E56A49" w:rsidRPr="00E56A49" w:rsidRDefault="00E56A49" w:rsidP="00E56A49">
          <w:pPr>
            <w:pStyle w:val="TOC2"/>
            <w:tabs>
              <w:tab w:val="right" w:leader="dot" w:pos="9016"/>
            </w:tabs>
            <w:spacing w:line="480" w:lineRule="auto"/>
            <w:jc w:val="both"/>
            <w:rPr>
              <w:rFonts w:ascii="Arial" w:hAnsi="Arial" w:cs="Arial"/>
              <w:noProof/>
              <w:sz w:val="24"/>
              <w:szCs w:val="24"/>
            </w:rPr>
          </w:pPr>
          <w:hyperlink w:anchor="_Toc230021015" w:history="1">
            <w:r w:rsidRPr="00E56A49">
              <w:rPr>
                <w:rStyle w:val="Hyperlink"/>
                <w:rFonts w:ascii="Arial" w:hAnsi="Arial" w:cs="Arial"/>
                <w:noProof/>
                <w:sz w:val="24"/>
                <w:szCs w:val="24"/>
              </w:rPr>
              <w:t>Psychographic Segmentation</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_Toc230021015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6</w:t>
            </w:r>
            <w:r w:rsidRPr="00E56A49">
              <w:rPr>
                <w:rFonts w:ascii="Arial" w:hAnsi="Arial" w:cs="Arial"/>
                <w:noProof/>
                <w:webHidden/>
                <w:sz w:val="24"/>
                <w:szCs w:val="24"/>
              </w:rPr>
              <w:fldChar w:fldCharType="end"/>
            </w:r>
          </w:hyperlink>
        </w:p>
        <w:p w14:paraId="303EC917" w14:textId="77777777" w:rsidR="00E56A49" w:rsidRPr="00E56A49" w:rsidRDefault="00E56A49" w:rsidP="00E56A49">
          <w:pPr>
            <w:pStyle w:val="TOC2"/>
            <w:tabs>
              <w:tab w:val="right" w:leader="dot" w:pos="9016"/>
            </w:tabs>
            <w:spacing w:line="480" w:lineRule="auto"/>
            <w:jc w:val="both"/>
            <w:rPr>
              <w:rFonts w:ascii="Arial" w:hAnsi="Arial" w:cs="Arial"/>
              <w:noProof/>
              <w:sz w:val="24"/>
              <w:szCs w:val="24"/>
            </w:rPr>
          </w:pPr>
          <w:hyperlink w:anchor="_Toc230021016" w:history="1">
            <w:r w:rsidRPr="00E56A49">
              <w:rPr>
                <w:rStyle w:val="Hyperlink"/>
                <w:rFonts w:ascii="Arial" w:hAnsi="Arial" w:cs="Arial"/>
                <w:noProof/>
                <w:sz w:val="24"/>
                <w:szCs w:val="24"/>
              </w:rPr>
              <w:t>Behavioural segmentation</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_Toc230021016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7</w:t>
            </w:r>
            <w:r w:rsidRPr="00E56A49">
              <w:rPr>
                <w:rFonts w:ascii="Arial" w:hAnsi="Arial" w:cs="Arial"/>
                <w:noProof/>
                <w:webHidden/>
                <w:sz w:val="24"/>
                <w:szCs w:val="24"/>
              </w:rPr>
              <w:fldChar w:fldCharType="end"/>
            </w:r>
          </w:hyperlink>
        </w:p>
        <w:p w14:paraId="73B532C5" w14:textId="77777777" w:rsidR="00E56A49" w:rsidRPr="00E56A49" w:rsidRDefault="00E56A49" w:rsidP="00E56A49">
          <w:pPr>
            <w:pStyle w:val="TOC2"/>
            <w:tabs>
              <w:tab w:val="right" w:leader="dot" w:pos="9016"/>
            </w:tabs>
            <w:spacing w:line="480" w:lineRule="auto"/>
            <w:jc w:val="both"/>
            <w:rPr>
              <w:rFonts w:ascii="Arial" w:hAnsi="Arial" w:cs="Arial"/>
              <w:noProof/>
              <w:sz w:val="24"/>
              <w:szCs w:val="24"/>
            </w:rPr>
          </w:pPr>
          <w:hyperlink w:anchor="_Toc230021017" w:history="1">
            <w:r w:rsidRPr="00E56A49">
              <w:rPr>
                <w:rStyle w:val="Hyperlink"/>
                <w:rFonts w:ascii="Arial" w:hAnsi="Arial" w:cs="Arial"/>
                <w:noProof/>
                <w:sz w:val="24"/>
                <w:szCs w:val="24"/>
              </w:rPr>
              <w:t>Targeting</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_Toc230021017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7</w:t>
            </w:r>
            <w:r w:rsidRPr="00E56A49">
              <w:rPr>
                <w:rFonts w:ascii="Arial" w:hAnsi="Arial" w:cs="Arial"/>
                <w:noProof/>
                <w:webHidden/>
                <w:sz w:val="24"/>
                <w:szCs w:val="24"/>
              </w:rPr>
              <w:fldChar w:fldCharType="end"/>
            </w:r>
          </w:hyperlink>
        </w:p>
        <w:p w14:paraId="0969B159" w14:textId="77777777" w:rsidR="00E56A49" w:rsidRPr="00E56A49" w:rsidRDefault="00E56A49" w:rsidP="00E56A49">
          <w:pPr>
            <w:pStyle w:val="TOC2"/>
            <w:tabs>
              <w:tab w:val="right" w:leader="dot" w:pos="9016"/>
            </w:tabs>
            <w:spacing w:line="480" w:lineRule="auto"/>
            <w:jc w:val="both"/>
            <w:rPr>
              <w:rFonts w:ascii="Arial" w:hAnsi="Arial" w:cs="Arial"/>
              <w:noProof/>
              <w:sz w:val="24"/>
              <w:szCs w:val="24"/>
            </w:rPr>
          </w:pPr>
          <w:hyperlink w:anchor="_Toc230021018" w:history="1">
            <w:r w:rsidRPr="00E56A49">
              <w:rPr>
                <w:rStyle w:val="Hyperlink"/>
                <w:rFonts w:ascii="Arial" w:hAnsi="Arial" w:cs="Arial"/>
                <w:noProof/>
                <w:sz w:val="24"/>
                <w:szCs w:val="24"/>
              </w:rPr>
              <w:t>Differentiation strategy</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_Toc230021018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8</w:t>
            </w:r>
            <w:r w:rsidRPr="00E56A49">
              <w:rPr>
                <w:rFonts w:ascii="Arial" w:hAnsi="Arial" w:cs="Arial"/>
                <w:noProof/>
                <w:webHidden/>
                <w:sz w:val="24"/>
                <w:szCs w:val="24"/>
              </w:rPr>
              <w:fldChar w:fldCharType="end"/>
            </w:r>
          </w:hyperlink>
        </w:p>
        <w:p w14:paraId="36C54786" w14:textId="77777777" w:rsidR="00E56A49" w:rsidRPr="00E56A49" w:rsidRDefault="00E56A49" w:rsidP="00E56A49">
          <w:pPr>
            <w:pStyle w:val="TOC2"/>
            <w:tabs>
              <w:tab w:val="right" w:leader="dot" w:pos="9016"/>
            </w:tabs>
            <w:spacing w:line="480" w:lineRule="auto"/>
            <w:jc w:val="both"/>
            <w:rPr>
              <w:rFonts w:ascii="Arial" w:hAnsi="Arial" w:cs="Arial"/>
              <w:noProof/>
              <w:sz w:val="24"/>
              <w:szCs w:val="24"/>
            </w:rPr>
          </w:pPr>
          <w:hyperlink w:anchor="_Toc230021019" w:history="1">
            <w:r w:rsidRPr="00E56A49">
              <w:rPr>
                <w:rStyle w:val="Hyperlink"/>
                <w:rFonts w:ascii="Arial" w:hAnsi="Arial" w:cs="Arial"/>
                <w:noProof/>
                <w:sz w:val="24"/>
                <w:szCs w:val="24"/>
              </w:rPr>
              <w:t>Positioning Strategy</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_Toc230021019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9</w:t>
            </w:r>
            <w:r w:rsidRPr="00E56A49">
              <w:rPr>
                <w:rFonts w:ascii="Arial" w:hAnsi="Arial" w:cs="Arial"/>
                <w:noProof/>
                <w:webHidden/>
                <w:sz w:val="24"/>
                <w:szCs w:val="24"/>
              </w:rPr>
              <w:fldChar w:fldCharType="end"/>
            </w:r>
          </w:hyperlink>
        </w:p>
        <w:p w14:paraId="4955AF41" w14:textId="77777777" w:rsidR="00E56A49" w:rsidRPr="00E56A49" w:rsidRDefault="00E56A49" w:rsidP="00E56A49">
          <w:pPr>
            <w:pStyle w:val="TOC1"/>
            <w:tabs>
              <w:tab w:val="right" w:leader="dot" w:pos="9016"/>
            </w:tabs>
            <w:spacing w:line="480" w:lineRule="auto"/>
            <w:jc w:val="both"/>
            <w:rPr>
              <w:rFonts w:ascii="Arial" w:hAnsi="Arial" w:cs="Arial"/>
              <w:noProof/>
              <w:sz w:val="24"/>
              <w:szCs w:val="24"/>
            </w:rPr>
          </w:pPr>
          <w:hyperlink w:anchor="_Toc230021020" w:history="1">
            <w:r w:rsidRPr="00E56A49">
              <w:rPr>
                <w:rStyle w:val="Hyperlink"/>
                <w:rFonts w:ascii="Arial" w:hAnsi="Arial" w:cs="Arial"/>
                <w:noProof/>
                <w:sz w:val="24"/>
                <w:szCs w:val="24"/>
              </w:rPr>
              <w:t>Element 3: Marketing Mix (7Ps of marketing mix)</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_Toc230021020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9</w:t>
            </w:r>
            <w:r w:rsidRPr="00E56A49">
              <w:rPr>
                <w:rFonts w:ascii="Arial" w:hAnsi="Arial" w:cs="Arial"/>
                <w:noProof/>
                <w:webHidden/>
                <w:sz w:val="24"/>
                <w:szCs w:val="24"/>
              </w:rPr>
              <w:fldChar w:fldCharType="end"/>
            </w:r>
          </w:hyperlink>
        </w:p>
        <w:p w14:paraId="773126B4" w14:textId="77777777" w:rsidR="00E56A49" w:rsidRPr="00E56A49" w:rsidRDefault="00E56A49" w:rsidP="00E56A49">
          <w:pPr>
            <w:pStyle w:val="TOC1"/>
            <w:tabs>
              <w:tab w:val="right" w:leader="dot" w:pos="9016"/>
            </w:tabs>
            <w:spacing w:line="480" w:lineRule="auto"/>
            <w:jc w:val="both"/>
            <w:rPr>
              <w:rFonts w:ascii="Arial" w:hAnsi="Arial" w:cs="Arial"/>
              <w:noProof/>
              <w:sz w:val="24"/>
              <w:szCs w:val="24"/>
            </w:rPr>
          </w:pPr>
          <w:hyperlink w:anchor="_Toc230021021" w:history="1">
            <w:r w:rsidRPr="00E56A49">
              <w:rPr>
                <w:rStyle w:val="Hyperlink"/>
                <w:rFonts w:ascii="Arial" w:hAnsi="Arial" w:cs="Arial"/>
                <w:noProof/>
                <w:sz w:val="24"/>
                <w:szCs w:val="24"/>
              </w:rPr>
              <w:t>Element 4: Personal Reflection on Developing Brand Extension and Poster</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_Toc230021021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13</w:t>
            </w:r>
            <w:r w:rsidRPr="00E56A49">
              <w:rPr>
                <w:rFonts w:ascii="Arial" w:hAnsi="Arial" w:cs="Arial"/>
                <w:noProof/>
                <w:webHidden/>
                <w:sz w:val="24"/>
                <w:szCs w:val="24"/>
              </w:rPr>
              <w:fldChar w:fldCharType="end"/>
            </w:r>
          </w:hyperlink>
        </w:p>
        <w:p w14:paraId="33A6BC48" w14:textId="77777777" w:rsidR="00E56A49" w:rsidRDefault="00E56A49" w:rsidP="00E56A49">
          <w:pPr>
            <w:pStyle w:val="TOC1"/>
            <w:tabs>
              <w:tab w:val="right" w:leader="dot" w:pos="9016"/>
            </w:tabs>
            <w:spacing w:line="480" w:lineRule="auto"/>
            <w:jc w:val="both"/>
            <w:rPr>
              <w:noProof/>
            </w:rPr>
          </w:pPr>
          <w:hyperlink w:anchor="_Toc230021022" w:history="1">
            <w:r w:rsidRPr="00E56A49">
              <w:rPr>
                <w:rStyle w:val="Hyperlink"/>
                <w:rFonts w:ascii="Arial" w:hAnsi="Arial" w:cs="Arial"/>
                <w:noProof/>
                <w:sz w:val="24"/>
                <w:szCs w:val="24"/>
              </w:rPr>
              <w:t>References</w:t>
            </w:r>
            <w:r w:rsidRPr="00E56A49">
              <w:rPr>
                <w:rFonts w:ascii="Arial" w:hAnsi="Arial" w:cs="Arial"/>
                <w:noProof/>
                <w:webHidden/>
                <w:sz w:val="24"/>
                <w:szCs w:val="24"/>
              </w:rPr>
              <w:tab/>
            </w:r>
            <w:r w:rsidRPr="00E56A49">
              <w:rPr>
                <w:rFonts w:ascii="Arial" w:hAnsi="Arial" w:cs="Arial"/>
                <w:noProof/>
                <w:webHidden/>
                <w:sz w:val="24"/>
                <w:szCs w:val="24"/>
              </w:rPr>
              <w:fldChar w:fldCharType="begin"/>
            </w:r>
            <w:r w:rsidRPr="00E56A49">
              <w:rPr>
                <w:rFonts w:ascii="Arial" w:hAnsi="Arial" w:cs="Arial"/>
                <w:noProof/>
                <w:webHidden/>
                <w:sz w:val="24"/>
                <w:szCs w:val="24"/>
              </w:rPr>
              <w:instrText xml:space="preserve"> PAGEREF _Toc230021022 \h </w:instrText>
            </w:r>
            <w:r w:rsidRPr="00E56A49">
              <w:rPr>
                <w:rFonts w:ascii="Arial" w:hAnsi="Arial" w:cs="Arial"/>
                <w:noProof/>
                <w:webHidden/>
                <w:sz w:val="24"/>
                <w:szCs w:val="24"/>
              </w:rPr>
            </w:r>
            <w:r w:rsidRPr="00E56A49">
              <w:rPr>
                <w:rFonts w:ascii="Arial" w:hAnsi="Arial" w:cs="Arial"/>
                <w:noProof/>
                <w:webHidden/>
                <w:sz w:val="24"/>
                <w:szCs w:val="24"/>
              </w:rPr>
              <w:fldChar w:fldCharType="separate"/>
            </w:r>
            <w:r w:rsidRPr="00E56A49">
              <w:rPr>
                <w:rFonts w:ascii="Arial" w:hAnsi="Arial" w:cs="Arial"/>
                <w:noProof/>
                <w:webHidden/>
                <w:sz w:val="24"/>
                <w:szCs w:val="24"/>
              </w:rPr>
              <w:t>16</w:t>
            </w:r>
            <w:r w:rsidRPr="00E56A49">
              <w:rPr>
                <w:rFonts w:ascii="Arial" w:hAnsi="Arial" w:cs="Arial"/>
                <w:noProof/>
                <w:webHidden/>
                <w:sz w:val="24"/>
                <w:szCs w:val="24"/>
              </w:rPr>
              <w:fldChar w:fldCharType="end"/>
            </w:r>
          </w:hyperlink>
        </w:p>
        <w:p w14:paraId="1E91D76C" w14:textId="77777777" w:rsidR="002C13DE" w:rsidRPr="002C13DE" w:rsidRDefault="002C13DE" w:rsidP="002C13DE">
          <w:pPr>
            <w:spacing w:line="480" w:lineRule="auto"/>
            <w:jc w:val="both"/>
            <w:rPr>
              <w:rFonts w:ascii="Arial" w:hAnsi="Arial" w:cs="Arial"/>
              <w:sz w:val="24"/>
              <w:szCs w:val="24"/>
            </w:rPr>
          </w:pPr>
          <w:r w:rsidRPr="002C13DE">
            <w:rPr>
              <w:rFonts w:ascii="Arial" w:hAnsi="Arial" w:cs="Arial"/>
              <w:b/>
              <w:bCs/>
              <w:noProof/>
              <w:sz w:val="24"/>
              <w:szCs w:val="24"/>
            </w:rPr>
            <w:fldChar w:fldCharType="end"/>
          </w:r>
        </w:p>
      </w:sdtContent>
    </w:sdt>
    <w:p w14:paraId="5C0205BA" w14:textId="77777777" w:rsidR="00935B11" w:rsidRPr="002C13DE" w:rsidRDefault="00935B11" w:rsidP="002C13DE">
      <w:pPr>
        <w:spacing w:line="480" w:lineRule="auto"/>
        <w:jc w:val="both"/>
        <w:rPr>
          <w:rFonts w:ascii="Arial" w:hAnsi="Arial" w:cs="Arial"/>
          <w:sz w:val="24"/>
          <w:szCs w:val="24"/>
        </w:rPr>
      </w:pPr>
    </w:p>
    <w:p w14:paraId="54A292F3" w14:textId="77777777" w:rsidR="00593B9D" w:rsidRDefault="00593B9D" w:rsidP="00593B9D">
      <w:pPr>
        <w:spacing w:line="480" w:lineRule="auto"/>
        <w:jc w:val="both"/>
        <w:rPr>
          <w:rFonts w:ascii="Arial" w:hAnsi="Arial" w:cs="Arial"/>
          <w:sz w:val="24"/>
          <w:szCs w:val="24"/>
        </w:rPr>
      </w:pPr>
    </w:p>
    <w:p w14:paraId="7BEC6112" w14:textId="77777777" w:rsidR="00593B9D" w:rsidRDefault="00593B9D" w:rsidP="00593B9D">
      <w:pPr>
        <w:spacing w:line="480" w:lineRule="auto"/>
        <w:jc w:val="both"/>
        <w:rPr>
          <w:rFonts w:ascii="Arial" w:hAnsi="Arial" w:cs="Arial"/>
          <w:sz w:val="24"/>
          <w:szCs w:val="24"/>
        </w:rPr>
      </w:pPr>
    </w:p>
    <w:p w14:paraId="3654E5DA" w14:textId="77777777" w:rsidR="00593B9D" w:rsidRDefault="00593B9D" w:rsidP="00593B9D">
      <w:pPr>
        <w:spacing w:line="480" w:lineRule="auto"/>
        <w:jc w:val="both"/>
        <w:rPr>
          <w:rFonts w:ascii="Arial" w:hAnsi="Arial" w:cs="Arial"/>
          <w:sz w:val="24"/>
          <w:szCs w:val="24"/>
        </w:rPr>
      </w:pPr>
    </w:p>
    <w:p w14:paraId="7202AED7" w14:textId="77777777" w:rsidR="00593B9D" w:rsidRDefault="00593B9D" w:rsidP="00593B9D">
      <w:pPr>
        <w:spacing w:line="480" w:lineRule="auto"/>
        <w:jc w:val="both"/>
        <w:rPr>
          <w:rFonts w:ascii="Arial" w:hAnsi="Arial" w:cs="Arial"/>
          <w:sz w:val="24"/>
          <w:szCs w:val="24"/>
        </w:rPr>
      </w:pPr>
    </w:p>
    <w:p w14:paraId="6BFA555B" w14:textId="77777777" w:rsidR="00F91A66" w:rsidRDefault="00F91A66" w:rsidP="00131521">
      <w:pPr>
        <w:pStyle w:val="Heading1"/>
        <w:rPr>
          <w:rFonts w:ascii="Arial" w:hAnsi="Arial" w:cs="Arial"/>
          <w:sz w:val="24"/>
          <w:szCs w:val="24"/>
        </w:rPr>
      </w:pPr>
      <w:bookmarkStart w:id="0" w:name="_Toc230021010"/>
      <w:r w:rsidRPr="009A3FE3">
        <w:rPr>
          <w:rFonts w:ascii="Arial" w:hAnsi="Arial" w:cs="Arial"/>
          <w:b/>
          <w:sz w:val="24"/>
          <w:szCs w:val="24"/>
        </w:rPr>
        <w:lastRenderedPageBreak/>
        <w:t>Introduction</w:t>
      </w:r>
      <w:bookmarkEnd w:id="0"/>
    </w:p>
    <w:p w14:paraId="7DA9696F" w14:textId="77777777" w:rsidR="00F91A66" w:rsidRDefault="00F91A66" w:rsidP="00F91A66">
      <w:pPr>
        <w:spacing w:line="480" w:lineRule="auto"/>
        <w:jc w:val="both"/>
        <w:rPr>
          <w:rFonts w:ascii="Arial" w:hAnsi="Arial" w:cs="Arial"/>
          <w:sz w:val="24"/>
          <w:szCs w:val="24"/>
        </w:rPr>
      </w:pPr>
      <w:r>
        <w:rPr>
          <w:rFonts w:ascii="Arial" w:hAnsi="Arial" w:cs="Arial"/>
          <w:sz w:val="24"/>
          <w:szCs w:val="24"/>
        </w:rPr>
        <w:t xml:space="preserve">This brand development portfolio develops a marketing strategy for Apple Inc for its business growth. The first element focuses on the proposed brand extension, named the Apple Vision Air. It explains how the new brand extension aligns with the current trend, the sustainability goals and the benefits to both the customer and the investors. The second element analyses the </w:t>
      </w:r>
      <w:r w:rsidRPr="00044757">
        <w:rPr>
          <w:rFonts w:ascii="Arial" w:hAnsi="Arial" w:cs="Arial"/>
          <w:sz w:val="24"/>
          <w:szCs w:val="24"/>
        </w:rPr>
        <w:t>segmentation, targeting, differ</w:t>
      </w:r>
      <w:r>
        <w:rPr>
          <w:rFonts w:ascii="Arial" w:hAnsi="Arial" w:cs="Arial"/>
          <w:sz w:val="24"/>
          <w:szCs w:val="24"/>
        </w:rPr>
        <w:t>entiation, and positioning (STDP</w:t>
      </w:r>
      <w:r w:rsidRPr="00044757">
        <w:rPr>
          <w:rFonts w:ascii="Arial" w:hAnsi="Arial" w:cs="Arial"/>
          <w:sz w:val="24"/>
          <w:szCs w:val="24"/>
        </w:rPr>
        <w:t>) analysis</w:t>
      </w:r>
      <w:r>
        <w:rPr>
          <w:rFonts w:ascii="Arial" w:hAnsi="Arial" w:cs="Arial"/>
          <w:sz w:val="24"/>
          <w:szCs w:val="24"/>
        </w:rPr>
        <w:t xml:space="preserve"> for the brand extension. The third element develops and discusses suitable marketing mix for the brand extension using appropriate model. The final part will reflect on my experience developing the brand extension, poster presentation and how this module has contributed to my professional development and performance in the future.</w:t>
      </w:r>
    </w:p>
    <w:p w14:paraId="673EBE62" w14:textId="77777777" w:rsidR="00F91A66" w:rsidRDefault="00F91A66" w:rsidP="00F91A66">
      <w:pPr>
        <w:spacing w:line="480" w:lineRule="auto"/>
        <w:jc w:val="both"/>
        <w:rPr>
          <w:rFonts w:ascii="Arial" w:hAnsi="Arial" w:cs="Arial"/>
          <w:sz w:val="24"/>
          <w:szCs w:val="24"/>
        </w:rPr>
      </w:pPr>
    </w:p>
    <w:p w14:paraId="6D1AA791" w14:textId="77777777" w:rsidR="00F91A66" w:rsidRDefault="00F91A66" w:rsidP="00F91A66">
      <w:pPr>
        <w:spacing w:line="480" w:lineRule="auto"/>
        <w:jc w:val="both"/>
        <w:rPr>
          <w:rFonts w:ascii="Arial" w:hAnsi="Arial" w:cs="Arial"/>
          <w:sz w:val="24"/>
          <w:szCs w:val="24"/>
        </w:rPr>
      </w:pPr>
    </w:p>
    <w:p w14:paraId="329B4A15" w14:textId="77777777" w:rsidR="00F91A66" w:rsidRDefault="00F91A66" w:rsidP="00F91A66">
      <w:pPr>
        <w:spacing w:line="480" w:lineRule="auto"/>
        <w:jc w:val="both"/>
        <w:rPr>
          <w:rFonts w:ascii="Arial" w:hAnsi="Arial" w:cs="Arial"/>
          <w:sz w:val="24"/>
          <w:szCs w:val="24"/>
        </w:rPr>
      </w:pPr>
    </w:p>
    <w:p w14:paraId="0A75CA65" w14:textId="77777777" w:rsidR="00F91A66" w:rsidRDefault="00F91A66" w:rsidP="00F91A66">
      <w:pPr>
        <w:spacing w:line="480" w:lineRule="auto"/>
        <w:jc w:val="both"/>
        <w:rPr>
          <w:rFonts w:ascii="Arial" w:hAnsi="Arial" w:cs="Arial"/>
          <w:sz w:val="24"/>
          <w:szCs w:val="24"/>
        </w:rPr>
      </w:pPr>
    </w:p>
    <w:p w14:paraId="63E23219" w14:textId="77777777" w:rsidR="00F91A66" w:rsidRDefault="00F91A66" w:rsidP="00F91A66">
      <w:pPr>
        <w:spacing w:line="480" w:lineRule="auto"/>
        <w:jc w:val="both"/>
        <w:rPr>
          <w:rFonts w:ascii="Arial" w:hAnsi="Arial" w:cs="Arial"/>
          <w:sz w:val="24"/>
          <w:szCs w:val="24"/>
        </w:rPr>
      </w:pPr>
    </w:p>
    <w:p w14:paraId="77A8C5C4" w14:textId="77777777" w:rsidR="00F91A66" w:rsidRDefault="00F91A66" w:rsidP="00F91A66">
      <w:pPr>
        <w:spacing w:line="480" w:lineRule="auto"/>
        <w:jc w:val="both"/>
        <w:rPr>
          <w:rFonts w:ascii="Arial" w:hAnsi="Arial" w:cs="Arial"/>
          <w:sz w:val="24"/>
          <w:szCs w:val="24"/>
        </w:rPr>
      </w:pPr>
    </w:p>
    <w:p w14:paraId="20B7E47E" w14:textId="77777777" w:rsidR="00F91A66" w:rsidRDefault="00F91A66" w:rsidP="00F91A66">
      <w:pPr>
        <w:spacing w:line="480" w:lineRule="auto"/>
        <w:jc w:val="both"/>
        <w:rPr>
          <w:rFonts w:ascii="Arial" w:hAnsi="Arial" w:cs="Arial"/>
          <w:sz w:val="24"/>
          <w:szCs w:val="24"/>
        </w:rPr>
      </w:pPr>
    </w:p>
    <w:p w14:paraId="49C58C04" w14:textId="77777777" w:rsidR="00F91A66" w:rsidRDefault="00F91A66" w:rsidP="00F91A66">
      <w:pPr>
        <w:spacing w:line="480" w:lineRule="auto"/>
        <w:jc w:val="both"/>
        <w:rPr>
          <w:rFonts w:ascii="Arial" w:hAnsi="Arial" w:cs="Arial"/>
          <w:sz w:val="24"/>
          <w:szCs w:val="24"/>
        </w:rPr>
      </w:pPr>
    </w:p>
    <w:p w14:paraId="3A9951EA" w14:textId="77777777" w:rsidR="00F91A66" w:rsidRDefault="00F91A66" w:rsidP="00F91A66">
      <w:pPr>
        <w:spacing w:line="480" w:lineRule="auto"/>
        <w:jc w:val="both"/>
        <w:rPr>
          <w:rFonts w:ascii="Arial" w:hAnsi="Arial" w:cs="Arial"/>
          <w:sz w:val="24"/>
          <w:szCs w:val="24"/>
        </w:rPr>
      </w:pPr>
    </w:p>
    <w:p w14:paraId="26E85D65" w14:textId="77777777" w:rsidR="00131521" w:rsidRDefault="00131521" w:rsidP="00F91A66">
      <w:pPr>
        <w:spacing w:line="480" w:lineRule="auto"/>
        <w:jc w:val="both"/>
        <w:rPr>
          <w:rFonts w:ascii="Arial" w:hAnsi="Arial" w:cs="Arial"/>
          <w:sz w:val="24"/>
          <w:szCs w:val="24"/>
        </w:rPr>
      </w:pPr>
    </w:p>
    <w:p w14:paraId="3B53A7EF" w14:textId="77777777" w:rsidR="00F91A66" w:rsidRDefault="00F91A66" w:rsidP="00F91A66">
      <w:pPr>
        <w:spacing w:line="480" w:lineRule="auto"/>
        <w:jc w:val="both"/>
        <w:rPr>
          <w:rFonts w:ascii="Arial" w:hAnsi="Arial" w:cs="Arial"/>
          <w:sz w:val="24"/>
          <w:szCs w:val="24"/>
        </w:rPr>
      </w:pPr>
    </w:p>
    <w:p w14:paraId="135E572A" w14:textId="77777777" w:rsidR="00F91A66" w:rsidRPr="00594032" w:rsidRDefault="00F91A66" w:rsidP="00131521">
      <w:pPr>
        <w:pStyle w:val="Heading1"/>
        <w:rPr>
          <w:rFonts w:ascii="Arial" w:hAnsi="Arial" w:cs="Arial"/>
          <w:b/>
          <w:sz w:val="24"/>
          <w:szCs w:val="24"/>
        </w:rPr>
      </w:pPr>
      <w:bookmarkStart w:id="1" w:name="_Toc230021011"/>
      <w:r w:rsidRPr="00594032">
        <w:rPr>
          <w:rFonts w:ascii="Arial" w:hAnsi="Arial" w:cs="Arial"/>
          <w:b/>
          <w:sz w:val="24"/>
          <w:szCs w:val="24"/>
        </w:rPr>
        <w:lastRenderedPageBreak/>
        <w:t>Element 1: Brand Extension Poster Presentation</w:t>
      </w:r>
      <w:bookmarkEnd w:id="1"/>
    </w:p>
    <w:p w14:paraId="2542A9D8" w14:textId="77777777" w:rsidR="00F91A66" w:rsidRDefault="003E0D4B" w:rsidP="00F91A66">
      <w:pPr>
        <w:spacing w:line="480" w:lineRule="auto"/>
        <w:ind w:left="-426"/>
        <w:jc w:val="both"/>
        <w:rPr>
          <w:rFonts w:ascii="Arial" w:hAnsi="Arial" w:cs="Arial"/>
          <w:sz w:val="24"/>
          <w:szCs w:val="24"/>
        </w:rPr>
      </w:pPr>
      <w:r w:rsidRPr="003E0D4B">
        <w:rPr>
          <w:rFonts w:ascii="Arial" w:hAnsi="Arial" w:cs="Arial"/>
          <w:noProof/>
          <w:sz w:val="24"/>
          <w:szCs w:val="24"/>
        </w:rPr>
        <w:object w:dxaOrig="9938" w:dyaOrig="7452" w14:anchorId="79B0396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12.55pt;height:384pt;mso-width-percent:0;mso-height-percent:0;mso-width-percent:0;mso-height-percent:0" o:ole="">
            <v:imagedata r:id="rId8" o:title=""/>
          </v:shape>
          <o:OLEObject Type="Embed" ProgID="PowerPoint.Slide.12" ShapeID="_x0000_i1025" DrawAspect="Content" ObjectID="_1841201444" r:id="rId9"/>
        </w:object>
      </w:r>
    </w:p>
    <w:p w14:paraId="097A972B" w14:textId="77777777" w:rsidR="00F91A66" w:rsidRDefault="00F91A66" w:rsidP="00F91A66">
      <w:pPr>
        <w:spacing w:line="480" w:lineRule="auto"/>
        <w:jc w:val="both"/>
        <w:rPr>
          <w:rFonts w:ascii="Arial" w:hAnsi="Arial" w:cs="Arial"/>
          <w:b/>
          <w:sz w:val="24"/>
          <w:szCs w:val="24"/>
        </w:rPr>
      </w:pPr>
    </w:p>
    <w:p w14:paraId="3F05FBFA" w14:textId="77777777" w:rsidR="00F91A66" w:rsidRDefault="00F91A66" w:rsidP="00F91A66">
      <w:pPr>
        <w:spacing w:line="480" w:lineRule="auto"/>
        <w:jc w:val="both"/>
        <w:rPr>
          <w:rFonts w:ascii="Arial" w:hAnsi="Arial" w:cs="Arial"/>
          <w:b/>
          <w:sz w:val="24"/>
          <w:szCs w:val="24"/>
        </w:rPr>
      </w:pPr>
    </w:p>
    <w:p w14:paraId="63A077DD" w14:textId="77777777" w:rsidR="00F91A66" w:rsidRDefault="00F91A66" w:rsidP="00F91A66">
      <w:pPr>
        <w:spacing w:line="480" w:lineRule="auto"/>
        <w:jc w:val="both"/>
        <w:rPr>
          <w:rFonts w:ascii="Arial" w:hAnsi="Arial" w:cs="Arial"/>
          <w:b/>
          <w:sz w:val="24"/>
          <w:szCs w:val="24"/>
        </w:rPr>
      </w:pPr>
    </w:p>
    <w:p w14:paraId="1E235585" w14:textId="77777777" w:rsidR="00F91A66" w:rsidRDefault="00F91A66" w:rsidP="00F91A66">
      <w:pPr>
        <w:spacing w:line="480" w:lineRule="auto"/>
        <w:jc w:val="both"/>
        <w:rPr>
          <w:rFonts w:ascii="Arial" w:hAnsi="Arial" w:cs="Arial"/>
          <w:b/>
          <w:sz w:val="24"/>
          <w:szCs w:val="24"/>
        </w:rPr>
      </w:pPr>
    </w:p>
    <w:p w14:paraId="4C9488F0" w14:textId="77777777" w:rsidR="00F91A66" w:rsidRDefault="00F91A66" w:rsidP="00F91A66">
      <w:pPr>
        <w:spacing w:line="480" w:lineRule="auto"/>
        <w:jc w:val="both"/>
        <w:rPr>
          <w:rFonts w:ascii="Arial" w:hAnsi="Arial" w:cs="Arial"/>
          <w:b/>
          <w:sz w:val="24"/>
          <w:szCs w:val="24"/>
        </w:rPr>
      </w:pPr>
    </w:p>
    <w:p w14:paraId="79562CCF" w14:textId="77777777" w:rsidR="00F91A66" w:rsidRDefault="00F91A66" w:rsidP="00F91A66">
      <w:pPr>
        <w:spacing w:line="480" w:lineRule="auto"/>
        <w:jc w:val="both"/>
        <w:rPr>
          <w:rFonts w:ascii="Arial" w:hAnsi="Arial" w:cs="Arial"/>
          <w:b/>
          <w:sz w:val="24"/>
          <w:szCs w:val="24"/>
        </w:rPr>
      </w:pPr>
    </w:p>
    <w:p w14:paraId="7A02084B" w14:textId="77777777" w:rsidR="00F91A66" w:rsidRPr="00296E53" w:rsidRDefault="00F91A66" w:rsidP="00131521">
      <w:pPr>
        <w:pStyle w:val="Heading1"/>
        <w:rPr>
          <w:rFonts w:ascii="Arial" w:hAnsi="Arial" w:cs="Arial"/>
          <w:b/>
          <w:sz w:val="24"/>
          <w:szCs w:val="24"/>
        </w:rPr>
      </w:pPr>
      <w:bookmarkStart w:id="2" w:name="_Toc230021012"/>
      <w:r w:rsidRPr="00296E53">
        <w:rPr>
          <w:rFonts w:ascii="Arial" w:hAnsi="Arial" w:cs="Arial"/>
          <w:b/>
          <w:sz w:val="24"/>
          <w:szCs w:val="24"/>
        </w:rPr>
        <w:lastRenderedPageBreak/>
        <w:t>Element 2: Apple Vision Air Segmentation, Targeting, Differentiation, and Positioning (STDP) Analysis</w:t>
      </w:r>
      <w:bookmarkEnd w:id="2"/>
    </w:p>
    <w:p w14:paraId="3B051244" w14:textId="77777777" w:rsidR="00063819" w:rsidRDefault="00775984" w:rsidP="00593B9D">
      <w:pPr>
        <w:spacing w:line="480" w:lineRule="auto"/>
        <w:jc w:val="both"/>
        <w:rPr>
          <w:rFonts w:ascii="Arial" w:hAnsi="Arial" w:cs="Arial"/>
          <w:sz w:val="24"/>
          <w:szCs w:val="24"/>
        </w:rPr>
      </w:pPr>
      <w:r>
        <w:rPr>
          <w:rFonts w:ascii="Arial" w:hAnsi="Arial" w:cs="Arial"/>
          <w:sz w:val="24"/>
          <w:szCs w:val="24"/>
        </w:rPr>
        <w:t xml:space="preserve">Market segmentation is defined as the </w:t>
      </w:r>
      <w:r w:rsidR="0057059B">
        <w:rPr>
          <w:rFonts w:ascii="Arial" w:hAnsi="Arial" w:cs="Arial"/>
          <w:sz w:val="24"/>
          <w:szCs w:val="24"/>
        </w:rPr>
        <w:t xml:space="preserve">process of dividing consumers in a market into groups that have similar </w:t>
      </w:r>
      <w:r w:rsidR="0043067B">
        <w:rPr>
          <w:rFonts w:ascii="Arial" w:hAnsi="Arial" w:cs="Arial"/>
          <w:sz w:val="24"/>
          <w:szCs w:val="24"/>
        </w:rPr>
        <w:t xml:space="preserve">characteristics, purchasing behaviour and needs in a bid to enhance marketing effectiveness </w:t>
      </w:r>
      <w:r w:rsidR="00426CDC" w:rsidRPr="00426CDC">
        <w:rPr>
          <w:rFonts w:ascii="Arial" w:hAnsi="Arial" w:cs="Arial"/>
          <w:sz w:val="24"/>
          <w:szCs w:val="24"/>
        </w:rPr>
        <w:t>(Kotler and Keller, 2016)</w:t>
      </w:r>
      <w:r w:rsidR="00426CDC">
        <w:rPr>
          <w:rFonts w:ascii="Arial" w:hAnsi="Arial" w:cs="Arial"/>
          <w:sz w:val="24"/>
          <w:szCs w:val="24"/>
        </w:rPr>
        <w:t xml:space="preserve">. </w:t>
      </w:r>
      <w:r w:rsidR="004761A8">
        <w:rPr>
          <w:rFonts w:ascii="Arial" w:hAnsi="Arial" w:cs="Arial"/>
          <w:sz w:val="24"/>
          <w:szCs w:val="24"/>
        </w:rPr>
        <w:t>Market segmentation thus helps to improve the effectiveness of the marketing strategy for the Apple Vision Air</w:t>
      </w:r>
      <w:r w:rsidR="004761A8" w:rsidRPr="004761A8">
        <w:rPr>
          <w:rFonts w:ascii="Arial" w:hAnsi="Arial" w:cs="Arial"/>
          <w:sz w:val="24"/>
          <w:szCs w:val="24"/>
        </w:rPr>
        <w:t xml:space="preserve"> </w:t>
      </w:r>
      <w:r w:rsidR="004761A8">
        <w:rPr>
          <w:rFonts w:ascii="Arial" w:hAnsi="Arial" w:cs="Arial"/>
          <w:sz w:val="24"/>
          <w:szCs w:val="24"/>
        </w:rPr>
        <w:t>brand extension be it geographic, demographic, behavioural or psychographic segmentation approaches as following.</w:t>
      </w:r>
    </w:p>
    <w:p w14:paraId="4C9A9FA2" w14:textId="77777777" w:rsidR="004761A8" w:rsidRPr="00CF4A33" w:rsidRDefault="00B279AB" w:rsidP="00131521">
      <w:pPr>
        <w:pStyle w:val="Heading2"/>
        <w:rPr>
          <w:rFonts w:ascii="Arial" w:hAnsi="Arial" w:cs="Arial"/>
          <w:sz w:val="24"/>
          <w:szCs w:val="24"/>
          <w:u w:val="single"/>
        </w:rPr>
      </w:pPr>
      <w:bookmarkStart w:id="3" w:name="_Toc230021013"/>
      <w:r w:rsidRPr="00CF4A33">
        <w:rPr>
          <w:rFonts w:ascii="Arial" w:hAnsi="Arial" w:cs="Arial"/>
          <w:sz w:val="24"/>
          <w:szCs w:val="24"/>
          <w:u w:val="single"/>
        </w:rPr>
        <w:t>Demographic segmentation</w:t>
      </w:r>
      <w:bookmarkEnd w:id="3"/>
      <w:r w:rsidRPr="00CF4A33">
        <w:rPr>
          <w:rFonts w:ascii="Arial" w:hAnsi="Arial" w:cs="Arial"/>
          <w:sz w:val="24"/>
          <w:szCs w:val="24"/>
          <w:u w:val="single"/>
        </w:rPr>
        <w:t xml:space="preserve"> </w:t>
      </w:r>
    </w:p>
    <w:p w14:paraId="62EAD707" w14:textId="77777777" w:rsidR="00593B9D" w:rsidRDefault="00CF4A33" w:rsidP="00593B9D">
      <w:pPr>
        <w:spacing w:line="480" w:lineRule="auto"/>
        <w:jc w:val="both"/>
        <w:rPr>
          <w:rFonts w:ascii="Arial" w:hAnsi="Arial" w:cs="Arial"/>
          <w:sz w:val="24"/>
          <w:szCs w:val="24"/>
        </w:rPr>
      </w:pPr>
      <w:r>
        <w:rPr>
          <w:rFonts w:ascii="Arial" w:hAnsi="Arial" w:cs="Arial"/>
          <w:sz w:val="24"/>
          <w:szCs w:val="24"/>
        </w:rPr>
        <w:t xml:space="preserve">Demographic segmentation divides the market into groups based on the consumers’ </w:t>
      </w:r>
      <w:r w:rsidR="00D0164E">
        <w:rPr>
          <w:rFonts w:ascii="Arial" w:hAnsi="Arial" w:cs="Arial"/>
          <w:sz w:val="24"/>
          <w:szCs w:val="24"/>
        </w:rPr>
        <w:t xml:space="preserve">income, gender, </w:t>
      </w:r>
      <w:r w:rsidR="003C62A4">
        <w:rPr>
          <w:rFonts w:ascii="Arial" w:hAnsi="Arial" w:cs="Arial"/>
          <w:sz w:val="24"/>
          <w:szCs w:val="24"/>
        </w:rPr>
        <w:t xml:space="preserve">age, </w:t>
      </w:r>
      <w:r w:rsidR="00CB2FF5">
        <w:rPr>
          <w:rFonts w:ascii="Arial" w:hAnsi="Arial" w:cs="Arial"/>
          <w:sz w:val="24"/>
          <w:szCs w:val="24"/>
        </w:rPr>
        <w:t xml:space="preserve">education, </w:t>
      </w:r>
      <w:r w:rsidR="00432F86">
        <w:rPr>
          <w:rFonts w:ascii="Arial" w:hAnsi="Arial" w:cs="Arial"/>
          <w:sz w:val="24"/>
          <w:szCs w:val="24"/>
        </w:rPr>
        <w:t xml:space="preserve">family </w:t>
      </w:r>
      <w:r w:rsidR="00655F76">
        <w:rPr>
          <w:rFonts w:ascii="Arial" w:hAnsi="Arial" w:cs="Arial"/>
          <w:sz w:val="24"/>
          <w:szCs w:val="24"/>
        </w:rPr>
        <w:t>s</w:t>
      </w:r>
      <w:r w:rsidR="00F8493B">
        <w:rPr>
          <w:rFonts w:ascii="Arial" w:hAnsi="Arial" w:cs="Arial"/>
          <w:sz w:val="24"/>
          <w:szCs w:val="24"/>
        </w:rPr>
        <w:t xml:space="preserve">ize etc </w:t>
      </w:r>
      <w:r w:rsidR="00F8493B" w:rsidRPr="00426CDC">
        <w:rPr>
          <w:rFonts w:ascii="Arial" w:hAnsi="Arial" w:cs="Arial"/>
          <w:sz w:val="24"/>
          <w:szCs w:val="24"/>
        </w:rPr>
        <w:t>(Kotler and Keller, 2016)</w:t>
      </w:r>
      <w:r w:rsidR="00F8493B">
        <w:rPr>
          <w:rFonts w:ascii="Arial" w:hAnsi="Arial" w:cs="Arial"/>
          <w:sz w:val="24"/>
          <w:szCs w:val="24"/>
        </w:rPr>
        <w:t xml:space="preserve">. This will </w:t>
      </w:r>
      <w:r w:rsidR="00E95BF4">
        <w:rPr>
          <w:rFonts w:ascii="Arial" w:hAnsi="Arial" w:cs="Arial"/>
          <w:sz w:val="24"/>
          <w:szCs w:val="24"/>
        </w:rPr>
        <w:t>allow personalization of marketing</w:t>
      </w:r>
      <w:r w:rsidR="00830F5A">
        <w:rPr>
          <w:rFonts w:ascii="Arial" w:hAnsi="Arial" w:cs="Arial"/>
          <w:sz w:val="24"/>
          <w:szCs w:val="24"/>
        </w:rPr>
        <w:t xml:space="preserve"> for the brand extension</w:t>
      </w:r>
      <w:r w:rsidR="00E95BF4">
        <w:rPr>
          <w:rFonts w:ascii="Arial" w:hAnsi="Arial" w:cs="Arial"/>
          <w:sz w:val="24"/>
          <w:szCs w:val="24"/>
        </w:rPr>
        <w:t xml:space="preserve"> t</w:t>
      </w:r>
      <w:r w:rsidR="002764D4">
        <w:rPr>
          <w:rFonts w:ascii="Arial" w:hAnsi="Arial" w:cs="Arial"/>
          <w:sz w:val="24"/>
          <w:szCs w:val="24"/>
        </w:rPr>
        <w:t xml:space="preserve">o meet specific </w:t>
      </w:r>
      <w:r w:rsidR="00E95BF4">
        <w:rPr>
          <w:rFonts w:ascii="Arial" w:hAnsi="Arial" w:cs="Arial"/>
          <w:sz w:val="24"/>
          <w:szCs w:val="24"/>
        </w:rPr>
        <w:t xml:space="preserve">consumer needs. </w:t>
      </w:r>
    </w:p>
    <w:p w14:paraId="664804D4" w14:textId="77777777" w:rsidR="00A751F1" w:rsidRDefault="00BF2C7B" w:rsidP="00593B9D">
      <w:pPr>
        <w:spacing w:line="480" w:lineRule="auto"/>
        <w:jc w:val="both"/>
        <w:rPr>
          <w:rFonts w:ascii="Arial" w:hAnsi="Arial" w:cs="Arial"/>
          <w:sz w:val="24"/>
          <w:szCs w:val="24"/>
        </w:rPr>
      </w:pPr>
      <w:r>
        <w:rPr>
          <w:rFonts w:ascii="Arial" w:hAnsi="Arial" w:cs="Arial"/>
          <w:sz w:val="24"/>
          <w:szCs w:val="24"/>
        </w:rPr>
        <w:t>The following demographic profile will be considered f</w:t>
      </w:r>
      <w:r w:rsidR="008C7916">
        <w:rPr>
          <w:rFonts w:ascii="Arial" w:hAnsi="Arial" w:cs="Arial"/>
          <w:sz w:val="24"/>
          <w:szCs w:val="24"/>
        </w:rPr>
        <w:t xml:space="preserve">or </w:t>
      </w:r>
      <w:r w:rsidR="008C7916" w:rsidRPr="00063819">
        <w:rPr>
          <w:rFonts w:ascii="Arial" w:hAnsi="Arial" w:cs="Arial"/>
          <w:sz w:val="24"/>
          <w:szCs w:val="24"/>
        </w:rPr>
        <w:t>Apple Vision Air</w:t>
      </w:r>
      <w:r>
        <w:rPr>
          <w:rFonts w:ascii="Arial" w:hAnsi="Arial" w:cs="Arial"/>
          <w:sz w:val="24"/>
          <w:szCs w:val="24"/>
        </w:rPr>
        <w:t>.</w:t>
      </w:r>
      <w:r w:rsidR="008C7916">
        <w:rPr>
          <w:rFonts w:ascii="Arial" w:hAnsi="Arial" w:cs="Arial"/>
          <w:sz w:val="24"/>
          <w:szCs w:val="24"/>
        </w:rPr>
        <w:t xml:space="preserve"> </w:t>
      </w:r>
      <w:r>
        <w:rPr>
          <w:rFonts w:ascii="Arial" w:hAnsi="Arial" w:cs="Arial"/>
          <w:sz w:val="24"/>
          <w:szCs w:val="24"/>
        </w:rPr>
        <w:t>P</w:t>
      </w:r>
      <w:r w:rsidR="00D34BCF">
        <w:rPr>
          <w:rFonts w:ascii="Arial" w:hAnsi="Arial" w:cs="Arial"/>
          <w:sz w:val="24"/>
          <w:szCs w:val="24"/>
        </w:rPr>
        <w:t xml:space="preserve">eople </w:t>
      </w:r>
      <w:r>
        <w:rPr>
          <w:rFonts w:ascii="Arial" w:hAnsi="Arial" w:cs="Arial"/>
          <w:sz w:val="24"/>
          <w:szCs w:val="24"/>
        </w:rPr>
        <w:t xml:space="preserve">age 16 and 45 years old will be grouped. This includes people that belongs to the middle and high income class, who are young professionals or </w:t>
      </w:r>
      <w:r w:rsidR="0033307E">
        <w:rPr>
          <w:rFonts w:ascii="Arial" w:hAnsi="Arial" w:cs="Arial"/>
          <w:sz w:val="24"/>
          <w:szCs w:val="24"/>
        </w:rPr>
        <w:t xml:space="preserve">university </w:t>
      </w:r>
      <w:r>
        <w:rPr>
          <w:rFonts w:ascii="Arial" w:hAnsi="Arial" w:cs="Arial"/>
          <w:sz w:val="24"/>
          <w:szCs w:val="24"/>
        </w:rPr>
        <w:t xml:space="preserve">students that have strong digital literacy levels. </w:t>
      </w:r>
      <w:r w:rsidR="0033307E">
        <w:rPr>
          <w:rFonts w:ascii="Arial" w:hAnsi="Arial" w:cs="Arial"/>
          <w:sz w:val="24"/>
          <w:szCs w:val="24"/>
        </w:rPr>
        <w:t xml:space="preserve">This also includes business executives, </w:t>
      </w:r>
      <w:r w:rsidR="00006081">
        <w:rPr>
          <w:rFonts w:ascii="Arial" w:hAnsi="Arial" w:cs="Arial"/>
          <w:sz w:val="24"/>
          <w:szCs w:val="24"/>
        </w:rPr>
        <w:t xml:space="preserve">business owners, investors and </w:t>
      </w:r>
      <w:r w:rsidR="00112731">
        <w:rPr>
          <w:rFonts w:ascii="Arial" w:hAnsi="Arial" w:cs="Arial"/>
          <w:sz w:val="24"/>
          <w:szCs w:val="24"/>
        </w:rPr>
        <w:t>technology enthusiasts</w:t>
      </w:r>
      <w:r w:rsidR="00553A6C">
        <w:rPr>
          <w:rFonts w:ascii="Arial" w:hAnsi="Arial" w:cs="Arial"/>
          <w:sz w:val="24"/>
          <w:szCs w:val="24"/>
        </w:rPr>
        <w:t>.</w:t>
      </w:r>
    </w:p>
    <w:p w14:paraId="73EE1852" w14:textId="77777777" w:rsidR="004848A1" w:rsidRDefault="004848A1" w:rsidP="00593B9D">
      <w:pPr>
        <w:spacing w:line="480" w:lineRule="auto"/>
        <w:jc w:val="both"/>
        <w:rPr>
          <w:rFonts w:ascii="Arial" w:hAnsi="Arial" w:cs="Arial"/>
          <w:sz w:val="24"/>
          <w:szCs w:val="24"/>
        </w:rPr>
      </w:pPr>
      <w:r w:rsidRPr="00A57141">
        <w:rPr>
          <w:rFonts w:ascii="Arial" w:hAnsi="Arial" w:cs="Arial"/>
          <w:sz w:val="24"/>
          <w:szCs w:val="24"/>
          <w:u w:val="single"/>
        </w:rPr>
        <w:t>Justificatio</w:t>
      </w:r>
      <w:r w:rsidR="00A42946" w:rsidRPr="00A57141">
        <w:rPr>
          <w:rFonts w:ascii="Arial" w:hAnsi="Arial" w:cs="Arial"/>
          <w:sz w:val="24"/>
          <w:szCs w:val="24"/>
          <w:u w:val="single"/>
        </w:rPr>
        <w:t>n</w:t>
      </w:r>
      <w:r w:rsidR="00A42946">
        <w:rPr>
          <w:rFonts w:ascii="Arial" w:hAnsi="Arial" w:cs="Arial"/>
          <w:sz w:val="24"/>
          <w:szCs w:val="24"/>
        </w:rPr>
        <w:t xml:space="preserve">: Research suggests that Apple demographic segmentation typically </w:t>
      </w:r>
      <w:r w:rsidR="0080390A">
        <w:rPr>
          <w:rFonts w:ascii="Arial" w:hAnsi="Arial" w:cs="Arial"/>
          <w:sz w:val="24"/>
          <w:szCs w:val="24"/>
        </w:rPr>
        <w:t xml:space="preserve">appeals to consumers that are willing to pay premium prices for high-quality, innovative, aesthetically designed and greater user experience </w:t>
      </w:r>
      <w:r w:rsidR="0080390A" w:rsidRPr="0080390A">
        <w:rPr>
          <w:rFonts w:ascii="Arial" w:hAnsi="Arial" w:cs="Arial"/>
          <w:sz w:val="24"/>
          <w:szCs w:val="24"/>
        </w:rPr>
        <w:t>(Solomon, 2020).</w:t>
      </w:r>
      <w:r w:rsidR="00060C3B">
        <w:rPr>
          <w:rFonts w:ascii="Arial" w:hAnsi="Arial" w:cs="Arial"/>
          <w:sz w:val="24"/>
          <w:szCs w:val="24"/>
        </w:rPr>
        <w:t xml:space="preserve"> Additionally, </w:t>
      </w:r>
      <w:r w:rsidR="00A57141">
        <w:rPr>
          <w:rFonts w:ascii="Arial" w:hAnsi="Arial" w:cs="Arial"/>
          <w:sz w:val="24"/>
          <w:szCs w:val="24"/>
        </w:rPr>
        <w:t xml:space="preserve">Kotler and Keller (2016) argued that younger consumers are typically willing to adopt and pay premium prices for </w:t>
      </w:r>
      <w:r w:rsidR="005763F3">
        <w:rPr>
          <w:rFonts w:ascii="Arial" w:hAnsi="Arial" w:cs="Arial"/>
          <w:sz w:val="24"/>
          <w:szCs w:val="24"/>
        </w:rPr>
        <w:t xml:space="preserve">emerging </w:t>
      </w:r>
      <w:r w:rsidR="009B307B">
        <w:rPr>
          <w:rFonts w:ascii="Arial" w:hAnsi="Arial" w:cs="Arial"/>
          <w:sz w:val="24"/>
          <w:szCs w:val="24"/>
        </w:rPr>
        <w:t xml:space="preserve">wearable </w:t>
      </w:r>
      <w:r w:rsidR="005763F3">
        <w:rPr>
          <w:rFonts w:ascii="Arial" w:hAnsi="Arial" w:cs="Arial"/>
          <w:sz w:val="24"/>
          <w:szCs w:val="24"/>
        </w:rPr>
        <w:t xml:space="preserve">technologies like the AR and VR – that is embedded in the </w:t>
      </w:r>
      <w:r w:rsidR="00544A51">
        <w:rPr>
          <w:rFonts w:ascii="Arial" w:hAnsi="Arial" w:cs="Arial"/>
          <w:sz w:val="24"/>
          <w:szCs w:val="24"/>
        </w:rPr>
        <w:t>Apple Vision Air</w:t>
      </w:r>
      <w:r w:rsidR="00D400D2">
        <w:rPr>
          <w:rFonts w:ascii="Arial" w:hAnsi="Arial" w:cs="Arial"/>
          <w:sz w:val="24"/>
          <w:szCs w:val="24"/>
        </w:rPr>
        <w:t>.</w:t>
      </w:r>
    </w:p>
    <w:p w14:paraId="102803CB" w14:textId="77777777" w:rsidR="00593B9D" w:rsidRPr="00CE3356" w:rsidRDefault="0027359E" w:rsidP="00131521">
      <w:pPr>
        <w:pStyle w:val="Heading2"/>
        <w:rPr>
          <w:rFonts w:ascii="Arial" w:hAnsi="Arial" w:cs="Arial"/>
          <w:sz w:val="24"/>
          <w:szCs w:val="24"/>
          <w:u w:val="single"/>
        </w:rPr>
      </w:pPr>
      <w:bookmarkStart w:id="4" w:name="_Toc230021014"/>
      <w:r w:rsidRPr="00CE3356">
        <w:rPr>
          <w:rFonts w:ascii="Arial" w:hAnsi="Arial" w:cs="Arial"/>
          <w:sz w:val="24"/>
          <w:szCs w:val="24"/>
          <w:u w:val="single"/>
        </w:rPr>
        <w:lastRenderedPageBreak/>
        <w:t>Geographic Segmentation</w:t>
      </w:r>
      <w:bookmarkEnd w:id="4"/>
    </w:p>
    <w:p w14:paraId="6A263BEA" w14:textId="77777777" w:rsidR="004F0A74" w:rsidRDefault="0079260D" w:rsidP="00593B9D">
      <w:pPr>
        <w:spacing w:line="480" w:lineRule="auto"/>
        <w:jc w:val="both"/>
        <w:rPr>
          <w:rFonts w:ascii="Arial" w:hAnsi="Arial" w:cs="Arial"/>
          <w:sz w:val="24"/>
          <w:szCs w:val="24"/>
        </w:rPr>
      </w:pPr>
      <w:r>
        <w:rPr>
          <w:rFonts w:ascii="Arial" w:hAnsi="Arial" w:cs="Arial"/>
          <w:sz w:val="24"/>
          <w:szCs w:val="24"/>
        </w:rPr>
        <w:t xml:space="preserve">This marketing approach involves dividing the target audience based on their regions, countries, rural/urban areas, or location in order to tailor the offerings to their local needs </w:t>
      </w:r>
    </w:p>
    <w:p w14:paraId="57D5708D" w14:textId="77777777" w:rsidR="00593B9D" w:rsidRDefault="00BD4B67" w:rsidP="00593B9D">
      <w:pPr>
        <w:spacing w:line="480" w:lineRule="auto"/>
        <w:jc w:val="both"/>
        <w:rPr>
          <w:rFonts w:ascii="Arial" w:hAnsi="Arial" w:cs="Arial"/>
          <w:sz w:val="24"/>
          <w:szCs w:val="24"/>
        </w:rPr>
      </w:pPr>
      <w:r>
        <w:rPr>
          <w:rFonts w:ascii="Arial" w:hAnsi="Arial" w:cs="Arial"/>
          <w:sz w:val="24"/>
          <w:szCs w:val="24"/>
        </w:rPr>
        <w:t xml:space="preserve">The primary </w:t>
      </w:r>
      <w:r w:rsidR="00D400D2">
        <w:rPr>
          <w:rFonts w:ascii="Arial" w:hAnsi="Arial" w:cs="Arial"/>
          <w:sz w:val="24"/>
          <w:szCs w:val="24"/>
        </w:rPr>
        <w:t xml:space="preserve">geographical </w:t>
      </w:r>
      <w:r>
        <w:rPr>
          <w:rFonts w:ascii="Arial" w:hAnsi="Arial" w:cs="Arial"/>
          <w:sz w:val="24"/>
          <w:szCs w:val="24"/>
        </w:rPr>
        <w:t xml:space="preserve">targets of the </w:t>
      </w:r>
      <w:r w:rsidR="00D400D2">
        <w:rPr>
          <w:rFonts w:ascii="Arial" w:hAnsi="Arial" w:cs="Arial"/>
          <w:sz w:val="24"/>
          <w:szCs w:val="24"/>
        </w:rPr>
        <w:t>Apple Vision Air shall include developed and emerging economies such as the J</w:t>
      </w:r>
      <w:r w:rsidR="004F0A74">
        <w:rPr>
          <w:rFonts w:ascii="Arial" w:hAnsi="Arial" w:cs="Arial"/>
          <w:sz w:val="24"/>
          <w:szCs w:val="24"/>
        </w:rPr>
        <w:t>apan,</w:t>
      </w:r>
      <w:r w:rsidR="00D400D2">
        <w:rPr>
          <w:rFonts w:ascii="Arial" w:hAnsi="Arial" w:cs="Arial"/>
          <w:sz w:val="24"/>
          <w:szCs w:val="24"/>
        </w:rPr>
        <w:t xml:space="preserve"> China, the United States, </w:t>
      </w:r>
      <w:r w:rsidR="00FA023E">
        <w:rPr>
          <w:rFonts w:ascii="Arial" w:hAnsi="Arial" w:cs="Arial"/>
          <w:sz w:val="24"/>
          <w:szCs w:val="24"/>
        </w:rPr>
        <w:t xml:space="preserve">the United Kingdom, </w:t>
      </w:r>
      <w:r w:rsidR="00CD04C2">
        <w:rPr>
          <w:rFonts w:ascii="Arial" w:hAnsi="Arial" w:cs="Arial"/>
          <w:sz w:val="24"/>
          <w:szCs w:val="24"/>
        </w:rPr>
        <w:t xml:space="preserve">Canada, Germany, India etc. </w:t>
      </w:r>
      <w:r w:rsidR="00C87F38">
        <w:rPr>
          <w:rFonts w:ascii="Arial" w:hAnsi="Arial" w:cs="Arial"/>
          <w:sz w:val="24"/>
          <w:szCs w:val="24"/>
        </w:rPr>
        <w:t xml:space="preserve">This will focus on both the </w:t>
      </w:r>
      <w:r w:rsidR="00FE5C7D">
        <w:rPr>
          <w:rFonts w:ascii="Arial" w:hAnsi="Arial" w:cs="Arial"/>
          <w:sz w:val="24"/>
          <w:szCs w:val="24"/>
        </w:rPr>
        <w:t xml:space="preserve">technologically advanced regions and urban areas. It shall also targets markets with </w:t>
      </w:r>
      <w:r w:rsidR="00FF3DDD">
        <w:rPr>
          <w:rFonts w:ascii="Arial" w:hAnsi="Arial" w:cs="Arial"/>
          <w:sz w:val="24"/>
          <w:szCs w:val="24"/>
        </w:rPr>
        <w:t xml:space="preserve">strong technological adoption like Nigeria and India. </w:t>
      </w:r>
    </w:p>
    <w:p w14:paraId="324BA452" w14:textId="77777777" w:rsidR="00593B9D" w:rsidRDefault="0079260D" w:rsidP="00593B9D">
      <w:pPr>
        <w:spacing w:line="480" w:lineRule="auto"/>
        <w:jc w:val="both"/>
        <w:rPr>
          <w:rFonts w:ascii="Arial" w:hAnsi="Arial" w:cs="Arial"/>
          <w:sz w:val="24"/>
          <w:szCs w:val="24"/>
        </w:rPr>
      </w:pPr>
      <w:r w:rsidRPr="00CE4091">
        <w:rPr>
          <w:rFonts w:ascii="Arial" w:hAnsi="Arial" w:cs="Arial"/>
          <w:sz w:val="24"/>
          <w:szCs w:val="24"/>
          <w:u w:val="single"/>
        </w:rPr>
        <w:t>Justification</w:t>
      </w:r>
      <w:r>
        <w:rPr>
          <w:rFonts w:ascii="Arial" w:hAnsi="Arial" w:cs="Arial"/>
          <w:sz w:val="24"/>
          <w:szCs w:val="24"/>
        </w:rPr>
        <w:t xml:space="preserve">: </w:t>
      </w:r>
      <w:r w:rsidR="001020E7">
        <w:rPr>
          <w:rFonts w:ascii="Arial" w:hAnsi="Arial" w:cs="Arial"/>
          <w:sz w:val="24"/>
          <w:szCs w:val="24"/>
        </w:rPr>
        <w:t>Research suggests that consumers in the urban areas are</w:t>
      </w:r>
      <w:r w:rsidR="00CE4091">
        <w:rPr>
          <w:rFonts w:ascii="Arial" w:hAnsi="Arial" w:cs="Arial"/>
          <w:sz w:val="24"/>
          <w:szCs w:val="24"/>
        </w:rPr>
        <w:t xml:space="preserve"> commonly </w:t>
      </w:r>
      <w:r w:rsidR="001020E7">
        <w:rPr>
          <w:rFonts w:ascii="Arial" w:hAnsi="Arial" w:cs="Arial"/>
          <w:sz w:val="24"/>
          <w:szCs w:val="24"/>
        </w:rPr>
        <w:t xml:space="preserve">targeted by Apple as they have better </w:t>
      </w:r>
      <w:r w:rsidR="009F4D11">
        <w:rPr>
          <w:rFonts w:ascii="Arial" w:hAnsi="Arial" w:cs="Arial"/>
          <w:sz w:val="24"/>
          <w:szCs w:val="24"/>
        </w:rPr>
        <w:t xml:space="preserve">internet penetration, </w:t>
      </w:r>
      <w:r w:rsidR="00845F21">
        <w:rPr>
          <w:rFonts w:ascii="Arial" w:hAnsi="Arial" w:cs="Arial"/>
          <w:sz w:val="24"/>
          <w:szCs w:val="24"/>
        </w:rPr>
        <w:t>digital connectivity and adoption of wearable technology, providing the needed supports</w:t>
      </w:r>
      <w:r w:rsidR="00DC6A01">
        <w:rPr>
          <w:rFonts w:ascii="Arial" w:hAnsi="Arial" w:cs="Arial"/>
          <w:sz w:val="24"/>
          <w:szCs w:val="24"/>
        </w:rPr>
        <w:t xml:space="preserve"> for the premium devices, products and services</w:t>
      </w:r>
      <w:r w:rsidR="00845F21">
        <w:rPr>
          <w:rFonts w:ascii="Arial" w:hAnsi="Arial" w:cs="Arial"/>
          <w:sz w:val="24"/>
          <w:szCs w:val="24"/>
        </w:rPr>
        <w:t xml:space="preserve"> </w:t>
      </w:r>
      <w:r w:rsidR="00CE1898" w:rsidRPr="00CE1898">
        <w:rPr>
          <w:rFonts w:ascii="Arial" w:hAnsi="Arial" w:cs="Arial"/>
          <w:sz w:val="24"/>
          <w:szCs w:val="24"/>
        </w:rPr>
        <w:t>(Chaffey and Ellis-Chadwick, 2019).</w:t>
      </w:r>
      <w:r w:rsidR="00324E57">
        <w:rPr>
          <w:rFonts w:ascii="Arial" w:hAnsi="Arial" w:cs="Arial"/>
          <w:sz w:val="24"/>
          <w:szCs w:val="24"/>
        </w:rPr>
        <w:t xml:space="preserve"> </w:t>
      </w:r>
      <w:r w:rsidR="0083663D">
        <w:rPr>
          <w:rFonts w:ascii="Arial" w:hAnsi="Arial" w:cs="Arial"/>
          <w:sz w:val="24"/>
          <w:szCs w:val="24"/>
        </w:rPr>
        <w:t>Additionally, with the</w:t>
      </w:r>
      <w:r w:rsidR="004F4B32">
        <w:rPr>
          <w:rFonts w:ascii="Arial" w:hAnsi="Arial" w:cs="Arial"/>
          <w:sz w:val="24"/>
          <w:szCs w:val="24"/>
        </w:rPr>
        <w:t xml:space="preserve"> increasing trend of remote working, </w:t>
      </w:r>
      <w:r w:rsidR="005E794F">
        <w:rPr>
          <w:rFonts w:ascii="Arial" w:hAnsi="Arial" w:cs="Arial"/>
          <w:sz w:val="24"/>
          <w:szCs w:val="24"/>
        </w:rPr>
        <w:t xml:space="preserve">and use of corresponding supporting technologies like smart devices and </w:t>
      </w:r>
      <w:r w:rsidR="009C7CAB">
        <w:rPr>
          <w:rFonts w:ascii="Arial" w:hAnsi="Arial" w:cs="Arial"/>
          <w:sz w:val="24"/>
          <w:szCs w:val="24"/>
        </w:rPr>
        <w:t xml:space="preserve">wearables, the Apple Vision Air brand extension is more ideal for the urban and </w:t>
      </w:r>
      <w:r w:rsidR="009C7CAB" w:rsidRPr="009C7CAB">
        <w:rPr>
          <w:rFonts w:ascii="Arial" w:hAnsi="Arial" w:cs="Arial"/>
          <w:sz w:val="24"/>
          <w:szCs w:val="24"/>
        </w:rPr>
        <w:t>technologically advanced regions.</w:t>
      </w:r>
    </w:p>
    <w:p w14:paraId="1AEBA220" w14:textId="77777777" w:rsidR="00935B11" w:rsidRDefault="001A7315" w:rsidP="00131521">
      <w:pPr>
        <w:pStyle w:val="Heading2"/>
        <w:rPr>
          <w:rFonts w:ascii="Arial" w:hAnsi="Arial" w:cs="Arial"/>
          <w:b/>
          <w:sz w:val="24"/>
          <w:szCs w:val="24"/>
        </w:rPr>
      </w:pPr>
      <w:bookmarkStart w:id="5" w:name="_Toc230021015"/>
      <w:r w:rsidRPr="001A7315">
        <w:rPr>
          <w:rFonts w:ascii="Arial" w:hAnsi="Arial" w:cs="Arial"/>
          <w:b/>
          <w:sz w:val="24"/>
          <w:szCs w:val="24"/>
        </w:rPr>
        <w:t>Psychographic Segmentation</w:t>
      </w:r>
      <w:bookmarkEnd w:id="5"/>
    </w:p>
    <w:p w14:paraId="5CB77246" w14:textId="77777777" w:rsidR="00935B11" w:rsidRDefault="00A25C69" w:rsidP="006816C2">
      <w:pPr>
        <w:spacing w:line="480" w:lineRule="auto"/>
        <w:jc w:val="both"/>
        <w:rPr>
          <w:rFonts w:ascii="Arial" w:hAnsi="Arial" w:cs="Arial"/>
          <w:sz w:val="24"/>
          <w:szCs w:val="24"/>
        </w:rPr>
      </w:pPr>
      <w:r w:rsidRPr="00A25C69">
        <w:rPr>
          <w:rFonts w:ascii="Arial" w:hAnsi="Arial" w:cs="Arial"/>
          <w:sz w:val="24"/>
          <w:szCs w:val="24"/>
        </w:rPr>
        <w:t>Psychographic</w:t>
      </w:r>
      <w:r w:rsidR="001A7315" w:rsidRPr="00EE248A">
        <w:rPr>
          <w:rFonts w:ascii="Arial" w:hAnsi="Arial" w:cs="Arial"/>
          <w:sz w:val="24"/>
          <w:szCs w:val="24"/>
        </w:rPr>
        <w:t xml:space="preserve"> </w:t>
      </w:r>
      <w:r w:rsidR="00EE248A" w:rsidRPr="00EE248A">
        <w:rPr>
          <w:rFonts w:ascii="Arial" w:hAnsi="Arial" w:cs="Arial"/>
          <w:sz w:val="24"/>
          <w:szCs w:val="24"/>
        </w:rPr>
        <w:t>marketing segme</w:t>
      </w:r>
      <w:r w:rsidR="001A7315" w:rsidRPr="00EE248A">
        <w:rPr>
          <w:rFonts w:ascii="Arial" w:hAnsi="Arial" w:cs="Arial"/>
          <w:sz w:val="24"/>
          <w:szCs w:val="24"/>
        </w:rPr>
        <w:t xml:space="preserve">ntation </w:t>
      </w:r>
      <w:r>
        <w:rPr>
          <w:rFonts w:ascii="Arial" w:hAnsi="Arial" w:cs="Arial"/>
          <w:sz w:val="24"/>
          <w:szCs w:val="24"/>
        </w:rPr>
        <w:t xml:space="preserve">groups the consumers in a market using the value sought, </w:t>
      </w:r>
      <w:r w:rsidR="007F1201">
        <w:rPr>
          <w:rFonts w:ascii="Arial" w:hAnsi="Arial" w:cs="Arial"/>
          <w:sz w:val="24"/>
          <w:szCs w:val="24"/>
        </w:rPr>
        <w:t xml:space="preserve">lifestyles and personalities for the consumers </w:t>
      </w:r>
      <w:r w:rsidR="004C4917">
        <w:rPr>
          <w:rFonts w:ascii="Arial" w:hAnsi="Arial" w:cs="Arial"/>
          <w:sz w:val="24"/>
          <w:szCs w:val="24"/>
        </w:rPr>
        <w:t>(Kotler and Keller, 2016)</w:t>
      </w:r>
      <w:r w:rsidR="006816C2">
        <w:rPr>
          <w:rFonts w:ascii="Arial" w:hAnsi="Arial" w:cs="Arial"/>
          <w:sz w:val="24"/>
          <w:szCs w:val="24"/>
        </w:rPr>
        <w:t xml:space="preserve">. </w:t>
      </w:r>
    </w:p>
    <w:p w14:paraId="04A7E0AB" w14:textId="77777777" w:rsidR="006816C2" w:rsidRDefault="006816C2" w:rsidP="006816C2">
      <w:pPr>
        <w:spacing w:line="480" w:lineRule="auto"/>
        <w:jc w:val="both"/>
        <w:rPr>
          <w:rFonts w:ascii="Arial" w:hAnsi="Arial" w:cs="Arial"/>
          <w:sz w:val="24"/>
          <w:szCs w:val="24"/>
        </w:rPr>
      </w:pPr>
      <w:r>
        <w:rPr>
          <w:rFonts w:ascii="Arial" w:hAnsi="Arial" w:cs="Arial"/>
          <w:sz w:val="24"/>
          <w:szCs w:val="24"/>
        </w:rPr>
        <w:t xml:space="preserve">Using these criteria, the </w:t>
      </w:r>
      <w:r w:rsidRPr="006816C2">
        <w:rPr>
          <w:rFonts w:ascii="Arial" w:hAnsi="Arial" w:cs="Arial"/>
          <w:sz w:val="24"/>
          <w:szCs w:val="24"/>
        </w:rPr>
        <w:t>Apple Vision Air</w:t>
      </w:r>
      <w:r>
        <w:rPr>
          <w:rFonts w:ascii="Arial" w:hAnsi="Arial" w:cs="Arial"/>
          <w:sz w:val="24"/>
          <w:szCs w:val="24"/>
        </w:rPr>
        <w:t xml:space="preserve"> will target consumers that are environmentally-conscious, </w:t>
      </w:r>
      <w:r w:rsidR="00DE11C4">
        <w:rPr>
          <w:rFonts w:ascii="Arial" w:hAnsi="Arial" w:cs="Arial"/>
          <w:sz w:val="24"/>
          <w:szCs w:val="24"/>
        </w:rPr>
        <w:t xml:space="preserve">value digital experiences, innovation and creativity. It will also target those who appreciate productivity and convenience. </w:t>
      </w:r>
    </w:p>
    <w:p w14:paraId="3762AF8D" w14:textId="77777777" w:rsidR="00DE11C4" w:rsidRDefault="00DE11C4" w:rsidP="006816C2">
      <w:pPr>
        <w:spacing w:line="480" w:lineRule="auto"/>
        <w:jc w:val="both"/>
        <w:rPr>
          <w:rFonts w:ascii="Arial" w:hAnsi="Arial" w:cs="Arial"/>
          <w:sz w:val="24"/>
          <w:szCs w:val="24"/>
        </w:rPr>
      </w:pPr>
      <w:r w:rsidRPr="008E5C00">
        <w:rPr>
          <w:rFonts w:ascii="Arial" w:hAnsi="Arial" w:cs="Arial"/>
          <w:sz w:val="24"/>
          <w:szCs w:val="24"/>
          <w:u w:val="single"/>
        </w:rPr>
        <w:t>Justification</w:t>
      </w:r>
      <w:r>
        <w:rPr>
          <w:rFonts w:ascii="Arial" w:hAnsi="Arial" w:cs="Arial"/>
          <w:sz w:val="24"/>
          <w:szCs w:val="24"/>
        </w:rPr>
        <w:t xml:space="preserve">: </w:t>
      </w:r>
      <w:r w:rsidR="00057EE2">
        <w:rPr>
          <w:rFonts w:ascii="Arial" w:hAnsi="Arial" w:cs="Arial"/>
          <w:sz w:val="24"/>
          <w:szCs w:val="24"/>
        </w:rPr>
        <w:t>market research found</w:t>
      </w:r>
      <w:r w:rsidR="008E5C00">
        <w:rPr>
          <w:rFonts w:ascii="Arial" w:hAnsi="Arial" w:cs="Arial"/>
          <w:sz w:val="24"/>
          <w:szCs w:val="24"/>
        </w:rPr>
        <w:t xml:space="preserve"> that </w:t>
      </w:r>
      <w:r w:rsidR="00943A25">
        <w:rPr>
          <w:rFonts w:ascii="Arial" w:hAnsi="Arial" w:cs="Arial"/>
          <w:sz w:val="24"/>
          <w:szCs w:val="24"/>
        </w:rPr>
        <w:t xml:space="preserve">consumers continue to </w:t>
      </w:r>
      <w:r w:rsidR="00057EE2">
        <w:rPr>
          <w:rFonts w:ascii="Arial" w:hAnsi="Arial" w:cs="Arial"/>
          <w:sz w:val="24"/>
          <w:szCs w:val="24"/>
        </w:rPr>
        <w:t xml:space="preserve">align with brands that </w:t>
      </w:r>
      <w:r w:rsidR="00514FC9">
        <w:rPr>
          <w:rFonts w:ascii="Arial" w:hAnsi="Arial" w:cs="Arial"/>
          <w:sz w:val="24"/>
          <w:szCs w:val="24"/>
        </w:rPr>
        <w:t xml:space="preserve">satisfy their </w:t>
      </w:r>
      <w:r w:rsidR="000234FF">
        <w:rPr>
          <w:rFonts w:ascii="Arial" w:hAnsi="Arial" w:cs="Arial"/>
          <w:sz w:val="24"/>
          <w:szCs w:val="24"/>
        </w:rPr>
        <w:t xml:space="preserve">sustainability concerns, needs and personal values </w:t>
      </w:r>
      <w:r w:rsidR="000234FF" w:rsidRPr="000234FF">
        <w:rPr>
          <w:rFonts w:ascii="Arial" w:hAnsi="Arial" w:cs="Arial"/>
          <w:sz w:val="24"/>
          <w:szCs w:val="24"/>
        </w:rPr>
        <w:t>(Solomon, 2020).</w:t>
      </w:r>
      <w:r w:rsidR="0072643A">
        <w:rPr>
          <w:rFonts w:ascii="Arial" w:hAnsi="Arial" w:cs="Arial"/>
          <w:sz w:val="24"/>
          <w:szCs w:val="24"/>
        </w:rPr>
        <w:t xml:space="preserve"> </w:t>
      </w:r>
      <w:r w:rsidR="0072643A">
        <w:rPr>
          <w:rFonts w:ascii="Arial" w:hAnsi="Arial" w:cs="Arial"/>
          <w:sz w:val="24"/>
          <w:szCs w:val="24"/>
        </w:rPr>
        <w:lastRenderedPageBreak/>
        <w:t xml:space="preserve">Thus, the </w:t>
      </w:r>
      <w:r w:rsidR="0072643A" w:rsidRPr="0072643A">
        <w:rPr>
          <w:rFonts w:ascii="Arial" w:hAnsi="Arial" w:cs="Arial"/>
          <w:sz w:val="24"/>
          <w:szCs w:val="24"/>
        </w:rPr>
        <w:t>Vision Air concept</w:t>
      </w:r>
      <w:r w:rsidR="0072643A">
        <w:rPr>
          <w:rFonts w:ascii="Arial" w:hAnsi="Arial" w:cs="Arial"/>
          <w:sz w:val="24"/>
          <w:szCs w:val="24"/>
        </w:rPr>
        <w:t xml:space="preserve"> aligns with and will attract consumers’ functionality and status needs by leveraging the strong Apple’s reputation in product design, quality and innovation prowess </w:t>
      </w:r>
      <w:r w:rsidR="00F72105" w:rsidRPr="00F72105">
        <w:rPr>
          <w:rFonts w:ascii="Arial" w:hAnsi="Arial" w:cs="Arial"/>
          <w:sz w:val="24"/>
          <w:szCs w:val="24"/>
        </w:rPr>
        <w:t>(Aaker, 2018).</w:t>
      </w:r>
    </w:p>
    <w:p w14:paraId="5FF58D3C" w14:textId="77777777" w:rsidR="009033FC" w:rsidRPr="00497ACE" w:rsidRDefault="00497ACE" w:rsidP="00131521">
      <w:pPr>
        <w:pStyle w:val="Heading2"/>
        <w:rPr>
          <w:rFonts w:ascii="Arial" w:hAnsi="Arial" w:cs="Arial"/>
          <w:b/>
          <w:sz w:val="24"/>
          <w:szCs w:val="24"/>
        </w:rPr>
      </w:pPr>
      <w:bookmarkStart w:id="6" w:name="_Toc230021016"/>
      <w:r w:rsidRPr="00497ACE">
        <w:rPr>
          <w:rFonts w:ascii="Arial" w:hAnsi="Arial" w:cs="Arial"/>
          <w:b/>
          <w:sz w:val="24"/>
          <w:szCs w:val="24"/>
        </w:rPr>
        <w:t>Behavioural segmentation</w:t>
      </w:r>
      <w:bookmarkEnd w:id="6"/>
      <w:r w:rsidRPr="00497ACE">
        <w:rPr>
          <w:rFonts w:ascii="Arial" w:hAnsi="Arial" w:cs="Arial"/>
          <w:b/>
          <w:sz w:val="24"/>
          <w:szCs w:val="24"/>
        </w:rPr>
        <w:t xml:space="preserve"> </w:t>
      </w:r>
    </w:p>
    <w:p w14:paraId="6A382EE8" w14:textId="77777777" w:rsidR="00935B11" w:rsidRDefault="00440C3C" w:rsidP="0037157B">
      <w:pPr>
        <w:spacing w:line="480" w:lineRule="auto"/>
        <w:jc w:val="both"/>
        <w:rPr>
          <w:rFonts w:ascii="Arial" w:hAnsi="Arial" w:cs="Arial"/>
          <w:sz w:val="24"/>
          <w:szCs w:val="24"/>
        </w:rPr>
      </w:pPr>
      <w:r>
        <w:rPr>
          <w:rFonts w:ascii="Arial" w:hAnsi="Arial" w:cs="Arial"/>
          <w:sz w:val="24"/>
          <w:szCs w:val="24"/>
        </w:rPr>
        <w:t xml:space="preserve">This segmentation approach uses brand loyalty, consumer usage patterns and purchasing </w:t>
      </w:r>
      <w:r w:rsidR="00AE7A0D">
        <w:rPr>
          <w:rFonts w:ascii="Arial" w:hAnsi="Arial" w:cs="Arial"/>
          <w:sz w:val="24"/>
          <w:szCs w:val="24"/>
        </w:rPr>
        <w:t xml:space="preserve">behaviours </w:t>
      </w:r>
      <w:r>
        <w:rPr>
          <w:rFonts w:ascii="Arial" w:hAnsi="Arial" w:cs="Arial"/>
          <w:sz w:val="24"/>
          <w:szCs w:val="24"/>
        </w:rPr>
        <w:t xml:space="preserve">criteria to </w:t>
      </w:r>
      <w:r w:rsidR="003570E4">
        <w:rPr>
          <w:rFonts w:ascii="Arial" w:hAnsi="Arial" w:cs="Arial"/>
          <w:sz w:val="24"/>
          <w:szCs w:val="24"/>
        </w:rPr>
        <w:t xml:space="preserve">divide a market </w:t>
      </w:r>
      <w:r w:rsidR="003570E4" w:rsidRPr="003570E4">
        <w:rPr>
          <w:rFonts w:ascii="Arial" w:hAnsi="Arial" w:cs="Arial"/>
          <w:sz w:val="24"/>
          <w:szCs w:val="24"/>
        </w:rPr>
        <w:t>(Aaker, 2018).</w:t>
      </w:r>
      <w:r w:rsidR="00CE4A6F">
        <w:rPr>
          <w:rFonts w:ascii="Arial" w:hAnsi="Arial" w:cs="Arial"/>
          <w:sz w:val="24"/>
          <w:szCs w:val="24"/>
        </w:rPr>
        <w:t xml:space="preserve"> For the brand extension, </w:t>
      </w:r>
      <w:r w:rsidR="006C6C64">
        <w:rPr>
          <w:rFonts w:ascii="Arial" w:hAnsi="Arial" w:cs="Arial"/>
          <w:sz w:val="24"/>
          <w:szCs w:val="24"/>
        </w:rPr>
        <w:t xml:space="preserve">criteria such as consumers’ who are early adopters, those seeking integrated digital ecosystem, </w:t>
      </w:r>
      <w:r w:rsidR="00D05854">
        <w:rPr>
          <w:rFonts w:ascii="Arial" w:hAnsi="Arial" w:cs="Arial"/>
          <w:sz w:val="24"/>
          <w:szCs w:val="24"/>
        </w:rPr>
        <w:t>consumer having strong brand loyalty and those motivated by performance and convenience will be targeted</w:t>
      </w:r>
      <w:r w:rsidR="0037157B">
        <w:rPr>
          <w:rFonts w:ascii="Arial" w:hAnsi="Arial" w:cs="Arial"/>
          <w:sz w:val="24"/>
          <w:szCs w:val="24"/>
        </w:rPr>
        <w:t>.</w:t>
      </w:r>
    </w:p>
    <w:p w14:paraId="086C5AA5" w14:textId="77777777" w:rsidR="0037157B" w:rsidRPr="0037157B" w:rsidRDefault="0037157B" w:rsidP="0037157B">
      <w:pPr>
        <w:spacing w:line="480" w:lineRule="auto"/>
        <w:jc w:val="both"/>
        <w:rPr>
          <w:rFonts w:ascii="Arial" w:hAnsi="Arial" w:cs="Arial"/>
          <w:sz w:val="24"/>
          <w:szCs w:val="24"/>
        </w:rPr>
      </w:pPr>
      <w:r>
        <w:rPr>
          <w:rFonts w:ascii="Arial" w:hAnsi="Arial" w:cs="Arial"/>
          <w:sz w:val="24"/>
          <w:szCs w:val="24"/>
        </w:rPr>
        <w:t xml:space="preserve">Justification: Apple (2024) found that its customers have strong loyal because it provides integrated ecosystem among its products and services such as </w:t>
      </w:r>
      <w:r w:rsidR="000C7A72">
        <w:rPr>
          <w:rFonts w:ascii="Arial" w:hAnsi="Arial" w:cs="Arial"/>
          <w:sz w:val="24"/>
          <w:szCs w:val="24"/>
        </w:rPr>
        <w:t xml:space="preserve">Apple Watch, ipad, iphones Mac etc. </w:t>
      </w:r>
      <w:r w:rsidR="0023762D">
        <w:rPr>
          <w:rFonts w:ascii="Arial" w:hAnsi="Arial" w:cs="Arial"/>
          <w:sz w:val="24"/>
          <w:szCs w:val="24"/>
        </w:rPr>
        <w:t xml:space="preserve">This implies that existing consumers who use the Apple iphones, wearablees etc are most likely to also adopt the new </w:t>
      </w:r>
      <w:r w:rsidR="0023762D" w:rsidRPr="0023762D">
        <w:rPr>
          <w:rFonts w:ascii="Arial" w:hAnsi="Arial" w:cs="Arial"/>
          <w:sz w:val="24"/>
          <w:szCs w:val="24"/>
        </w:rPr>
        <w:t>Apple Vision Air</w:t>
      </w:r>
      <w:r w:rsidR="0023762D">
        <w:rPr>
          <w:rFonts w:ascii="Arial" w:hAnsi="Arial" w:cs="Arial"/>
          <w:sz w:val="24"/>
          <w:szCs w:val="24"/>
        </w:rPr>
        <w:t xml:space="preserve">. </w:t>
      </w:r>
    </w:p>
    <w:p w14:paraId="3FDE0FAF" w14:textId="77777777" w:rsidR="00935B11" w:rsidRPr="00971443" w:rsidRDefault="00971443" w:rsidP="00131521">
      <w:pPr>
        <w:pStyle w:val="Heading2"/>
        <w:rPr>
          <w:rFonts w:ascii="Arial" w:hAnsi="Arial" w:cs="Arial"/>
          <w:b/>
          <w:sz w:val="24"/>
          <w:szCs w:val="24"/>
        </w:rPr>
      </w:pPr>
      <w:bookmarkStart w:id="7" w:name="_Toc230021017"/>
      <w:r w:rsidRPr="00971443">
        <w:rPr>
          <w:rFonts w:ascii="Arial" w:hAnsi="Arial" w:cs="Arial"/>
          <w:b/>
          <w:sz w:val="24"/>
          <w:szCs w:val="24"/>
        </w:rPr>
        <w:t>Targeting</w:t>
      </w:r>
      <w:bookmarkEnd w:id="7"/>
      <w:r w:rsidRPr="00971443">
        <w:rPr>
          <w:rFonts w:ascii="Arial" w:hAnsi="Arial" w:cs="Arial"/>
          <w:b/>
          <w:sz w:val="24"/>
          <w:szCs w:val="24"/>
        </w:rPr>
        <w:t xml:space="preserve"> </w:t>
      </w:r>
    </w:p>
    <w:p w14:paraId="450C78B4" w14:textId="77777777" w:rsidR="00971443" w:rsidRDefault="00882155" w:rsidP="00882155">
      <w:pPr>
        <w:spacing w:line="480" w:lineRule="auto"/>
        <w:jc w:val="both"/>
        <w:rPr>
          <w:rFonts w:ascii="Arial" w:hAnsi="Arial" w:cs="Arial"/>
          <w:sz w:val="24"/>
          <w:szCs w:val="24"/>
        </w:rPr>
      </w:pPr>
      <w:r>
        <w:rPr>
          <w:rFonts w:ascii="Arial" w:hAnsi="Arial" w:cs="Arial"/>
          <w:sz w:val="24"/>
          <w:szCs w:val="24"/>
        </w:rPr>
        <w:t xml:space="preserve">The key targets for the </w:t>
      </w:r>
      <w:r w:rsidRPr="0023762D">
        <w:rPr>
          <w:rFonts w:ascii="Arial" w:hAnsi="Arial" w:cs="Arial"/>
          <w:sz w:val="24"/>
          <w:szCs w:val="24"/>
        </w:rPr>
        <w:t>Apple Vision Air</w:t>
      </w:r>
      <w:r>
        <w:rPr>
          <w:rFonts w:ascii="Arial" w:hAnsi="Arial" w:cs="Arial"/>
          <w:sz w:val="24"/>
          <w:szCs w:val="24"/>
        </w:rPr>
        <w:t xml:space="preserve"> are university students, young professionals between 19 and 45 years</w:t>
      </w:r>
      <w:r w:rsidR="0031449D">
        <w:rPr>
          <w:rFonts w:ascii="Arial" w:hAnsi="Arial" w:cs="Arial"/>
          <w:sz w:val="24"/>
          <w:szCs w:val="24"/>
        </w:rPr>
        <w:t xml:space="preserve">. Also, </w:t>
      </w:r>
      <w:r w:rsidR="00E36EBA">
        <w:rPr>
          <w:rFonts w:ascii="Arial" w:hAnsi="Arial" w:cs="Arial"/>
          <w:sz w:val="24"/>
          <w:szCs w:val="24"/>
        </w:rPr>
        <w:t xml:space="preserve">premium consumers and middle-income consumers are targeted including those that are remote workers that are digitally connected in urban areas. Finally, </w:t>
      </w:r>
      <w:r w:rsidR="00133966">
        <w:rPr>
          <w:rFonts w:ascii="Arial" w:hAnsi="Arial" w:cs="Arial"/>
          <w:sz w:val="24"/>
          <w:szCs w:val="24"/>
        </w:rPr>
        <w:t xml:space="preserve">users of the existing Apple ecosystem will be targeted as they are more likely to also purchase the new brand extension. These targets are </w:t>
      </w:r>
      <w:r w:rsidR="008A7D04">
        <w:rPr>
          <w:rFonts w:ascii="Arial" w:hAnsi="Arial" w:cs="Arial"/>
          <w:sz w:val="24"/>
          <w:szCs w:val="24"/>
        </w:rPr>
        <w:t xml:space="preserve">ideal as </w:t>
      </w:r>
      <w:r w:rsidR="00A45631">
        <w:rPr>
          <w:rFonts w:ascii="Arial" w:hAnsi="Arial" w:cs="Arial"/>
          <w:sz w:val="24"/>
          <w:szCs w:val="24"/>
        </w:rPr>
        <w:t xml:space="preserve">they value and engage with portable and immersive technologies like wearable technologies for navigation, fitness, communication, entertainment and remote working attending to virtual meetings and interact digitally </w:t>
      </w:r>
      <w:r w:rsidR="00A45631" w:rsidRPr="00A45631">
        <w:rPr>
          <w:rFonts w:ascii="Arial" w:hAnsi="Arial" w:cs="Arial"/>
          <w:sz w:val="24"/>
          <w:szCs w:val="24"/>
        </w:rPr>
        <w:t>(Chaffey and Ellis-Chadwick, 2019).</w:t>
      </w:r>
    </w:p>
    <w:p w14:paraId="0A7F59DA" w14:textId="77777777" w:rsidR="00062D27" w:rsidRPr="009E62D2" w:rsidRDefault="00062D27" w:rsidP="00131521">
      <w:pPr>
        <w:pStyle w:val="Heading2"/>
        <w:rPr>
          <w:rFonts w:ascii="Arial" w:hAnsi="Arial" w:cs="Arial"/>
          <w:b/>
          <w:sz w:val="24"/>
          <w:szCs w:val="24"/>
        </w:rPr>
      </w:pPr>
      <w:bookmarkStart w:id="8" w:name="_Toc230021018"/>
      <w:r w:rsidRPr="009E62D2">
        <w:rPr>
          <w:rFonts w:ascii="Arial" w:hAnsi="Arial" w:cs="Arial"/>
          <w:b/>
          <w:sz w:val="24"/>
          <w:szCs w:val="24"/>
        </w:rPr>
        <w:lastRenderedPageBreak/>
        <w:t>Differentiation strategy</w:t>
      </w:r>
      <w:bookmarkEnd w:id="8"/>
      <w:r w:rsidRPr="009E62D2">
        <w:rPr>
          <w:rFonts w:ascii="Arial" w:hAnsi="Arial" w:cs="Arial"/>
          <w:b/>
          <w:sz w:val="24"/>
          <w:szCs w:val="24"/>
        </w:rPr>
        <w:t xml:space="preserve"> </w:t>
      </w:r>
    </w:p>
    <w:p w14:paraId="52A6A61C" w14:textId="77777777" w:rsidR="00062D27" w:rsidRDefault="005109FC" w:rsidP="00882155">
      <w:pPr>
        <w:spacing w:line="480" w:lineRule="auto"/>
        <w:jc w:val="both"/>
        <w:rPr>
          <w:rFonts w:ascii="Arial" w:hAnsi="Arial" w:cs="Arial"/>
          <w:sz w:val="24"/>
          <w:szCs w:val="24"/>
        </w:rPr>
      </w:pPr>
      <w:r>
        <w:rPr>
          <w:rFonts w:ascii="Arial" w:hAnsi="Arial" w:cs="Arial"/>
          <w:sz w:val="24"/>
          <w:szCs w:val="24"/>
        </w:rPr>
        <w:t>Differentiation is defined as the process of whereby a brand distinguishes its products or services from those of competitors. It involves provision of high-value</w:t>
      </w:r>
      <w:r w:rsidR="00912C11">
        <w:rPr>
          <w:rFonts w:ascii="Arial" w:hAnsi="Arial" w:cs="Arial"/>
          <w:sz w:val="24"/>
          <w:szCs w:val="24"/>
        </w:rPr>
        <w:t xml:space="preserve">, superior and unique products or services that customers valued as unique and willing to pay premium prices for </w:t>
      </w:r>
      <w:r w:rsidR="00912C11" w:rsidRPr="00912C11">
        <w:rPr>
          <w:rFonts w:ascii="Arial" w:hAnsi="Arial" w:cs="Arial"/>
          <w:sz w:val="24"/>
          <w:szCs w:val="24"/>
        </w:rPr>
        <w:t>(Jobber and Ellis-Chadwick, 2020)</w:t>
      </w:r>
      <w:r w:rsidR="00631523">
        <w:rPr>
          <w:rFonts w:ascii="Arial" w:hAnsi="Arial" w:cs="Arial"/>
          <w:sz w:val="24"/>
          <w:szCs w:val="24"/>
        </w:rPr>
        <w:t xml:space="preserve">. Table 1 below disuses the differentiation strategies </w:t>
      </w:r>
    </w:p>
    <w:tbl>
      <w:tblPr>
        <w:tblStyle w:val="TableGrid"/>
        <w:tblW w:w="11158" w:type="dxa"/>
        <w:tblInd w:w="-988" w:type="dxa"/>
        <w:tblLook w:val="04A0" w:firstRow="1" w:lastRow="0" w:firstColumn="1" w:lastColumn="0" w:noHBand="0" w:noVBand="1"/>
      </w:tblPr>
      <w:tblGrid>
        <w:gridCol w:w="4302"/>
        <w:gridCol w:w="6856"/>
      </w:tblGrid>
      <w:tr w:rsidR="00631523" w14:paraId="687EEC54" w14:textId="77777777" w:rsidTr="00631523">
        <w:trPr>
          <w:trHeight w:val="922"/>
        </w:trPr>
        <w:tc>
          <w:tcPr>
            <w:tcW w:w="4302" w:type="dxa"/>
          </w:tcPr>
          <w:p w14:paraId="5E3F5690" w14:textId="77777777" w:rsidR="00631523" w:rsidRPr="008E3D5B" w:rsidRDefault="00631523" w:rsidP="008E3D5B">
            <w:pPr>
              <w:spacing w:after="0" w:line="360" w:lineRule="auto"/>
              <w:jc w:val="both"/>
              <w:rPr>
                <w:rFonts w:ascii="Arial" w:hAnsi="Arial" w:cs="Arial"/>
                <w:b/>
                <w:sz w:val="24"/>
                <w:szCs w:val="24"/>
              </w:rPr>
            </w:pPr>
            <w:r w:rsidRPr="008E3D5B">
              <w:rPr>
                <w:rFonts w:ascii="Arial" w:hAnsi="Arial" w:cs="Arial"/>
                <w:b/>
                <w:sz w:val="24"/>
                <w:szCs w:val="24"/>
              </w:rPr>
              <w:t>Differentiation strategies</w:t>
            </w:r>
            <w:r w:rsidR="008E3D5B" w:rsidRPr="008E3D5B">
              <w:rPr>
                <w:rFonts w:ascii="Arial" w:hAnsi="Arial" w:cs="Arial"/>
                <w:b/>
                <w:sz w:val="24"/>
                <w:szCs w:val="24"/>
              </w:rPr>
              <w:t xml:space="preserve"> for </w:t>
            </w:r>
          </w:p>
          <w:p w14:paraId="3EE8BCB6" w14:textId="77777777" w:rsidR="008E3D5B" w:rsidRPr="008E3D5B" w:rsidRDefault="008E3D5B" w:rsidP="008E3D5B">
            <w:pPr>
              <w:spacing w:after="0" w:line="360" w:lineRule="auto"/>
              <w:jc w:val="both"/>
              <w:rPr>
                <w:rFonts w:ascii="Arial" w:hAnsi="Arial" w:cs="Arial"/>
                <w:b/>
                <w:sz w:val="24"/>
                <w:szCs w:val="24"/>
              </w:rPr>
            </w:pPr>
            <w:r w:rsidRPr="008E3D5B">
              <w:rPr>
                <w:rFonts w:ascii="Arial" w:hAnsi="Arial" w:cs="Arial"/>
                <w:b/>
                <w:sz w:val="24"/>
                <w:szCs w:val="24"/>
              </w:rPr>
              <w:t>Apple Vision Air</w:t>
            </w:r>
          </w:p>
        </w:tc>
        <w:tc>
          <w:tcPr>
            <w:tcW w:w="6856" w:type="dxa"/>
          </w:tcPr>
          <w:p w14:paraId="019C6943" w14:textId="77777777" w:rsidR="00631523" w:rsidRPr="00631523" w:rsidRDefault="00631523" w:rsidP="008E3D5B">
            <w:pPr>
              <w:spacing w:after="0" w:line="360" w:lineRule="auto"/>
              <w:jc w:val="center"/>
              <w:rPr>
                <w:rFonts w:ascii="Arial" w:hAnsi="Arial" w:cs="Arial"/>
                <w:b/>
                <w:sz w:val="24"/>
                <w:szCs w:val="24"/>
              </w:rPr>
            </w:pPr>
            <w:r w:rsidRPr="00631523">
              <w:rPr>
                <w:rFonts w:ascii="Arial" w:hAnsi="Arial" w:cs="Arial"/>
                <w:b/>
                <w:sz w:val="24"/>
                <w:szCs w:val="24"/>
              </w:rPr>
              <w:t>Approaches</w:t>
            </w:r>
          </w:p>
        </w:tc>
      </w:tr>
      <w:tr w:rsidR="00631523" w14:paraId="64B187A5" w14:textId="77777777" w:rsidTr="00631523">
        <w:trPr>
          <w:trHeight w:val="922"/>
        </w:trPr>
        <w:tc>
          <w:tcPr>
            <w:tcW w:w="4302" w:type="dxa"/>
          </w:tcPr>
          <w:p w14:paraId="683D4D2C" w14:textId="77777777" w:rsidR="00631523" w:rsidRPr="008E3D5B" w:rsidRDefault="008E3D5B" w:rsidP="00882155">
            <w:pPr>
              <w:spacing w:line="480" w:lineRule="auto"/>
              <w:jc w:val="both"/>
              <w:rPr>
                <w:rFonts w:ascii="Arial" w:hAnsi="Arial" w:cs="Arial"/>
                <w:b/>
                <w:sz w:val="24"/>
                <w:szCs w:val="24"/>
              </w:rPr>
            </w:pPr>
            <w:r w:rsidRPr="008E3D5B">
              <w:rPr>
                <w:rFonts w:ascii="Arial" w:hAnsi="Arial" w:cs="Arial"/>
                <w:b/>
                <w:sz w:val="24"/>
                <w:szCs w:val="24"/>
              </w:rPr>
              <w:t xml:space="preserve">Ecosystem integration </w:t>
            </w:r>
          </w:p>
        </w:tc>
        <w:tc>
          <w:tcPr>
            <w:tcW w:w="6856" w:type="dxa"/>
          </w:tcPr>
          <w:p w14:paraId="12C6838E" w14:textId="77777777" w:rsidR="00631523" w:rsidRDefault="008E3D5B" w:rsidP="008E3D5B">
            <w:pPr>
              <w:spacing w:line="480" w:lineRule="auto"/>
              <w:jc w:val="both"/>
              <w:rPr>
                <w:rFonts w:ascii="Arial" w:hAnsi="Arial" w:cs="Arial"/>
                <w:sz w:val="24"/>
                <w:szCs w:val="24"/>
              </w:rPr>
            </w:pPr>
            <w:r>
              <w:rPr>
                <w:rFonts w:ascii="Arial" w:hAnsi="Arial" w:cs="Arial"/>
                <w:sz w:val="24"/>
                <w:szCs w:val="24"/>
              </w:rPr>
              <w:t xml:space="preserve">The </w:t>
            </w:r>
            <w:r w:rsidRPr="008E3D5B">
              <w:rPr>
                <w:rFonts w:ascii="Arial" w:hAnsi="Arial" w:cs="Arial"/>
                <w:sz w:val="24"/>
                <w:szCs w:val="24"/>
              </w:rPr>
              <w:t>Apple Vision Air</w:t>
            </w:r>
            <w:r>
              <w:rPr>
                <w:rFonts w:ascii="Arial" w:hAnsi="Arial" w:cs="Arial"/>
                <w:sz w:val="24"/>
                <w:szCs w:val="24"/>
              </w:rPr>
              <w:t xml:space="preserve"> will be differentiated through adopting and integrating with other existing Apple product ecosystem. Examples are iCloud services, </w:t>
            </w:r>
            <w:r w:rsidR="00B6058D">
              <w:rPr>
                <w:rFonts w:ascii="Arial" w:hAnsi="Arial" w:cs="Arial"/>
                <w:sz w:val="24"/>
                <w:szCs w:val="24"/>
              </w:rPr>
              <w:t xml:space="preserve">iPhone, MacBook and Apple Watch, which is ultimately going to create convenience for users including unified software integration, synchronized notifications etc. </w:t>
            </w:r>
          </w:p>
        </w:tc>
      </w:tr>
      <w:tr w:rsidR="00631523" w14:paraId="608209BA" w14:textId="77777777" w:rsidTr="00631523">
        <w:trPr>
          <w:trHeight w:val="900"/>
        </w:trPr>
        <w:tc>
          <w:tcPr>
            <w:tcW w:w="4302" w:type="dxa"/>
          </w:tcPr>
          <w:p w14:paraId="09ADB377" w14:textId="77777777" w:rsidR="00631523" w:rsidRPr="008E3D5B" w:rsidRDefault="00B6058D" w:rsidP="00882155">
            <w:pPr>
              <w:spacing w:line="480" w:lineRule="auto"/>
              <w:jc w:val="both"/>
              <w:rPr>
                <w:rFonts w:ascii="Arial" w:hAnsi="Arial" w:cs="Arial"/>
                <w:b/>
                <w:sz w:val="24"/>
                <w:szCs w:val="24"/>
              </w:rPr>
            </w:pPr>
            <w:r>
              <w:rPr>
                <w:rFonts w:ascii="Arial" w:hAnsi="Arial" w:cs="Arial"/>
                <w:b/>
                <w:sz w:val="24"/>
                <w:szCs w:val="24"/>
              </w:rPr>
              <w:t xml:space="preserve">Sustainability </w:t>
            </w:r>
          </w:p>
        </w:tc>
        <w:tc>
          <w:tcPr>
            <w:tcW w:w="6856" w:type="dxa"/>
          </w:tcPr>
          <w:p w14:paraId="67CA8CA2" w14:textId="77777777" w:rsidR="00631523" w:rsidRDefault="00B6058D" w:rsidP="00882155">
            <w:pPr>
              <w:spacing w:line="480" w:lineRule="auto"/>
              <w:jc w:val="both"/>
              <w:rPr>
                <w:rFonts w:ascii="Arial" w:hAnsi="Arial" w:cs="Arial"/>
                <w:sz w:val="24"/>
                <w:szCs w:val="24"/>
              </w:rPr>
            </w:pPr>
            <w:r w:rsidRPr="00B6058D">
              <w:rPr>
                <w:rFonts w:ascii="Arial" w:hAnsi="Arial" w:cs="Arial"/>
                <w:sz w:val="24"/>
                <w:szCs w:val="24"/>
              </w:rPr>
              <w:t>Apple Vision Air</w:t>
            </w:r>
            <w:r w:rsidR="00D64A65">
              <w:rPr>
                <w:rFonts w:ascii="Arial" w:hAnsi="Arial" w:cs="Arial"/>
                <w:sz w:val="24"/>
                <w:szCs w:val="24"/>
              </w:rPr>
              <w:t xml:space="preserve"> is differentiated by using ethically-sourced and sustainable materials that have low environmental impacts, recyclable packaging, </w:t>
            </w:r>
            <w:r w:rsidR="00872E49">
              <w:rPr>
                <w:rFonts w:ascii="Arial" w:hAnsi="Arial" w:cs="Arial"/>
                <w:sz w:val="24"/>
                <w:szCs w:val="24"/>
              </w:rPr>
              <w:t>and recyclable</w:t>
            </w:r>
            <w:r w:rsidR="00D64A65">
              <w:rPr>
                <w:rFonts w:ascii="Arial" w:hAnsi="Arial" w:cs="Arial"/>
                <w:sz w:val="24"/>
                <w:szCs w:val="24"/>
              </w:rPr>
              <w:t xml:space="preserve"> aluminum frame and low-energy components. </w:t>
            </w:r>
          </w:p>
        </w:tc>
      </w:tr>
      <w:tr w:rsidR="00631523" w14:paraId="15E2F66B" w14:textId="77777777" w:rsidTr="00631523">
        <w:trPr>
          <w:trHeight w:val="922"/>
        </w:trPr>
        <w:tc>
          <w:tcPr>
            <w:tcW w:w="4302" w:type="dxa"/>
          </w:tcPr>
          <w:p w14:paraId="77BC0D78" w14:textId="77777777" w:rsidR="00631523" w:rsidRPr="008E3D5B" w:rsidRDefault="00264E34" w:rsidP="00882155">
            <w:pPr>
              <w:spacing w:line="480" w:lineRule="auto"/>
              <w:jc w:val="both"/>
              <w:rPr>
                <w:rFonts w:ascii="Arial" w:hAnsi="Arial" w:cs="Arial"/>
                <w:b/>
                <w:sz w:val="24"/>
                <w:szCs w:val="24"/>
              </w:rPr>
            </w:pPr>
            <w:r>
              <w:rPr>
                <w:rFonts w:ascii="Arial" w:hAnsi="Arial" w:cs="Arial"/>
                <w:b/>
                <w:sz w:val="24"/>
                <w:szCs w:val="24"/>
              </w:rPr>
              <w:t xml:space="preserve">Product Design and </w:t>
            </w:r>
            <w:r w:rsidR="005F7E20">
              <w:rPr>
                <w:rFonts w:ascii="Arial" w:hAnsi="Arial" w:cs="Arial"/>
                <w:b/>
                <w:sz w:val="24"/>
                <w:szCs w:val="24"/>
              </w:rPr>
              <w:t xml:space="preserve">Innovation </w:t>
            </w:r>
          </w:p>
        </w:tc>
        <w:tc>
          <w:tcPr>
            <w:tcW w:w="6856" w:type="dxa"/>
          </w:tcPr>
          <w:p w14:paraId="045D99D3" w14:textId="77777777" w:rsidR="00631523" w:rsidRDefault="00872E49" w:rsidP="00882155">
            <w:pPr>
              <w:spacing w:line="480" w:lineRule="auto"/>
              <w:jc w:val="both"/>
              <w:rPr>
                <w:rFonts w:ascii="Arial" w:hAnsi="Arial" w:cs="Arial"/>
                <w:sz w:val="24"/>
                <w:szCs w:val="24"/>
              </w:rPr>
            </w:pPr>
            <w:r>
              <w:rPr>
                <w:rFonts w:ascii="Arial" w:hAnsi="Arial" w:cs="Arial"/>
                <w:sz w:val="24"/>
                <w:szCs w:val="24"/>
              </w:rPr>
              <w:t xml:space="preserve">The product features aesthetic, lightweight, minimalist and AI-powered interaction that integrates both fashion and technology. </w:t>
            </w:r>
          </w:p>
        </w:tc>
      </w:tr>
      <w:tr w:rsidR="00872E49" w14:paraId="3530709C" w14:textId="77777777" w:rsidTr="00631523">
        <w:trPr>
          <w:trHeight w:val="922"/>
        </w:trPr>
        <w:tc>
          <w:tcPr>
            <w:tcW w:w="4302" w:type="dxa"/>
          </w:tcPr>
          <w:p w14:paraId="3F141447" w14:textId="77777777" w:rsidR="00872E49" w:rsidRDefault="00872E49" w:rsidP="00882155">
            <w:pPr>
              <w:spacing w:line="480" w:lineRule="auto"/>
              <w:jc w:val="both"/>
              <w:rPr>
                <w:rFonts w:ascii="Arial" w:hAnsi="Arial" w:cs="Arial"/>
                <w:b/>
                <w:sz w:val="24"/>
                <w:szCs w:val="24"/>
              </w:rPr>
            </w:pPr>
            <w:r>
              <w:rPr>
                <w:rFonts w:ascii="Arial" w:hAnsi="Arial" w:cs="Arial"/>
                <w:b/>
                <w:sz w:val="24"/>
                <w:szCs w:val="24"/>
              </w:rPr>
              <w:t xml:space="preserve">Consumer experience </w:t>
            </w:r>
          </w:p>
        </w:tc>
        <w:tc>
          <w:tcPr>
            <w:tcW w:w="6856" w:type="dxa"/>
          </w:tcPr>
          <w:p w14:paraId="005AC47C" w14:textId="77777777" w:rsidR="00872E49" w:rsidRDefault="00872E49" w:rsidP="00882155">
            <w:pPr>
              <w:spacing w:line="480" w:lineRule="auto"/>
              <w:jc w:val="both"/>
              <w:rPr>
                <w:rFonts w:ascii="Arial" w:hAnsi="Arial" w:cs="Arial"/>
                <w:sz w:val="24"/>
                <w:szCs w:val="24"/>
              </w:rPr>
            </w:pPr>
            <w:r w:rsidRPr="00B6058D">
              <w:rPr>
                <w:rFonts w:ascii="Arial" w:hAnsi="Arial" w:cs="Arial"/>
                <w:sz w:val="24"/>
                <w:szCs w:val="24"/>
              </w:rPr>
              <w:t>Apple Vision Air</w:t>
            </w:r>
            <w:r>
              <w:rPr>
                <w:rFonts w:ascii="Arial" w:hAnsi="Arial" w:cs="Arial"/>
                <w:sz w:val="24"/>
                <w:szCs w:val="24"/>
              </w:rPr>
              <w:t xml:space="preserve"> </w:t>
            </w:r>
            <w:r w:rsidR="0089695C">
              <w:rPr>
                <w:rFonts w:ascii="Arial" w:hAnsi="Arial" w:cs="Arial"/>
                <w:sz w:val="24"/>
                <w:szCs w:val="24"/>
              </w:rPr>
              <w:t xml:space="preserve">will also be differentiated via provision of simple interface, </w:t>
            </w:r>
            <w:r w:rsidR="00ED3050">
              <w:rPr>
                <w:rFonts w:ascii="Arial" w:hAnsi="Arial" w:cs="Arial"/>
                <w:sz w:val="24"/>
                <w:szCs w:val="24"/>
              </w:rPr>
              <w:t>improved productivity tools and personalized features.</w:t>
            </w:r>
          </w:p>
        </w:tc>
      </w:tr>
    </w:tbl>
    <w:p w14:paraId="1E5CE6EB" w14:textId="77777777" w:rsidR="00935B11" w:rsidRPr="009564AD" w:rsidRDefault="009564AD" w:rsidP="00131521">
      <w:pPr>
        <w:pStyle w:val="Heading2"/>
        <w:rPr>
          <w:rFonts w:ascii="Arial" w:hAnsi="Arial" w:cs="Arial"/>
          <w:b/>
          <w:sz w:val="24"/>
          <w:szCs w:val="24"/>
        </w:rPr>
      </w:pPr>
      <w:bookmarkStart w:id="9" w:name="_Toc230021019"/>
      <w:r w:rsidRPr="009564AD">
        <w:rPr>
          <w:rFonts w:ascii="Arial" w:hAnsi="Arial" w:cs="Arial"/>
          <w:b/>
          <w:sz w:val="24"/>
          <w:szCs w:val="24"/>
        </w:rPr>
        <w:lastRenderedPageBreak/>
        <w:t>Positioning Strategy</w:t>
      </w:r>
      <w:bookmarkEnd w:id="9"/>
    </w:p>
    <w:p w14:paraId="6D1389DA" w14:textId="77777777" w:rsidR="00935B11" w:rsidRDefault="009564AD" w:rsidP="00882155">
      <w:pPr>
        <w:spacing w:line="480" w:lineRule="auto"/>
        <w:jc w:val="both"/>
        <w:rPr>
          <w:rFonts w:ascii="Arial" w:hAnsi="Arial" w:cs="Arial"/>
          <w:sz w:val="24"/>
          <w:szCs w:val="24"/>
        </w:rPr>
      </w:pPr>
      <w:r>
        <w:rPr>
          <w:rFonts w:ascii="Arial" w:hAnsi="Arial" w:cs="Arial"/>
          <w:sz w:val="24"/>
          <w:szCs w:val="24"/>
        </w:rPr>
        <w:t>Positio</w:t>
      </w:r>
      <w:r w:rsidR="0087521F">
        <w:rPr>
          <w:rFonts w:ascii="Arial" w:hAnsi="Arial" w:cs="Arial"/>
          <w:sz w:val="24"/>
          <w:szCs w:val="24"/>
        </w:rPr>
        <w:t>ning is defined as</w:t>
      </w:r>
      <w:r>
        <w:rPr>
          <w:rFonts w:ascii="Arial" w:hAnsi="Arial" w:cs="Arial"/>
          <w:sz w:val="24"/>
          <w:szCs w:val="24"/>
        </w:rPr>
        <w:t xml:space="preserve"> </w:t>
      </w:r>
      <w:r w:rsidR="0087521F">
        <w:rPr>
          <w:rFonts w:ascii="Arial" w:hAnsi="Arial" w:cs="Arial"/>
          <w:sz w:val="24"/>
          <w:szCs w:val="24"/>
        </w:rPr>
        <w:t xml:space="preserve">creating a product image that takes a unique place in the heart of consumers compared to those of rivals </w:t>
      </w:r>
      <w:r w:rsidR="004B73D6" w:rsidRPr="004B73D6">
        <w:rPr>
          <w:rFonts w:ascii="Arial" w:hAnsi="Arial" w:cs="Arial"/>
          <w:sz w:val="24"/>
          <w:szCs w:val="24"/>
        </w:rPr>
        <w:t>(Kotler and Keller, 2016).</w:t>
      </w:r>
      <w:r w:rsidR="004B73D6">
        <w:rPr>
          <w:rFonts w:ascii="Arial" w:hAnsi="Arial" w:cs="Arial"/>
          <w:sz w:val="24"/>
          <w:szCs w:val="24"/>
        </w:rPr>
        <w:t xml:space="preserve"> </w:t>
      </w:r>
    </w:p>
    <w:p w14:paraId="219C7126" w14:textId="77777777" w:rsidR="00E67304" w:rsidRPr="00822CBE" w:rsidRDefault="00E67304" w:rsidP="00882155">
      <w:pPr>
        <w:spacing w:line="480" w:lineRule="auto"/>
        <w:jc w:val="both"/>
        <w:rPr>
          <w:rFonts w:ascii="Arial" w:hAnsi="Arial" w:cs="Arial"/>
          <w:sz w:val="24"/>
          <w:szCs w:val="24"/>
        </w:rPr>
      </w:pPr>
      <w:r>
        <w:rPr>
          <w:rFonts w:ascii="Arial" w:hAnsi="Arial" w:cs="Arial"/>
          <w:sz w:val="24"/>
          <w:szCs w:val="24"/>
        </w:rPr>
        <w:t xml:space="preserve">The </w:t>
      </w:r>
      <w:r w:rsidR="00A9124A" w:rsidRPr="00B6058D">
        <w:rPr>
          <w:rFonts w:ascii="Arial" w:hAnsi="Arial" w:cs="Arial"/>
          <w:sz w:val="24"/>
          <w:szCs w:val="24"/>
        </w:rPr>
        <w:t>Apple Vision Air</w:t>
      </w:r>
      <w:r w:rsidR="00A9124A">
        <w:rPr>
          <w:rFonts w:ascii="Arial" w:hAnsi="Arial" w:cs="Arial"/>
          <w:sz w:val="24"/>
          <w:szCs w:val="24"/>
        </w:rPr>
        <w:t xml:space="preserve"> brand exte</w:t>
      </w:r>
      <w:r w:rsidR="00E03B42">
        <w:rPr>
          <w:rFonts w:ascii="Arial" w:hAnsi="Arial" w:cs="Arial"/>
          <w:sz w:val="24"/>
          <w:szCs w:val="24"/>
        </w:rPr>
        <w:t xml:space="preserve">nsion will be positioned as a premium, fashionable, innovative and sustainable lifestyle technology product. </w:t>
      </w:r>
    </w:p>
    <w:p w14:paraId="09AD8983" w14:textId="77777777" w:rsidR="00935B11" w:rsidRPr="00296B39" w:rsidRDefault="00296B39" w:rsidP="00131521">
      <w:pPr>
        <w:pStyle w:val="Heading1"/>
        <w:rPr>
          <w:rFonts w:ascii="Arial" w:hAnsi="Arial" w:cs="Arial"/>
          <w:b/>
          <w:sz w:val="24"/>
          <w:szCs w:val="24"/>
        </w:rPr>
      </w:pPr>
      <w:bookmarkStart w:id="10" w:name="_Toc230021020"/>
      <w:r w:rsidRPr="00296B39">
        <w:rPr>
          <w:rFonts w:ascii="Arial" w:hAnsi="Arial" w:cs="Arial"/>
          <w:b/>
          <w:sz w:val="24"/>
          <w:szCs w:val="24"/>
        </w:rPr>
        <w:t>Element 3: Marketing Mix (7Ps of marketing mix)</w:t>
      </w:r>
      <w:bookmarkEnd w:id="10"/>
    </w:p>
    <w:p w14:paraId="61811DBC" w14:textId="77777777" w:rsidR="00B35F74" w:rsidRDefault="00B35F74" w:rsidP="00882155">
      <w:pPr>
        <w:spacing w:line="480" w:lineRule="auto"/>
        <w:jc w:val="both"/>
        <w:rPr>
          <w:rFonts w:ascii="Arial" w:hAnsi="Arial" w:cs="Arial"/>
          <w:sz w:val="24"/>
          <w:szCs w:val="24"/>
        </w:rPr>
      </w:pPr>
      <w:r>
        <w:rPr>
          <w:rFonts w:ascii="Arial" w:hAnsi="Arial" w:cs="Arial"/>
          <w:sz w:val="24"/>
          <w:szCs w:val="24"/>
        </w:rPr>
        <w:t xml:space="preserve">The marketing mix for the </w:t>
      </w:r>
      <w:r w:rsidRPr="00B6058D">
        <w:rPr>
          <w:rFonts w:ascii="Arial" w:hAnsi="Arial" w:cs="Arial"/>
          <w:sz w:val="24"/>
          <w:szCs w:val="24"/>
        </w:rPr>
        <w:t>Apple Vision Air</w:t>
      </w:r>
      <w:r>
        <w:rPr>
          <w:rFonts w:ascii="Arial" w:hAnsi="Arial" w:cs="Arial"/>
          <w:sz w:val="24"/>
          <w:szCs w:val="24"/>
        </w:rPr>
        <w:t xml:space="preserve"> </w:t>
      </w:r>
      <w:r w:rsidR="003C0C1F">
        <w:rPr>
          <w:rFonts w:ascii="Arial" w:hAnsi="Arial" w:cs="Arial"/>
          <w:sz w:val="24"/>
          <w:szCs w:val="24"/>
        </w:rPr>
        <w:t>is analysed below.</w:t>
      </w:r>
    </w:p>
    <w:p w14:paraId="315EA983" w14:textId="77777777" w:rsidR="00935B11" w:rsidRPr="00C06051" w:rsidRDefault="00296B39" w:rsidP="00882155">
      <w:pPr>
        <w:spacing w:line="480" w:lineRule="auto"/>
        <w:jc w:val="both"/>
        <w:rPr>
          <w:rFonts w:ascii="Arial" w:hAnsi="Arial" w:cs="Arial"/>
          <w:b/>
          <w:sz w:val="24"/>
          <w:szCs w:val="24"/>
        </w:rPr>
      </w:pPr>
      <w:r w:rsidRPr="00C06051">
        <w:rPr>
          <w:rFonts w:ascii="Arial" w:hAnsi="Arial" w:cs="Arial"/>
          <w:b/>
          <w:sz w:val="24"/>
          <w:szCs w:val="24"/>
        </w:rPr>
        <w:t xml:space="preserve">The product strategy </w:t>
      </w:r>
    </w:p>
    <w:p w14:paraId="1799D5DE" w14:textId="77777777" w:rsidR="00935B11" w:rsidRDefault="00C06051" w:rsidP="00882155">
      <w:pPr>
        <w:spacing w:line="480" w:lineRule="auto"/>
        <w:jc w:val="both"/>
        <w:rPr>
          <w:rFonts w:ascii="Arial" w:hAnsi="Arial" w:cs="Arial"/>
          <w:sz w:val="24"/>
          <w:szCs w:val="24"/>
        </w:rPr>
      </w:pPr>
      <w:r>
        <w:rPr>
          <w:rFonts w:ascii="Arial" w:hAnsi="Arial" w:cs="Arial"/>
          <w:sz w:val="24"/>
          <w:szCs w:val="24"/>
        </w:rPr>
        <w:t xml:space="preserve">This aims to meet the customers’ needs, deliver value and support the brand positioning </w:t>
      </w:r>
      <w:r w:rsidR="000237B9" w:rsidRPr="000237B9">
        <w:rPr>
          <w:rFonts w:ascii="Arial" w:hAnsi="Arial" w:cs="Arial"/>
          <w:sz w:val="24"/>
          <w:szCs w:val="24"/>
        </w:rPr>
        <w:t>(Kotler and Keller, 2016).</w:t>
      </w:r>
      <w:r w:rsidR="008975FD">
        <w:rPr>
          <w:rFonts w:ascii="Arial" w:hAnsi="Arial" w:cs="Arial"/>
          <w:sz w:val="24"/>
          <w:szCs w:val="24"/>
        </w:rPr>
        <w:t xml:space="preserve"> </w:t>
      </w:r>
      <w:r w:rsidR="00EA2FF7">
        <w:rPr>
          <w:rFonts w:ascii="Arial" w:hAnsi="Arial" w:cs="Arial"/>
          <w:sz w:val="24"/>
          <w:szCs w:val="24"/>
        </w:rPr>
        <w:t>The crucial element</w:t>
      </w:r>
      <w:r w:rsidR="00D35651">
        <w:rPr>
          <w:rFonts w:ascii="Arial" w:hAnsi="Arial" w:cs="Arial"/>
          <w:sz w:val="24"/>
          <w:szCs w:val="24"/>
        </w:rPr>
        <w:t>s</w:t>
      </w:r>
      <w:r w:rsidR="00EA2FF7">
        <w:rPr>
          <w:rFonts w:ascii="Arial" w:hAnsi="Arial" w:cs="Arial"/>
          <w:sz w:val="24"/>
          <w:szCs w:val="24"/>
        </w:rPr>
        <w:t xml:space="preserve"> of the </w:t>
      </w:r>
      <w:r w:rsidR="00D35651">
        <w:rPr>
          <w:rFonts w:ascii="Arial" w:hAnsi="Arial" w:cs="Arial"/>
          <w:sz w:val="24"/>
          <w:szCs w:val="24"/>
        </w:rPr>
        <w:t xml:space="preserve">product mix for the Vision Air </w:t>
      </w:r>
      <w:r w:rsidR="007F62A1">
        <w:rPr>
          <w:rFonts w:ascii="Arial" w:hAnsi="Arial" w:cs="Arial"/>
          <w:sz w:val="24"/>
          <w:szCs w:val="24"/>
        </w:rPr>
        <w:t xml:space="preserve">are </w:t>
      </w:r>
      <w:r w:rsidR="003636CF">
        <w:rPr>
          <w:rFonts w:ascii="Arial" w:hAnsi="Arial" w:cs="Arial"/>
          <w:sz w:val="24"/>
          <w:szCs w:val="24"/>
        </w:rPr>
        <w:t xml:space="preserve">lightweight ergonomic design, AR display, </w:t>
      </w:r>
      <w:r w:rsidR="00D222EC">
        <w:rPr>
          <w:rFonts w:ascii="Arial" w:hAnsi="Arial" w:cs="Arial"/>
          <w:sz w:val="24"/>
          <w:szCs w:val="24"/>
        </w:rPr>
        <w:t xml:space="preserve">ecosystem integration with Apple Watch, iphone and MacBook. </w:t>
      </w:r>
    </w:p>
    <w:p w14:paraId="03AE5FDF" w14:textId="77777777" w:rsidR="00D614B8" w:rsidRDefault="00D222EC" w:rsidP="00D614B8">
      <w:pPr>
        <w:spacing w:line="480" w:lineRule="auto"/>
        <w:jc w:val="both"/>
        <w:rPr>
          <w:rFonts w:ascii="Arial" w:hAnsi="Arial" w:cs="Arial"/>
          <w:sz w:val="24"/>
          <w:szCs w:val="24"/>
        </w:rPr>
      </w:pPr>
      <w:r w:rsidRPr="00B6058D">
        <w:rPr>
          <w:rFonts w:ascii="Arial" w:hAnsi="Arial" w:cs="Arial"/>
          <w:sz w:val="24"/>
          <w:szCs w:val="24"/>
        </w:rPr>
        <w:t>Apple Vision Air</w:t>
      </w:r>
      <w:r w:rsidR="00D80F20">
        <w:rPr>
          <w:rFonts w:ascii="Arial" w:hAnsi="Arial" w:cs="Arial"/>
          <w:sz w:val="24"/>
          <w:szCs w:val="24"/>
        </w:rPr>
        <w:t xml:space="preserve"> product strategy also integrate sustainability features such as using eco-friendly packaging and energy-efficient performance. This supports the environmental factors and increasing consumer demands for sustainable technology products that have lesser environmental footprints </w:t>
      </w:r>
      <w:r w:rsidR="00D80F20" w:rsidRPr="00D80F20">
        <w:rPr>
          <w:rFonts w:ascii="Arial" w:hAnsi="Arial" w:cs="Arial"/>
          <w:sz w:val="24"/>
          <w:szCs w:val="24"/>
        </w:rPr>
        <w:t>(Baines, Fill and Rosengren, 2019).</w:t>
      </w:r>
      <w:r w:rsidR="00483B00">
        <w:rPr>
          <w:rFonts w:ascii="Arial" w:hAnsi="Arial" w:cs="Arial"/>
          <w:sz w:val="24"/>
          <w:szCs w:val="24"/>
        </w:rPr>
        <w:t xml:space="preserve"> Bases on these </w:t>
      </w:r>
      <w:r w:rsidR="00483B00" w:rsidRPr="00483B00">
        <w:rPr>
          <w:rFonts w:ascii="Arial" w:hAnsi="Arial" w:cs="Arial"/>
          <w:sz w:val="24"/>
          <w:szCs w:val="24"/>
        </w:rPr>
        <w:t>Apple Vision Air</w:t>
      </w:r>
      <w:r w:rsidR="00483B00">
        <w:rPr>
          <w:rFonts w:ascii="Arial" w:hAnsi="Arial" w:cs="Arial"/>
          <w:sz w:val="24"/>
          <w:szCs w:val="24"/>
        </w:rPr>
        <w:t xml:space="preserve"> features, </w:t>
      </w:r>
      <w:r w:rsidR="00F404DA">
        <w:rPr>
          <w:rFonts w:ascii="Arial" w:hAnsi="Arial" w:cs="Arial"/>
          <w:sz w:val="24"/>
          <w:szCs w:val="24"/>
        </w:rPr>
        <w:t xml:space="preserve">brand equity and customer trusts will be improved, offering not just an immersive digital experience with advanced functionality but also </w:t>
      </w:r>
      <w:r w:rsidR="00E254D4">
        <w:rPr>
          <w:rFonts w:ascii="Arial" w:hAnsi="Arial" w:cs="Arial"/>
          <w:sz w:val="24"/>
          <w:szCs w:val="24"/>
        </w:rPr>
        <w:t xml:space="preserve">supporting sustainability objectives. Apple’s existing brand reputation for quality, reliable and innovative products and services will be used to drive consumer acceptance for Vision Air </w:t>
      </w:r>
      <w:r w:rsidR="00D614B8">
        <w:rPr>
          <w:rFonts w:ascii="Arial" w:hAnsi="Arial" w:cs="Arial"/>
          <w:sz w:val="24"/>
          <w:szCs w:val="24"/>
        </w:rPr>
        <w:t>product.</w:t>
      </w:r>
    </w:p>
    <w:p w14:paraId="53A0A6A8" w14:textId="77777777" w:rsidR="00935B11" w:rsidRDefault="00185F5D" w:rsidP="00185F5D">
      <w:pPr>
        <w:spacing w:line="480" w:lineRule="auto"/>
        <w:jc w:val="both"/>
        <w:rPr>
          <w:rFonts w:ascii="Arial" w:hAnsi="Arial" w:cs="Arial"/>
          <w:b/>
          <w:sz w:val="24"/>
          <w:szCs w:val="24"/>
        </w:rPr>
      </w:pPr>
      <w:r>
        <w:rPr>
          <w:rFonts w:ascii="Arial" w:hAnsi="Arial" w:cs="Arial"/>
          <w:b/>
          <w:sz w:val="24"/>
          <w:szCs w:val="24"/>
        </w:rPr>
        <w:t>Place (Distribution) Strategy</w:t>
      </w:r>
    </w:p>
    <w:p w14:paraId="55266128" w14:textId="77777777" w:rsidR="00185F5D" w:rsidRDefault="00185F5D" w:rsidP="00185F5D">
      <w:pPr>
        <w:spacing w:line="480" w:lineRule="auto"/>
        <w:jc w:val="both"/>
        <w:rPr>
          <w:rFonts w:ascii="Arial" w:hAnsi="Arial" w:cs="Arial"/>
          <w:sz w:val="24"/>
          <w:szCs w:val="24"/>
        </w:rPr>
      </w:pPr>
      <w:r>
        <w:rPr>
          <w:rFonts w:ascii="Arial" w:hAnsi="Arial" w:cs="Arial"/>
          <w:sz w:val="24"/>
          <w:szCs w:val="24"/>
        </w:rPr>
        <w:t>This marketing mix element provides effective distribution channels that will make the product available to the target consumers (Kotler and Keller, 2016).</w:t>
      </w:r>
      <w:r w:rsidR="002A3852">
        <w:rPr>
          <w:rFonts w:ascii="Arial" w:hAnsi="Arial" w:cs="Arial"/>
          <w:sz w:val="24"/>
          <w:szCs w:val="24"/>
        </w:rPr>
        <w:t xml:space="preserve"> </w:t>
      </w:r>
      <w:r w:rsidR="00A46A12">
        <w:rPr>
          <w:rFonts w:ascii="Arial" w:hAnsi="Arial" w:cs="Arial"/>
          <w:sz w:val="24"/>
          <w:szCs w:val="24"/>
        </w:rPr>
        <w:t xml:space="preserve">To achieve </w:t>
      </w:r>
      <w:r w:rsidR="00EC2AB2">
        <w:rPr>
          <w:rFonts w:ascii="Arial" w:hAnsi="Arial" w:cs="Arial"/>
          <w:sz w:val="24"/>
          <w:szCs w:val="24"/>
        </w:rPr>
        <w:lastRenderedPageBreak/>
        <w:t>standard</w:t>
      </w:r>
      <w:r w:rsidR="00A46A12">
        <w:rPr>
          <w:rFonts w:ascii="Arial" w:hAnsi="Arial" w:cs="Arial"/>
          <w:sz w:val="24"/>
          <w:szCs w:val="24"/>
        </w:rPr>
        <w:t xml:space="preserve"> </w:t>
      </w:r>
      <w:r w:rsidR="00EC2AB2">
        <w:rPr>
          <w:rFonts w:ascii="Arial" w:hAnsi="Arial" w:cs="Arial"/>
          <w:sz w:val="24"/>
          <w:szCs w:val="24"/>
        </w:rPr>
        <w:t xml:space="preserve">customer experience and premium </w:t>
      </w:r>
      <w:r w:rsidR="00A46A12">
        <w:rPr>
          <w:rFonts w:ascii="Arial" w:hAnsi="Arial" w:cs="Arial"/>
          <w:sz w:val="24"/>
          <w:szCs w:val="24"/>
        </w:rPr>
        <w:t xml:space="preserve">positioning strategy, </w:t>
      </w:r>
      <w:r w:rsidR="002A3852">
        <w:rPr>
          <w:rFonts w:ascii="Arial" w:hAnsi="Arial" w:cs="Arial"/>
          <w:sz w:val="24"/>
          <w:szCs w:val="24"/>
        </w:rPr>
        <w:t xml:space="preserve">Apple Vision Air </w:t>
      </w:r>
      <w:r w:rsidR="00A46A12">
        <w:rPr>
          <w:rFonts w:ascii="Arial" w:hAnsi="Arial" w:cs="Arial"/>
          <w:sz w:val="24"/>
          <w:szCs w:val="24"/>
        </w:rPr>
        <w:t xml:space="preserve">will </w:t>
      </w:r>
      <w:r w:rsidR="00436CFD">
        <w:rPr>
          <w:rFonts w:ascii="Arial" w:hAnsi="Arial" w:cs="Arial"/>
          <w:sz w:val="24"/>
          <w:szCs w:val="24"/>
        </w:rPr>
        <w:t xml:space="preserve">adopt </w:t>
      </w:r>
      <w:r w:rsidR="0075195A">
        <w:rPr>
          <w:rFonts w:ascii="Arial" w:hAnsi="Arial" w:cs="Arial"/>
          <w:sz w:val="24"/>
          <w:szCs w:val="24"/>
        </w:rPr>
        <w:t xml:space="preserve">selective distribution channels </w:t>
      </w:r>
      <w:r w:rsidR="00EC2AB2">
        <w:rPr>
          <w:rFonts w:ascii="Arial" w:hAnsi="Arial" w:cs="Arial"/>
          <w:sz w:val="24"/>
          <w:szCs w:val="24"/>
        </w:rPr>
        <w:t xml:space="preserve">that will make the product available to consumers seamlessly. </w:t>
      </w:r>
    </w:p>
    <w:p w14:paraId="3C6A2B7A" w14:textId="77777777" w:rsidR="00A87B53" w:rsidRDefault="00967CD6" w:rsidP="00DA1885">
      <w:pPr>
        <w:spacing w:line="480" w:lineRule="auto"/>
        <w:jc w:val="both"/>
        <w:rPr>
          <w:rFonts w:ascii="Arial" w:hAnsi="Arial" w:cs="Arial"/>
          <w:sz w:val="24"/>
          <w:szCs w:val="24"/>
        </w:rPr>
      </w:pPr>
      <w:r>
        <w:rPr>
          <w:rFonts w:ascii="Arial" w:hAnsi="Arial" w:cs="Arial"/>
          <w:sz w:val="24"/>
          <w:szCs w:val="24"/>
        </w:rPr>
        <w:t xml:space="preserve">The Apple Vision Air will be made available to consumers via </w:t>
      </w:r>
      <w:r w:rsidR="00EB14F6">
        <w:rPr>
          <w:rFonts w:ascii="Arial" w:hAnsi="Arial" w:cs="Arial"/>
          <w:sz w:val="24"/>
          <w:szCs w:val="24"/>
        </w:rPr>
        <w:t xml:space="preserve">authorized premium retailers, </w:t>
      </w:r>
      <w:r w:rsidR="00472FDA">
        <w:rPr>
          <w:rFonts w:ascii="Arial" w:hAnsi="Arial" w:cs="Arial"/>
          <w:sz w:val="24"/>
          <w:szCs w:val="24"/>
        </w:rPr>
        <w:t xml:space="preserve">Apple stores, communication partners and Apple’s corporate online platform. </w:t>
      </w:r>
      <w:r w:rsidR="00DA1885">
        <w:rPr>
          <w:rFonts w:ascii="Arial" w:hAnsi="Arial" w:cs="Arial"/>
          <w:sz w:val="24"/>
          <w:szCs w:val="24"/>
        </w:rPr>
        <w:t xml:space="preserve">Using this distribution method promote the brand image, facilitates product presentation control, generates exclusivity and </w:t>
      </w:r>
      <w:r w:rsidR="007E45EB">
        <w:rPr>
          <w:rFonts w:ascii="Arial" w:hAnsi="Arial" w:cs="Arial"/>
          <w:sz w:val="24"/>
          <w:szCs w:val="24"/>
        </w:rPr>
        <w:t>high-quality customer experience.</w:t>
      </w:r>
      <w:r w:rsidR="007F6212">
        <w:rPr>
          <w:rFonts w:ascii="Arial" w:hAnsi="Arial" w:cs="Arial"/>
          <w:sz w:val="24"/>
          <w:szCs w:val="24"/>
        </w:rPr>
        <w:t xml:space="preserve"> For instance, the Apple stores </w:t>
      </w:r>
      <w:r w:rsidR="00DF54FC">
        <w:rPr>
          <w:rFonts w:ascii="Arial" w:hAnsi="Arial" w:cs="Arial"/>
          <w:sz w:val="24"/>
          <w:szCs w:val="24"/>
        </w:rPr>
        <w:t xml:space="preserve">will </w:t>
      </w:r>
      <w:r w:rsidR="007F6212">
        <w:rPr>
          <w:rFonts w:ascii="Arial" w:hAnsi="Arial" w:cs="Arial"/>
          <w:sz w:val="24"/>
          <w:szCs w:val="24"/>
        </w:rPr>
        <w:t xml:space="preserve">allow consumers to </w:t>
      </w:r>
      <w:r w:rsidR="00DF54FC">
        <w:rPr>
          <w:rFonts w:ascii="Arial" w:hAnsi="Arial" w:cs="Arial"/>
          <w:sz w:val="24"/>
          <w:szCs w:val="24"/>
        </w:rPr>
        <w:t xml:space="preserve">receive expert demonstration and test the product, experience the ecosystem integration with other Apple products and access prompt technical support and customer services. Also, the </w:t>
      </w:r>
      <w:r w:rsidR="00DF54FC" w:rsidRPr="00DF54FC">
        <w:rPr>
          <w:rFonts w:ascii="Arial" w:hAnsi="Arial" w:cs="Arial"/>
          <w:sz w:val="24"/>
          <w:szCs w:val="24"/>
        </w:rPr>
        <w:t>A</w:t>
      </w:r>
      <w:r w:rsidR="00DF54FC">
        <w:rPr>
          <w:rFonts w:ascii="Arial" w:hAnsi="Arial" w:cs="Arial"/>
          <w:sz w:val="24"/>
          <w:szCs w:val="24"/>
        </w:rPr>
        <w:t xml:space="preserve">pple’s official online platform enables international product accessibility. According to Chaffey and Ellis-Chadwick (2019), </w:t>
      </w:r>
      <w:r w:rsidR="007F01EB">
        <w:rPr>
          <w:rFonts w:ascii="Arial" w:hAnsi="Arial" w:cs="Arial"/>
          <w:sz w:val="24"/>
          <w:szCs w:val="24"/>
        </w:rPr>
        <w:t xml:space="preserve">contemporary consumers prefer digital purchasing approach as they offer accessibility and </w:t>
      </w:r>
      <w:r w:rsidR="00BF4A85">
        <w:rPr>
          <w:rFonts w:ascii="Arial" w:hAnsi="Arial" w:cs="Arial"/>
          <w:sz w:val="24"/>
          <w:szCs w:val="24"/>
        </w:rPr>
        <w:t>convenienc</w:t>
      </w:r>
      <w:r w:rsidR="00A87B53">
        <w:rPr>
          <w:rFonts w:ascii="Arial" w:hAnsi="Arial" w:cs="Arial"/>
          <w:sz w:val="24"/>
          <w:szCs w:val="24"/>
        </w:rPr>
        <w:t xml:space="preserve">e. </w:t>
      </w:r>
    </w:p>
    <w:p w14:paraId="5012A908" w14:textId="77777777" w:rsidR="00A87B53" w:rsidRDefault="00A87B53" w:rsidP="00DA1885">
      <w:pPr>
        <w:spacing w:line="480" w:lineRule="auto"/>
        <w:jc w:val="both"/>
        <w:rPr>
          <w:rFonts w:ascii="Arial" w:hAnsi="Arial" w:cs="Arial"/>
          <w:sz w:val="24"/>
          <w:szCs w:val="24"/>
        </w:rPr>
      </w:pPr>
    </w:p>
    <w:p w14:paraId="76EB7D35" w14:textId="77777777" w:rsidR="00935B11" w:rsidRDefault="00AF478B" w:rsidP="00AF478B">
      <w:pPr>
        <w:spacing w:line="480" w:lineRule="auto"/>
        <w:jc w:val="both"/>
        <w:rPr>
          <w:rFonts w:ascii="Arial" w:hAnsi="Arial" w:cs="Arial"/>
          <w:b/>
          <w:sz w:val="24"/>
          <w:szCs w:val="24"/>
        </w:rPr>
      </w:pPr>
      <w:r>
        <w:rPr>
          <w:rFonts w:ascii="Arial" w:hAnsi="Arial" w:cs="Arial"/>
          <w:b/>
          <w:sz w:val="24"/>
          <w:szCs w:val="24"/>
        </w:rPr>
        <w:t>Pricing Strategy</w:t>
      </w:r>
    </w:p>
    <w:p w14:paraId="432F4A46" w14:textId="77777777" w:rsidR="00AF478B" w:rsidRDefault="00AF478B" w:rsidP="00AF478B">
      <w:pPr>
        <w:spacing w:line="480" w:lineRule="auto"/>
        <w:jc w:val="both"/>
        <w:rPr>
          <w:rFonts w:ascii="Arial" w:hAnsi="Arial" w:cs="Arial"/>
          <w:sz w:val="24"/>
          <w:szCs w:val="24"/>
        </w:rPr>
      </w:pPr>
      <w:r>
        <w:rPr>
          <w:rFonts w:ascii="Arial" w:hAnsi="Arial" w:cs="Arial"/>
          <w:sz w:val="24"/>
          <w:szCs w:val="24"/>
        </w:rPr>
        <w:t xml:space="preserve">Product pricing strategy influences the product market positioning, value and profitability </w:t>
      </w:r>
      <w:r w:rsidR="0029062A" w:rsidRPr="0029062A">
        <w:rPr>
          <w:rFonts w:ascii="Arial" w:hAnsi="Arial" w:cs="Arial"/>
          <w:sz w:val="24"/>
          <w:szCs w:val="24"/>
        </w:rPr>
        <w:t>(Kotler and Keller, 2016).</w:t>
      </w:r>
      <w:r w:rsidR="00223565">
        <w:rPr>
          <w:rFonts w:ascii="Arial" w:hAnsi="Arial" w:cs="Arial"/>
          <w:sz w:val="24"/>
          <w:szCs w:val="24"/>
        </w:rPr>
        <w:t xml:space="preserve"> Pricing strategies include </w:t>
      </w:r>
      <w:r w:rsidR="00F40077">
        <w:rPr>
          <w:rFonts w:ascii="Arial" w:hAnsi="Arial" w:cs="Arial"/>
          <w:sz w:val="24"/>
          <w:szCs w:val="24"/>
        </w:rPr>
        <w:t xml:space="preserve">cost-plus, </w:t>
      </w:r>
      <w:r w:rsidR="00DF045F">
        <w:rPr>
          <w:rFonts w:ascii="Arial" w:hAnsi="Arial" w:cs="Arial"/>
          <w:sz w:val="24"/>
          <w:szCs w:val="24"/>
        </w:rPr>
        <w:t xml:space="preserve">penetration, </w:t>
      </w:r>
      <w:r w:rsidR="009C5314">
        <w:rPr>
          <w:rFonts w:ascii="Arial" w:hAnsi="Arial" w:cs="Arial"/>
          <w:sz w:val="24"/>
          <w:szCs w:val="24"/>
        </w:rPr>
        <w:t xml:space="preserve">skimming, </w:t>
      </w:r>
      <w:r w:rsidR="00DF045F">
        <w:rPr>
          <w:rFonts w:ascii="Arial" w:hAnsi="Arial" w:cs="Arial"/>
          <w:sz w:val="24"/>
          <w:szCs w:val="24"/>
        </w:rPr>
        <w:t xml:space="preserve">premium etc. </w:t>
      </w:r>
      <w:r w:rsidR="00115139">
        <w:rPr>
          <w:rFonts w:ascii="Arial" w:hAnsi="Arial" w:cs="Arial"/>
          <w:sz w:val="24"/>
          <w:szCs w:val="24"/>
        </w:rPr>
        <w:t xml:space="preserve">the premium pricing method will be adopted for </w:t>
      </w:r>
      <w:r w:rsidR="008F55BB" w:rsidRPr="008F55BB">
        <w:rPr>
          <w:rFonts w:ascii="Arial" w:hAnsi="Arial" w:cs="Arial"/>
          <w:sz w:val="24"/>
          <w:szCs w:val="24"/>
        </w:rPr>
        <w:t>Apple Vision Air</w:t>
      </w:r>
      <w:r w:rsidR="00FE7575">
        <w:rPr>
          <w:rFonts w:ascii="Arial" w:hAnsi="Arial" w:cs="Arial"/>
          <w:sz w:val="24"/>
          <w:szCs w:val="24"/>
        </w:rPr>
        <w:t xml:space="preserve"> in order to showcase the </w:t>
      </w:r>
      <w:r w:rsidR="006306AF">
        <w:rPr>
          <w:rFonts w:ascii="Arial" w:hAnsi="Arial" w:cs="Arial"/>
          <w:sz w:val="24"/>
          <w:szCs w:val="24"/>
        </w:rPr>
        <w:t xml:space="preserve">brand prestige, value, </w:t>
      </w:r>
      <w:r w:rsidR="00BD34FB">
        <w:rPr>
          <w:rFonts w:ascii="Arial" w:hAnsi="Arial" w:cs="Arial"/>
          <w:sz w:val="24"/>
          <w:szCs w:val="24"/>
        </w:rPr>
        <w:t>quality, advanced and differentiated technological features.</w:t>
      </w:r>
    </w:p>
    <w:p w14:paraId="08412830" w14:textId="77777777" w:rsidR="00AF478B" w:rsidRDefault="00BD34FB" w:rsidP="005B6DA3">
      <w:pPr>
        <w:spacing w:line="480" w:lineRule="auto"/>
        <w:jc w:val="both"/>
        <w:rPr>
          <w:rFonts w:ascii="Arial" w:hAnsi="Arial" w:cs="Arial"/>
          <w:sz w:val="24"/>
          <w:szCs w:val="24"/>
        </w:rPr>
      </w:pPr>
      <w:r>
        <w:rPr>
          <w:rFonts w:ascii="Arial" w:hAnsi="Arial" w:cs="Arial"/>
          <w:sz w:val="24"/>
          <w:szCs w:val="24"/>
        </w:rPr>
        <w:t xml:space="preserve">According to Solomon (2020), </w:t>
      </w:r>
      <w:r w:rsidR="00263C59">
        <w:rPr>
          <w:rFonts w:ascii="Arial" w:hAnsi="Arial" w:cs="Arial"/>
          <w:sz w:val="24"/>
          <w:szCs w:val="24"/>
        </w:rPr>
        <w:t xml:space="preserve">findings established that consumers commonly attribute </w:t>
      </w:r>
      <w:r w:rsidR="00BB1874">
        <w:rPr>
          <w:rFonts w:ascii="Arial" w:hAnsi="Arial" w:cs="Arial"/>
          <w:sz w:val="24"/>
          <w:szCs w:val="24"/>
        </w:rPr>
        <w:t xml:space="preserve">premium pricing </w:t>
      </w:r>
      <w:r w:rsidR="00263C59">
        <w:rPr>
          <w:rFonts w:ascii="Arial" w:hAnsi="Arial" w:cs="Arial"/>
          <w:sz w:val="24"/>
          <w:szCs w:val="24"/>
        </w:rPr>
        <w:t xml:space="preserve">to </w:t>
      </w:r>
      <w:r w:rsidR="00084709">
        <w:rPr>
          <w:rFonts w:ascii="Arial" w:hAnsi="Arial" w:cs="Arial"/>
          <w:sz w:val="24"/>
          <w:szCs w:val="24"/>
        </w:rPr>
        <w:t xml:space="preserve">exclusive and superior quality products within the technology </w:t>
      </w:r>
      <w:r w:rsidR="00084709">
        <w:rPr>
          <w:rFonts w:ascii="Arial" w:hAnsi="Arial" w:cs="Arial"/>
          <w:sz w:val="24"/>
          <w:szCs w:val="24"/>
        </w:rPr>
        <w:lastRenderedPageBreak/>
        <w:t xml:space="preserve">industry. </w:t>
      </w:r>
      <w:r w:rsidR="009C5314">
        <w:rPr>
          <w:rFonts w:ascii="Arial" w:hAnsi="Arial" w:cs="Arial"/>
          <w:sz w:val="24"/>
          <w:szCs w:val="24"/>
        </w:rPr>
        <w:t>Adopting the premium pricing for the product will also support the positioning strategy for inn</w:t>
      </w:r>
      <w:r w:rsidR="005B6DA3">
        <w:rPr>
          <w:rFonts w:ascii="Arial" w:hAnsi="Arial" w:cs="Arial"/>
          <w:sz w:val="24"/>
          <w:szCs w:val="24"/>
        </w:rPr>
        <w:t xml:space="preserve">ovation and luxury brand image. </w:t>
      </w:r>
    </w:p>
    <w:p w14:paraId="46AF7B39" w14:textId="77777777" w:rsidR="005B6DA3" w:rsidRDefault="005B6DA3" w:rsidP="005B6DA3">
      <w:pPr>
        <w:spacing w:line="480" w:lineRule="auto"/>
        <w:jc w:val="both"/>
        <w:rPr>
          <w:rFonts w:ascii="Arial" w:hAnsi="Arial" w:cs="Arial"/>
          <w:sz w:val="24"/>
          <w:szCs w:val="24"/>
        </w:rPr>
      </w:pPr>
      <w:r>
        <w:rPr>
          <w:rFonts w:ascii="Arial" w:hAnsi="Arial" w:cs="Arial"/>
          <w:sz w:val="24"/>
          <w:szCs w:val="24"/>
        </w:rPr>
        <w:t xml:space="preserve">Furthermore, </w:t>
      </w:r>
      <w:r w:rsidR="00D02BAC">
        <w:rPr>
          <w:rFonts w:ascii="Arial" w:hAnsi="Arial" w:cs="Arial"/>
          <w:sz w:val="24"/>
          <w:szCs w:val="24"/>
        </w:rPr>
        <w:t xml:space="preserve">initial high prices will be set at the product launch while gradually reducing the prices over time with increased purchase. This approach is termed price skimming and often deployed by Apple products for targeting early adopters, </w:t>
      </w:r>
      <w:r w:rsidR="00F4499E">
        <w:rPr>
          <w:rFonts w:ascii="Arial" w:hAnsi="Arial" w:cs="Arial"/>
          <w:sz w:val="24"/>
          <w:szCs w:val="24"/>
        </w:rPr>
        <w:t>sustain premium brand positioning and quickly recover research &amp; d</w:t>
      </w:r>
      <w:r w:rsidR="002A784E">
        <w:rPr>
          <w:rFonts w:ascii="Arial" w:hAnsi="Arial" w:cs="Arial"/>
          <w:sz w:val="24"/>
          <w:szCs w:val="24"/>
        </w:rPr>
        <w:t>evelopment, and marketing costs.</w:t>
      </w:r>
    </w:p>
    <w:p w14:paraId="551725FA" w14:textId="77777777" w:rsidR="00935B11" w:rsidRDefault="002A784E" w:rsidP="00EF713F">
      <w:pPr>
        <w:spacing w:line="480" w:lineRule="auto"/>
        <w:jc w:val="both"/>
        <w:rPr>
          <w:rFonts w:ascii="Arial" w:hAnsi="Arial" w:cs="Arial"/>
          <w:b/>
          <w:sz w:val="24"/>
          <w:szCs w:val="24"/>
        </w:rPr>
      </w:pPr>
      <w:r w:rsidRPr="002A784E">
        <w:rPr>
          <w:rFonts w:ascii="Arial" w:hAnsi="Arial" w:cs="Arial"/>
          <w:b/>
          <w:sz w:val="24"/>
          <w:szCs w:val="24"/>
        </w:rPr>
        <w:t>Promotion Strategy</w:t>
      </w:r>
    </w:p>
    <w:p w14:paraId="7418D3B7" w14:textId="77777777" w:rsidR="0007427B" w:rsidRDefault="00EF713F" w:rsidP="00EF713F">
      <w:pPr>
        <w:spacing w:line="480" w:lineRule="auto"/>
        <w:jc w:val="both"/>
        <w:rPr>
          <w:rFonts w:ascii="Arial" w:hAnsi="Arial" w:cs="Arial"/>
          <w:sz w:val="24"/>
          <w:szCs w:val="24"/>
        </w:rPr>
      </w:pPr>
      <w:r>
        <w:rPr>
          <w:rFonts w:ascii="Arial" w:hAnsi="Arial" w:cs="Arial"/>
          <w:sz w:val="24"/>
          <w:szCs w:val="24"/>
        </w:rPr>
        <w:t xml:space="preserve">Promotion marketing mix has to do with communicating the product value by using suitable methods to support product awareness and influence consumer purchasing decisions </w:t>
      </w:r>
      <w:r w:rsidRPr="00EF713F">
        <w:rPr>
          <w:rFonts w:ascii="Arial" w:hAnsi="Arial" w:cs="Arial"/>
          <w:sz w:val="24"/>
          <w:szCs w:val="24"/>
        </w:rPr>
        <w:t>(Jobber and Ellis-Chadwick, 2020).</w:t>
      </w:r>
      <w:r w:rsidR="000F5112">
        <w:rPr>
          <w:rFonts w:ascii="Arial" w:hAnsi="Arial" w:cs="Arial"/>
          <w:sz w:val="24"/>
          <w:szCs w:val="24"/>
        </w:rPr>
        <w:t xml:space="preserve"> Here, an integrated marketing communication (IMC) </w:t>
      </w:r>
      <w:r w:rsidR="00AC6487">
        <w:rPr>
          <w:rFonts w:ascii="Arial" w:hAnsi="Arial" w:cs="Arial"/>
          <w:sz w:val="24"/>
          <w:szCs w:val="24"/>
        </w:rPr>
        <w:t xml:space="preserve">approach will be applied for the </w:t>
      </w:r>
      <w:r w:rsidR="00AC6487" w:rsidRPr="00AC6487">
        <w:rPr>
          <w:rFonts w:ascii="Arial" w:hAnsi="Arial" w:cs="Arial"/>
          <w:sz w:val="24"/>
          <w:szCs w:val="24"/>
        </w:rPr>
        <w:t>Apple Vision Air</w:t>
      </w:r>
      <w:r w:rsidR="00AC6487">
        <w:rPr>
          <w:rFonts w:ascii="Arial" w:hAnsi="Arial" w:cs="Arial"/>
          <w:sz w:val="24"/>
          <w:szCs w:val="24"/>
        </w:rPr>
        <w:t xml:space="preserve">. The IMC will comprise public relations, </w:t>
      </w:r>
      <w:r w:rsidR="007262D6">
        <w:rPr>
          <w:rFonts w:ascii="Arial" w:hAnsi="Arial" w:cs="Arial"/>
          <w:sz w:val="24"/>
          <w:szCs w:val="24"/>
        </w:rPr>
        <w:t xml:space="preserve">social media marketing, product launch events, digital advertising, influencer collaboration and marketing campaigns. </w:t>
      </w:r>
    </w:p>
    <w:p w14:paraId="777F02E5" w14:textId="77777777" w:rsidR="00935B11" w:rsidRDefault="007262D6" w:rsidP="007C623D">
      <w:pPr>
        <w:spacing w:line="480" w:lineRule="auto"/>
        <w:jc w:val="both"/>
        <w:rPr>
          <w:rFonts w:ascii="Arial" w:hAnsi="Arial" w:cs="Arial"/>
          <w:sz w:val="24"/>
          <w:szCs w:val="24"/>
        </w:rPr>
      </w:pPr>
      <w:r>
        <w:rPr>
          <w:rFonts w:ascii="Arial" w:hAnsi="Arial" w:cs="Arial"/>
          <w:sz w:val="24"/>
          <w:szCs w:val="24"/>
        </w:rPr>
        <w:t xml:space="preserve">This IMC strategy will help build </w:t>
      </w:r>
      <w:r w:rsidR="001A6B4A">
        <w:rPr>
          <w:rFonts w:ascii="Arial" w:hAnsi="Arial" w:cs="Arial"/>
          <w:sz w:val="24"/>
          <w:szCs w:val="24"/>
        </w:rPr>
        <w:t>product awareness, emotional connection, engagement and purch</w:t>
      </w:r>
      <w:r w:rsidR="00906D54">
        <w:rPr>
          <w:rFonts w:ascii="Arial" w:hAnsi="Arial" w:cs="Arial"/>
          <w:sz w:val="24"/>
          <w:szCs w:val="24"/>
        </w:rPr>
        <w:t>a</w:t>
      </w:r>
      <w:r w:rsidR="001A6B4A">
        <w:rPr>
          <w:rFonts w:ascii="Arial" w:hAnsi="Arial" w:cs="Arial"/>
          <w:sz w:val="24"/>
          <w:szCs w:val="24"/>
        </w:rPr>
        <w:t xml:space="preserve">se decisions. </w:t>
      </w:r>
      <w:r w:rsidR="00906D54">
        <w:rPr>
          <w:rFonts w:ascii="Arial" w:hAnsi="Arial" w:cs="Arial"/>
          <w:sz w:val="24"/>
          <w:szCs w:val="24"/>
        </w:rPr>
        <w:t>According to Aaker (2018),</w:t>
      </w:r>
      <w:r w:rsidR="00784562">
        <w:rPr>
          <w:rFonts w:ascii="Arial" w:hAnsi="Arial" w:cs="Arial"/>
          <w:sz w:val="24"/>
          <w:szCs w:val="24"/>
        </w:rPr>
        <w:t xml:space="preserve"> strong brands create engagement and emotional connections via strong emotional brand and narratives. </w:t>
      </w:r>
      <w:r w:rsidR="0007427B">
        <w:rPr>
          <w:rFonts w:ascii="Arial" w:hAnsi="Arial" w:cs="Arial"/>
          <w:sz w:val="24"/>
          <w:szCs w:val="24"/>
        </w:rPr>
        <w:t xml:space="preserve">Therefore, </w:t>
      </w:r>
      <w:r w:rsidR="0080281E">
        <w:rPr>
          <w:rFonts w:ascii="Arial" w:hAnsi="Arial" w:cs="Arial"/>
          <w:sz w:val="24"/>
          <w:szCs w:val="24"/>
        </w:rPr>
        <w:t>this promotional strategy will focus on building strong brand narratives, storytelling and emotional connections to the product. This include promoting the Vision Air as a sustainable technology solution, productivity tool for professionals and university students and as a lifestyle-impro</w:t>
      </w:r>
      <w:r w:rsidR="007C623D">
        <w:rPr>
          <w:rFonts w:ascii="Arial" w:hAnsi="Arial" w:cs="Arial"/>
          <w:sz w:val="24"/>
          <w:szCs w:val="24"/>
        </w:rPr>
        <w:t>ving innovative tool for users.</w:t>
      </w:r>
    </w:p>
    <w:p w14:paraId="5E9F0F4A" w14:textId="77777777" w:rsidR="00131521" w:rsidRDefault="00131521" w:rsidP="007C623D">
      <w:pPr>
        <w:spacing w:line="480" w:lineRule="auto"/>
        <w:jc w:val="both"/>
        <w:rPr>
          <w:rFonts w:ascii="Arial" w:hAnsi="Arial" w:cs="Arial"/>
          <w:sz w:val="24"/>
          <w:szCs w:val="24"/>
        </w:rPr>
      </w:pPr>
    </w:p>
    <w:p w14:paraId="171A6CB7" w14:textId="77777777" w:rsidR="00131521" w:rsidRDefault="00131521" w:rsidP="007C623D">
      <w:pPr>
        <w:spacing w:line="480" w:lineRule="auto"/>
        <w:jc w:val="both"/>
        <w:rPr>
          <w:rFonts w:ascii="Arial" w:hAnsi="Arial" w:cs="Arial"/>
          <w:sz w:val="24"/>
          <w:szCs w:val="24"/>
        </w:rPr>
      </w:pPr>
    </w:p>
    <w:p w14:paraId="6BC9725B" w14:textId="77777777" w:rsidR="00935B11" w:rsidRDefault="007C623D" w:rsidP="007E55F2">
      <w:pPr>
        <w:spacing w:line="480" w:lineRule="auto"/>
        <w:jc w:val="both"/>
        <w:rPr>
          <w:rFonts w:ascii="Arial" w:hAnsi="Arial" w:cs="Arial"/>
          <w:b/>
          <w:sz w:val="24"/>
          <w:szCs w:val="24"/>
        </w:rPr>
      </w:pPr>
      <w:r w:rsidRPr="007C623D">
        <w:rPr>
          <w:rFonts w:ascii="Arial" w:hAnsi="Arial" w:cs="Arial"/>
          <w:b/>
          <w:sz w:val="24"/>
          <w:szCs w:val="24"/>
        </w:rPr>
        <w:lastRenderedPageBreak/>
        <w:t>People strategy</w:t>
      </w:r>
    </w:p>
    <w:p w14:paraId="2A351102" w14:textId="77777777" w:rsidR="00D731BF" w:rsidRDefault="007E55F2" w:rsidP="007E55F2">
      <w:pPr>
        <w:spacing w:line="480" w:lineRule="auto"/>
        <w:jc w:val="both"/>
        <w:rPr>
          <w:rFonts w:ascii="Arial" w:hAnsi="Arial" w:cs="Arial"/>
          <w:sz w:val="24"/>
          <w:szCs w:val="24"/>
        </w:rPr>
      </w:pPr>
      <w:r>
        <w:rPr>
          <w:rFonts w:ascii="Arial" w:hAnsi="Arial" w:cs="Arial"/>
          <w:sz w:val="24"/>
          <w:szCs w:val="24"/>
        </w:rPr>
        <w:t xml:space="preserve">This impact all the individuals that are involved in providing unique customer experiences including the brand representatives, </w:t>
      </w:r>
      <w:r w:rsidR="0040483B">
        <w:rPr>
          <w:rFonts w:ascii="Arial" w:hAnsi="Arial" w:cs="Arial"/>
          <w:sz w:val="24"/>
          <w:szCs w:val="24"/>
        </w:rPr>
        <w:t xml:space="preserve">customer service staff and employees </w:t>
      </w:r>
      <w:r w:rsidR="00D731BF">
        <w:rPr>
          <w:rFonts w:ascii="Arial" w:hAnsi="Arial" w:cs="Arial"/>
          <w:sz w:val="24"/>
          <w:szCs w:val="24"/>
        </w:rPr>
        <w:t>(Kotler and Keller, 2016).</w:t>
      </w:r>
    </w:p>
    <w:p w14:paraId="50DA4E9F" w14:textId="77777777" w:rsidR="00D731BF" w:rsidRDefault="00D731BF" w:rsidP="007E55F2">
      <w:pPr>
        <w:spacing w:line="480" w:lineRule="auto"/>
        <w:jc w:val="both"/>
        <w:rPr>
          <w:rFonts w:ascii="Arial" w:hAnsi="Arial" w:cs="Arial"/>
          <w:sz w:val="24"/>
          <w:szCs w:val="24"/>
        </w:rPr>
      </w:pPr>
      <w:r>
        <w:rPr>
          <w:rFonts w:ascii="Arial" w:hAnsi="Arial" w:cs="Arial"/>
          <w:sz w:val="24"/>
          <w:szCs w:val="24"/>
        </w:rPr>
        <w:t xml:space="preserve">For the new product, the employees will be trained to </w:t>
      </w:r>
      <w:r w:rsidR="002037A3">
        <w:rPr>
          <w:rFonts w:ascii="Arial" w:hAnsi="Arial" w:cs="Arial"/>
          <w:sz w:val="24"/>
          <w:szCs w:val="24"/>
        </w:rPr>
        <w:t xml:space="preserve">deliver premium customer experiences, </w:t>
      </w:r>
      <w:r w:rsidR="00D2211B">
        <w:rPr>
          <w:rFonts w:ascii="Arial" w:hAnsi="Arial" w:cs="Arial"/>
          <w:sz w:val="24"/>
          <w:szCs w:val="24"/>
        </w:rPr>
        <w:t xml:space="preserve">offer personalized assistance and give expert product knowledge to buyers. </w:t>
      </w:r>
      <w:r w:rsidR="008D6B5D">
        <w:rPr>
          <w:rFonts w:ascii="Arial" w:hAnsi="Arial" w:cs="Arial"/>
          <w:sz w:val="24"/>
          <w:szCs w:val="24"/>
        </w:rPr>
        <w:t xml:space="preserve">This will help increase the adoption rates, helping consumers to understand the unique product features, such as the ecosystem integration with the wearable. </w:t>
      </w:r>
    </w:p>
    <w:p w14:paraId="6206FBE2" w14:textId="77777777" w:rsidR="009B227B" w:rsidRDefault="003778D9" w:rsidP="000751B9">
      <w:pPr>
        <w:spacing w:line="480" w:lineRule="auto"/>
        <w:jc w:val="both"/>
        <w:rPr>
          <w:rFonts w:ascii="Arial" w:hAnsi="Arial" w:cs="Arial"/>
          <w:sz w:val="24"/>
          <w:szCs w:val="24"/>
        </w:rPr>
      </w:pPr>
      <w:r>
        <w:rPr>
          <w:rFonts w:ascii="Arial" w:hAnsi="Arial" w:cs="Arial"/>
          <w:sz w:val="24"/>
          <w:szCs w:val="24"/>
        </w:rPr>
        <w:t xml:space="preserve">Also, </w:t>
      </w:r>
      <w:r w:rsidR="0089627B">
        <w:rPr>
          <w:rFonts w:ascii="Arial" w:hAnsi="Arial" w:cs="Arial"/>
          <w:sz w:val="24"/>
          <w:szCs w:val="24"/>
        </w:rPr>
        <w:t xml:space="preserve">the Apple technology influencers, employees and brand ambassadors will help to foster </w:t>
      </w:r>
      <w:r w:rsidR="00E25DF8">
        <w:rPr>
          <w:rFonts w:ascii="Arial" w:hAnsi="Arial" w:cs="Arial"/>
          <w:sz w:val="24"/>
          <w:szCs w:val="24"/>
        </w:rPr>
        <w:t>market awareness, promote product cred</w:t>
      </w:r>
      <w:r w:rsidR="000751B9">
        <w:rPr>
          <w:rFonts w:ascii="Arial" w:hAnsi="Arial" w:cs="Arial"/>
          <w:sz w:val="24"/>
          <w:szCs w:val="24"/>
        </w:rPr>
        <w:t>ibility and consumer engagement.</w:t>
      </w:r>
    </w:p>
    <w:p w14:paraId="40F9E9F0" w14:textId="77777777" w:rsidR="000751B9" w:rsidRDefault="000751B9" w:rsidP="000751B9">
      <w:pPr>
        <w:spacing w:line="480" w:lineRule="auto"/>
        <w:jc w:val="both"/>
        <w:rPr>
          <w:rFonts w:ascii="Arial" w:hAnsi="Arial" w:cs="Arial"/>
          <w:b/>
          <w:sz w:val="24"/>
          <w:szCs w:val="24"/>
        </w:rPr>
      </w:pPr>
      <w:r w:rsidRPr="000751B9">
        <w:rPr>
          <w:rFonts w:ascii="Arial" w:hAnsi="Arial" w:cs="Arial"/>
          <w:b/>
          <w:sz w:val="24"/>
          <w:szCs w:val="24"/>
        </w:rPr>
        <w:t xml:space="preserve">Process Strategy </w:t>
      </w:r>
    </w:p>
    <w:p w14:paraId="4E90780D" w14:textId="77777777" w:rsidR="00164B26" w:rsidRDefault="00597E7D" w:rsidP="000751B9">
      <w:pPr>
        <w:spacing w:line="480" w:lineRule="auto"/>
        <w:jc w:val="both"/>
        <w:rPr>
          <w:rFonts w:ascii="Arial" w:hAnsi="Arial" w:cs="Arial"/>
          <w:sz w:val="24"/>
          <w:szCs w:val="24"/>
        </w:rPr>
      </w:pPr>
      <w:r w:rsidRPr="00597E7D">
        <w:rPr>
          <w:rFonts w:ascii="Arial" w:hAnsi="Arial" w:cs="Arial"/>
          <w:sz w:val="24"/>
          <w:szCs w:val="24"/>
        </w:rPr>
        <w:t xml:space="preserve">The process </w:t>
      </w:r>
      <w:r>
        <w:rPr>
          <w:rFonts w:ascii="Arial" w:hAnsi="Arial" w:cs="Arial"/>
          <w:sz w:val="24"/>
          <w:szCs w:val="24"/>
        </w:rPr>
        <w:t xml:space="preserve">marketing mix element involves the procedures and systems that are used to efficiently deliver customer value and satisfaction </w:t>
      </w:r>
      <w:r w:rsidR="00735CA8" w:rsidRPr="00735CA8">
        <w:rPr>
          <w:rFonts w:ascii="Arial" w:hAnsi="Arial" w:cs="Arial"/>
          <w:sz w:val="24"/>
          <w:szCs w:val="24"/>
        </w:rPr>
        <w:t>(Jobber and Ellis-Chadwick, 2020).</w:t>
      </w:r>
      <w:r w:rsidR="001E49C7">
        <w:rPr>
          <w:rFonts w:ascii="Arial" w:hAnsi="Arial" w:cs="Arial"/>
          <w:sz w:val="24"/>
          <w:szCs w:val="24"/>
        </w:rPr>
        <w:t xml:space="preserve"> </w:t>
      </w:r>
    </w:p>
    <w:p w14:paraId="175A58BA" w14:textId="77777777" w:rsidR="001E49C7" w:rsidRPr="00597E7D" w:rsidRDefault="001E49C7" w:rsidP="000751B9">
      <w:pPr>
        <w:spacing w:line="480" w:lineRule="auto"/>
        <w:jc w:val="both"/>
        <w:rPr>
          <w:rFonts w:ascii="Arial" w:hAnsi="Arial" w:cs="Arial"/>
          <w:sz w:val="24"/>
          <w:szCs w:val="24"/>
        </w:rPr>
      </w:pPr>
      <w:r>
        <w:rPr>
          <w:rFonts w:ascii="Arial" w:hAnsi="Arial" w:cs="Arial"/>
          <w:sz w:val="24"/>
          <w:szCs w:val="24"/>
        </w:rPr>
        <w:t xml:space="preserve">For </w:t>
      </w:r>
      <w:r w:rsidR="00896148">
        <w:rPr>
          <w:rFonts w:ascii="Arial" w:hAnsi="Arial" w:cs="Arial"/>
          <w:sz w:val="24"/>
          <w:szCs w:val="24"/>
        </w:rPr>
        <w:t xml:space="preserve">the </w:t>
      </w:r>
      <w:r w:rsidR="00896148" w:rsidRPr="00896148">
        <w:rPr>
          <w:rFonts w:ascii="Arial" w:hAnsi="Arial" w:cs="Arial"/>
          <w:sz w:val="24"/>
          <w:szCs w:val="24"/>
        </w:rPr>
        <w:t>Apple Vision Air</w:t>
      </w:r>
      <w:r w:rsidR="00896148">
        <w:rPr>
          <w:rFonts w:ascii="Arial" w:hAnsi="Arial" w:cs="Arial"/>
          <w:sz w:val="24"/>
          <w:szCs w:val="24"/>
        </w:rPr>
        <w:t xml:space="preserve">, </w:t>
      </w:r>
      <w:r w:rsidR="00DD06F3">
        <w:rPr>
          <w:rFonts w:ascii="Arial" w:hAnsi="Arial" w:cs="Arial"/>
          <w:sz w:val="24"/>
          <w:szCs w:val="24"/>
        </w:rPr>
        <w:t xml:space="preserve">the adopted process strategies will include provision of efficient after-sales service, </w:t>
      </w:r>
      <w:r w:rsidR="006422D2">
        <w:rPr>
          <w:rFonts w:ascii="Arial" w:hAnsi="Arial" w:cs="Arial"/>
          <w:sz w:val="24"/>
          <w:szCs w:val="24"/>
        </w:rPr>
        <w:t xml:space="preserve">seamless online purchasing </w:t>
      </w:r>
      <w:r w:rsidR="00DA710A">
        <w:rPr>
          <w:rFonts w:ascii="Arial" w:hAnsi="Arial" w:cs="Arial"/>
          <w:sz w:val="24"/>
          <w:szCs w:val="24"/>
        </w:rPr>
        <w:t xml:space="preserve">systems, AI-powered prompt customer supports, integrated product updates et cetera. </w:t>
      </w:r>
      <w:r w:rsidR="00CD0E56">
        <w:rPr>
          <w:rFonts w:ascii="Arial" w:hAnsi="Arial" w:cs="Arial"/>
          <w:sz w:val="24"/>
          <w:szCs w:val="24"/>
        </w:rPr>
        <w:t xml:space="preserve">This process will promote </w:t>
      </w:r>
      <w:r w:rsidR="006D2330">
        <w:rPr>
          <w:rFonts w:ascii="Arial" w:hAnsi="Arial" w:cs="Arial"/>
          <w:sz w:val="24"/>
          <w:szCs w:val="24"/>
        </w:rPr>
        <w:t>technological</w:t>
      </w:r>
      <w:r w:rsidR="00CD0E56">
        <w:rPr>
          <w:rFonts w:ascii="Arial" w:hAnsi="Arial" w:cs="Arial"/>
          <w:sz w:val="24"/>
          <w:szCs w:val="24"/>
        </w:rPr>
        <w:t xml:space="preserve"> simplicity, seamless online transactions and convenience. </w:t>
      </w:r>
    </w:p>
    <w:p w14:paraId="000A8E6C" w14:textId="77777777" w:rsidR="00164B26" w:rsidRPr="006D2330" w:rsidRDefault="006D2330" w:rsidP="000751B9">
      <w:pPr>
        <w:spacing w:line="480" w:lineRule="auto"/>
        <w:jc w:val="both"/>
        <w:rPr>
          <w:rFonts w:ascii="Arial" w:hAnsi="Arial" w:cs="Arial"/>
          <w:sz w:val="24"/>
          <w:szCs w:val="24"/>
        </w:rPr>
      </w:pPr>
      <w:r>
        <w:rPr>
          <w:rFonts w:ascii="Arial" w:hAnsi="Arial" w:cs="Arial"/>
          <w:sz w:val="24"/>
          <w:szCs w:val="24"/>
        </w:rPr>
        <w:t xml:space="preserve">Additionally, </w:t>
      </w:r>
      <w:r w:rsidR="00BF14DC" w:rsidRPr="00BF14DC">
        <w:rPr>
          <w:rFonts w:ascii="Arial" w:hAnsi="Arial" w:cs="Arial"/>
          <w:sz w:val="24"/>
          <w:szCs w:val="24"/>
        </w:rPr>
        <w:t>Apple Vision Air</w:t>
      </w:r>
      <w:r w:rsidR="00BF14DC">
        <w:rPr>
          <w:rFonts w:ascii="Arial" w:hAnsi="Arial" w:cs="Arial"/>
          <w:sz w:val="24"/>
          <w:szCs w:val="24"/>
        </w:rPr>
        <w:t xml:space="preserve"> will adopt operational and supply chain management systems that that will deliver reliable after-sales support to customers, </w:t>
      </w:r>
      <w:r w:rsidR="00B55C4A">
        <w:rPr>
          <w:rFonts w:ascii="Arial" w:hAnsi="Arial" w:cs="Arial"/>
          <w:sz w:val="24"/>
          <w:szCs w:val="24"/>
        </w:rPr>
        <w:t xml:space="preserve">consistency of product quality, reliability, </w:t>
      </w:r>
      <w:r w:rsidR="00C65933">
        <w:rPr>
          <w:rFonts w:ascii="Arial" w:hAnsi="Arial" w:cs="Arial"/>
          <w:sz w:val="24"/>
          <w:szCs w:val="24"/>
        </w:rPr>
        <w:t xml:space="preserve">timeliness and responsiveness </w:t>
      </w:r>
      <w:r w:rsidR="00951B74" w:rsidRPr="00951B74">
        <w:rPr>
          <w:rFonts w:ascii="Arial" w:hAnsi="Arial" w:cs="Arial"/>
          <w:sz w:val="24"/>
          <w:szCs w:val="24"/>
        </w:rPr>
        <w:t>(Baines, Fill and Rosengren, 2019).</w:t>
      </w:r>
      <w:r w:rsidR="00844593">
        <w:rPr>
          <w:rFonts w:ascii="Arial" w:hAnsi="Arial" w:cs="Arial"/>
          <w:sz w:val="24"/>
          <w:szCs w:val="24"/>
        </w:rPr>
        <w:t xml:space="preserve"> This systems will support premium brand positioning and customer satisfaction and retention.</w:t>
      </w:r>
    </w:p>
    <w:p w14:paraId="30067736" w14:textId="77777777" w:rsidR="00164B26" w:rsidRDefault="004D3D8B" w:rsidP="000751B9">
      <w:pPr>
        <w:spacing w:line="480" w:lineRule="auto"/>
        <w:jc w:val="both"/>
        <w:rPr>
          <w:rFonts w:ascii="Arial" w:hAnsi="Arial" w:cs="Arial"/>
          <w:b/>
          <w:sz w:val="24"/>
          <w:szCs w:val="24"/>
        </w:rPr>
      </w:pPr>
      <w:r w:rsidRPr="004D3D8B">
        <w:rPr>
          <w:rFonts w:ascii="Arial" w:hAnsi="Arial" w:cs="Arial"/>
          <w:b/>
          <w:sz w:val="24"/>
          <w:szCs w:val="24"/>
        </w:rPr>
        <w:lastRenderedPageBreak/>
        <w:t>Physical Evidence Strategy</w:t>
      </w:r>
    </w:p>
    <w:p w14:paraId="03183262" w14:textId="77777777" w:rsidR="00164B26" w:rsidRDefault="00DB2789" w:rsidP="000751B9">
      <w:pPr>
        <w:spacing w:line="480" w:lineRule="auto"/>
        <w:jc w:val="both"/>
        <w:rPr>
          <w:rFonts w:ascii="Arial" w:hAnsi="Arial" w:cs="Arial"/>
          <w:sz w:val="24"/>
          <w:szCs w:val="24"/>
        </w:rPr>
      </w:pPr>
      <w:r w:rsidRPr="00DB2789">
        <w:rPr>
          <w:rFonts w:ascii="Arial" w:hAnsi="Arial" w:cs="Arial"/>
          <w:sz w:val="24"/>
          <w:szCs w:val="24"/>
        </w:rPr>
        <w:t xml:space="preserve">This </w:t>
      </w:r>
      <w:r>
        <w:rPr>
          <w:rFonts w:ascii="Arial" w:hAnsi="Arial" w:cs="Arial"/>
          <w:sz w:val="24"/>
          <w:szCs w:val="24"/>
        </w:rPr>
        <w:t xml:space="preserve">marketing mix has to do with the tangible components of the brand that impact the customer perceptions of the brand image and service quality </w:t>
      </w:r>
      <w:r w:rsidRPr="00DB2789">
        <w:rPr>
          <w:rFonts w:ascii="Arial" w:hAnsi="Arial" w:cs="Arial"/>
          <w:sz w:val="24"/>
          <w:szCs w:val="24"/>
        </w:rPr>
        <w:t>(Baines, Fill and Rosengren, 2019).</w:t>
      </w:r>
      <w:r w:rsidR="00BE38A3">
        <w:rPr>
          <w:rFonts w:ascii="Arial" w:hAnsi="Arial" w:cs="Arial"/>
          <w:sz w:val="24"/>
          <w:szCs w:val="24"/>
        </w:rPr>
        <w:t xml:space="preserve"> </w:t>
      </w:r>
      <w:r w:rsidR="00547737">
        <w:rPr>
          <w:rFonts w:ascii="Arial" w:hAnsi="Arial" w:cs="Arial"/>
          <w:sz w:val="24"/>
          <w:szCs w:val="24"/>
        </w:rPr>
        <w:t xml:space="preserve">The physical brand components for the </w:t>
      </w:r>
      <w:r w:rsidR="00547737" w:rsidRPr="00547737">
        <w:rPr>
          <w:rFonts w:ascii="Arial" w:hAnsi="Arial" w:cs="Arial"/>
          <w:sz w:val="24"/>
          <w:szCs w:val="24"/>
        </w:rPr>
        <w:t>Apple Vision Air</w:t>
      </w:r>
      <w:r w:rsidR="00F20CA6">
        <w:rPr>
          <w:rFonts w:ascii="Arial" w:hAnsi="Arial" w:cs="Arial"/>
          <w:sz w:val="24"/>
          <w:szCs w:val="24"/>
        </w:rPr>
        <w:t xml:space="preserve"> will be focused on reinforcing premium brand positioning. </w:t>
      </w:r>
      <w:r w:rsidR="00F37633">
        <w:rPr>
          <w:rFonts w:ascii="Arial" w:hAnsi="Arial" w:cs="Arial"/>
          <w:sz w:val="24"/>
          <w:szCs w:val="24"/>
        </w:rPr>
        <w:t xml:space="preserve">For example, </w:t>
      </w:r>
      <w:r w:rsidR="00D677E1">
        <w:rPr>
          <w:rFonts w:ascii="Arial" w:hAnsi="Arial" w:cs="Arial"/>
          <w:sz w:val="24"/>
          <w:szCs w:val="24"/>
        </w:rPr>
        <w:t xml:space="preserve">it will use lustrous visual branding; premium packaging that is eco-friendly will be used and durable product materials will be used. </w:t>
      </w:r>
      <w:r w:rsidR="00392FA4">
        <w:rPr>
          <w:rFonts w:ascii="Arial" w:hAnsi="Arial" w:cs="Arial"/>
          <w:sz w:val="24"/>
          <w:szCs w:val="24"/>
        </w:rPr>
        <w:t xml:space="preserve">Also, </w:t>
      </w:r>
      <w:r w:rsidR="00E560E7">
        <w:rPr>
          <w:rFonts w:ascii="Arial" w:hAnsi="Arial" w:cs="Arial"/>
          <w:sz w:val="24"/>
          <w:szCs w:val="24"/>
        </w:rPr>
        <w:t xml:space="preserve">a contemporary Apple store layouts will be used </w:t>
      </w:r>
      <w:r w:rsidR="00856624">
        <w:rPr>
          <w:rFonts w:ascii="Arial" w:hAnsi="Arial" w:cs="Arial"/>
          <w:sz w:val="24"/>
          <w:szCs w:val="24"/>
        </w:rPr>
        <w:t xml:space="preserve">to empower perceptions of exclusivity and innovation. According to Solomon (2020), </w:t>
      </w:r>
      <w:r w:rsidR="0017170A">
        <w:rPr>
          <w:rFonts w:ascii="Arial" w:hAnsi="Arial" w:cs="Arial"/>
          <w:sz w:val="24"/>
          <w:szCs w:val="24"/>
        </w:rPr>
        <w:t xml:space="preserve">consumers usually base brand quality on physical interaction and visual presentation of the products, meaning that premium aesthetics is a useful differentiation element </w:t>
      </w:r>
      <w:r w:rsidR="00D95A2D">
        <w:rPr>
          <w:rFonts w:ascii="Arial" w:hAnsi="Arial" w:cs="Arial"/>
          <w:sz w:val="24"/>
          <w:szCs w:val="24"/>
        </w:rPr>
        <w:t>for the new product.</w:t>
      </w:r>
    </w:p>
    <w:p w14:paraId="52517998" w14:textId="77777777" w:rsidR="000751B9" w:rsidRDefault="00D95A2D" w:rsidP="00131521">
      <w:pPr>
        <w:pStyle w:val="Heading1"/>
        <w:rPr>
          <w:rFonts w:ascii="Arial" w:hAnsi="Arial" w:cs="Arial"/>
          <w:b/>
          <w:sz w:val="24"/>
          <w:szCs w:val="24"/>
        </w:rPr>
      </w:pPr>
      <w:bookmarkStart w:id="11" w:name="_Toc230021021"/>
      <w:r w:rsidRPr="00D95A2D">
        <w:rPr>
          <w:rFonts w:ascii="Arial" w:hAnsi="Arial" w:cs="Arial"/>
          <w:b/>
          <w:sz w:val="24"/>
          <w:szCs w:val="24"/>
        </w:rPr>
        <w:t xml:space="preserve">Element 4: </w:t>
      </w:r>
      <w:r>
        <w:rPr>
          <w:rFonts w:ascii="Arial" w:hAnsi="Arial" w:cs="Arial"/>
          <w:b/>
          <w:sz w:val="24"/>
          <w:szCs w:val="24"/>
        </w:rPr>
        <w:t xml:space="preserve">Personal </w:t>
      </w:r>
      <w:r w:rsidRPr="00D95A2D">
        <w:rPr>
          <w:rFonts w:ascii="Arial" w:hAnsi="Arial" w:cs="Arial"/>
          <w:b/>
          <w:sz w:val="24"/>
          <w:szCs w:val="24"/>
        </w:rPr>
        <w:t>Reflection</w:t>
      </w:r>
      <w:r>
        <w:rPr>
          <w:rFonts w:ascii="Arial" w:hAnsi="Arial" w:cs="Arial"/>
          <w:b/>
          <w:sz w:val="24"/>
          <w:szCs w:val="24"/>
        </w:rPr>
        <w:t xml:space="preserve"> on Developing Brand Extension</w:t>
      </w:r>
      <w:r w:rsidR="00A12CEB">
        <w:rPr>
          <w:rFonts w:ascii="Arial" w:hAnsi="Arial" w:cs="Arial"/>
          <w:b/>
          <w:sz w:val="24"/>
          <w:szCs w:val="24"/>
        </w:rPr>
        <w:t xml:space="preserve"> and Poster</w:t>
      </w:r>
      <w:bookmarkEnd w:id="11"/>
    </w:p>
    <w:p w14:paraId="1AB2AB91" w14:textId="77777777" w:rsidR="00A12CEB" w:rsidRDefault="00A12CEB" w:rsidP="000751B9">
      <w:pPr>
        <w:spacing w:line="480" w:lineRule="auto"/>
        <w:jc w:val="both"/>
        <w:rPr>
          <w:rFonts w:ascii="Arial" w:hAnsi="Arial" w:cs="Arial"/>
          <w:sz w:val="24"/>
          <w:szCs w:val="24"/>
        </w:rPr>
      </w:pPr>
      <w:r>
        <w:rPr>
          <w:rFonts w:ascii="Arial" w:hAnsi="Arial" w:cs="Arial"/>
          <w:sz w:val="24"/>
          <w:szCs w:val="24"/>
        </w:rPr>
        <w:t xml:space="preserve">My experience developing the </w:t>
      </w:r>
      <w:r w:rsidRPr="00A12CEB">
        <w:rPr>
          <w:rFonts w:ascii="Arial" w:hAnsi="Arial" w:cs="Arial"/>
          <w:sz w:val="24"/>
          <w:szCs w:val="24"/>
        </w:rPr>
        <w:t>Apple Vision Air</w:t>
      </w:r>
      <w:r>
        <w:rPr>
          <w:rFonts w:ascii="Arial" w:hAnsi="Arial" w:cs="Arial"/>
          <w:sz w:val="24"/>
          <w:szCs w:val="24"/>
        </w:rPr>
        <w:t xml:space="preserve"> brand extension gave me a hands-on experience into the practical application of the diverse branding and strategic marketing management </w:t>
      </w:r>
      <w:r w:rsidR="00060433">
        <w:rPr>
          <w:rFonts w:ascii="Arial" w:hAnsi="Arial" w:cs="Arial"/>
          <w:sz w:val="24"/>
          <w:szCs w:val="24"/>
        </w:rPr>
        <w:t>theories. This improved my understanding</w:t>
      </w:r>
      <w:r w:rsidR="00713877">
        <w:rPr>
          <w:rFonts w:ascii="Arial" w:hAnsi="Arial" w:cs="Arial"/>
          <w:sz w:val="24"/>
          <w:szCs w:val="24"/>
        </w:rPr>
        <w:t xml:space="preserve"> about how organization utilizes brand extension to </w:t>
      </w:r>
      <w:r w:rsidR="00E67FD9">
        <w:rPr>
          <w:rFonts w:ascii="Arial" w:hAnsi="Arial" w:cs="Arial"/>
          <w:sz w:val="24"/>
          <w:szCs w:val="24"/>
        </w:rPr>
        <w:t xml:space="preserve">sustain their competitive advantage and react to changes within the marketing environments including changes in consumer needs. </w:t>
      </w:r>
      <w:r w:rsidR="00C75165">
        <w:rPr>
          <w:rFonts w:ascii="Arial" w:hAnsi="Arial" w:cs="Arial"/>
          <w:sz w:val="24"/>
          <w:szCs w:val="24"/>
        </w:rPr>
        <w:t xml:space="preserve">The Apple Vision Air enables the company to strengthen its competitive advantage and business growth. </w:t>
      </w:r>
      <w:r w:rsidR="00DA49A3">
        <w:rPr>
          <w:rFonts w:ascii="Arial" w:hAnsi="Arial" w:cs="Arial"/>
          <w:sz w:val="24"/>
          <w:szCs w:val="24"/>
        </w:rPr>
        <w:t xml:space="preserve">Through completion of this task, I learned that </w:t>
      </w:r>
      <w:r w:rsidR="00BD4493">
        <w:rPr>
          <w:rFonts w:ascii="Arial" w:hAnsi="Arial" w:cs="Arial"/>
          <w:sz w:val="24"/>
          <w:szCs w:val="24"/>
        </w:rPr>
        <w:t xml:space="preserve">the existing brand reputation can be leveraged to support new product development or brand extension, including the promotional efforts and positioning strategy. This was demonstrated with Apple, where its ecosystem integration provide a unique customer value and differentiation for the new product and promotional efforts, particularly for boosting customer trust, </w:t>
      </w:r>
      <w:r w:rsidR="00CF391B">
        <w:rPr>
          <w:rFonts w:ascii="Arial" w:hAnsi="Arial" w:cs="Arial"/>
          <w:sz w:val="24"/>
          <w:szCs w:val="24"/>
        </w:rPr>
        <w:t>brand equity, market relevance and customer values.</w:t>
      </w:r>
    </w:p>
    <w:p w14:paraId="536CA102" w14:textId="77777777" w:rsidR="00CF391B" w:rsidRDefault="00F97C94" w:rsidP="000751B9">
      <w:pPr>
        <w:spacing w:line="480" w:lineRule="auto"/>
        <w:jc w:val="both"/>
        <w:rPr>
          <w:rFonts w:ascii="Arial" w:hAnsi="Arial" w:cs="Arial"/>
          <w:sz w:val="24"/>
          <w:szCs w:val="24"/>
        </w:rPr>
      </w:pPr>
      <w:r>
        <w:rPr>
          <w:rFonts w:ascii="Arial" w:hAnsi="Arial" w:cs="Arial"/>
          <w:sz w:val="24"/>
          <w:szCs w:val="24"/>
        </w:rPr>
        <w:lastRenderedPageBreak/>
        <w:t xml:space="preserve">I have developed important skill in developing the poster presentation and brand extension. This </w:t>
      </w:r>
      <w:r w:rsidR="00647EAB">
        <w:rPr>
          <w:rFonts w:ascii="Arial" w:hAnsi="Arial" w:cs="Arial"/>
          <w:sz w:val="24"/>
          <w:szCs w:val="24"/>
        </w:rPr>
        <w:t xml:space="preserve">includes market analysis skill to know what product resonate with the unique needs of consumers. This was demonstrated in critical aspects of the study like analyzing the existing market, emerging trends and what brand extension meets the needs. Also, </w:t>
      </w:r>
      <w:r w:rsidR="00EB028D">
        <w:rPr>
          <w:rFonts w:ascii="Arial" w:hAnsi="Arial" w:cs="Arial"/>
          <w:sz w:val="24"/>
          <w:szCs w:val="24"/>
        </w:rPr>
        <w:t>I developed critical marketing skill which was applicable in segmenting, targeting, differentiat</w:t>
      </w:r>
      <w:r w:rsidR="00EB028D" w:rsidRPr="00EB028D">
        <w:rPr>
          <w:rFonts w:ascii="Arial" w:hAnsi="Arial" w:cs="Arial"/>
          <w:sz w:val="24"/>
          <w:szCs w:val="24"/>
        </w:rPr>
        <w:t>i</w:t>
      </w:r>
      <w:r w:rsidR="00EB028D">
        <w:rPr>
          <w:rFonts w:ascii="Arial" w:hAnsi="Arial" w:cs="Arial"/>
          <w:sz w:val="24"/>
          <w:szCs w:val="24"/>
        </w:rPr>
        <w:t>ng</w:t>
      </w:r>
      <w:r w:rsidR="00EB028D" w:rsidRPr="00EB028D">
        <w:rPr>
          <w:rFonts w:ascii="Arial" w:hAnsi="Arial" w:cs="Arial"/>
          <w:sz w:val="24"/>
          <w:szCs w:val="24"/>
        </w:rPr>
        <w:t xml:space="preserve"> and positioning (STDP) analysis</w:t>
      </w:r>
      <w:r w:rsidR="00EB028D">
        <w:rPr>
          <w:rFonts w:ascii="Arial" w:hAnsi="Arial" w:cs="Arial"/>
          <w:sz w:val="24"/>
          <w:szCs w:val="24"/>
        </w:rPr>
        <w:t xml:space="preserve">. I have improved ability to group a market into segments of consumers with similar characteristics, and how suitable marketing strategies can be used to communicate and engage them. </w:t>
      </w:r>
    </w:p>
    <w:p w14:paraId="0969A092" w14:textId="77777777" w:rsidR="001C71AD" w:rsidRDefault="002235DB" w:rsidP="000751B9">
      <w:pPr>
        <w:spacing w:line="480" w:lineRule="auto"/>
        <w:jc w:val="both"/>
        <w:rPr>
          <w:rFonts w:ascii="Arial" w:hAnsi="Arial" w:cs="Arial"/>
          <w:sz w:val="24"/>
          <w:szCs w:val="24"/>
        </w:rPr>
      </w:pPr>
      <w:r>
        <w:rPr>
          <w:rFonts w:ascii="Arial" w:hAnsi="Arial" w:cs="Arial"/>
          <w:sz w:val="24"/>
          <w:szCs w:val="24"/>
        </w:rPr>
        <w:t xml:space="preserve">Also, </w:t>
      </w:r>
      <w:r w:rsidR="001C71AD">
        <w:rPr>
          <w:rFonts w:ascii="Arial" w:hAnsi="Arial" w:cs="Arial"/>
          <w:sz w:val="24"/>
          <w:szCs w:val="24"/>
        </w:rPr>
        <w:t xml:space="preserve">this module has improved my creative and communication skills, including presentation of complex information in a short but meaningful, persuasive and visually attractive manner. </w:t>
      </w:r>
      <w:r w:rsidR="00B55E10">
        <w:rPr>
          <w:rFonts w:ascii="Arial" w:hAnsi="Arial" w:cs="Arial"/>
          <w:sz w:val="24"/>
          <w:szCs w:val="24"/>
        </w:rPr>
        <w:t xml:space="preserve">For instance, </w:t>
      </w:r>
      <w:r w:rsidR="003C0647">
        <w:rPr>
          <w:rFonts w:ascii="Arial" w:hAnsi="Arial" w:cs="Arial"/>
          <w:sz w:val="24"/>
          <w:szCs w:val="24"/>
        </w:rPr>
        <w:t xml:space="preserve">I had limited creative skill in designing the poster prior to this module, however, this module challenged me to significantly improve my creative skill in poster design which I know will be very useful for my future marketing endeavours. </w:t>
      </w:r>
      <w:r w:rsidR="00C941C7">
        <w:rPr>
          <w:rFonts w:ascii="Arial" w:hAnsi="Arial" w:cs="Arial"/>
          <w:sz w:val="24"/>
          <w:szCs w:val="24"/>
        </w:rPr>
        <w:t xml:space="preserve">This skill is particularly relevant when presenting premium technology products. </w:t>
      </w:r>
    </w:p>
    <w:p w14:paraId="3441C886" w14:textId="77777777" w:rsidR="00C941C7" w:rsidRDefault="00C941C7" w:rsidP="000751B9">
      <w:pPr>
        <w:spacing w:line="480" w:lineRule="auto"/>
        <w:jc w:val="both"/>
        <w:rPr>
          <w:rFonts w:ascii="Arial" w:hAnsi="Arial" w:cs="Arial"/>
          <w:sz w:val="24"/>
          <w:szCs w:val="24"/>
        </w:rPr>
      </w:pPr>
      <w:r>
        <w:rPr>
          <w:rFonts w:ascii="Arial" w:hAnsi="Arial" w:cs="Arial"/>
          <w:sz w:val="24"/>
          <w:szCs w:val="24"/>
        </w:rPr>
        <w:t xml:space="preserve">This module has improved by </w:t>
      </w:r>
      <w:r w:rsidR="0005608D">
        <w:rPr>
          <w:rFonts w:ascii="Arial" w:hAnsi="Arial" w:cs="Arial"/>
          <w:sz w:val="24"/>
          <w:szCs w:val="24"/>
        </w:rPr>
        <w:t xml:space="preserve">knowledge and understanding about sustainability, its relevance to contemporary brand extension and compliance with environmental regulation. While completing this assignment I understood the importance of sustainable and eco-friendly packaging, ethically-sourced materials, sustainable supply chain and eco-friendly waste management to the modern consumers. It serve as a source of competitive advantage and positive brand reputation. </w:t>
      </w:r>
      <w:r w:rsidR="008B7929">
        <w:rPr>
          <w:rFonts w:ascii="Arial" w:hAnsi="Arial" w:cs="Arial"/>
          <w:sz w:val="24"/>
          <w:szCs w:val="24"/>
        </w:rPr>
        <w:t xml:space="preserve">For example, </w:t>
      </w:r>
      <w:r w:rsidR="00171714">
        <w:rPr>
          <w:rFonts w:ascii="Arial" w:hAnsi="Arial" w:cs="Arial"/>
          <w:sz w:val="24"/>
          <w:szCs w:val="24"/>
        </w:rPr>
        <w:t xml:space="preserve">the sustainability features of the </w:t>
      </w:r>
      <w:r w:rsidR="00171714" w:rsidRPr="00171714">
        <w:rPr>
          <w:rFonts w:ascii="Arial" w:hAnsi="Arial" w:cs="Arial"/>
          <w:sz w:val="24"/>
          <w:szCs w:val="24"/>
        </w:rPr>
        <w:t>Apple Vision Air</w:t>
      </w:r>
      <w:r w:rsidR="00171714">
        <w:rPr>
          <w:rFonts w:ascii="Arial" w:hAnsi="Arial" w:cs="Arial"/>
          <w:sz w:val="24"/>
          <w:szCs w:val="24"/>
        </w:rPr>
        <w:t xml:space="preserve"> like the eco-friendly packaging and recyclable materials strengthened its brand positioning and brand image as innovative </w:t>
      </w:r>
      <w:r w:rsidR="00171714">
        <w:rPr>
          <w:rFonts w:ascii="Arial" w:hAnsi="Arial" w:cs="Arial"/>
          <w:sz w:val="24"/>
          <w:szCs w:val="24"/>
        </w:rPr>
        <w:lastRenderedPageBreak/>
        <w:t xml:space="preserve">and sustainable brand, standing as a source of competitive advantage </w:t>
      </w:r>
      <w:r w:rsidR="00171714" w:rsidRPr="00171714">
        <w:rPr>
          <w:rFonts w:ascii="Arial" w:hAnsi="Arial" w:cs="Arial"/>
          <w:sz w:val="24"/>
          <w:szCs w:val="24"/>
        </w:rPr>
        <w:t>(Baines, Fill and Rosengren, 2019).</w:t>
      </w:r>
    </w:p>
    <w:p w14:paraId="5AB67B18" w14:textId="77777777" w:rsidR="00171714" w:rsidRPr="00A12CEB" w:rsidRDefault="00E06A75" w:rsidP="000751B9">
      <w:pPr>
        <w:spacing w:line="480" w:lineRule="auto"/>
        <w:jc w:val="both"/>
        <w:rPr>
          <w:rFonts w:ascii="Arial" w:hAnsi="Arial" w:cs="Arial"/>
          <w:sz w:val="24"/>
          <w:szCs w:val="24"/>
        </w:rPr>
      </w:pPr>
      <w:r>
        <w:rPr>
          <w:rFonts w:ascii="Arial" w:hAnsi="Arial" w:cs="Arial"/>
          <w:sz w:val="24"/>
          <w:szCs w:val="24"/>
        </w:rPr>
        <w:t xml:space="preserve">Going forward, </w:t>
      </w:r>
      <w:r w:rsidR="006344AC">
        <w:rPr>
          <w:rFonts w:ascii="Arial" w:hAnsi="Arial" w:cs="Arial"/>
          <w:sz w:val="24"/>
          <w:szCs w:val="24"/>
        </w:rPr>
        <w:t xml:space="preserve">I wish to apply these skills into future marketing endeavours. I will improve my research skills and effectiveness, not just relying on secondary insights but also considering primary data sources. I believe this will improve strategic decision making, helping to understand consumer needs and wants better, emerging trends and how new products can be personalized for </w:t>
      </w:r>
      <w:r w:rsidR="001539F4">
        <w:rPr>
          <w:rFonts w:ascii="Arial" w:hAnsi="Arial" w:cs="Arial"/>
          <w:sz w:val="24"/>
          <w:szCs w:val="24"/>
        </w:rPr>
        <w:t>premium customer experience.</w:t>
      </w:r>
    </w:p>
    <w:p w14:paraId="259D2D53" w14:textId="77777777" w:rsidR="009B227B" w:rsidRDefault="009B227B"/>
    <w:p w14:paraId="19E08852" w14:textId="77777777" w:rsidR="008B7929" w:rsidRDefault="008B7929"/>
    <w:p w14:paraId="55DA69FC" w14:textId="77777777" w:rsidR="009B227B" w:rsidRDefault="009B227B"/>
    <w:p w14:paraId="3720CB3A" w14:textId="77777777" w:rsidR="009B227B" w:rsidRDefault="009B227B"/>
    <w:p w14:paraId="00215261" w14:textId="77777777" w:rsidR="009B227B" w:rsidRDefault="009B227B"/>
    <w:p w14:paraId="196212B5" w14:textId="77777777" w:rsidR="009B227B" w:rsidRDefault="009B227B"/>
    <w:p w14:paraId="62745776" w14:textId="77777777" w:rsidR="009B227B" w:rsidRDefault="009B227B"/>
    <w:p w14:paraId="244C2A6F" w14:textId="77777777" w:rsidR="009B227B" w:rsidRDefault="009B227B"/>
    <w:p w14:paraId="1904A4D7" w14:textId="77777777" w:rsidR="006F0C6C" w:rsidRDefault="006F0C6C"/>
    <w:p w14:paraId="62348EA4" w14:textId="77777777" w:rsidR="006F0C6C" w:rsidRDefault="006F0C6C"/>
    <w:p w14:paraId="15510ECF" w14:textId="77777777" w:rsidR="00131521" w:rsidRDefault="00131521" w:rsidP="00AE7A16">
      <w:pPr>
        <w:spacing w:line="480" w:lineRule="auto"/>
        <w:jc w:val="center"/>
        <w:rPr>
          <w:rFonts w:ascii="Arial" w:hAnsi="Arial" w:cs="Arial"/>
          <w:b/>
          <w:sz w:val="24"/>
          <w:szCs w:val="24"/>
        </w:rPr>
      </w:pPr>
    </w:p>
    <w:p w14:paraId="61B1DDE2" w14:textId="77777777" w:rsidR="00131521" w:rsidRDefault="00131521" w:rsidP="00AE7A16">
      <w:pPr>
        <w:spacing w:line="480" w:lineRule="auto"/>
        <w:jc w:val="center"/>
        <w:rPr>
          <w:rFonts w:ascii="Arial" w:hAnsi="Arial" w:cs="Arial"/>
          <w:b/>
          <w:sz w:val="24"/>
          <w:szCs w:val="24"/>
        </w:rPr>
      </w:pPr>
    </w:p>
    <w:p w14:paraId="7F9A1A43" w14:textId="77777777" w:rsidR="00131521" w:rsidRDefault="00131521" w:rsidP="00AE7A16">
      <w:pPr>
        <w:spacing w:line="480" w:lineRule="auto"/>
        <w:jc w:val="center"/>
        <w:rPr>
          <w:rFonts w:ascii="Arial" w:hAnsi="Arial" w:cs="Arial"/>
          <w:b/>
          <w:sz w:val="24"/>
          <w:szCs w:val="24"/>
        </w:rPr>
      </w:pPr>
    </w:p>
    <w:p w14:paraId="55EE8382" w14:textId="77777777" w:rsidR="00131521" w:rsidRDefault="00131521" w:rsidP="00AE7A16">
      <w:pPr>
        <w:spacing w:line="480" w:lineRule="auto"/>
        <w:jc w:val="center"/>
        <w:rPr>
          <w:rFonts w:ascii="Arial" w:hAnsi="Arial" w:cs="Arial"/>
          <w:b/>
          <w:sz w:val="24"/>
          <w:szCs w:val="24"/>
        </w:rPr>
      </w:pPr>
    </w:p>
    <w:p w14:paraId="3A380624" w14:textId="77777777" w:rsidR="00131521" w:rsidRDefault="00131521" w:rsidP="00AE7A16">
      <w:pPr>
        <w:spacing w:line="480" w:lineRule="auto"/>
        <w:jc w:val="center"/>
        <w:rPr>
          <w:rFonts w:ascii="Arial" w:hAnsi="Arial" w:cs="Arial"/>
          <w:b/>
          <w:sz w:val="24"/>
          <w:szCs w:val="24"/>
        </w:rPr>
      </w:pPr>
    </w:p>
    <w:p w14:paraId="12506CD8" w14:textId="77777777" w:rsidR="00131521" w:rsidRDefault="00131521" w:rsidP="00AE7A16">
      <w:pPr>
        <w:spacing w:line="480" w:lineRule="auto"/>
        <w:jc w:val="center"/>
        <w:rPr>
          <w:rFonts w:ascii="Arial" w:hAnsi="Arial" w:cs="Arial"/>
          <w:b/>
          <w:sz w:val="24"/>
          <w:szCs w:val="24"/>
        </w:rPr>
      </w:pPr>
    </w:p>
    <w:p w14:paraId="326C652C" w14:textId="77777777" w:rsidR="006F0C6C" w:rsidRPr="006F0C6C" w:rsidRDefault="006F0C6C" w:rsidP="00131521">
      <w:pPr>
        <w:pStyle w:val="Heading1"/>
        <w:jc w:val="center"/>
        <w:rPr>
          <w:rFonts w:ascii="Arial" w:hAnsi="Arial" w:cs="Arial"/>
          <w:sz w:val="24"/>
          <w:szCs w:val="24"/>
        </w:rPr>
      </w:pPr>
      <w:bookmarkStart w:id="12" w:name="_Toc230021022"/>
      <w:r w:rsidRPr="00AE7A16">
        <w:rPr>
          <w:rFonts w:ascii="Arial" w:hAnsi="Arial" w:cs="Arial"/>
          <w:b/>
          <w:sz w:val="24"/>
          <w:szCs w:val="24"/>
        </w:rPr>
        <w:lastRenderedPageBreak/>
        <w:t>References</w:t>
      </w:r>
      <w:bookmarkEnd w:id="12"/>
    </w:p>
    <w:p w14:paraId="03722680" w14:textId="77777777" w:rsidR="00D275AB" w:rsidRPr="00D275AB" w:rsidRDefault="00D275AB" w:rsidP="00D275AB">
      <w:pPr>
        <w:spacing w:line="480" w:lineRule="auto"/>
        <w:jc w:val="both"/>
        <w:rPr>
          <w:rFonts w:ascii="Arial" w:hAnsi="Arial" w:cs="Arial"/>
          <w:sz w:val="24"/>
          <w:szCs w:val="24"/>
        </w:rPr>
      </w:pPr>
      <w:r w:rsidRPr="00D275AB">
        <w:rPr>
          <w:rFonts w:ascii="Arial" w:hAnsi="Arial" w:cs="Arial"/>
          <w:sz w:val="24"/>
          <w:szCs w:val="24"/>
        </w:rPr>
        <w:t>Aaker, D.A. (2018) Creating Signature Stories: Strategic Messaging that Energizes, Persuades and Inspires. New York:</w:t>
      </w:r>
      <w:r>
        <w:rPr>
          <w:rFonts w:ascii="Arial" w:hAnsi="Arial" w:cs="Arial"/>
          <w:sz w:val="24"/>
          <w:szCs w:val="24"/>
        </w:rPr>
        <w:t xml:space="preserve"> Morgan James Publishing.</w:t>
      </w:r>
    </w:p>
    <w:p w14:paraId="4D3BA3FD" w14:textId="77777777" w:rsidR="00D275AB" w:rsidRDefault="00D275AB" w:rsidP="00D275AB">
      <w:pPr>
        <w:spacing w:line="480" w:lineRule="auto"/>
        <w:jc w:val="both"/>
        <w:rPr>
          <w:rFonts w:ascii="Arial" w:hAnsi="Arial" w:cs="Arial"/>
          <w:sz w:val="24"/>
          <w:szCs w:val="24"/>
        </w:rPr>
      </w:pPr>
      <w:r w:rsidRPr="00D275AB">
        <w:rPr>
          <w:rFonts w:ascii="Arial" w:hAnsi="Arial" w:cs="Arial"/>
          <w:sz w:val="24"/>
          <w:szCs w:val="24"/>
        </w:rPr>
        <w:t>Apple (2024) Apple Environmental Progress Report 2024. Cupertino: Apple Inc.</w:t>
      </w:r>
      <w:r w:rsidR="00835D2A">
        <w:rPr>
          <w:rFonts w:ascii="Arial" w:hAnsi="Arial" w:cs="Arial"/>
          <w:sz w:val="24"/>
          <w:szCs w:val="24"/>
        </w:rPr>
        <w:t xml:space="preserve"> (Accessed: 10/05/</w:t>
      </w:r>
      <w:r w:rsidR="00835D2A" w:rsidRPr="00E62857">
        <w:rPr>
          <w:rFonts w:ascii="Arial" w:hAnsi="Arial" w:cs="Arial"/>
          <w:sz w:val="24"/>
          <w:szCs w:val="24"/>
        </w:rPr>
        <w:t>2026).</w:t>
      </w:r>
    </w:p>
    <w:p w14:paraId="040EF030" w14:textId="77777777" w:rsidR="000C6ED8" w:rsidRDefault="000C6ED8" w:rsidP="006F0C6C">
      <w:pPr>
        <w:spacing w:line="480" w:lineRule="auto"/>
        <w:jc w:val="both"/>
        <w:rPr>
          <w:rFonts w:ascii="Arial" w:hAnsi="Arial" w:cs="Arial"/>
          <w:sz w:val="24"/>
          <w:szCs w:val="24"/>
        </w:rPr>
      </w:pPr>
      <w:r w:rsidRPr="000C6ED8">
        <w:rPr>
          <w:rFonts w:ascii="Arial" w:hAnsi="Arial" w:cs="Arial"/>
          <w:sz w:val="24"/>
          <w:szCs w:val="24"/>
        </w:rPr>
        <w:t xml:space="preserve">Apple (2026) Environmental Progress Report 2026. Available at: </w:t>
      </w:r>
      <w:hyperlink r:id="rId10" w:history="1">
        <w:r w:rsidRPr="00C31960">
          <w:rPr>
            <w:rStyle w:val="Hyperlink"/>
            <w:rFonts w:ascii="Arial" w:hAnsi="Arial" w:cs="Arial"/>
            <w:sz w:val="24"/>
            <w:szCs w:val="24"/>
          </w:rPr>
          <w:t>https://www.apple.com/sg/newsroom/2026/04/apple-accelerates-progress-with-highest-ever-recycled-material-in-its-products/?utm_source=chatgpt.com</w:t>
        </w:r>
      </w:hyperlink>
      <w:r>
        <w:rPr>
          <w:rFonts w:ascii="Arial" w:hAnsi="Arial" w:cs="Arial"/>
          <w:sz w:val="24"/>
          <w:szCs w:val="24"/>
        </w:rPr>
        <w:t>. (Accessed: 10/05/</w:t>
      </w:r>
      <w:r w:rsidRPr="00E62857">
        <w:rPr>
          <w:rFonts w:ascii="Arial" w:hAnsi="Arial" w:cs="Arial"/>
          <w:sz w:val="24"/>
          <w:szCs w:val="24"/>
        </w:rPr>
        <w:t>2026).</w:t>
      </w:r>
    </w:p>
    <w:p w14:paraId="4C211BA8" w14:textId="77777777" w:rsidR="006F0C6C" w:rsidRDefault="006F0C6C" w:rsidP="006F0C6C">
      <w:pPr>
        <w:spacing w:line="480" w:lineRule="auto"/>
        <w:jc w:val="both"/>
        <w:rPr>
          <w:rFonts w:ascii="Arial" w:hAnsi="Arial" w:cs="Arial"/>
          <w:sz w:val="24"/>
          <w:szCs w:val="24"/>
        </w:rPr>
      </w:pPr>
      <w:r w:rsidRPr="006F0C6C">
        <w:rPr>
          <w:rFonts w:ascii="Arial" w:hAnsi="Arial" w:cs="Arial"/>
          <w:sz w:val="24"/>
          <w:szCs w:val="24"/>
        </w:rPr>
        <w:t xml:space="preserve">Baines, P., Fill, C. and Rosengren, S. (2019) Marketing. 5th </w:t>
      </w:r>
      <w:r w:rsidR="003F4670">
        <w:rPr>
          <w:rFonts w:ascii="Arial" w:hAnsi="Arial" w:cs="Arial"/>
          <w:sz w:val="24"/>
          <w:szCs w:val="24"/>
        </w:rPr>
        <w:t>edition</w:t>
      </w:r>
      <w:r w:rsidRPr="006F0C6C">
        <w:rPr>
          <w:rFonts w:ascii="Arial" w:hAnsi="Arial" w:cs="Arial"/>
          <w:sz w:val="24"/>
          <w:szCs w:val="24"/>
        </w:rPr>
        <w:t>. O</w:t>
      </w:r>
      <w:r>
        <w:rPr>
          <w:rFonts w:ascii="Arial" w:hAnsi="Arial" w:cs="Arial"/>
          <w:sz w:val="24"/>
          <w:szCs w:val="24"/>
        </w:rPr>
        <w:t>xford: Oxford University Press.</w:t>
      </w:r>
    </w:p>
    <w:p w14:paraId="2D2EDB0B" w14:textId="77777777" w:rsidR="00D275AB" w:rsidRPr="00D275AB" w:rsidRDefault="00D275AB" w:rsidP="00D275AB">
      <w:pPr>
        <w:spacing w:line="480" w:lineRule="auto"/>
        <w:jc w:val="both"/>
        <w:rPr>
          <w:rFonts w:ascii="Arial" w:hAnsi="Arial" w:cs="Arial"/>
          <w:sz w:val="24"/>
          <w:szCs w:val="24"/>
        </w:rPr>
      </w:pPr>
      <w:r w:rsidRPr="00D275AB">
        <w:rPr>
          <w:rFonts w:ascii="Arial" w:hAnsi="Arial" w:cs="Arial"/>
          <w:sz w:val="24"/>
          <w:szCs w:val="24"/>
        </w:rPr>
        <w:t xml:space="preserve">Chaffey, D. and Ellis-Chadwick, F. (2019) Digital Marketing. 7th </w:t>
      </w:r>
      <w:r w:rsidR="003F4670">
        <w:rPr>
          <w:rFonts w:ascii="Arial" w:hAnsi="Arial" w:cs="Arial"/>
          <w:sz w:val="24"/>
          <w:szCs w:val="24"/>
        </w:rPr>
        <w:t>edition</w:t>
      </w:r>
      <w:r>
        <w:rPr>
          <w:rFonts w:ascii="Arial" w:hAnsi="Arial" w:cs="Arial"/>
          <w:sz w:val="24"/>
          <w:szCs w:val="24"/>
        </w:rPr>
        <w:t>. Harlow: Pearson Education.</w:t>
      </w:r>
    </w:p>
    <w:p w14:paraId="7995F4C2" w14:textId="77777777" w:rsidR="00D275AB" w:rsidRPr="006F0C6C" w:rsidRDefault="00D275AB" w:rsidP="00D275AB">
      <w:pPr>
        <w:spacing w:line="480" w:lineRule="auto"/>
        <w:jc w:val="both"/>
        <w:rPr>
          <w:rFonts w:ascii="Arial" w:hAnsi="Arial" w:cs="Arial"/>
          <w:sz w:val="24"/>
          <w:szCs w:val="24"/>
        </w:rPr>
      </w:pPr>
      <w:r w:rsidRPr="00D275AB">
        <w:rPr>
          <w:rFonts w:ascii="Arial" w:hAnsi="Arial" w:cs="Arial"/>
          <w:sz w:val="24"/>
          <w:szCs w:val="24"/>
        </w:rPr>
        <w:t xml:space="preserve">Jobber, D. and Ellis-Chadwick, F. (2020) Principles and Practice of Marketing. 9th </w:t>
      </w:r>
      <w:r w:rsidR="003F4670">
        <w:rPr>
          <w:rFonts w:ascii="Arial" w:hAnsi="Arial" w:cs="Arial"/>
          <w:sz w:val="24"/>
          <w:szCs w:val="24"/>
        </w:rPr>
        <w:t>edition</w:t>
      </w:r>
      <w:r w:rsidRPr="00D275AB">
        <w:rPr>
          <w:rFonts w:ascii="Arial" w:hAnsi="Arial" w:cs="Arial"/>
          <w:sz w:val="24"/>
          <w:szCs w:val="24"/>
        </w:rPr>
        <w:t>. London: McGraw-Hill Education.</w:t>
      </w:r>
    </w:p>
    <w:p w14:paraId="08DBA66C" w14:textId="77777777" w:rsidR="006F0C6C" w:rsidRPr="006F0C6C" w:rsidRDefault="006F0C6C" w:rsidP="006F0C6C">
      <w:pPr>
        <w:spacing w:line="480" w:lineRule="auto"/>
        <w:jc w:val="both"/>
        <w:rPr>
          <w:rFonts w:ascii="Arial" w:hAnsi="Arial" w:cs="Arial"/>
          <w:sz w:val="24"/>
          <w:szCs w:val="24"/>
        </w:rPr>
      </w:pPr>
      <w:r w:rsidRPr="006F0C6C">
        <w:rPr>
          <w:rFonts w:ascii="Arial" w:hAnsi="Arial" w:cs="Arial"/>
          <w:sz w:val="24"/>
          <w:szCs w:val="24"/>
        </w:rPr>
        <w:t xml:space="preserve">Kotler, P. and Keller, K.L. (2016) Marketing Management. 15th </w:t>
      </w:r>
      <w:r w:rsidR="003F4670">
        <w:rPr>
          <w:rFonts w:ascii="Arial" w:hAnsi="Arial" w:cs="Arial"/>
          <w:sz w:val="24"/>
          <w:szCs w:val="24"/>
        </w:rPr>
        <w:t>edition</w:t>
      </w:r>
      <w:r>
        <w:rPr>
          <w:rFonts w:ascii="Arial" w:hAnsi="Arial" w:cs="Arial"/>
          <w:sz w:val="24"/>
          <w:szCs w:val="24"/>
        </w:rPr>
        <w:t>. Harlow: Pearson Education.</w:t>
      </w:r>
    </w:p>
    <w:p w14:paraId="6D8C3EF2" w14:textId="77777777" w:rsidR="006F0C6C" w:rsidRDefault="006F0C6C" w:rsidP="006F0C6C">
      <w:pPr>
        <w:spacing w:line="480" w:lineRule="auto"/>
        <w:jc w:val="both"/>
        <w:rPr>
          <w:rFonts w:ascii="Arial" w:hAnsi="Arial" w:cs="Arial"/>
          <w:sz w:val="24"/>
          <w:szCs w:val="24"/>
        </w:rPr>
      </w:pPr>
      <w:r w:rsidRPr="006F0C6C">
        <w:rPr>
          <w:rFonts w:ascii="Arial" w:hAnsi="Arial" w:cs="Arial"/>
          <w:sz w:val="24"/>
          <w:szCs w:val="24"/>
        </w:rPr>
        <w:t xml:space="preserve">Solomon, M.R. (2020) Consumer Behaviour: Buying, Having and Being. 13th </w:t>
      </w:r>
      <w:r w:rsidR="003F4670">
        <w:rPr>
          <w:rFonts w:ascii="Arial" w:hAnsi="Arial" w:cs="Arial"/>
          <w:sz w:val="24"/>
          <w:szCs w:val="24"/>
        </w:rPr>
        <w:t>edition</w:t>
      </w:r>
      <w:r w:rsidRPr="006F0C6C">
        <w:rPr>
          <w:rFonts w:ascii="Arial" w:hAnsi="Arial" w:cs="Arial"/>
          <w:sz w:val="24"/>
          <w:szCs w:val="24"/>
        </w:rPr>
        <w:t>. Harlow: Pearson Education.</w:t>
      </w:r>
    </w:p>
    <w:p w14:paraId="3857AF38" w14:textId="77777777" w:rsidR="00E62857" w:rsidRPr="006F0C6C" w:rsidRDefault="00E62857" w:rsidP="006F0C6C">
      <w:pPr>
        <w:spacing w:line="480" w:lineRule="auto"/>
        <w:jc w:val="both"/>
        <w:rPr>
          <w:rFonts w:ascii="Arial" w:hAnsi="Arial" w:cs="Arial"/>
          <w:sz w:val="24"/>
          <w:szCs w:val="24"/>
        </w:rPr>
      </w:pPr>
      <w:r w:rsidRPr="00E62857">
        <w:rPr>
          <w:rFonts w:ascii="Arial" w:hAnsi="Arial" w:cs="Arial"/>
          <w:sz w:val="24"/>
          <w:szCs w:val="24"/>
        </w:rPr>
        <w:t>Statista (2025) Wearable Technology Market Report. Available at: https://www.statista.com/?utm_source=chatgpt.com</w:t>
      </w:r>
      <w:r>
        <w:rPr>
          <w:rFonts w:ascii="Arial" w:hAnsi="Arial" w:cs="Arial"/>
          <w:sz w:val="24"/>
          <w:szCs w:val="24"/>
        </w:rPr>
        <w:t xml:space="preserve"> (Accessed: 10/05/</w:t>
      </w:r>
      <w:r w:rsidRPr="00E62857">
        <w:rPr>
          <w:rFonts w:ascii="Arial" w:hAnsi="Arial" w:cs="Arial"/>
          <w:sz w:val="24"/>
          <w:szCs w:val="24"/>
        </w:rPr>
        <w:t>2026).</w:t>
      </w:r>
    </w:p>
    <w:p w14:paraId="16E9C100" w14:textId="77777777" w:rsidR="009B227B" w:rsidRPr="006F0C6C" w:rsidRDefault="009B227B" w:rsidP="006F0C6C">
      <w:pPr>
        <w:spacing w:line="480" w:lineRule="auto"/>
        <w:jc w:val="both"/>
        <w:rPr>
          <w:rFonts w:ascii="Arial" w:hAnsi="Arial" w:cs="Arial"/>
          <w:sz w:val="24"/>
          <w:szCs w:val="24"/>
        </w:rPr>
      </w:pPr>
    </w:p>
    <w:sectPr w:rsidR="009B227B" w:rsidRPr="006F0C6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BF772" w14:textId="77777777" w:rsidR="003E0D4B" w:rsidRDefault="003E0D4B" w:rsidP="00CA26D0">
      <w:pPr>
        <w:spacing w:after="0" w:line="240" w:lineRule="auto"/>
      </w:pPr>
      <w:r>
        <w:separator/>
      </w:r>
    </w:p>
  </w:endnote>
  <w:endnote w:type="continuationSeparator" w:id="0">
    <w:p w14:paraId="42A507B7" w14:textId="77777777" w:rsidR="003E0D4B" w:rsidRDefault="003E0D4B" w:rsidP="00CA2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1058213"/>
      <w:docPartObj>
        <w:docPartGallery w:val="Page Numbers (Bottom of Page)"/>
        <w:docPartUnique/>
      </w:docPartObj>
    </w:sdtPr>
    <w:sdtEndPr>
      <w:rPr>
        <w:noProof/>
      </w:rPr>
    </w:sdtEndPr>
    <w:sdtContent>
      <w:p w14:paraId="497F07C5" w14:textId="77777777" w:rsidR="004A2B8F" w:rsidRDefault="004A2B8F">
        <w:pPr>
          <w:pStyle w:val="Footer"/>
          <w:jc w:val="center"/>
        </w:pPr>
        <w:r>
          <w:fldChar w:fldCharType="begin"/>
        </w:r>
        <w:r>
          <w:instrText xml:space="preserve"> PAGE   \* MERGEFORMAT </w:instrText>
        </w:r>
        <w:r>
          <w:fldChar w:fldCharType="separate"/>
        </w:r>
        <w:r w:rsidR="00AF6844">
          <w:rPr>
            <w:noProof/>
          </w:rPr>
          <w:t>3</w:t>
        </w:r>
        <w:r>
          <w:rPr>
            <w:noProof/>
          </w:rPr>
          <w:fldChar w:fldCharType="end"/>
        </w:r>
      </w:p>
    </w:sdtContent>
  </w:sdt>
  <w:p w14:paraId="2959F353" w14:textId="77777777" w:rsidR="004A2B8F" w:rsidRDefault="004A2B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BE921" w14:textId="77777777" w:rsidR="003E0D4B" w:rsidRDefault="003E0D4B" w:rsidP="00CA26D0">
      <w:pPr>
        <w:spacing w:after="0" w:line="240" w:lineRule="auto"/>
      </w:pPr>
      <w:r>
        <w:separator/>
      </w:r>
    </w:p>
  </w:footnote>
  <w:footnote w:type="continuationSeparator" w:id="0">
    <w:p w14:paraId="2DF181C6" w14:textId="77777777" w:rsidR="003E0D4B" w:rsidRDefault="003E0D4B" w:rsidP="00CA26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41F2"/>
    <w:rsid w:val="00006081"/>
    <w:rsid w:val="000234FF"/>
    <w:rsid w:val="000237B9"/>
    <w:rsid w:val="000241F2"/>
    <w:rsid w:val="00026171"/>
    <w:rsid w:val="000444F2"/>
    <w:rsid w:val="00044757"/>
    <w:rsid w:val="0005608D"/>
    <w:rsid w:val="00057EE2"/>
    <w:rsid w:val="00060433"/>
    <w:rsid w:val="00060C3B"/>
    <w:rsid w:val="00062D27"/>
    <w:rsid w:val="00063819"/>
    <w:rsid w:val="00072196"/>
    <w:rsid w:val="0007427B"/>
    <w:rsid w:val="000751B9"/>
    <w:rsid w:val="00084709"/>
    <w:rsid w:val="000A4E6F"/>
    <w:rsid w:val="000C4FD1"/>
    <w:rsid w:val="000C6ED8"/>
    <w:rsid w:val="000C7A72"/>
    <w:rsid w:val="000F5112"/>
    <w:rsid w:val="001020E7"/>
    <w:rsid w:val="00112731"/>
    <w:rsid w:val="00115139"/>
    <w:rsid w:val="00131521"/>
    <w:rsid w:val="00133966"/>
    <w:rsid w:val="00133C0F"/>
    <w:rsid w:val="001449A1"/>
    <w:rsid w:val="001539F4"/>
    <w:rsid w:val="00164B26"/>
    <w:rsid w:val="0017170A"/>
    <w:rsid w:val="00171714"/>
    <w:rsid w:val="001762EA"/>
    <w:rsid w:val="00185F5D"/>
    <w:rsid w:val="001A0F86"/>
    <w:rsid w:val="001A6B4A"/>
    <w:rsid w:val="001A7315"/>
    <w:rsid w:val="001B602B"/>
    <w:rsid w:val="001C71AD"/>
    <w:rsid w:val="001E49C7"/>
    <w:rsid w:val="002037A3"/>
    <w:rsid w:val="00223522"/>
    <w:rsid w:val="00223565"/>
    <w:rsid w:val="002235DB"/>
    <w:rsid w:val="0023762D"/>
    <w:rsid w:val="002460CB"/>
    <w:rsid w:val="00263C59"/>
    <w:rsid w:val="00264E34"/>
    <w:rsid w:val="0027359E"/>
    <w:rsid w:val="002764D4"/>
    <w:rsid w:val="0029062A"/>
    <w:rsid w:val="00291F5A"/>
    <w:rsid w:val="00296B39"/>
    <w:rsid w:val="002A3852"/>
    <w:rsid w:val="002A784E"/>
    <w:rsid w:val="002C13DE"/>
    <w:rsid w:val="002D2112"/>
    <w:rsid w:val="002F6DC9"/>
    <w:rsid w:val="0031449D"/>
    <w:rsid w:val="00324E57"/>
    <w:rsid w:val="0033307E"/>
    <w:rsid w:val="00333157"/>
    <w:rsid w:val="003517B4"/>
    <w:rsid w:val="003570E4"/>
    <w:rsid w:val="003636CF"/>
    <w:rsid w:val="0037157B"/>
    <w:rsid w:val="003778D9"/>
    <w:rsid w:val="003802F7"/>
    <w:rsid w:val="00380C2C"/>
    <w:rsid w:val="00392FA4"/>
    <w:rsid w:val="003B3978"/>
    <w:rsid w:val="003C0647"/>
    <w:rsid w:val="003C0C1F"/>
    <w:rsid w:val="003C62A4"/>
    <w:rsid w:val="003E0D4B"/>
    <w:rsid w:val="003F4670"/>
    <w:rsid w:val="0040483B"/>
    <w:rsid w:val="00426CDC"/>
    <w:rsid w:val="0043067B"/>
    <w:rsid w:val="00432F86"/>
    <w:rsid w:val="00436CFD"/>
    <w:rsid w:val="00440C3C"/>
    <w:rsid w:val="00472FDA"/>
    <w:rsid w:val="004761A8"/>
    <w:rsid w:val="00483B00"/>
    <w:rsid w:val="004848A1"/>
    <w:rsid w:val="00497ACE"/>
    <w:rsid w:val="004A06AC"/>
    <w:rsid w:val="004A2B8F"/>
    <w:rsid w:val="004B73D6"/>
    <w:rsid w:val="004C4917"/>
    <w:rsid w:val="004D3D8B"/>
    <w:rsid w:val="004F0A74"/>
    <w:rsid w:val="004F4B32"/>
    <w:rsid w:val="005109FC"/>
    <w:rsid w:val="00514FC9"/>
    <w:rsid w:val="00544A51"/>
    <w:rsid w:val="00547737"/>
    <w:rsid w:val="00553A6C"/>
    <w:rsid w:val="0057059B"/>
    <w:rsid w:val="005763F3"/>
    <w:rsid w:val="00593B9D"/>
    <w:rsid w:val="00597E7D"/>
    <w:rsid w:val="005B3D1D"/>
    <w:rsid w:val="005B6DA3"/>
    <w:rsid w:val="005E794F"/>
    <w:rsid w:val="005F7E20"/>
    <w:rsid w:val="006306AF"/>
    <w:rsid w:val="00631523"/>
    <w:rsid w:val="006344AC"/>
    <w:rsid w:val="006422D2"/>
    <w:rsid w:val="00647EAB"/>
    <w:rsid w:val="00655F76"/>
    <w:rsid w:val="006816C2"/>
    <w:rsid w:val="006977C2"/>
    <w:rsid w:val="006A12DD"/>
    <w:rsid w:val="006A478F"/>
    <w:rsid w:val="006C452A"/>
    <w:rsid w:val="006C6C64"/>
    <w:rsid w:val="006D2330"/>
    <w:rsid w:val="006F0C6C"/>
    <w:rsid w:val="00713877"/>
    <w:rsid w:val="007262D6"/>
    <w:rsid w:val="0072643A"/>
    <w:rsid w:val="00735CA8"/>
    <w:rsid w:val="00735D22"/>
    <w:rsid w:val="0075195A"/>
    <w:rsid w:val="00775984"/>
    <w:rsid w:val="00784562"/>
    <w:rsid w:val="0079260D"/>
    <w:rsid w:val="007C623D"/>
    <w:rsid w:val="007E45EB"/>
    <w:rsid w:val="007E55F2"/>
    <w:rsid w:val="007F01EB"/>
    <w:rsid w:val="007F1201"/>
    <w:rsid w:val="007F6212"/>
    <w:rsid w:val="007F62A1"/>
    <w:rsid w:val="0080281E"/>
    <w:rsid w:val="0080390A"/>
    <w:rsid w:val="00822CBE"/>
    <w:rsid w:val="00830F5A"/>
    <w:rsid w:val="00835D2A"/>
    <w:rsid w:val="0083663D"/>
    <w:rsid w:val="00844593"/>
    <w:rsid w:val="00845F21"/>
    <w:rsid w:val="00856624"/>
    <w:rsid w:val="00872E49"/>
    <w:rsid w:val="0087521F"/>
    <w:rsid w:val="00882155"/>
    <w:rsid w:val="00896148"/>
    <w:rsid w:val="0089627B"/>
    <w:rsid w:val="0089695C"/>
    <w:rsid w:val="008975FD"/>
    <w:rsid w:val="008A7D04"/>
    <w:rsid w:val="008B14BC"/>
    <w:rsid w:val="008B7929"/>
    <w:rsid w:val="008C2B2B"/>
    <w:rsid w:val="008C7916"/>
    <w:rsid w:val="008D5F28"/>
    <w:rsid w:val="008D6B5D"/>
    <w:rsid w:val="008E3D5B"/>
    <w:rsid w:val="008E5C00"/>
    <w:rsid w:val="008F55BB"/>
    <w:rsid w:val="009033FC"/>
    <w:rsid w:val="00906D54"/>
    <w:rsid w:val="00912C11"/>
    <w:rsid w:val="00935B11"/>
    <w:rsid w:val="009360BD"/>
    <w:rsid w:val="00943A25"/>
    <w:rsid w:val="00951B74"/>
    <w:rsid w:val="009564AD"/>
    <w:rsid w:val="00967CD6"/>
    <w:rsid w:val="00971443"/>
    <w:rsid w:val="009A3FE3"/>
    <w:rsid w:val="009B227B"/>
    <w:rsid w:val="009B307B"/>
    <w:rsid w:val="009C5314"/>
    <w:rsid w:val="009C7CAB"/>
    <w:rsid w:val="009E62D2"/>
    <w:rsid w:val="009F4D11"/>
    <w:rsid w:val="00A12CEB"/>
    <w:rsid w:val="00A25C69"/>
    <w:rsid w:val="00A42946"/>
    <w:rsid w:val="00A45631"/>
    <w:rsid w:val="00A46A12"/>
    <w:rsid w:val="00A555A9"/>
    <w:rsid w:val="00A57141"/>
    <w:rsid w:val="00A751F1"/>
    <w:rsid w:val="00A87B53"/>
    <w:rsid w:val="00A9124A"/>
    <w:rsid w:val="00A95911"/>
    <w:rsid w:val="00AB655E"/>
    <w:rsid w:val="00AC6487"/>
    <w:rsid w:val="00AD1CE0"/>
    <w:rsid w:val="00AD40A8"/>
    <w:rsid w:val="00AE7A0D"/>
    <w:rsid w:val="00AE7A16"/>
    <w:rsid w:val="00AF478B"/>
    <w:rsid w:val="00AF6844"/>
    <w:rsid w:val="00B051A3"/>
    <w:rsid w:val="00B2594F"/>
    <w:rsid w:val="00B279AB"/>
    <w:rsid w:val="00B35F74"/>
    <w:rsid w:val="00B5517E"/>
    <w:rsid w:val="00B55C4A"/>
    <w:rsid w:val="00B55E10"/>
    <w:rsid w:val="00B6058D"/>
    <w:rsid w:val="00BB1874"/>
    <w:rsid w:val="00BD34FB"/>
    <w:rsid w:val="00BD4493"/>
    <w:rsid w:val="00BD4B67"/>
    <w:rsid w:val="00BE38A3"/>
    <w:rsid w:val="00BF0580"/>
    <w:rsid w:val="00BF14DC"/>
    <w:rsid w:val="00BF2C7B"/>
    <w:rsid w:val="00BF4A85"/>
    <w:rsid w:val="00C06051"/>
    <w:rsid w:val="00C10406"/>
    <w:rsid w:val="00C65933"/>
    <w:rsid w:val="00C67F91"/>
    <w:rsid w:val="00C75165"/>
    <w:rsid w:val="00C87F38"/>
    <w:rsid w:val="00C941C7"/>
    <w:rsid w:val="00CA26D0"/>
    <w:rsid w:val="00CB2FF5"/>
    <w:rsid w:val="00CB593C"/>
    <w:rsid w:val="00CD04C2"/>
    <w:rsid w:val="00CD0E56"/>
    <w:rsid w:val="00CD5D61"/>
    <w:rsid w:val="00CD6585"/>
    <w:rsid w:val="00CE1898"/>
    <w:rsid w:val="00CE3356"/>
    <w:rsid w:val="00CE4091"/>
    <w:rsid w:val="00CE4A6F"/>
    <w:rsid w:val="00CF391B"/>
    <w:rsid w:val="00CF4A33"/>
    <w:rsid w:val="00D0164E"/>
    <w:rsid w:val="00D02BAC"/>
    <w:rsid w:val="00D05854"/>
    <w:rsid w:val="00D064E4"/>
    <w:rsid w:val="00D2211B"/>
    <w:rsid w:val="00D222EC"/>
    <w:rsid w:val="00D275AB"/>
    <w:rsid w:val="00D34BCF"/>
    <w:rsid w:val="00D35651"/>
    <w:rsid w:val="00D400D2"/>
    <w:rsid w:val="00D614B8"/>
    <w:rsid w:val="00D64A65"/>
    <w:rsid w:val="00D677E1"/>
    <w:rsid w:val="00D731BF"/>
    <w:rsid w:val="00D80F20"/>
    <w:rsid w:val="00D95A2D"/>
    <w:rsid w:val="00DA1885"/>
    <w:rsid w:val="00DA49A3"/>
    <w:rsid w:val="00DA710A"/>
    <w:rsid w:val="00DB2789"/>
    <w:rsid w:val="00DC6A01"/>
    <w:rsid w:val="00DD06F3"/>
    <w:rsid w:val="00DE11C4"/>
    <w:rsid w:val="00DF045F"/>
    <w:rsid w:val="00DF54FC"/>
    <w:rsid w:val="00E03850"/>
    <w:rsid w:val="00E03B42"/>
    <w:rsid w:val="00E0499A"/>
    <w:rsid w:val="00E06A75"/>
    <w:rsid w:val="00E254D4"/>
    <w:rsid w:val="00E25DF8"/>
    <w:rsid w:val="00E36EBA"/>
    <w:rsid w:val="00E560E7"/>
    <w:rsid w:val="00E56A49"/>
    <w:rsid w:val="00E62857"/>
    <w:rsid w:val="00E67304"/>
    <w:rsid w:val="00E67FD9"/>
    <w:rsid w:val="00E95BF4"/>
    <w:rsid w:val="00EA2FF7"/>
    <w:rsid w:val="00EB028D"/>
    <w:rsid w:val="00EB14F6"/>
    <w:rsid w:val="00EB7DA5"/>
    <w:rsid w:val="00EC2AB2"/>
    <w:rsid w:val="00ED3050"/>
    <w:rsid w:val="00EE248A"/>
    <w:rsid w:val="00EF713F"/>
    <w:rsid w:val="00F1670C"/>
    <w:rsid w:val="00F20CA6"/>
    <w:rsid w:val="00F37633"/>
    <w:rsid w:val="00F40077"/>
    <w:rsid w:val="00F404DA"/>
    <w:rsid w:val="00F416D3"/>
    <w:rsid w:val="00F4499E"/>
    <w:rsid w:val="00F51E32"/>
    <w:rsid w:val="00F72105"/>
    <w:rsid w:val="00F8493B"/>
    <w:rsid w:val="00F91A66"/>
    <w:rsid w:val="00F91B86"/>
    <w:rsid w:val="00F97C94"/>
    <w:rsid w:val="00FA023E"/>
    <w:rsid w:val="00FE5C7D"/>
    <w:rsid w:val="00FE7575"/>
    <w:rsid w:val="00FF3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0A283"/>
  <w15:chartTrackingRefBased/>
  <w15:docId w15:val="{7084ABD7-96D1-474E-B88C-E175AFA75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B9D"/>
    <w:pPr>
      <w:spacing w:after="200" w:line="276" w:lineRule="auto"/>
    </w:pPr>
    <w:rPr>
      <w:rFonts w:eastAsiaTheme="minorEastAsia"/>
      <w:lang w:val="en-US"/>
    </w:rPr>
  </w:style>
  <w:style w:type="paragraph" w:styleId="Heading1">
    <w:name w:val="heading 1"/>
    <w:basedOn w:val="Normal"/>
    <w:next w:val="Normal"/>
    <w:link w:val="Heading1Char"/>
    <w:uiPriority w:val="9"/>
    <w:qFormat/>
    <w:rsid w:val="002C13D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315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6D0"/>
    <w:rPr>
      <w:rFonts w:eastAsiaTheme="minorEastAsia"/>
      <w:lang w:val="en-US"/>
    </w:rPr>
  </w:style>
  <w:style w:type="paragraph" w:styleId="Footer">
    <w:name w:val="footer"/>
    <w:basedOn w:val="Normal"/>
    <w:link w:val="FooterChar"/>
    <w:uiPriority w:val="99"/>
    <w:unhideWhenUsed/>
    <w:rsid w:val="00CA2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6D0"/>
    <w:rPr>
      <w:rFonts w:eastAsiaTheme="minorEastAsia"/>
      <w:lang w:val="en-US"/>
    </w:rPr>
  </w:style>
  <w:style w:type="character" w:customStyle="1" w:styleId="Heading1Char">
    <w:name w:val="Heading 1 Char"/>
    <w:basedOn w:val="DefaultParagraphFont"/>
    <w:link w:val="Heading1"/>
    <w:uiPriority w:val="9"/>
    <w:rsid w:val="002C13DE"/>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unhideWhenUsed/>
    <w:qFormat/>
    <w:rsid w:val="002C13DE"/>
    <w:pPr>
      <w:spacing w:line="259" w:lineRule="auto"/>
      <w:outlineLvl w:val="9"/>
    </w:pPr>
  </w:style>
  <w:style w:type="table" w:styleId="TableGrid">
    <w:name w:val="Table Grid"/>
    <w:basedOn w:val="TableNormal"/>
    <w:uiPriority w:val="39"/>
    <w:rsid w:val="00631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C6ED8"/>
    <w:rPr>
      <w:color w:val="0563C1" w:themeColor="hyperlink"/>
      <w:u w:val="single"/>
    </w:rPr>
  </w:style>
  <w:style w:type="character" w:customStyle="1" w:styleId="Heading2Char">
    <w:name w:val="Heading 2 Char"/>
    <w:basedOn w:val="DefaultParagraphFont"/>
    <w:link w:val="Heading2"/>
    <w:uiPriority w:val="9"/>
    <w:semiHidden/>
    <w:rsid w:val="00131521"/>
    <w:rPr>
      <w:rFonts w:asciiTheme="majorHAnsi" w:eastAsiaTheme="majorEastAsia" w:hAnsiTheme="majorHAnsi" w:cstheme="majorBidi"/>
      <w:color w:val="2E74B5" w:themeColor="accent1" w:themeShade="BF"/>
      <w:sz w:val="26"/>
      <w:szCs w:val="26"/>
      <w:lang w:val="en-US"/>
    </w:rPr>
  </w:style>
  <w:style w:type="paragraph" w:styleId="TOC1">
    <w:name w:val="toc 1"/>
    <w:basedOn w:val="Normal"/>
    <w:next w:val="Normal"/>
    <w:autoRedefine/>
    <w:uiPriority w:val="39"/>
    <w:unhideWhenUsed/>
    <w:rsid w:val="00E56A49"/>
    <w:pPr>
      <w:spacing w:after="100"/>
    </w:pPr>
  </w:style>
  <w:style w:type="paragraph" w:styleId="TOC2">
    <w:name w:val="toc 2"/>
    <w:basedOn w:val="Normal"/>
    <w:next w:val="Normal"/>
    <w:autoRedefine/>
    <w:uiPriority w:val="39"/>
    <w:unhideWhenUsed/>
    <w:rsid w:val="00E56A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029154">
      <w:bodyDiv w:val="1"/>
      <w:marLeft w:val="0"/>
      <w:marRight w:val="0"/>
      <w:marTop w:val="0"/>
      <w:marBottom w:val="0"/>
      <w:divBdr>
        <w:top w:val="none" w:sz="0" w:space="0" w:color="auto"/>
        <w:left w:val="none" w:sz="0" w:space="0" w:color="auto"/>
        <w:bottom w:val="none" w:sz="0" w:space="0" w:color="auto"/>
        <w:right w:val="none" w:sz="0" w:space="0" w:color="auto"/>
      </w:divBdr>
    </w:div>
    <w:div w:id="577712715">
      <w:bodyDiv w:val="1"/>
      <w:marLeft w:val="0"/>
      <w:marRight w:val="0"/>
      <w:marTop w:val="0"/>
      <w:marBottom w:val="0"/>
      <w:divBdr>
        <w:top w:val="none" w:sz="0" w:space="0" w:color="auto"/>
        <w:left w:val="none" w:sz="0" w:space="0" w:color="auto"/>
        <w:bottom w:val="none" w:sz="0" w:space="0" w:color="auto"/>
        <w:right w:val="none" w:sz="0" w:space="0" w:color="auto"/>
      </w:divBdr>
    </w:div>
    <w:div w:id="84135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pple.com/sg/newsroom/2026/04/apple-accelerates-progress-with-highest-ever-recycled-material-in-its-products/?utm_source=chatgpt.com" TargetMode="External"/><Relationship Id="rId4" Type="http://schemas.openxmlformats.org/officeDocument/2006/relationships/webSettings" Target="webSettings.xml"/><Relationship Id="rId9" Type="http://schemas.openxmlformats.org/officeDocument/2006/relationships/package" Target="embeddings/Microsoft_PowerPoint_Slide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73C487-10B8-4B33-8564-D1388759F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3074</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Ayokusibe Adewale-Badero</cp:lastModifiedBy>
  <cp:revision>2</cp:revision>
  <dcterms:created xsi:type="dcterms:W3CDTF">2026-05-25T07:04:00Z</dcterms:created>
  <dcterms:modified xsi:type="dcterms:W3CDTF">2026-05-25T07:04:00Z</dcterms:modified>
</cp:coreProperties>
</file>