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A293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4DCC70D" w14:textId="77777777" w:rsidR="00CA7D5E" w:rsidRPr="004C3A0B" w:rsidRDefault="00CA7D5E" w:rsidP="00682C6A">
      <w:pPr>
        <w:tabs>
          <w:tab w:val="left" w:pos="5103"/>
        </w:tabs>
        <w:ind w:right="282"/>
        <w:jc w:val="center"/>
        <w:rPr>
          <w:rFonts w:ascii="Arial" w:hAnsi="Arial" w:cs="Arial"/>
          <w:b/>
          <w:bCs/>
        </w:rPr>
      </w:pPr>
    </w:p>
    <w:p w14:paraId="04CD18E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B417EA8" w14:textId="77777777" w:rsidR="00280A88" w:rsidRPr="004C3A0B" w:rsidRDefault="00280A88" w:rsidP="00280A88">
      <w:pPr>
        <w:tabs>
          <w:tab w:val="left" w:pos="5103"/>
        </w:tabs>
        <w:ind w:right="282"/>
        <w:jc w:val="center"/>
        <w:rPr>
          <w:rFonts w:ascii="Arial" w:hAnsi="Arial" w:cs="Arial"/>
          <w:b/>
          <w:bCs/>
          <w:sz w:val="16"/>
          <w:szCs w:val="16"/>
        </w:rPr>
      </w:pPr>
    </w:p>
    <w:p w14:paraId="2AA4CEF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4D511" w14:textId="77777777" w:rsidR="00EF6306" w:rsidRPr="004C3A0B" w:rsidRDefault="00EF6306" w:rsidP="00700361">
      <w:pPr>
        <w:tabs>
          <w:tab w:val="left" w:pos="5103"/>
        </w:tabs>
        <w:ind w:right="282"/>
        <w:jc w:val="both"/>
        <w:rPr>
          <w:rFonts w:ascii="Arial" w:hAnsi="Arial" w:cs="Arial"/>
          <w:sz w:val="22"/>
          <w:szCs w:val="22"/>
        </w:rPr>
      </w:pPr>
    </w:p>
    <w:p w14:paraId="418E9FE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79939A3" w14:textId="77777777" w:rsidR="00280A88" w:rsidRPr="004C3A0B" w:rsidRDefault="00280A88" w:rsidP="00700361">
      <w:pPr>
        <w:tabs>
          <w:tab w:val="left" w:pos="5103"/>
        </w:tabs>
        <w:ind w:right="282"/>
        <w:jc w:val="both"/>
        <w:rPr>
          <w:rFonts w:ascii="Arial" w:hAnsi="Arial" w:cs="Arial"/>
          <w:sz w:val="22"/>
          <w:szCs w:val="22"/>
        </w:rPr>
      </w:pPr>
    </w:p>
    <w:p w14:paraId="6C44D81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22B4D6" w14:textId="77777777" w:rsidR="00EF6306" w:rsidRPr="004C3A0B" w:rsidRDefault="00EF6306" w:rsidP="00700361">
      <w:pPr>
        <w:tabs>
          <w:tab w:val="left" w:pos="5103"/>
        </w:tabs>
        <w:ind w:right="282"/>
        <w:jc w:val="both"/>
        <w:rPr>
          <w:rFonts w:ascii="Arial" w:hAnsi="Arial" w:cs="Arial"/>
          <w:sz w:val="22"/>
          <w:szCs w:val="22"/>
        </w:rPr>
      </w:pPr>
    </w:p>
    <w:p w14:paraId="56803E7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0EA764A" w14:textId="77777777" w:rsidR="007D46AF" w:rsidRPr="004C3A0B" w:rsidRDefault="007D46AF" w:rsidP="00FB4F7A">
      <w:pPr>
        <w:autoSpaceDE w:val="0"/>
        <w:autoSpaceDN w:val="0"/>
        <w:adjustRightInd w:val="0"/>
        <w:jc w:val="both"/>
        <w:rPr>
          <w:rFonts w:ascii="Arial" w:hAnsi="Arial" w:cs="Arial"/>
          <w:sz w:val="22"/>
          <w:szCs w:val="22"/>
        </w:rPr>
      </w:pPr>
    </w:p>
    <w:p w14:paraId="0DC8BAC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8B2C347" w14:textId="77777777" w:rsidR="00424773" w:rsidRDefault="00424773" w:rsidP="00280A88">
      <w:pPr>
        <w:autoSpaceDE w:val="0"/>
        <w:autoSpaceDN w:val="0"/>
        <w:adjustRightInd w:val="0"/>
        <w:jc w:val="both"/>
        <w:rPr>
          <w:rFonts w:ascii="Arial" w:hAnsi="Arial" w:cs="Arial"/>
          <w:sz w:val="22"/>
          <w:szCs w:val="22"/>
        </w:rPr>
      </w:pPr>
    </w:p>
    <w:p w14:paraId="2CFA6A3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DC97748" w14:textId="77777777" w:rsidR="0041408E" w:rsidRPr="004C3A0B" w:rsidRDefault="0041408E" w:rsidP="00280A88">
      <w:pPr>
        <w:autoSpaceDE w:val="0"/>
        <w:autoSpaceDN w:val="0"/>
        <w:adjustRightInd w:val="0"/>
        <w:jc w:val="both"/>
        <w:rPr>
          <w:rFonts w:ascii="Arial" w:hAnsi="Arial" w:cs="Arial"/>
          <w:sz w:val="22"/>
          <w:szCs w:val="22"/>
        </w:rPr>
      </w:pPr>
    </w:p>
    <w:p w14:paraId="54F1BA9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88FAD2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C8B188C" w14:textId="77777777" w:rsidTr="003257BD">
        <w:trPr>
          <w:trHeight w:val="439"/>
        </w:trPr>
        <w:tc>
          <w:tcPr>
            <w:tcW w:w="3253" w:type="dxa"/>
            <w:gridSpan w:val="2"/>
            <w:shd w:val="clear" w:color="auto" w:fill="F2F2F2" w:themeFill="background1" w:themeFillShade="F2"/>
          </w:tcPr>
          <w:p w14:paraId="1AF2DF3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26A8C09" w14:textId="673D935A" w:rsidR="00CE6A00" w:rsidRPr="004C3A0B" w:rsidRDefault="00287CDD" w:rsidP="008C4441">
            <w:pPr>
              <w:rPr>
                <w:rFonts w:ascii="Arial" w:hAnsi="Arial" w:cs="Arial"/>
                <w:sz w:val="22"/>
                <w:szCs w:val="22"/>
              </w:rPr>
            </w:pPr>
            <w:r>
              <w:rPr>
                <w:rFonts w:ascii="Arial" w:hAnsi="Arial" w:cs="Arial"/>
                <w:sz w:val="22"/>
                <w:szCs w:val="22"/>
              </w:rPr>
              <w:t xml:space="preserve">Maisie Reed </w:t>
            </w:r>
          </w:p>
        </w:tc>
      </w:tr>
      <w:tr w:rsidR="00425DA7" w:rsidRPr="004C3A0B" w14:paraId="40D50572" w14:textId="77777777" w:rsidTr="002A152D">
        <w:trPr>
          <w:trHeight w:val="472"/>
        </w:trPr>
        <w:tc>
          <w:tcPr>
            <w:tcW w:w="3253" w:type="dxa"/>
            <w:gridSpan w:val="2"/>
            <w:shd w:val="clear" w:color="auto" w:fill="BFBFBF" w:themeFill="background1" w:themeFillShade="BF"/>
            <w:vAlign w:val="center"/>
          </w:tcPr>
          <w:p w14:paraId="7F39A69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1BA140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A9F2A8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72F830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4C2019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1C43FE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DA3C27" w14:textId="77777777" w:rsidTr="003257BD">
        <w:trPr>
          <w:trHeight w:val="472"/>
        </w:trPr>
        <w:tc>
          <w:tcPr>
            <w:tcW w:w="2544" w:type="dxa"/>
            <w:shd w:val="clear" w:color="auto" w:fill="F2F2F2" w:themeFill="background1" w:themeFillShade="F2"/>
            <w:vAlign w:val="center"/>
          </w:tcPr>
          <w:p w14:paraId="473EAF8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AE14C20" w14:textId="776D81FD" w:rsidR="00425DA7" w:rsidRDefault="00287CD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0323F4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2B2E7A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46DCF7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BD650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6425FE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5FDC9FF" w14:textId="77777777" w:rsidTr="00E16786">
        <w:trPr>
          <w:cantSplit/>
          <w:trHeight w:val="334"/>
        </w:trPr>
        <w:tc>
          <w:tcPr>
            <w:tcW w:w="3253" w:type="dxa"/>
            <w:shd w:val="clear" w:color="auto" w:fill="F2F2F2" w:themeFill="background1" w:themeFillShade="F2"/>
          </w:tcPr>
          <w:p w14:paraId="2B65586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9FCAE65" w14:textId="24984A25" w:rsidR="00A51109" w:rsidRDefault="009E57E3" w:rsidP="008C4441">
            <w:pPr>
              <w:rPr>
                <w:rFonts w:ascii="Arial" w:hAnsi="Arial" w:cs="Arial"/>
                <w:sz w:val="22"/>
                <w:szCs w:val="22"/>
              </w:rPr>
            </w:pPr>
            <w:r>
              <w:rPr>
                <w:rFonts w:ascii="Arial" w:hAnsi="Arial" w:cs="Arial"/>
                <w:sz w:val="22"/>
                <w:szCs w:val="22"/>
              </w:rPr>
              <w:t xml:space="preserve">Education and Childhood </w:t>
            </w:r>
          </w:p>
          <w:p w14:paraId="1DBB5021" w14:textId="77777777" w:rsidR="003257BD" w:rsidRPr="004C3A0B" w:rsidRDefault="003257BD" w:rsidP="008C4441">
            <w:pPr>
              <w:rPr>
                <w:rFonts w:ascii="Arial" w:hAnsi="Arial" w:cs="Arial"/>
                <w:sz w:val="22"/>
                <w:szCs w:val="22"/>
              </w:rPr>
            </w:pPr>
          </w:p>
        </w:tc>
      </w:tr>
      <w:tr w:rsidR="00494691" w:rsidRPr="004C3A0B" w14:paraId="72FED8F4" w14:textId="77777777" w:rsidTr="00E16786">
        <w:trPr>
          <w:cantSplit/>
          <w:trHeight w:val="340"/>
        </w:trPr>
        <w:tc>
          <w:tcPr>
            <w:tcW w:w="3253" w:type="dxa"/>
            <w:shd w:val="clear" w:color="auto" w:fill="F2F2F2" w:themeFill="background1" w:themeFillShade="F2"/>
          </w:tcPr>
          <w:p w14:paraId="643B047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A9967B" w14:textId="7C5EC970" w:rsidR="003257BD" w:rsidRPr="004C3A0B" w:rsidRDefault="00287CDD" w:rsidP="008C4441">
            <w:pPr>
              <w:rPr>
                <w:rFonts w:ascii="Arial" w:hAnsi="Arial" w:cs="Arial"/>
                <w:sz w:val="22"/>
                <w:szCs w:val="22"/>
              </w:rPr>
            </w:pPr>
            <w:r>
              <w:rPr>
                <w:rFonts w:ascii="Arial" w:hAnsi="Arial" w:cs="Arial"/>
                <w:sz w:val="22"/>
                <w:szCs w:val="22"/>
              </w:rPr>
              <w:t xml:space="preserve">SA1 Swansea Campus </w:t>
            </w:r>
          </w:p>
        </w:tc>
      </w:tr>
      <w:tr w:rsidR="00494691" w:rsidRPr="004C3A0B" w14:paraId="06834106" w14:textId="77777777" w:rsidTr="00E16786">
        <w:trPr>
          <w:cantSplit/>
          <w:trHeight w:val="340"/>
        </w:trPr>
        <w:tc>
          <w:tcPr>
            <w:tcW w:w="3253" w:type="dxa"/>
            <w:shd w:val="clear" w:color="auto" w:fill="F2F2F2" w:themeFill="background1" w:themeFillShade="F2"/>
          </w:tcPr>
          <w:p w14:paraId="35D5F48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406DE19" w14:textId="3D51FBA9" w:rsidR="003257BD" w:rsidRPr="004C3A0B" w:rsidRDefault="00287CDD" w:rsidP="008C4441">
            <w:pPr>
              <w:rPr>
                <w:rFonts w:ascii="Arial" w:hAnsi="Arial" w:cs="Arial"/>
                <w:sz w:val="22"/>
                <w:szCs w:val="22"/>
              </w:rPr>
            </w:pPr>
            <w:r>
              <w:rPr>
                <w:rFonts w:ascii="Arial" w:hAnsi="Arial" w:cs="Arial"/>
                <w:sz w:val="22"/>
                <w:szCs w:val="22"/>
              </w:rPr>
              <w:t>1903637@student.uwtsd.ac.uk</w:t>
            </w:r>
          </w:p>
        </w:tc>
      </w:tr>
      <w:tr w:rsidR="00494691" w:rsidRPr="004C3A0B" w14:paraId="6CE60FA5" w14:textId="77777777" w:rsidTr="00E16786">
        <w:trPr>
          <w:cantSplit/>
          <w:trHeight w:val="340"/>
        </w:trPr>
        <w:tc>
          <w:tcPr>
            <w:tcW w:w="3253" w:type="dxa"/>
            <w:shd w:val="clear" w:color="auto" w:fill="F2F2F2" w:themeFill="background1" w:themeFillShade="F2"/>
          </w:tcPr>
          <w:p w14:paraId="746231C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8C29BF6" w14:textId="2B38D5B3" w:rsidR="003257BD" w:rsidRPr="004C3A0B" w:rsidRDefault="00287CDD" w:rsidP="008C4441">
            <w:pPr>
              <w:rPr>
                <w:rFonts w:ascii="Arial" w:hAnsi="Arial" w:cs="Arial"/>
                <w:sz w:val="22"/>
                <w:szCs w:val="22"/>
              </w:rPr>
            </w:pPr>
            <w:r>
              <w:rPr>
                <w:rFonts w:ascii="Arial" w:hAnsi="Arial" w:cs="Arial"/>
                <w:sz w:val="22"/>
                <w:szCs w:val="22"/>
              </w:rPr>
              <w:t>07375572393</w:t>
            </w:r>
          </w:p>
        </w:tc>
      </w:tr>
      <w:tr w:rsidR="00494691" w:rsidRPr="004C3A0B" w14:paraId="1A37ABB7" w14:textId="77777777" w:rsidTr="002A152D">
        <w:tc>
          <w:tcPr>
            <w:tcW w:w="9889" w:type="dxa"/>
            <w:gridSpan w:val="2"/>
            <w:shd w:val="clear" w:color="auto" w:fill="BFBFBF" w:themeFill="background1" w:themeFillShade="BF"/>
          </w:tcPr>
          <w:p w14:paraId="50F320A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398E48" w14:textId="77777777" w:rsidTr="00090CF7">
        <w:trPr>
          <w:trHeight w:val="513"/>
        </w:trPr>
        <w:tc>
          <w:tcPr>
            <w:tcW w:w="3253" w:type="dxa"/>
            <w:shd w:val="clear" w:color="auto" w:fill="F2F2F2" w:themeFill="background1" w:themeFillShade="F2"/>
            <w:vAlign w:val="center"/>
          </w:tcPr>
          <w:p w14:paraId="64C33C2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0E8B376" w14:textId="7E5081EA" w:rsidR="00090CF7" w:rsidRPr="004C3A0B" w:rsidRDefault="00287CDD" w:rsidP="00090CF7">
            <w:pPr>
              <w:rPr>
                <w:rFonts w:ascii="Arial" w:hAnsi="Arial" w:cs="Arial"/>
                <w:sz w:val="22"/>
                <w:szCs w:val="22"/>
              </w:rPr>
            </w:pPr>
            <w:r>
              <w:rPr>
                <w:rFonts w:ascii="Arial" w:hAnsi="Arial" w:cs="Arial"/>
                <w:sz w:val="22"/>
                <w:szCs w:val="22"/>
              </w:rPr>
              <w:t>1903637</w:t>
            </w:r>
          </w:p>
        </w:tc>
      </w:tr>
      <w:tr w:rsidR="00090CF7" w:rsidRPr="004C3A0B" w14:paraId="11177E49" w14:textId="77777777" w:rsidTr="00090CF7">
        <w:trPr>
          <w:trHeight w:val="549"/>
        </w:trPr>
        <w:tc>
          <w:tcPr>
            <w:tcW w:w="3253" w:type="dxa"/>
            <w:shd w:val="clear" w:color="auto" w:fill="F2F2F2" w:themeFill="background1" w:themeFillShade="F2"/>
            <w:vAlign w:val="center"/>
          </w:tcPr>
          <w:p w14:paraId="3D1446E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DF02710" w14:textId="29DE3CE7" w:rsidR="00090CF7" w:rsidRPr="00036E4A" w:rsidRDefault="00036E4A" w:rsidP="00090CF7">
            <w:pPr>
              <w:rPr>
                <w:rFonts w:ascii="Arial" w:hAnsi="Arial" w:cs="Arial"/>
                <w:sz w:val="22"/>
                <w:szCs w:val="22"/>
              </w:rPr>
            </w:pPr>
            <w:r w:rsidRPr="00036E4A">
              <w:rPr>
                <w:rFonts w:ascii="Arial" w:hAnsi="Arial" w:cs="Arial"/>
                <w:sz w:val="24"/>
                <w:szCs w:val="24"/>
                <w:lang w:eastAsia="en-GB"/>
              </w:rPr>
              <w:t xml:space="preserve">Children’s Education and Care: Early years </w:t>
            </w:r>
            <w:r w:rsidRPr="00036E4A">
              <w:rPr>
                <w:rFonts w:ascii="Arial" w:hAnsi="Arial" w:cs="Arial"/>
                <w:sz w:val="24"/>
                <w:szCs w:val="24"/>
                <w:lang w:eastAsia="en-GB"/>
              </w:rPr>
              <w:t>practitioners’</w:t>
            </w:r>
            <w:r w:rsidRPr="00036E4A">
              <w:rPr>
                <w:rFonts w:ascii="Arial" w:hAnsi="Arial" w:cs="Arial"/>
                <w:sz w:val="24"/>
                <w:szCs w:val="24"/>
                <w:lang w:eastAsia="en-GB"/>
              </w:rPr>
              <w:t xml:space="preserve"> status</w:t>
            </w:r>
          </w:p>
        </w:tc>
      </w:tr>
      <w:tr w:rsidR="00090CF7" w:rsidRPr="004C3A0B" w14:paraId="12B3DDFD" w14:textId="77777777" w:rsidTr="00090CF7">
        <w:trPr>
          <w:trHeight w:val="557"/>
        </w:trPr>
        <w:tc>
          <w:tcPr>
            <w:tcW w:w="3253" w:type="dxa"/>
            <w:shd w:val="clear" w:color="auto" w:fill="F2F2F2" w:themeFill="background1" w:themeFillShade="F2"/>
            <w:vAlign w:val="center"/>
          </w:tcPr>
          <w:p w14:paraId="4D54787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C9DF459" w14:textId="43106ADE" w:rsidR="00090CF7" w:rsidRPr="004C3A0B" w:rsidRDefault="003D491D" w:rsidP="00090CF7">
            <w:pPr>
              <w:rPr>
                <w:rFonts w:ascii="Arial" w:hAnsi="Arial" w:cs="Arial"/>
                <w:sz w:val="22"/>
                <w:szCs w:val="22"/>
              </w:rPr>
            </w:pPr>
            <w:r>
              <w:rPr>
                <w:rFonts w:ascii="Arial" w:hAnsi="Arial" w:cs="Arial"/>
                <w:sz w:val="22"/>
                <w:szCs w:val="22"/>
              </w:rPr>
              <w:t xml:space="preserve">Paul Darby </w:t>
            </w:r>
          </w:p>
        </w:tc>
      </w:tr>
    </w:tbl>
    <w:p w14:paraId="1957FCB8" w14:textId="77777777" w:rsidR="00A51109" w:rsidRDefault="00A51109">
      <w:pPr>
        <w:rPr>
          <w:rFonts w:ascii="Arial" w:hAnsi="Arial" w:cs="Arial"/>
          <w:bCs/>
          <w:iCs/>
        </w:rPr>
      </w:pPr>
    </w:p>
    <w:p w14:paraId="5F86CF19" w14:textId="77777777" w:rsidR="00425DA7" w:rsidRDefault="00425DA7" w:rsidP="00A51109">
      <w:pPr>
        <w:autoSpaceDE w:val="0"/>
        <w:autoSpaceDN w:val="0"/>
        <w:adjustRightInd w:val="0"/>
        <w:jc w:val="both"/>
        <w:rPr>
          <w:rFonts w:ascii="Arial" w:hAnsi="Arial" w:cs="Arial"/>
          <w:b/>
          <w:sz w:val="22"/>
          <w:szCs w:val="22"/>
        </w:rPr>
      </w:pPr>
    </w:p>
    <w:p w14:paraId="51C3CB05" w14:textId="77777777" w:rsidR="00425DA7" w:rsidRDefault="00425DA7">
      <w:pPr>
        <w:rPr>
          <w:rFonts w:ascii="Arial" w:hAnsi="Arial" w:cs="Arial"/>
          <w:b/>
          <w:sz w:val="22"/>
          <w:szCs w:val="22"/>
        </w:rPr>
      </w:pPr>
      <w:r>
        <w:rPr>
          <w:rFonts w:ascii="Arial" w:hAnsi="Arial" w:cs="Arial"/>
          <w:b/>
          <w:sz w:val="22"/>
          <w:szCs w:val="22"/>
        </w:rPr>
        <w:br w:type="page"/>
      </w:r>
    </w:p>
    <w:p w14:paraId="5F506FF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F7E1200" w14:textId="77777777" w:rsidTr="00065801">
        <w:tc>
          <w:tcPr>
            <w:tcW w:w="6232" w:type="dxa"/>
            <w:gridSpan w:val="2"/>
            <w:shd w:val="clear" w:color="auto" w:fill="F2F2F2" w:themeFill="background1" w:themeFillShade="F2"/>
            <w:vAlign w:val="center"/>
          </w:tcPr>
          <w:p w14:paraId="2BE3EE7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240D4C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C2FA5F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FDEB9C" w14:textId="08972DC2" w:rsidR="00A51109" w:rsidRPr="00065801" w:rsidRDefault="009E57E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44B09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83760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99EE0A" w14:textId="77777777" w:rsidTr="00090CF7">
        <w:tc>
          <w:tcPr>
            <w:tcW w:w="8075" w:type="dxa"/>
            <w:gridSpan w:val="4"/>
            <w:shd w:val="clear" w:color="auto" w:fill="F2F2F2" w:themeFill="background1" w:themeFillShade="F2"/>
          </w:tcPr>
          <w:p w14:paraId="62855B5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0F2F6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14562BB" w14:textId="77777777" w:rsidTr="00090CF7">
        <w:trPr>
          <w:trHeight w:val="437"/>
        </w:trPr>
        <w:tc>
          <w:tcPr>
            <w:tcW w:w="3693" w:type="dxa"/>
            <w:vMerge w:val="restart"/>
            <w:shd w:val="clear" w:color="auto" w:fill="F2F2F2" w:themeFill="background1" w:themeFillShade="F2"/>
          </w:tcPr>
          <w:p w14:paraId="624DBFE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BC7418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29BEA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82A6C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2EFC1C4" w14:textId="77777777" w:rsidTr="00090CF7">
        <w:trPr>
          <w:trHeight w:val="415"/>
        </w:trPr>
        <w:tc>
          <w:tcPr>
            <w:tcW w:w="3693" w:type="dxa"/>
            <w:vMerge/>
            <w:shd w:val="clear" w:color="auto" w:fill="F2F2F2" w:themeFill="background1" w:themeFillShade="F2"/>
          </w:tcPr>
          <w:p w14:paraId="6DE9877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FF7AF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E1C096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A1817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5A194D8" w14:textId="77777777" w:rsidTr="00090CF7">
        <w:tc>
          <w:tcPr>
            <w:tcW w:w="3693" w:type="dxa"/>
            <w:vMerge/>
            <w:shd w:val="clear" w:color="auto" w:fill="F2F2F2" w:themeFill="background1" w:themeFillShade="F2"/>
          </w:tcPr>
          <w:p w14:paraId="62E93D6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E50038" w14:textId="0FB51FA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w:t>
            </w:r>
            <w:r w:rsidR="003D491D">
              <w:rPr>
                <w:rFonts w:ascii="Arial" w:hAnsi="Arial" w:cs="Arial"/>
                <w:sz w:val="22"/>
                <w:szCs w:val="22"/>
              </w:rPr>
              <w:t xml:space="preserve">er: </w:t>
            </w:r>
          </w:p>
          <w:p w14:paraId="7446247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F26F1B" w14:textId="2F516EE5" w:rsidR="00B2018A" w:rsidRPr="004C3A0B" w:rsidRDefault="003D491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9D325B"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2D7D665" w14:textId="77777777" w:rsidR="00E16786" w:rsidRDefault="00E16786" w:rsidP="00354F34">
      <w:pPr>
        <w:autoSpaceDE w:val="0"/>
        <w:autoSpaceDN w:val="0"/>
        <w:adjustRightInd w:val="0"/>
        <w:spacing w:after="240"/>
        <w:jc w:val="both"/>
        <w:rPr>
          <w:rFonts w:ascii="Arial" w:hAnsi="Arial" w:cs="Arial"/>
          <w:bCs/>
          <w:iCs/>
        </w:rPr>
      </w:pPr>
    </w:p>
    <w:p w14:paraId="4D48B5C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5C95A8B" w14:textId="77777777" w:rsidTr="00354F34">
        <w:tc>
          <w:tcPr>
            <w:tcW w:w="9918" w:type="dxa"/>
            <w:gridSpan w:val="2"/>
            <w:shd w:val="clear" w:color="auto" w:fill="F2F2F2" w:themeFill="background1" w:themeFillShade="F2"/>
          </w:tcPr>
          <w:p w14:paraId="7973AD3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4A6D5F1" w14:textId="77777777" w:rsidTr="00BE2189">
        <w:trPr>
          <w:trHeight w:val="227"/>
        </w:trPr>
        <w:tc>
          <w:tcPr>
            <w:tcW w:w="8784" w:type="dxa"/>
          </w:tcPr>
          <w:p w14:paraId="78A363A1" w14:textId="77777777" w:rsidR="00604C9F" w:rsidRPr="005704BE" w:rsidRDefault="00DF2F3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F320F3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E7EE1BD" w14:textId="1C619E7A" w:rsidR="00604C9F" w:rsidRPr="00DD0929" w:rsidRDefault="009E57E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28FDCE5" w14:textId="77777777" w:rsidTr="00BE2189">
        <w:trPr>
          <w:trHeight w:val="227"/>
        </w:trPr>
        <w:tc>
          <w:tcPr>
            <w:tcW w:w="8784" w:type="dxa"/>
          </w:tcPr>
          <w:p w14:paraId="4FFB6CE9" w14:textId="0C0CDDE8" w:rsidR="003257BD" w:rsidRPr="006C1FDD" w:rsidRDefault="003D491D" w:rsidP="006C1FDD">
            <w:pPr>
              <w:autoSpaceDE w:val="0"/>
              <w:autoSpaceDN w:val="0"/>
              <w:adjustRightInd w:val="0"/>
              <w:rPr>
                <w:rFonts w:ascii="Arial" w:hAnsi="Arial" w:cs="Arial"/>
                <w:b/>
                <w:bCs/>
                <w:color w:val="FF0000"/>
                <w:sz w:val="22"/>
                <w:szCs w:val="22"/>
              </w:rPr>
            </w:pPr>
            <w:r w:rsidRPr="003D491D">
              <w:rPr>
                <w:rFonts w:ascii="Arial" w:hAnsi="Arial" w:cs="Arial"/>
                <w:b/>
                <w:bCs/>
                <w:color w:val="0D0D0D" w:themeColor="text1" w:themeTint="F2"/>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B8E062D" w14:textId="4EAFA60A" w:rsidR="00604C9F" w:rsidRPr="004C3A0B" w:rsidRDefault="009E57E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D69F518" w14:textId="77777777" w:rsidTr="00BE2189">
        <w:trPr>
          <w:trHeight w:val="227"/>
        </w:trPr>
        <w:tc>
          <w:tcPr>
            <w:tcW w:w="8784" w:type="dxa"/>
          </w:tcPr>
          <w:p w14:paraId="3419EA13" w14:textId="48FDF959" w:rsidR="006C1FDD" w:rsidRDefault="003D491D" w:rsidP="00303350">
            <w:pPr>
              <w:autoSpaceDE w:val="0"/>
              <w:autoSpaceDN w:val="0"/>
              <w:adjustRightInd w:val="0"/>
              <w:rPr>
                <w:rFonts w:ascii="Arial" w:hAnsi="Arial" w:cs="Arial"/>
                <w:b/>
                <w:bCs/>
                <w:i/>
                <w:sz w:val="22"/>
                <w:szCs w:val="22"/>
              </w:rPr>
            </w:pPr>
            <w:r>
              <w:rPr>
                <w:rFonts w:ascii="Arial" w:hAnsi="Arial" w:cs="Arial"/>
                <w:b/>
                <w:bCs/>
                <w:i/>
                <w:sz w:val="22"/>
                <w:szCs w:val="22"/>
              </w:rPr>
              <w:t>BERA</w:t>
            </w:r>
          </w:p>
          <w:p w14:paraId="6135AD2C"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3415BC1" w14:textId="5FEE7F88" w:rsidR="006C1FDD" w:rsidRPr="004C3A0B" w:rsidRDefault="009E57E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EC8ED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230578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1C8A925" w14:textId="77777777" w:rsidTr="003257BD">
        <w:tc>
          <w:tcPr>
            <w:tcW w:w="6232" w:type="dxa"/>
            <w:gridSpan w:val="2"/>
            <w:shd w:val="clear" w:color="auto" w:fill="F2F2F2" w:themeFill="background1" w:themeFillShade="F2"/>
          </w:tcPr>
          <w:p w14:paraId="539B6B5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C723F3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5EF69C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CB9165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39AB970" w14:textId="1030D78C" w:rsidR="00494691" w:rsidRPr="00065801" w:rsidRDefault="009E57E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639FBBA" w14:textId="77777777" w:rsidTr="00354F34">
        <w:tc>
          <w:tcPr>
            <w:tcW w:w="9918" w:type="dxa"/>
            <w:gridSpan w:val="8"/>
          </w:tcPr>
          <w:p w14:paraId="6A0DD7C4" w14:textId="77777777" w:rsidR="00FD436F" w:rsidRPr="004C3A0B" w:rsidRDefault="00FD436F" w:rsidP="00FD436F">
            <w:pPr>
              <w:autoSpaceDE w:val="0"/>
              <w:autoSpaceDN w:val="0"/>
              <w:adjustRightInd w:val="0"/>
              <w:rPr>
                <w:rFonts w:ascii="Arial" w:hAnsi="Arial" w:cs="Arial"/>
                <w:sz w:val="16"/>
                <w:szCs w:val="16"/>
              </w:rPr>
            </w:pPr>
          </w:p>
          <w:p w14:paraId="301B668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D856514" w14:textId="77777777" w:rsidTr="00BE2189">
        <w:trPr>
          <w:trHeight w:val="227"/>
        </w:trPr>
        <w:tc>
          <w:tcPr>
            <w:tcW w:w="3823" w:type="dxa"/>
            <w:shd w:val="clear" w:color="auto" w:fill="F2F2F2" w:themeFill="background1" w:themeFillShade="F2"/>
          </w:tcPr>
          <w:p w14:paraId="197AD38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810D9E7" w14:textId="77777777" w:rsidR="00FD436F" w:rsidRDefault="00FD436F" w:rsidP="00F75F59">
            <w:pPr>
              <w:autoSpaceDE w:val="0"/>
              <w:autoSpaceDN w:val="0"/>
              <w:adjustRightInd w:val="0"/>
              <w:rPr>
                <w:rFonts w:ascii="Arial" w:hAnsi="Arial" w:cs="Arial"/>
                <w:bCs/>
                <w:sz w:val="22"/>
                <w:szCs w:val="22"/>
              </w:rPr>
            </w:pPr>
          </w:p>
          <w:p w14:paraId="598424D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6282FA0" w14:textId="77777777" w:rsidTr="00BE2189">
        <w:trPr>
          <w:trHeight w:val="227"/>
        </w:trPr>
        <w:tc>
          <w:tcPr>
            <w:tcW w:w="3823" w:type="dxa"/>
            <w:shd w:val="clear" w:color="auto" w:fill="F2F2F2" w:themeFill="background1" w:themeFillShade="F2"/>
          </w:tcPr>
          <w:p w14:paraId="4183937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FBD4F50" w14:textId="77777777" w:rsidR="00FD436F" w:rsidRDefault="00FD436F" w:rsidP="00F75F59">
            <w:pPr>
              <w:autoSpaceDE w:val="0"/>
              <w:autoSpaceDN w:val="0"/>
              <w:adjustRightInd w:val="0"/>
              <w:rPr>
                <w:rFonts w:ascii="Arial" w:hAnsi="Arial" w:cs="Arial"/>
                <w:bCs/>
                <w:sz w:val="22"/>
                <w:szCs w:val="22"/>
              </w:rPr>
            </w:pPr>
          </w:p>
          <w:p w14:paraId="4C989F6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5C1F4BF" w14:textId="77777777" w:rsidTr="00BE2189">
        <w:trPr>
          <w:trHeight w:val="227"/>
        </w:trPr>
        <w:tc>
          <w:tcPr>
            <w:tcW w:w="3823" w:type="dxa"/>
            <w:shd w:val="clear" w:color="auto" w:fill="F2F2F2" w:themeFill="background1" w:themeFillShade="F2"/>
          </w:tcPr>
          <w:p w14:paraId="1EB7D49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D64231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5A2E898" w14:textId="77777777" w:rsidR="00BE2189" w:rsidRDefault="00BE2189" w:rsidP="00F75F59">
            <w:pPr>
              <w:autoSpaceDE w:val="0"/>
              <w:autoSpaceDN w:val="0"/>
              <w:adjustRightInd w:val="0"/>
              <w:rPr>
                <w:rFonts w:ascii="Arial" w:hAnsi="Arial" w:cs="Arial"/>
                <w:bCs/>
                <w:sz w:val="22"/>
                <w:szCs w:val="22"/>
              </w:rPr>
            </w:pPr>
          </w:p>
        </w:tc>
      </w:tr>
      <w:tr w:rsidR="00BE2189" w:rsidRPr="004C3A0B" w14:paraId="328F12CF" w14:textId="77777777" w:rsidTr="00B93605">
        <w:tc>
          <w:tcPr>
            <w:tcW w:w="6232" w:type="dxa"/>
            <w:gridSpan w:val="2"/>
            <w:shd w:val="clear" w:color="auto" w:fill="F2F2F2" w:themeFill="background1" w:themeFillShade="F2"/>
          </w:tcPr>
          <w:p w14:paraId="5CD721F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43E23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E86087" w14:textId="77777777" w:rsidR="00BE2189" w:rsidRPr="004C3A0B" w:rsidRDefault="00DF2F3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CBDA8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E8A814C" w14:textId="47A28F2E" w:rsidR="00BE2189" w:rsidRPr="004C3A0B" w:rsidRDefault="003D491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C48B8C" w14:textId="77777777" w:rsidTr="00090CF7">
        <w:tc>
          <w:tcPr>
            <w:tcW w:w="6232" w:type="dxa"/>
            <w:gridSpan w:val="2"/>
            <w:shd w:val="clear" w:color="auto" w:fill="F2F2F2" w:themeFill="background1" w:themeFillShade="F2"/>
          </w:tcPr>
          <w:p w14:paraId="35D14CA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976075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03A32B" w14:textId="77777777" w:rsidR="00065801" w:rsidRPr="004C3A0B" w:rsidRDefault="00DF2F3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975BF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7AF3D04" w14:textId="5418CFFD" w:rsidR="00065801" w:rsidRPr="004C3A0B" w:rsidRDefault="003D491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BACE4BB" w14:textId="77777777" w:rsidTr="009E57E3">
        <w:tc>
          <w:tcPr>
            <w:tcW w:w="6232" w:type="dxa"/>
            <w:gridSpan w:val="2"/>
            <w:shd w:val="clear" w:color="auto" w:fill="F2F2F2" w:themeFill="background1" w:themeFillShade="F2"/>
          </w:tcPr>
          <w:p w14:paraId="672A47D2" w14:textId="77777777" w:rsidR="00C32EFB" w:rsidRPr="004C3A0B" w:rsidRDefault="00C32EFB" w:rsidP="009E57E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2303C" w14:textId="77777777" w:rsidR="00C32EFB" w:rsidRPr="004C3A0B" w:rsidRDefault="00C32EFB" w:rsidP="009E57E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D14BAF" w14:textId="77777777" w:rsidR="00C32EFB" w:rsidRPr="004C3A0B" w:rsidRDefault="00DF2F3B" w:rsidP="009E57E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5142E7" w14:textId="77777777" w:rsidR="00C32EFB" w:rsidRPr="004C3A0B" w:rsidRDefault="00C32EFB" w:rsidP="009E57E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08078F4" w14:textId="4D8F644B" w:rsidR="00C32EFB" w:rsidRPr="004C3A0B" w:rsidRDefault="003D491D" w:rsidP="009E57E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4822EAC" w14:textId="77777777" w:rsidTr="00354F34">
        <w:trPr>
          <w:trHeight w:val="386"/>
        </w:trPr>
        <w:tc>
          <w:tcPr>
            <w:tcW w:w="3823" w:type="dxa"/>
            <w:vMerge w:val="restart"/>
            <w:shd w:val="clear" w:color="auto" w:fill="F2F2F2" w:themeFill="background1" w:themeFillShade="F2"/>
          </w:tcPr>
          <w:p w14:paraId="32CFCDB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91317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89DF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04B3E8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AA23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7161075" w14:textId="669B0608" w:rsidR="00EC0070" w:rsidRPr="003257BD" w:rsidRDefault="003D49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4C34C6B" w14:textId="77777777" w:rsidTr="00354F34">
        <w:trPr>
          <w:trHeight w:val="386"/>
        </w:trPr>
        <w:tc>
          <w:tcPr>
            <w:tcW w:w="3823" w:type="dxa"/>
            <w:vMerge/>
            <w:shd w:val="clear" w:color="auto" w:fill="F2F2F2" w:themeFill="background1" w:themeFillShade="F2"/>
          </w:tcPr>
          <w:p w14:paraId="014551FB" w14:textId="77777777" w:rsidR="00EC0070" w:rsidRDefault="00EC0070" w:rsidP="00065801">
            <w:pPr>
              <w:autoSpaceDE w:val="0"/>
              <w:autoSpaceDN w:val="0"/>
              <w:adjustRightInd w:val="0"/>
              <w:rPr>
                <w:rFonts w:ascii="Arial" w:hAnsi="Arial" w:cs="Arial"/>
                <w:sz w:val="22"/>
                <w:szCs w:val="22"/>
              </w:rPr>
            </w:pPr>
          </w:p>
        </w:tc>
        <w:tc>
          <w:tcPr>
            <w:tcW w:w="2409" w:type="dxa"/>
          </w:tcPr>
          <w:p w14:paraId="5B66C75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F99D6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317A2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D22E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645F48B" w14:textId="03485685" w:rsidR="00EC0070" w:rsidRPr="003257BD" w:rsidRDefault="003D49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B881B89" w14:textId="77777777" w:rsidTr="00354F34">
        <w:tc>
          <w:tcPr>
            <w:tcW w:w="3823" w:type="dxa"/>
            <w:shd w:val="clear" w:color="auto" w:fill="F2F2F2" w:themeFill="background1" w:themeFillShade="F2"/>
          </w:tcPr>
          <w:p w14:paraId="4357692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B69030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6A6474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08AAC2" w14:textId="77777777" w:rsidR="008461DD" w:rsidRPr="00CE6A02" w:rsidRDefault="00DF2F3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8BB10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912A671" w14:textId="70B9FD00" w:rsidR="008461DD" w:rsidRPr="00CE6A02" w:rsidRDefault="003D49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21B7442" w14:textId="77777777" w:rsidTr="00354F34">
        <w:tc>
          <w:tcPr>
            <w:tcW w:w="3823" w:type="dxa"/>
            <w:shd w:val="clear" w:color="auto" w:fill="F2F2F2" w:themeFill="background1" w:themeFillShade="F2"/>
          </w:tcPr>
          <w:p w14:paraId="6F95327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9BE7F1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C1F3AB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51BC39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2B342C" w14:textId="77777777" w:rsidR="008461DD" w:rsidRPr="00CE6A02" w:rsidRDefault="00DF2F3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57D5E4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59722B5" w14:textId="6DC1121C" w:rsidR="008461DD" w:rsidRPr="00CE6A02" w:rsidRDefault="003D491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2480782" w14:textId="77777777" w:rsidR="008C4441" w:rsidRPr="004C3A0B" w:rsidRDefault="008C4441">
      <w:pPr>
        <w:rPr>
          <w:rFonts w:ascii="Arial" w:hAnsi="Arial" w:cs="Arial"/>
          <w:bCs/>
          <w:iCs/>
          <w:sz w:val="16"/>
          <w:szCs w:val="16"/>
        </w:rPr>
      </w:pPr>
    </w:p>
    <w:p w14:paraId="4054BFB2" w14:textId="77777777" w:rsidR="009D2E0B" w:rsidRDefault="009D2E0B">
      <w:pPr>
        <w:rPr>
          <w:rFonts w:ascii="Arial" w:hAnsi="Arial" w:cs="Arial"/>
          <w:b/>
          <w:bCs/>
          <w:iCs/>
          <w:sz w:val="22"/>
          <w:szCs w:val="22"/>
        </w:rPr>
      </w:pPr>
    </w:p>
    <w:p w14:paraId="0E4AF5B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917FF04" w14:textId="77777777" w:rsidTr="00065801">
        <w:trPr>
          <w:trHeight w:val="507"/>
        </w:trPr>
        <w:tc>
          <w:tcPr>
            <w:tcW w:w="6237" w:type="dxa"/>
            <w:shd w:val="clear" w:color="auto" w:fill="F2F2F2" w:themeFill="background1" w:themeFillShade="F2"/>
            <w:vAlign w:val="center"/>
          </w:tcPr>
          <w:p w14:paraId="6CC1567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01E8C5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EFAA42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78F92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BFB772F" w14:textId="230C1C2C" w:rsidR="00CA7241" w:rsidRPr="004C3A0B" w:rsidRDefault="003D491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64C2FD3" w14:textId="77777777" w:rsidTr="00354F34">
        <w:tc>
          <w:tcPr>
            <w:tcW w:w="9923" w:type="dxa"/>
            <w:gridSpan w:val="5"/>
          </w:tcPr>
          <w:p w14:paraId="589F3E74" w14:textId="77777777" w:rsidR="00425DA7" w:rsidRDefault="00425DA7" w:rsidP="00CA7241">
            <w:pPr>
              <w:autoSpaceDE w:val="0"/>
              <w:autoSpaceDN w:val="0"/>
              <w:adjustRightInd w:val="0"/>
              <w:rPr>
                <w:rFonts w:ascii="Arial" w:hAnsi="Arial" w:cs="Arial"/>
                <w:bCs/>
                <w:sz w:val="22"/>
                <w:szCs w:val="22"/>
              </w:rPr>
            </w:pPr>
          </w:p>
          <w:p w14:paraId="702BC79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A952228" w14:textId="77777777" w:rsidR="00425DA7" w:rsidRPr="004C3A0B" w:rsidRDefault="00425DA7" w:rsidP="00CA7241">
            <w:pPr>
              <w:autoSpaceDE w:val="0"/>
              <w:autoSpaceDN w:val="0"/>
              <w:adjustRightInd w:val="0"/>
              <w:rPr>
                <w:rFonts w:ascii="Arial" w:hAnsi="Arial" w:cs="Arial"/>
                <w:b/>
                <w:bCs/>
                <w:sz w:val="22"/>
                <w:szCs w:val="22"/>
              </w:rPr>
            </w:pPr>
          </w:p>
        </w:tc>
      </w:tr>
    </w:tbl>
    <w:p w14:paraId="53D37C94" w14:textId="77777777" w:rsidR="008C4441" w:rsidRPr="004C3A0B" w:rsidRDefault="008C4441" w:rsidP="00354F34">
      <w:pPr>
        <w:autoSpaceDE w:val="0"/>
        <w:autoSpaceDN w:val="0"/>
        <w:adjustRightInd w:val="0"/>
        <w:spacing w:after="240"/>
        <w:jc w:val="both"/>
        <w:rPr>
          <w:rFonts w:ascii="Arial" w:hAnsi="Arial" w:cs="Arial"/>
          <w:bCs/>
          <w:iCs/>
        </w:rPr>
      </w:pPr>
    </w:p>
    <w:p w14:paraId="735F2C2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4E737E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EC89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5914C47" w14:textId="243D5D38" w:rsidR="003D491D" w:rsidRPr="003D491D" w:rsidRDefault="003D491D" w:rsidP="003D491D">
            <w:pPr>
              <w:spacing w:after="160" w:line="259" w:lineRule="auto"/>
              <w:rPr>
                <w:rFonts w:ascii="Arial" w:eastAsia="Calibri" w:hAnsi="Arial" w:cs="Arial"/>
                <w:sz w:val="24"/>
                <w:szCs w:val="24"/>
              </w:rPr>
            </w:pPr>
            <w:r w:rsidRPr="003D491D">
              <w:rPr>
                <w:rFonts w:ascii="Arial" w:eastAsia="Calibri" w:hAnsi="Arial" w:cs="Arial"/>
                <w:color w:val="000000"/>
                <w:sz w:val="24"/>
                <w:szCs w:val="24"/>
                <w14:textFill>
                  <w14:solidFill>
                    <w14:srgbClr w14:val="000000">
                      <w14:lumMod w14:val="95000"/>
                      <w14:lumOff w14:val="5000"/>
                    </w14:srgbClr>
                  </w14:solidFill>
                </w14:textFill>
              </w:rPr>
              <w:t>What evidence is there to support the importance of outdoor play for Young children’s development</w:t>
            </w:r>
            <w:r>
              <w:rPr>
                <w:rFonts w:ascii="Arial" w:eastAsia="Calibri" w:hAnsi="Arial" w:cs="Arial"/>
                <w:color w:val="000000"/>
                <w:sz w:val="24"/>
                <w:szCs w:val="24"/>
                <w14:textFill>
                  <w14:solidFill>
                    <w14:srgbClr w14:val="000000">
                      <w14:lumMod w14:val="95000"/>
                      <w14:lumOff w14:val="5000"/>
                    </w14:srgbClr>
                  </w14:solidFill>
                </w14:textFill>
              </w:rPr>
              <w:t>?</w:t>
            </w:r>
            <w:r w:rsidR="000E470F" w:rsidRPr="000E470F">
              <w:rPr>
                <w:rFonts w:ascii="Arial" w:eastAsia="Calibri" w:hAnsi="Arial" w:cs="Arial"/>
                <w:b/>
                <w:bCs/>
                <w:color w:val="0D0D0D"/>
                <w:sz w:val="24"/>
                <w:szCs w:val="24"/>
              </w:rPr>
              <w:t xml:space="preserve"> </w:t>
            </w:r>
            <w:r w:rsidR="000E470F" w:rsidRPr="000E470F">
              <w:rPr>
                <w:rFonts w:ascii="Arial" w:eastAsia="Calibri" w:hAnsi="Arial" w:cs="Arial"/>
                <w:color w:val="0D0D0D"/>
                <w:sz w:val="24"/>
                <w:szCs w:val="24"/>
              </w:rPr>
              <w:t>How can perceived barriers be removed?</w:t>
            </w:r>
          </w:p>
          <w:p w14:paraId="0ED10CDD" w14:textId="0BD6F3C2" w:rsidR="003C07E3" w:rsidRPr="004C3A0B" w:rsidRDefault="003C07E3" w:rsidP="003C07E3">
            <w:pPr>
              <w:rPr>
                <w:rFonts w:ascii="Arial" w:hAnsi="Arial" w:cs="Arial"/>
                <w:sz w:val="22"/>
                <w:szCs w:val="22"/>
              </w:rPr>
            </w:pPr>
          </w:p>
        </w:tc>
      </w:tr>
      <w:tr w:rsidR="003C07E3" w:rsidRPr="004C3A0B" w14:paraId="7876AEC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7720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6BF4937" w14:textId="0151CB5F" w:rsidR="003C07E3" w:rsidRPr="00D839CD" w:rsidRDefault="00287CDD" w:rsidP="003C07E3">
            <w:pPr>
              <w:rPr>
                <w:rFonts w:ascii="Arial" w:hAnsi="Arial" w:cs="Arial"/>
                <w:sz w:val="22"/>
                <w:szCs w:val="22"/>
              </w:rPr>
            </w:pPr>
            <w:r>
              <w:rPr>
                <w:rFonts w:ascii="Arial" w:hAnsi="Arial" w:cs="Arial"/>
                <w:sz w:val="22"/>
                <w:szCs w:val="22"/>
              </w:rPr>
              <w:t>15</w:t>
            </w:r>
            <w:r w:rsidRPr="00287CDD">
              <w:rPr>
                <w:rFonts w:ascii="Arial" w:hAnsi="Arial" w:cs="Arial"/>
                <w:sz w:val="22"/>
                <w:szCs w:val="22"/>
                <w:vertAlign w:val="superscript"/>
              </w:rPr>
              <w:t>th</w:t>
            </w:r>
            <w:r>
              <w:rPr>
                <w:rFonts w:ascii="Arial" w:hAnsi="Arial" w:cs="Arial"/>
                <w:sz w:val="22"/>
                <w:szCs w:val="22"/>
              </w:rPr>
              <w:t xml:space="preserve"> 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8C3C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2BB2CA" w14:textId="274592BA" w:rsidR="003C07E3" w:rsidRPr="004C3A0B" w:rsidRDefault="003D491D" w:rsidP="003C07E3">
            <w:pPr>
              <w:rPr>
                <w:rFonts w:ascii="Arial" w:hAnsi="Arial" w:cs="Arial"/>
                <w:sz w:val="22"/>
                <w:szCs w:val="22"/>
              </w:rPr>
            </w:pPr>
            <w:r>
              <w:rPr>
                <w:rFonts w:ascii="Arial" w:hAnsi="Arial" w:cs="Arial"/>
                <w:sz w:val="22"/>
                <w:szCs w:val="22"/>
              </w:rPr>
              <w:t>13</w:t>
            </w:r>
            <w:r w:rsidRPr="003D491D">
              <w:rPr>
                <w:rFonts w:ascii="Arial" w:hAnsi="Arial" w:cs="Arial"/>
                <w:sz w:val="22"/>
                <w:szCs w:val="22"/>
                <w:vertAlign w:val="superscript"/>
              </w:rPr>
              <w:t>th</w:t>
            </w:r>
            <w:r>
              <w:rPr>
                <w:rFonts w:ascii="Arial" w:hAnsi="Arial" w:cs="Arial"/>
                <w:sz w:val="22"/>
                <w:szCs w:val="22"/>
              </w:rPr>
              <w:t xml:space="preserve"> July 2020</w:t>
            </w:r>
          </w:p>
        </w:tc>
      </w:tr>
      <w:tr w:rsidR="003C07E3" w:rsidRPr="004C3A0B" w14:paraId="1B7225F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C1BAF0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D169C4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776FA1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A64D5B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6892E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BD82FD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FB0EEA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1C04D7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967BAB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62910F0" w14:textId="77777777" w:rsidTr="00354F34">
        <w:trPr>
          <w:trHeight w:val="454"/>
        </w:trPr>
        <w:tc>
          <w:tcPr>
            <w:tcW w:w="5000" w:type="pct"/>
            <w:gridSpan w:val="4"/>
            <w:vAlign w:val="center"/>
          </w:tcPr>
          <w:p w14:paraId="0528475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5455B59" w14:textId="6095CC00" w:rsidR="002A152D" w:rsidRPr="000E470F" w:rsidRDefault="00705BAF" w:rsidP="002A152D">
            <w:pPr>
              <w:rPr>
                <w:rFonts w:ascii="Arial" w:hAnsi="Arial" w:cs="Arial"/>
                <w:sz w:val="24"/>
                <w:szCs w:val="24"/>
              </w:rPr>
            </w:pPr>
            <w:r w:rsidRPr="000E470F">
              <w:rPr>
                <w:rFonts w:ascii="Arial" w:hAnsi="Arial" w:cs="Arial"/>
                <w:sz w:val="24"/>
                <w:szCs w:val="24"/>
              </w:rPr>
              <w:t>To find out what research and support is there for children and young people while exploring the outdoor environment.</w:t>
            </w:r>
          </w:p>
          <w:p w14:paraId="00CE4C83" w14:textId="77777777" w:rsidR="002A152D" w:rsidRDefault="002A152D" w:rsidP="002A152D">
            <w:pPr>
              <w:rPr>
                <w:rFonts w:ascii="Arial" w:hAnsi="Arial" w:cs="Arial"/>
              </w:rPr>
            </w:pPr>
          </w:p>
          <w:p w14:paraId="0559F5B7" w14:textId="77777777" w:rsidR="00D71982" w:rsidRDefault="00D71982" w:rsidP="002A152D">
            <w:pPr>
              <w:rPr>
                <w:rFonts w:ascii="Arial" w:hAnsi="Arial" w:cs="Arial"/>
              </w:rPr>
            </w:pPr>
          </w:p>
          <w:p w14:paraId="673422D4"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E82BE67" w14:textId="77777777" w:rsidTr="00354F34">
        <w:trPr>
          <w:trHeight w:val="454"/>
        </w:trPr>
        <w:tc>
          <w:tcPr>
            <w:tcW w:w="5000" w:type="pct"/>
            <w:gridSpan w:val="4"/>
            <w:vAlign w:val="center"/>
          </w:tcPr>
          <w:p w14:paraId="007BB3B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4A91B04" w14:textId="621E1082" w:rsidR="00113E57" w:rsidRPr="00705BAF" w:rsidRDefault="003D491D" w:rsidP="003D491D">
            <w:pPr>
              <w:spacing w:after="160" w:line="259" w:lineRule="auto"/>
              <w:rPr>
                <w:rFonts w:ascii="Arial" w:eastAsia="Calibri" w:hAnsi="Arial" w:cs="Arial"/>
                <w:sz w:val="24"/>
                <w:szCs w:val="24"/>
              </w:rPr>
            </w:pPr>
            <w:r w:rsidRPr="00705BAF">
              <w:rPr>
                <w:rFonts w:ascii="Arial" w:eastAsia="Calibri" w:hAnsi="Arial" w:cs="Arial"/>
                <w:color w:val="000000"/>
                <w:sz w:val="24"/>
                <w:szCs w:val="24"/>
                <w14:textFill>
                  <w14:solidFill>
                    <w14:srgbClr w14:val="000000">
                      <w14:lumMod w14:val="95000"/>
                      <w14:lumOff w14:val="5000"/>
                    </w14:srgbClr>
                  </w14:solidFill>
                </w14:textFill>
              </w:rPr>
              <w:t>What evidence is there to support the importance of outdoor play for Young children’s development?</w:t>
            </w:r>
            <w:r w:rsidR="00036E4A">
              <w:rPr>
                <w:rFonts w:ascii="Arial" w:eastAsia="Calibri" w:hAnsi="Arial" w:cs="Arial"/>
                <w:color w:val="000000"/>
                <w:sz w:val="24"/>
                <w:szCs w:val="24"/>
                <w14:textFill>
                  <w14:solidFill>
                    <w14:srgbClr w14:val="000000">
                      <w14:lumMod w14:val="95000"/>
                      <w14:lumOff w14:val="5000"/>
                    </w14:srgbClr>
                  </w14:solidFill>
                </w14:textFill>
              </w:rPr>
              <w:t xml:space="preserve"> </w:t>
            </w:r>
            <w:r w:rsidR="00036E4A" w:rsidRPr="000E470F">
              <w:rPr>
                <w:rFonts w:ascii="Arial" w:eastAsia="Calibri" w:hAnsi="Arial" w:cs="Arial"/>
                <w:color w:val="0D0D0D"/>
                <w:sz w:val="24"/>
                <w:szCs w:val="24"/>
              </w:rPr>
              <w:t>How can perceived barriers be removed?</w:t>
            </w:r>
          </w:p>
          <w:p w14:paraId="067E2526" w14:textId="77777777" w:rsidR="00113E57" w:rsidRPr="006C1FDD" w:rsidRDefault="00113E57" w:rsidP="00113E57">
            <w:pPr>
              <w:rPr>
                <w:rFonts w:ascii="Arial" w:hAnsi="Arial" w:cs="Arial"/>
              </w:rPr>
            </w:pPr>
          </w:p>
          <w:p w14:paraId="3063E6BA" w14:textId="77777777" w:rsidR="00113E57" w:rsidRPr="006C1FDD" w:rsidRDefault="00113E57" w:rsidP="00113E57">
            <w:pPr>
              <w:rPr>
                <w:rFonts w:ascii="Arial" w:hAnsi="Arial" w:cs="Arial"/>
                <w:sz w:val="22"/>
                <w:szCs w:val="22"/>
              </w:rPr>
            </w:pPr>
          </w:p>
          <w:p w14:paraId="03974D7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0FFE4A5" w14:textId="77777777" w:rsidTr="00354F34">
        <w:trPr>
          <w:trHeight w:val="454"/>
        </w:trPr>
        <w:tc>
          <w:tcPr>
            <w:tcW w:w="5000" w:type="pct"/>
            <w:gridSpan w:val="4"/>
            <w:vAlign w:val="center"/>
          </w:tcPr>
          <w:p w14:paraId="58CF6F83" w14:textId="56DEAC4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3D491D">
              <w:rPr>
                <w:rFonts w:ascii="Arial" w:hAnsi="Arial" w:cs="Arial"/>
                <w:b/>
                <w:bCs/>
                <w:sz w:val="22"/>
                <w:szCs w:val="22"/>
              </w:rPr>
              <w:t>:</w:t>
            </w:r>
          </w:p>
          <w:p w14:paraId="378468D4" w14:textId="6A551FCA" w:rsidR="003D491D" w:rsidRPr="000E470F" w:rsidRDefault="003D491D" w:rsidP="009D2E0B">
            <w:pPr>
              <w:autoSpaceDE w:val="0"/>
              <w:autoSpaceDN w:val="0"/>
              <w:adjustRightInd w:val="0"/>
              <w:rPr>
                <w:rFonts w:ascii="Arial" w:hAnsi="Arial" w:cs="Arial"/>
                <w:sz w:val="24"/>
                <w:szCs w:val="24"/>
              </w:rPr>
            </w:pPr>
            <w:r w:rsidRPr="000E470F">
              <w:rPr>
                <w:rFonts w:ascii="Arial" w:hAnsi="Arial" w:cs="Arial"/>
                <w:sz w:val="24"/>
                <w:szCs w:val="24"/>
              </w:rPr>
              <w:t xml:space="preserve">To find out </w:t>
            </w:r>
            <w:r w:rsidR="00705BAF" w:rsidRPr="000E470F">
              <w:rPr>
                <w:rFonts w:ascii="Arial" w:hAnsi="Arial" w:cs="Arial"/>
                <w:sz w:val="24"/>
                <w:szCs w:val="24"/>
              </w:rPr>
              <w:t xml:space="preserve">the importance of outdoor play and the support the children would receive when </w:t>
            </w:r>
            <w:r w:rsidR="000E470F" w:rsidRPr="000E470F">
              <w:rPr>
                <w:rFonts w:ascii="Arial" w:hAnsi="Arial" w:cs="Arial"/>
                <w:sz w:val="24"/>
                <w:szCs w:val="24"/>
              </w:rPr>
              <w:t>exploring the</w:t>
            </w:r>
            <w:r w:rsidR="00705BAF" w:rsidRPr="000E470F">
              <w:rPr>
                <w:rFonts w:ascii="Arial" w:hAnsi="Arial" w:cs="Arial"/>
                <w:sz w:val="24"/>
                <w:szCs w:val="24"/>
              </w:rPr>
              <w:t xml:space="preserve"> outdoors </w:t>
            </w:r>
            <w:r w:rsidR="000E470F" w:rsidRPr="000E470F">
              <w:rPr>
                <w:rFonts w:ascii="Arial" w:hAnsi="Arial" w:cs="Arial"/>
                <w:sz w:val="24"/>
                <w:szCs w:val="24"/>
              </w:rPr>
              <w:t>regarding</w:t>
            </w:r>
            <w:r w:rsidR="00705BAF" w:rsidRPr="000E470F">
              <w:rPr>
                <w:rFonts w:ascii="Arial" w:hAnsi="Arial" w:cs="Arial"/>
                <w:sz w:val="24"/>
                <w:szCs w:val="24"/>
              </w:rPr>
              <w:t xml:space="preserve"> their learning and development.  </w:t>
            </w:r>
          </w:p>
          <w:p w14:paraId="28F5E0F0" w14:textId="77777777" w:rsidR="00425DA7" w:rsidRDefault="00425DA7" w:rsidP="00425DA7">
            <w:pPr>
              <w:rPr>
                <w:rFonts w:ascii="Arial" w:hAnsi="Arial" w:cs="Arial"/>
              </w:rPr>
            </w:pPr>
          </w:p>
          <w:p w14:paraId="7BC323B0" w14:textId="77777777" w:rsidR="00D71982" w:rsidRDefault="00D71982" w:rsidP="00425DA7">
            <w:pPr>
              <w:rPr>
                <w:rFonts w:ascii="Arial" w:hAnsi="Arial" w:cs="Arial"/>
              </w:rPr>
            </w:pPr>
          </w:p>
          <w:p w14:paraId="083D023D" w14:textId="77777777" w:rsidR="00425DA7" w:rsidRPr="004C3A0B" w:rsidRDefault="00425DA7" w:rsidP="00425DA7">
            <w:pPr>
              <w:rPr>
                <w:rFonts w:ascii="Arial" w:hAnsi="Arial" w:cs="Arial"/>
                <w:sz w:val="22"/>
                <w:szCs w:val="22"/>
              </w:rPr>
            </w:pPr>
          </w:p>
          <w:p w14:paraId="278B95D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242407A" w14:textId="77777777" w:rsidTr="00354F34">
        <w:trPr>
          <w:trHeight w:val="454"/>
        </w:trPr>
        <w:tc>
          <w:tcPr>
            <w:tcW w:w="5000" w:type="pct"/>
            <w:gridSpan w:val="4"/>
            <w:vAlign w:val="center"/>
          </w:tcPr>
          <w:p w14:paraId="63F366BB" w14:textId="5EB17BB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3D491D">
              <w:rPr>
                <w:rFonts w:ascii="Arial" w:hAnsi="Arial" w:cs="Arial"/>
                <w:b/>
                <w:bCs/>
                <w:sz w:val="22"/>
                <w:szCs w:val="22"/>
              </w:rPr>
              <w:t>:</w:t>
            </w:r>
          </w:p>
          <w:p w14:paraId="59E34A68" w14:textId="236C94BC" w:rsidR="000E470F" w:rsidRPr="000E470F" w:rsidRDefault="000E470F" w:rsidP="000E470F">
            <w:pPr>
              <w:pStyle w:val="ListParagraph"/>
              <w:numPr>
                <w:ilvl w:val="0"/>
                <w:numId w:val="29"/>
              </w:numPr>
              <w:autoSpaceDE w:val="0"/>
              <w:autoSpaceDN w:val="0"/>
              <w:adjustRightInd w:val="0"/>
              <w:rPr>
                <w:rFonts w:ascii="Arial" w:hAnsi="Arial" w:cs="Arial"/>
                <w:sz w:val="24"/>
                <w:szCs w:val="24"/>
              </w:rPr>
            </w:pPr>
            <w:r w:rsidRPr="000E470F">
              <w:rPr>
                <w:rFonts w:ascii="Arial" w:hAnsi="Arial" w:cs="Arial"/>
                <w:sz w:val="24"/>
                <w:szCs w:val="24"/>
              </w:rPr>
              <w:t>To collect data and current research suggesting why outdoor risky play is effective to children’s learning and development.</w:t>
            </w:r>
          </w:p>
          <w:p w14:paraId="1792A892" w14:textId="42B4E0D2" w:rsidR="000E470F" w:rsidRPr="000E470F" w:rsidRDefault="000E470F" w:rsidP="000E470F">
            <w:pPr>
              <w:pStyle w:val="ListParagraph"/>
              <w:numPr>
                <w:ilvl w:val="0"/>
                <w:numId w:val="29"/>
              </w:numPr>
              <w:autoSpaceDE w:val="0"/>
              <w:autoSpaceDN w:val="0"/>
              <w:adjustRightInd w:val="0"/>
              <w:rPr>
                <w:rFonts w:ascii="Arial" w:hAnsi="Arial" w:cs="Arial"/>
                <w:sz w:val="24"/>
                <w:szCs w:val="24"/>
              </w:rPr>
            </w:pPr>
            <w:r w:rsidRPr="000E470F">
              <w:rPr>
                <w:rFonts w:ascii="Arial" w:hAnsi="Arial" w:cs="Arial"/>
                <w:sz w:val="24"/>
                <w:szCs w:val="24"/>
              </w:rPr>
              <w:t xml:space="preserve">To research around the methodology used within settings to find this information out and see which is of most effectiveness. </w:t>
            </w:r>
          </w:p>
          <w:p w14:paraId="394ED5CA" w14:textId="380CAFF4" w:rsidR="000E470F" w:rsidRPr="000E470F" w:rsidRDefault="000E470F" w:rsidP="000E470F">
            <w:pPr>
              <w:pStyle w:val="ListParagraph"/>
              <w:numPr>
                <w:ilvl w:val="0"/>
                <w:numId w:val="29"/>
              </w:numPr>
              <w:autoSpaceDE w:val="0"/>
              <w:autoSpaceDN w:val="0"/>
              <w:adjustRightInd w:val="0"/>
              <w:rPr>
                <w:rFonts w:ascii="Arial" w:hAnsi="Arial" w:cs="Arial"/>
                <w:sz w:val="24"/>
                <w:szCs w:val="24"/>
              </w:rPr>
            </w:pPr>
            <w:r w:rsidRPr="000E470F">
              <w:rPr>
                <w:rFonts w:ascii="Arial" w:hAnsi="Arial" w:cs="Arial"/>
                <w:sz w:val="24"/>
                <w:szCs w:val="24"/>
              </w:rPr>
              <w:t>To change current practice to improve services and enhance learning and development within the outdoor environment.</w:t>
            </w:r>
          </w:p>
          <w:p w14:paraId="4D5E01E2" w14:textId="52806626" w:rsidR="003D491D" w:rsidRPr="009D2E0B" w:rsidRDefault="003D491D" w:rsidP="009D2E0B">
            <w:pPr>
              <w:autoSpaceDE w:val="0"/>
              <w:autoSpaceDN w:val="0"/>
              <w:adjustRightInd w:val="0"/>
              <w:rPr>
                <w:rFonts w:ascii="Arial" w:hAnsi="Arial" w:cs="Arial"/>
                <w:b/>
                <w:bCs/>
                <w:sz w:val="22"/>
                <w:szCs w:val="22"/>
              </w:rPr>
            </w:pPr>
          </w:p>
          <w:p w14:paraId="0BB8F724" w14:textId="77777777" w:rsidR="00425DA7" w:rsidRDefault="00425DA7" w:rsidP="00425DA7">
            <w:pPr>
              <w:rPr>
                <w:rFonts w:ascii="Arial" w:hAnsi="Arial" w:cs="Arial"/>
              </w:rPr>
            </w:pPr>
          </w:p>
          <w:p w14:paraId="51EDE66F" w14:textId="77777777" w:rsidR="00425DA7" w:rsidRDefault="00425DA7" w:rsidP="00425DA7">
            <w:pPr>
              <w:rPr>
                <w:rFonts w:ascii="Arial" w:hAnsi="Arial" w:cs="Arial"/>
                <w:sz w:val="22"/>
                <w:szCs w:val="22"/>
              </w:rPr>
            </w:pPr>
          </w:p>
          <w:p w14:paraId="2EAE1FAB" w14:textId="77777777" w:rsidR="00D71982" w:rsidRPr="004C3A0B" w:rsidRDefault="00D71982" w:rsidP="00425DA7">
            <w:pPr>
              <w:rPr>
                <w:rFonts w:ascii="Arial" w:hAnsi="Arial" w:cs="Arial"/>
                <w:sz w:val="22"/>
                <w:szCs w:val="22"/>
              </w:rPr>
            </w:pPr>
          </w:p>
          <w:p w14:paraId="6901B9D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1234F0B" w14:textId="77777777" w:rsidTr="00354F34">
        <w:trPr>
          <w:trHeight w:val="454"/>
        </w:trPr>
        <w:tc>
          <w:tcPr>
            <w:tcW w:w="5000" w:type="pct"/>
            <w:gridSpan w:val="4"/>
            <w:shd w:val="clear" w:color="auto" w:fill="F2F2F2" w:themeFill="background1" w:themeFillShade="F2"/>
            <w:vAlign w:val="center"/>
          </w:tcPr>
          <w:p w14:paraId="42B0289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B12F3E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9CE591B" w14:textId="77777777" w:rsidTr="00354F34">
        <w:trPr>
          <w:trHeight w:val="454"/>
        </w:trPr>
        <w:tc>
          <w:tcPr>
            <w:tcW w:w="5000" w:type="pct"/>
            <w:gridSpan w:val="4"/>
            <w:vAlign w:val="center"/>
          </w:tcPr>
          <w:p w14:paraId="629C0AF9" w14:textId="3C01156E" w:rsidR="003C07E3" w:rsidRPr="004C3A0B" w:rsidRDefault="003C07E3" w:rsidP="003C07E3">
            <w:pPr>
              <w:rPr>
                <w:rFonts w:ascii="Arial" w:hAnsi="Arial" w:cs="Arial"/>
                <w:sz w:val="22"/>
                <w:szCs w:val="22"/>
              </w:rPr>
            </w:pPr>
          </w:p>
          <w:p w14:paraId="49FBBF74" w14:textId="45FE5AC0" w:rsidR="003D491D" w:rsidRDefault="003D491D" w:rsidP="003D491D">
            <w:pPr>
              <w:numPr>
                <w:ilvl w:val="0"/>
                <w:numId w:val="28"/>
              </w:numPr>
              <w:spacing w:after="160" w:line="259" w:lineRule="auto"/>
              <w:contextualSpacing/>
              <w:rPr>
                <w:rFonts w:ascii="Arial" w:eastAsia="Calibri" w:hAnsi="Arial" w:cs="Arial"/>
                <w:sz w:val="24"/>
                <w:szCs w:val="24"/>
              </w:rPr>
            </w:pPr>
            <w:r w:rsidRPr="003D491D">
              <w:rPr>
                <w:rFonts w:ascii="Arial" w:eastAsia="Calibri" w:hAnsi="Arial" w:cs="Arial"/>
                <w:sz w:val="24"/>
                <w:szCs w:val="24"/>
              </w:rPr>
              <w:t>Observations</w:t>
            </w:r>
            <w:r w:rsidR="000E470F">
              <w:rPr>
                <w:rFonts w:ascii="Arial" w:eastAsia="Calibri" w:hAnsi="Arial" w:cs="Arial"/>
                <w:sz w:val="24"/>
                <w:szCs w:val="24"/>
              </w:rPr>
              <w:t xml:space="preserve"> – these</w:t>
            </w:r>
            <w:r w:rsidR="00036E4A">
              <w:rPr>
                <w:rFonts w:ascii="Arial" w:eastAsia="Calibri" w:hAnsi="Arial" w:cs="Arial"/>
                <w:sz w:val="24"/>
                <w:szCs w:val="24"/>
              </w:rPr>
              <w:t xml:space="preserve"> were chosen to be used</w:t>
            </w:r>
            <w:r w:rsidR="000E470F">
              <w:rPr>
                <w:rFonts w:ascii="Arial" w:eastAsia="Calibri" w:hAnsi="Arial" w:cs="Arial"/>
                <w:sz w:val="24"/>
                <w:szCs w:val="24"/>
              </w:rPr>
              <w:t xml:space="preserve"> are being used as they produce quick data, which is always helpful when undertaking research, can pick up on many other things while observing not just the specific question asked.</w:t>
            </w:r>
          </w:p>
          <w:p w14:paraId="49EC5CE7" w14:textId="77777777" w:rsidR="00036E4A" w:rsidRPr="003D491D" w:rsidRDefault="00036E4A" w:rsidP="00036E4A">
            <w:pPr>
              <w:spacing w:after="160" w:line="259" w:lineRule="auto"/>
              <w:ind w:left="360"/>
              <w:contextualSpacing/>
              <w:rPr>
                <w:rFonts w:ascii="Arial" w:eastAsia="Calibri" w:hAnsi="Arial" w:cs="Arial"/>
                <w:sz w:val="24"/>
                <w:szCs w:val="24"/>
              </w:rPr>
            </w:pPr>
          </w:p>
          <w:p w14:paraId="59ECB0BD" w14:textId="17D8CB7B" w:rsidR="003D491D" w:rsidRDefault="003D491D" w:rsidP="003D491D">
            <w:pPr>
              <w:numPr>
                <w:ilvl w:val="0"/>
                <w:numId w:val="28"/>
              </w:numPr>
              <w:spacing w:after="160" w:line="259" w:lineRule="auto"/>
              <w:contextualSpacing/>
              <w:rPr>
                <w:rFonts w:ascii="Arial" w:eastAsia="Calibri" w:hAnsi="Arial" w:cs="Arial"/>
                <w:sz w:val="24"/>
                <w:szCs w:val="24"/>
              </w:rPr>
            </w:pPr>
            <w:r w:rsidRPr="003D491D">
              <w:rPr>
                <w:rFonts w:ascii="Arial" w:eastAsia="Calibri" w:hAnsi="Arial" w:cs="Arial"/>
                <w:sz w:val="24"/>
                <w:szCs w:val="24"/>
              </w:rPr>
              <w:t xml:space="preserve">Practitioners Interviews </w:t>
            </w:r>
            <w:r w:rsidR="000E470F">
              <w:rPr>
                <w:rFonts w:ascii="Arial" w:eastAsia="Calibri" w:hAnsi="Arial" w:cs="Arial"/>
                <w:sz w:val="24"/>
                <w:szCs w:val="24"/>
              </w:rPr>
              <w:t>– these are being conducted as it is said to be important for the manager and practitioner to have 1:1 time to discuss changes within the setting</w:t>
            </w:r>
            <w:r w:rsidR="00036E4A">
              <w:rPr>
                <w:rFonts w:ascii="Arial" w:eastAsia="Calibri" w:hAnsi="Arial" w:cs="Arial"/>
                <w:sz w:val="24"/>
                <w:szCs w:val="24"/>
              </w:rPr>
              <w:t>s and any concerns the staff members may have,</w:t>
            </w:r>
            <w:r w:rsidR="000E470F">
              <w:rPr>
                <w:rFonts w:ascii="Arial" w:eastAsia="Calibri" w:hAnsi="Arial" w:cs="Arial"/>
                <w:sz w:val="24"/>
                <w:szCs w:val="24"/>
              </w:rPr>
              <w:t xml:space="preserve"> also effective data is collected from</w:t>
            </w:r>
            <w:r w:rsidR="00036E4A">
              <w:rPr>
                <w:rFonts w:ascii="Arial" w:eastAsia="Calibri" w:hAnsi="Arial" w:cs="Arial"/>
                <w:sz w:val="24"/>
                <w:szCs w:val="24"/>
              </w:rPr>
              <w:t xml:space="preserve"> interviewing the primary</w:t>
            </w:r>
            <w:r w:rsidR="000E470F">
              <w:rPr>
                <w:rFonts w:ascii="Arial" w:eastAsia="Calibri" w:hAnsi="Arial" w:cs="Arial"/>
                <w:sz w:val="24"/>
                <w:szCs w:val="24"/>
              </w:rPr>
              <w:t xml:space="preserve"> specific people working alongside the children and</w:t>
            </w:r>
            <w:r w:rsidR="00036E4A">
              <w:rPr>
                <w:rFonts w:ascii="Arial" w:eastAsia="Calibri" w:hAnsi="Arial" w:cs="Arial"/>
                <w:sz w:val="24"/>
                <w:szCs w:val="24"/>
              </w:rPr>
              <w:t xml:space="preserve"> within the</w:t>
            </w:r>
            <w:r w:rsidR="000E470F">
              <w:rPr>
                <w:rFonts w:ascii="Arial" w:eastAsia="Calibri" w:hAnsi="Arial" w:cs="Arial"/>
                <w:sz w:val="24"/>
                <w:szCs w:val="24"/>
              </w:rPr>
              <w:t xml:space="preserve"> setting</w:t>
            </w:r>
            <w:r w:rsidR="00036E4A">
              <w:rPr>
                <w:rFonts w:ascii="Arial" w:eastAsia="Calibri" w:hAnsi="Arial" w:cs="Arial"/>
                <w:sz w:val="24"/>
                <w:szCs w:val="24"/>
              </w:rPr>
              <w:t xml:space="preserve"> daily.</w:t>
            </w:r>
          </w:p>
          <w:p w14:paraId="2D011A2B" w14:textId="77777777" w:rsidR="00036E4A" w:rsidRDefault="00036E4A" w:rsidP="00036E4A">
            <w:pPr>
              <w:pStyle w:val="ListParagraph"/>
              <w:rPr>
                <w:rFonts w:ascii="Arial" w:hAnsi="Arial" w:cs="Arial"/>
                <w:sz w:val="24"/>
                <w:szCs w:val="24"/>
              </w:rPr>
            </w:pPr>
          </w:p>
          <w:p w14:paraId="36CE8CEC" w14:textId="77777777" w:rsidR="00036E4A" w:rsidRPr="003D491D" w:rsidRDefault="00036E4A" w:rsidP="00036E4A">
            <w:pPr>
              <w:spacing w:after="160" w:line="259" w:lineRule="auto"/>
              <w:contextualSpacing/>
              <w:rPr>
                <w:rFonts w:ascii="Arial" w:eastAsia="Calibri" w:hAnsi="Arial" w:cs="Arial"/>
                <w:sz w:val="24"/>
                <w:szCs w:val="24"/>
              </w:rPr>
            </w:pPr>
          </w:p>
          <w:p w14:paraId="68451634" w14:textId="7611ADA8" w:rsidR="003D491D" w:rsidRDefault="003D491D" w:rsidP="003D491D">
            <w:pPr>
              <w:numPr>
                <w:ilvl w:val="0"/>
                <w:numId w:val="28"/>
              </w:numPr>
              <w:spacing w:after="160" w:line="259" w:lineRule="auto"/>
              <w:contextualSpacing/>
              <w:rPr>
                <w:rFonts w:ascii="Arial" w:eastAsia="Calibri" w:hAnsi="Arial" w:cs="Arial"/>
                <w:sz w:val="24"/>
                <w:szCs w:val="24"/>
              </w:rPr>
            </w:pPr>
            <w:r w:rsidRPr="003D491D">
              <w:rPr>
                <w:rFonts w:ascii="Arial" w:eastAsia="Calibri" w:hAnsi="Arial" w:cs="Arial"/>
                <w:sz w:val="24"/>
                <w:szCs w:val="24"/>
              </w:rPr>
              <w:t>Parents Questionnaires</w:t>
            </w:r>
            <w:r w:rsidR="000E470F">
              <w:rPr>
                <w:rFonts w:ascii="Arial" w:eastAsia="Calibri" w:hAnsi="Arial" w:cs="Arial"/>
                <w:sz w:val="24"/>
                <w:szCs w:val="24"/>
              </w:rPr>
              <w:t xml:space="preserve">- the final </w:t>
            </w:r>
            <w:r w:rsidR="00036E4A">
              <w:rPr>
                <w:rFonts w:ascii="Arial" w:eastAsia="Calibri" w:hAnsi="Arial" w:cs="Arial"/>
                <w:sz w:val="24"/>
                <w:szCs w:val="24"/>
              </w:rPr>
              <w:t xml:space="preserve">method was chosen as </w:t>
            </w:r>
            <w:r w:rsidR="000E470F">
              <w:rPr>
                <w:rFonts w:ascii="Arial" w:eastAsia="Calibri" w:hAnsi="Arial" w:cs="Arial"/>
                <w:sz w:val="24"/>
                <w:szCs w:val="24"/>
              </w:rPr>
              <w:t>parent questionnaires</w:t>
            </w:r>
            <w:r w:rsidR="00036E4A">
              <w:rPr>
                <w:rFonts w:ascii="Arial" w:eastAsia="Calibri" w:hAnsi="Arial" w:cs="Arial"/>
                <w:sz w:val="24"/>
                <w:szCs w:val="24"/>
              </w:rPr>
              <w:t xml:space="preserve"> also </w:t>
            </w:r>
            <w:r w:rsidR="000E470F">
              <w:rPr>
                <w:rFonts w:ascii="Arial" w:eastAsia="Calibri" w:hAnsi="Arial" w:cs="Arial"/>
                <w:sz w:val="24"/>
                <w:szCs w:val="24"/>
              </w:rPr>
              <w:t xml:space="preserve"> produce quick and effective data and it is important</w:t>
            </w:r>
            <w:r w:rsidR="00036E4A">
              <w:rPr>
                <w:rFonts w:ascii="Arial" w:eastAsia="Calibri" w:hAnsi="Arial" w:cs="Arial"/>
                <w:sz w:val="24"/>
                <w:szCs w:val="24"/>
              </w:rPr>
              <w:t xml:space="preserve"> and effective</w:t>
            </w:r>
            <w:r w:rsidR="000E470F">
              <w:rPr>
                <w:rFonts w:ascii="Arial" w:eastAsia="Calibri" w:hAnsi="Arial" w:cs="Arial"/>
                <w:sz w:val="24"/>
                <w:szCs w:val="24"/>
              </w:rPr>
              <w:t xml:space="preserve"> for the parents to have their say within their children’s learning and development</w:t>
            </w:r>
            <w:r w:rsidR="00036E4A">
              <w:rPr>
                <w:rFonts w:ascii="Arial" w:eastAsia="Calibri" w:hAnsi="Arial" w:cs="Arial"/>
                <w:sz w:val="24"/>
                <w:szCs w:val="24"/>
              </w:rPr>
              <w:t xml:space="preserve"> </w:t>
            </w:r>
            <w:r w:rsidR="000E470F">
              <w:rPr>
                <w:rFonts w:ascii="Arial" w:eastAsia="Calibri" w:hAnsi="Arial" w:cs="Arial"/>
                <w:sz w:val="24"/>
                <w:szCs w:val="24"/>
              </w:rPr>
              <w:t>and things which are changing to improve their learning and development</w:t>
            </w:r>
            <w:r w:rsidR="00036E4A">
              <w:rPr>
                <w:rFonts w:ascii="Arial" w:eastAsia="Calibri" w:hAnsi="Arial" w:cs="Arial"/>
                <w:sz w:val="24"/>
                <w:szCs w:val="24"/>
              </w:rPr>
              <w:t xml:space="preserve"> from their children.</w:t>
            </w:r>
          </w:p>
          <w:p w14:paraId="43B7635D" w14:textId="3277B039" w:rsidR="003D491D" w:rsidRPr="003D491D" w:rsidRDefault="003D491D" w:rsidP="003D491D">
            <w:pPr>
              <w:spacing w:after="160" w:line="259" w:lineRule="auto"/>
              <w:ind w:left="360"/>
              <w:contextualSpacing/>
              <w:rPr>
                <w:rFonts w:ascii="Arial" w:eastAsia="Calibri" w:hAnsi="Arial" w:cs="Arial"/>
                <w:sz w:val="24"/>
                <w:szCs w:val="24"/>
              </w:rPr>
            </w:pPr>
          </w:p>
          <w:p w14:paraId="175DD238" w14:textId="77777777" w:rsidR="003C07E3" w:rsidRPr="004C3A0B" w:rsidRDefault="003C07E3" w:rsidP="003C07E3">
            <w:pPr>
              <w:rPr>
                <w:rFonts w:ascii="Arial" w:hAnsi="Arial" w:cs="Arial"/>
                <w:sz w:val="22"/>
                <w:szCs w:val="22"/>
              </w:rPr>
            </w:pPr>
          </w:p>
          <w:p w14:paraId="05566712" w14:textId="77777777" w:rsidR="003C07E3" w:rsidRPr="004C3A0B" w:rsidRDefault="003C07E3" w:rsidP="003C07E3">
            <w:pPr>
              <w:rPr>
                <w:rFonts w:ascii="Arial" w:hAnsi="Arial" w:cs="Arial"/>
                <w:sz w:val="22"/>
                <w:szCs w:val="22"/>
              </w:rPr>
            </w:pPr>
          </w:p>
          <w:p w14:paraId="5EBCBDE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C3D22E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283C091" w14:textId="77777777" w:rsidTr="00113E57">
        <w:trPr>
          <w:trHeight w:val="454"/>
        </w:trPr>
        <w:tc>
          <w:tcPr>
            <w:tcW w:w="5000" w:type="pct"/>
            <w:shd w:val="clear" w:color="auto" w:fill="F2F2F2" w:themeFill="background1" w:themeFillShade="F2"/>
            <w:vAlign w:val="center"/>
          </w:tcPr>
          <w:p w14:paraId="60708CF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8DD07D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6A61665" w14:textId="77777777" w:rsidTr="00113E57">
        <w:trPr>
          <w:trHeight w:val="454"/>
        </w:trPr>
        <w:tc>
          <w:tcPr>
            <w:tcW w:w="5000" w:type="pct"/>
            <w:vAlign w:val="center"/>
          </w:tcPr>
          <w:p w14:paraId="037F4A41" w14:textId="5DBAD86E" w:rsidR="003C07E3" w:rsidRPr="000E470F" w:rsidRDefault="003D491D" w:rsidP="003C07E3">
            <w:pPr>
              <w:rPr>
                <w:rFonts w:ascii="Arial" w:hAnsi="Arial" w:cs="Arial"/>
                <w:sz w:val="24"/>
                <w:szCs w:val="24"/>
              </w:rPr>
            </w:pPr>
            <w:r w:rsidRPr="000E470F">
              <w:rPr>
                <w:rFonts w:ascii="Arial" w:hAnsi="Arial" w:cs="Arial"/>
                <w:sz w:val="24"/>
                <w:szCs w:val="24"/>
              </w:rPr>
              <w:t xml:space="preserve">In an Early Years Setting within </w:t>
            </w:r>
            <w:r w:rsidR="00705BAF" w:rsidRPr="000E470F">
              <w:rPr>
                <w:rFonts w:ascii="Arial" w:hAnsi="Arial" w:cs="Arial"/>
                <w:sz w:val="24"/>
                <w:szCs w:val="24"/>
              </w:rPr>
              <w:t>Rhonda</w:t>
            </w:r>
            <w:r w:rsidRPr="000E470F">
              <w:rPr>
                <w:rFonts w:ascii="Arial" w:hAnsi="Arial" w:cs="Arial"/>
                <w:sz w:val="24"/>
                <w:szCs w:val="24"/>
              </w:rPr>
              <w:t xml:space="preserve"> Cynon </w:t>
            </w:r>
            <w:proofErr w:type="spellStart"/>
            <w:r w:rsidRPr="000E470F">
              <w:rPr>
                <w:rFonts w:ascii="Arial" w:hAnsi="Arial" w:cs="Arial"/>
                <w:sz w:val="24"/>
                <w:szCs w:val="24"/>
              </w:rPr>
              <w:t>Taf</w:t>
            </w:r>
            <w:proofErr w:type="spellEnd"/>
            <w:r w:rsidR="000E470F">
              <w:rPr>
                <w:rFonts w:ascii="Arial" w:hAnsi="Arial" w:cs="Arial"/>
                <w:sz w:val="24"/>
                <w:szCs w:val="24"/>
              </w:rPr>
              <w:t xml:space="preserve"> area</w:t>
            </w:r>
            <w:r w:rsidR="00705BAF" w:rsidRPr="000E470F">
              <w:rPr>
                <w:rFonts w:ascii="Arial" w:hAnsi="Arial" w:cs="Arial"/>
                <w:sz w:val="24"/>
                <w:szCs w:val="24"/>
              </w:rPr>
              <w:t xml:space="preserve">, </w:t>
            </w:r>
            <w:r w:rsidRPr="000E470F">
              <w:rPr>
                <w:rFonts w:ascii="Arial" w:hAnsi="Arial" w:cs="Arial"/>
                <w:sz w:val="24"/>
                <w:szCs w:val="24"/>
              </w:rPr>
              <w:t>where my primary research would be taking place.</w:t>
            </w:r>
          </w:p>
          <w:p w14:paraId="45504F58" w14:textId="77777777" w:rsidR="003C07E3" w:rsidRPr="004C3A0B" w:rsidRDefault="003C07E3" w:rsidP="003C07E3">
            <w:pPr>
              <w:rPr>
                <w:rFonts w:ascii="Arial" w:hAnsi="Arial" w:cs="Arial"/>
                <w:sz w:val="22"/>
                <w:szCs w:val="22"/>
              </w:rPr>
            </w:pPr>
          </w:p>
          <w:p w14:paraId="3500B17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26C73B8" w14:textId="77777777" w:rsidTr="00113E57">
        <w:trPr>
          <w:trHeight w:val="454"/>
        </w:trPr>
        <w:tc>
          <w:tcPr>
            <w:tcW w:w="5000" w:type="pct"/>
            <w:shd w:val="clear" w:color="auto" w:fill="F2F2F2" w:themeFill="background1" w:themeFillShade="F2"/>
            <w:vAlign w:val="center"/>
          </w:tcPr>
          <w:p w14:paraId="5CB628E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34C552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E413225" w14:textId="77777777" w:rsidTr="00113E57">
        <w:trPr>
          <w:trHeight w:val="454"/>
        </w:trPr>
        <w:tc>
          <w:tcPr>
            <w:tcW w:w="5000" w:type="pct"/>
            <w:vAlign w:val="center"/>
          </w:tcPr>
          <w:p w14:paraId="05A0218E" w14:textId="77777777" w:rsidR="003C07E3" w:rsidRDefault="003C07E3" w:rsidP="003C07E3">
            <w:pPr>
              <w:rPr>
                <w:rFonts w:ascii="Arial" w:hAnsi="Arial" w:cs="Arial"/>
                <w:sz w:val="22"/>
                <w:szCs w:val="22"/>
              </w:rPr>
            </w:pPr>
          </w:p>
          <w:p w14:paraId="6B33F18A" w14:textId="77777777" w:rsidR="00D71982" w:rsidRDefault="00D71982" w:rsidP="003C07E3">
            <w:pPr>
              <w:rPr>
                <w:rFonts w:ascii="Arial" w:hAnsi="Arial" w:cs="Arial"/>
                <w:sz w:val="22"/>
                <w:szCs w:val="22"/>
              </w:rPr>
            </w:pPr>
          </w:p>
          <w:p w14:paraId="42C63ABC" w14:textId="77777777" w:rsidR="003C07E3" w:rsidRPr="004C3A0B" w:rsidRDefault="003C07E3" w:rsidP="003C07E3">
            <w:pPr>
              <w:rPr>
                <w:rFonts w:ascii="Arial" w:hAnsi="Arial" w:cs="Arial"/>
                <w:sz w:val="22"/>
                <w:szCs w:val="22"/>
              </w:rPr>
            </w:pPr>
          </w:p>
          <w:p w14:paraId="49C82506"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419EE3C" w14:textId="77777777" w:rsidTr="00090CF7">
        <w:tc>
          <w:tcPr>
            <w:tcW w:w="8222" w:type="dxa"/>
            <w:vMerge w:val="restart"/>
            <w:shd w:val="clear" w:color="auto" w:fill="F2F2F2" w:themeFill="background1" w:themeFillShade="F2"/>
            <w:vAlign w:val="center"/>
          </w:tcPr>
          <w:p w14:paraId="462D7C8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A0FEF2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56CBB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CD2F551" w14:textId="5FCE7B6F" w:rsidR="00090CF7" w:rsidRPr="00090CF7" w:rsidRDefault="003D491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EE63740" w14:textId="77777777" w:rsidTr="00090CF7">
        <w:tc>
          <w:tcPr>
            <w:tcW w:w="8222" w:type="dxa"/>
            <w:vMerge/>
            <w:shd w:val="clear" w:color="auto" w:fill="F2F2F2" w:themeFill="background1" w:themeFillShade="F2"/>
          </w:tcPr>
          <w:p w14:paraId="41D5240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D4DFA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995478A" w14:textId="77777777" w:rsidR="00090CF7" w:rsidRPr="00090CF7" w:rsidRDefault="00DF2F3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71AB96A" w14:textId="77777777" w:rsidTr="00354F34">
        <w:tc>
          <w:tcPr>
            <w:tcW w:w="9923" w:type="dxa"/>
            <w:gridSpan w:val="3"/>
            <w:shd w:val="clear" w:color="auto" w:fill="FFFFFF" w:themeFill="background1"/>
          </w:tcPr>
          <w:p w14:paraId="20E25BF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6EF7BD6" w14:textId="77777777" w:rsidR="003257BD" w:rsidRPr="00090CF7" w:rsidRDefault="003257BD" w:rsidP="003257BD">
            <w:pPr>
              <w:rPr>
                <w:rFonts w:ascii="Arial" w:hAnsi="Arial" w:cs="Arial"/>
                <w:sz w:val="22"/>
                <w:szCs w:val="22"/>
              </w:rPr>
            </w:pPr>
          </w:p>
          <w:p w14:paraId="4C6E7770" w14:textId="77777777" w:rsidR="003257BD" w:rsidRPr="00090CF7" w:rsidRDefault="003257BD" w:rsidP="003257BD">
            <w:pPr>
              <w:rPr>
                <w:rFonts w:ascii="Arial" w:hAnsi="Arial" w:cs="Arial"/>
                <w:sz w:val="22"/>
                <w:szCs w:val="22"/>
              </w:rPr>
            </w:pPr>
          </w:p>
          <w:p w14:paraId="44E8F474" w14:textId="77777777" w:rsidR="003257BD" w:rsidRPr="00090CF7" w:rsidRDefault="003257BD" w:rsidP="003257BD">
            <w:pPr>
              <w:rPr>
                <w:rFonts w:ascii="Arial" w:hAnsi="Arial" w:cs="Arial"/>
                <w:sz w:val="22"/>
                <w:szCs w:val="22"/>
              </w:rPr>
            </w:pPr>
          </w:p>
          <w:p w14:paraId="37F6EE2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747E548" w14:textId="77777777" w:rsidR="00354F34" w:rsidRDefault="00354F34" w:rsidP="00354F34">
      <w:pPr>
        <w:autoSpaceDE w:val="0"/>
        <w:autoSpaceDN w:val="0"/>
        <w:adjustRightInd w:val="0"/>
        <w:spacing w:after="240"/>
        <w:jc w:val="both"/>
        <w:rPr>
          <w:rFonts w:ascii="Arial" w:hAnsi="Arial" w:cs="Arial"/>
          <w:b/>
          <w:sz w:val="22"/>
          <w:szCs w:val="22"/>
        </w:rPr>
      </w:pPr>
    </w:p>
    <w:p w14:paraId="1C33E9D4" w14:textId="77777777" w:rsidR="003264AE" w:rsidRDefault="003264AE">
      <w:pPr>
        <w:rPr>
          <w:rFonts w:ascii="Arial" w:hAnsi="Arial" w:cs="Arial"/>
          <w:b/>
          <w:sz w:val="22"/>
          <w:szCs w:val="22"/>
        </w:rPr>
      </w:pPr>
      <w:r>
        <w:rPr>
          <w:rFonts w:ascii="Arial" w:hAnsi="Arial" w:cs="Arial"/>
          <w:b/>
          <w:sz w:val="22"/>
          <w:szCs w:val="22"/>
        </w:rPr>
        <w:br w:type="page"/>
      </w:r>
    </w:p>
    <w:p w14:paraId="0E9E28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D85E019" w14:textId="77777777" w:rsidTr="00354F34">
        <w:tc>
          <w:tcPr>
            <w:tcW w:w="8227" w:type="dxa"/>
            <w:shd w:val="clear" w:color="auto" w:fill="F2F2F2" w:themeFill="background1" w:themeFillShade="F2"/>
          </w:tcPr>
          <w:p w14:paraId="6481E99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6EA1ED7" w14:textId="77777777" w:rsidR="00986FD8" w:rsidRPr="004C3A0B" w:rsidRDefault="00986FD8" w:rsidP="008C4441">
            <w:pPr>
              <w:autoSpaceDE w:val="0"/>
              <w:autoSpaceDN w:val="0"/>
              <w:adjustRightInd w:val="0"/>
              <w:jc w:val="center"/>
              <w:rPr>
                <w:rFonts w:ascii="Arial" w:hAnsi="Arial" w:cs="Arial"/>
                <w:b/>
                <w:bCs/>
                <w:sz w:val="22"/>
                <w:szCs w:val="22"/>
              </w:rPr>
            </w:pPr>
          </w:p>
          <w:p w14:paraId="3EADFCA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3C2E870" w14:textId="77777777" w:rsidR="00986FD8" w:rsidRPr="004C3A0B" w:rsidRDefault="00986FD8" w:rsidP="008C4441">
            <w:pPr>
              <w:autoSpaceDE w:val="0"/>
              <w:autoSpaceDN w:val="0"/>
              <w:adjustRightInd w:val="0"/>
              <w:jc w:val="center"/>
              <w:rPr>
                <w:rFonts w:ascii="Arial" w:hAnsi="Arial" w:cs="Arial"/>
                <w:b/>
                <w:bCs/>
                <w:sz w:val="22"/>
                <w:szCs w:val="22"/>
              </w:rPr>
            </w:pPr>
          </w:p>
          <w:p w14:paraId="575BF2F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E219458" w14:textId="77777777" w:rsidTr="00354F34">
        <w:trPr>
          <w:trHeight w:val="439"/>
        </w:trPr>
        <w:tc>
          <w:tcPr>
            <w:tcW w:w="8227" w:type="dxa"/>
            <w:shd w:val="clear" w:color="auto" w:fill="F2F2F2" w:themeFill="background1" w:themeFillShade="F2"/>
            <w:vAlign w:val="center"/>
          </w:tcPr>
          <w:p w14:paraId="13F319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026AF4C" w14:textId="451BB08D"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71FE8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BD715D" w14:textId="77777777" w:rsidTr="00354F34">
        <w:trPr>
          <w:trHeight w:val="439"/>
        </w:trPr>
        <w:tc>
          <w:tcPr>
            <w:tcW w:w="8227" w:type="dxa"/>
            <w:shd w:val="clear" w:color="auto" w:fill="F2F2F2" w:themeFill="background1" w:themeFillShade="F2"/>
            <w:vAlign w:val="center"/>
          </w:tcPr>
          <w:p w14:paraId="2944D10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013EA4F" w14:textId="02AA7545"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710C0B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39FC15" w14:textId="77777777" w:rsidTr="00354F34">
        <w:trPr>
          <w:trHeight w:val="403"/>
        </w:trPr>
        <w:tc>
          <w:tcPr>
            <w:tcW w:w="8227" w:type="dxa"/>
            <w:shd w:val="clear" w:color="auto" w:fill="F2F2F2" w:themeFill="background1" w:themeFillShade="F2"/>
            <w:vAlign w:val="center"/>
          </w:tcPr>
          <w:p w14:paraId="26B2CA9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411BE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7CA981B" w14:textId="16A3C2A9"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FB67E9" w14:textId="77777777" w:rsidTr="00354F34">
        <w:trPr>
          <w:trHeight w:val="403"/>
        </w:trPr>
        <w:tc>
          <w:tcPr>
            <w:tcW w:w="8227" w:type="dxa"/>
            <w:shd w:val="clear" w:color="auto" w:fill="F2F2F2" w:themeFill="background1" w:themeFillShade="F2"/>
            <w:vAlign w:val="center"/>
          </w:tcPr>
          <w:p w14:paraId="258874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EFA1330" w14:textId="08259763"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ABF25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4C282E" w14:textId="77777777" w:rsidTr="00354F34">
        <w:trPr>
          <w:trHeight w:val="439"/>
        </w:trPr>
        <w:tc>
          <w:tcPr>
            <w:tcW w:w="8227" w:type="dxa"/>
            <w:shd w:val="clear" w:color="auto" w:fill="F2F2F2" w:themeFill="background1" w:themeFillShade="F2"/>
            <w:vAlign w:val="center"/>
          </w:tcPr>
          <w:p w14:paraId="54CE399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684886A" w14:textId="020B40F1"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2571F8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EF0782" w14:textId="77777777" w:rsidTr="00354F34">
        <w:trPr>
          <w:trHeight w:val="403"/>
        </w:trPr>
        <w:tc>
          <w:tcPr>
            <w:tcW w:w="8227" w:type="dxa"/>
            <w:shd w:val="clear" w:color="auto" w:fill="F2F2F2" w:themeFill="background1" w:themeFillShade="F2"/>
            <w:vAlign w:val="center"/>
          </w:tcPr>
          <w:p w14:paraId="24AE2A2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893F1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EB44604" w14:textId="620220F1"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98C851" w14:textId="77777777" w:rsidTr="00354F34">
        <w:trPr>
          <w:trHeight w:val="439"/>
        </w:trPr>
        <w:tc>
          <w:tcPr>
            <w:tcW w:w="8227" w:type="dxa"/>
            <w:shd w:val="clear" w:color="auto" w:fill="F2F2F2" w:themeFill="background1" w:themeFillShade="F2"/>
            <w:vAlign w:val="center"/>
          </w:tcPr>
          <w:p w14:paraId="30FFCA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FF6A3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3F96B5F" w14:textId="298082F5"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923668" w14:textId="77777777" w:rsidTr="00354F34">
        <w:trPr>
          <w:trHeight w:val="403"/>
        </w:trPr>
        <w:tc>
          <w:tcPr>
            <w:tcW w:w="8227" w:type="dxa"/>
            <w:shd w:val="clear" w:color="auto" w:fill="F2F2F2" w:themeFill="background1" w:themeFillShade="F2"/>
            <w:vAlign w:val="center"/>
          </w:tcPr>
          <w:p w14:paraId="1A49BD1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9E80A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5DE0C7E" w14:textId="13D5640D" w:rsidR="008C4441" w:rsidRPr="004C3A0B" w:rsidRDefault="003D49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60C25F1" w14:textId="77777777" w:rsidTr="00354F34">
        <w:trPr>
          <w:trHeight w:val="403"/>
        </w:trPr>
        <w:tc>
          <w:tcPr>
            <w:tcW w:w="8227" w:type="dxa"/>
            <w:shd w:val="clear" w:color="auto" w:fill="F2F2F2" w:themeFill="background1" w:themeFillShade="F2"/>
            <w:vAlign w:val="center"/>
          </w:tcPr>
          <w:p w14:paraId="1E3E1E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02CC0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FF2F0C9" w14:textId="4B8E30B8" w:rsidR="006D29FD" w:rsidRPr="004C3A0B" w:rsidRDefault="003D49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B15EEB" w14:textId="77777777" w:rsidTr="00354F34">
        <w:trPr>
          <w:trHeight w:val="403"/>
        </w:trPr>
        <w:tc>
          <w:tcPr>
            <w:tcW w:w="8227" w:type="dxa"/>
            <w:shd w:val="clear" w:color="auto" w:fill="F2F2F2" w:themeFill="background1" w:themeFillShade="F2"/>
            <w:vAlign w:val="center"/>
          </w:tcPr>
          <w:p w14:paraId="1B1836A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AF4EB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109AFFD" w14:textId="58FF3EF1" w:rsidR="006D29FD" w:rsidRPr="004C3A0B" w:rsidRDefault="003D49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084D47D" w14:textId="77777777" w:rsidTr="00354F34">
        <w:trPr>
          <w:trHeight w:val="403"/>
        </w:trPr>
        <w:tc>
          <w:tcPr>
            <w:tcW w:w="8227" w:type="dxa"/>
            <w:shd w:val="clear" w:color="auto" w:fill="F2F2F2" w:themeFill="background1" w:themeFillShade="F2"/>
            <w:vAlign w:val="center"/>
          </w:tcPr>
          <w:p w14:paraId="7E9327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587F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428139A" w14:textId="57E4C726" w:rsidR="006D29FD" w:rsidRPr="004C3A0B" w:rsidRDefault="003D49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7F8851" w14:textId="77777777" w:rsidTr="00354F34">
        <w:trPr>
          <w:trHeight w:val="403"/>
        </w:trPr>
        <w:tc>
          <w:tcPr>
            <w:tcW w:w="8227" w:type="dxa"/>
            <w:shd w:val="clear" w:color="auto" w:fill="F2F2F2" w:themeFill="background1" w:themeFillShade="F2"/>
            <w:vAlign w:val="center"/>
          </w:tcPr>
          <w:p w14:paraId="22D8753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5155C2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F7C2AB6" w14:textId="1573B994" w:rsidR="006D29FD" w:rsidRPr="004C3A0B" w:rsidRDefault="003D49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D7E7D8" w14:textId="77777777" w:rsidTr="00354F34">
        <w:trPr>
          <w:trHeight w:val="403"/>
        </w:trPr>
        <w:tc>
          <w:tcPr>
            <w:tcW w:w="8227" w:type="dxa"/>
            <w:shd w:val="clear" w:color="auto" w:fill="F2F2F2" w:themeFill="background1" w:themeFillShade="F2"/>
            <w:vAlign w:val="center"/>
          </w:tcPr>
          <w:p w14:paraId="0C9D838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1CBFF2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A075F17" w14:textId="7675EDB4" w:rsidR="006D29FD" w:rsidRPr="004C3A0B" w:rsidRDefault="003D49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DBA5A63" w14:textId="77777777" w:rsidTr="00354F34">
        <w:trPr>
          <w:trHeight w:val="403"/>
        </w:trPr>
        <w:tc>
          <w:tcPr>
            <w:tcW w:w="8227" w:type="dxa"/>
            <w:shd w:val="clear" w:color="auto" w:fill="F2F2F2" w:themeFill="background1" w:themeFillShade="F2"/>
            <w:vAlign w:val="center"/>
          </w:tcPr>
          <w:p w14:paraId="60E638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B0A3B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28C6A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FD65CFD" w14:textId="4D62E0A3" w:rsidR="00113E57" w:rsidRPr="006C1FDD" w:rsidRDefault="003D491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8AD4EE2" w14:textId="77777777" w:rsidTr="00113E57">
        <w:trPr>
          <w:trHeight w:val="403"/>
        </w:trPr>
        <w:tc>
          <w:tcPr>
            <w:tcW w:w="8227" w:type="dxa"/>
            <w:shd w:val="clear" w:color="auto" w:fill="auto"/>
            <w:vAlign w:val="center"/>
          </w:tcPr>
          <w:p w14:paraId="412A40D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06266A" w14:textId="77777777" w:rsidR="00113E57" w:rsidRPr="006C1FDD" w:rsidRDefault="00113E57" w:rsidP="00113E57">
            <w:pPr>
              <w:rPr>
                <w:rFonts w:ascii="Arial" w:hAnsi="Arial" w:cs="Arial"/>
              </w:rPr>
            </w:pPr>
          </w:p>
          <w:p w14:paraId="3FFC6DB9" w14:textId="77777777" w:rsidR="00113E57" w:rsidRPr="006C1FDD" w:rsidRDefault="00113E57" w:rsidP="00113E57">
            <w:pPr>
              <w:rPr>
                <w:rFonts w:ascii="Arial" w:hAnsi="Arial" w:cs="Arial"/>
              </w:rPr>
            </w:pPr>
          </w:p>
          <w:p w14:paraId="520A3B68" w14:textId="77777777" w:rsidR="00113E57" w:rsidRPr="006C1FDD" w:rsidRDefault="00113E57" w:rsidP="00113E57">
            <w:pPr>
              <w:rPr>
                <w:rFonts w:ascii="Arial" w:hAnsi="Arial" w:cs="Arial"/>
                <w:sz w:val="22"/>
                <w:szCs w:val="22"/>
              </w:rPr>
            </w:pPr>
          </w:p>
          <w:p w14:paraId="6D95DF8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ACC9E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4C9B18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B7F3B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B0D957C" w14:textId="77777777" w:rsidR="003C07E3" w:rsidRPr="004C3A0B" w:rsidRDefault="003C07E3">
      <w:pPr>
        <w:rPr>
          <w:rFonts w:ascii="Arial" w:hAnsi="Arial" w:cs="Arial"/>
          <w:bCs/>
          <w:iCs/>
          <w:sz w:val="22"/>
          <w:szCs w:val="22"/>
        </w:rPr>
      </w:pPr>
    </w:p>
    <w:p w14:paraId="532CA65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2F72269" w14:textId="77777777" w:rsidR="00354F34" w:rsidRPr="004C3A0B" w:rsidRDefault="00354F34">
      <w:pPr>
        <w:rPr>
          <w:rFonts w:ascii="Arial" w:hAnsi="Arial" w:cs="Arial"/>
          <w:bCs/>
          <w:iCs/>
          <w:sz w:val="22"/>
          <w:szCs w:val="22"/>
        </w:rPr>
      </w:pPr>
    </w:p>
    <w:p w14:paraId="0DF0142D" w14:textId="77777777" w:rsidR="003264AE" w:rsidRDefault="003264AE">
      <w:pPr>
        <w:rPr>
          <w:rFonts w:ascii="Arial" w:hAnsi="Arial" w:cs="Arial"/>
          <w:b/>
          <w:sz w:val="22"/>
          <w:szCs w:val="22"/>
        </w:rPr>
      </w:pPr>
      <w:r>
        <w:rPr>
          <w:rFonts w:ascii="Arial" w:hAnsi="Arial" w:cs="Arial"/>
          <w:b/>
          <w:sz w:val="22"/>
          <w:szCs w:val="22"/>
        </w:rPr>
        <w:br w:type="page"/>
      </w:r>
    </w:p>
    <w:p w14:paraId="4E42C9E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BB6B372" w14:textId="77777777" w:rsidTr="00354F34">
        <w:tc>
          <w:tcPr>
            <w:tcW w:w="8217" w:type="dxa"/>
            <w:shd w:val="clear" w:color="auto" w:fill="F2F2F2" w:themeFill="background1" w:themeFillShade="F2"/>
          </w:tcPr>
          <w:p w14:paraId="73488EA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195F13D" w14:textId="77777777" w:rsidR="00986FD8" w:rsidRPr="004C3A0B" w:rsidRDefault="00986FD8" w:rsidP="00986FD8">
            <w:pPr>
              <w:autoSpaceDE w:val="0"/>
              <w:autoSpaceDN w:val="0"/>
              <w:adjustRightInd w:val="0"/>
              <w:jc w:val="center"/>
              <w:rPr>
                <w:rFonts w:ascii="Arial" w:hAnsi="Arial" w:cs="Arial"/>
                <w:b/>
                <w:bCs/>
                <w:sz w:val="22"/>
                <w:szCs w:val="22"/>
              </w:rPr>
            </w:pPr>
          </w:p>
          <w:p w14:paraId="305497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36FBB9" w14:textId="77777777" w:rsidR="00986FD8" w:rsidRPr="004C3A0B" w:rsidRDefault="00986FD8" w:rsidP="00986FD8">
            <w:pPr>
              <w:autoSpaceDE w:val="0"/>
              <w:autoSpaceDN w:val="0"/>
              <w:adjustRightInd w:val="0"/>
              <w:jc w:val="center"/>
              <w:rPr>
                <w:rFonts w:ascii="Arial" w:hAnsi="Arial" w:cs="Arial"/>
                <w:b/>
                <w:bCs/>
                <w:sz w:val="22"/>
                <w:szCs w:val="22"/>
              </w:rPr>
            </w:pPr>
          </w:p>
          <w:p w14:paraId="3063B2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5F66BD7" w14:textId="77777777" w:rsidTr="00354F34">
        <w:trPr>
          <w:trHeight w:val="439"/>
        </w:trPr>
        <w:tc>
          <w:tcPr>
            <w:tcW w:w="8217" w:type="dxa"/>
            <w:shd w:val="clear" w:color="auto" w:fill="F2F2F2" w:themeFill="background1" w:themeFillShade="F2"/>
            <w:vAlign w:val="center"/>
          </w:tcPr>
          <w:p w14:paraId="2B0F137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C6AFAE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291424" w14:textId="4154DBC2"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9E9FE7" w14:textId="77777777" w:rsidTr="00354F34">
        <w:trPr>
          <w:trHeight w:val="403"/>
        </w:trPr>
        <w:tc>
          <w:tcPr>
            <w:tcW w:w="8217" w:type="dxa"/>
            <w:shd w:val="clear" w:color="auto" w:fill="F2F2F2" w:themeFill="background1" w:themeFillShade="F2"/>
            <w:vAlign w:val="center"/>
          </w:tcPr>
          <w:p w14:paraId="6993EAE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A6700F" w14:textId="07743212"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E25E3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77E87D" w14:textId="77777777" w:rsidTr="00354F34">
        <w:trPr>
          <w:trHeight w:val="439"/>
        </w:trPr>
        <w:tc>
          <w:tcPr>
            <w:tcW w:w="8217" w:type="dxa"/>
            <w:shd w:val="clear" w:color="auto" w:fill="F2F2F2" w:themeFill="background1" w:themeFillShade="F2"/>
            <w:vAlign w:val="center"/>
          </w:tcPr>
          <w:p w14:paraId="06693D6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E6491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333635E" w14:textId="2798D607"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D881A2" w14:textId="77777777" w:rsidTr="00354F34">
        <w:trPr>
          <w:trHeight w:val="403"/>
        </w:trPr>
        <w:tc>
          <w:tcPr>
            <w:tcW w:w="8217" w:type="dxa"/>
            <w:shd w:val="clear" w:color="auto" w:fill="F2F2F2" w:themeFill="background1" w:themeFillShade="F2"/>
            <w:vAlign w:val="center"/>
          </w:tcPr>
          <w:p w14:paraId="041EC70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BC4F855" w14:textId="12730182"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E77AA9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925572" w14:textId="77777777" w:rsidTr="00354F34">
        <w:trPr>
          <w:trHeight w:val="403"/>
        </w:trPr>
        <w:tc>
          <w:tcPr>
            <w:tcW w:w="8217" w:type="dxa"/>
            <w:shd w:val="clear" w:color="auto" w:fill="F2F2F2" w:themeFill="background1" w:themeFillShade="F2"/>
            <w:vAlign w:val="center"/>
          </w:tcPr>
          <w:p w14:paraId="7FF1D3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B462A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DC7B5B2" w14:textId="5E22DC2B"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B9DCDC" w14:textId="77777777" w:rsidTr="00354F34">
        <w:trPr>
          <w:trHeight w:val="439"/>
        </w:trPr>
        <w:tc>
          <w:tcPr>
            <w:tcW w:w="8217" w:type="dxa"/>
            <w:shd w:val="clear" w:color="auto" w:fill="F2F2F2" w:themeFill="background1" w:themeFillShade="F2"/>
            <w:vAlign w:val="center"/>
          </w:tcPr>
          <w:p w14:paraId="65E4997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DE0DD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6AABA4D" w14:textId="1835B9BB" w:rsidR="00986FD8" w:rsidRPr="004C3A0B" w:rsidRDefault="009850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D487A2" w14:textId="77777777" w:rsidTr="00354F34">
        <w:trPr>
          <w:trHeight w:val="403"/>
        </w:trPr>
        <w:tc>
          <w:tcPr>
            <w:tcW w:w="8217" w:type="dxa"/>
            <w:shd w:val="clear" w:color="auto" w:fill="F2F2F2" w:themeFill="background1" w:themeFillShade="F2"/>
            <w:vAlign w:val="center"/>
          </w:tcPr>
          <w:p w14:paraId="1B5AC94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4E95F9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8053525" w14:textId="39E9E3BF" w:rsidR="00986FD8" w:rsidRPr="004C3A0B" w:rsidRDefault="009850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CDEF18F" w14:textId="77777777" w:rsidTr="00354F34">
        <w:trPr>
          <w:trHeight w:val="403"/>
        </w:trPr>
        <w:tc>
          <w:tcPr>
            <w:tcW w:w="8217" w:type="dxa"/>
            <w:shd w:val="clear" w:color="auto" w:fill="F2F2F2" w:themeFill="background1" w:themeFillShade="F2"/>
            <w:vAlign w:val="center"/>
          </w:tcPr>
          <w:p w14:paraId="56643EB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EC7161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6A89814" w14:textId="1F969DF0" w:rsidR="00986FD8" w:rsidRPr="004C3A0B" w:rsidRDefault="009850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9C9764" w14:textId="77777777" w:rsidTr="00354F34">
        <w:trPr>
          <w:trHeight w:val="403"/>
        </w:trPr>
        <w:tc>
          <w:tcPr>
            <w:tcW w:w="8217" w:type="dxa"/>
            <w:shd w:val="clear" w:color="auto" w:fill="F2F2F2" w:themeFill="background1" w:themeFillShade="F2"/>
            <w:vAlign w:val="center"/>
          </w:tcPr>
          <w:p w14:paraId="6FE5E0E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0F2C61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CA6C3C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4B0F466" w14:textId="5C369902" w:rsidR="00113E57" w:rsidRPr="004C3A0B" w:rsidRDefault="009850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E67399A" w14:textId="77777777" w:rsidTr="00113E57">
        <w:trPr>
          <w:trHeight w:val="403"/>
        </w:trPr>
        <w:tc>
          <w:tcPr>
            <w:tcW w:w="8217" w:type="dxa"/>
            <w:shd w:val="clear" w:color="auto" w:fill="auto"/>
            <w:vAlign w:val="center"/>
          </w:tcPr>
          <w:p w14:paraId="7968A2D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E3C88FF" w14:textId="77777777" w:rsidR="00113E57" w:rsidRDefault="00113E57" w:rsidP="00113E57">
            <w:pPr>
              <w:rPr>
                <w:rFonts w:ascii="Arial" w:hAnsi="Arial" w:cs="Arial"/>
              </w:rPr>
            </w:pPr>
          </w:p>
          <w:p w14:paraId="33606598" w14:textId="77777777" w:rsidR="00113E57" w:rsidRDefault="00113E57" w:rsidP="00113E57">
            <w:pPr>
              <w:rPr>
                <w:rFonts w:ascii="Arial" w:hAnsi="Arial" w:cs="Arial"/>
              </w:rPr>
            </w:pPr>
          </w:p>
          <w:p w14:paraId="14265296" w14:textId="77777777" w:rsidR="00113E57" w:rsidRPr="004C3A0B" w:rsidRDefault="00113E57" w:rsidP="00113E57">
            <w:pPr>
              <w:rPr>
                <w:rFonts w:ascii="Arial" w:hAnsi="Arial" w:cs="Arial"/>
                <w:sz w:val="22"/>
                <w:szCs w:val="22"/>
              </w:rPr>
            </w:pPr>
          </w:p>
          <w:p w14:paraId="1D3AFA3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A9DF2E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7BBF51" w14:textId="77777777" w:rsidR="00113E57" w:rsidRDefault="00113E57" w:rsidP="00986FD8">
            <w:pPr>
              <w:autoSpaceDE w:val="0"/>
              <w:autoSpaceDN w:val="0"/>
              <w:adjustRightInd w:val="0"/>
              <w:jc w:val="center"/>
              <w:rPr>
                <w:rFonts w:ascii="Arial" w:hAnsi="Arial" w:cs="Arial"/>
                <w:b/>
                <w:bCs/>
                <w:sz w:val="22"/>
                <w:szCs w:val="22"/>
              </w:rPr>
            </w:pPr>
          </w:p>
        </w:tc>
      </w:tr>
    </w:tbl>
    <w:p w14:paraId="3919A51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8C327C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7DFE6A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3A1944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DFB0E9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DB283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FA35F5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3C333C" w14:textId="791A8C11" w:rsidR="003257BD" w:rsidRDefault="000E470F" w:rsidP="003257BD">
            <w:pPr>
              <w:rPr>
                <w:rFonts w:ascii="Arial" w:hAnsi="Arial" w:cs="Arial"/>
                <w:sz w:val="22"/>
                <w:szCs w:val="22"/>
              </w:rPr>
            </w:pPr>
            <w:r>
              <w:rPr>
                <w:rFonts w:ascii="Arial" w:hAnsi="Arial" w:cs="Arial"/>
                <w:sz w:val="22"/>
                <w:szCs w:val="22"/>
              </w:rPr>
              <w:t>50 participants</w:t>
            </w:r>
          </w:p>
          <w:p w14:paraId="4F867ABC" w14:textId="77777777" w:rsidR="003257BD" w:rsidRPr="004C3A0B" w:rsidRDefault="003257BD" w:rsidP="003257BD">
            <w:pPr>
              <w:rPr>
                <w:rFonts w:ascii="Arial" w:hAnsi="Arial" w:cs="Arial"/>
                <w:sz w:val="22"/>
                <w:szCs w:val="22"/>
              </w:rPr>
            </w:pPr>
          </w:p>
          <w:p w14:paraId="751F548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F08247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BBCC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735024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5CA57" w14:textId="77777777" w:rsidR="003257BD" w:rsidRDefault="003257BD" w:rsidP="003257BD">
            <w:pPr>
              <w:rPr>
                <w:rFonts w:ascii="Arial" w:hAnsi="Arial" w:cs="Arial"/>
                <w:sz w:val="22"/>
                <w:szCs w:val="22"/>
              </w:rPr>
            </w:pPr>
          </w:p>
          <w:p w14:paraId="0E50564F" w14:textId="674545CF" w:rsidR="003257BD" w:rsidRDefault="00985046" w:rsidP="003257BD">
            <w:pPr>
              <w:rPr>
                <w:rFonts w:ascii="Arial" w:hAnsi="Arial" w:cs="Arial"/>
                <w:sz w:val="22"/>
                <w:szCs w:val="22"/>
              </w:rPr>
            </w:pPr>
            <w:r>
              <w:rPr>
                <w:rFonts w:ascii="Arial" w:hAnsi="Arial" w:cs="Arial"/>
                <w:sz w:val="22"/>
                <w:szCs w:val="22"/>
              </w:rPr>
              <w:t>Children within Nursery Setting</w:t>
            </w:r>
            <w:r w:rsidR="000E470F">
              <w:rPr>
                <w:rFonts w:ascii="Arial" w:hAnsi="Arial" w:cs="Arial"/>
                <w:sz w:val="22"/>
                <w:szCs w:val="22"/>
              </w:rPr>
              <w:t>, Parents and Practitioners within the setting.</w:t>
            </w:r>
          </w:p>
          <w:p w14:paraId="3B0BBAFD" w14:textId="77777777" w:rsidR="003257BD" w:rsidRPr="004C3A0B" w:rsidRDefault="003257BD" w:rsidP="003257BD">
            <w:pPr>
              <w:rPr>
                <w:rFonts w:ascii="Arial" w:hAnsi="Arial" w:cs="Arial"/>
                <w:sz w:val="22"/>
                <w:szCs w:val="22"/>
              </w:rPr>
            </w:pPr>
          </w:p>
          <w:p w14:paraId="4C114EC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C20A44F" w14:textId="77777777" w:rsidTr="009D2E0B">
        <w:trPr>
          <w:trHeight w:val="403"/>
        </w:trPr>
        <w:tc>
          <w:tcPr>
            <w:tcW w:w="3256" w:type="dxa"/>
            <w:tcBorders>
              <w:top w:val="single" w:sz="4" w:space="0" w:color="auto"/>
            </w:tcBorders>
            <w:shd w:val="clear" w:color="auto" w:fill="F2F2F2" w:themeFill="background1" w:themeFillShade="F2"/>
            <w:vAlign w:val="center"/>
          </w:tcPr>
          <w:p w14:paraId="066B28C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08C57E" w14:textId="77777777" w:rsidR="003257BD" w:rsidRDefault="003257BD" w:rsidP="003257BD">
            <w:pPr>
              <w:rPr>
                <w:rFonts w:ascii="Arial" w:hAnsi="Arial" w:cs="Arial"/>
                <w:sz w:val="22"/>
                <w:szCs w:val="22"/>
              </w:rPr>
            </w:pPr>
          </w:p>
          <w:p w14:paraId="638D5321" w14:textId="0E6DD17A" w:rsidR="003257BD" w:rsidRDefault="00985046" w:rsidP="003257BD">
            <w:pPr>
              <w:rPr>
                <w:rFonts w:ascii="Arial" w:hAnsi="Arial" w:cs="Arial"/>
                <w:sz w:val="22"/>
                <w:szCs w:val="22"/>
              </w:rPr>
            </w:pPr>
            <w:r>
              <w:rPr>
                <w:rFonts w:ascii="Arial" w:hAnsi="Arial" w:cs="Arial"/>
                <w:sz w:val="22"/>
                <w:szCs w:val="22"/>
              </w:rPr>
              <w:t>Through a gate keeper who is the Setting Leader and Children/ Parents for consent.</w:t>
            </w:r>
          </w:p>
          <w:p w14:paraId="3FBB0975" w14:textId="77777777" w:rsidR="003257BD" w:rsidRPr="004C3A0B" w:rsidRDefault="003257BD" w:rsidP="003257BD">
            <w:pPr>
              <w:rPr>
                <w:rFonts w:ascii="Arial" w:hAnsi="Arial" w:cs="Arial"/>
                <w:sz w:val="22"/>
                <w:szCs w:val="22"/>
              </w:rPr>
            </w:pPr>
          </w:p>
          <w:p w14:paraId="056699A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B4C36FB" w14:textId="77777777" w:rsidR="00720BA7" w:rsidRPr="00D71982" w:rsidRDefault="00720BA7" w:rsidP="009955DD">
      <w:pPr>
        <w:rPr>
          <w:rFonts w:ascii="Arial" w:hAnsi="Arial" w:cs="Arial"/>
          <w:bCs/>
          <w:sz w:val="24"/>
          <w:szCs w:val="24"/>
        </w:rPr>
      </w:pPr>
    </w:p>
    <w:p w14:paraId="55E5EB3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9C2AD2D" w14:textId="77777777" w:rsidTr="00354F34">
        <w:tc>
          <w:tcPr>
            <w:tcW w:w="7225" w:type="dxa"/>
            <w:shd w:val="clear" w:color="auto" w:fill="F2F2F2" w:themeFill="background1" w:themeFillShade="F2"/>
          </w:tcPr>
          <w:p w14:paraId="707D610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4FFAD99" w14:textId="77777777" w:rsidR="00397B49" w:rsidRPr="004C3A0B" w:rsidRDefault="00397B49" w:rsidP="00720BA7">
            <w:pPr>
              <w:autoSpaceDE w:val="0"/>
              <w:autoSpaceDN w:val="0"/>
              <w:adjustRightInd w:val="0"/>
              <w:jc w:val="center"/>
              <w:rPr>
                <w:rFonts w:ascii="Arial" w:hAnsi="Arial" w:cs="Arial"/>
                <w:b/>
                <w:bCs/>
                <w:sz w:val="16"/>
                <w:szCs w:val="16"/>
              </w:rPr>
            </w:pPr>
          </w:p>
          <w:p w14:paraId="2FB383A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4CE529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A4267A8" w14:textId="77777777" w:rsidR="00397B49" w:rsidRPr="004C3A0B" w:rsidRDefault="00397B49" w:rsidP="00694EA8">
            <w:pPr>
              <w:autoSpaceDE w:val="0"/>
              <w:autoSpaceDN w:val="0"/>
              <w:adjustRightInd w:val="0"/>
              <w:jc w:val="center"/>
              <w:rPr>
                <w:rFonts w:ascii="Arial" w:hAnsi="Arial" w:cs="Arial"/>
                <w:b/>
                <w:bCs/>
                <w:sz w:val="16"/>
                <w:szCs w:val="16"/>
              </w:rPr>
            </w:pPr>
          </w:p>
          <w:p w14:paraId="708F6FD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EA5EA39" w14:textId="77777777" w:rsidTr="00354F34">
        <w:trPr>
          <w:trHeight w:val="439"/>
        </w:trPr>
        <w:tc>
          <w:tcPr>
            <w:tcW w:w="7225" w:type="dxa"/>
            <w:shd w:val="clear" w:color="auto" w:fill="F2F2F2" w:themeFill="background1" w:themeFillShade="F2"/>
            <w:vAlign w:val="center"/>
          </w:tcPr>
          <w:p w14:paraId="4C7A6CF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FB4175B" w14:textId="679EAFF9" w:rsidR="00397B49" w:rsidRPr="004C3A0B" w:rsidRDefault="009850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AF0B1B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DD66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175E7D" w14:textId="77777777" w:rsidTr="00354F34">
        <w:trPr>
          <w:trHeight w:val="403"/>
        </w:trPr>
        <w:tc>
          <w:tcPr>
            <w:tcW w:w="7225" w:type="dxa"/>
            <w:shd w:val="clear" w:color="auto" w:fill="F2F2F2" w:themeFill="background1" w:themeFillShade="F2"/>
            <w:vAlign w:val="center"/>
          </w:tcPr>
          <w:p w14:paraId="5E175BA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1250D49" w14:textId="0779832F"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57B72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BEA2E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F6960C" w14:textId="77777777" w:rsidTr="00354F34">
        <w:trPr>
          <w:trHeight w:val="439"/>
        </w:trPr>
        <w:tc>
          <w:tcPr>
            <w:tcW w:w="7225" w:type="dxa"/>
            <w:shd w:val="clear" w:color="auto" w:fill="F2F2F2" w:themeFill="background1" w:themeFillShade="F2"/>
            <w:vAlign w:val="center"/>
          </w:tcPr>
          <w:p w14:paraId="6590CF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F68F585" w14:textId="30087AC0"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89FD9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75639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953C71" w14:textId="77777777" w:rsidTr="00354F34">
        <w:trPr>
          <w:trHeight w:val="403"/>
        </w:trPr>
        <w:tc>
          <w:tcPr>
            <w:tcW w:w="7225" w:type="dxa"/>
            <w:shd w:val="clear" w:color="auto" w:fill="F2F2F2" w:themeFill="background1" w:themeFillShade="F2"/>
            <w:vAlign w:val="center"/>
          </w:tcPr>
          <w:p w14:paraId="5BE71E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C7BB4AD" w14:textId="23C1749C"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0CF1E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4DC682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AAE747" w14:textId="77777777" w:rsidTr="00354F34">
        <w:trPr>
          <w:trHeight w:val="439"/>
        </w:trPr>
        <w:tc>
          <w:tcPr>
            <w:tcW w:w="7225" w:type="dxa"/>
            <w:shd w:val="clear" w:color="auto" w:fill="F2F2F2" w:themeFill="background1" w:themeFillShade="F2"/>
            <w:vAlign w:val="center"/>
          </w:tcPr>
          <w:p w14:paraId="563CC0C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3BD34C9" w14:textId="468ADA80"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C9F0BB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C9044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655C64" w14:textId="77777777" w:rsidTr="00354F34">
        <w:trPr>
          <w:trHeight w:val="403"/>
        </w:trPr>
        <w:tc>
          <w:tcPr>
            <w:tcW w:w="7225" w:type="dxa"/>
            <w:shd w:val="clear" w:color="auto" w:fill="F2F2F2" w:themeFill="background1" w:themeFillShade="F2"/>
            <w:vAlign w:val="center"/>
          </w:tcPr>
          <w:p w14:paraId="08773A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110EFEE" w14:textId="4090E80C"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1D155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6BE7A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1C99C4" w14:textId="77777777" w:rsidTr="00354F34">
        <w:trPr>
          <w:trHeight w:val="439"/>
        </w:trPr>
        <w:tc>
          <w:tcPr>
            <w:tcW w:w="7225" w:type="dxa"/>
            <w:shd w:val="clear" w:color="auto" w:fill="F2F2F2" w:themeFill="background1" w:themeFillShade="F2"/>
            <w:vAlign w:val="center"/>
          </w:tcPr>
          <w:p w14:paraId="7F9652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4E5013B" w14:textId="62637D53"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06D01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0F1FA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3F2BC2" w14:textId="77777777" w:rsidTr="00354F34">
        <w:trPr>
          <w:trHeight w:val="403"/>
        </w:trPr>
        <w:tc>
          <w:tcPr>
            <w:tcW w:w="7225" w:type="dxa"/>
            <w:shd w:val="clear" w:color="auto" w:fill="F2F2F2" w:themeFill="background1" w:themeFillShade="F2"/>
            <w:vAlign w:val="center"/>
          </w:tcPr>
          <w:p w14:paraId="1A43D1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6D12755" w14:textId="2E44C1EA"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0DEB7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2533C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A7EB8B" w14:textId="77777777" w:rsidTr="00354F34">
        <w:trPr>
          <w:trHeight w:val="439"/>
        </w:trPr>
        <w:tc>
          <w:tcPr>
            <w:tcW w:w="7225" w:type="dxa"/>
            <w:shd w:val="clear" w:color="auto" w:fill="F2F2F2" w:themeFill="background1" w:themeFillShade="F2"/>
            <w:vAlign w:val="center"/>
          </w:tcPr>
          <w:p w14:paraId="2B7E979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28ADEF7" w14:textId="2E39FC76" w:rsidR="00C86572" w:rsidRPr="004C3A0B" w:rsidRDefault="009850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498726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76A07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26CF7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A041F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6439D00" w14:textId="77777777" w:rsidTr="00354F34">
        <w:trPr>
          <w:trHeight w:val="403"/>
        </w:trPr>
        <w:tc>
          <w:tcPr>
            <w:tcW w:w="9889" w:type="dxa"/>
            <w:gridSpan w:val="4"/>
            <w:vAlign w:val="center"/>
          </w:tcPr>
          <w:p w14:paraId="2AF20177" w14:textId="77777777" w:rsidR="003257BD" w:rsidRDefault="003257BD" w:rsidP="003257BD">
            <w:pPr>
              <w:rPr>
                <w:rFonts w:ascii="Arial" w:hAnsi="Arial" w:cs="Arial"/>
                <w:sz w:val="22"/>
                <w:szCs w:val="22"/>
              </w:rPr>
            </w:pPr>
          </w:p>
          <w:p w14:paraId="212F0807" w14:textId="77777777" w:rsidR="003257BD" w:rsidRDefault="003257BD" w:rsidP="003257BD">
            <w:pPr>
              <w:rPr>
                <w:rFonts w:ascii="Arial" w:hAnsi="Arial" w:cs="Arial"/>
                <w:sz w:val="22"/>
                <w:szCs w:val="22"/>
              </w:rPr>
            </w:pPr>
          </w:p>
          <w:p w14:paraId="2453A732" w14:textId="77777777" w:rsidR="003257BD" w:rsidRPr="004C3A0B" w:rsidRDefault="003257BD" w:rsidP="003257BD">
            <w:pPr>
              <w:rPr>
                <w:rFonts w:ascii="Arial" w:hAnsi="Arial" w:cs="Arial"/>
                <w:sz w:val="22"/>
                <w:szCs w:val="22"/>
              </w:rPr>
            </w:pPr>
          </w:p>
          <w:p w14:paraId="3841FAE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EAF97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23320D2" w14:textId="77777777" w:rsidTr="00354F34">
        <w:tc>
          <w:tcPr>
            <w:tcW w:w="7225" w:type="dxa"/>
            <w:shd w:val="clear" w:color="auto" w:fill="F2F2F2" w:themeFill="background1" w:themeFillShade="F2"/>
          </w:tcPr>
          <w:p w14:paraId="23713CB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A334DAA" w14:textId="77777777" w:rsidR="00E45AB0" w:rsidRPr="004C3A0B" w:rsidRDefault="00E45AB0" w:rsidP="00720BA7">
            <w:pPr>
              <w:autoSpaceDE w:val="0"/>
              <w:autoSpaceDN w:val="0"/>
              <w:adjustRightInd w:val="0"/>
              <w:jc w:val="center"/>
              <w:rPr>
                <w:rFonts w:ascii="Arial" w:hAnsi="Arial" w:cs="Arial"/>
                <w:b/>
                <w:bCs/>
                <w:sz w:val="16"/>
                <w:szCs w:val="16"/>
              </w:rPr>
            </w:pPr>
          </w:p>
          <w:p w14:paraId="2D373F0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B7A12A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52AC7CB" w14:textId="77777777" w:rsidR="00E45AB0" w:rsidRPr="004C3A0B" w:rsidRDefault="00E45AB0" w:rsidP="00720BA7">
            <w:pPr>
              <w:autoSpaceDE w:val="0"/>
              <w:autoSpaceDN w:val="0"/>
              <w:adjustRightInd w:val="0"/>
              <w:jc w:val="center"/>
              <w:rPr>
                <w:rFonts w:ascii="Arial" w:hAnsi="Arial" w:cs="Arial"/>
                <w:b/>
                <w:bCs/>
                <w:sz w:val="16"/>
                <w:szCs w:val="16"/>
              </w:rPr>
            </w:pPr>
          </w:p>
          <w:p w14:paraId="653F8DE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B850156" w14:textId="77777777" w:rsidTr="00354F34">
        <w:trPr>
          <w:trHeight w:val="439"/>
        </w:trPr>
        <w:tc>
          <w:tcPr>
            <w:tcW w:w="7225" w:type="dxa"/>
            <w:shd w:val="clear" w:color="auto" w:fill="F2F2F2" w:themeFill="background1" w:themeFillShade="F2"/>
            <w:vAlign w:val="center"/>
          </w:tcPr>
          <w:p w14:paraId="0E7EEC9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646F73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B8769E0" w14:textId="1ADA22C0" w:rsidR="00E45AB0" w:rsidRPr="004C3A0B" w:rsidRDefault="00985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4F58F3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20E2FB" w14:textId="77777777" w:rsidTr="00354F34">
        <w:trPr>
          <w:trHeight w:val="403"/>
        </w:trPr>
        <w:tc>
          <w:tcPr>
            <w:tcW w:w="7225" w:type="dxa"/>
            <w:shd w:val="clear" w:color="auto" w:fill="F2F2F2" w:themeFill="background1" w:themeFillShade="F2"/>
            <w:vAlign w:val="center"/>
          </w:tcPr>
          <w:p w14:paraId="089102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E1BD1E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C50A6B2" w14:textId="1FC8D1C1" w:rsidR="00E45AB0" w:rsidRPr="004C3A0B" w:rsidRDefault="00985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D17C65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82BBA6" w14:textId="77777777" w:rsidTr="00354F34">
        <w:trPr>
          <w:trHeight w:val="439"/>
        </w:trPr>
        <w:tc>
          <w:tcPr>
            <w:tcW w:w="7225" w:type="dxa"/>
            <w:shd w:val="clear" w:color="auto" w:fill="F2F2F2" w:themeFill="background1" w:themeFillShade="F2"/>
            <w:vAlign w:val="center"/>
          </w:tcPr>
          <w:p w14:paraId="1CB075D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A4F3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B29B247" w14:textId="4F8A0F5C" w:rsidR="00E45AB0" w:rsidRPr="004C3A0B" w:rsidRDefault="00985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9A907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387C409" w14:textId="77777777" w:rsidTr="00354F34">
        <w:trPr>
          <w:trHeight w:val="403"/>
        </w:trPr>
        <w:tc>
          <w:tcPr>
            <w:tcW w:w="7225" w:type="dxa"/>
            <w:shd w:val="clear" w:color="auto" w:fill="F2F2F2" w:themeFill="background1" w:themeFillShade="F2"/>
            <w:vAlign w:val="center"/>
          </w:tcPr>
          <w:p w14:paraId="0665C08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89799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AF2B9D0" w14:textId="7A045349" w:rsidR="00E45AB0" w:rsidRPr="004C3A0B" w:rsidRDefault="00985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CCF30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B1CD0D" w14:textId="77777777" w:rsidTr="00A83D75">
        <w:trPr>
          <w:trHeight w:val="403"/>
        </w:trPr>
        <w:tc>
          <w:tcPr>
            <w:tcW w:w="9889" w:type="dxa"/>
            <w:gridSpan w:val="4"/>
            <w:shd w:val="clear" w:color="auto" w:fill="F2F2F2" w:themeFill="background1" w:themeFillShade="F2"/>
            <w:vAlign w:val="center"/>
          </w:tcPr>
          <w:p w14:paraId="0A78431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4EACFB0" w14:textId="77777777" w:rsidTr="00C70796">
        <w:trPr>
          <w:trHeight w:val="403"/>
        </w:trPr>
        <w:tc>
          <w:tcPr>
            <w:tcW w:w="9889" w:type="dxa"/>
            <w:gridSpan w:val="4"/>
            <w:vAlign w:val="center"/>
          </w:tcPr>
          <w:p w14:paraId="3A143873" w14:textId="77777777" w:rsidR="003257BD" w:rsidRDefault="003257BD" w:rsidP="003257BD">
            <w:pPr>
              <w:rPr>
                <w:rFonts w:ascii="Arial" w:hAnsi="Arial" w:cs="Arial"/>
                <w:sz w:val="22"/>
                <w:szCs w:val="22"/>
              </w:rPr>
            </w:pPr>
          </w:p>
          <w:p w14:paraId="34C66D9E" w14:textId="77777777" w:rsidR="003257BD" w:rsidRDefault="003257BD" w:rsidP="003257BD">
            <w:pPr>
              <w:rPr>
                <w:rFonts w:ascii="Arial" w:hAnsi="Arial" w:cs="Arial"/>
                <w:sz w:val="22"/>
                <w:szCs w:val="22"/>
              </w:rPr>
            </w:pPr>
          </w:p>
          <w:p w14:paraId="3B681812" w14:textId="77777777" w:rsidR="003257BD" w:rsidRPr="004C3A0B" w:rsidRDefault="003257BD" w:rsidP="003257BD">
            <w:pPr>
              <w:rPr>
                <w:rFonts w:ascii="Arial" w:hAnsi="Arial" w:cs="Arial"/>
                <w:sz w:val="22"/>
                <w:szCs w:val="22"/>
              </w:rPr>
            </w:pPr>
          </w:p>
          <w:p w14:paraId="237043E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2E5EB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0F37848" w14:textId="77777777" w:rsidR="00065801" w:rsidRDefault="00065801">
      <w:pPr>
        <w:rPr>
          <w:rFonts w:ascii="Arial" w:hAnsi="Arial" w:cs="Arial"/>
          <w:b/>
          <w:sz w:val="22"/>
          <w:szCs w:val="22"/>
        </w:rPr>
      </w:pPr>
      <w:r>
        <w:rPr>
          <w:rFonts w:ascii="Arial" w:hAnsi="Arial" w:cs="Arial"/>
          <w:b/>
          <w:sz w:val="22"/>
          <w:szCs w:val="22"/>
        </w:rPr>
        <w:br w:type="page"/>
      </w:r>
    </w:p>
    <w:p w14:paraId="675A1CA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3E33AA4" w14:textId="77777777" w:rsidTr="00A83D75">
        <w:tc>
          <w:tcPr>
            <w:tcW w:w="9923" w:type="dxa"/>
            <w:gridSpan w:val="4"/>
            <w:tcBorders>
              <w:bottom w:val="single" w:sz="4" w:space="0" w:color="auto"/>
            </w:tcBorders>
            <w:shd w:val="clear" w:color="auto" w:fill="F2F2F2" w:themeFill="background1" w:themeFillShade="F2"/>
          </w:tcPr>
          <w:p w14:paraId="070AED5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94104CB" w14:textId="77777777" w:rsidR="00B71FC2" w:rsidRDefault="00B71FC2" w:rsidP="00B71FC2"/>
          <w:p w14:paraId="5E61AAD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623E949" w14:textId="77777777" w:rsidTr="00354F34">
        <w:tc>
          <w:tcPr>
            <w:tcW w:w="8251" w:type="dxa"/>
            <w:gridSpan w:val="2"/>
            <w:vMerge w:val="restart"/>
            <w:shd w:val="clear" w:color="auto" w:fill="F2F2F2" w:themeFill="background1" w:themeFillShade="F2"/>
          </w:tcPr>
          <w:p w14:paraId="1F4D853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BFB539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C2707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5617075" w14:textId="1593C9F8" w:rsidR="00425DA7" w:rsidRPr="00FD519A" w:rsidRDefault="00DF2F3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13384">
                  <w:rPr>
                    <w:rFonts w:ascii="MS Gothic" w:eastAsia="MS Gothic" w:hAnsi="MS Gothic" w:cs="Arial" w:hint="eastAsia"/>
                    <w:b w:val="0"/>
                    <w:bCs w:val="0"/>
                  </w:rPr>
                  <w:t>☐</w:t>
                </w:r>
              </w:sdtContent>
            </w:sdt>
          </w:p>
        </w:tc>
      </w:tr>
      <w:tr w:rsidR="00425DA7" w:rsidRPr="004C3A0B" w14:paraId="2DDBAA55" w14:textId="77777777" w:rsidTr="00354F34">
        <w:tc>
          <w:tcPr>
            <w:tcW w:w="8251" w:type="dxa"/>
            <w:gridSpan w:val="2"/>
            <w:vMerge/>
            <w:tcBorders>
              <w:bottom w:val="single" w:sz="4" w:space="0" w:color="auto"/>
            </w:tcBorders>
            <w:shd w:val="clear" w:color="auto" w:fill="F2F2F2" w:themeFill="background1" w:themeFillShade="F2"/>
          </w:tcPr>
          <w:p w14:paraId="2AB9528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9F3FE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262A834" w14:textId="64C46676" w:rsidR="00425DA7" w:rsidRDefault="00DF2F3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85046">
                  <w:rPr>
                    <w:rFonts w:ascii="MS Gothic" w:eastAsia="MS Gothic" w:hAnsi="MS Gothic" w:cs="Arial" w:hint="eastAsia"/>
                    <w:b w:val="0"/>
                    <w:bCs w:val="0"/>
                  </w:rPr>
                  <w:t>☒</w:t>
                </w:r>
              </w:sdtContent>
            </w:sdt>
          </w:p>
        </w:tc>
      </w:tr>
      <w:tr w:rsidR="00C86572" w:rsidRPr="004C3A0B" w14:paraId="1300ACC4" w14:textId="77777777" w:rsidTr="00A83D75">
        <w:tc>
          <w:tcPr>
            <w:tcW w:w="9923" w:type="dxa"/>
            <w:gridSpan w:val="4"/>
            <w:tcBorders>
              <w:bottom w:val="single" w:sz="4" w:space="0" w:color="auto"/>
            </w:tcBorders>
            <w:shd w:val="clear" w:color="auto" w:fill="F2F2F2" w:themeFill="background1" w:themeFillShade="F2"/>
          </w:tcPr>
          <w:p w14:paraId="5F2257B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8CFE3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9CC299C" w14:textId="77777777" w:rsidTr="00354F34">
        <w:tc>
          <w:tcPr>
            <w:tcW w:w="4849" w:type="dxa"/>
            <w:tcBorders>
              <w:top w:val="single" w:sz="4" w:space="0" w:color="auto"/>
              <w:bottom w:val="single" w:sz="4" w:space="0" w:color="auto"/>
            </w:tcBorders>
          </w:tcPr>
          <w:p w14:paraId="1BF0A48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9E5D51E" w14:textId="61B7DFDF" w:rsidR="003257BD" w:rsidRDefault="00985046" w:rsidP="003257BD">
            <w:pPr>
              <w:rPr>
                <w:rFonts w:ascii="Arial" w:hAnsi="Arial" w:cs="Arial"/>
                <w:sz w:val="22"/>
                <w:szCs w:val="22"/>
              </w:rPr>
            </w:pPr>
            <w:r>
              <w:rPr>
                <w:rFonts w:ascii="Arial" w:hAnsi="Arial" w:cs="Arial"/>
                <w:sz w:val="22"/>
                <w:szCs w:val="22"/>
              </w:rPr>
              <w:t xml:space="preserve">Feel </w:t>
            </w:r>
            <w:r w:rsidR="00705BAF">
              <w:rPr>
                <w:rFonts w:ascii="Arial" w:hAnsi="Arial" w:cs="Arial"/>
                <w:sz w:val="22"/>
                <w:szCs w:val="22"/>
              </w:rPr>
              <w:t>undermined.</w:t>
            </w:r>
          </w:p>
          <w:p w14:paraId="6614515D" w14:textId="01162479" w:rsidR="00513384" w:rsidRDefault="00513384" w:rsidP="003257BD">
            <w:pPr>
              <w:rPr>
                <w:rFonts w:ascii="Arial" w:hAnsi="Arial" w:cs="Arial"/>
                <w:sz w:val="22"/>
                <w:szCs w:val="22"/>
              </w:rPr>
            </w:pPr>
            <w:r>
              <w:rPr>
                <w:rFonts w:ascii="Arial" w:hAnsi="Arial" w:cs="Arial"/>
                <w:sz w:val="22"/>
                <w:szCs w:val="22"/>
              </w:rPr>
              <w:t xml:space="preserve">They could become angry and feel like you are questioning their professionalism. </w:t>
            </w:r>
            <w:r w:rsidR="00DC50B6" w:rsidRPr="00DC50B6">
              <w:rPr>
                <w:rFonts w:ascii="Arial" w:eastAsia="Calibri" w:hAnsi="Arial" w:cs="Arial"/>
                <w:sz w:val="22"/>
                <w:szCs w:val="22"/>
              </w:rPr>
              <w:t>Early Education (2011).</w:t>
            </w:r>
          </w:p>
          <w:p w14:paraId="292B66DE" w14:textId="77777777" w:rsidR="00DC50B6" w:rsidRDefault="00DC50B6" w:rsidP="003257BD">
            <w:pPr>
              <w:rPr>
                <w:rFonts w:ascii="Arial" w:hAnsi="Arial" w:cs="Arial"/>
                <w:sz w:val="22"/>
                <w:szCs w:val="22"/>
              </w:rPr>
            </w:pPr>
          </w:p>
          <w:p w14:paraId="4683EFA0" w14:textId="77777777" w:rsidR="003E23E6" w:rsidRDefault="003E23E6" w:rsidP="003257BD">
            <w:pPr>
              <w:rPr>
                <w:rFonts w:ascii="Arial" w:hAnsi="Arial" w:cs="Arial"/>
                <w:sz w:val="22"/>
                <w:szCs w:val="22"/>
              </w:rPr>
            </w:pPr>
          </w:p>
          <w:p w14:paraId="012DD192" w14:textId="77777777" w:rsidR="003257BD" w:rsidRDefault="003257BD" w:rsidP="003257BD">
            <w:pPr>
              <w:rPr>
                <w:rFonts w:ascii="Arial" w:hAnsi="Arial" w:cs="Arial"/>
                <w:sz w:val="22"/>
                <w:szCs w:val="22"/>
              </w:rPr>
            </w:pPr>
          </w:p>
          <w:p w14:paraId="55CD7048" w14:textId="77777777" w:rsidR="003257BD" w:rsidRPr="004C3A0B" w:rsidRDefault="003257BD" w:rsidP="003257BD">
            <w:pPr>
              <w:rPr>
                <w:rFonts w:ascii="Arial" w:hAnsi="Arial" w:cs="Arial"/>
                <w:sz w:val="22"/>
                <w:szCs w:val="22"/>
              </w:rPr>
            </w:pPr>
          </w:p>
          <w:p w14:paraId="4559545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F069A21" w14:textId="61324ABA"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r w:rsidR="00705BAF">
              <w:rPr>
                <w:rFonts w:ascii="Arial" w:hAnsi="Arial" w:cs="Arial"/>
                <w:i/>
                <w:sz w:val="18"/>
                <w:szCs w:val="18"/>
              </w:rPr>
              <w:t>:</w:t>
            </w:r>
            <w:proofErr w:type="gramEnd"/>
            <w:r w:rsidR="00705BAF">
              <w:rPr>
                <w:rFonts w:ascii="Arial" w:hAnsi="Arial" w:cs="Arial"/>
                <w:i/>
                <w:sz w:val="18"/>
                <w:szCs w:val="18"/>
              </w:rPr>
              <w:t xml:space="preserve"> </w:t>
            </w:r>
          </w:p>
          <w:p w14:paraId="0B53A0C2" w14:textId="63C8A78D" w:rsidR="003257BD" w:rsidRDefault="00985046" w:rsidP="003257BD">
            <w:pPr>
              <w:rPr>
                <w:rFonts w:ascii="Arial" w:hAnsi="Arial" w:cs="Arial"/>
                <w:sz w:val="22"/>
                <w:szCs w:val="22"/>
              </w:rPr>
            </w:pPr>
            <w:r>
              <w:rPr>
                <w:rFonts w:ascii="Arial" w:hAnsi="Arial" w:cs="Arial"/>
                <w:sz w:val="22"/>
                <w:szCs w:val="22"/>
              </w:rPr>
              <w:t xml:space="preserve">The questions will be thought through </w:t>
            </w:r>
            <w:r w:rsidR="00705BAF">
              <w:rPr>
                <w:rFonts w:ascii="Arial" w:hAnsi="Arial" w:cs="Arial"/>
                <w:sz w:val="22"/>
                <w:szCs w:val="22"/>
              </w:rPr>
              <w:t>before.</w:t>
            </w:r>
          </w:p>
          <w:p w14:paraId="224AF1DE" w14:textId="1E7E911F" w:rsidR="003257BD" w:rsidRDefault="00513384" w:rsidP="003257BD">
            <w:pPr>
              <w:rPr>
                <w:rFonts w:ascii="Arial" w:hAnsi="Arial" w:cs="Arial"/>
                <w:sz w:val="22"/>
                <w:szCs w:val="22"/>
              </w:rPr>
            </w:pPr>
            <w:r>
              <w:rPr>
                <w:rFonts w:ascii="Arial" w:hAnsi="Arial" w:cs="Arial"/>
                <w:sz w:val="22"/>
                <w:szCs w:val="22"/>
              </w:rPr>
              <w:t>The researcher will ensure that the questions are for the research and they are able to not answer any questions that they feel uncomfortable with within the questionnaire.</w:t>
            </w:r>
          </w:p>
          <w:p w14:paraId="302D9EC0" w14:textId="77777777" w:rsidR="003257BD" w:rsidRPr="004C3A0B" w:rsidRDefault="003257BD" w:rsidP="003257BD">
            <w:pPr>
              <w:rPr>
                <w:rFonts w:ascii="Arial" w:hAnsi="Arial" w:cs="Arial"/>
                <w:sz w:val="22"/>
                <w:szCs w:val="22"/>
              </w:rPr>
            </w:pPr>
          </w:p>
          <w:p w14:paraId="6130021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4ED9605" w14:textId="77777777" w:rsidTr="00A83D75">
        <w:tc>
          <w:tcPr>
            <w:tcW w:w="9923" w:type="dxa"/>
            <w:gridSpan w:val="4"/>
            <w:tcBorders>
              <w:bottom w:val="single" w:sz="4" w:space="0" w:color="auto"/>
            </w:tcBorders>
            <w:shd w:val="clear" w:color="auto" w:fill="F2F2F2" w:themeFill="background1" w:themeFillShade="F2"/>
          </w:tcPr>
          <w:p w14:paraId="7864FA9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A0A3721" w14:textId="77777777" w:rsidTr="00694EA8">
        <w:tc>
          <w:tcPr>
            <w:tcW w:w="9923" w:type="dxa"/>
            <w:gridSpan w:val="4"/>
            <w:tcBorders>
              <w:top w:val="single" w:sz="4" w:space="0" w:color="auto"/>
              <w:bottom w:val="single" w:sz="4" w:space="0" w:color="auto"/>
            </w:tcBorders>
          </w:tcPr>
          <w:p w14:paraId="39A115B5" w14:textId="77777777" w:rsidR="003257BD" w:rsidRDefault="003257BD" w:rsidP="003257BD">
            <w:pPr>
              <w:rPr>
                <w:rFonts w:ascii="Arial" w:hAnsi="Arial" w:cs="Arial"/>
                <w:sz w:val="22"/>
                <w:szCs w:val="22"/>
              </w:rPr>
            </w:pPr>
          </w:p>
          <w:p w14:paraId="73CA9D10" w14:textId="77777777" w:rsidR="003257BD" w:rsidRDefault="003257BD" w:rsidP="003257BD">
            <w:pPr>
              <w:rPr>
                <w:rFonts w:ascii="Arial" w:hAnsi="Arial" w:cs="Arial"/>
                <w:sz w:val="22"/>
                <w:szCs w:val="22"/>
              </w:rPr>
            </w:pPr>
          </w:p>
          <w:p w14:paraId="3EF866A0" w14:textId="77777777" w:rsidR="003257BD" w:rsidRPr="004C3A0B" w:rsidRDefault="003257BD" w:rsidP="003257BD">
            <w:pPr>
              <w:rPr>
                <w:rFonts w:ascii="Arial" w:hAnsi="Arial" w:cs="Arial"/>
                <w:sz w:val="22"/>
                <w:szCs w:val="22"/>
              </w:rPr>
            </w:pPr>
          </w:p>
          <w:p w14:paraId="5A85CCA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D7D3D8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4F1D9D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D3FA3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650D783" w14:textId="77777777" w:rsidTr="00354F34">
        <w:tc>
          <w:tcPr>
            <w:tcW w:w="4849" w:type="dxa"/>
            <w:tcBorders>
              <w:top w:val="single" w:sz="4" w:space="0" w:color="auto"/>
              <w:bottom w:val="single" w:sz="4" w:space="0" w:color="auto"/>
            </w:tcBorders>
          </w:tcPr>
          <w:p w14:paraId="78AF513E" w14:textId="616999D6" w:rsidR="00AD5E63" w:rsidRPr="000E470F" w:rsidRDefault="00AD5E63" w:rsidP="006F307C">
            <w:pPr>
              <w:autoSpaceDE w:val="0"/>
              <w:autoSpaceDN w:val="0"/>
              <w:adjustRightInd w:val="0"/>
              <w:rPr>
                <w:rFonts w:ascii="Arial" w:hAnsi="Arial" w:cs="Arial"/>
                <w:sz w:val="24"/>
                <w:szCs w:val="24"/>
              </w:rPr>
            </w:pPr>
            <w:r w:rsidRPr="000E470F">
              <w:rPr>
                <w:rFonts w:ascii="Arial" w:hAnsi="Arial" w:cs="Arial"/>
                <w:sz w:val="24"/>
                <w:szCs w:val="24"/>
              </w:rPr>
              <w:t>Risk to Investigator:</w:t>
            </w:r>
          </w:p>
          <w:p w14:paraId="2B3F7F89" w14:textId="77777777" w:rsidR="00705BAF" w:rsidRPr="000E470F" w:rsidRDefault="00705BAF" w:rsidP="006F307C">
            <w:pPr>
              <w:autoSpaceDE w:val="0"/>
              <w:autoSpaceDN w:val="0"/>
              <w:adjustRightInd w:val="0"/>
              <w:rPr>
                <w:rFonts w:ascii="Arial" w:hAnsi="Arial" w:cs="Arial"/>
                <w:sz w:val="24"/>
                <w:szCs w:val="24"/>
              </w:rPr>
            </w:pPr>
          </w:p>
          <w:p w14:paraId="78CC9DA6" w14:textId="506CEFAE" w:rsidR="003257BD" w:rsidRPr="000E470F" w:rsidRDefault="004E31A6" w:rsidP="003257BD">
            <w:pPr>
              <w:rPr>
                <w:rFonts w:ascii="Arial" w:hAnsi="Arial" w:cs="Arial"/>
                <w:sz w:val="24"/>
                <w:szCs w:val="24"/>
              </w:rPr>
            </w:pPr>
            <w:r w:rsidRPr="000E470F">
              <w:rPr>
                <w:rFonts w:ascii="Arial" w:hAnsi="Arial" w:cs="Arial"/>
                <w:sz w:val="24"/>
                <w:szCs w:val="24"/>
              </w:rPr>
              <w:t>May be accused of inappro</w:t>
            </w:r>
            <w:r w:rsidR="00705BAF" w:rsidRPr="000E470F">
              <w:rPr>
                <w:rFonts w:ascii="Arial" w:hAnsi="Arial" w:cs="Arial"/>
                <w:sz w:val="24"/>
                <w:szCs w:val="24"/>
              </w:rPr>
              <w:t>priate</w:t>
            </w:r>
            <w:r w:rsidRPr="000E470F">
              <w:rPr>
                <w:rFonts w:ascii="Arial" w:hAnsi="Arial" w:cs="Arial"/>
                <w:sz w:val="24"/>
                <w:szCs w:val="24"/>
              </w:rPr>
              <w:t xml:space="preserve"> behaviour while researching.</w:t>
            </w:r>
          </w:p>
          <w:p w14:paraId="6306951C" w14:textId="20102AD4" w:rsidR="004E31A6" w:rsidRPr="000E470F" w:rsidRDefault="004E31A6" w:rsidP="003257BD">
            <w:pPr>
              <w:rPr>
                <w:rFonts w:ascii="Arial" w:hAnsi="Arial" w:cs="Arial"/>
                <w:sz w:val="24"/>
                <w:szCs w:val="24"/>
              </w:rPr>
            </w:pPr>
            <w:r w:rsidRPr="000E470F">
              <w:rPr>
                <w:rFonts w:ascii="Arial" w:hAnsi="Arial" w:cs="Arial"/>
                <w:sz w:val="24"/>
                <w:szCs w:val="24"/>
              </w:rPr>
              <w:t>Accused of causing distress to children and staff during research.</w:t>
            </w:r>
          </w:p>
          <w:p w14:paraId="0EA9A22A" w14:textId="4BFCD156" w:rsidR="004E31A6" w:rsidRPr="000E470F" w:rsidRDefault="004E31A6" w:rsidP="003257BD">
            <w:pPr>
              <w:rPr>
                <w:rFonts w:ascii="Arial" w:hAnsi="Arial" w:cs="Arial"/>
                <w:sz w:val="24"/>
                <w:szCs w:val="24"/>
              </w:rPr>
            </w:pPr>
            <w:r w:rsidRPr="000E470F">
              <w:rPr>
                <w:rFonts w:ascii="Arial" w:hAnsi="Arial" w:cs="Arial"/>
                <w:sz w:val="24"/>
                <w:szCs w:val="24"/>
              </w:rPr>
              <w:t>Accused</w:t>
            </w:r>
            <w:r w:rsidR="003E23E6" w:rsidRPr="000E470F">
              <w:rPr>
                <w:rFonts w:ascii="Arial" w:hAnsi="Arial" w:cs="Arial"/>
                <w:sz w:val="24"/>
                <w:szCs w:val="24"/>
              </w:rPr>
              <w:t xml:space="preserve"> of asking </w:t>
            </w:r>
            <w:r w:rsidR="00705BAF" w:rsidRPr="000E470F">
              <w:rPr>
                <w:rFonts w:ascii="Arial" w:hAnsi="Arial" w:cs="Arial"/>
                <w:sz w:val="24"/>
                <w:szCs w:val="24"/>
              </w:rPr>
              <w:t>inappropriate</w:t>
            </w:r>
            <w:r w:rsidRPr="000E470F">
              <w:rPr>
                <w:rFonts w:ascii="Arial" w:hAnsi="Arial" w:cs="Arial"/>
                <w:sz w:val="24"/>
                <w:szCs w:val="24"/>
              </w:rPr>
              <w:t xml:space="preserve"> questions within questionnaires. </w:t>
            </w:r>
          </w:p>
          <w:p w14:paraId="3CF7BC4A" w14:textId="621FAC0E" w:rsidR="00513384" w:rsidRPr="000E470F" w:rsidRDefault="00513384" w:rsidP="003257BD">
            <w:pPr>
              <w:rPr>
                <w:rFonts w:ascii="Arial" w:hAnsi="Arial" w:cs="Arial"/>
                <w:sz w:val="24"/>
                <w:szCs w:val="24"/>
              </w:rPr>
            </w:pPr>
            <w:r w:rsidRPr="000E470F">
              <w:rPr>
                <w:rFonts w:ascii="Arial" w:hAnsi="Arial" w:cs="Arial"/>
                <w:sz w:val="24"/>
                <w:szCs w:val="24"/>
              </w:rPr>
              <w:t>The risk of you was to see anything that makes you feel uncomfortable or is unprofessional or puts any child at harm’s way.</w:t>
            </w:r>
          </w:p>
          <w:p w14:paraId="10312F15" w14:textId="77777777" w:rsidR="004E31A6" w:rsidRDefault="004E31A6" w:rsidP="003257BD">
            <w:pPr>
              <w:rPr>
                <w:rFonts w:ascii="Arial" w:hAnsi="Arial" w:cs="Arial"/>
                <w:sz w:val="22"/>
                <w:szCs w:val="22"/>
              </w:rPr>
            </w:pPr>
          </w:p>
          <w:p w14:paraId="1F52243A" w14:textId="77777777" w:rsidR="004E31A6" w:rsidRDefault="004E31A6" w:rsidP="003257BD">
            <w:pPr>
              <w:rPr>
                <w:rFonts w:ascii="Arial" w:hAnsi="Arial" w:cs="Arial"/>
                <w:sz w:val="22"/>
                <w:szCs w:val="22"/>
              </w:rPr>
            </w:pPr>
          </w:p>
          <w:p w14:paraId="0B19C7E0" w14:textId="77777777" w:rsidR="004E31A6" w:rsidRDefault="004E31A6" w:rsidP="003257BD">
            <w:pPr>
              <w:rPr>
                <w:rFonts w:ascii="Arial" w:hAnsi="Arial" w:cs="Arial"/>
                <w:sz w:val="22"/>
                <w:szCs w:val="22"/>
              </w:rPr>
            </w:pPr>
          </w:p>
          <w:p w14:paraId="5CC8D952" w14:textId="77777777" w:rsidR="003257BD" w:rsidRDefault="003257BD" w:rsidP="003257BD">
            <w:pPr>
              <w:rPr>
                <w:rFonts w:ascii="Arial" w:hAnsi="Arial" w:cs="Arial"/>
                <w:sz w:val="22"/>
                <w:szCs w:val="22"/>
              </w:rPr>
            </w:pPr>
          </w:p>
          <w:p w14:paraId="20460DE9" w14:textId="77777777" w:rsidR="003257BD" w:rsidRPr="004C3A0B" w:rsidRDefault="003257BD" w:rsidP="003257BD">
            <w:pPr>
              <w:rPr>
                <w:rFonts w:ascii="Arial" w:hAnsi="Arial" w:cs="Arial"/>
                <w:sz w:val="22"/>
                <w:szCs w:val="22"/>
              </w:rPr>
            </w:pPr>
          </w:p>
          <w:p w14:paraId="3A90656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90193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324D855" w14:textId="77777777" w:rsidR="003257BD" w:rsidRDefault="003257BD" w:rsidP="003257BD">
            <w:pPr>
              <w:rPr>
                <w:rFonts w:ascii="Arial" w:hAnsi="Arial" w:cs="Arial"/>
                <w:sz w:val="22"/>
                <w:szCs w:val="22"/>
              </w:rPr>
            </w:pPr>
          </w:p>
          <w:p w14:paraId="778BFDEE" w14:textId="14877BA5" w:rsidR="003257BD" w:rsidRPr="000E470F" w:rsidRDefault="00705BAF" w:rsidP="003257BD">
            <w:pPr>
              <w:rPr>
                <w:rFonts w:ascii="Arial" w:hAnsi="Arial" w:cs="Arial"/>
                <w:sz w:val="24"/>
                <w:szCs w:val="24"/>
              </w:rPr>
            </w:pPr>
            <w:r w:rsidRPr="000E470F">
              <w:rPr>
                <w:rFonts w:ascii="Arial" w:hAnsi="Arial" w:cs="Arial"/>
                <w:sz w:val="24"/>
                <w:szCs w:val="24"/>
              </w:rPr>
              <w:t xml:space="preserve">Ensure </w:t>
            </w:r>
            <w:r w:rsidR="009A268D" w:rsidRPr="000E470F">
              <w:rPr>
                <w:rFonts w:ascii="Arial" w:hAnsi="Arial" w:cs="Arial"/>
                <w:sz w:val="24"/>
                <w:szCs w:val="24"/>
              </w:rPr>
              <w:t xml:space="preserve">research is never completed </w:t>
            </w:r>
            <w:r w:rsidR="003E23E6" w:rsidRPr="000E470F">
              <w:rPr>
                <w:rFonts w:ascii="Arial" w:hAnsi="Arial" w:cs="Arial"/>
                <w:sz w:val="24"/>
                <w:szCs w:val="24"/>
              </w:rPr>
              <w:t>and safely stored to ensure you are abiding by GDPR and BERA.</w:t>
            </w:r>
            <w:r w:rsidR="00DC50B6" w:rsidRPr="000E470F">
              <w:rPr>
                <w:rFonts w:ascii="Arial" w:hAnsi="Arial" w:cs="Arial"/>
                <w:sz w:val="24"/>
                <w:szCs w:val="24"/>
              </w:rPr>
              <w:t xml:space="preserve"> (</w:t>
            </w:r>
            <w:r w:rsidR="00DC50B6" w:rsidRPr="000E470F">
              <w:rPr>
                <w:rFonts w:ascii="Arial" w:eastAsia="Calibri" w:hAnsi="Arial" w:cs="Arial"/>
                <w:color w:val="000000"/>
                <w:sz w:val="24"/>
                <w:szCs w:val="24"/>
                <w:shd w:val="clear" w:color="auto" w:fill="FFFFFF"/>
              </w:rPr>
              <w:t>British Educational Research Association [BERA], 2018)</w:t>
            </w:r>
          </w:p>
          <w:p w14:paraId="3A588AB5" w14:textId="4F24F76F" w:rsidR="003E23E6" w:rsidRPr="000E470F" w:rsidRDefault="003E23E6" w:rsidP="003257BD">
            <w:pPr>
              <w:rPr>
                <w:rFonts w:ascii="Arial" w:hAnsi="Arial" w:cs="Arial"/>
                <w:sz w:val="24"/>
                <w:szCs w:val="24"/>
              </w:rPr>
            </w:pPr>
            <w:r w:rsidRPr="000E470F">
              <w:rPr>
                <w:rFonts w:ascii="Arial" w:hAnsi="Arial" w:cs="Arial"/>
                <w:sz w:val="24"/>
                <w:szCs w:val="24"/>
              </w:rPr>
              <w:t xml:space="preserve">Ensure you are always explaining what it is you are doing and asking consent to ensure the staff and children are at ease. </w:t>
            </w:r>
            <w:r w:rsidR="00DC50B6" w:rsidRPr="000E470F">
              <w:rPr>
                <w:rFonts w:ascii="Arial" w:eastAsia="Calibri" w:hAnsi="Arial" w:cs="Arial"/>
                <w:sz w:val="24"/>
                <w:szCs w:val="24"/>
              </w:rPr>
              <w:t>(</w:t>
            </w:r>
            <w:r w:rsidR="00DC50B6" w:rsidRPr="000E470F">
              <w:rPr>
                <w:rFonts w:ascii="Arial" w:hAnsi="Arial" w:cs="Arial"/>
                <w:sz w:val="24"/>
                <w:szCs w:val="24"/>
                <w:lang w:val="cy-GB" w:eastAsia="en-GB"/>
              </w:rPr>
              <w:t>BPS,2009)</w:t>
            </w:r>
            <w:r w:rsidR="00DC50B6" w:rsidRPr="000E470F">
              <w:rPr>
                <w:rFonts w:ascii="Arial" w:hAnsi="Arial" w:cs="Arial"/>
                <w:b/>
                <w:bCs/>
                <w:sz w:val="24"/>
                <w:szCs w:val="24"/>
                <w:lang w:val="cy-GB" w:eastAsia="en-GB"/>
              </w:rPr>
              <w:t xml:space="preserve">  </w:t>
            </w:r>
          </w:p>
          <w:p w14:paraId="0A2684C8" w14:textId="1BC22C09" w:rsidR="003E23E6" w:rsidRPr="000E470F" w:rsidRDefault="003E23E6" w:rsidP="003257BD">
            <w:pPr>
              <w:rPr>
                <w:rFonts w:ascii="Arial" w:hAnsi="Arial" w:cs="Arial"/>
                <w:sz w:val="24"/>
                <w:szCs w:val="24"/>
              </w:rPr>
            </w:pPr>
            <w:r w:rsidRPr="000E470F">
              <w:rPr>
                <w:rFonts w:ascii="Arial" w:hAnsi="Arial" w:cs="Arial"/>
                <w:sz w:val="24"/>
                <w:szCs w:val="24"/>
              </w:rPr>
              <w:t>Ensure the questionnaire are well prepared and planned for ensuring no questions offend anyone taking part.</w:t>
            </w:r>
          </w:p>
          <w:p w14:paraId="03200467" w14:textId="57EA0ECD" w:rsidR="00513384" w:rsidRPr="000E470F" w:rsidRDefault="00513384" w:rsidP="003257BD">
            <w:pPr>
              <w:rPr>
                <w:rFonts w:ascii="Arial" w:hAnsi="Arial" w:cs="Arial"/>
                <w:sz w:val="24"/>
                <w:szCs w:val="24"/>
              </w:rPr>
            </w:pPr>
            <w:r w:rsidRPr="000E470F">
              <w:rPr>
                <w:rFonts w:ascii="Arial" w:hAnsi="Arial" w:cs="Arial"/>
                <w:sz w:val="24"/>
                <w:szCs w:val="24"/>
              </w:rPr>
              <w:t>Would report this to the correct person and follow up the correct procedure.</w:t>
            </w:r>
          </w:p>
          <w:p w14:paraId="5099977C" w14:textId="77777777" w:rsidR="003257BD" w:rsidRPr="004C3A0B" w:rsidRDefault="003257BD" w:rsidP="003257BD">
            <w:pPr>
              <w:rPr>
                <w:rFonts w:ascii="Arial" w:hAnsi="Arial" w:cs="Arial"/>
                <w:sz w:val="22"/>
                <w:szCs w:val="22"/>
              </w:rPr>
            </w:pPr>
          </w:p>
          <w:p w14:paraId="2F554BF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52A643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68BC0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B02CAC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B607CC0" w14:textId="77777777" w:rsidTr="00354F34">
        <w:tc>
          <w:tcPr>
            <w:tcW w:w="4849" w:type="dxa"/>
            <w:tcBorders>
              <w:top w:val="single" w:sz="4" w:space="0" w:color="auto"/>
              <w:bottom w:val="single" w:sz="4" w:space="0" w:color="auto"/>
            </w:tcBorders>
          </w:tcPr>
          <w:p w14:paraId="0653CB6F" w14:textId="66126055" w:rsidR="00AD5E63" w:rsidRPr="000E470F" w:rsidRDefault="00AD5E63" w:rsidP="006F307C">
            <w:pPr>
              <w:autoSpaceDE w:val="0"/>
              <w:autoSpaceDN w:val="0"/>
              <w:adjustRightInd w:val="0"/>
              <w:rPr>
                <w:rFonts w:ascii="Arial" w:hAnsi="Arial" w:cs="Arial"/>
                <w:sz w:val="24"/>
                <w:szCs w:val="24"/>
              </w:rPr>
            </w:pPr>
            <w:r w:rsidRPr="000E470F">
              <w:rPr>
                <w:rFonts w:ascii="Arial" w:hAnsi="Arial" w:cs="Arial"/>
                <w:sz w:val="24"/>
                <w:szCs w:val="24"/>
              </w:rPr>
              <w:t>Risk to University</w:t>
            </w:r>
            <w:r w:rsidR="00CE6A02" w:rsidRPr="000E470F">
              <w:rPr>
                <w:rFonts w:ascii="Arial" w:hAnsi="Arial" w:cs="Arial"/>
                <w:sz w:val="24"/>
                <w:szCs w:val="24"/>
              </w:rPr>
              <w:t>:</w:t>
            </w:r>
          </w:p>
          <w:p w14:paraId="57B003F1" w14:textId="798434DA" w:rsidR="003257BD" w:rsidRPr="000E470F" w:rsidRDefault="004E31A6" w:rsidP="003257BD">
            <w:pPr>
              <w:rPr>
                <w:rFonts w:ascii="Arial" w:hAnsi="Arial" w:cs="Arial"/>
                <w:sz w:val="24"/>
                <w:szCs w:val="24"/>
              </w:rPr>
            </w:pPr>
            <w:r w:rsidRPr="000E470F">
              <w:rPr>
                <w:rFonts w:ascii="Arial" w:hAnsi="Arial" w:cs="Arial"/>
                <w:sz w:val="24"/>
                <w:szCs w:val="24"/>
              </w:rPr>
              <w:lastRenderedPageBreak/>
              <w:t xml:space="preserve">Accused </w:t>
            </w:r>
            <w:r w:rsidR="009A268D" w:rsidRPr="000E470F">
              <w:rPr>
                <w:rFonts w:ascii="Arial" w:hAnsi="Arial" w:cs="Arial"/>
                <w:sz w:val="24"/>
                <w:szCs w:val="24"/>
              </w:rPr>
              <w:t>of inappropriate</w:t>
            </w:r>
            <w:r w:rsidRPr="000E470F">
              <w:rPr>
                <w:rFonts w:ascii="Arial" w:hAnsi="Arial" w:cs="Arial"/>
                <w:sz w:val="24"/>
                <w:szCs w:val="24"/>
              </w:rPr>
              <w:t xml:space="preserve"> behaviour </w:t>
            </w:r>
            <w:r w:rsidR="009A268D" w:rsidRPr="000E470F">
              <w:rPr>
                <w:rFonts w:ascii="Arial" w:hAnsi="Arial" w:cs="Arial"/>
                <w:sz w:val="24"/>
                <w:szCs w:val="24"/>
              </w:rPr>
              <w:t>which could cause bad reputation to the university.</w:t>
            </w:r>
            <w:r w:rsidRPr="000E470F">
              <w:rPr>
                <w:rFonts w:ascii="Arial" w:hAnsi="Arial" w:cs="Arial"/>
                <w:sz w:val="24"/>
                <w:szCs w:val="24"/>
              </w:rPr>
              <w:t xml:space="preserve"> </w:t>
            </w:r>
          </w:p>
          <w:p w14:paraId="19FD3A66" w14:textId="19730FC0" w:rsidR="004E31A6" w:rsidRPr="000E470F" w:rsidRDefault="004E31A6" w:rsidP="003257BD">
            <w:pPr>
              <w:rPr>
                <w:rFonts w:ascii="Arial" w:hAnsi="Arial" w:cs="Arial"/>
                <w:sz w:val="24"/>
                <w:szCs w:val="24"/>
              </w:rPr>
            </w:pPr>
            <w:r w:rsidRPr="000E470F">
              <w:rPr>
                <w:rFonts w:ascii="Arial" w:hAnsi="Arial" w:cs="Arial"/>
                <w:sz w:val="24"/>
                <w:szCs w:val="24"/>
              </w:rPr>
              <w:t xml:space="preserve">Loose data which will harms their </w:t>
            </w:r>
            <w:r w:rsidR="009A268D" w:rsidRPr="000E470F">
              <w:rPr>
                <w:rFonts w:ascii="Arial" w:hAnsi="Arial" w:cs="Arial"/>
                <w:sz w:val="24"/>
                <w:szCs w:val="24"/>
              </w:rPr>
              <w:t>reputation</w:t>
            </w:r>
            <w:r w:rsidRPr="000E470F">
              <w:rPr>
                <w:rFonts w:ascii="Arial" w:hAnsi="Arial" w:cs="Arial"/>
                <w:sz w:val="24"/>
                <w:szCs w:val="24"/>
              </w:rPr>
              <w:t xml:space="preserve"> </w:t>
            </w:r>
            <w:r w:rsidR="009A268D" w:rsidRPr="000E470F">
              <w:rPr>
                <w:rFonts w:ascii="Arial" w:hAnsi="Arial" w:cs="Arial"/>
                <w:sz w:val="24"/>
                <w:szCs w:val="24"/>
              </w:rPr>
              <w:t xml:space="preserve">of the university </w:t>
            </w:r>
          </w:p>
          <w:p w14:paraId="7D952259" w14:textId="56940C5B" w:rsidR="004E31A6" w:rsidRPr="000E470F" w:rsidRDefault="004E31A6" w:rsidP="003257BD">
            <w:pPr>
              <w:rPr>
                <w:rFonts w:ascii="Arial" w:hAnsi="Arial" w:cs="Arial"/>
                <w:sz w:val="24"/>
                <w:szCs w:val="24"/>
              </w:rPr>
            </w:pPr>
            <w:r w:rsidRPr="000E470F">
              <w:rPr>
                <w:rFonts w:ascii="Arial" w:hAnsi="Arial" w:cs="Arial"/>
                <w:sz w:val="24"/>
                <w:szCs w:val="24"/>
              </w:rPr>
              <w:t xml:space="preserve">Research is not </w:t>
            </w:r>
            <w:r w:rsidR="009A268D" w:rsidRPr="000E470F">
              <w:rPr>
                <w:rFonts w:ascii="Arial" w:hAnsi="Arial" w:cs="Arial"/>
                <w:sz w:val="24"/>
                <w:szCs w:val="24"/>
              </w:rPr>
              <w:t>robust</w:t>
            </w:r>
            <w:r w:rsidRPr="000E470F">
              <w:rPr>
                <w:rFonts w:ascii="Arial" w:hAnsi="Arial" w:cs="Arial"/>
                <w:sz w:val="24"/>
                <w:szCs w:val="24"/>
              </w:rPr>
              <w:t xml:space="preserve"> and </w:t>
            </w:r>
            <w:r w:rsidR="009A268D" w:rsidRPr="000E470F">
              <w:rPr>
                <w:rFonts w:ascii="Arial" w:hAnsi="Arial" w:cs="Arial"/>
                <w:sz w:val="24"/>
                <w:szCs w:val="24"/>
              </w:rPr>
              <w:t>does not</w:t>
            </w:r>
            <w:r w:rsidRPr="000E470F">
              <w:rPr>
                <w:rFonts w:ascii="Arial" w:hAnsi="Arial" w:cs="Arial"/>
                <w:sz w:val="24"/>
                <w:szCs w:val="24"/>
              </w:rPr>
              <w:t xml:space="preserve"> abide by the </w:t>
            </w:r>
            <w:r w:rsidR="009A268D" w:rsidRPr="000E470F">
              <w:rPr>
                <w:rFonts w:ascii="Arial" w:hAnsi="Arial" w:cs="Arial"/>
                <w:sz w:val="24"/>
                <w:szCs w:val="24"/>
              </w:rPr>
              <w:t>ethically</w:t>
            </w:r>
            <w:r w:rsidRPr="000E470F">
              <w:rPr>
                <w:rFonts w:ascii="Arial" w:hAnsi="Arial" w:cs="Arial"/>
                <w:sz w:val="24"/>
                <w:szCs w:val="24"/>
              </w:rPr>
              <w:t xml:space="preserve"> guidelines</w:t>
            </w:r>
            <w:r w:rsidR="009A268D" w:rsidRPr="000E470F">
              <w:rPr>
                <w:rFonts w:ascii="Arial" w:hAnsi="Arial" w:cs="Arial"/>
                <w:sz w:val="24"/>
                <w:szCs w:val="24"/>
              </w:rPr>
              <w:t xml:space="preserve"> which could result the university</w:t>
            </w:r>
            <w:r w:rsidRPr="000E470F">
              <w:rPr>
                <w:rFonts w:ascii="Arial" w:hAnsi="Arial" w:cs="Arial"/>
                <w:sz w:val="24"/>
                <w:szCs w:val="24"/>
              </w:rPr>
              <w:t xml:space="preserve"> go</w:t>
            </w:r>
            <w:r w:rsidR="009A268D" w:rsidRPr="000E470F">
              <w:rPr>
                <w:rFonts w:ascii="Arial" w:hAnsi="Arial" w:cs="Arial"/>
                <w:sz w:val="24"/>
                <w:szCs w:val="24"/>
              </w:rPr>
              <w:t>ing</w:t>
            </w:r>
            <w:r w:rsidRPr="000E470F">
              <w:rPr>
                <w:rFonts w:ascii="Arial" w:hAnsi="Arial" w:cs="Arial"/>
                <w:sz w:val="24"/>
                <w:szCs w:val="24"/>
              </w:rPr>
              <w:t xml:space="preserve"> into </w:t>
            </w:r>
            <w:r w:rsidR="009A268D" w:rsidRPr="000E470F">
              <w:rPr>
                <w:rFonts w:ascii="Arial" w:hAnsi="Arial" w:cs="Arial"/>
                <w:sz w:val="24"/>
                <w:szCs w:val="24"/>
              </w:rPr>
              <w:t>distribution</w:t>
            </w:r>
            <w:r w:rsidRPr="000E470F">
              <w:rPr>
                <w:rFonts w:ascii="Arial" w:hAnsi="Arial" w:cs="Arial"/>
                <w:sz w:val="24"/>
                <w:szCs w:val="24"/>
              </w:rPr>
              <w:t>.</w:t>
            </w:r>
          </w:p>
          <w:p w14:paraId="16940B3F" w14:textId="77777777" w:rsidR="003257BD" w:rsidRDefault="003257BD" w:rsidP="003257BD">
            <w:pPr>
              <w:rPr>
                <w:rFonts w:ascii="Arial" w:hAnsi="Arial" w:cs="Arial"/>
                <w:sz w:val="22"/>
                <w:szCs w:val="22"/>
              </w:rPr>
            </w:pPr>
          </w:p>
          <w:p w14:paraId="4880296E" w14:textId="77777777" w:rsidR="003257BD" w:rsidRPr="004C3A0B" w:rsidRDefault="003257BD" w:rsidP="003257BD">
            <w:pPr>
              <w:rPr>
                <w:rFonts w:ascii="Arial" w:hAnsi="Arial" w:cs="Arial"/>
                <w:sz w:val="22"/>
                <w:szCs w:val="22"/>
              </w:rPr>
            </w:pPr>
          </w:p>
          <w:p w14:paraId="77C24DF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367B09" w14:textId="2019051B"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2D3679D" w14:textId="6B5569E2" w:rsidR="009A268D" w:rsidRPr="000E470F" w:rsidRDefault="009A268D" w:rsidP="003257BD">
            <w:pPr>
              <w:rPr>
                <w:rFonts w:ascii="Arial" w:hAnsi="Arial" w:cs="Arial"/>
                <w:sz w:val="24"/>
                <w:szCs w:val="24"/>
              </w:rPr>
            </w:pPr>
            <w:r w:rsidRPr="000E470F">
              <w:rPr>
                <w:rFonts w:ascii="Arial" w:hAnsi="Arial" w:cs="Arial"/>
                <w:sz w:val="24"/>
                <w:szCs w:val="24"/>
              </w:rPr>
              <w:t xml:space="preserve">Ensure you </w:t>
            </w:r>
            <w:r w:rsidR="00513384" w:rsidRPr="000E470F">
              <w:rPr>
                <w:rFonts w:ascii="Arial" w:hAnsi="Arial" w:cs="Arial"/>
                <w:sz w:val="24"/>
                <w:szCs w:val="24"/>
              </w:rPr>
              <w:t>always act professionally.</w:t>
            </w:r>
          </w:p>
          <w:p w14:paraId="62589A49" w14:textId="77777777" w:rsidR="009A268D" w:rsidRPr="000E470F" w:rsidRDefault="009A268D" w:rsidP="003257BD">
            <w:pPr>
              <w:rPr>
                <w:rFonts w:ascii="Arial" w:hAnsi="Arial" w:cs="Arial"/>
                <w:sz w:val="24"/>
                <w:szCs w:val="24"/>
              </w:rPr>
            </w:pPr>
          </w:p>
          <w:p w14:paraId="691AF4FD" w14:textId="7CDC92EC" w:rsidR="003257BD" w:rsidRPr="000E470F" w:rsidRDefault="004E31A6" w:rsidP="003257BD">
            <w:pPr>
              <w:rPr>
                <w:rFonts w:ascii="Arial" w:hAnsi="Arial" w:cs="Arial"/>
                <w:sz w:val="24"/>
                <w:szCs w:val="24"/>
              </w:rPr>
            </w:pPr>
            <w:r w:rsidRPr="000E470F">
              <w:rPr>
                <w:rFonts w:ascii="Arial" w:hAnsi="Arial" w:cs="Arial"/>
                <w:sz w:val="24"/>
                <w:szCs w:val="24"/>
              </w:rPr>
              <w:lastRenderedPageBreak/>
              <w:t>Keep</w:t>
            </w:r>
            <w:r w:rsidR="009A268D" w:rsidRPr="000E470F">
              <w:rPr>
                <w:rFonts w:ascii="Arial" w:hAnsi="Arial" w:cs="Arial"/>
                <w:sz w:val="24"/>
                <w:szCs w:val="24"/>
              </w:rPr>
              <w:t xml:space="preserve"> gathered data </w:t>
            </w:r>
            <w:r w:rsidRPr="000E470F">
              <w:rPr>
                <w:rFonts w:ascii="Arial" w:hAnsi="Arial" w:cs="Arial"/>
                <w:sz w:val="24"/>
                <w:szCs w:val="24"/>
              </w:rPr>
              <w:t>in one safe place</w:t>
            </w:r>
            <w:r w:rsidR="009A268D" w:rsidRPr="000E470F">
              <w:rPr>
                <w:rFonts w:ascii="Arial" w:hAnsi="Arial" w:cs="Arial"/>
                <w:sz w:val="24"/>
                <w:szCs w:val="24"/>
              </w:rPr>
              <w:t xml:space="preserve">, ensuring it is within a password protected computer or locked away. </w:t>
            </w:r>
            <w:r w:rsidRPr="000E470F">
              <w:rPr>
                <w:rFonts w:ascii="Arial" w:hAnsi="Arial" w:cs="Arial"/>
                <w:sz w:val="24"/>
                <w:szCs w:val="24"/>
              </w:rPr>
              <w:t xml:space="preserve"> </w:t>
            </w:r>
          </w:p>
          <w:p w14:paraId="5FE36954" w14:textId="53933B2D" w:rsidR="009A268D" w:rsidRPr="000E470F" w:rsidRDefault="004E31A6" w:rsidP="003257BD">
            <w:pPr>
              <w:rPr>
                <w:rFonts w:ascii="Arial" w:hAnsi="Arial" w:cs="Arial"/>
                <w:sz w:val="24"/>
                <w:szCs w:val="24"/>
              </w:rPr>
            </w:pPr>
            <w:r w:rsidRPr="000E470F">
              <w:rPr>
                <w:rFonts w:ascii="Arial" w:hAnsi="Arial" w:cs="Arial"/>
                <w:sz w:val="24"/>
                <w:szCs w:val="24"/>
              </w:rPr>
              <w:t xml:space="preserve">Will </w:t>
            </w:r>
            <w:r w:rsidR="009A268D" w:rsidRPr="000E470F">
              <w:rPr>
                <w:rFonts w:ascii="Arial" w:hAnsi="Arial" w:cs="Arial"/>
                <w:sz w:val="24"/>
                <w:szCs w:val="24"/>
              </w:rPr>
              <w:t xml:space="preserve">ensure to </w:t>
            </w:r>
            <w:r w:rsidRPr="000E470F">
              <w:rPr>
                <w:rFonts w:ascii="Arial" w:hAnsi="Arial" w:cs="Arial"/>
                <w:sz w:val="24"/>
                <w:szCs w:val="24"/>
              </w:rPr>
              <w:t>follow</w:t>
            </w:r>
            <w:r w:rsidR="009A268D" w:rsidRPr="000E470F">
              <w:rPr>
                <w:rFonts w:ascii="Arial" w:hAnsi="Arial" w:cs="Arial"/>
                <w:sz w:val="24"/>
                <w:szCs w:val="24"/>
              </w:rPr>
              <w:t xml:space="preserve"> the</w:t>
            </w:r>
            <w:r w:rsidRPr="000E470F">
              <w:rPr>
                <w:rFonts w:ascii="Arial" w:hAnsi="Arial" w:cs="Arial"/>
                <w:sz w:val="24"/>
                <w:szCs w:val="24"/>
              </w:rPr>
              <w:t xml:space="preserve"> </w:t>
            </w:r>
            <w:r w:rsidR="009A268D" w:rsidRPr="000E470F">
              <w:rPr>
                <w:rFonts w:ascii="Arial" w:hAnsi="Arial" w:cs="Arial"/>
                <w:sz w:val="24"/>
                <w:szCs w:val="24"/>
              </w:rPr>
              <w:t>BERA</w:t>
            </w:r>
            <w:r w:rsidRPr="000E470F">
              <w:rPr>
                <w:rFonts w:ascii="Arial" w:hAnsi="Arial" w:cs="Arial"/>
                <w:sz w:val="24"/>
                <w:szCs w:val="24"/>
              </w:rPr>
              <w:t xml:space="preserve"> guidelines</w:t>
            </w:r>
            <w:r w:rsidR="009A268D" w:rsidRPr="000E470F">
              <w:rPr>
                <w:rFonts w:ascii="Arial" w:hAnsi="Arial" w:cs="Arial"/>
                <w:sz w:val="24"/>
                <w:szCs w:val="24"/>
              </w:rPr>
              <w:t>.</w:t>
            </w:r>
            <w:r w:rsidR="00DC50B6" w:rsidRPr="000E470F">
              <w:rPr>
                <w:rFonts w:ascii="Arial" w:hAnsi="Arial" w:cs="Arial"/>
                <w:sz w:val="24"/>
                <w:szCs w:val="24"/>
              </w:rPr>
              <w:t xml:space="preserve"> (</w:t>
            </w:r>
            <w:r w:rsidR="00DC50B6" w:rsidRPr="000E470F">
              <w:rPr>
                <w:rFonts w:ascii="Arial" w:hAnsi="Arial" w:cs="Arial"/>
                <w:sz w:val="24"/>
                <w:szCs w:val="24"/>
                <w:lang w:val="cy-GB" w:eastAsia="en-GB"/>
              </w:rPr>
              <w:t>BPS,2009)</w:t>
            </w:r>
            <w:r w:rsidR="00DC50B6" w:rsidRPr="000E470F">
              <w:rPr>
                <w:rFonts w:ascii="Arial" w:hAnsi="Arial" w:cs="Arial"/>
                <w:b/>
                <w:bCs/>
                <w:sz w:val="24"/>
                <w:szCs w:val="24"/>
                <w:lang w:val="cy-GB" w:eastAsia="en-GB"/>
              </w:rPr>
              <w:t xml:space="preserve">  </w:t>
            </w:r>
          </w:p>
          <w:p w14:paraId="44FB7446" w14:textId="3397C167" w:rsidR="004E31A6" w:rsidRPr="000E470F" w:rsidRDefault="004E31A6" w:rsidP="003257BD">
            <w:pPr>
              <w:rPr>
                <w:rFonts w:ascii="Arial" w:hAnsi="Arial" w:cs="Arial"/>
                <w:sz w:val="24"/>
                <w:szCs w:val="24"/>
              </w:rPr>
            </w:pPr>
            <w:r w:rsidRPr="000E470F">
              <w:rPr>
                <w:rFonts w:ascii="Arial" w:hAnsi="Arial" w:cs="Arial"/>
                <w:sz w:val="24"/>
                <w:szCs w:val="24"/>
              </w:rPr>
              <w:t xml:space="preserve"> </w:t>
            </w:r>
          </w:p>
          <w:p w14:paraId="23FBCB2A" w14:textId="7D8B907F" w:rsidR="004E31A6" w:rsidRDefault="009A268D" w:rsidP="003257BD">
            <w:pPr>
              <w:rPr>
                <w:rFonts w:ascii="Arial" w:hAnsi="Arial" w:cs="Arial"/>
                <w:sz w:val="22"/>
                <w:szCs w:val="22"/>
              </w:rPr>
            </w:pPr>
            <w:r w:rsidRPr="000E470F">
              <w:rPr>
                <w:rFonts w:ascii="Arial" w:hAnsi="Arial" w:cs="Arial"/>
                <w:sz w:val="24"/>
                <w:szCs w:val="24"/>
              </w:rPr>
              <w:t xml:space="preserve">Refrain from using </w:t>
            </w:r>
            <w:r w:rsidR="004E31A6" w:rsidRPr="000E470F">
              <w:rPr>
                <w:rFonts w:ascii="Arial" w:hAnsi="Arial" w:cs="Arial"/>
                <w:sz w:val="24"/>
                <w:szCs w:val="24"/>
              </w:rPr>
              <w:t>public transport to ensure information is safe and abiding by GDPR</w:t>
            </w:r>
            <w:r w:rsidRPr="000E470F">
              <w:rPr>
                <w:rFonts w:ascii="Arial" w:hAnsi="Arial" w:cs="Arial"/>
                <w:sz w:val="24"/>
                <w:szCs w:val="24"/>
              </w:rPr>
              <w:t xml:space="preserve"> policies</w:t>
            </w:r>
            <w:r>
              <w:rPr>
                <w:rFonts w:ascii="Arial" w:hAnsi="Arial" w:cs="Arial"/>
                <w:sz w:val="22"/>
                <w:szCs w:val="22"/>
              </w:rPr>
              <w:t>.</w:t>
            </w:r>
          </w:p>
          <w:p w14:paraId="4A357D54" w14:textId="77777777" w:rsidR="003257BD" w:rsidRDefault="003257BD" w:rsidP="003257BD">
            <w:pPr>
              <w:rPr>
                <w:rFonts w:ascii="Arial" w:hAnsi="Arial" w:cs="Arial"/>
                <w:sz w:val="22"/>
                <w:szCs w:val="22"/>
              </w:rPr>
            </w:pPr>
          </w:p>
          <w:p w14:paraId="0115DD2E" w14:textId="77777777" w:rsidR="003257BD" w:rsidRPr="004C3A0B" w:rsidRDefault="003257BD" w:rsidP="003257BD">
            <w:pPr>
              <w:rPr>
                <w:rFonts w:ascii="Arial" w:hAnsi="Arial" w:cs="Arial"/>
                <w:sz w:val="22"/>
                <w:szCs w:val="22"/>
              </w:rPr>
            </w:pPr>
          </w:p>
          <w:p w14:paraId="3ED2E32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9E982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5839FD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41130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D8C4966" w14:textId="77777777" w:rsidTr="00354F34">
        <w:tc>
          <w:tcPr>
            <w:tcW w:w="7259" w:type="dxa"/>
            <w:tcBorders>
              <w:top w:val="single" w:sz="4" w:space="0" w:color="auto"/>
              <w:bottom w:val="single" w:sz="4" w:space="0" w:color="auto"/>
            </w:tcBorders>
            <w:shd w:val="clear" w:color="auto" w:fill="F2F2F2" w:themeFill="background1" w:themeFillShade="F2"/>
          </w:tcPr>
          <w:p w14:paraId="759748E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7D4C24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82ECB8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642E5C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F7657D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A159F3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A88CF7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AF7DFC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9E88BD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94ABE3B" w14:textId="1264010F" w:rsidR="00CE6A02" w:rsidRPr="004C3A0B" w:rsidRDefault="00DF2F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E31A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70BD90" w14:textId="77777777" w:rsidR="00CE6A02" w:rsidRPr="004C3A0B" w:rsidRDefault="00DF2F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7253F3D" w14:textId="77777777" w:rsidR="00CE6A02" w:rsidRPr="004C3A0B" w:rsidRDefault="00DF2F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25190B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E2A97C6" w14:textId="77777777" w:rsidR="00A50649" w:rsidRDefault="00A50649">
      <w:pPr>
        <w:rPr>
          <w:rFonts w:ascii="Arial" w:hAnsi="Arial" w:cs="Arial"/>
          <w:b/>
          <w:sz w:val="22"/>
          <w:szCs w:val="22"/>
        </w:rPr>
      </w:pPr>
      <w:r>
        <w:rPr>
          <w:rFonts w:ascii="Arial" w:hAnsi="Arial" w:cs="Arial"/>
          <w:b/>
          <w:sz w:val="22"/>
          <w:szCs w:val="22"/>
        </w:rPr>
        <w:br w:type="page"/>
      </w:r>
    </w:p>
    <w:p w14:paraId="230D5D1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5CDAD83" w14:textId="77777777" w:rsidTr="00A83D75">
        <w:tc>
          <w:tcPr>
            <w:tcW w:w="9923" w:type="dxa"/>
            <w:tcBorders>
              <w:top w:val="single" w:sz="4" w:space="0" w:color="auto"/>
              <w:bottom w:val="single" w:sz="4" w:space="0" w:color="auto"/>
            </w:tcBorders>
            <w:shd w:val="clear" w:color="auto" w:fill="F2F2F2" w:themeFill="background1" w:themeFillShade="F2"/>
          </w:tcPr>
          <w:p w14:paraId="52B95D9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C47B3E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8CFDC3A" w14:textId="77777777" w:rsidTr="00694EA8">
        <w:tc>
          <w:tcPr>
            <w:tcW w:w="9923" w:type="dxa"/>
            <w:tcBorders>
              <w:top w:val="single" w:sz="4" w:space="0" w:color="auto"/>
              <w:bottom w:val="single" w:sz="4" w:space="0" w:color="auto"/>
            </w:tcBorders>
          </w:tcPr>
          <w:p w14:paraId="4E865973" w14:textId="06F1B310" w:rsidR="003257BD" w:rsidRPr="000E470F" w:rsidRDefault="004E31A6" w:rsidP="003257BD">
            <w:pPr>
              <w:rPr>
                <w:rFonts w:ascii="Arial" w:hAnsi="Arial" w:cs="Arial"/>
                <w:sz w:val="24"/>
                <w:szCs w:val="24"/>
              </w:rPr>
            </w:pPr>
            <w:r w:rsidRPr="000E470F">
              <w:rPr>
                <w:rFonts w:ascii="Arial" w:hAnsi="Arial" w:cs="Arial"/>
                <w:sz w:val="24"/>
                <w:szCs w:val="24"/>
              </w:rPr>
              <w:t xml:space="preserve">This will be completed when the </w:t>
            </w:r>
            <w:r w:rsidR="00111439" w:rsidRPr="000E470F">
              <w:rPr>
                <w:rFonts w:ascii="Arial" w:hAnsi="Arial" w:cs="Arial"/>
                <w:sz w:val="24"/>
                <w:szCs w:val="24"/>
              </w:rPr>
              <w:t>research</w:t>
            </w:r>
            <w:r w:rsidRPr="000E470F">
              <w:rPr>
                <w:rFonts w:ascii="Arial" w:hAnsi="Arial" w:cs="Arial"/>
                <w:sz w:val="24"/>
                <w:szCs w:val="24"/>
              </w:rPr>
              <w:t xml:space="preserve"> is completed the </w:t>
            </w:r>
            <w:r w:rsidR="00111439" w:rsidRPr="000E470F">
              <w:rPr>
                <w:rFonts w:ascii="Arial" w:hAnsi="Arial" w:cs="Arial"/>
                <w:sz w:val="24"/>
                <w:szCs w:val="24"/>
              </w:rPr>
              <w:t>participants</w:t>
            </w:r>
            <w:r w:rsidRPr="000E470F">
              <w:rPr>
                <w:rFonts w:ascii="Arial" w:hAnsi="Arial" w:cs="Arial"/>
                <w:sz w:val="24"/>
                <w:szCs w:val="24"/>
              </w:rPr>
              <w:t xml:space="preserve"> will be invited to an interview where the </w:t>
            </w:r>
            <w:r w:rsidR="00111439" w:rsidRPr="000E470F">
              <w:rPr>
                <w:rFonts w:ascii="Arial" w:hAnsi="Arial" w:cs="Arial"/>
                <w:sz w:val="24"/>
                <w:szCs w:val="24"/>
              </w:rPr>
              <w:t>finding will be discussed.</w:t>
            </w:r>
            <w:r w:rsidR="00513384" w:rsidRPr="000E470F">
              <w:rPr>
                <w:rFonts w:ascii="Helvetica" w:eastAsia="Calibri" w:hAnsi="Helvetica" w:cs="Helvetica"/>
                <w:color w:val="000000"/>
                <w:sz w:val="24"/>
                <w:szCs w:val="24"/>
                <w:shd w:val="clear" w:color="auto" w:fill="FFFFFF"/>
              </w:rPr>
              <w:t xml:space="preserve"> (Bell &amp; Opie, 2002)</w:t>
            </w:r>
          </w:p>
          <w:p w14:paraId="132268F9" w14:textId="77777777" w:rsidR="003257BD" w:rsidRDefault="003257BD" w:rsidP="003257BD">
            <w:pPr>
              <w:rPr>
                <w:rFonts w:ascii="Arial" w:hAnsi="Arial" w:cs="Arial"/>
                <w:sz w:val="22"/>
                <w:szCs w:val="22"/>
              </w:rPr>
            </w:pPr>
          </w:p>
          <w:p w14:paraId="2A21C3EB" w14:textId="77777777" w:rsidR="003257BD" w:rsidRPr="004C3A0B" w:rsidRDefault="003257BD" w:rsidP="003257BD">
            <w:pPr>
              <w:rPr>
                <w:rFonts w:ascii="Arial" w:hAnsi="Arial" w:cs="Arial"/>
                <w:sz w:val="22"/>
                <w:szCs w:val="22"/>
              </w:rPr>
            </w:pPr>
          </w:p>
          <w:p w14:paraId="6C65CF5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5AA2236" w14:textId="77777777" w:rsidTr="00A83D75">
        <w:tc>
          <w:tcPr>
            <w:tcW w:w="9923" w:type="dxa"/>
            <w:tcBorders>
              <w:top w:val="single" w:sz="4" w:space="0" w:color="auto"/>
              <w:bottom w:val="single" w:sz="4" w:space="0" w:color="auto"/>
            </w:tcBorders>
            <w:shd w:val="clear" w:color="auto" w:fill="F2F2F2" w:themeFill="background1" w:themeFillShade="F2"/>
          </w:tcPr>
          <w:p w14:paraId="794069B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724B114" w14:textId="3FD60E33"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r w:rsidR="00111439">
              <w:rPr>
                <w:rFonts w:ascii="Arial" w:hAnsi="Arial" w:cs="Arial"/>
                <w:sz w:val="22"/>
                <w:szCs w:val="22"/>
                <w:lang w:eastAsia="en-GB"/>
              </w:rPr>
              <w:t xml:space="preserve"> </w:t>
            </w:r>
          </w:p>
        </w:tc>
      </w:tr>
      <w:tr w:rsidR="00C20294" w:rsidRPr="004C3A0B" w14:paraId="6C7178DD" w14:textId="77777777" w:rsidTr="00694EA8">
        <w:tc>
          <w:tcPr>
            <w:tcW w:w="9923" w:type="dxa"/>
            <w:tcBorders>
              <w:top w:val="single" w:sz="4" w:space="0" w:color="auto"/>
              <w:bottom w:val="single" w:sz="4" w:space="0" w:color="auto"/>
            </w:tcBorders>
          </w:tcPr>
          <w:p w14:paraId="7E275691" w14:textId="2DA960CA" w:rsidR="00DC50B6" w:rsidRPr="000E470F" w:rsidRDefault="00111439" w:rsidP="003257BD">
            <w:pPr>
              <w:rPr>
                <w:rFonts w:ascii="Arial" w:eastAsia="Calibri" w:hAnsi="Arial" w:cs="Arial"/>
                <w:color w:val="000000"/>
                <w:sz w:val="24"/>
                <w:szCs w:val="24"/>
                <w:shd w:val="clear" w:color="auto" w:fill="FFFFFF"/>
              </w:rPr>
            </w:pPr>
            <w:r w:rsidRPr="000E470F">
              <w:rPr>
                <w:rFonts w:ascii="Arial" w:hAnsi="Arial" w:cs="Arial"/>
                <w:sz w:val="24"/>
                <w:szCs w:val="24"/>
              </w:rPr>
              <w:t xml:space="preserve">Arrange through the gate keeper who is the nursery setting leader who will provide a detailed information letter and if there was any  interest shown we would then invite them to a meeting where in which a consent form would be provided while also explaining that they can withdraw from this at any time and ensure they were aware that these would be kept safe within the main office within the setting that the research would be taken place to ensure safety of legal forms. </w:t>
            </w:r>
            <w:r w:rsidR="00DC50B6" w:rsidRPr="000E470F">
              <w:rPr>
                <w:rFonts w:ascii="Arial" w:eastAsia="Calibri" w:hAnsi="Arial" w:cs="Arial"/>
                <w:color w:val="000000"/>
                <w:sz w:val="24"/>
                <w:szCs w:val="24"/>
                <w:shd w:val="clear" w:color="auto" w:fill="FFFFFF"/>
              </w:rPr>
              <w:t>British Educational Research Association [BERA] (2018)</w:t>
            </w:r>
          </w:p>
          <w:p w14:paraId="55F2ECB7" w14:textId="77777777" w:rsidR="00DC50B6" w:rsidRDefault="00DC50B6" w:rsidP="003257BD">
            <w:pPr>
              <w:rPr>
                <w:rFonts w:ascii="Arial" w:hAnsi="Arial" w:cs="Arial"/>
                <w:sz w:val="22"/>
                <w:szCs w:val="22"/>
              </w:rPr>
            </w:pPr>
          </w:p>
          <w:p w14:paraId="3AEF3235" w14:textId="22F3CDB5" w:rsidR="003257BD" w:rsidRPr="00111439" w:rsidRDefault="00111439" w:rsidP="003257BD">
            <w:pPr>
              <w:rPr>
                <w:rFonts w:ascii="Arial" w:hAnsi="Arial" w:cs="Arial"/>
                <w:b/>
                <w:bCs/>
                <w:sz w:val="22"/>
                <w:szCs w:val="22"/>
              </w:rPr>
            </w:pPr>
            <w:r w:rsidRPr="00111439">
              <w:rPr>
                <w:rFonts w:ascii="Arial" w:hAnsi="Arial" w:cs="Arial"/>
                <w:b/>
                <w:bCs/>
                <w:sz w:val="22"/>
                <w:szCs w:val="22"/>
              </w:rPr>
              <w:t xml:space="preserve">GDPR and BERA references </w:t>
            </w:r>
          </w:p>
          <w:p w14:paraId="0565E4C3" w14:textId="77777777" w:rsidR="003257BD" w:rsidRDefault="003257BD" w:rsidP="003257BD">
            <w:pPr>
              <w:rPr>
                <w:rFonts w:ascii="Arial" w:hAnsi="Arial" w:cs="Arial"/>
                <w:sz w:val="22"/>
                <w:szCs w:val="22"/>
              </w:rPr>
            </w:pPr>
          </w:p>
          <w:p w14:paraId="3105C796" w14:textId="77777777" w:rsidR="003257BD" w:rsidRPr="004C3A0B" w:rsidRDefault="003257BD" w:rsidP="003257BD">
            <w:pPr>
              <w:rPr>
                <w:rFonts w:ascii="Arial" w:hAnsi="Arial" w:cs="Arial"/>
                <w:sz w:val="22"/>
                <w:szCs w:val="22"/>
              </w:rPr>
            </w:pPr>
          </w:p>
          <w:p w14:paraId="45C6888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FBAB5CA" w14:textId="77777777" w:rsidTr="00A83D75">
        <w:tc>
          <w:tcPr>
            <w:tcW w:w="9923" w:type="dxa"/>
            <w:tcBorders>
              <w:top w:val="single" w:sz="4" w:space="0" w:color="auto"/>
              <w:bottom w:val="single" w:sz="4" w:space="0" w:color="auto"/>
            </w:tcBorders>
            <w:shd w:val="clear" w:color="auto" w:fill="F2F2F2" w:themeFill="background1" w:themeFillShade="F2"/>
          </w:tcPr>
          <w:p w14:paraId="5836A8D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3F882B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A2D88CF" w14:textId="77777777" w:rsidTr="00694EA8">
        <w:tc>
          <w:tcPr>
            <w:tcW w:w="9923" w:type="dxa"/>
            <w:tcBorders>
              <w:top w:val="single" w:sz="4" w:space="0" w:color="auto"/>
              <w:bottom w:val="single" w:sz="4" w:space="0" w:color="auto"/>
            </w:tcBorders>
          </w:tcPr>
          <w:p w14:paraId="28DCD908" w14:textId="79A5E985" w:rsidR="003257BD" w:rsidRPr="000E470F" w:rsidRDefault="00111439" w:rsidP="003257BD">
            <w:pPr>
              <w:rPr>
                <w:rFonts w:ascii="Arial" w:hAnsi="Arial" w:cs="Arial"/>
                <w:sz w:val="24"/>
                <w:szCs w:val="24"/>
              </w:rPr>
            </w:pPr>
            <w:r w:rsidRPr="000E470F">
              <w:rPr>
                <w:rFonts w:ascii="Arial" w:hAnsi="Arial" w:cs="Arial"/>
                <w:sz w:val="24"/>
                <w:szCs w:val="24"/>
              </w:rPr>
              <w:t xml:space="preserve">I am going to anonymise all of my participants to ensure confidentiality, the chosen settings will not be named it will be discussed geographical location names  of my participants will be provided their names would be protected throughout and be named using letter codes or coloured groups. </w:t>
            </w:r>
          </w:p>
          <w:p w14:paraId="15CF5044" w14:textId="4278D6A4" w:rsidR="00111439" w:rsidRPr="000E470F" w:rsidRDefault="00111439" w:rsidP="003257BD">
            <w:pPr>
              <w:rPr>
                <w:rFonts w:ascii="Arial" w:hAnsi="Arial" w:cs="Arial"/>
                <w:sz w:val="24"/>
                <w:szCs w:val="24"/>
              </w:rPr>
            </w:pPr>
            <w:r w:rsidRPr="000E470F">
              <w:rPr>
                <w:rFonts w:ascii="Arial" w:hAnsi="Arial" w:cs="Arial"/>
                <w:sz w:val="24"/>
                <w:szCs w:val="24"/>
              </w:rPr>
              <w:t>All information will be protected within a password protected computer or within the main office and in a locked cabinet to ensure GDPR and confidentially.</w:t>
            </w:r>
          </w:p>
          <w:p w14:paraId="3B7EC8CB" w14:textId="77777777" w:rsidR="003257BD" w:rsidRDefault="003257BD" w:rsidP="003257BD">
            <w:pPr>
              <w:rPr>
                <w:rFonts w:ascii="Arial" w:hAnsi="Arial" w:cs="Arial"/>
                <w:sz w:val="22"/>
                <w:szCs w:val="22"/>
              </w:rPr>
            </w:pPr>
          </w:p>
          <w:p w14:paraId="09E9F921" w14:textId="77777777" w:rsidR="003257BD" w:rsidRPr="004C3A0B" w:rsidRDefault="003257BD" w:rsidP="003257BD">
            <w:pPr>
              <w:rPr>
                <w:rFonts w:ascii="Arial" w:hAnsi="Arial" w:cs="Arial"/>
                <w:sz w:val="22"/>
                <w:szCs w:val="22"/>
              </w:rPr>
            </w:pPr>
          </w:p>
          <w:p w14:paraId="7007113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E64ED5" w14:textId="77777777" w:rsidR="00C20294" w:rsidRPr="004C3A0B" w:rsidRDefault="00C20294" w:rsidP="000700F9">
      <w:pPr>
        <w:rPr>
          <w:rFonts w:ascii="Arial" w:hAnsi="Arial" w:cs="Arial"/>
          <w:sz w:val="22"/>
          <w:szCs w:val="22"/>
        </w:rPr>
      </w:pPr>
    </w:p>
    <w:p w14:paraId="616B0EDA" w14:textId="77777777" w:rsidR="00065801" w:rsidRDefault="00065801">
      <w:pPr>
        <w:rPr>
          <w:rFonts w:ascii="Arial" w:hAnsi="Arial" w:cs="Arial"/>
          <w:b/>
          <w:sz w:val="22"/>
          <w:szCs w:val="22"/>
        </w:rPr>
      </w:pPr>
      <w:r>
        <w:rPr>
          <w:rFonts w:ascii="Arial" w:hAnsi="Arial" w:cs="Arial"/>
          <w:b/>
          <w:sz w:val="22"/>
          <w:szCs w:val="22"/>
        </w:rPr>
        <w:br w:type="page"/>
      </w:r>
    </w:p>
    <w:p w14:paraId="6325BA5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96B03E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51E57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80D23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E3F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8284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98F3EC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053CB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F6060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511494" w14:textId="5D91AFFB" w:rsidR="00947984" w:rsidRDefault="002C319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48C49D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8C1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80DB4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D23AF5" w14:textId="77777777" w:rsidR="003257BD" w:rsidRDefault="003257BD" w:rsidP="003257BD">
            <w:pPr>
              <w:rPr>
                <w:rFonts w:ascii="Arial" w:hAnsi="Arial" w:cs="Arial"/>
                <w:sz w:val="22"/>
                <w:szCs w:val="22"/>
              </w:rPr>
            </w:pPr>
          </w:p>
          <w:p w14:paraId="512C8924" w14:textId="77777777" w:rsidR="003257BD" w:rsidRDefault="003257BD" w:rsidP="003257BD">
            <w:pPr>
              <w:rPr>
                <w:rFonts w:ascii="Arial" w:hAnsi="Arial" w:cs="Arial"/>
                <w:sz w:val="22"/>
                <w:szCs w:val="22"/>
              </w:rPr>
            </w:pPr>
          </w:p>
          <w:p w14:paraId="34961680" w14:textId="77777777" w:rsidR="003257BD" w:rsidRPr="004C3A0B" w:rsidRDefault="003257BD" w:rsidP="003257BD">
            <w:pPr>
              <w:rPr>
                <w:rFonts w:ascii="Arial" w:hAnsi="Arial" w:cs="Arial"/>
                <w:sz w:val="22"/>
                <w:szCs w:val="22"/>
              </w:rPr>
            </w:pPr>
          </w:p>
          <w:p w14:paraId="7CE9FFF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E25DC2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C9998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491E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F644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F74756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7C2D3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FDEAD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CA98B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F5995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BACE7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B9027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4377D9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FDA99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0443B5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A50C5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AD62A2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1B571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4E99134" w14:textId="4A894A2B" w:rsidR="00947984" w:rsidRDefault="002C3193" w:rsidP="00947984">
            <w:pPr>
              <w:pStyle w:val="NormalWeb"/>
              <w:autoSpaceDE w:val="0"/>
              <w:autoSpaceDN w:val="0"/>
              <w:adjustRightInd w:val="0"/>
              <w:jc w:val="center"/>
            </w:pPr>
            <w:r>
              <w:t>X</w:t>
            </w:r>
          </w:p>
        </w:tc>
      </w:tr>
      <w:tr w:rsidR="00947984" w14:paraId="64F1AB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8870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625A3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58CC83" w14:textId="77777777" w:rsidR="003257BD" w:rsidRDefault="003257BD" w:rsidP="003257BD">
            <w:pPr>
              <w:rPr>
                <w:rFonts w:ascii="Arial" w:hAnsi="Arial" w:cs="Arial"/>
                <w:sz w:val="22"/>
                <w:szCs w:val="22"/>
              </w:rPr>
            </w:pPr>
          </w:p>
          <w:p w14:paraId="37AA8CCA" w14:textId="77777777" w:rsidR="003257BD" w:rsidRDefault="003257BD" w:rsidP="003257BD">
            <w:pPr>
              <w:rPr>
                <w:rFonts w:ascii="Arial" w:hAnsi="Arial" w:cs="Arial"/>
                <w:sz w:val="22"/>
                <w:szCs w:val="22"/>
              </w:rPr>
            </w:pPr>
          </w:p>
          <w:p w14:paraId="24E7FB00" w14:textId="77777777" w:rsidR="003257BD" w:rsidRPr="004C3A0B" w:rsidRDefault="003257BD" w:rsidP="003257BD">
            <w:pPr>
              <w:rPr>
                <w:rFonts w:ascii="Arial" w:hAnsi="Arial" w:cs="Arial"/>
                <w:sz w:val="22"/>
                <w:szCs w:val="22"/>
              </w:rPr>
            </w:pPr>
          </w:p>
          <w:p w14:paraId="7294EBC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896007F" w14:textId="77777777" w:rsidTr="003257BD">
        <w:trPr>
          <w:trHeight w:val="439"/>
        </w:trPr>
        <w:tc>
          <w:tcPr>
            <w:tcW w:w="7763" w:type="dxa"/>
            <w:shd w:val="clear" w:color="auto" w:fill="F2F2F2" w:themeFill="background1" w:themeFillShade="F2"/>
          </w:tcPr>
          <w:p w14:paraId="7D0FBB4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F8F90D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1B56FF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D6A44EE" w14:textId="77777777" w:rsidTr="003257BD">
        <w:trPr>
          <w:trHeight w:val="439"/>
        </w:trPr>
        <w:tc>
          <w:tcPr>
            <w:tcW w:w="7763" w:type="dxa"/>
            <w:shd w:val="clear" w:color="auto" w:fill="F2F2F2" w:themeFill="background1" w:themeFillShade="F2"/>
          </w:tcPr>
          <w:p w14:paraId="3D9DDB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C075018" w14:textId="65EC36D2" w:rsidR="007407AA" w:rsidRPr="004C3A0B" w:rsidRDefault="002C31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F98A12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87AC4B" w14:textId="77777777" w:rsidTr="003257BD">
        <w:trPr>
          <w:trHeight w:val="403"/>
        </w:trPr>
        <w:tc>
          <w:tcPr>
            <w:tcW w:w="7763" w:type="dxa"/>
            <w:shd w:val="clear" w:color="auto" w:fill="F2F2F2" w:themeFill="background1" w:themeFillShade="F2"/>
          </w:tcPr>
          <w:p w14:paraId="00E3457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9ED9CE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BA86717" w14:textId="46E1E32A" w:rsidR="007407AA" w:rsidRPr="004C3A0B" w:rsidRDefault="002C31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AA2466" w14:textId="77777777" w:rsidTr="003257BD">
        <w:trPr>
          <w:trHeight w:val="439"/>
        </w:trPr>
        <w:tc>
          <w:tcPr>
            <w:tcW w:w="7763" w:type="dxa"/>
            <w:shd w:val="clear" w:color="auto" w:fill="F2F2F2" w:themeFill="background1" w:themeFillShade="F2"/>
          </w:tcPr>
          <w:p w14:paraId="3DE98D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43EC1E0A" w14:textId="0FC33049" w:rsidR="007407AA" w:rsidRPr="004C3A0B" w:rsidRDefault="002C31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54494A0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596DD5" w14:textId="77777777" w:rsidTr="003257BD">
        <w:trPr>
          <w:trHeight w:val="403"/>
        </w:trPr>
        <w:tc>
          <w:tcPr>
            <w:tcW w:w="7763" w:type="dxa"/>
            <w:shd w:val="clear" w:color="auto" w:fill="F2F2F2" w:themeFill="background1" w:themeFillShade="F2"/>
          </w:tcPr>
          <w:p w14:paraId="0C430A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2F52D8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2E16E84" w14:textId="40DF8179" w:rsidR="007407AA" w:rsidRPr="004C3A0B" w:rsidRDefault="002C31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5F61EE" w14:textId="77777777" w:rsidTr="003257BD">
        <w:trPr>
          <w:trHeight w:val="403"/>
        </w:trPr>
        <w:tc>
          <w:tcPr>
            <w:tcW w:w="7763" w:type="dxa"/>
            <w:shd w:val="clear" w:color="auto" w:fill="F2F2F2" w:themeFill="background1" w:themeFillShade="F2"/>
          </w:tcPr>
          <w:p w14:paraId="1AD777D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71D6FDC" w14:textId="137D6C19" w:rsidR="007407AA" w:rsidRPr="004C3A0B" w:rsidRDefault="002C31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F593553" w14:textId="3C7F5D47" w:rsidR="007407AA" w:rsidRPr="004C3A0B" w:rsidRDefault="002C31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B3F3DB" w14:textId="77777777" w:rsidTr="003257BD">
        <w:trPr>
          <w:trHeight w:val="403"/>
        </w:trPr>
        <w:tc>
          <w:tcPr>
            <w:tcW w:w="7763" w:type="dxa"/>
            <w:shd w:val="clear" w:color="auto" w:fill="F2F2F2" w:themeFill="background1" w:themeFillShade="F2"/>
          </w:tcPr>
          <w:p w14:paraId="323CCA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13D883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09FB373" w14:textId="58CDB311" w:rsidR="007407AA" w:rsidRPr="004C3A0B" w:rsidRDefault="002C31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344E2C" w14:textId="77777777" w:rsidTr="003257BD">
        <w:trPr>
          <w:trHeight w:val="403"/>
        </w:trPr>
        <w:tc>
          <w:tcPr>
            <w:tcW w:w="7763" w:type="dxa"/>
            <w:shd w:val="clear" w:color="auto" w:fill="F2F2F2" w:themeFill="background1" w:themeFillShade="F2"/>
          </w:tcPr>
          <w:p w14:paraId="679EF1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7A0A66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91CCC6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0D994F4" w14:textId="02074743" w:rsidR="007407AA" w:rsidRPr="004C3A0B" w:rsidRDefault="002C31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4191F0" w14:textId="77777777" w:rsidTr="00065801">
        <w:trPr>
          <w:trHeight w:val="403"/>
        </w:trPr>
        <w:tc>
          <w:tcPr>
            <w:tcW w:w="9889" w:type="dxa"/>
            <w:gridSpan w:val="3"/>
            <w:shd w:val="clear" w:color="auto" w:fill="F2F2F2" w:themeFill="background1" w:themeFillShade="F2"/>
          </w:tcPr>
          <w:p w14:paraId="7FA7DFC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D4AE98E" w14:textId="77777777" w:rsidTr="00C1657B">
        <w:trPr>
          <w:trHeight w:val="403"/>
        </w:trPr>
        <w:tc>
          <w:tcPr>
            <w:tcW w:w="9889" w:type="dxa"/>
            <w:gridSpan w:val="3"/>
          </w:tcPr>
          <w:p w14:paraId="7C8895B3" w14:textId="77777777" w:rsidR="003257BD" w:rsidRDefault="003257BD" w:rsidP="003257BD">
            <w:pPr>
              <w:rPr>
                <w:rFonts w:ascii="Arial" w:hAnsi="Arial" w:cs="Arial"/>
                <w:sz w:val="22"/>
                <w:szCs w:val="22"/>
              </w:rPr>
            </w:pPr>
          </w:p>
          <w:p w14:paraId="1EE3FB5A" w14:textId="77777777" w:rsidR="003257BD" w:rsidRPr="004C3A0B" w:rsidRDefault="003257BD" w:rsidP="003257BD">
            <w:pPr>
              <w:rPr>
                <w:rFonts w:ascii="Arial" w:hAnsi="Arial" w:cs="Arial"/>
                <w:sz w:val="22"/>
                <w:szCs w:val="22"/>
              </w:rPr>
            </w:pPr>
          </w:p>
          <w:p w14:paraId="2B2E60F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8DAFC54" w14:textId="77777777" w:rsidTr="00090CF7">
        <w:trPr>
          <w:trHeight w:val="439"/>
        </w:trPr>
        <w:tc>
          <w:tcPr>
            <w:tcW w:w="9889" w:type="dxa"/>
            <w:gridSpan w:val="3"/>
            <w:shd w:val="clear" w:color="auto" w:fill="F2F2F2" w:themeFill="background1" w:themeFillShade="F2"/>
            <w:vAlign w:val="center"/>
          </w:tcPr>
          <w:p w14:paraId="2DEEAFC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F94C62B" w14:textId="77777777" w:rsidTr="003257BD">
        <w:trPr>
          <w:trHeight w:val="439"/>
        </w:trPr>
        <w:tc>
          <w:tcPr>
            <w:tcW w:w="7763" w:type="dxa"/>
            <w:shd w:val="clear" w:color="auto" w:fill="F2F2F2" w:themeFill="background1" w:themeFillShade="F2"/>
            <w:vAlign w:val="center"/>
          </w:tcPr>
          <w:p w14:paraId="440EE67A" w14:textId="38E3F202"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002C3193" w:rsidRPr="004C3A0B">
              <w:rPr>
                <w:rFonts w:ascii="Arial" w:hAnsi="Arial" w:cs="Arial"/>
                <w:bCs/>
                <w:sz w:val="22"/>
                <w:szCs w:val="22"/>
              </w:rPr>
              <w:t>activities</w:t>
            </w:r>
            <w:r w:rsidR="002C3193">
              <w:rPr>
                <w:rFonts w:ascii="Arial" w:hAnsi="Arial" w:cs="Arial"/>
                <w:bCs/>
                <w:sz w:val="22"/>
                <w:szCs w:val="22"/>
              </w:rPr>
              <w:t>:</w:t>
            </w:r>
            <w:proofErr w:type="gramEnd"/>
          </w:p>
        </w:tc>
        <w:tc>
          <w:tcPr>
            <w:tcW w:w="992" w:type="dxa"/>
            <w:shd w:val="clear" w:color="auto" w:fill="F2F2F2" w:themeFill="background1" w:themeFillShade="F2"/>
            <w:vAlign w:val="center"/>
          </w:tcPr>
          <w:p w14:paraId="0AACA67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C7C174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1A9B867" w14:textId="77777777" w:rsidTr="003257BD">
        <w:trPr>
          <w:trHeight w:val="439"/>
        </w:trPr>
        <w:tc>
          <w:tcPr>
            <w:tcW w:w="7763" w:type="dxa"/>
            <w:shd w:val="clear" w:color="auto" w:fill="F2F2F2" w:themeFill="background1" w:themeFillShade="F2"/>
            <w:vAlign w:val="center"/>
          </w:tcPr>
          <w:p w14:paraId="69834A3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CC41891" w14:textId="4BC4F1A2" w:rsidR="00331A88" w:rsidRPr="004C3A0B" w:rsidRDefault="002C319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9EF7008" w14:textId="6CD5BDDB"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C7743B" w14:textId="77777777" w:rsidTr="003257BD">
        <w:trPr>
          <w:trHeight w:val="403"/>
        </w:trPr>
        <w:tc>
          <w:tcPr>
            <w:tcW w:w="7763" w:type="dxa"/>
            <w:shd w:val="clear" w:color="auto" w:fill="F2F2F2" w:themeFill="background1" w:themeFillShade="F2"/>
            <w:vAlign w:val="center"/>
          </w:tcPr>
          <w:p w14:paraId="5714048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FFC4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015F792" w14:textId="32658CC1"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669046" w14:textId="77777777" w:rsidTr="003257BD">
        <w:trPr>
          <w:trHeight w:val="439"/>
        </w:trPr>
        <w:tc>
          <w:tcPr>
            <w:tcW w:w="7763" w:type="dxa"/>
            <w:shd w:val="clear" w:color="auto" w:fill="F2F2F2" w:themeFill="background1" w:themeFillShade="F2"/>
            <w:vAlign w:val="center"/>
          </w:tcPr>
          <w:p w14:paraId="5FC2CD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F491DF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30E6C89" w14:textId="29C729EB"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2EFF60" w14:textId="77777777" w:rsidTr="003257BD">
        <w:trPr>
          <w:trHeight w:val="403"/>
        </w:trPr>
        <w:tc>
          <w:tcPr>
            <w:tcW w:w="7763" w:type="dxa"/>
            <w:shd w:val="clear" w:color="auto" w:fill="F2F2F2" w:themeFill="background1" w:themeFillShade="F2"/>
            <w:vAlign w:val="center"/>
          </w:tcPr>
          <w:p w14:paraId="48B992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230D7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6D46B8D" w14:textId="0A8A54BE"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800BBA" w14:textId="77777777" w:rsidTr="003257BD">
        <w:trPr>
          <w:trHeight w:val="403"/>
        </w:trPr>
        <w:tc>
          <w:tcPr>
            <w:tcW w:w="7763" w:type="dxa"/>
            <w:shd w:val="clear" w:color="auto" w:fill="F2F2F2" w:themeFill="background1" w:themeFillShade="F2"/>
            <w:vAlign w:val="center"/>
          </w:tcPr>
          <w:p w14:paraId="7C07E92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68870D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B5E6CC8" w14:textId="2928A592"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8DE8F2" w14:textId="77777777" w:rsidTr="003257BD">
        <w:trPr>
          <w:trHeight w:val="403"/>
        </w:trPr>
        <w:tc>
          <w:tcPr>
            <w:tcW w:w="7763" w:type="dxa"/>
            <w:shd w:val="clear" w:color="auto" w:fill="F2F2F2" w:themeFill="background1" w:themeFillShade="F2"/>
            <w:vAlign w:val="center"/>
          </w:tcPr>
          <w:p w14:paraId="4B4E94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A763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0A6300B" w14:textId="076B5EBB"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A6D075" w14:textId="77777777" w:rsidTr="003257BD">
        <w:trPr>
          <w:trHeight w:val="403"/>
        </w:trPr>
        <w:tc>
          <w:tcPr>
            <w:tcW w:w="7763" w:type="dxa"/>
            <w:shd w:val="clear" w:color="auto" w:fill="F2F2F2" w:themeFill="background1" w:themeFillShade="F2"/>
            <w:vAlign w:val="center"/>
          </w:tcPr>
          <w:p w14:paraId="692E42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EB2CB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C474821" w14:textId="3EABC9D5" w:rsidR="00331A88" w:rsidRPr="004C3A0B" w:rsidRDefault="002C31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3B6864" w14:textId="77777777" w:rsidTr="003257BD">
        <w:trPr>
          <w:trHeight w:val="403"/>
        </w:trPr>
        <w:tc>
          <w:tcPr>
            <w:tcW w:w="7763" w:type="dxa"/>
            <w:shd w:val="clear" w:color="auto" w:fill="F2F2F2" w:themeFill="background1" w:themeFillShade="F2"/>
            <w:vAlign w:val="center"/>
          </w:tcPr>
          <w:p w14:paraId="1B981AB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54646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3FB7EC6" w14:textId="1FF08B9A" w:rsidR="00331A88" w:rsidRPr="004C3A0B" w:rsidRDefault="002C319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B607DC9" w14:textId="77777777" w:rsidTr="00A83D75">
        <w:trPr>
          <w:trHeight w:val="403"/>
        </w:trPr>
        <w:tc>
          <w:tcPr>
            <w:tcW w:w="9889" w:type="dxa"/>
            <w:gridSpan w:val="3"/>
            <w:shd w:val="clear" w:color="auto" w:fill="F2F2F2" w:themeFill="background1" w:themeFillShade="F2"/>
            <w:vAlign w:val="center"/>
          </w:tcPr>
          <w:p w14:paraId="7C20A4D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CB40F90" w14:textId="77777777" w:rsidTr="00694EA8">
        <w:trPr>
          <w:trHeight w:val="403"/>
        </w:trPr>
        <w:tc>
          <w:tcPr>
            <w:tcW w:w="9889" w:type="dxa"/>
            <w:gridSpan w:val="3"/>
            <w:vAlign w:val="center"/>
          </w:tcPr>
          <w:p w14:paraId="0FC64BFC" w14:textId="2C6C9E5F" w:rsidR="003257BD" w:rsidRDefault="003257BD" w:rsidP="003257BD">
            <w:pPr>
              <w:autoSpaceDE w:val="0"/>
              <w:autoSpaceDN w:val="0"/>
              <w:adjustRightInd w:val="0"/>
              <w:rPr>
                <w:rFonts w:ascii="Arial" w:hAnsi="Arial" w:cs="Arial"/>
                <w:sz w:val="22"/>
                <w:szCs w:val="22"/>
              </w:rPr>
            </w:pPr>
          </w:p>
          <w:p w14:paraId="455DAC5B" w14:textId="77777777" w:rsidR="003257BD" w:rsidRDefault="003257BD" w:rsidP="003257BD">
            <w:pPr>
              <w:autoSpaceDE w:val="0"/>
              <w:autoSpaceDN w:val="0"/>
              <w:adjustRightInd w:val="0"/>
              <w:rPr>
                <w:rFonts w:ascii="Arial" w:hAnsi="Arial" w:cs="Arial"/>
                <w:sz w:val="22"/>
                <w:szCs w:val="22"/>
              </w:rPr>
            </w:pPr>
          </w:p>
          <w:p w14:paraId="35AA0689" w14:textId="77777777" w:rsidR="003257BD" w:rsidRPr="00354F34" w:rsidRDefault="003257BD" w:rsidP="003257BD">
            <w:pPr>
              <w:autoSpaceDE w:val="0"/>
              <w:autoSpaceDN w:val="0"/>
              <w:adjustRightInd w:val="0"/>
              <w:rPr>
                <w:rFonts w:ascii="Arial" w:hAnsi="Arial" w:cs="Arial"/>
                <w:sz w:val="22"/>
                <w:szCs w:val="22"/>
              </w:rPr>
            </w:pPr>
          </w:p>
          <w:p w14:paraId="56C989B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95629A1" w14:textId="77777777" w:rsidTr="00D839CD">
        <w:trPr>
          <w:trHeight w:val="403"/>
        </w:trPr>
        <w:tc>
          <w:tcPr>
            <w:tcW w:w="9889" w:type="dxa"/>
            <w:gridSpan w:val="3"/>
            <w:shd w:val="clear" w:color="auto" w:fill="F2F2F2" w:themeFill="background1" w:themeFillShade="F2"/>
            <w:vAlign w:val="center"/>
          </w:tcPr>
          <w:p w14:paraId="72C5CCF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72BA2DF" w14:textId="77777777" w:rsidTr="00694EA8">
        <w:trPr>
          <w:trHeight w:val="403"/>
        </w:trPr>
        <w:tc>
          <w:tcPr>
            <w:tcW w:w="9889" w:type="dxa"/>
            <w:gridSpan w:val="3"/>
            <w:vAlign w:val="center"/>
          </w:tcPr>
          <w:p w14:paraId="6987DAFB" w14:textId="3D1E6504" w:rsidR="003257BD" w:rsidRPr="000E470F" w:rsidRDefault="002C3193" w:rsidP="003257BD">
            <w:pPr>
              <w:autoSpaceDE w:val="0"/>
              <w:autoSpaceDN w:val="0"/>
              <w:adjustRightInd w:val="0"/>
              <w:rPr>
                <w:rFonts w:ascii="Arial" w:hAnsi="Arial" w:cs="Arial"/>
                <w:sz w:val="24"/>
                <w:szCs w:val="24"/>
              </w:rPr>
            </w:pPr>
            <w:r w:rsidRPr="000E470F">
              <w:rPr>
                <w:rFonts w:ascii="Arial" w:hAnsi="Arial" w:cs="Arial"/>
                <w:sz w:val="24"/>
                <w:szCs w:val="24"/>
              </w:rPr>
              <w:t>Early Years module team within ECEY500</w:t>
            </w:r>
            <w:r w:rsidR="00945F13" w:rsidRPr="000E470F">
              <w:rPr>
                <w:rFonts w:ascii="Arial" w:hAnsi="Arial" w:cs="Arial"/>
                <w:sz w:val="24"/>
                <w:szCs w:val="24"/>
              </w:rPr>
              <w:t>1.</w:t>
            </w:r>
          </w:p>
          <w:p w14:paraId="1BE8B2B1" w14:textId="77777777" w:rsidR="003257BD" w:rsidRDefault="003257BD" w:rsidP="003257BD">
            <w:pPr>
              <w:autoSpaceDE w:val="0"/>
              <w:autoSpaceDN w:val="0"/>
              <w:adjustRightInd w:val="0"/>
              <w:rPr>
                <w:rFonts w:ascii="Arial" w:hAnsi="Arial" w:cs="Arial"/>
                <w:sz w:val="22"/>
                <w:szCs w:val="22"/>
              </w:rPr>
            </w:pPr>
          </w:p>
          <w:p w14:paraId="491BEC2B" w14:textId="77777777" w:rsidR="003257BD" w:rsidRPr="00354F34" w:rsidRDefault="003257BD" w:rsidP="003257BD">
            <w:pPr>
              <w:autoSpaceDE w:val="0"/>
              <w:autoSpaceDN w:val="0"/>
              <w:adjustRightInd w:val="0"/>
              <w:rPr>
                <w:rFonts w:ascii="Arial" w:hAnsi="Arial" w:cs="Arial"/>
                <w:sz w:val="22"/>
                <w:szCs w:val="22"/>
              </w:rPr>
            </w:pPr>
          </w:p>
          <w:p w14:paraId="4F400C7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37C8E7D" w14:textId="77777777" w:rsidTr="00D839CD">
        <w:trPr>
          <w:trHeight w:val="403"/>
        </w:trPr>
        <w:tc>
          <w:tcPr>
            <w:tcW w:w="9889" w:type="dxa"/>
            <w:gridSpan w:val="3"/>
            <w:shd w:val="clear" w:color="auto" w:fill="F2F2F2" w:themeFill="background1" w:themeFillShade="F2"/>
          </w:tcPr>
          <w:p w14:paraId="10143D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489CA80" w14:textId="77777777" w:rsidTr="00947984">
        <w:trPr>
          <w:trHeight w:val="403"/>
        </w:trPr>
        <w:tc>
          <w:tcPr>
            <w:tcW w:w="9889" w:type="dxa"/>
            <w:gridSpan w:val="3"/>
          </w:tcPr>
          <w:p w14:paraId="0C733DC3" w14:textId="77777777" w:rsidR="003257BD" w:rsidRDefault="003257BD" w:rsidP="003257BD">
            <w:pPr>
              <w:autoSpaceDE w:val="0"/>
              <w:autoSpaceDN w:val="0"/>
              <w:adjustRightInd w:val="0"/>
              <w:rPr>
                <w:rFonts w:ascii="Arial" w:hAnsi="Arial" w:cs="Arial"/>
                <w:sz w:val="22"/>
                <w:szCs w:val="22"/>
              </w:rPr>
            </w:pPr>
          </w:p>
          <w:p w14:paraId="3C150821" w14:textId="77777777" w:rsidR="003257BD" w:rsidRDefault="003257BD" w:rsidP="003257BD">
            <w:pPr>
              <w:autoSpaceDE w:val="0"/>
              <w:autoSpaceDN w:val="0"/>
              <w:adjustRightInd w:val="0"/>
              <w:rPr>
                <w:rFonts w:ascii="Arial" w:hAnsi="Arial" w:cs="Arial"/>
                <w:sz w:val="22"/>
                <w:szCs w:val="22"/>
              </w:rPr>
            </w:pPr>
          </w:p>
          <w:p w14:paraId="0DE5ACDD" w14:textId="77777777" w:rsidR="003257BD" w:rsidRPr="00354F34" w:rsidRDefault="003257BD" w:rsidP="003257BD">
            <w:pPr>
              <w:autoSpaceDE w:val="0"/>
              <w:autoSpaceDN w:val="0"/>
              <w:adjustRightInd w:val="0"/>
              <w:rPr>
                <w:rFonts w:ascii="Arial" w:hAnsi="Arial" w:cs="Arial"/>
                <w:sz w:val="22"/>
                <w:szCs w:val="22"/>
              </w:rPr>
            </w:pPr>
          </w:p>
          <w:p w14:paraId="3F2549B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482D76" w14:textId="77777777" w:rsidTr="00D839CD">
        <w:trPr>
          <w:trHeight w:val="403"/>
        </w:trPr>
        <w:tc>
          <w:tcPr>
            <w:tcW w:w="9889" w:type="dxa"/>
            <w:gridSpan w:val="3"/>
            <w:shd w:val="clear" w:color="auto" w:fill="F2F2F2" w:themeFill="background1" w:themeFillShade="F2"/>
          </w:tcPr>
          <w:p w14:paraId="052A3BE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04FBB21" w14:textId="77777777" w:rsidTr="00947984">
        <w:trPr>
          <w:trHeight w:val="403"/>
        </w:trPr>
        <w:tc>
          <w:tcPr>
            <w:tcW w:w="9889" w:type="dxa"/>
            <w:gridSpan w:val="3"/>
          </w:tcPr>
          <w:p w14:paraId="2C04D1F9" w14:textId="77777777" w:rsidR="003257BD" w:rsidRDefault="003257BD" w:rsidP="003257BD">
            <w:pPr>
              <w:autoSpaceDE w:val="0"/>
              <w:autoSpaceDN w:val="0"/>
              <w:adjustRightInd w:val="0"/>
              <w:rPr>
                <w:rFonts w:ascii="Arial" w:hAnsi="Arial" w:cs="Arial"/>
                <w:sz w:val="22"/>
                <w:szCs w:val="22"/>
              </w:rPr>
            </w:pPr>
          </w:p>
          <w:p w14:paraId="4FF80995" w14:textId="77777777" w:rsidR="003257BD" w:rsidRDefault="003257BD" w:rsidP="003257BD">
            <w:pPr>
              <w:autoSpaceDE w:val="0"/>
              <w:autoSpaceDN w:val="0"/>
              <w:adjustRightInd w:val="0"/>
              <w:rPr>
                <w:rFonts w:ascii="Arial" w:hAnsi="Arial" w:cs="Arial"/>
                <w:sz w:val="22"/>
                <w:szCs w:val="22"/>
              </w:rPr>
            </w:pPr>
          </w:p>
          <w:p w14:paraId="799487F2" w14:textId="77777777" w:rsidR="003257BD" w:rsidRPr="00354F34" w:rsidRDefault="003257BD" w:rsidP="003257BD">
            <w:pPr>
              <w:autoSpaceDE w:val="0"/>
              <w:autoSpaceDN w:val="0"/>
              <w:adjustRightInd w:val="0"/>
              <w:rPr>
                <w:rFonts w:ascii="Arial" w:hAnsi="Arial" w:cs="Arial"/>
                <w:sz w:val="22"/>
                <w:szCs w:val="22"/>
              </w:rPr>
            </w:pPr>
          </w:p>
          <w:p w14:paraId="5230418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4405644" w14:textId="77777777" w:rsidTr="00947984">
        <w:trPr>
          <w:trHeight w:val="403"/>
        </w:trPr>
        <w:tc>
          <w:tcPr>
            <w:tcW w:w="9889" w:type="dxa"/>
            <w:gridSpan w:val="3"/>
          </w:tcPr>
          <w:p w14:paraId="2DCAB2F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0CB6BB" w14:textId="77777777" w:rsidTr="00947984">
        <w:trPr>
          <w:trHeight w:val="403"/>
        </w:trPr>
        <w:tc>
          <w:tcPr>
            <w:tcW w:w="9889" w:type="dxa"/>
            <w:gridSpan w:val="3"/>
          </w:tcPr>
          <w:p w14:paraId="433A52CF" w14:textId="77777777" w:rsidR="00C32EFB" w:rsidRDefault="00C32EFB" w:rsidP="00C32EFB">
            <w:pPr>
              <w:autoSpaceDE w:val="0"/>
              <w:autoSpaceDN w:val="0"/>
              <w:adjustRightInd w:val="0"/>
              <w:rPr>
                <w:rFonts w:ascii="Arial" w:hAnsi="Arial" w:cs="Arial"/>
                <w:sz w:val="22"/>
                <w:szCs w:val="22"/>
              </w:rPr>
            </w:pPr>
          </w:p>
          <w:p w14:paraId="2F879C74" w14:textId="77777777" w:rsidR="00C32EFB" w:rsidRDefault="00C32EFB" w:rsidP="00C32EFB">
            <w:pPr>
              <w:autoSpaceDE w:val="0"/>
              <w:autoSpaceDN w:val="0"/>
              <w:adjustRightInd w:val="0"/>
              <w:rPr>
                <w:rFonts w:ascii="Arial" w:hAnsi="Arial" w:cs="Arial"/>
                <w:sz w:val="22"/>
                <w:szCs w:val="22"/>
              </w:rPr>
            </w:pPr>
          </w:p>
          <w:p w14:paraId="0089CC09" w14:textId="77777777" w:rsidR="00C32EFB" w:rsidRPr="00354F34" w:rsidRDefault="00C32EFB" w:rsidP="00C32EFB">
            <w:pPr>
              <w:autoSpaceDE w:val="0"/>
              <w:autoSpaceDN w:val="0"/>
              <w:adjustRightInd w:val="0"/>
              <w:rPr>
                <w:rFonts w:ascii="Arial" w:hAnsi="Arial" w:cs="Arial"/>
                <w:sz w:val="22"/>
                <w:szCs w:val="22"/>
              </w:rPr>
            </w:pPr>
          </w:p>
          <w:p w14:paraId="41652A1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CA62CF4" w14:textId="77777777" w:rsidTr="00C32EFB">
        <w:trPr>
          <w:trHeight w:val="252"/>
        </w:trPr>
        <w:tc>
          <w:tcPr>
            <w:tcW w:w="7763" w:type="dxa"/>
            <w:vMerge w:val="restart"/>
            <w:shd w:val="clear" w:color="auto" w:fill="F2F2F2" w:themeFill="background1" w:themeFillShade="F2"/>
          </w:tcPr>
          <w:p w14:paraId="3FCB0B5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7EAF3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13D98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28D9551" w14:textId="44C1EF30" w:rsidR="00C32EFB" w:rsidRPr="0092487B" w:rsidRDefault="00DF2F3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C3193">
                  <w:rPr>
                    <w:rFonts w:ascii="MS Gothic" w:eastAsia="MS Gothic" w:hAnsi="MS Gothic" w:cs="Arial" w:hint="eastAsia"/>
                    <w:b/>
                    <w:bCs/>
                  </w:rPr>
                  <w:t>☒</w:t>
                </w:r>
              </w:sdtContent>
            </w:sdt>
          </w:p>
        </w:tc>
      </w:tr>
      <w:tr w:rsidR="00C32EFB" w:rsidRPr="004C3A0B" w14:paraId="5B1194D0" w14:textId="77777777" w:rsidTr="00B93605">
        <w:trPr>
          <w:trHeight w:val="252"/>
        </w:trPr>
        <w:tc>
          <w:tcPr>
            <w:tcW w:w="7763" w:type="dxa"/>
            <w:vMerge/>
            <w:shd w:val="clear" w:color="auto" w:fill="F2F2F2" w:themeFill="background1" w:themeFillShade="F2"/>
          </w:tcPr>
          <w:p w14:paraId="4E174F1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F4276B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3D0C48F" w14:textId="77777777" w:rsidR="00C32EFB" w:rsidRPr="0092487B" w:rsidRDefault="00DF2F3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681A201" w14:textId="77777777" w:rsidTr="003257BD">
        <w:trPr>
          <w:trHeight w:val="311"/>
        </w:trPr>
        <w:tc>
          <w:tcPr>
            <w:tcW w:w="7763" w:type="dxa"/>
            <w:vMerge w:val="restart"/>
            <w:shd w:val="clear" w:color="auto" w:fill="F2F2F2" w:themeFill="background1" w:themeFillShade="F2"/>
          </w:tcPr>
          <w:p w14:paraId="4C86DAD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C8707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491A46" w14:textId="632C98D2" w:rsidR="00C32EFB" w:rsidRPr="0092487B" w:rsidRDefault="00DF2F3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C3193">
                  <w:rPr>
                    <w:rFonts w:ascii="MS Gothic" w:eastAsia="MS Gothic" w:hAnsi="MS Gothic" w:cs="Arial" w:hint="eastAsia"/>
                    <w:b/>
                    <w:bCs/>
                  </w:rPr>
                  <w:t>☒</w:t>
                </w:r>
              </w:sdtContent>
            </w:sdt>
          </w:p>
        </w:tc>
      </w:tr>
      <w:tr w:rsidR="00C32EFB" w:rsidRPr="004C3A0B" w14:paraId="26B8619C" w14:textId="77777777" w:rsidTr="003257BD">
        <w:trPr>
          <w:trHeight w:val="311"/>
        </w:trPr>
        <w:tc>
          <w:tcPr>
            <w:tcW w:w="7763" w:type="dxa"/>
            <w:vMerge/>
            <w:shd w:val="clear" w:color="auto" w:fill="F2F2F2" w:themeFill="background1" w:themeFillShade="F2"/>
          </w:tcPr>
          <w:p w14:paraId="6630F18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EADC6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BA4A770" w14:textId="77777777" w:rsidR="00C32EFB" w:rsidRPr="0092487B" w:rsidRDefault="00DF2F3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A856322" w14:textId="77777777" w:rsidR="0092487B" w:rsidRDefault="0092487B" w:rsidP="00694EA8">
      <w:pPr>
        <w:rPr>
          <w:rFonts w:ascii="Arial" w:hAnsi="Arial" w:cs="Arial"/>
          <w:b/>
          <w:bCs/>
          <w:sz w:val="22"/>
          <w:szCs w:val="22"/>
        </w:rPr>
      </w:pPr>
    </w:p>
    <w:p w14:paraId="3A38D170" w14:textId="77777777" w:rsidR="002A152D" w:rsidRDefault="002A152D">
      <w:pPr>
        <w:rPr>
          <w:rFonts w:ascii="Arial" w:hAnsi="Arial" w:cs="Arial"/>
          <w:b/>
          <w:bCs/>
          <w:sz w:val="22"/>
          <w:szCs w:val="22"/>
        </w:rPr>
      </w:pPr>
      <w:r>
        <w:rPr>
          <w:rFonts w:ascii="Arial" w:hAnsi="Arial" w:cs="Arial"/>
          <w:b/>
          <w:bCs/>
          <w:sz w:val="22"/>
          <w:szCs w:val="22"/>
        </w:rPr>
        <w:br w:type="page"/>
      </w:r>
    </w:p>
    <w:p w14:paraId="30C7977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8FBD9E5" w14:textId="77777777" w:rsidTr="00A83D75">
        <w:trPr>
          <w:trHeight w:val="1807"/>
        </w:trPr>
        <w:tc>
          <w:tcPr>
            <w:tcW w:w="9881" w:type="dxa"/>
            <w:gridSpan w:val="3"/>
            <w:shd w:val="clear" w:color="auto" w:fill="F2F2F2" w:themeFill="background1" w:themeFillShade="F2"/>
            <w:vAlign w:val="center"/>
          </w:tcPr>
          <w:p w14:paraId="740AB20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95BC147" w14:textId="77777777" w:rsidR="00694EA8" w:rsidRPr="004C3A0B" w:rsidRDefault="00694EA8" w:rsidP="00694EA8">
            <w:pPr>
              <w:jc w:val="both"/>
              <w:rPr>
                <w:rFonts w:ascii="Arial" w:hAnsi="Arial" w:cs="Arial"/>
                <w:b/>
                <w:bCs/>
                <w:color w:val="000000"/>
                <w:sz w:val="22"/>
                <w:szCs w:val="22"/>
              </w:rPr>
            </w:pPr>
          </w:p>
          <w:p w14:paraId="3012B6C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FEBFC4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316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2F49D01" w14:textId="06E3177C" w:rsidR="0092487B" w:rsidRPr="004C3A0B" w:rsidRDefault="000E470F" w:rsidP="00694EA8">
            <w:pPr>
              <w:spacing w:before="100" w:beforeAutospacing="1" w:after="100" w:afterAutospacing="1"/>
              <w:rPr>
                <w:rFonts w:ascii="Arial" w:hAnsi="Arial" w:cs="Arial"/>
                <w:sz w:val="22"/>
                <w:szCs w:val="22"/>
              </w:rPr>
            </w:pPr>
            <w:r>
              <w:rPr>
                <w:rFonts w:ascii="Arial" w:hAnsi="Arial" w:cs="Arial"/>
                <w:sz w:val="22"/>
                <w:szCs w:val="22"/>
              </w:rPr>
              <w:t>M. Reed</w:t>
            </w:r>
          </w:p>
        </w:tc>
        <w:tc>
          <w:tcPr>
            <w:tcW w:w="2239" w:type="dxa"/>
            <w:vAlign w:val="center"/>
          </w:tcPr>
          <w:p w14:paraId="6D380DB2" w14:textId="4ED0805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E470F">
              <w:rPr>
                <w:rFonts w:ascii="Arial" w:hAnsi="Arial" w:cs="Arial"/>
                <w:b/>
                <w:bCs/>
                <w:sz w:val="22"/>
                <w:szCs w:val="22"/>
              </w:rPr>
              <w:t xml:space="preserve"> 9/7/2020</w:t>
            </w:r>
          </w:p>
          <w:p w14:paraId="1A7259CE" w14:textId="77777777" w:rsidR="0092487B" w:rsidRPr="004C3A0B" w:rsidRDefault="0092487B" w:rsidP="00694EA8">
            <w:pPr>
              <w:spacing w:before="100" w:beforeAutospacing="1" w:after="100" w:afterAutospacing="1"/>
              <w:rPr>
                <w:rFonts w:ascii="Arial" w:hAnsi="Arial" w:cs="Arial"/>
                <w:sz w:val="22"/>
                <w:szCs w:val="22"/>
              </w:rPr>
            </w:pPr>
          </w:p>
        </w:tc>
      </w:tr>
    </w:tbl>
    <w:p w14:paraId="0B3A9587" w14:textId="77777777" w:rsidR="00694EA8" w:rsidRPr="004C3A0B" w:rsidRDefault="00694EA8" w:rsidP="000700F9">
      <w:pPr>
        <w:rPr>
          <w:rFonts w:ascii="Arial" w:hAnsi="Arial" w:cs="Arial"/>
          <w:sz w:val="22"/>
          <w:szCs w:val="22"/>
        </w:rPr>
      </w:pPr>
    </w:p>
    <w:p w14:paraId="61870C1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10FCA76" w14:textId="77777777" w:rsidTr="003257BD">
        <w:trPr>
          <w:trHeight w:val="346"/>
        </w:trPr>
        <w:tc>
          <w:tcPr>
            <w:tcW w:w="1423" w:type="pct"/>
            <w:shd w:val="clear" w:color="auto" w:fill="F2F2F2" w:themeFill="background1" w:themeFillShade="F2"/>
            <w:vAlign w:val="center"/>
          </w:tcPr>
          <w:p w14:paraId="14E6F8F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E8E653" w14:textId="77777777" w:rsidR="0092487B" w:rsidRPr="004C3A0B" w:rsidRDefault="0092487B" w:rsidP="00CA7241">
            <w:pPr>
              <w:pStyle w:val="ListParagraph"/>
              <w:ind w:left="0"/>
              <w:rPr>
                <w:rFonts w:ascii="Arial" w:hAnsi="Arial" w:cs="Arial"/>
              </w:rPr>
            </w:pPr>
          </w:p>
        </w:tc>
        <w:tc>
          <w:tcPr>
            <w:tcW w:w="1087" w:type="pct"/>
            <w:vMerge w:val="restart"/>
          </w:tcPr>
          <w:p w14:paraId="30D907D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90CA891" w14:textId="77777777" w:rsidTr="003257BD">
        <w:trPr>
          <w:trHeight w:val="347"/>
        </w:trPr>
        <w:tc>
          <w:tcPr>
            <w:tcW w:w="1423" w:type="pct"/>
            <w:shd w:val="clear" w:color="auto" w:fill="F2F2F2" w:themeFill="background1" w:themeFillShade="F2"/>
            <w:vAlign w:val="center"/>
          </w:tcPr>
          <w:p w14:paraId="25D6B92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8AE8E9" w14:textId="77777777" w:rsidR="0092487B" w:rsidRPr="004C3A0B" w:rsidRDefault="0092487B" w:rsidP="0092487B">
            <w:pPr>
              <w:pStyle w:val="ListParagraph"/>
              <w:ind w:left="0"/>
              <w:rPr>
                <w:rFonts w:ascii="Arial" w:hAnsi="Arial" w:cs="Arial"/>
              </w:rPr>
            </w:pPr>
          </w:p>
          <w:p w14:paraId="21160C43" w14:textId="77777777" w:rsidR="0092487B" w:rsidRPr="004C3A0B" w:rsidRDefault="0092487B" w:rsidP="0092487B">
            <w:pPr>
              <w:pStyle w:val="ListParagraph"/>
              <w:ind w:left="0"/>
              <w:rPr>
                <w:rFonts w:ascii="Arial" w:hAnsi="Arial" w:cs="Arial"/>
              </w:rPr>
            </w:pPr>
          </w:p>
        </w:tc>
        <w:tc>
          <w:tcPr>
            <w:tcW w:w="1087" w:type="pct"/>
            <w:vMerge/>
            <w:vAlign w:val="center"/>
          </w:tcPr>
          <w:p w14:paraId="65E1231B" w14:textId="77777777" w:rsidR="0092487B" w:rsidRPr="004C3A0B" w:rsidRDefault="0092487B" w:rsidP="0092487B">
            <w:pPr>
              <w:pStyle w:val="ListParagraph"/>
              <w:ind w:left="0"/>
              <w:rPr>
                <w:rFonts w:ascii="Arial" w:hAnsi="Arial" w:cs="Arial"/>
              </w:rPr>
            </w:pPr>
          </w:p>
        </w:tc>
      </w:tr>
    </w:tbl>
    <w:p w14:paraId="45AB696A" w14:textId="77777777" w:rsidR="000C3A29" w:rsidRPr="004C3A0B" w:rsidRDefault="000C3A29" w:rsidP="000700F9">
      <w:pPr>
        <w:rPr>
          <w:rFonts w:ascii="Arial" w:hAnsi="Arial" w:cs="Arial"/>
          <w:sz w:val="22"/>
          <w:szCs w:val="22"/>
        </w:rPr>
      </w:pPr>
    </w:p>
    <w:p w14:paraId="5BF7DDD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9768D03" w14:textId="77777777" w:rsidTr="003257BD">
        <w:trPr>
          <w:trHeight w:val="346"/>
        </w:trPr>
        <w:tc>
          <w:tcPr>
            <w:tcW w:w="1423" w:type="pct"/>
            <w:shd w:val="clear" w:color="auto" w:fill="F2F2F2" w:themeFill="background1" w:themeFillShade="F2"/>
            <w:vAlign w:val="center"/>
          </w:tcPr>
          <w:p w14:paraId="4F05CB1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C4CBFE5" w14:textId="77777777" w:rsidR="0092487B" w:rsidRPr="004C3A0B" w:rsidRDefault="0092487B" w:rsidP="009D2E0B">
            <w:pPr>
              <w:pStyle w:val="ListParagraph"/>
              <w:ind w:left="0"/>
              <w:rPr>
                <w:rFonts w:ascii="Arial" w:hAnsi="Arial" w:cs="Arial"/>
              </w:rPr>
            </w:pPr>
          </w:p>
        </w:tc>
        <w:tc>
          <w:tcPr>
            <w:tcW w:w="1087" w:type="pct"/>
            <w:vMerge w:val="restart"/>
          </w:tcPr>
          <w:p w14:paraId="176A70D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12F8AA9" w14:textId="77777777" w:rsidTr="003257BD">
        <w:trPr>
          <w:trHeight w:val="347"/>
        </w:trPr>
        <w:tc>
          <w:tcPr>
            <w:tcW w:w="1423" w:type="pct"/>
            <w:shd w:val="clear" w:color="auto" w:fill="F2F2F2" w:themeFill="background1" w:themeFillShade="F2"/>
            <w:vAlign w:val="center"/>
          </w:tcPr>
          <w:p w14:paraId="040CA7C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8E12AD" w14:textId="77777777" w:rsidR="0092487B" w:rsidRPr="004C3A0B" w:rsidRDefault="0092487B" w:rsidP="009D2E0B">
            <w:pPr>
              <w:pStyle w:val="ListParagraph"/>
              <w:ind w:left="0"/>
              <w:rPr>
                <w:rFonts w:ascii="Arial" w:hAnsi="Arial" w:cs="Arial"/>
              </w:rPr>
            </w:pPr>
          </w:p>
          <w:p w14:paraId="096F6153" w14:textId="77777777" w:rsidR="0092487B" w:rsidRPr="004C3A0B" w:rsidRDefault="0092487B" w:rsidP="009D2E0B">
            <w:pPr>
              <w:pStyle w:val="ListParagraph"/>
              <w:ind w:left="0"/>
              <w:rPr>
                <w:rFonts w:ascii="Arial" w:hAnsi="Arial" w:cs="Arial"/>
              </w:rPr>
            </w:pPr>
          </w:p>
        </w:tc>
        <w:tc>
          <w:tcPr>
            <w:tcW w:w="1087" w:type="pct"/>
            <w:vMerge/>
            <w:vAlign w:val="center"/>
          </w:tcPr>
          <w:p w14:paraId="10F564FA" w14:textId="77777777" w:rsidR="0092487B" w:rsidRPr="004C3A0B" w:rsidRDefault="0092487B" w:rsidP="009D2E0B">
            <w:pPr>
              <w:pStyle w:val="ListParagraph"/>
              <w:ind w:left="0"/>
              <w:rPr>
                <w:rFonts w:ascii="Arial" w:hAnsi="Arial" w:cs="Arial"/>
              </w:rPr>
            </w:pPr>
          </w:p>
        </w:tc>
      </w:tr>
    </w:tbl>
    <w:p w14:paraId="07E745F2" w14:textId="77777777" w:rsidR="0076027F" w:rsidRDefault="0076027F" w:rsidP="000C3A29">
      <w:pPr>
        <w:rPr>
          <w:rFonts w:ascii="Arial" w:hAnsi="Arial" w:cs="Arial"/>
          <w:b/>
          <w:sz w:val="22"/>
          <w:szCs w:val="22"/>
        </w:rPr>
      </w:pPr>
    </w:p>
    <w:p w14:paraId="4E73128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4A4D0E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F99C48B" w14:textId="21A45671" w:rsidR="00CC2661" w:rsidRPr="004C3A0B" w:rsidRDefault="000E470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15CEA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FC56ED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EFF728" w14:textId="4533CD29" w:rsidR="00CC2661" w:rsidRPr="004C3A0B" w:rsidRDefault="000E470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DE971F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D79A1B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43AEA3B" w14:textId="488087B6" w:rsidR="00CC2661" w:rsidRPr="004C3A0B" w:rsidRDefault="000E470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389A0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C4517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E3C97AE" w14:textId="784CBB27" w:rsidR="00CC2661" w:rsidRPr="004C3A0B" w:rsidRDefault="000E470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93D7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646D91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D774157" w14:textId="317ECFC2" w:rsidR="00743859" w:rsidRDefault="000E470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12760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208197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7021195" w14:textId="69F26C7B" w:rsidR="00743859" w:rsidRPr="004C3A0B" w:rsidRDefault="000E470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6941A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95007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BC6428C" w14:textId="1FCD6BF1" w:rsidR="00743859" w:rsidRPr="004C3A0B" w:rsidRDefault="000E470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F3DDE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79ED2B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43EF638" w14:textId="3536933E" w:rsidR="00424773" w:rsidRDefault="000E470F" w:rsidP="00424773">
                <w:pPr>
                  <w:jc w:val="center"/>
                  <w:rPr>
                    <w:rFonts w:ascii="Arial" w:hAnsi="Arial" w:cs="Arial"/>
                    <w:b/>
                    <w:bCs/>
                  </w:rPr>
                </w:pPr>
                <w:r>
                  <w:rPr>
                    <w:rFonts w:ascii="MS Gothic" w:eastAsia="MS Gothic" w:hAnsi="MS Gothic" w:cs="Arial" w:hint="eastAsia"/>
                    <w:b/>
                    <w:bCs/>
                  </w:rPr>
                  <w:t>☒</w:t>
                </w:r>
              </w:p>
            </w:sdtContent>
          </w:sdt>
          <w:p w14:paraId="0E78B643" w14:textId="77777777" w:rsidR="00424773" w:rsidRDefault="00424773" w:rsidP="00743859">
            <w:pPr>
              <w:jc w:val="center"/>
              <w:rPr>
                <w:rFonts w:ascii="MS Gothic" w:eastAsia="MS Gothic" w:hAnsi="MS Gothic" w:cs="Arial"/>
                <w:b/>
                <w:bCs/>
              </w:rPr>
            </w:pPr>
          </w:p>
        </w:tc>
        <w:tc>
          <w:tcPr>
            <w:tcW w:w="9356" w:type="dxa"/>
            <w:vAlign w:val="center"/>
          </w:tcPr>
          <w:p w14:paraId="47F4DBB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3070715" w14:textId="77777777" w:rsidR="005756CA" w:rsidRPr="004C3A0B" w:rsidRDefault="005756CA" w:rsidP="00A5764B">
      <w:pPr>
        <w:tabs>
          <w:tab w:val="left" w:pos="5103"/>
        </w:tabs>
        <w:rPr>
          <w:rFonts w:ascii="Arial" w:hAnsi="Arial" w:cs="Arial"/>
          <w:b/>
          <w:bCs/>
          <w:sz w:val="22"/>
          <w:szCs w:val="22"/>
        </w:rPr>
      </w:pPr>
    </w:p>
    <w:p w14:paraId="7FA77E7A" w14:textId="77777777" w:rsidR="00425DA7" w:rsidRDefault="00425DA7">
      <w:pPr>
        <w:rPr>
          <w:rFonts w:ascii="Arial" w:hAnsi="Arial" w:cs="Arial"/>
          <w:b/>
          <w:bCs/>
          <w:sz w:val="22"/>
          <w:szCs w:val="22"/>
        </w:rPr>
      </w:pPr>
      <w:r>
        <w:rPr>
          <w:rFonts w:ascii="Arial" w:hAnsi="Arial" w:cs="Arial"/>
          <w:b/>
          <w:bCs/>
          <w:sz w:val="22"/>
          <w:szCs w:val="22"/>
        </w:rPr>
        <w:br w:type="page"/>
      </w:r>
    </w:p>
    <w:p w14:paraId="57AC03F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16BD536" w14:textId="77777777" w:rsidTr="00A83D75">
        <w:tc>
          <w:tcPr>
            <w:tcW w:w="10060" w:type="dxa"/>
            <w:shd w:val="clear" w:color="auto" w:fill="F2F2F2" w:themeFill="background1" w:themeFillShade="F2"/>
          </w:tcPr>
          <w:p w14:paraId="7D20AEB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9DC4F3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3D8DB8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0DF77C5" w14:textId="77777777" w:rsidR="004632AA" w:rsidRPr="004C3A0B" w:rsidRDefault="004632AA" w:rsidP="00A5764B">
      <w:pPr>
        <w:tabs>
          <w:tab w:val="left" w:pos="5103"/>
        </w:tabs>
        <w:rPr>
          <w:rFonts w:ascii="Arial" w:hAnsi="Arial" w:cs="Arial"/>
          <w:b/>
          <w:bCs/>
          <w:sz w:val="22"/>
          <w:szCs w:val="22"/>
        </w:rPr>
      </w:pPr>
    </w:p>
    <w:p w14:paraId="2802A3D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548929" w14:textId="77777777" w:rsidR="00683497" w:rsidRPr="004C3A0B" w:rsidRDefault="00683497" w:rsidP="00683497">
      <w:pPr>
        <w:tabs>
          <w:tab w:val="left" w:pos="5103"/>
        </w:tabs>
        <w:rPr>
          <w:rFonts w:ascii="Arial" w:hAnsi="Arial" w:cs="Arial"/>
          <w:bCs/>
          <w:sz w:val="22"/>
          <w:szCs w:val="22"/>
        </w:rPr>
      </w:pPr>
    </w:p>
    <w:p w14:paraId="2E1EAEC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A22F92D" w14:textId="77777777" w:rsidR="008330B6" w:rsidRPr="004C3A0B" w:rsidRDefault="008330B6" w:rsidP="00683497">
      <w:pPr>
        <w:tabs>
          <w:tab w:val="left" w:pos="5103"/>
        </w:tabs>
        <w:rPr>
          <w:rFonts w:ascii="Arial" w:hAnsi="Arial" w:cs="Arial"/>
          <w:bCs/>
          <w:sz w:val="22"/>
          <w:szCs w:val="22"/>
        </w:rPr>
      </w:pPr>
    </w:p>
    <w:p w14:paraId="5ABE3619" w14:textId="77777777" w:rsidR="00A50649" w:rsidRDefault="00A50649" w:rsidP="00A51EFB">
      <w:pPr>
        <w:jc w:val="center"/>
        <w:rPr>
          <w:rFonts w:ascii="Arial" w:hAnsi="Arial" w:cs="Arial"/>
          <w:b/>
          <w:sz w:val="22"/>
          <w:szCs w:val="22"/>
        </w:rPr>
      </w:pPr>
    </w:p>
    <w:p w14:paraId="4E2E357F" w14:textId="77777777" w:rsidR="00A50649" w:rsidRDefault="00A50649" w:rsidP="00A51EFB">
      <w:pPr>
        <w:jc w:val="center"/>
        <w:rPr>
          <w:rFonts w:ascii="Arial" w:hAnsi="Arial" w:cs="Arial"/>
          <w:b/>
          <w:sz w:val="22"/>
          <w:szCs w:val="22"/>
        </w:rPr>
      </w:pPr>
    </w:p>
    <w:p w14:paraId="5DC72FD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D840C40" w14:textId="77777777" w:rsidR="00A51EFB" w:rsidRPr="004C3A0B" w:rsidRDefault="00A51EFB" w:rsidP="00AA2E71">
      <w:pPr>
        <w:jc w:val="both"/>
        <w:rPr>
          <w:rFonts w:ascii="Arial" w:hAnsi="Arial" w:cs="Arial"/>
        </w:rPr>
      </w:pPr>
    </w:p>
    <w:p w14:paraId="0DD6BA5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1B81D5D" w14:textId="77777777" w:rsidR="00A51EFB" w:rsidRPr="004C3A0B" w:rsidRDefault="00A51EFB" w:rsidP="00AA2E71">
      <w:pPr>
        <w:jc w:val="both"/>
        <w:rPr>
          <w:rFonts w:ascii="Arial" w:hAnsi="Arial" w:cs="Arial"/>
        </w:rPr>
      </w:pPr>
    </w:p>
    <w:p w14:paraId="0F4B264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107E25C" w14:textId="77777777" w:rsidR="00025AC4" w:rsidRPr="004C3A0B" w:rsidRDefault="00025AC4" w:rsidP="00AA2E71">
      <w:pPr>
        <w:jc w:val="both"/>
        <w:rPr>
          <w:rFonts w:ascii="Arial" w:hAnsi="Arial" w:cs="Arial"/>
        </w:rPr>
      </w:pPr>
    </w:p>
    <w:p w14:paraId="3683C43B" w14:textId="77777777" w:rsidR="00D84363" w:rsidRDefault="00D84363">
      <w:pPr>
        <w:rPr>
          <w:rFonts w:ascii="Arial" w:hAnsi="Arial" w:cs="Arial"/>
          <w:b/>
          <w:bCs/>
          <w:sz w:val="22"/>
          <w:szCs w:val="22"/>
        </w:rPr>
      </w:pPr>
      <w:r>
        <w:rPr>
          <w:rFonts w:ascii="Arial" w:hAnsi="Arial" w:cs="Arial"/>
          <w:b/>
          <w:bCs/>
          <w:sz w:val="22"/>
          <w:szCs w:val="22"/>
        </w:rPr>
        <w:br w:type="page"/>
      </w:r>
    </w:p>
    <w:p w14:paraId="780BD8F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990154F" w14:textId="77777777" w:rsidR="008F29DD" w:rsidRPr="004C3A0B" w:rsidRDefault="008F29DD" w:rsidP="008330B6">
      <w:pPr>
        <w:tabs>
          <w:tab w:val="left" w:pos="5103"/>
        </w:tabs>
        <w:jc w:val="both"/>
        <w:rPr>
          <w:rFonts w:ascii="Arial" w:hAnsi="Arial" w:cs="Arial"/>
          <w:b/>
          <w:bCs/>
        </w:rPr>
      </w:pPr>
    </w:p>
    <w:p w14:paraId="278E68EB"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D5BC48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48F61FB" w14:textId="77777777" w:rsidR="008F29DD" w:rsidRPr="004C3A0B" w:rsidRDefault="008F29DD" w:rsidP="008330B6">
      <w:pPr>
        <w:tabs>
          <w:tab w:val="left" w:pos="5103"/>
        </w:tabs>
        <w:jc w:val="both"/>
        <w:rPr>
          <w:rFonts w:ascii="Arial" w:hAnsi="Arial" w:cs="Arial"/>
          <w:b/>
          <w:bCs/>
        </w:rPr>
      </w:pPr>
    </w:p>
    <w:p w14:paraId="6BAECC72"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BE631B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90D2BF1" w14:textId="77777777" w:rsidR="009F6BB7" w:rsidRPr="004C3A0B" w:rsidRDefault="009F6BB7" w:rsidP="008330B6">
      <w:pPr>
        <w:tabs>
          <w:tab w:val="left" w:pos="5103"/>
        </w:tabs>
        <w:jc w:val="both"/>
        <w:rPr>
          <w:rFonts w:ascii="Arial" w:hAnsi="Arial" w:cs="Arial"/>
          <w:bCs/>
          <w:sz w:val="12"/>
          <w:szCs w:val="12"/>
        </w:rPr>
      </w:pPr>
    </w:p>
    <w:p w14:paraId="495B91D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8F5F3E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E9A3A0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DB22F3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27C900E8" w14:textId="77777777" w:rsidR="009F6BB7" w:rsidRPr="004C3A0B" w:rsidRDefault="009F6BB7" w:rsidP="008330B6">
      <w:pPr>
        <w:tabs>
          <w:tab w:val="left" w:pos="5103"/>
        </w:tabs>
        <w:jc w:val="both"/>
        <w:rPr>
          <w:rFonts w:ascii="Arial" w:hAnsi="Arial" w:cs="Arial"/>
          <w:bCs/>
        </w:rPr>
      </w:pPr>
    </w:p>
    <w:p w14:paraId="65348E2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C3E987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86C7B80" w14:textId="77777777" w:rsidR="00CE1636" w:rsidRPr="004C3A0B" w:rsidRDefault="00CE1636" w:rsidP="008330B6">
      <w:pPr>
        <w:tabs>
          <w:tab w:val="left" w:pos="5103"/>
        </w:tabs>
        <w:jc w:val="both"/>
        <w:rPr>
          <w:rFonts w:ascii="Arial" w:hAnsi="Arial" w:cs="Arial"/>
          <w:bCs/>
        </w:rPr>
      </w:pPr>
    </w:p>
    <w:p w14:paraId="74CACF03"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374AD7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E305094" w14:textId="77777777" w:rsidR="003C07E3" w:rsidRPr="004C3A0B" w:rsidRDefault="003C07E3" w:rsidP="008330B6">
      <w:pPr>
        <w:tabs>
          <w:tab w:val="left" w:pos="5103"/>
        </w:tabs>
        <w:jc w:val="both"/>
        <w:rPr>
          <w:rFonts w:ascii="Arial" w:hAnsi="Arial" w:cs="Arial"/>
          <w:bCs/>
        </w:rPr>
      </w:pPr>
    </w:p>
    <w:p w14:paraId="2E90122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14906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77F5528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96CEAD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279876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4B6F34"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7F5E4FF"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5F5F09EE" w14:textId="77777777" w:rsidR="003C07E3" w:rsidRDefault="003C07E3" w:rsidP="008330B6">
      <w:pPr>
        <w:tabs>
          <w:tab w:val="left" w:pos="5103"/>
        </w:tabs>
        <w:jc w:val="both"/>
        <w:rPr>
          <w:rFonts w:ascii="Arial" w:hAnsi="Arial" w:cs="Arial"/>
          <w:b/>
          <w:bCs/>
        </w:rPr>
      </w:pPr>
    </w:p>
    <w:p w14:paraId="5C0CD151"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2C6F2C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55DB5A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70DD7CE" w14:textId="77777777" w:rsidR="00743859" w:rsidRDefault="00743859" w:rsidP="008330B6">
      <w:pPr>
        <w:tabs>
          <w:tab w:val="left" w:pos="5103"/>
        </w:tabs>
        <w:jc w:val="both"/>
        <w:rPr>
          <w:rFonts w:ascii="Arial" w:hAnsi="Arial" w:cs="Arial"/>
          <w:b/>
          <w:bCs/>
        </w:rPr>
      </w:pPr>
    </w:p>
    <w:p w14:paraId="391CA60B"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B1AD44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F4E914A"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428BA7F"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987624C" w14:textId="77777777" w:rsidR="006E0AB0" w:rsidRPr="004C3A0B" w:rsidRDefault="006E0AB0" w:rsidP="008330B6">
      <w:pPr>
        <w:tabs>
          <w:tab w:val="left" w:pos="5103"/>
        </w:tabs>
        <w:jc w:val="both"/>
        <w:rPr>
          <w:rFonts w:ascii="Arial" w:hAnsi="Arial" w:cs="Arial"/>
          <w:bCs/>
        </w:rPr>
      </w:pPr>
    </w:p>
    <w:p w14:paraId="79D2AE0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26A8FF8"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D21DFB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78FE89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6DAA76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3D55A76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A04449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0C7CF0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C5D79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90A6A4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0F9B222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D79B9C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1DA2845" w14:textId="77777777" w:rsidR="00CA0057" w:rsidRDefault="00CA0057" w:rsidP="008330B6">
      <w:pPr>
        <w:contextualSpacing/>
        <w:jc w:val="both"/>
        <w:rPr>
          <w:rFonts w:ascii="Arial" w:eastAsiaTheme="minorHAnsi" w:hAnsi="Arial" w:cs="Arial"/>
          <w:b/>
        </w:rPr>
      </w:pPr>
    </w:p>
    <w:p w14:paraId="3947B26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0E935935" w14:textId="77777777" w:rsidR="00CB0731" w:rsidRPr="004C3A0B" w:rsidRDefault="00CB0731" w:rsidP="008330B6">
      <w:pPr>
        <w:contextualSpacing/>
        <w:jc w:val="both"/>
        <w:rPr>
          <w:rFonts w:ascii="Arial" w:eastAsiaTheme="minorHAnsi" w:hAnsi="Arial" w:cs="Arial"/>
        </w:rPr>
      </w:pPr>
    </w:p>
    <w:p w14:paraId="45D2068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551D67E"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F9E6B00"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0B7BC6EE"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68B4977" w14:textId="77777777" w:rsidR="00025AC4" w:rsidRDefault="00025AC4" w:rsidP="008330B6">
      <w:pPr>
        <w:jc w:val="both"/>
        <w:rPr>
          <w:rFonts w:ascii="Arial" w:hAnsi="Arial" w:cs="Arial"/>
        </w:rPr>
      </w:pPr>
    </w:p>
    <w:p w14:paraId="488E2C2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13FB5EC"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432E098" w14:textId="77777777" w:rsidR="008330B6" w:rsidRPr="004C3A0B" w:rsidRDefault="008330B6" w:rsidP="008330B6">
      <w:pPr>
        <w:jc w:val="both"/>
        <w:rPr>
          <w:rFonts w:ascii="Arial" w:hAnsi="Arial" w:cs="Arial"/>
        </w:rPr>
      </w:pPr>
    </w:p>
    <w:p w14:paraId="3EDF1A75"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006E248"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323AD9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AC72DA2" w14:textId="77777777" w:rsidR="001D1817" w:rsidRPr="004C3A0B" w:rsidRDefault="001D1817" w:rsidP="008330B6">
      <w:pPr>
        <w:jc w:val="both"/>
        <w:rPr>
          <w:rFonts w:ascii="Arial" w:eastAsiaTheme="minorHAnsi" w:hAnsi="Arial" w:cs="Arial"/>
        </w:rPr>
      </w:pPr>
    </w:p>
    <w:p w14:paraId="062E671D"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D366D0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C0230F6" w14:textId="09BB8B84"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7AE40032" w14:textId="66E80F3B" w:rsidR="000E470F" w:rsidRDefault="000E470F" w:rsidP="008330B6">
      <w:pPr>
        <w:jc w:val="both"/>
        <w:rPr>
          <w:rFonts w:ascii="Arial" w:eastAsiaTheme="minorHAnsi" w:hAnsi="Arial" w:cs="Arial"/>
        </w:rPr>
      </w:pPr>
    </w:p>
    <w:p w14:paraId="6F9D35CE" w14:textId="7D2604D6" w:rsidR="000E470F" w:rsidRDefault="000E470F" w:rsidP="008330B6">
      <w:pPr>
        <w:jc w:val="both"/>
        <w:rPr>
          <w:rFonts w:ascii="Arial" w:eastAsiaTheme="minorHAnsi" w:hAnsi="Arial" w:cs="Arial"/>
        </w:rPr>
      </w:pPr>
    </w:p>
    <w:p w14:paraId="36948040" w14:textId="7A08F07D" w:rsidR="000E470F" w:rsidRDefault="000E470F" w:rsidP="008330B6">
      <w:pPr>
        <w:jc w:val="both"/>
        <w:rPr>
          <w:rFonts w:ascii="Arial" w:eastAsiaTheme="minorHAnsi" w:hAnsi="Arial" w:cs="Arial"/>
        </w:rPr>
      </w:pPr>
    </w:p>
    <w:p w14:paraId="43FED210" w14:textId="21CD83F6" w:rsidR="000E470F" w:rsidRDefault="000E470F" w:rsidP="008330B6">
      <w:pPr>
        <w:jc w:val="both"/>
        <w:rPr>
          <w:rFonts w:ascii="Arial" w:eastAsiaTheme="minorHAnsi" w:hAnsi="Arial" w:cs="Arial"/>
        </w:rPr>
      </w:pPr>
    </w:p>
    <w:p w14:paraId="1A8A4B47" w14:textId="77777777" w:rsidR="000E470F" w:rsidRPr="000E470F" w:rsidRDefault="000E470F" w:rsidP="000E470F">
      <w:pPr>
        <w:spacing w:after="160" w:line="259" w:lineRule="auto"/>
        <w:rPr>
          <w:rFonts w:ascii="Arial" w:eastAsia="Calibri" w:hAnsi="Arial" w:cs="Arial"/>
          <w:sz w:val="24"/>
          <w:szCs w:val="24"/>
        </w:rPr>
      </w:pPr>
      <w:r w:rsidRPr="000E470F">
        <w:rPr>
          <w:rFonts w:ascii="Arial" w:eastAsia="Calibri" w:hAnsi="Arial" w:cs="Arial"/>
          <w:sz w:val="24"/>
          <w:szCs w:val="24"/>
          <w:u w:val="single"/>
        </w:rPr>
        <w:t>Reference List</w:t>
      </w:r>
    </w:p>
    <w:p w14:paraId="46769299" w14:textId="77777777" w:rsidR="000E470F" w:rsidRPr="000E470F" w:rsidRDefault="000E470F" w:rsidP="000E470F">
      <w:pPr>
        <w:spacing w:after="160" w:line="259" w:lineRule="auto"/>
        <w:rPr>
          <w:rFonts w:ascii="Arial" w:eastAsia="Calibri" w:hAnsi="Arial" w:cs="Arial"/>
          <w:sz w:val="24"/>
          <w:szCs w:val="24"/>
        </w:rPr>
      </w:pPr>
      <w:r w:rsidRPr="000E470F">
        <w:rPr>
          <w:rFonts w:ascii="Arial" w:eastAsia="Calibri" w:hAnsi="Arial" w:cs="Arial"/>
          <w:sz w:val="24"/>
          <w:szCs w:val="24"/>
        </w:rPr>
        <w:t xml:space="preserve"> </w:t>
      </w:r>
      <w:r w:rsidRPr="000E470F">
        <w:rPr>
          <w:rFonts w:ascii="Arial" w:eastAsia="Calibri" w:hAnsi="Arial" w:cs="Arial"/>
          <w:color w:val="000000"/>
          <w:sz w:val="24"/>
          <w:szCs w:val="24"/>
          <w:shd w:val="clear" w:color="auto" w:fill="FFFFFF"/>
        </w:rPr>
        <w:t xml:space="preserve">Anonymous (2014) ‘Research Opportunities in the Area of Early Childhood: Birth Through 5 Years.’ </w:t>
      </w:r>
      <w:r w:rsidRPr="000E470F">
        <w:rPr>
          <w:rFonts w:ascii="Arial" w:eastAsia="Calibri" w:hAnsi="Arial" w:cs="Arial"/>
          <w:i/>
          <w:iCs/>
          <w:color w:val="000000"/>
          <w:sz w:val="24"/>
          <w:szCs w:val="24"/>
        </w:rPr>
        <w:t>The American Journal of Occupational Therapy</w:t>
      </w:r>
      <w:r w:rsidRPr="000E470F">
        <w:rPr>
          <w:rFonts w:ascii="Arial" w:eastAsia="Calibri" w:hAnsi="Arial" w:cs="Arial"/>
          <w:color w:val="000000"/>
          <w:sz w:val="24"/>
          <w:szCs w:val="24"/>
          <w:shd w:val="clear" w:color="auto" w:fill="FFFFFF"/>
        </w:rPr>
        <w:t>, 68(3), pp.367–70.</w:t>
      </w:r>
    </w:p>
    <w:p w14:paraId="4DE2CD13" w14:textId="77777777" w:rsidR="000E470F" w:rsidRPr="000E470F" w:rsidRDefault="000E470F" w:rsidP="000E470F">
      <w:pPr>
        <w:spacing w:after="160" w:line="256" w:lineRule="auto"/>
        <w:rPr>
          <w:rFonts w:ascii="Arial" w:eastAsia="Calibri" w:hAnsi="Arial" w:cs="Arial"/>
          <w:sz w:val="24"/>
          <w:szCs w:val="24"/>
        </w:rPr>
      </w:pPr>
      <w:r w:rsidRPr="000E470F">
        <w:rPr>
          <w:rFonts w:ascii="Arial" w:eastAsia="Calibri" w:hAnsi="Arial" w:cs="Arial"/>
          <w:sz w:val="24"/>
          <w:szCs w:val="24"/>
        </w:rPr>
        <w:t xml:space="preserve">Australian Association for Research in Education (2010) </w:t>
      </w:r>
      <w:r w:rsidRPr="000E470F">
        <w:rPr>
          <w:rFonts w:ascii="Arial" w:eastAsia="Calibri" w:hAnsi="Arial" w:cs="Arial"/>
          <w:i/>
          <w:iCs/>
          <w:sz w:val="24"/>
          <w:szCs w:val="24"/>
        </w:rPr>
        <w:t xml:space="preserve">Finding the balance: Early Childhood practitioners’ views on risk, </w:t>
      </w:r>
      <w:proofErr w:type="gramStart"/>
      <w:r w:rsidRPr="000E470F">
        <w:rPr>
          <w:rFonts w:ascii="Arial" w:eastAsia="Calibri" w:hAnsi="Arial" w:cs="Arial"/>
          <w:i/>
          <w:iCs/>
          <w:sz w:val="24"/>
          <w:szCs w:val="24"/>
        </w:rPr>
        <w:t>challenge</w:t>
      </w:r>
      <w:proofErr w:type="gramEnd"/>
      <w:r w:rsidRPr="000E470F">
        <w:rPr>
          <w:rFonts w:ascii="Arial" w:eastAsia="Calibri" w:hAnsi="Arial" w:cs="Arial"/>
          <w:i/>
          <w:iCs/>
          <w:sz w:val="24"/>
          <w:szCs w:val="24"/>
        </w:rPr>
        <w:t xml:space="preserve"> and safety in outdoor play settings. </w:t>
      </w:r>
      <w:r w:rsidRPr="000E470F">
        <w:rPr>
          <w:rFonts w:ascii="Arial" w:eastAsia="Calibri" w:hAnsi="Arial" w:cs="Arial"/>
          <w:sz w:val="24"/>
          <w:szCs w:val="24"/>
        </w:rPr>
        <w:t>[PDF] Available at:</w:t>
      </w:r>
      <w:r w:rsidRPr="000E470F">
        <w:rPr>
          <w:rFonts w:ascii="Calibri" w:eastAsia="Calibri" w:hAnsi="Calibri"/>
          <w:sz w:val="22"/>
          <w:szCs w:val="22"/>
        </w:rPr>
        <w:t xml:space="preserve"> </w:t>
      </w:r>
      <w:hyperlink r:id="rId19" w:history="1">
        <w:r w:rsidRPr="000E470F">
          <w:rPr>
            <w:rFonts w:ascii="Arial" w:eastAsia="Calibri" w:hAnsi="Arial" w:cs="Arial"/>
            <w:color w:val="0563C1"/>
            <w:sz w:val="24"/>
            <w:szCs w:val="24"/>
            <w:u w:val="single"/>
          </w:rPr>
          <w:t>https://pdfs.semanticscholar.org/4b71/96bebe38341b8c08bc973e037fd1226e776a.pdf</w:t>
        </w:r>
      </w:hyperlink>
      <w:r w:rsidRPr="000E470F">
        <w:rPr>
          <w:rFonts w:ascii="Arial" w:eastAsia="Calibri" w:hAnsi="Arial" w:cs="Arial"/>
          <w:sz w:val="24"/>
          <w:szCs w:val="24"/>
        </w:rPr>
        <w:t xml:space="preserve"> (Accessed: 7</w:t>
      </w:r>
      <w:r w:rsidRPr="000E470F">
        <w:rPr>
          <w:rFonts w:ascii="Arial" w:eastAsia="Calibri" w:hAnsi="Arial" w:cs="Arial"/>
          <w:sz w:val="24"/>
          <w:szCs w:val="24"/>
          <w:vertAlign w:val="superscript"/>
        </w:rPr>
        <w:t>th</w:t>
      </w:r>
      <w:r w:rsidRPr="000E470F">
        <w:rPr>
          <w:rFonts w:ascii="Arial" w:eastAsia="Calibri" w:hAnsi="Arial" w:cs="Arial"/>
          <w:sz w:val="24"/>
          <w:szCs w:val="24"/>
        </w:rPr>
        <w:t xml:space="preserve"> July 2020)</w:t>
      </w:r>
    </w:p>
    <w:p w14:paraId="10E23569" w14:textId="77777777" w:rsidR="000E470F" w:rsidRPr="000E470F" w:rsidRDefault="000E470F" w:rsidP="000E470F">
      <w:pPr>
        <w:spacing w:after="160" w:line="259" w:lineRule="auto"/>
        <w:rPr>
          <w:rFonts w:ascii="Helvetica" w:eastAsia="Calibri" w:hAnsi="Helvetica" w:cs="Helvetica"/>
          <w:color w:val="000000"/>
          <w:sz w:val="23"/>
          <w:szCs w:val="23"/>
          <w:shd w:val="clear" w:color="auto" w:fill="FFFFFF"/>
        </w:rPr>
      </w:pPr>
      <w:r w:rsidRPr="000E470F">
        <w:rPr>
          <w:rFonts w:ascii="Helvetica" w:eastAsia="Calibri" w:hAnsi="Helvetica" w:cs="Helvetica"/>
          <w:color w:val="000000"/>
          <w:sz w:val="23"/>
          <w:szCs w:val="23"/>
          <w:shd w:val="clear" w:color="auto" w:fill="FFFFFF"/>
        </w:rPr>
        <w:t xml:space="preserve">Bell, J. &amp; Opie, C. (2002). </w:t>
      </w:r>
      <w:r w:rsidRPr="000E470F">
        <w:rPr>
          <w:rFonts w:ascii="Helvetica" w:eastAsia="Calibri" w:hAnsi="Helvetica" w:cs="Helvetica"/>
          <w:i/>
          <w:iCs/>
          <w:color w:val="000000"/>
          <w:sz w:val="23"/>
          <w:szCs w:val="23"/>
        </w:rPr>
        <w:t>Learning from Research</w:t>
      </w:r>
      <w:r w:rsidRPr="000E470F">
        <w:rPr>
          <w:rFonts w:ascii="Helvetica" w:eastAsia="Calibri" w:hAnsi="Helvetica" w:cs="Helvetica"/>
          <w:color w:val="000000"/>
          <w:sz w:val="23"/>
          <w:szCs w:val="23"/>
          <w:shd w:val="clear" w:color="auto" w:fill="FFFFFF"/>
        </w:rPr>
        <w:t xml:space="preserve">. </w:t>
      </w:r>
      <w:proofErr w:type="spellStart"/>
      <w:r w:rsidRPr="000E470F">
        <w:rPr>
          <w:rFonts w:ascii="Helvetica" w:eastAsia="Calibri" w:hAnsi="Helvetica" w:cs="Helvetica"/>
          <w:color w:val="000000"/>
          <w:sz w:val="23"/>
          <w:szCs w:val="23"/>
          <w:shd w:val="clear" w:color="auto" w:fill="FFFFFF"/>
        </w:rPr>
        <w:t>S.l.</w:t>
      </w:r>
      <w:proofErr w:type="spellEnd"/>
      <w:r w:rsidRPr="000E470F">
        <w:rPr>
          <w:rFonts w:ascii="Helvetica" w:eastAsia="Calibri" w:hAnsi="Helvetica" w:cs="Helvetica"/>
          <w:color w:val="000000"/>
          <w:sz w:val="23"/>
          <w:szCs w:val="23"/>
          <w:shd w:val="clear" w:color="auto" w:fill="FFFFFF"/>
        </w:rPr>
        <w:t>: Open University Press.</w:t>
      </w:r>
    </w:p>
    <w:p w14:paraId="5127B903" w14:textId="77777777" w:rsidR="000E470F" w:rsidRPr="000E470F" w:rsidRDefault="000E470F" w:rsidP="000E470F">
      <w:pPr>
        <w:spacing w:after="160" w:line="259" w:lineRule="auto"/>
        <w:rPr>
          <w:rFonts w:ascii="Helvetica" w:eastAsia="Calibri" w:hAnsi="Helvetica" w:cs="Helvetica"/>
          <w:color w:val="000000"/>
          <w:sz w:val="23"/>
          <w:szCs w:val="23"/>
          <w:shd w:val="clear" w:color="auto" w:fill="FFFFFF"/>
        </w:rPr>
      </w:pPr>
      <w:r w:rsidRPr="000E470F">
        <w:rPr>
          <w:rFonts w:ascii="Helvetica" w:eastAsia="Calibri" w:hAnsi="Helvetica" w:cs="Helvetica"/>
          <w:color w:val="000000"/>
          <w:sz w:val="23"/>
          <w:szCs w:val="23"/>
          <w:shd w:val="clear" w:color="auto" w:fill="FFFFFF"/>
        </w:rPr>
        <w:t xml:space="preserve">Bell, J. &amp; Opie, C. (2002). </w:t>
      </w:r>
      <w:r w:rsidRPr="000E470F">
        <w:rPr>
          <w:rFonts w:ascii="Helvetica" w:eastAsia="Calibri" w:hAnsi="Helvetica" w:cs="Helvetica"/>
          <w:i/>
          <w:iCs/>
          <w:color w:val="000000"/>
          <w:sz w:val="23"/>
          <w:szCs w:val="23"/>
        </w:rPr>
        <w:t>Learning from Research</w:t>
      </w:r>
      <w:r w:rsidRPr="000E470F">
        <w:rPr>
          <w:rFonts w:ascii="Helvetica" w:eastAsia="Calibri" w:hAnsi="Helvetica" w:cs="Helvetica"/>
          <w:color w:val="000000"/>
          <w:sz w:val="23"/>
          <w:szCs w:val="23"/>
          <w:shd w:val="clear" w:color="auto" w:fill="FFFFFF"/>
        </w:rPr>
        <w:t xml:space="preserve">. </w:t>
      </w:r>
      <w:proofErr w:type="spellStart"/>
      <w:r w:rsidRPr="000E470F">
        <w:rPr>
          <w:rFonts w:ascii="Helvetica" w:eastAsia="Calibri" w:hAnsi="Helvetica" w:cs="Helvetica"/>
          <w:color w:val="000000"/>
          <w:sz w:val="23"/>
          <w:szCs w:val="23"/>
          <w:shd w:val="clear" w:color="auto" w:fill="FFFFFF"/>
        </w:rPr>
        <w:t>S.l.</w:t>
      </w:r>
      <w:proofErr w:type="spellEnd"/>
      <w:r w:rsidRPr="000E470F">
        <w:rPr>
          <w:rFonts w:ascii="Helvetica" w:eastAsia="Calibri" w:hAnsi="Helvetica" w:cs="Helvetica"/>
          <w:color w:val="000000"/>
          <w:sz w:val="23"/>
          <w:szCs w:val="23"/>
          <w:shd w:val="clear" w:color="auto" w:fill="FFFFFF"/>
        </w:rPr>
        <w:t>: Open University Press.</w:t>
      </w:r>
    </w:p>
    <w:p w14:paraId="7BF186F2" w14:textId="77777777" w:rsidR="000E470F" w:rsidRPr="000E470F" w:rsidRDefault="000E470F" w:rsidP="000E470F">
      <w:pPr>
        <w:spacing w:after="160" w:line="259" w:lineRule="auto"/>
        <w:rPr>
          <w:rFonts w:ascii="Helvetica" w:eastAsia="Calibri" w:hAnsi="Helvetica" w:cs="Helvetica"/>
          <w:color w:val="000000"/>
          <w:sz w:val="23"/>
          <w:szCs w:val="23"/>
          <w:shd w:val="clear" w:color="auto" w:fill="FFFFFF"/>
        </w:rPr>
      </w:pPr>
      <w:r w:rsidRPr="000E470F">
        <w:rPr>
          <w:rFonts w:ascii="Helvetica" w:eastAsia="Calibri" w:hAnsi="Helvetica" w:cs="Helvetica"/>
          <w:color w:val="000000"/>
          <w:sz w:val="23"/>
          <w:szCs w:val="23"/>
          <w:shd w:val="clear" w:color="auto" w:fill="FFFFFF"/>
        </w:rPr>
        <w:t xml:space="preserve">Bell, J. &amp; Opie, C. (2002). </w:t>
      </w:r>
      <w:r w:rsidRPr="000E470F">
        <w:rPr>
          <w:rFonts w:ascii="Helvetica" w:eastAsia="Calibri" w:hAnsi="Helvetica" w:cs="Helvetica"/>
          <w:i/>
          <w:iCs/>
          <w:color w:val="000000"/>
          <w:sz w:val="23"/>
          <w:szCs w:val="23"/>
        </w:rPr>
        <w:t>Learning from Research</w:t>
      </w:r>
      <w:r w:rsidRPr="000E470F">
        <w:rPr>
          <w:rFonts w:ascii="Helvetica" w:eastAsia="Calibri" w:hAnsi="Helvetica" w:cs="Helvetica"/>
          <w:color w:val="000000"/>
          <w:sz w:val="23"/>
          <w:szCs w:val="23"/>
          <w:shd w:val="clear" w:color="auto" w:fill="FFFFFF"/>
        </w:rPr>
        <w:t xml:space="preserve">. </w:t>
      </w:r>
      <w:proofErr w:type="spellStart"/>
      <w:r w:rsidRPr="000E470F">
        <w:rPr>
          <w:rFonts w:ascii="Helvetica" w:eastAsia="Calibri" w:hAnsi="Helvetica" w:cs="Helvetica"/>
          <w:color w:val="000000"/>
          <w:sz w:val="23"/>
          <w:szCs w:val="23"/>
          <w:shd w:val="clear" w:color="auto" w:fill="FFFFFF"/>
        </w:rPr>
        <w:t>S.l.</w:t>
      </w:r>
      <w:proofErr w:type="spellEnd"/>
      <w:r w:rsidRPr="000E470F">
        <w:rPr>
          <w:rFonts w:ascii="Helvetica" w:eastAsia="Calibri" w:hAnsi="Helvetica" w:cs="Helvetica"/>
          <w:color w:val="000000"/>
          <w:sz w:val="23"/>
          <w:szCs w:val="23"/>
          <w:shd w:val="clear" w:color="auto" w:fill="FFFFFF"/>
        </w:rPr>
        <w:t>: Open University Press</w:t>
      </w:r>
    </w:p>
    <w:p w14:paraId="7BD2F077" w14:textId="77777777" w:rsidR="000E470F" w:rsidRPr="000E470F" w:rsidRDefault="000E470F" w:rsidP="000E470F">
      <w:pPr>
        <w:spacing w:after="160" w:line="259" w:lineRule="auto"/>
        <w:rPr>
          <w:rFonts w:ascii="Arial" w:eastAsia="Calibri" w:hAnsi="Arial" w:cs="Arial"/>
          <w:color w:val="000000"/>
          <w:sz w:val="24"/>
          <w:szCs w:val="24"/>
          <w:shd w:val="clear" w:color="auto" w:fill="CE0000"/>
        </w:rPr>
      </w:pPr>
      <w:r w:rsidRPr="000E470F">
        <w:rPr>
          <w:rFonts w:ascii="Arial" w:eastAsia="Calibri" w:hAnsi="Arial" w:cs="Arial"/>
          <w:color w:val="000000"/>
          <w:sz w:val="24"/>
          <w:szCs w:val="24"/>
          <w:shd w:val="clear" w:color="auto" w:fill="FFFFFF"/>
        </w:rPr>
        <w:t>BERA (2018) child friendly research in the early years. [blog] Available at:</w:t>
      </w:r>
      <w:r w:rsidRPr="000E470F">
        <w:rPr>
          <w:rFonts w:ascii="Calibri" w:eastAsia="Calibri" w:hAnsi="Calibri"/>
          <w:sz w:val="22"/>
          <w:szCs w:val="22"/>
        </w:rPr>
        <w:t xml:space="preserve"> </w:t>
      </w:r>
      <w:hyperlink r:id="rId20" w:history="1">
        <w:r w:rsidRPr="000E470F">
          <w:rPr>
            <w:rFonts w:ascii="Arial" w:eastAsia="Calibri" w:hAnsi="Arial" w:cs="Arial"/>
            <w:color w:val="0563C1"/>
            <w:sz w:val="24"/>
            <w:szCs w:val="24"/>
            <w:u w:val="single"/>
            <w:shd w:val="clear" w:color="auto" w:fill="FFFFFF"/>
          </w:rPr>
          <w:t>https://www.bera.ac.uk/blog/child-friendly-research-in-the-early-years</w:t>
        </w:r>
      </w:hyperlink>
      <w:r w:rsidRPr="000E470F">
        <w:rPr>
          <w:rFonts w:ascii="Arial" w:eastAsia="Calibri" w:hAnsi="Arial" w:cs="Arial"/>
          <w:color w:val="000000"/>
          <w:sz w:val="24"/>
          <w:szCs w:val="24"/>
          <w:shd w:val="clear" w:color="auto" w:fill="FFFFFF"/>
        </w:rPr>
        <w:t xml:space="preserve"> (Accessed: 6</w:t>
      </w:r>
      <w:r w:rsidRPr="000E470F">
        <w:rPr>
          <w:rFonts w:ascii="Arial" w:eastAsia="Calibri" w:hAnsi="Arial" w:cs="Arial"/>
          <w:color w:val="000000"/>
          <w:sz w:val="24"/>
          <w:szCs w:val="24"/>
          <w:shd w:val="clear" w:color="auto" w:fill="FFFFFF"/>
          <w:vertAlign w:val="superscript"/>
        </w:rPr>
        <w:t>th</w:t>
      </w:r>
      <w:r w:rsidRPr="000E470F">
        <w:rPr>
          <w:rFonts w:ascii="Arial" w:eastAsia="Calibri" w:hAnsi="Arial" w:cs="Arial"/>
          <w:color w:val="000000"/>
          <w:sz w:val="24"/>
          <w:szCs w:val="24"/>
          <w:shd w:val="clear" w:color="auto" w:fill="FFFFFF"/>
        </w:rPr>
        <w:t xml:space="preserve"> July 2020) </w:t>
      </w:r>
    </w:p>
    <w:p w14:paraId="665FFD7D"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proofErr w:type="spellStart"/>
      <w:r w:rsidRPr="000E470F">
        <w:rPr>
          <w:rFonts w:ascii="Arial" w:eastAsia="Calibri" w:hAnsi="Arial" w:cs="Arial"/>
          <w:color w:val="0D0D0D"/>
          <w:sz w:val="24"/>
          <w:szCs w:val="24"/>
          <w:shd w:val="clear" w:color="auto" w:fill="FFFFFF"/>
        </w:rPr>
        <w:t>Bilton</w:t>
      </w:r>
      <w:proofErr w:type="spellEnd"/>
      <w:r w:rsidRPr="000E470F">
        <w:rPr>
          <w:rFonts w:ascii="Arial" w:eastAsia="Calibri" w:hAnsi="Arial" w:cs="Arial"/>
          <w:color w:val="0D0D0D"/>
          <w:sz w:val="24"/>
          <w:szCs w:val="24"/>
          <w:shd w:val="clear" w:color="auto" w:fill="FFFFFF"/>
        </w:rPr>
        <w:t>, H. and Waters, J. (2017) ‘Why take young </w:t>
      </w:r>
      <w:proofErr w:type="gramStart"/>
      <w:r w:rsidRPr="000E470F">
        <w:rPr>
          <w:rFonts w:ascii="Arial" w:eastAsia="Calibri" w:hAnsi="Arial" w:cs="Arial"/>
          <w:color w:val="0D0D0D"/>
          <w:sz w:val="24"/>
          <w:szCs w:val="24"/>
          <w:shd w:val="clear" w:color="auto" w:fill="FFFFFF"/>
        </w:rPr>
        <w:t>children  outside</w:t>
      </w:r>
      <w:proofErr w:type="gramEnd"/>
      <w:r w:rsidRPr="000E470F">
        <w:rPr>
          <w:rFonts w:ascii="Arial" w:eastAsia="Calibri" w:hAnsi="Arial" w:cs="Arial"/>
          <w:color w:val="0D0D0D"/>
          <w:sz w:val="24"/>
          <w:szCs w:val="24"/>
          <w:shd w:val="clear" w:color="auto" w:fill="FFFFFF"/>
        </w:rPr>
        <w:t>? A critical consideration of the professed aims </w:t>
      </w:r>
      <w:proofErr w:type="gramStart"/>
      <w:r w:rsidRPr="000E470F">
        <w:rPr>
          <w:rFonts w:ascii="Arial" w:eastAsia="Calibri" w:hAnsi="Arial" w:cs="Arial"/>
          <w:color w:val="0D0D0D"/>
          <w:sz w:val="24"/>
          <w:szCs w:val="24"/>
          <w:shd w:val="clear" w:color="auto" w:fill="FFFFFF"/>
        </w:rPr>
        <w:t>for  outdoor</w:t>
      </w:r>
      <w:proofErr w:type="gramEnd"/>
      <w:r w:rsidRPr="000E470F">
        <w:rPr>
          <w:rFonts w:ascii="Arial" w:eastAsia="Calibri" w:hAnsi="Arial" w:cs="Arial"/>
          <w:color w:val="0D0D0D"/>
          <w:sz w:val="24"/>
          <w:szCs w:val="24"/>
          <w:shd w:val="clear" w:color="auto" w:fill="FFFFFF"/>
        </w:rPr>
        <w:t> learning in the early years by teachers from England  and Wales.’ </w:t>
      </w:r>
      <w:r w:rsidRPr="000E470F">
        <w:rPr>
          <w:rFonts w:ascii="Arial" w:eastAsia="Calibri" w:hAnsi="Arial" w:cs="Arial"/>
          <w:i/>
          <w:iCs/>
          <w:color w:val="0D0D0D"/>
          <w:sz w:val="24"/>
          <w:szCs w:val="24"/>
          <w:shd w:val="clear" w:color="auto" w:fill="FFFFFF"/>
        </w:rPr>
        <w:t>Social Sciences,</w:t>
      </w:r>
      <w:r w:rsidRPr="000E470F">
        <w:rPr>
          <w:rFonts w:ascii="Arial" w:eastAsia="Calibri" w:hAnsi="Arial" w:cs="Arial"/>
          <w:color w:val="0D0D0D"/>
          <w:sz w:val="24"/>
          <w:szCs w:val="24"/>
          <w:shd w:val="clear" w:color="auto" w:fill="FFFFFF"/>
        </w:rPr>
        <w:t> 6 (1). 1. ISSN 2076­0760 </w:t>
      </w:r>
      <w:proofErr w:type="spellStart"/>
      <w:r w:rsidRPr="000E470F">
        <w:rPr>
          <w:rFonts w:ascii="Arial" w:eastAsia="Calibri" w:hAnsi="Arial" w:cs="Arial"/>
          <w:color w:val="0D0D0D"/>
          <w:sz w:val="24"/>
          <w:szCs w:val="24"/>
          <w:shd w:val="clear" w:color="auto" w:fill="FFFFFF"/>
        </w:rPr>
        <w:t>doi</w:t>
      </w:r>
      <w:proofErr w:type="spellEnd"/>
      <w:r w:rsidRPr="000E470F">
        <w:rPr>
          <w:rFonts w:ascii="Arial" w:eastAsia="Calibri" w:hAnsi="Arial" w:cs="Arial"/>
          <w:color w:val="0D0D0D"/>
          <w:sz w:val="24"/>
          <w:szCs w:val="24"/>
          <w:shd w:val="clear" w:color="auto" w:fill="FFFFFF"/>
        </w:rPr>
        <w:t xml:space="preserve">:  https://doi.org/10.3390/socsci6010001 Available at  </w:t>
      </w:r>
      <w:hyperlink r:id="rId21" w:history="1">
        <w:r w:rsidRPr="000E470F">
          <w:rPr>
            <w:rFonts w:ascii="Arial" w:eastAsia="Calibri" w:hAnsi="Arial" w:cs="Arial"/>
            <w:color w:val="0563C1"/>
            <w:sz w:val="24"/>
            <w:szCs w:val="24"/>
            <w:u w:val="single"/>
            <w:shd w:val="clear" w:color="auto" w:fill="FFFFFF"/>
          </w:rPr>
          <w:t>http://centaur.reading.ac.uk/68786/</w:t>
        </w:r>
      </w:hyperlink>
      <w:r w:rsidRPr="000E470F">
        <w:rPr>
          <w:rFonts w:ascii="Arial" w:eastAsia="Calibri" w:hAnsi="Arial" w:cs="Arial"/>
          <w:color w:val="0D0D0D"/>
          <w:sz w:val="24"/>
          <w:szCs w:val="24"/>
          <w:shd w:val="clear" w:color="auto" w:fill="FFFFFF"/>
        </w:rPr>
        <w:t> </w:t>
      </w:r>
    </w:p>
    <w:p w14:paraId="0B8C92C8"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bookmarkStart w:id="0" w:name="_Hlk44440089"/>
      <w:r w:rsidRPr="000E470F">
        <w:rPr>
          <w:rFonts w:ascii="Arial" w:eastAsia="Calibri" w:hAnsi="Arial" w:cs="Arial"/>
          <w:color w:val="000000"/>
          <w:sz w:val="24"/>
          <w:szCs w:val="24"/>
          <w:shd w:val="clear" w:color="auto" w:fill="FFFFFF"/>
        </w:rPr>
        <w:t xml:space="preserve">Bishop, G. (2013) </w:t>
      </w:r>
      <w:bookmarkEnd w:id="0"/>
      <w:r w:rsidRPr="000E470F">
        <w:rPr>
          <w:rFonts w:ascii="Arial" w:eastAsia="Calibri" w:hAnsi="Arial" w:cs="Arial"/>
          <w:i/>
          <w:iCs/>
          <w:color w:val="000000"/>
          <w:sz w:val="24"/>
          <w:szCs w:val="24"/>
        </w:rPr>
        <w:t>Learning through Nature: A Real-Life Testimonial</w:t>
      </w:r>
      <w:r w:rsidRPr="000E470F">
        <w:rPr>
          <w:rFonts w:ascii="Arial" w:eastAsia="Calibri" w:hAnsi="Arial" w:cs="Arial"/>
          <w:color w:val="000000"/>
          <w:sz w:val="24"/>
          <w:szCs w:val="24"/>
          <w:shd w:val="clear" w:color="auto" w:fill="FFFFFF"/>
        </w:rPr>
        <w:t>, American Montessori Society, New York.</w:t>
      </w:r>
    </w:p>
    <w:p w14:paraId="2AE7CB7D" w14:textId="77777777" w:rsidR="000E470F" w:rsidRPr="000E470F" w:rsidRDefault="000E470F" w:rsidP="000E470F">
      <w:pPr>
        <w:rPr>
          <w:rFonts w:ascii="Arial" w:eastAsia="Calibri" w:hAnsi="Arial" w:cs="Arial"/>
          <w:sz w:val="24"/>
          <w:szCs w:val="24"/>
        </w:rPr>
      </w:pPr>
      <w:r w:rsidRPr="000E470F">
        <w:rPr>
          <w:rFonts w:ascii="Arial" w:hAnsi="Arial" w:cs="Arial"/>
          <w:color w:val="0D0D0D"/>
          <w:sz w:val="24"/>
          <w:szCs w:val="24"/>
          <w:lang w:eastAsia="en-GB"/>
        </w:rPr>
        <w:t xml:space="preserve">Boyd, D (2018) ‘Early childhood education for sustainability and the legacies of two pioneering giants,’ </w:t>
      </w:r>
      <w:r w:rsidRPr="000E470F">
        <w:rPr>
          <w:rFonts w:ascii="Arial" w:hAnsi="Arial" w:cs="Arial"/>
          <w:i/>
          <w:iCs/>
          <w:color w:val="0D0D0D"/>
          <w:sz w:val="24"/>
          <w:szCs w:val="24"/>
          <w:lang w:eastAsia="en-GB"/>
        </w:rPr>
        <w:t>Early Years,</w:t>
      </w:r>
      <w:r w:rsidRPr="000E470F">
        <w:rPr>
          <w:rFonts w:ascii="Arial" w:hAnsi="Arial" w:cs="Arial"/>
          <w:color w:val="0D0D0D"/>
          <w:sz w:val="24"/>
          <w:szCs w:val="24"/>
          <w:lang w:eastAsia="en-GB"/>
        </w:rPr>
        <w:t xml:space="preserve"> 38:2, 227-239, DOI: </w:t>
      </w:r>
      <w:hyperlink r:id="rId22" w:history="1">
        <w:r w:rsidRPr="000E470F">
          <w:rPr>
            <w:rFonts w:ascii="Arial" w:hAnsi="Arial" w:cs="Arial"/>
            <w:color w:val="0D0D0D"/>
            <w:sz w:val="24"/>
            <w:szCs w:val="24"/>
            <w:u w:val="single"/>
            <w:lang w:eastAsia="en-GB"/>
          </w:rPr>
          <w:t>10.1080/09575146.2018.1442422</w:t>
        </w:r>
      </w:hyperlink>
      <w:r w:rsidRPr="000E470F">
        <w:rPr>
          <w:rFonts w:ascii="Arial" w:eastAsia="Calibri" w:hAnsi="Arial" w:cs="Arial"/>
          <w:sz w:val="24"/>
          <w:szCs w:val="24"/>
        </w:rPr>
        <w:t xml:space="preserve"> </w:t>
      </w:r>
    </w:p>
    <w:p w14:paraId="1976432B" w14:textId="77777777" w:rsidR="000E470F" w:rsidRPr="000E470F" w:rsidRDefault="000E470F" w:rsidP="000E470F">
      <w:pPr>
        <w:spacing w:after="160" w:line="259" w:lineRule="auto"/>
        <w:rPr>
          <w:rFonts w:ascii="Arial" w:hAnsi="Arial" w:cs="Arial"/>
          <w:sz w:val="24"/>
          <w:szCs w:val="24"/>
          <w:lang w:val="cy-GB" w:eastAsia="en-GB"/>
        </w:rPr>
      </w:pPr>
      <w:r w:rsidRPr="000E470F">
        <w:rPr>
          <w:rFonts w:ascii="Arial" w:hAnsi="Arial" w:cs="Arial"/>
          <w:sz w:val="24"/>
          <w:szCs w:val="24"/>
          <w:lang w:val="cy-GB" w:eastAsia="en-GB"/>
        </w:rPr>
        <w:t xml:space="preserve">BPS. (2009)  </w:t>
      </w:r>
      <w:r w:rsidRPr="000E470F">
        <w:rPr>
          <w:rFonts w:ascii="Arial" w:hAnsi="Arial" w:cs="Arial"/>
          <w:i/>
          <w:iCs/>
          <w:sz w:val="24"/>
          <w:szCs w:val="24"/>
          <w:lang w:val="cy-GB" w:eastAsia="en-GB"/>
        </w:rPr>
        <w:t>Code of Ethics and Conduct</w:t>
      </w:r>
      <w:r w:rsidRPr="000E470F">
        <w:rPr>
          <w:rFonts w:ascii="Arial" w:hAnsi="Arial" w:cs="Arial"/>
          <w:sz w:val="24"/>
          <w:szCs w:val="24"/>
          <w:lang w:val="cy-GB" w:eastAsia="en-GB"/>
        </w:rPr>
        <w:t>.  Leicester: British Psychological Society</w:t>
      </w:r>
    </w:p>
    <w:p w14:paraId="68FB8A68" w14:textId="77777777" w:rsidR="000E470F" w:rsidRPr="000E470F" w:rsidRDefault="000E470F" w:rsidP="000E470F">
      <w:pPr>
        <w:spacing w:after="160" w:line="259" w:lineRule="auto"/>
        <w:rPr>
          <w:rFonts w:ascii="Arial" w:eastAsia="Calibri" w:hAnsi="Arial" w:cs="Arial"/>
          <w:sz w:val="24"/>
          <w:szCs w:val="24"/>
        </w:rPr>
      </w:pPr>
      <w:r w:rsidRPr="000E470F">
        <w:rPr>
          <w:rFonts w:ascii="Arial" w:hAnsi="Arial" w:cs="Arial"/>
          <w:sz w:val="24"/>
          <w:szCs w:val="24"/>
          <w:lang w:val="cy-GB" w:eastAsia="en-GB"/>
        </w:rPr>
        <w:t xml:space="preserve">BPS. (2009)  </w:t>
      </w:r>
      <w:r w:rsidRPr="000E470F">
        <w:rPr>
          <w:rFonts w:ascii="Arial" w:hAnsi="Arial" w:cs="Arial"/>
          <w:i/>
          <w:iCs/>
          <w:sz w:val="24"/>
          <w:szCs w:val="24"/>
          <w:lang w:val="cy-GB" w:eastAsia="en-GB"/>
        </w:rPr>
        <w:t>Code of Ethics and Conduct</w:t>
      </w:r>
      <w:r w:rsidRPr="000E470F">
        <w:rPr>
          <w:rFonts w:ascii="Arial" w:hAnsi="Arial" w:cs="Arial"/>
          <w:sz w:val="24"/>
          <w:szCs w:val="24"/>
          <w:lang w:val="cy-GB" w:eastAsia="en-GB"/>
        </w:rPr>
        <w:t>.  Leicester: British Psychological Society</w:t>
      </w:r>
    </w:p>
    <w:p w14:paraId="14F9A40E" w14:textId="77777777" w:rsidR="000E470F" w:rsidRPr="000E470F" w:rsidRDefault="000E470F" w:rsidP="000E470F">
      <w:pPr>
        <w:spacing w:after="160" w:line="259" w:lineRule="auto"/>
        <w:rPr>
          <w:rFonts w:ascii="Arial" w:eastAsia="Calibri" w:hAnsi="Arial" w:cs="Arial"/>
          <w:sz w:val="24"/>
          <w:szCs w:val="24"/>
        </w:rPr>
      </w:pPr>
      <w:r w:rsidRPr="000E470F">
        <w:rPr>
          <w:rFonts w:ascii="Arial" w:hAnsi="Arial" w:cs="Arial"/>
          <w:sz w:val="24"/>
          <w:szCs w:val="24"/>
          <w:lang w:val="cy-GB" w:eastAsia="en-GB"/>
        </w:rPr>
        <w:t xml:space="preserve">BPS. (2009)  </w:t>
      </w:r>
      <w:r w:rsidRPr="000E470F">
        <w:rPr>
          <w:rFonts w:ascii="Arial" w:hAnsi="Arial" w:cs="Arial"/>
          <w:i/>
          <w:iCs/>
          <w:sz w:val="24"/>
          <w:szCs w:val="24"/>
          <w:lang w:val="cy-GB" w:eastAsia="en-GB"/>
        </w:rPr>
        <w:t>Code of Ethics and Conduct</w:t>
      </w:r>
      <w:r w:rsidRPr="000E470F">
        <w:rPr>
          <w:rFonts w:ascii="Arial" w:hAnsi="Arial" w:cs="Arial"/>
          <w:sz w:val="24"/>
          <w:szCs w:val="24"/>
          <w:lang w:val="cy-GB" w:eastAsia="en-GB"/>
        </w:rPr>
        <w:t>.  Leicester: British Psychological Society</w:t>
      </w:r>
    </w:p>
    <w:p w14:paraId="4817729F"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British Educational Research Association [BERA] (2018)</w:t>
      </w:r>
      <w:r w:rsidRPr="000E470F">
        <w:rPr>
          <w:rFonts w:ascii="Arial" w:eastAsia="Calibri" w:hAnsi="Arial" w:cs="Arial"/>
          <w:i/>
          <w:iCs/>
          <w:color w:val="000000"/>
          <w:sz w:val="24"/>
          <w:szCs w:val="24"/>
          <w:shd w:val="clear" w:color="auto" w:fill="FFFFFF"/>
        </w:rPr>
        <w:t xml:space="preserve"> Ethical Guidelines for Educational Research, </w:t>
      </w:r>
      <w:r w:rsidRPr="000E470F">
        <w:rPr>
          <w:rFonts w:ascii="Arial" w:eastAsia="Calibri" w:hAnsi="Arial" w:cs="Arial"/>
          <w:color w:val="000000"/>
          <w:sz w:val="24"/>
          <w:szCs w:val="24"/>
          <w:shd w:val="clear" w:color="auto" w:fill="FFFFFF"/>
        </w:rPr>
        <w:t xml:space="preserve">fourth edition, London. </w:t>
      </w:r>
    </w:p>
    <w:p w14:paraId="469506D1"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British Educational Research Association [BERA] (2018)</w:t>
      </w:r>
      <w:r w:rsidRPr="000E470F">
        <w:rPr>
          <w:rFonts w:ascii="Arial" w:eastAsia="Calibri" w:hAnsi="Arial" w:cs="Arial"/>
          <w:i/>
          <w:iCs/>
          <w:color w:val="000000"/>
          <w:sz w:val="24"/>
          <w:szCs w:val="24"/>
          <w:shd w:val="clear" w:color="auto" w:fill="FFFFFF"/>
        </w:rPr>
        <w:t xml:space="preserve"> Ethical Guidelines for Educational Research, </w:t>
      </w:r>
      <w:r w:rsidRPr="000E470F">
        <w:rPr>
          <w:rFonts w:ascii="Arial" w:eastAsia="Calibri" w:hAnsi="Arial" w:cs="Arial"/>
          <w:color w:val="000000"/>
          <w:sz w:val="24"/>
          <w:szCs w:val="24"/>
          <w:shd w:val="clear" w:color="auto" w:fill="FFFFFF"/>
        </w:rPr>
        <w:t>fourth edition, London.</w:t>
      </w:r>
    </w:p>
    <w:p w14:paraId="5E335D96"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proofErr w:type="spellStart"/>
      <w:r w:rsidRPr="000E470F">
        <w:rPr>
          <w:rFonts w:ascii="Arial" w:eastAsia="Calibri" w:hAnsi="Arial" w:cs="Arial"/>
          <w:color w:val="000000"/>
          <w:sz w:val="24"/>
          <w:szCs w:val="24"/>
          <w:shd w:val="clear" w:color="auto" w:fill="FFFFFF"/>
        </w:rPr>
        <w:t>Careforkids</w:t>
      </w:r>
      <w:proofErr w:type="spellEnd"/>
      <w:r w:rsidRPr="000E470F">
        <w:rPr>
          <w:rFonts w:ascii="Arial" w:eastAsia="Calibri" w:hAnsi="Arial" w:cs="Arial"/>
          <w:color w:val="000000"/>
          <w:sz w:val="24"/>
          <w:szCs w:val="24"/>
          <w:shd w:val="clear" w:color="auto" w:fill="FFFFFF"/>
        </w:rPr>
        <w:t xml:space="preserve"> (2018) The Steiner approach to early childhood education and care. Available at:</w:t>
      </w:r>
      <w:r w:rsidRPr="000E470F">
        <w:rPr>
          <w:rFonts w:ascii="Calibri" w:eastAsia="Calibri" w:hAnsi="Calibri"/>
          <w:sz w:val="22"/>
          <w:szCs w:val="22"/>
        </w:rPr>
        <w:t xml:space="preserve"> </w:t>
      </w:r>
      <w:hyperlink r:id="rId23" w:tgtFrame="_blank" w:tooltip="Original URL: https://www.careforkids.com.au/child-care-articles/article/167/the-steiner-approach-to-early-childhood-education-and-care. Click or tap if you trust this link." w:history="1">
        <w:r w:rsidRPr="000E470F">
          <w:rPr>
            <w:rFonts w:ascii="Arial" w:eastAsia="Calibri" w:hAnsi="Arial" w:cs="Arial"/>
            <w:color w:val="000000"/>
            <w:sz w:val="24"/>
            <w:szCs w:val="24"/>
            <w:u w:val="single"/>
            <w:bdr w:val="none" w:sz="0" w:space="0" w:color="auto" w:frame="1"/>
          </w:rPr>
          <w:t>https://www.careforkids.com.au/child-care-articles/article/167/the-steiner-approach-to-early-childhood-education-and-care</w:t>
        </w:r>
      </w:hyperlink>
      <w:r w:rsidRPr="000E470F">
        <w:rPr>
          <w:rFonts w:ascii="Arial" w:eastAsia="Calibri" w:hAnsi="Arial" w:cs="Arial"/>
          <w:color w:val="000000"/>
          <w:sz w:val="24"/>
          <w:szCs w:val="24"/>
          <w:shd w:val="clear" w:color="auto" w:fill="FFFFFF"/>
        </w:rPr>
        <w:t xml:space="preserve"> (Accessed: 1</w:t>
      </w:r>
      <w:r w:rsidRPr="000E470F">
        <w:rPr>
          <w:rFonts w:ascii="Arial" w:eastAsia="Calibri" w:hAnsi="Arial" w:cs="Arial"/>
          <w:color w:val="000000"/>
          <w:sz w:val="24"/>
          <w:szCs w:val="24"/>
          <w:shd w:val="clear" w:color="auto" w:fill="FFFFFF"/>
          <w:vertAlign w:val="superscript"/>
        </w:rPr>
        <w:t>st</w:t>
      </w:r>
      <w:r w:rsidRPr="000E470F">
        <w:rPr>
          <w:rFonts w:ascii="Arial" w:eastAsia="Calibri" w:hAnsi="Arial" w:cs="Arial"/>
          <w:color w:val="000000"/>
          <w:sz w:val="24"/>
          <w:szCs w:val="24"/>
          <w:shd w:val="clear" w:color="auto" w:fill="FFFFFF"/>
        </w:rPr>
        <w:t xml:space="preserve"> July 2020)</w:t>
      </w:r>
    </w:p>
    <w:p w14:paraId="739A1F47"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 xml:space="preserve">Children commissioner for Wales (2020) </w:t>
      </w:r>
      <w:r w:rsidRPr="000E470F">
        <w:rPr>
          <w:rFonts w:ascii="Arial" w:eastAsia="Calibri" w:hAnsi="Arial" w:cs="Arial"/>
          <w:i/>
          <w:iCs/>
          <w:color w:val="000000"/>
          <w:sz w:val="24"/>
          <w:szCs w:val="24"/>
          <w:shd w:val="clear" w:color="auto" w:fill="FFFFFF"/>
        </w:rPr>
        <w:t xml:space="preserve">UNCRC. </w:t>
      </w:r>
      <w:r w:rsidRPr="000E470F">
        <w:rPr>
          <w:rFonts w:ascii="Arial" w:eastAsia="Calibri" w:hAnsi="Arial" w:cs="Arial"/>
          <w:color w:val="000000"/>
          <w:sz w:val="24"/>
          <w:szCs w:val="24"/>
          <w:shd w:val="clear" w:color="auto" w:fill="FFFFFF"/>
        </w:rPr>
        <w:t>Available at:</w:t>
      </w:r>
      <w:r w:rsidRPr="000E470F">
        <w:rPr>
          <w:rFonts w:ascii="Calibri" w:eastAsia="Calibri" w:hAnsi="Calibri"/>
          <w:sz w:val="22"/>
          <w:szCs w:val="22"/>
        </w:rPr>
        <w:t xml:space="preserve"> </w:t>
      </w:r>
      <w:hyperlink r:id="rId24" w:history="1">
        <w:r w:rsidRPr="000E470F">
          <w:rPr>
            <w:rFonts w:ascii="Arial" w:eastAsia="Calibri" w:hAnsi="Arial" w:cs="Arial"/>
            <w:color w:val="0563C1"/>
            <w:sz w:val="24"/>
            <w:szCs w:val="24"/>
            <w:u w:val="single"/>
            <w:shd w:val="clear" w:color="auto" w:fill="FFFFFF"/>
          </w:rPr>
          <w:t>https://www.childcomwales.org.uk/uncrc-childrens-rights/uncrc/</w:t>
        </w:r>
      </w:hyperlink>
      <w:r w:rsidRPr="000E470F">
        <w:rPr>
          <w:rFonts w:ascii="Arial" w:eastAsia="Calibri" w:hAnsi="Arial" w:cs="Arial"/>
          <w:color w:val="000000"/>
          <w:sz w:val="24"/>
          <w:szCs w:val="24"/>
          <w:shd w:val="clear" w:color="auto" w:fill="FFFFFF"/>
        </w:rPr>
        <w:t xml:space="preserve"> (Accessed:6</w:t>
      </w:r>
      <w:r w:rsidRPr="000E470F">
        <w:rPr>
          <w:rFonts w:ascii="Arial" w:eastAsia="Calibri" w:hAnsi="Arial" w:cs="Arial"/>
          <w:color w:val="000000"/>
          <w:sz w:val="24"/>
          <w:szCs w:val="24"/>
          <w:shd w:val="clear" w:color="auto" w:fill="FFFFFF"/>
          <w:vertAlign w:val="superscript"/>
        </w:rPr>
        <w:t>th</w:t>
      </w:r>
      <w:r w:rsidRPr="000E470F">
        <w:rPr>
          <w:rFonts w:ascii="Arial" w:eastAsia="Calibri" w:hAnsi="Arial" w:cs="Arial"/>
          <w:color w:val="000000"/>
          <w:sz w:val="24"/>
          <w:szCs w:val="24"/>
          <w:shd w:val="clear" w:color="auto" w:fill="FFFFFF"/>
        </w:rPr>
        <w:t xml:space="preserve"> July 2020)</w:t>
      </w:r>
    </w:p>
    <w:p w14:paraId="7AAED42F"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Trebuchet MS" w:eastAsia="Calibri" w:hAnsi="Trebuchet MS"/>
          <w:color w:val="0D0D0D"/>
          <w:sz w:val="24"/>
          <w:szCs w:val="24"/>
          <w:shd w:val="clear" w:color="auto" w:fill="FFFFFF"/>
        </w:rPr>
        <w:t>Council for Learning Outside the Classroom</w:t>
      </w:r>
      <w:r w:rsidRPr="000E470F">
        <w:rPr>
          <w:rFonts w:ascii="Arial" w:eastAsia="Calibri" w:hAnsi="Arial" w:cs="Arial"/>
          <w:sz w:val="24"/>
          <w:szCs w:val="24"/>
        </w:rPr>
        <w:t xml:space="preserve"> (2011) </w:t>
      </w:r>
      <w:r w:rsidRPr="000E470F">
        <w:rPr>
          <w:rFonts w:ascii="Arial" w:eastAsia="Calibri" w:hAnsi="Arial" w:cs="Arial"/>
          <w:i/>
          <w:iCs/>
          <w:color w:val="0D0D0D"/>
          <w:sz w:val="24"/>
          <w:szCs w:val="24"/>
          <w:shd w:val="clear" w:color="auto" w:fill="FFFFFF"/>
        </w:rPr>
        <w:t xml:space="preserve">Outdoor Learning: an evaluation of learning in the outdoors for children under five in the Foundation Phase. </w:t>
      </w:r>
      <w:r w:rsidRPr="000E470F">
        <w:rPr>
          <w:rFonts w:ascii="Arial" w:eastAsia="Calibri" w:hAnsi="Arial" w:cs="Arial"/>
          <w:color w:val="0D0D0D"/>
          <w:sz w:val="24"/>
          <w:szCs w:val="24"/>
          <w:shd w:val="clear" w:color="auto" w:fill="FFFFFF"/>
        </w:rPr>
        <w:t xml:space="preserve">Available  at: </w:t>
      </w:r>
      <w:hyperlink r:id="rId25" w:history="1">
        <w:r w:rsidRPr="000E470F">
          <w:rPr>
            <w:rFonts w:ascii="Arial" w:eastAsia="Calibri" w:hAnsi="Arial" w:cs="Arial"/>
            <w:color w:val="056AD0"/>
            <w:sz w:val="24"/>
            <w:szCs w:val="24"/>
            <w:u w:val="single"/>
            <w:shd w:val="clear" w:color="auto" w:fill="FFFFFF"/>
          </w:rPr>
          <w:t>https://www.lotc.org.uk/outdoor-learning-an-evaluation-of-learning-in-the-outdoors-for-children-under-five-in-the-foundation-phase/</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 </w:t>
      </w:r>
    </w:p>
    <w:p w14:paraId="200F16C6" w14:textId="77777777" w:rsidR="000E470F" w:rsidRPr="000E470F" w:rsidRDefault="000E470F" w:rsidP="000E470F">
      <w:pPr>
        <w:spacing w:after="160" w:line="259" w:lineRule="auto"/>
        <w:rPr>
          <w:rFonts w:ascii="Arial" w:eastAsia="Calibri" w:hAnsi="Arial" w:cs="Arial"/>
          <w:sz w:val="24"/>
          <w:szCs w:val="24"/>
        </w:rPr>
      </w:pPr>
      <w:r w:rsidRPr="000E470F">
        <w:rPr>
          <w:rFonts w:ascii="Arial" w:eastAsia="+mn-ea" w:hAnsi="Arial" w:cs="Arial"/>
          <w:color w:val="000000"/>
          <w:kern w:val="24"/>
          <w:sz w:val="24"/>
          <w:szCs w:val="24"/>
        </w:rPr>
        <w:t xml:space="preserve">Donaldson, G. (2015) </w:t>
      </w:r>
      <w:r w:rsidRPr="000E470F">
        <w:rPr>
          <w:rFonts w:ascii="Arial" w:eastAsia="+mn-ea" w:hAnsi="Arial" w:cs="Arial"/>
          <w:i/>
          <w:iCs/>
          <w:color w:val="000000"/>
          <w:kern w:val="24"/>
          <w:sz w:val="24"/>
          <w:szCs w:val="24"/>
        </w:rPr>
        <w:t xml:space="preserve">Successful Futures: Independent Review of Curriculum and Assessment Arrangements in Wales. </w:t>
      </w:r>
      <w:r w:rsidRPr="000E470F">
        <w:rPr>
          <w:rFonts w:ascii="Arial" w:eastAsia="+mn-ea" w:hAnsi="Arial" w:cs="Arial"/>
          <w:color w:val="000000"/>
          <w:kern w:val="24"/>
          <w:sz w:val="24"/>
          <w:szCs w:val="24"/>
        </w:rPr>
        <w:t>Moodle</w:t>
      </w:r>
    </w:p>
    <w:p w14:paraId="2A606D77" w14:textId="77777777" w:rsidR="000E470F" w:rsidRDefault="000E470F" w:rsidP="000E470F">
      <w:pPr>
        <w:spacing w:after="160" w:line="256" w:lineRule="auto"/>
        <w:rPr>
          <w:rFonts w:ascii="Arial" w:eastAsia="Calibri" w:hAnsi="Arial" w:cs="Arial"/>
          <w:color w:val="3A3A3A"/>
          <w:sz w:val="24"/>
          <w:szCs w:val="24"/>
          <w:shd w:val="clear" w:color="auto" w:fill="FFFFFF"/>
        </w:rPr>
      </w:pPr>
    </w:p>
    <w:p w14:paraId="7DE95B9B" w14:textId="4E298858" w:rsidR="000E470F" w:rsidRPr="000E470F" w:rsidRDefault="000E470F" w:rsidP="000E470F">
      <w:pPr>
        <w:spacing w:after="160" w:line="256" w:lineRule="auto"/>
        <w:rPr>
          <w:rFonts w:ascii="Arial" w:eastAsia="Calibri" w:hAnsi="Arial" w:cs="Arial"/>
          <w:color w:val="3A3A3A"/>
          <w:sz w:val="24"/>
          <w:szCs w:val="24"/>
          <w:shd w:val="clear" w:color="auto" w:fill="FFFFFF"/>
        </w:rPr>
      </w:pPr>
      <w:proofErr w:type="spellStart"/>
      <w:r w:rsidRPr="000E470F">
        <w:rPr>
          <w:rFonts w:ascii="Arial" w:eastAsia="Calibri" w:hAnsi="Arial" w:cs="Arial"/>
          <w:color w:val="3A3A3A"/>
          <w:sz w:val="24"/>
          <w:szCs w:val="24"/>
          <w:shd w:val="clear" w:color="auto" w:fill="FFFFFF"/>
        </w:rPr>
        <w:t>Dyment</w:t>
      </w:r>
      <w:proofErr w:type="spellEnd"/>
      <w:r w:rsidRPr="000E470F">
        <w:rPr>
          <w:rFonts w:ascii="Arial" w:eastAsia="Calibri" w:hAnsi="Arial" w:cs="Arial"/>
          <w:color w:val="3A3A3A"/>
          <w:sz w:val="24"/>
          <w:szCs w:val="24"/>
          <w:shd w:val="clear" w:color="auto" w:fill="FFFFFF"/>
        </w:rPr>
        <w:t xml:space="preserve">, J. &amp; Dray, S. (2014) ‘Learning outside the classroom: Theory and guidelines for practice.’ </w:t>
      </w:r>
      <w:r w:rsidRPr="000E470F">
        <w:rPr>
          <w:rFonts w:ascii="Arial" w:eastAsia="Calibri" w:hAnsi="Arial" w:cs="Arial"/>
          <w:i/>
          <w:iCs/>
          <w:color w:val="3A3A3A"/>
          <w:sz w:val="24"/>
          <w:szCs w:val="24"/>
        </w:rPr>
        <w:t>Journal of Experiential Education,</w:t>
      </w:r>
      <w:r w:rsidRPr="000E470F">
        <w:rPr>
          <w:rFonts w:ascii="Arial" w:eastAsia="Calibri" w:hAnsi="Arial" w:cs="Arial"/>
          <w:color w:val="3A3A3A"/>
          <w:sz w:val="24"/>
          <w:szCs w:val="24"/>
          <w:shd w:val="clear" w:color="auto" w:fill="FFFFFF"/>
        </w:rPr>
        <w:t xml:space="preserve"> </w:t>
      </w:r>
      <w:r w:rsidRPr="000E470F">
        <w:rPr>
          <w:rFonts w:ascii="Arial" w:eastAsia="Calibri" w:hAnsi="Arial" w:cs="Arial"/>
          <w:i/>
          <w:iCs/>
          <w:color w:val="3A3A3A"/>
          <w:sz w:val="24"/>
          <w:szCs w:val="24"/>
        </w:rPr>
        <w:t>37</w:t>
      </w:r>
      <w:r w:rsidRPr="000E470F">
        <w:rPr>
          <w:rFonts w:ascii="Arial" w:eastAsia="Calibri" w:hAnsi="Arial" w:cs="Arial"/>
          <w:color w:val="3A3A3A"/>
          <w:sz w:val="24"/>
          <w:szCs w:val="24"/>
          <w:shd w:val="clear" w:color="auto" w:fill="FFFFFF"/>
        </w:rPr>
        <w:t>(4), 429-430.</w:t>
      </w:r>
    </w:p>
    <w:p w14:paraId="7C6C338E"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 xml:space="preserve">Early Education (2011) Code of Ethics. [online] London: The British Association for Early Childhood Education. Available at: </w:t>
      </w:r>
      <w:hyperlink r:id="rId26" w:history="1">
        <w:r w:rsidRPr="000E470F">
          <w:rPr>
            <w:rFonts w:ascii="Arial" w:eastAsia="Calibri" w:hAnsi="Arial" w:cs="Arial"/>
            <w:color w:val="0563C1"/>
            <w:sz w:val="24"/>
            <w:szCs w:val="24"/>
            <w:u w:val="single"/>
            <w:shd w:val="clear" w:color="auto" w:fill="FFFFFF"/>
          </w:rPr>
          <w:t>https://www.early-education.org.uk/sites/default/files/Code%20of%20Ethics.pdf</w:t>
        </w:r>
      </w:hyperlink>
      <w:r w:rsidRPr="000E470F">
        <w:rPr>
          <w:rFonts w:ascii="Arial" w:eastAsia="Calibri" w:hAnsi="Arial" w:cs="Arial"/>
          <w:color w:val="000000"/>
          <w:sz w:val="24"/>
          <w:szCs w:val="24"/>
          <w:shd w:val="clear" w:color="auto" w:fill="FFFFFF"/>
        </w:rPr>
        <w:t xml:space="preserve"> (Accessed: 1</w:t>
      </w:r>
      <w:r w:rsidRPr="000E470F">
        <w:rPr>
          <w:rFonts w:ascii="Arial" w:eastAsia="Calibri" w:hAnsi="Arial" w:cs="Arial"/>
          <w:color w:val="000000"/>
          <w:sz w:val="24"/>
          <w:szCs w:val="24"/>
          <w:shd w:val="clear" w:color="auto" w:fill="FFFFFF"/>
          <w:vertAlign w:val="superscript"/>
        </w:rPr>
        <w:t>st</w:t>
      </w:r>
      <w:r w:rsidRPr="000E470F">
        <w:rPr>
          <w:rFonts w:ascii="Arial" w:eastAsia="Calibri" w:hAnsi="Arial" w:cs="Arial"/>
          <w:color w:val="000000"/>
          <w:sz w:val="24"/>
          <w:szCs w:val="24"/>
          <w:shd w:val="clear" w:color="auto" w:fill="FFFFFF"/>
        </w:rPr>
        <w:t xml:space="preserve"> July 2020) </w:t>
      </w:r>
    </w:p>
    <w:p w14:paraId="5E02BE4D"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 xml:space="preserve">Early Education (2011) Code of Ethics. [online] London: The British Association for Early Childhood Education. Available at: </w:t>
      </w:r>
      <w:hyperlink r:id="rId27" w:history="1">
        <w:r w:rsidRPr="000E470F">
          <w:rPr>
            <w:rFonts w:ascii="Arial" w:eastAsia="Calibri" w:hAnsi="Arial" w:cs="Arial"/>
            <w:color w:val="0563C1"/>
            <w:sz w:val="24"/>
            <w:szCs w:val="24"/>
            <w:u w:val="single"/>
            <w:shd w:val="clear" w:color="auto" w:fill="FFFFFF"/>
          </w:rPr>
          <w:t>https://www.early-education.org.uk/sites/default/files/Code%20of%20Ethics.pdf</w:t>
        </w:r>
      </w:hyperlink>
      <w:r w:rsidRPr="000E470F">
        <w:rPr>
          <w:rFonts w:ascii="Arial" w:eastAsia="Calibri" w:hAnsi="Arial" w:cs="Arial"/>
          <w:color w:val="000000"/>
          <w:sz w:val="24"/>
          <w:szCs w:val="24"/>
          <w:shd w:val="clear" w:color="auto" w:fill="FFFFFF"/>
        </w:rPr>
        <w:t xml:space="preserve"> (Accessed: 1</w:t>
      </w:r>
      <w:r w:rsidRPr="000E470F">
        <w:rPr>
          <w:rFonts w:ascii="Arial" w:eastAsia="Calibri" w:hAnsi="Arial" w:cs="Arial"/>
          <w:color w:val="000000"/>
          <w:sz w:val="24"/>
          <w:szCs w:val="24"/>
          <w:shd w:val="clear" w:color="auto" w:fill="FFFFFF"/>
          <w:vertAlign w:val="superscript"/>
        </w:rPr>
        <w:t>st</w:t>
      </w:r>
      <w:r w:rsidRPr="000E470F">
        <w:rPr>
          <w:rFonts w:ascii="Arial" w:eastAsia="Calibri" w:hAnsi="Arial" w:cs="Arial"/>
          <w:color w:val="000000"/>
          <w:sz w:val="24"/>
          <w:szCs w:val="24"/>
          <w:shd w:val="clear" w:color="auto" w:fill="FFFFFF"/>
        </w:rPr>
        <w:t xml:space="preserve"> July 2020)</w:t>
      </w:r>
    </w:p>
    <w:p w14:paraId="2A4B8995" w14:textId="77777777" w:rsidR="000E470F" w:rsidRPr="000E470F" w:rsidRDefault="000E470F" w:rsidP="000E470F">
      <w:pPr>
        <w:spacing w:after="160" w:line="259" w:lineRule="auto"/>
        <w:rPr>
          <w:rFonts w:ascii="Arial" w:eastAsia="Calibri" w:hAnsi="Arial" w:cs="Arial"/>
          <w:sz w:val="24"/>
          <w:szCs w:val="24"/>
        </w:rPr>
      </w:pPr>
      <w:r w:rsidRPr="000E470F">
        <w:rPr>
          <w:rFonts w:ascii="Arial" w:eastAsia="Calibri" w:hAnsi="Arial" w:cs="Arial"/>
          <w:sz w:val="24"/>
          <w:szCs w:val="24"/>
        </w:rPr>
        <w:t xml:space="preserve">Early Education (No Date) </w:t>
      </w:r>
      <w:proofErr w:type="spellStart"/>
      <w:r w:rsidRPr="000E470F">
        <w:rPr>
          <w:rFonts w:ascii="Arial" w:eastAsia="Calibri" w:hAnsi="Arial" w:cs="Arial"/>
          <w:i/>
          <w:iCs/>
          <w:sz w:val="24"/>
          <w:szCs w:val="24"/>
        </w:rPr>
        <w:t>Friedrick</w:t>
      </w:r>
      <w:proofErr w:type="spellEnd"/>
      <w:r w:rsidRPr="000E470F">
        <w:rPr>
          <w:rFonts w:ascii="Arial" w:eastAsia="Calibri" w:hAnsi="Arial" w:cs="Arial"/>
          <w:i/>
          <w:iCs/>
          <w:sz w:val="24"/>
          <w:szCs w:val="24"/>
        </w:rPr>
        <w:t xml:space="preserve"> Frobel</w:t>
      </w:r>
      <w:r w:rsidRPr="000E470F">
        <w:rPr>
          <w:rFonts w:ascii="Arial" w:eastAsia="Calibri" w:hAnsi="Arial" w:cs="Arial"/>
          <w:sz w:val="24"/>
          <w:szCs w:val="24"/>
        </w:rPr>
        <w:t>. Available at:</w:t>
      </w:r>
      <w:r w:rsidRPr="000E470F">
        <w:rPr>
          <w:rFonts w:ascii="Calibri" w:eastAsia="Calibri" w:hAnsi="Calibri"/>
          <w:sz w:val="22"/>
          <w:szCs w:val="22"/>
        </w:rPr>
        <w:t xml:space="preserve"> </w:t>
      </w:r>
      <w:hyperlink r:id="rId28" w:history="1">
        <w:r w:rsidRPr="000E470F">
          <w:rPr>
            <w:rFonts w:ascii="Arial" w:eastAsia="Calibri" w:hAnsi="Arial" w:cs="Arial"/>
            <w:color w:val="0563C1"/>
            <w:sz w:val="24"/>
            <w:szCs w:val="24"/>
          </w:rPr>
          <w:t>https://www.early-education.org.uk/about-froebel</w:t>
        </w:r>
      </w:hyperlink>
      <w:r w:rsidRPr="000E470F">
        <w:rPr>
          <w:rFonts w:ascii="Arial" w:eastAsia="Calibri" w:hAnsi="Arial" w:cs="Arial"/>
          <w:sz w:val="24"/>
          <w:szCs w:val="24"/>
        </w:rPr>
        <w:t xml:space="preserve"> (Accessed: 26</w:t>
      </w:r>
      <w:r w:rsidRPr="000E470F">
        <w:rPr>
          <w:rFonts w:ascii="Arial" w:eastAsia="Calibri" w:hAnsi="Arial" w:cs="Arial"/>
          <w:sz w:val="24"/>
          <w:szCs w:val="24"/>
          <w:vertAlign w:val="superscript"/>
        </w:rPr>
        <w:t>th</w:t>
      </w:r>
      <w:r w:rsidRPr="000E470F">
        <w:rPr>
          <w:rFonts w:ascii="Arial" w:eastAsia="Calibri" w:hAnsi="Arial" w:cs="Arial"/>
          <w:sz w:val="24"/>
          <w:szCs w:val="24"/>
        </w:rPr>
        <w:t xml:space="preserve"> June 2020)</w:t>
      </w:r>
    </w:p>
    <w:p w14:paraId="2EE9EB67" w14:textId="77777777" w:rsidR="000E470F" w:rsidRPr="000E470F" w:rsidRDefault="000E470F" w:rsidP="000E470F">
      <w:pPr>
        <w:spacing w:after="160" w:line="259" w:lineRule="auto"/>
        <w:rPr>
          <w:rFonts w:ascii="Arial" w:eastAsia="Calibri" w:hAnsi="Arial" w:cs="Arial"/>
          <w:sz w:val="24"/>
          <w:szCs w:val="24"/>
        </w:rPr>
      </w:pPr>
      <w:r w:rsidRPr="000E470F">
        <w:rPr>
          <w:rFonts w:ascii="Arial" w:eastAsia="Calibri" w:hAnsi="Arial" w:cs="Arial"/>
          <w:sz w:val="24"/>
          <w:szCs w:val="24"/>
        </w:rPr>
        <w:t xml:space="preserve">Edwards, S et al (2016) ‘Young children learning about well-being and environmental education in the early years: a funds of knowledge approach,’ </w:t>
      </w:r>
      <w:r w:rsidRPr="000E470F">
        <w:rPr>
          <w:rFonts w:ascii="Arial" w:eastAsia="Calibri" w:hAnsi="Arial" w:cs="Arial"/>
          <w:i/>
          <w:iCs/>
          <w:sz w:val="24"/>
          <w:szCs w:val="24"/>
        </w:rPr>
        <w:t>Early Years</w:t>
      </w:r>
      <w:r w:rsidRPr="000E470F">
        <w:rPr>
          <w:rFonts w:ascii="Arial" w:eastAsia="Calibri" w:hAnsi="Arial" w:cs="Arial"/>
          <w:sz w:val="24"/>
          <w:szCs w:val="24"/>
        </w:rPr>
        <w:t>, 36:1, 33-50, DOI: 10.1080/09575146.2015.1064099</w:t>
      </w:r>
    </w:p>
    <w:p w14:paraId="5EF892D3" w14:textId="77777777" w:rsidR="000E470F" w:rsidRPr="000E470F" w:rsidRDefault="000E470F" w:rsidP="000E470F">
      <w:pPr>
        <w:spacing w:after="160" w:line="259" w:lineRule="auto"/>
        <w:rPr>
          <w:rFonts w:ascii="Arial" w:eastAsia="Calibri" w:hAnsi="Arial" w:cs="Arial"/>
          <w:color w:val="3A3A3A"/>
          <w:sz w:val="24"/>
          <w:szCs w:val="24"/>
          <w:shd w:val="clear" w:color="auto" w:fill="FFFFFF"/>
        </w:rPr>
      </w:pPr>
      <w:bookmarkStart w:id="1" w:name="_Hlk45015018"/>
      <w:r w:rsidRPr="000E470F">
        <w:rPr>
          <w:rFonts w:ascii="Arial" w:eastAsia="Calibri" w:hAnsi="Arial" w:cs="Arial"/>
          <w:color w:val="3A3A3A"/>
          <w:sz w:val="24"/>
          <w:szCs w:val="24"/>
          <w:shd w:val="clear" w:color="auto" w:fill="FFFFFF"/>
        </w:rPr>
        <w:t xml:space="preserve">Edwards, S. &amp; Bird, J. (2017) </w:t>
      </w:r>
      <w:bookmarkEnd w:id="1"/>
      <w:r w:rsidRPr="000E470F">
        <w:rPr>
          <w:rFonts w:ascii="Arial" w:eastAsia="Calibri" w:hAnsi="Arial" w:cs="Arial"/>
          <w:color w:val="3A3A3A"/>
          <w:sz w:val="24"/>
          <w:szCs w:val="24"/>
          <w:shd w:val="clear" w:color="auto" w:fill="FFFFFF"/>
        </w:rPr>
        <w:t xml:space="preserve">‘Observing and assessing young children’s digital play in the early years: Using the Digital Play Framework.’ </w:t>
      </w:r>
      <w:r w:rsidRPr="000E470F">
        <w:rPr>
          <w:rFonts w:ascii="Arial" w:eastAsia="Calibri" w:hAnsi="Arial" w:cs="Arial"/>
          <w:i/>
          <w:iCs/>
          <w:color w:val="3A3A3A"/>
          <w:sz w:val="24"/>
          <w:szCs w:val="24"/>
        </w:rPr>
        <w:t>Journal of Early Childhood Research,</w:t>
      </w:r>
      <w:r w:rsidRPr="000E470F">
        <w:rPr>
          <w:rFonts w:ascii="Arial" w:eastAsia="Calibri" w:hAnsi="Arial" w:cs="Arial"/>
          <w:color w:val="3A3A3A"/>
          <w:sz w:val="24"/>
          <w:szCs w:val="24"/>
          <w:shd w:val="clear" w:color="auto" w:fill="FFFFFF"/>
        </w:rPr>
        <w:t xml:space="preserve"> </w:t>
      </w:r>
      <w:r w:rsidRPr="000E470F">
        <w:rPr>
          <w:rFonts w:ascii="Arial" w:eastAsia="Calibri" w:hAnsi="Arial" w:cs="Arial"/>
          <w:i/>
          <w:iCs/>
          <w:color w:val="3A3A3A"/>
          <w:sz w:val="24"/>
          <w:szCs w:val="24"/>
        </w:rPr>
        <w:t>15</w:t>
      </w:r>
      <w:r w:rsidRPr="000E470F">
        <w:rPr>
          <w:rFonts w:ascii="Arial" w:eastAsia="Calibri" w:hAnsi="Arial" w:cs="Arial"/>
          <w:color w:val="3A3A3A"/>
          <w:sz w:val="24"/>
          <w:szCs w:val="24"/>
          <w:shd w:val="clear" w:color="auto" w:fill="FFFFFF"/>
        </w:rPr>
        <w:t>(2), 158-173.</w:t>
      </w:r>
    </w:p>
    <w:p w14:paraId="0125A2A4"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Estyn (2011) </w:t>
      </w:r>
      <w:r w:rsidRPr="000E470F">
        <w:rPr>
          <w:rFonts w:ascii="Arial" w:eastAsia="Calibri" w:hAnsi="Arial" w:cs="Arial"/>
          <w:i/>
          <w:iCs/>
          <w:color w:val="0D0D0D"/>
          <w:sz w:val="24"/>
          <w:szCs w:val="24"/>
          <w:shd w:val="clear" w:color="auto" w:fill="FFFFFF"/>
        </w:rPr>
        <w:t xml:space="preserve">Outdoor Learning an evaluation of learning in the outdoors for children under five in the Foundation Phase </w:t>
      </w:r>
      <w:r w:rsidRPr="000E470F">
        <w:rPr>
          <w:rFonts w:ascii="Arial" w:eastAsia="Calibri" w:hAnsi="Arial" w:cs="Arial"/>
          <w:color w:val="0D0D0D"/>
          <w:sz w:val="24"/>
          <w:szCs w:val="24"/>
          <w:shd w:val="clear" w:color="auto" w:fill="FFFFFF"/>
        </w:rPr>
        <w:t>[PDF] Available:</w:t>
      </w:r>
      <w:r w:rsidRPr="000E470F">
        <w:rPr>
          <w:rFonts w:ascii="Calibri" w:eastAsia="Calibri" w:hAnsi="Calibri"/>
          <w:sz w:val="22"/>
          <w:szCs w:val="22"/>
        </w:rPr>
        <w:t xml:space="preserve"> </w:t>
      </w:r>
      <w:hyperlink r:id="rId29" w:history="1">
        <w:r w:rsidRPr="000E470F">
          <w:rPr>
            <w:rFonts w:ascii="Arial" w:eastAsia="Calibri" w:hAnsi="Arial" w:cs="Arial"/>
            <w:color w:val="056AD0"/>
            <w:sz w:val="24"/>
            <w:szCs w:val="24"/>
            <w:u w:val="single"/>
            <w:shd w:val="clear" w:color="auto" w:fill="FFFFFF"/>
          </w:rPr>
          <w:t>https://www.estyn.gov.wales/sites/www.estyn.gov.wales/files/documents/Outdoor%20learning%3A%20%20an%20evaluation%20of%20learning%20in%20the%20outdoors%20for%20children%20under%20five%20in%20the%20Foundation%20Phase%20-%20September%202011.pdf</w:t>
        </w:r>
      </w:hyperlink>
      <w:r w:rsidRPr="000E470F">
        <w:rPr>
          <w:rFonts w:ascii="Arial" w:eastAsia="Calibri" w:hAnsi="Arial" w:cs="Arial"/>
          <w:color w:val="0D0D0D"/>
          <w:sz w:val="24"/>
          <w:szCs w:val="24"/>
          <w:shd w:val="clear" w:color="auto" w:fill="FFFFFF"/>
        </w:rPr>
        <w:t xml:space="preserve"> (Accessed:30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 </w:t>
      </w:r>
    </w:p>
    <w:p w14:paraId="1BDD15F8" w14:textId="77777777" w:rsidR="000E470F" w:rsidRPr="000E470F" w:rsidRDefault="000E470F" w:rsidP="000E470F">
      <w:pPr>
        <w:spacing w:after="160" w:line="259" w:lineRule="auto"/>
        <w:rPr>
          <w:rFonts w:ascii="Arial" w:eastAsia="Calibri" w:hAnsi="Arial" w:cs="Arial"/>
          <w:color w:val="3A3A3A"/>
          <w:sz w:val="24"/>
          <w:szCs w:val="24"/>
          <w:shd w:val="clear" w:color="auto" w:fill="FFFFFF"/>
        </w:rPr>
      </w:pPr>
      <w:bookmarkStart w:id="2" w:name="_Hlk44613971"/>
      <w:r w:rsidRPr="000E470F">
        <w:rPr>
          <w:rFonts w:ascii="Arial" w:eastAsia="Calibri" w:hAnsi="Arial" w:cs="Arial"/>
          <w:color w:val="3A3A3A"/>
          <w:sz w:val="24"/>
          <w:szCs w:val="24"/>
          <w:shd w:val="clear" w:color="auto" w:fill="FFFFFF"/>
        </w:rPr>
        <w:t xml:space="preserve">Fenton, A. </w:t>
      </w:r>
      <w:proofErr w:type="gramStart"/>
      <w:r w:rsidRPr="000E470F">
        <w:rPr>
          <w:rFonts w:ascii="Arial" w:eastAsia="Calibri" w:hAnsi="Arial" w:cs="Arial"/>
          <w:color w:val="3A3A3A"/>
          <w:sz w:val="24"/>
          <w:szCs w:val="24"/>
          <w:shd w:val="clear" w:color="auto" w:fill="FFFFFF"/>
        </w:rPr>
        <w:t>et al.(</w:t>
      </w:r>
      <w:proofErr w:type="gramEnd"/>
      <w:r w:rsidRPr="000E470F">
        <w:rPr>
          <w:rFonts w:ascii="Arial" w:eastAsia="Calibri" w:hAnsi="Arial" w:cs="Arial"/>
          <w:color w:val="3A3A3A"/>
          <w:sz w:val="24"/>
          <w:szCs w:val="24"/>
          <w:shd w:val="clear" w:color="auto" w:fill="FFFFFF"/>
        </w:rPr>
        <w:t xml:space="preserve">2015) </w:t>
      </w:r>
      <w:bookmarkEnd w:id="2"/>
      <w:r w:rsidRPr="000E470F">
        <w:rPr>
          <w:rFonts w:ascii="Arial" w:eastAsia="Calibri" w:hAnsi="Arial" w:cs="Arial"/>
          <w:color w:val="3A3A3A"/>
          <w:sz w:val="24"/>
          <w:szCs w:val="24"/>
          <w:shd w:val="clear" w:color="auto" w:fill="FFFFFF"/>
        </w:rPr>
        <w:t xml:space="preserve">‘Using Strengths-Based Approaches in Early Years Practice and Research.’ </w:t>
      </w:r>
      <w:r w:rsidRPr="000E470F">
        <w:rPr>
          <w:rFonts w:ascii="Arial" w:eastAsia="Calibri" w:hAnsi="Arial" w:cs="Arial"/>
          <w:i/>
          <w:iCs/>
          <w:color w:val="3A3A3A"/>
          <w:sz w:val="24"/>
          <w:szCs w:val="24"/>
        </w:rPr>
        <w:t>International Journal of Early Childhood</w:t>
      </w:r>
      <w:r w:rsidRPr="000E470F">
        <w:rPr>
          <w:rFonts w:ascii="Arial" w:eastAsia="Calibri" w:hAnsi="Arial" w:cs="Arial"/>
          <w:color w:val="3A3A3A"/>
          <w:sz w:val="24"/>
          <w:szCs w:val="24"/>
          <w:shd w:val="clear" w:color="auto" w:fill="FFFFFF"/>
        </w:rPr>
        <w:t>, 47(1), pp.27–52.</w:t>
      </w:r>
    </w:p>
    <w:p w14:paraId="0BA07AE7" w14:textId="77777777" w:rsidR="000E470F" w:rsidRPr="000E470F" w:rsidRDefault="000E470F" w:rsidP="000E470F">
      <w:pPr>
        <w:spacing w:after="160" w:line="259" w:lineRule="auto"/>
        <w:rPr>
          <w:rFonts w:ascii="Arial" w:eastAsia="Calibri" w:hAnsi="Arial" w:cs="Arial"/>
          <w:color w:val="212226"/>
          <w:sz w:val="24"/>
          <w:szCs w:val="24"/>
          <w:shd w:val="clear" w:color="auto" w:fill="FFFFFF"/>
        </w:rPr>
      </w:pPr>
      <w:bookmarkStart w:id="3" w:name="_Hlk44958617"/>
      <w:proofErr w:type="spellStart"/>
      <w:r w:rsidRPr="000E470F">
        <w:rPr>
          <w:rFonts w:ascii="Arial" w:eastAsia="Calibri" w:hAnsi="Arial" w:cs="Arial"/>
          <w:color w:val="212226"/>
          <w:sz w:val="24"/>
          <w:szCs w:val="24"/>
          <w:shd w:val="clear" w:color="auto" w:fill="FFFFFF"/>
        </w:rPr>
        <w:t>Flewitt</w:t>
      </w:r>
      <w:proofErr w:type="spellEnd"/>
      <w:r w:rsidRPr="000E470F">
        <w:rPr>
          <w:rFonts w:ascii="Arial" w:eastAsia="Calibri" w:hAnsi="Arial" w:cs="Arial"/>
          <w:color w:val="212226"/>
          <w:sz w:val="24"/>
          <w:szCs w:val="24"/>
          <w:shd w:val="clear" w:color="auto" w:fill="FFFFFF"/>
        </w:rPr>
        <w:t xml:space="preserve"> R (2014) </w:t>
      </w:r>
      <w:bookmarkEnd w:id="3"/>
      <w:r w:rsidRPr="000E470F">
        <w:rPr>
          <w:rFonts w:ascii="Arial" w:eastAsia="Calibri" w:hAnsi="Arial" w:cs="Arial"/>
          <w:color w:val="212226"/>
          <w:sz w:val="24"/>
          <w:szCs w:val="24"/>
          <w:shd w:val="clear" w:color="auto" w:fill="FFFFFF"/>
        </w:rPr>
        <w:t xml:space="preserve">‘8. Interviews’, in Clark A, </w:t>
      </w:r>
      <w:proofErr w:type="spellStart"/>
      <w:r w:rsidRPr="000E470F">
        <w:rPr>
          <w:rFonts w:ascii="Arial" w:eastAsia="Calibri" w:hAnsi="Arial" w:cs="Arial"/>
          <w:color w:val="212226"/>
          <w:sz w:val="24"/>
          <w:szCs w:val="24"/>
          <w:shd w:val="clear" w:color="auto" w:fill="FFFFFF"/>
        </w:rPr>
        <w:t>Flewitt</w:t>
      </w:r>
      <w:proofErr w:type="spellEnd"/>
      <w:r w:rsidRPr="000E470F">
        <w:rPr>
          <w:rFonts w:ascii="Arial" w:eastAsia="Calibri" w:hAnsi="Arial" w:cs="Arial"/>
          <w:color w:val="212226"/>
          <w:sz w:val="24"/>
          <w:szCs w:val="24"/>
          <w:shd w:val="clear" w:color="auto" w:fill="FFFFFF"/>
        </w:rPr>
        <w:t xml:space="preserve"> R, Hammersley M and Robb M (eds) </w:t>
      </w:r>
      <w:r w:rsidRPr="000E470F">
        <w:rPr>
          <w:rFonts w:ascii="Arial" w:eastAsia="Calibri" w:hAnsi="Arial" w:cs="Arial"/>
          <w:i/>
          <w:iCs/>
          <w:color w:val="212226"/>
          <w:sz w:val="24"/>
          <w:szCs w:val="24"/>
          <w:bdr w:val="none" w:sz="0" w:space="0" w:color="auto" w:frame="1"/>
        </w:rPr>
        <w:t>Understanding research with children and young people</w:t>
      </w:r>
      <w:r w:rsidRPr="000E470F">
        <w:rPr>
          <w:rFonts w:ascii="Arial" w:eastAsia="Calibri" w:hAnsi="Arial" w:cs="Arial"/>
          <w:color w:val="212226"/>
          <w:sz w:val="24"/>
          <w:szCs w:val="24"/>
          <w:shd w:val="clear" w:color="auto" w:fill="FFFFFF"/>
        </w:rPr>
        <w:t xml:space="preserve">, London: Sage: 136–153 </w:t>
      </w:r>
    </w:p>
    <w:p w14:paraId="2697AA8D"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Health and </w:t>
      </w:r>
      <w:proofErr w:type="spellStart"/>
      <w:r w:rsidRPr="000E470F">
        <w:rPr>
          <w:rFonts w:ascii="Arial" w:eastAsia="Calibri" w:hAnsi="Arial" w:cs="Arial"/>
          <w:color w:val="0D0D0D"/>
          <w:sz w:val="24"/>
          <w:szCs w:val="24"/>
          <w:shd w:val="clear" w:color="auto" w:fill="FFFFFF"/>
        </w:rPr>
        <w:t>Saftey</w:t>
      </w:r>
      <w:proofErr w:type="spellEnd"/>
      <w:r w:rsidRPr="000E470F">
        <w:rPr>
          <w:rFonts w:ascii="Arial" w:eastAsia="Calibri" w:hAnsi="Arial" w:cs="Arial"/>
          <w:color w:val="0D0D0D"/>
          <w:sz w:val="24"/>
          <w:szCs w:val="24"/>
          <w:shd w:val="clear" w:color="auto" w:fill="FFFFFF"/>
        </w:rPr>
        <w:t xml:space="preserve"> Executive (No Date) </w:t>
      </w:r>
      <w:r w:rsidRPr="000E470F">
        <w:rPr>
          <w:rFonts w:ascii="Arial" w:eastAsia="Calibri" w:hAnsi="Arial" w:cs="Arial"/>
          <w:i/>
          <w:iCs/>
          <w:color w:val="0D0D0D"/>
          <w:sz w:val="24"/>
          <w:szCs w:val="24"/>
          <w:shd w:val="clear" w:color="auto" w:fill="FFFFFF"/>
        </w:rPr>
        <w:t>Children’s Play and Leisure: promoting a balanced approach.</w:t>
      </w:r>
      <w:r w:rsidRPr="000E470F">
        <w:rPr>
          <w:rFonts w:ascii="Arial" w:eastAsia="Calibri" w:hAnsi="Arial" w:cs="Arial"/>
          <w:color w:val="0D0D0D"/>
          <w:sz w:val="24"/>
          <w:szCs w:val="24"/>
          <w:shd w:val="clear" w:color="auto" w:fill="FFFFFF"/>
        </w:rPr>
        <w:t xml:space="preserve"> Available at:</w:t>
      </w:r>
      <w:r w:rsidRPr="000E470F">
        <w:rPr>
          <w:rFonts w:ascii="Calibri" w:eastAsia="Calibri" w:hAnsi="Calibri"/>
          <w:sz w:val="22"/>
          <w:szCs w:val="22"/>
        </w:rPr>
        <w:t xml:space="preserve"> </w:t>
      </w:r>
      <w:hyperlink r:id="rId30" w:history="1">
        <w:r w:rsidRPr="000E470F">
          <w:rPr>
            <w:rFonts w:ascii="Arial" w:eastAsia="Calibri" w:hAnsi="Arial" w:cs="Arial"/>
            <w:color w:val="0563C1"/>
            <w:sz w:val="24"/>
            <w:szCs w:val="24"/>
            <w:u w:val="single"/>
            <w:shd w:val="clear" w:color="auto" w:fill="FFFFFF"/>
          </w:rPr>
          <w:t>https://www.hse.gov.uk/entertainment/childs-play-statement.htm</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w:t>
      </w:r>
    </w:p>
    <w:p w14:paraId="2376AF04" w14:textId="77777777" w:rsidR="000E470F" w:rsidRPr="000E470F" w:rsidRDefault="000E470F" w:rsidP="000E470F">
      <w:pPr>
        <w:spacing w:after="160" w:line="360" w:lineRule="auto"/>
        <w:jc w:val="both"/>
        <w:rPr>
          <w:rFonts w:ascii="Arial" w:eastAsia="Calibri" w:hAnsi="Arial" w:cs="Arial"/>
          <w:sz w:val="24"/>
          <w:szCs w:val="24"/>
        </w:rPr>
      </w:pPr>
      <w:bookmarkStart w:id="4" w:name="_Hlk45135719"/>
      <w:proofErr w:type="spellStart"/>
      <w:r w:rsidRPr="000E470F">
        <w:rPr>
          <w:rFonts w:ascii="Arial" w:eastAsia="Calibri" w:hAnsi="Arial" w:cs="Arial"/>
          <w:sz w:val="24"/>
          <w:szCs w:val="24"/>
        </w:rPr>
        <w:t>Hellyn</w:t>
      </w:r>
      <w:proofErr w:type="spellEnd"/>
      <w:r w:rsidRPr="000E470F">
        <w:rPr>
          <w:rFonts w:ascii="Arial" w:eastAsia="Calibri" w:hAnsi="Arial" w:cs="Arial"/>
          <w:sz w:val="24"/>
          <w:szCs w:val="24"/>
        </w:rPr>
        <w:t xml:space="preserve">, L. and Bennett, S. (2017) </w:t>
      </w:r>
      <w:bookmarkEnd w:id="4"/>
      <w:r w:rsidRPr="000E470F">
        <w:rPr>
          <w:rFonts w:ascii="Arial" w:eastAsia="Calibri" w:hAnsi="Arial" w:cs="Arial"/>
          <w:i/>
          <w:iCs/>
          <w:sz w:val="24"/>
          <w:szCs w:val="24"/>
        </w:rPr>
        <w:t xml:space="preserve">THE A TO Z OF </w:t>
      </w:r>
      <w:proofErr w:type="gramStart"/>
      <w:r w:rsidRPr="000E470F">
        <w:rPr>
          <w:rFonts w:ascii="Arial" w:eastAsia="Calibri" w:hAnsi="Arial" w:cs="Arial"/>
          <w:i/>
          <w:iCs/>
          <w:sz w:val="24"/>
          <w:szCs w:val="24"/>
        </w:rPr>
        <w:t>The</w:t>
      </w:r>
      <w:proofErr w:type="gramEnd"/>
      <w:r w:rsidRPr="000E470F">
        <w:rPr>
          <w:rFonts w:ascii="Arial" w:eastAsia="Calibri" w:hAnsi="Arial" w:cs="Arial"/>
          <w:i/>
          <w:iCs/>
          <w:sz w:val="24"/>
          <w:szCs w:val="24"/>
        </w:rPr>
        <w:t xml:space="preserve"> Curiosity Approach TM. </w:t>
      </w:r>
      <w:r w:rsidRPr="000E470F">
        <w:rPr>
          <w:rFonts w:ascii="Arial" w:eastAsia="Calibri" w:hAnsi="Arial" w:cs="Arial"/>
          <w:sz w:val="24"/>
          <w:szCs w:val="24"/>
        </w:rPr>
        <w:t>Bedfordshire: The curiosity approach TM.</w:t>
      </w:r>
    </w:p>
    <w:p w14:paraId="1B24E8BC" w14:textId="77777777" w:rsidR="000E470F" w:rsidRPr="000E470F" w:rsidRDefault="000E470F" w:rsidP="000E470F">
      <w:pPr>
        <w:spacing w:after="160" w:line="259" w:lineRule="auto"/>
        <w:rPr>
          <w:rFonts w:ascii="Arial" w:eastAsia="Calibri" w:hAnsi="Arial" w:cs="Arial"/>
          <w:sz w:val="24"/>
          <w:szCs w:val="24"/>
        </w:rPr>
      </w:pPr>
      <w:proofErr w:type="spellStart"/>
      <w:r w:rsidRPr="000E470F">
        <w:rPr>
          <w:rFonts w:ascii="Arial" w:eastAsia="Calibri" w:hAnsi="Arial" w:cs="Arial"/>
          <w:sz w:val="24"/>
          <w:szCs w:val="24"/>
        </w:rPr>
        <w:t>Ihmeideh</w:t>
      </w:r>
      <w:proofErr w:type="spellEnd"/>
      <w:r w:rsidRPr="000E470F">
        <w:rPr>
          <w:rFonts w:ascii="Arial" w:eastAsia="Calibri" w:hAnsi="Arial" w:cs="Arial"/>
          <w:sz w:val="24"/>
          <w:szCs w:val="24"/>
        </w:rPr>
        <w:t>, F.M &amp; Al-</w:t>
      </w:r>
      <w:proofErr w:type="spellStart"/>
      <w:r w:rsidRPr="000E470F">
        <w:rPr>
          <w:rFonts w:ascii="Arial" w:eastAsia="Calibri" w:hAnsi="Arial" w:cs="Arial"/>
          <w:sz w:val="24"/>
          <w:szCs w:val="24"/>
        </w:rPr>
        <w:t>Qaryouti</w:t>
      </w:r>
      <w:proofErr w:type="spellEnd"/>
      <w:r w:rsidRPr="000E470F">
        <w:rPr>
          <w:rFonts w:ascii="Arial" w:eastAsia="Calibri" w:hAnsi="Arial" w:cs="Arial"/>
          <w:sz w:val="24"/>
          <w:szCs w:val="24"/>
        </w:rPr>
        <w:t xml:space="preserve">, </w:t>
      </w:r>
      <w:proofErr w:type="gramStart"/>
      <w:r w:rsidRPr="000E470F">
        <w:rPr>
          <w:rFonts w:ascii="Arial" w:eastAsia="Calibri" w:hAnsi="Arial" w:cs="Arial"/>
          <w:sz w:val="24"/>
          <w:szCs w:val="24"/>
        </w:rPr>
        <w:t>I.A  (</w:t>
      </w:r>
      <w:proofErr w:type="gramEnd"/>
      <w:r w:rsidRPr="000E470F">
        <w:rPr>
          <w:rFonts w:ascii="Arial" w:eastAsia="Calibri" w:hAnsi="Arial" w:cs="Arial"/>
          <w:sz w:val="24"/>
          <w:szCs w:val="24"/>
        </w:rPr>
        <w:t xml:space="preserve">2016) ‘Exploring kindergarten teachers’ views and roles regarding children’s outdoor play environments in Oman,’ </w:t>
      </w:r>
      <w:r w:rsidRPr="000E470F">
        <w:rPr>
          <w:rFonts w:ascii="Arial" w:eastAsia="Calibri" w:hAnsi="Arial" w:cs="Arial"/>
          <w:i/>
          <w:iCs/>
          <w:sz w:val="24"/>
          <w:szCs w:val="24"/>
        </w:rPr>
        <w:t>Early Years</w:t>
      </w:r>
      <w:r w:rsidRPr="000E470F">
        <w:rPr>
          <w:rFonts w:ascii="Arial" w:eastAsia="Calibri" w:hAnsi="Arial" w:cs="Arial"/>
          <w:sz w:val="24"/>
          <w:szCs w:val="24"/>
        </w:rPr>
        <w:t xml:space="preserve">, 36:1, 81-96, DOI: 10.1080/09575146.2015.1077783 </w:t>
      </w:r>
    </w:p>
    <w:p w14:paraId="72013FEF"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 xml:space="preserve">Jayroe, T. (2012) ‘A humble servant: The work of Helen L. Brownson and the early years of information science research.’ </w:t>
      </w:r>
      <w:r w:rsidRPr="000E470F">
        <w:rPr>
          <w:rFonts w:ascii="Arial" w:eastAsia="Calibri" w:hAnsi="Arial" w:cs="Arial"/>
          <w:i/>
          <w:iCs/>
          <w:color w:val="000000"/>
          <w:sz w:val="24"/>
          <w:szCs w:val="24"/>
        </w:rPr>
        <w:t>Journal of the American Society for Information Science and Technology</w:t>
      </w:r>
      <w:r w:rsidRPr="000E470F">
        <w:rPr>
          <w:rFonts w:ascii="Arial" w:eastAsia="Calibri" w:hAnsi="Arial" w:cs="Arial"/>
          <w:color w:val="000000"/>
          <w:sz w:val="24"/>
          <w:szCs w:val="24"/>
          <w:shd w:val="clear" w:color="auto" w:fill="FFFFFF"/>
        </w:rPr>
        <w:t>, 63(10), pp.2052–2061.</w:t>
      </w:r>
    </w:p>
    <w:p w14:paraId="34FEAEE5" w14:textId="77777777" w:rsidR="000E470F" w:rsidRPr="000E470F" w:rsidRDefault="000E470F" w:rsidP="000E470F">
      <w:pPr>
        <w:spacing w:after="160" w:line="259" w:lineRule="auto"/>
        <w:rPr>
          <w:rFonts w:ascii="Arial" w:eastAsia="Calibri" w:hAnsi="Arial" w:cs="Arial"/>
          <w:color w:val="0000FF"/>
          <w:sz w:val="24"/>
          <w:szCs w:val="24"/>
          <w:u w:val="single"/>
        </w:rPr>
      </w:pPr>
      <w:proofErr w:type="spellStart"/>
      <w:r w:rsidRPr="000E470F">
        <w:rPr>
          <w:rFonts w:ascii="Arial" w:eastAsia="Calibri" w:hAnsi="Arial" w:cs="Arial"/>
          <w:sz w:val="24"/>
          <w:szCs w:val="24"/>
        </w:rPr>
        <w:t>Liebovich</w:t>
      </w:r>
      <w:proofErr w:type="spellEnd"/>
      <w:r w:rsidRPr="000E470F">
        <w:rPr>
          <w:rFonts w:ascii="Arial" w:eastAsia="Calibri" w:hAnsi="Arial" w:cs="Arial"/>
          <w:sz w:val="24"/>
          <w:szCs w:val="24"/>
        </w:rPr>
        <w:t xml:space="preserve">, B (2019) ‘Margaret McMillan’s Contributions to Cultures of Childhood’, </w:t>
      </w:r>
      <w:r w:rsidRPr="000E470F">
        <w:rPr>
          <w:rFonts w:ascii="Arial" w:eastAsia="Calibri" w:hAnsi="Arial" w:cs="Arial"/>
          <w:i/>
          <w:iCs/>
          <w:sz w:val="24"/>
          <w:szCs w:val="24"/>
        </w:rPr>
        <w:t xml:space="preserve">Genealogy, </w:t>
      </w:r>
      <w:r w:rsidRPr="000E470F">
        <w:rPr>
          <w:rFonts w:ascii="Arial" w:eastAsia="Calibri" w:hAnsi="Arial" w:cs="Arial"/>
          <w:color w:val="222222"/>
          <w:sz w:val="24"/>
          <w:szCs w:val="24"/>
          <w:shd w:val="clear" w:color="auto" w:fill="FFFFFF"/>
        </w:rPr>
        <w:t xml:space="preserve"> </w:t>
      </w:r>
      <w:r w:rsidRPr="000E470F">
        <w:rPr>
          <w:rFonts w:ascii="Arial" w:eastAsia="Calibri" w:hAnsi="Arial" w:cs="Arial"/>
          <w:i/>
          <w:iCs/>
          <w:color w:val="222222"/>
          <w:sz w:val="24"/>
          <w:szCs w:val="24"/>
        </w:rPr>
        <w:t>3</w:t>
      </w:r>
      <w:r w:rsidRPr="000E470F">
        <w:rPr>
          <w:rFonts w:ascii="Arial" w:eastAsia="Calibri" w:hAnsi="Arial" w:cs="Arial"/>
          <w:color w:val="222222"/>
          <w:sz w:val="24"/>
          <w:szCs w:val="24"/>
          <w:shd w:val="clear" w:color="auto" w:fill="FFFFFF"/>
        </w:rPr>
        <w:t xml:space="preserve">(3), 43; </w:t>
      </w:r>
      <w:hyperlink r:id="rId31" w:history="1">
        <w:r w:rsidRPr="000E470F">
          <w:rPr>
            <w:rFonts w:ascii="Arial" w:eastAsia="Calibri" w:hAnsi="Arial" w:cs="Arial"/>
            <w:color w:val="0000FF"/>
            <w:sz w:val="24"/>
            <w:szCs w:val="24"/>
            <w:u w:val="single"/>
          </w:rPr>
          <w:t>https://doi.org/10.3390/genealogy3030043</w:t>
        </w:r>
      </w:hyperlink>
    </w:p>
    <w:p w14:paraId="4810BDBE" w14:textId="77777777" w:rsidR="000E470F" w:rsidRDefault="000E470F" w:rsidP="000E470F">
      <w:pPr>
        <w:spacing w:after="160" w:line="259" w:lineRule="auto"/>
        <w:rPr>
          <w:rFonts w:ascii="Arial" w:eastAsia="Calibri" w:hAnsi="Arial" w:cs="Arial"/>
          <w:sz w:val="24"/>
          <w:szCs w:val="24"/>
        </w:rPr>
      </w:pPr>
    </w:p>
    <w:p w14:paraId="0FCAB64C" w14:textId="77777777" w:rsidR="000E470F" w:rsidRDefault="000E470F" w:rsidP="000E470F">
      <w:pPr>
        <w:spacing w:after="160" w:line="259" w:lineRule="auto"/>
        <w:rPr>
          <w:rFonts w:ascii="Arial" w:eastAsia="Calibri" w:hAnsi="Arial" w:cs="Arial"/>
          <w:sz w:val="24"/>
          <w:szCs w:val="24"/>
        </w:rPr>
      </w:pPr>
    </w:p>
    <w:p w14:paraId="29885B30" w14:textId="454C00E2" w:rsidR="000E470F" w:rsidRPr="000E470F" w:rsidRDefault="000E470F" w:rsidP="000E470F">
      <w:pPr>
        <w:spacing w:after="160" w:line="259" w:lineRule="auto"/>
        <w:rPr>
          <w:rFonts w:ascii="Arial" w:eastAsia="Calibri" w:hAnsi="Arial" w:cs="Arial"/>
          <w:sz w:val="24"/>
          <w:szCs w:val="24"/>
        </w:rPr>
      </w:pPr>
      <w:r w:rsidRPr="000E470F">
        <w:rPr>
          <w:rFonts w:ascii="Arial" w:eastAsia="Calibri" w:hAnsi="Arial" w:cs="Arial"/>
          <w:sz w:val="24"/>
          <w:szCs w:val="24"/>
        </w:rPr>
        <w:t xml:space="preserve">Maynard, T, Waters, J &amp; Clement, J (2013) ‘Child-initiated learning, the outdoor environment and the ‘underachieving’ child,’ </w:t>
      </w:r>
      <w:r w:rsidRPr="000E470F">
        <w:rPr>
          <w:rFonts w:ascii="Arial" w:eastAsia="Calibri" w:hAnsi="Arial" w:cs="Arial"/>
          <w:i/>
          <w:iCs/>
          <w:sz w:val="24"/>
          <w:szCs w:val="24"/>
        </w:rPr>
        <w:t>Early Years: An International Research Journal,</w:t>
      </w:r>
      <w:r w:rsidRPr="000E470F">
        <w:rPr>
          <w:rFonts w:ascii="Arial" w:eastAsia="Calibri" w:hAnsi="Arial" w:cs="Arial"/>
          <w:sz w:val="24"/>
          <w:szCs w:val="24"/>
        </w:rPr>
        <w:t xml:space="preserve"> 33:3, 212-225, DOI: 10.1080/09575146.2013.771152</w:t>
      </w:r>
    </w:p>
    <w:p w14:paraId="6F1F0BAA" w14:textId="47E61585" w:rsidR="000E470F" w:rsidRPr="000E470F" w:rsidRDefault="000E470F" w:rsidP="000E470F">
      <w:pPr>
        <w:spacing w:after="160" w:line="259" w:lineRule="auto"/>
        <w:rPr>
          <w:rFonts w:ascii="Arial" w:eastAsia="Calibri" w:hAnsi="Arial" w:cs="Arial"/>
          <w:color w:val="000000"/>
          <w:sz w:val="24"/>
          <w:szCs w:val="24"/>
          <w:shd w:val="clear" w:color="auto" w:fill="FFFFFF"/>
        </w:rPr>
      </w:pPr>
      <w:r w:rsidRPr="000E470F">
        <w:rPr>
          <w:rFonts w:ascii="Arial" w:eastAsia="Calibri" w:hAnsi="Arial" w:cs="Arial"/>
          <w:color w:val="000000"/>
          <w:sz w:val="24"/>
          <w:szCs w:val="24"/>
          <w:shd w:val="clear" w:color="auto" w:fill="FFFFFF"/>
        </w:rPr>
        <w:t xml:space="preserve">Pacey (2016) </w:t>
      </w:r>
      <w:r w:rsidRPr="000E470F">
        <w:rPr>
          <w:rFonts w:ascii="Arial" w:eastAsia="Calibri" w:hAnsi="Arial" w:cs="Arial"/>
          <w:i/>
          <w:iCs/>
          <w:color w:val="000000"/>
          <w:sz w:val="24"/>
          <w:szCs w:val="24"/>
          <w:shd w:val="clear" w:color="auto" w:fill="FFFFFF"/>
        </w:rPr>
        <w:t xml:space="preserve">Child observations and learning journeys. </w:t>
      </w:r>
      <w:r w:rsidRPr="000E470F">
        <w:rPr>
          <w:rFonts w:ascii="Arial" w:eastAsia="Calibri" w:hAnsi="Arial" w:cs="Arial"/>
          <w:color w:val="000000"/>
          <w:sz w:val="24"/>
          <w:szCs w:val="24"/>
          <w:shd w:val="clear" w:color="auto" w:fill="FFFFFF"/>
        </w:rPr>
        <w:t>[PDF]</w:t>
      </w:r>
      <w:r w:rsidRPr="000E470F">
        <w:rPr>
          <w:rFonts w:ascii="Arial" w:eastAsia="Calibri" w:hAnsi="Arial" w:cs="Arial"/>
          <w:i/>
          <w:iCs/>
          <w:color w:val="000000"/>
          <w:sz w:val="24"/>
          <w:szCs w:val="24"/>
          <w:shd w:val="clear" w:color="auto" w:fill="FFFFFF"/>
        </w:rPr>
        <w:t xml:space="preserve"> </w:t>
      </w:r>
      <w:r w:rsidRPr="000E470F">
        <w:rPr>
          <w:rFonts w:ascii="Arial" w:eastAsia="Calibri" w:hAnsi="Arial" w:cs="Arial"/>
          <w:color w:val="000000"/>
          <w:sz w:val="24"/>
          <w:szCs w:val="24"/>
          <w:shd w:val="clear" w:color="auto" w:fill="FFFFFF"/>
        </w:rPr>
        <w:t>Available at:</w:t>
      </w:r>
      <w:r w:rsidRPr="000E470F">
        <w:rPr>
          <w:rFonts w:ascii="Calibri" w:eastAsia="Calibri" w:hAnsi="Calibri"/>
          <w:sz w:val="22"/>
          <w:szCs w:val="22"/>
        </w:rPr>
        <w:t xml:space="preserve"> </w:t>
      </w:r>
      <w:hyperlink r:id="rId32" w:history="1">
        <w:r w:rsidRPr="000E470F">
          <w:rPr>
            <w:rFonts w:ascii="Arial" w:eastAsia="Calibri" w:hAnsi="Arial" w:cs="Arial"/>
            <w:color w:val="0563C1"/>
            <w:sz w:val="24"/>
            <w:szCs w:val="24"/>
            <w:u w:val="single"/>
            <w:shd w:val="clear" w:color="auto" w:fill="FFFFFF"/>
          </w:rPr>
          <w:t>https://www.pacey.org.uk/Pacey/media/Website-files/PACEY%20member%20practice%20guides%20(PDFs)/PG05-Child-observations-learning-journeys.pdf</w:t>
        </w:r>
      </w:hyperlink>
      <w:r w:rsidRPr="000E470F">
        <w:rPr>
          <w:rFonts w:ascii="Arial" w:eastAsia="Calibri" w:hAnsi="Arial" w:cs="Arial"/>
          <w:color w:val="000000"/>
          <w:sz w:val="24"/>
          <w:szCs w:val="24"/>
          <w:shd w:val="clear" w:color="auto" w:fill="FFFFFF"/>
        </w:rPr>
        <w:t xml:space="preserve"> (Accessed: 6</w:t>
      </w:r>
      <w:r w:rsidRPr="000E470F">
        <w:rPr>
          <w:rFonts w:ascii="Arial" w:eastAsia="Calibri" w:hAnsi="Arial" w:cs="Arial"/>
          <w:color w:val="000000"/>
          <w:sz w:val="24"/>
          <w:szCs w:val="24"/>
          <w:shd w:val="clear" w:color="auto" w:fill="FFFFFF"/>
          <w:vertAlign w:val="superscript"/>
        </w:rPr>
        <w:t>th</w:t>
      </w:r>
      <w:r w:rsidRPr="000E470F">
        <w:rPr>
          <w:rFonts w:ascii="Arial" w:eastAsia="Calibri" w:hAnsi="Arial" w:cs="Arial"/>
          <w:color w:val="000000"/>
          <w:sz w:val="24"/>
          <w:szCs w:val="24"/>
          <w:shd w:val="clear" w:color="auto" w:fill="FFFFFF"/>
        </w:rPr>
        <w:t xml:space="preserve"> July 2020)</w:t>
      </w:r>
    </w:p>
    <w:p w14:paraId="150F60B0" w14:textId="77777777" w:rsidR="000E470F" w:rsidRPr="000E470F" w:rsidRDefault="000E470F" w:rsidP="000E470F">
      <w:pPr>
        <w:spacing w:after="160" w:line="256" w:lineRule="auto"/>
        <w:rPr>
          <w:rFonts w:ascii="Arial" w:eastAsia="Calibri" w:hAnsi="Arial" w:cs="Arial"/>
          <w:color w:val="3A3A3A"/>
          <w:sz w:val="24"/>
          <w:szCs w:val="24"/>
          <w:shd w:val="clear" w:color="auto" w:fill="FFFFFF"/>
        </w:rPr>
      </w:pPr>
      <w:proofErr w:type="spellStart"/>
      <w:r w:rsidRPr="000E470F">
        <w:rPr>
          <w:rFonts w:ascii="Arial" w:eastAsia="Calibri" w:hAnsi="Arial" w:cs="Arial"/>
          <w:color w:val="3A3A3A"/>
          <w:sz w:val="24"/>
          <w:szCs w:val="24"/>
          <w:shd w:val="clear" w:color="auto" w:fill="FFFFFF"/>
        </w:rPr>
        <w:t>Pizzolongo</w:t>
      </w:r>
      <w:proofErr w:type="spellEnd"/>
      <w:r w:rsidRPr="000E470F">
        <w:rPr>
          <w:rFonts w:ascii="Arial" w:eastAsia="Calibri" w:hAnsi="Arial" w:cs="Arial"/>
          <w:color w:val="3A3A3A"/>
          <w:sz w:val="24"/>
          <w:szCs w:val="24"/>
          <w:shd w:val="clear" w:color="auto" w:fill="FFFFFF"/>
        </w:rPr>
        <w:t xml:space="preserve">, P. (2014) ‘Play in the Early Childhood Years.’ </w:t>
      </w:r>
      <w:r w:rsidRPr="000E470F">
        <w:rPr>
          <w:rFonts w:ascii="Arial" w:eastAsia="Calibri" w:hAnsi="Arial" w:cs="Arial"/>
          <w:i/>
          <w:iCs/>
          <w:color w:val="3A3A3A"/>
          <w:sz w:val="24"/>
          <w:szCs w:val="24"/>
        </w:rPr>
        <w:t>YC Young Children,</w:t>
      </w:r>
      <w:r w:rsidRPr="000E470F">
        <w:rPr>
          <w:rFonts w:ascii="Arial" w:eastAsia="Calibri" w:hAnsi="Arial" w:cs="Arial"/>
          <w:color w:val="3A3A3A"/>
          <w:sz w:val="24"/>
          <w:szCs w:val="24"/>
          <w:shd w:val="clear" w:color="auto" w:fill="FFFFFF"/>
        </w:rPr>
        <w:t xml:space="preserve"> </w:t>
      </w:r>
      <w:r w:rsidRPr="000E470F">
        <w:rPr>
          <w:rFonts w:ascii="Arial" w:eastAsia="Calibri" w:hAnsi="Arial" w:cs="Arial"/>
          <w:i/>
          <w:iCs/>
          <w:color w:val="3A3A3A"/>
          <w:sz w:val="24"/>
          <w:szCs w:val="24"/>
        </w:rPr>
        <w:t>69</w:t>
      </w:r>
      <w:r w:rsidRPr="000E470F">
        <w:rPr>
          <w:rFonts w:ascii="Arial" w:eastAsia="Calibri" w:hAnsi="Arial" w:cs="Arial"/>
          <w:color w:val="3A3A3A"/>
          <w:sz w:val="24"/>
          <w:szCs w:val="24"/>
          <w:shd w:val="clear" w:color="auto" w:fill="FFFFFF"/>
        </w:rPr>
        <w:t>(2), 6-7.</w:t>
      </w:r>
    </w:p>
    <w:p w14:paraId="09FCF105" w14:textId="77777777" w:rsidR="000E470F" w:rsidRPr="000E470F" w:rsidRDefault="000E470F" w:rsidP="000E470F">
      <w:pPr>
        <w:spacing w:after="160" w:line="256" w:lineRule="auto"/>
        <w:rPr>
          <w:rFonts w:ascii="Arial" w:eastAsia="Calibri" w:hAnsi="Arial" w:cs="Arial"/>
          <w:color w:val="FF0000"/>
          <w:sz w:val="36"/>
          <w:szCs w:val="36"/>
        </w:rPr>
      </w:pPr>
      <w:r w:rsidRPr="000E470F">
        <w:rPr>
          <w:rFonts w:ascii="Arial" w:eastAsia="Calibri" w:hAnsi="Arial" w:cs="Arial"/>
          <w:color w:val="3A3A3A"/>
          <w:sz w:val="24"/>
          <w:szCs w:val="24"/>
          <w:shd w:val="clear" w:color="auto" w:fill="FFFFFF"/>
        </w:rPr>
        <w:t xml:space="preserve">Smidt, S. (2005) </w:t>
      </w:r>
      <w:r w:rsidRPr="000E470F">
        <w:rPr>
          <w:rFonts w:ascii="Arial" w:eastAsia="Calibri" w:hAnsi="Arial" w:cs="Arial"/>
          <w:i/>
          <w:iCs/>
          <w:color w:val="3A3A3A"/>
          <w:sz w:val="24"/>
          <w:szCs w:val="24"/>
        </w:rPr>
        <w:t>Observing, Assessing and Planning for Children in the Early</w:t>
      </w:r>
      <w:r w:rsidRPr="000E470F">
        <w:rPr>
          <w:rFonts w:ascii="Arial" w:eastAsia="Calibri" w:hAnsi="Arial" w:cs="Arial"/>
          <w:color w:val="3A3A3A"/>
          <w:sz w:val="24"/>
          <w:szCs w:val="24"/>
          <w:shd w:val="clear" w:color="auto" w:fill="FFFFFF"/>
        </w:rPr>
        <w:t xml:space="preserve"> (The nursery world/</w:t>
      </w:r>
      <w:proofErr w:type="spellStart"/>
      <w:r w:rsidRPr="000E470F">
        <w:rPr>
          <w:rFonts w:ascii="Arial" w:eastAsia="Calibri" w:hAnsi="Arial" w:cs="Arial"/>
          <w:color w:val="3A3A3A"/>
          <w:sz w:val="24"/>
          <w:szCs w:val="24"/>
          <w:shd w:val="clear" w:color="auto" w:fill="FFFFFF"/>
        </w:rPr>
        <w:t>RoutledgeFalmer</w:t>
      </w:r>
      <w:proofErr w:type="spellEnd"/>
      <w:r w:rsidRPr="000E470F">
        <w:rPr>
          <w:rFonts w:ascii="Arial" w:eastAsia="Calibri" w:hAnsi="Arial" w:cs="Arial"/>
          <w:color w:val="3A3A3A"/>
          <w:sz w:val="24"/>
          <w:szCs w:val="24"/>
          <w:shd w:val="clear" w:color="auto" w:fill="FFFFFF"/>
        </w:rPr>
        <w:t xml:space="preserve"> essential guide for early years practitioners Observing, assessing, and planning for children in the early years). London: </w:t>
      </w:r>
      <w:proofErr w:type="spellStart"/>
      <w:r w:rsidRPr="000E470F">
        <w:rPr>
          <w:rFonts w:ascii="Arial" w:eastAsia="Calibri" w:hAnsi="Arial" w:cs="Arial"/>
          <w:color w:val="3A3A3A"/>
          <w:sz w:val="24"/>
          <w:szCs w:val="24"/>
          <w:shd w:val="clear" w:color="auto" w:fill="FFFFFF"/>
        </w:rPr>
        <w:t>RoutledgeFalmer</w:t>
      </w:r>
      <w:proofErr w:type="spellEnd"/>
      <w:r w:rsidRPr="000E470F">
        <w:rPr>
          <w:rFonts w:ascii="Arial" w:eastAsia="Calibri" w:hAnsi="Arial" w:cs="Arial"/>
          <w:color w:val="3A3A3A"/>
          <w:sz w:val="24"/>
          <w:szCs w:val="24"/>
          <w:shd w:val="clear" w:color="auto" w:fill="FFFFFF"/>
        </w:rPr>
        <w:t>.</w:t>
      </w:r>
    </w:p>
    <w:p w14:paraId="47B6FF51" w14:textId="77777777" w:rsidR="000E470F" w:rsidRPr="000E470F" w:rsidRDefault="000E470F" w:rsidP="000E470F">
      <w:pPr>
        <w:spacing w:after="160" w:line="259" w:lineRule="auto"/>
        <w:rPr>
          <w:rFonts w:ascii="Arial" w:eastAsia="Calibri" w:hAnsi="Arial" w:cs="Arial"/>
          <w:color w:val="3A3A3A"/>
          <w:sz w:val="24"/>
          <w:szCs w:val="24"/>
          <w:shd w:val="clear" w:color="auto" w:fill="FFFFFF"/>
        </w:rPr>
      </w:pPr>
      <w:r w:rsidRPr="000E470F">
        <w:rPr>
          <w:rFonts w:ascii="Arial" w:eastAsia="Calibri" w:hAnsi="Arial" w:cs="Arial"/>
          <w:color w:val="3A3A3A"/>
          <w:sz w:val="24"/>
          <w:szCs w:val="24"/>
          <w:shd w:val="clear" w:color="auto" w:fill="FFFFFF"/>
        </w:rPr>
        <w:t xml:space="preserve">Walker, R. &amp; </w:t>
      </w:r>
      <w:proofErr w:type="spellStart"/>
      <w:r w:rsidRPr="000E470F">
        <w:rPr>
          <w:rFonts w:ascii="Arial" w:eastAsia="Calibri" w:hAnsi="Arial" w:cs="Arial"/>
          <w:color w:val="3A3A3A"/>
          <w:sz w:val="24"/>
          <w:szCs w:val="24"/>
          <w:shd w:val="clear" w:color="auto" w:fill="FFFFFF"/>
        </w:rPr>
        <w:t>Solvason</w:t>
      </w:r>
      <w:proofErr w:type="spellEnd"/>
      <w:r w:rsidRPr="000E470F">
        <w:rPr>
          <w:rFonts w:ascii="Arial" w:eastAsia="Calibri" w:hAnsi="Arial" w:cs="Arial"/>
          <w:color w:val="3A3A3A"/>
          <w:sz w:val="24"/>
          <w:szCs w:val="24"/>
          <w:shd w:val="clear" w:color="auto" w:fill="FFFFFF"/>
        </w:rPr>
        <w:t xml:space="preserve">, C. (2014) </w:t>
      </w:r>
      <w:r w:rsidRPr="000E470F">
        <w:rPr>
          <w:rFonts w:ascii="Arial" w:eastAsia="Calibri" w:hAnsi="Arial" w:cs="Arial"/>
          <w:i/>
          <w:iCs/>
          <w:color w:val="3A3A3A"/>
          <w:sz w:val="24"/>
          <w:szCs w:val="24"/>
        </w:rPr>
        <w:t>Success with your early years research project</w:t>
      </w:r>
      <w:r w:rsidRPr="000E470F">
        <w:rPr>
          <w:rFonts w:ascii="Arial" w:eastAsia="Calibri" w:hAnsi="Arial" w:cs="Arial"/>
          <w:color w:val="3A3A3A"/>
          <w:sz w:val="24"/>
          <w:szCs w:val="24"/>
          <w:shd w:val="clear" w:color="auto" w:fill="FFFFFF"/>
        </w:rPr>
        <w:t>.</w:t>
      </w:r>
    </w:p>
    <w:p w14:paraId="526DB099" w14:textId="77777777" w:rsidR="000E470F" w:rsidRPr="000E470F" w:rsidRDefault="000E470F" w:rsidP="000E470F">
      <w:pPr>
        <w:spacing w:after="160" w:line="256" w:lineRule="auto"/>
        <w:rPr>
          <w:rFonts w:ascii="Arial" w:eastAsia="Calibri" w:hAnsi="Arial" w:cs="Arial"/>
          <w:color w:val="3A3A3A"/>
          <w:sz w:val="24"/>
          <w:szCs w:val="24"/>
          <w:shd w:val="clear" w:color="auto" w:fill="FFFFFF"/>
        </w:rPr>
      </w:pPr>
      <w:proofErr w:type="spellStart"/>
      <w:r w:rsidRPr="000E470F">
        <w:rPr>
          <w:rFonts w:ascii="Arial" w:eastAsia="Calibri" w:hAnsi="Arial" w:cs="Arial"/>
          <w:color w:val="3A3A3A"/>
          <w:sz w:val="24"/>
          <w:szCs w:val="24"/>
          <w:shd w:val="clear" w:color="auto" w:fill="FFFFFF"/>
        </w:rPr>
        <w:t>Wattchow</w:t>
      </w:r>
      <w:proofErr w:type="spellEnd"/>
      <w:r w:rsidRPr="000E470F">
        <w:rPr>
          <w:rFonts w:ascii="Arial" w:eastAsia="Calibri" w:hAnsi="Arial" w:cs="Arial"/>
          <w:color w:val="3A3A3A"/>
          <w:sz w:val="24"/>
          <w:szCs w:val="24"/>
          <w:shd w:val="clear" w:color="auto" w:fill="FFFFFF"/>
        </w:rPr>
        <w:t xml:space="preserve">, B. (2012) ‘Learning outside the classroom: Theory and guidelines for practice.’ </w:t>
      </w:r>
      <w:r w:rsidRPr="000E470F">
        <w:rPr>
          <w:rFonts w:ascii="Arial" w:eastAsia="Calibri" w:hAnsi="Arial" w:cs="Arial"/>
          <w:i/>
          <w:iCs/>
          <w:color w:val="3A3A3A"/>
          <w:sz w:val="24"/>
          <w:szCs w:val="24"/>
        </w:rPr>
        <w:t>Australian Journal of Outdoor Education,</w:t>
      </w:r>
      <w:r w:rsidRPr="000E470F">
        <w:rPr>
          <w:rFonts w:ascii="Arial" w:eastAsia="Calibri" w:hAnsi="Arial" w:cs="Arial"/>
          <w:color w:val="3A3A3A"/>
          <w:sz w:val="24"/>
          <w:szCs w:val="24"/>
          <w:shd w:val="clear" w:color="auto" w:fill="FFFFFF"/>
        </w:rPr>
        <w:t xml:space="preserve"> </w:t>
      </w:r>
      <w:r w:rsidRPr="000E470F">
        <w:rPr>
          <w:rFonts w:ascii="Arial" w:eastAsia="Calibri" w:hAnsi="Arial" w:cs="Arial"/>
          <w:i/>
          <w:iCs/>
          <w:color w:val="3A3A3A"/>
          <w:sz w:val="24"/>
          <w:szCs w:val="24"/>
        </w:rPr>
        <w:t>16</w:t>
      </w:r>
      <w:r w:rsidRPr="000E470F">
        <w:rPr>
          <w:rFonts w:ascii="Arial" w:eastAsia="Calibri" w:hAnsi="Arial" w:cs="Arial"/>
          <w:color w:val="3A3A3A"/>
          <w:sz w:val="24"/>
          <w:szCs w:val="24"/>
          <w:shd w:val="clear" w:color="auto" w:fill="FFFFFF"/>
        </w:rPr>
        <w:t>(1), 53-55.</w:t>
      </w:r>
    </w:p>
    <w:p w14:paraId="551CC62E" w14:textId="77777777" w:rsidR="000E470F" w:rsidRPr="000E470F" w:rsidRDefault="000E470F" w:rsidP="000E470F">
      <w:pPr>
        <w:spacing w:after="160" w:line="259" w:lineRule="auto"/>
        <w:rPr>
          <w:rFonts w:ascii="Arial" w:eastAsia="Calibri" w:hAnsi="Arial" w:cs="Arial"/>
          <w:sz w:val="24"/>
          <w:szCs w:val="24"/>
          <w:u w:val="single"/>
        </w:rPr>
      </w:pPr>
      <w:r w:rsidRPr="000E470F">
        <w:rPr>
          <w:rFonts w:ascii="Arial" w:eastAsia="Calibri" w:hAnsi="Arial" w:cs="Arial"/>
          <w:sz w:val="24"/>
          <w:szCs w:val="24"/>
        </w:rPr>
        <w:t xml:space="preserve">Welsh Assembly Government (2009) </w:t>
      </w:r>
      <w:r w:rsidRPr="000E470F">
        <w:rPr>
          <w:rFonts w:ascii="Arial" w:eastAsia="Calibri" w:hAnsi="Arial" w:cs="Arial"/>
          <w:i/>
          <w:iCs/>
          <w:sz w:val="24"/>
          <w:szCs w:val="24"/>
        </w:rPr>
        <w:t>Foundation Phase Outdoor Learning Handbook.</w:t>
      </w:r>
      <w:r w:rsidRPr="000E470F">
        <w:rPr>
          <w:rFonts w:ascii="Arial" w:eastAsia="Calibri" w:hAnsi="Arial" w:cs="Arial"/>
          <w:sz w:val="24"/>
          <w:szCs w:val="24"/>
        </w:rPr>
        <w:t xml:space="preserve"> Available at:</w:t>
      </w:r>
      <w:r w:rsidRPr="000E470F">
        <w:rPr>
          <w:rFonts w:ascii="Calibri" w:eastAsia="Calibri" w:hAnsi="Calibri"/>
          <w:sz w:val="22"/>
          <w:szCs w:val="22"/>
        </w:rPr>
        <w:t xml:space="preserve"> </w:t>
      </w:r>
      <w:hyperlink r:id="rId33" w:history="1">
        <w:r w:rsidRPr="000E470F">
          <w:rPr>
            <w:rFonts w:ascii="Arial" w:eastAsia="Calibri" w:hAnsi="Arial" w:cs="Arial"/>
            <w:color w:val="0563C1"/>
            <w:sz w:val="24"/>
            <w:szCs w:val="24"/>
            <w:u w:val="single"/>
          </w:rPr>
          <w:t>https://hwb.gov.wales/storage/fcb8539c-9be7-4883-8542-35d7b54b56f2/foundation-phase-outdoor-learning-handbook.pdf</w:t>
        </w:r>
      </w:hyperlink>
      <w:r w:rsidRPr="000E470F">
        <w:rPr>
          <w:rFonts w:ascii="Arial" w:eastAsia="Calibri" w:hAnsi="Arial" w:cs="Arial"/>
          <w:sz w:val="24"/>
          <w:szCs w:val="24"/>
        </w:rPr>
        <w:t xml:space="preserve"> (Accessed: 29</w:t>
      </w:r>
      <w:r w:rsidRPr="000E470F">
        <w:rPr>
          <w:rFonts w:ascii="Arial" w:eastAsia="Calibri" w:hAnsi="Arial" w:cs="Arial"/>
          <w:sz w:val="24"/>
          <w:szCs w:val="24"/>
          <w:vertAlign w:val="superscript"/>
        </w:rPr>
        <w:t>th</w:t>
      </w:r>
      <w:r w:rsidRPr="000E470F">
        <w:rPr>
          <w:rFonts w:ascii="Arial" w:eastAsia="Calibri" w:hAnsi="Arial" w:cs="Arial"/>
          <w:sz w:val="24"/>
          <w:szCs w:val="24"/>
        </w:rPr>
        <w:t xml:space="preserve"> June 2020)</w:t>
      </w:r>
    </w:p>
    <w:p w14:paraId="4BEBC26E"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Welsh Assembly Government (2014) </w:t>
      </w:r>
      <w:r w:rsidRPr="000E470F">
        <w:rPr>
          <w:rFonts w:ascii="Arial" w:eastAsia="Calibri" w:hAnsi="Arial" w:cs="Arial"/>
          <w:i/>
          <w:iCs/>
          <w:color w:val="0D0D0D"/>
          <w:sz w:val="24"/>
          <w:szCs w:val="24"/>
          <w:shd w:val="clear" w:color="auto" w:fill="FFFFFF"/>
        </w:rPr>
        <w:t xml:space="preserve">First Steps Outdoors Making the most of your outdoor space. </w:t>
      </w:r>
      <w:r w:rsidRPr="000E470F">
        <w:rPr>
          <w:rFonts w:ascii="Arial" w:eastAsia="Calibri" w:hAnsi="Arial" w:cs="Arial"/>
          <w:color w:val="0D0D0D"/>
          <w:sz w:val="24"/>
          <w:szCs w:val="24"/>
          <w:shd w:val="clear" w:color="auto" w:fill="FFFFFF"/>
        </w:rPr>
        <w:t>[PDF] Available at:</w:t>
      </w:r>
      <w:r w:rsidRPr="000E470F">
        <w:rPr>
          <w:rFonts w:ascii="Calibri" w:eastAsia="Calibri" w:hAnsi="Calibri"/>
          <w:sz w:val="22"/>
          <w:szCs w:val="22"/>
        </w:rPr>
        <w:t xml:space="preserve"> </w:t>
      </w:r>
      <w:hyperlink r:id="rId34" w:history="1">
        <w:r w:rsidRPr="000E470F">
          <w:rPr>
            <w:rFonts w:ascii="Arial" w:eastAsia="Calibri" w:hAnsi="Arial" w:cs="Arial"/>
            <w:color w:val="0563C1"/>
            <w:sz w:val="24"/>
            <w:szCs w:val="24"/>
            <w:u w:val="single"/>
            <w:shd w:val="clear" w:color="auto" w:fill="FFFFFF"/>
          </w:rPr>
          <w:t>https://hwb.gov.wales/api/storage/79a90e4b-0385-4cc8-be9b-2b20be3a85d0/first-steps-outdoors.pdf</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w:t>
      </w:r>
    </w:p>
    <w:p w14:paraId="2E8EC922"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Welsh Government (2014) </w:t>
      </w:r>
      <w:r w:rsidRPr="000E470F">
        <w:rPr>
          <w:rFonts w:ascii="Arial" w:eastAsia="Calibri" w:hAnsi="Arial" w:cs="Arial"/>
          <w:i/>
          <w:iCs/>
          <w:color w:val="0D0D0D"/>
          <w:sz w:val="24"/>
          <w:szCs w:val="24"/>
          <w:shd w:val="clear" w:color="auto" w:fill="FFFFFF"/>
        </w:rPr>
        <w:t>Further Steps Outdoors</w:t>
      </w:r>
      <w:r w:rsidRPr="000E470F">
        <w:rPr>
          <w:rFonts w:ascii="Arial" w:eastAsia="Calibri" w:hAnsi="Arial" w:cs="Arial"/>
          <w:color w:val="0D0D0D"/>
          <w:sz w:val="24"/>
          <w:szCs w:val="24"/>
          <w:shd w:val="clear" w:color="auto" w:fill="FFFFFF"/>
        </w:rPr>
        <w:t>. [PDF]</w:t>
      </w:r>
      <w:r w:rsidRPr="000E470F">
        <w:rPr>
          <w:rFonts w:ascii="Arial" w:eastAsia="Calibri" w:hAnsi="Arial" w:cs="Arial"/>
          <w:i/>
          <w:iCs/>
          <w:color w:val="0D0D0D"/>
          <w:sz w:val="24"/>
          <w:szCs w:val="24"/>
          <w:shd w:val="clear" w:color="auto" w:fill="FFFFFF"/>
        </w:rPr>
        <w:t xml:space="preserve"> </w:t>
      </w:r>
      <w:r w:rsidRPr="000E470F">
        <w:rPr>
          <w:rFonts w:ascii="Arial" w:eastAsia="Calibri" w:hAnsi="Arial" w:cs="Arial"/>
          <w:color w:val="0D0D0D"/>
          <w:sz w:val="24"/>
          <w:szCs w:val="24"/>
          <w:shd w:val="clear" w:color="auto" w:fill="FFFFFF"/>
        </w:rPr>
        <w:t>Available at:</w:t>
      </w:r>
      <w:r w:rsidRPr="000E470F">
        <w:rPr>
          <w:rFonts w:ascii="Calibri" w:eastAsia="Calibri" w:hAnsi="Calibri"/>
          <w:sz w:val="22"/>
          <w:szCs w:val="22"/>
        </w:rPr>
        <w:t xml:space="preserve"> </w:t>
      </w:r>
      <w:hyperlink r:id="rId35" w:history="1">
        <w:r w:rsidRPr="000E470F">
          <w:rPr>
            <w:rFonts w:ascii="Arial" w:eastAsia="Calibri" w:hAnsi="Arial" w:cs="Arial"/>
            <w:color w:val="0563C1"/>
            <w:sz w:val="24"/>
            <w:szCs w:val="24"/>
            <w:u w:val="single"/>
            <w:shd w:val="clear" w:color="auto" w:fill="FFFFFF"/>
          </w:rPr>
          <w:t>https://hwb.gov.wales/api/storage/37952a30-6aa6-4a64-be8c-6710dbd25d8c/further-steps-outdoors.pdf</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w:t>
      </w:r>
    </w:p>
    <w:p w14:paraId="36C6E8A8"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Welsh Government (2015) </w:t>
      </w:r>
      <w:r w:rsidRPr="000E470F">
        <w:rPr>
          <w:rFonts w:ascii="Arial" w:eastAsia="Calibri" w:hAnsi="Arial" w:cs="Arial"/>
          <w:i/>
          <w:iCs/>
          <w:color w:val="0D0D0D"/>
          <w:sz w:val="24"/>
          <w:szCs w:val="24"/>
          <w:shd w:val="clear" w:color="auto" w:fill="FFFFFF"/>
        </w:rPr>
        <w:t>Curriculum for Wales Foundation Phase Framework</w:t>
      </w:r>
      <w:r w:rsidRPr="000E470F">
        <w:rPr>
          <w:rFonts w:ascii="Arial" w:eastAsia="Calibri" w:hAnsi="Arial" w:cs="Arial"/>
          <w:color w:val="0D0D0D"/>
          <w:sz w:val="24"/>
          <w:szCs w:val="24"/>
          <w:shd w:val="clear" w:color="auto" w:fill="FFFFFF"/>
        </w:rPr>
        <w:t xml:space="preserve"> [PDF] Available at:</w:t>
      </w:r>
      <w:r w:rsidRPr="000E470F">
        <w:rPr>
          <w:rFonts w:ascii="Calibri" w:eastAsia="Calibri" w:hAnsi="Calibri"/>
          <w:sz w:val="22"/>
          <w:szCs w:val="22"/>
        </w:rPr>
        <w:t xml:space="preserve"> </w:t>
      </w:r>
      <w:hyperlink r:id="rId36" w:history="1">
        <w:r w:rsidRPr="000E470F">
          <w:rPr>
            <w:rFonts w:ascii="Arial" w:eastAsia="Calibri" w:hAnsi="Arial" w:cs="Arial"/>
            <w:color w:val="056AD0"/>
            <w:sz w:val="24"/>
            <w:szCs w:val="24"/>
            <w:u w:val="single"/>
            <w:shd w:val="clear" w:color="auto" w:fill="FFFFFF"/>
          </w:rPr>
          <w:t>https://gov.wales/sites/default/files/publications/2018-02/foundation-phase-framework-revised-2015.pdf</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 </w:t>
      </w:r>
    </w:p>
    <w:p w14:paraId="07D83D91" w14:textId="77777777" w:rsidR="000E470F" w:rsidRPr="000E470F" w:rsidRDefault="000E470F" w:rsidP="000E470F">
      <w:pPr>
        <w:spacing w:after="160" w:line="259" w:lineRule="auto"/>
        <w:rPr>
          <w:rFonts w:ascii="Arial" w:eastAsia="Calibri" w:hAnsi="Arial" w:cs="Arial"/>
          <w:color w:val="0D0D0D"/>
          <w:sz w:val="24"/>
          <w:szCs w:val="24"/>
          <w:shd w:val="clear" w:color="auto" w:fill="FFFFFF"/>
        </w:rPr>
      </w:pPr>
      <w:r w:rsidRPr="000E470F">
        <w:rPr>
          <w:rFonts w:ascii="Arial" w:eastAsia="Calibri" w:hAnsi="Arial" w:cs="Arial"/>
          <w:color w:val="0D0D0D"/>
          <w:sz w:val="24"/>
          <w:szCs w:val="24"/>
          <w:shd w:val="clear" w:color="auto" w:fill="FFFFFF"/>
        </w:rPr>
        <w:t xml:space="preserve">Welsh Government (2020) </w:t>
      </w:r>
      <w:r w:rsidRPr="000E470F">
        <w:rPr>
          <w:rFonts w:ascii="Arial" w:eastAsia="Calibri" w:hAnsi="Arial" w:cs="Arial"/>
          <w:i/>
          <w:iCs/>
          <w:color w:val="0D0D0D"/>
          <w:sz w:val="24"/>
          <w:szCs w:val="24"/>
          <w:shd w:val="clear" w:color="auto" w:fill="FFFFFF"/>
        </w:rPr>
        <w:t xml:space="preserve">Introduction to Curriculum for Wales guidance. </w:t>
      </w:r>
      <w:r w:rsidRPr="000E470F">
        <w:rPr>
          <w:rFonts w:ascii="Arial" w:eastAsia="Calibri" w:hAnsi="Arial" w:cs="Arial"/>
          <w:color w:val="0D0D0D"/>
          <w:sz w:val="24"/>
          <w:szCs w:val="24"/>
          <w:shd w:val="clear" w:color="auto" w:fill="FFFFFF"/>
        </w:rPr>
        <w:t>[PDF] Available at:</w:t>
      </w:r>
      <w:r w:rsidRPr="000E470F">
        <w:rPr>
          <w:rFonts w:ascii="Calibri" w:eastAsia="Calibri" w:hAnsi="Calibri"/>
          <w:sz w:val="22"/>
          <w:szCs w:val="22"/>
        </w:rPr>
        <w:t xml:space="preserve"> </w:t>
      </w:r>
      <w:hyperlink r:id="rId37" w:history="1">
        <w:r w:rsidRPr="000E470F">
          <w:rPr>
            <w:rFonts w:ascii="Arial" w:eastAsia="Calibri" w:hAnsi="Arial" w:cs="Arial"/>
            <w:color w:val="0563C1"/>
            <w:sz w:val="24"/>
            <w:szCs w:val="24"/>
            <w:u w:val="single"/>
            <w:shd w:val="clear" w:color="auto" w:fill="FFFFFF"/>
          </w:rPr>
          <w:t>https://hwb.gov.wales/curriculum-for-wales/introduction/</w:t>
        </w:r>
      </w:hyperlink>
      <w:r w:rsidRPr="000E470F">
        <w:rPr>
          <w:rFonts w:ascii="Arial" w:eastAsia="Calibri" w:hAnsi="Arial" w:cs="Arial"/>
          <w:color w:val="0D0D0D"/>
          <w:sz w:val="24"/>
          <w:szCs w:val="24"/>
          <w:shd w:val="clear" w:color="auto" w:fill="FFFFFF"/>
        </w:rPr>
        <w:t xml:space="preserve"> (Accessed: 30</w:t>
      </w:r>
      <w:r w:rsidRPr="000E470F">
        <w:rPr>
          <w:rFonts w:ascii="Arial" w:eastAsia="Calibri" w:hAnsi="Arial" w:cs="Arial"/>
          <w:color w:val="0D0D0D"/>
          <w:sz w:val="24"/>
          <w:szCs w:val="24"/>
          <w:shd w:val="clear" w:color="auto" w:fill="FFFFFF"/>
          <w:vertAlign w:val="superscript"/>
        </w:rPr>
        <w:t>th</w:t>
      </w:r>
      <w:r w:rsidRPr="000E470F">
        <w:rPr>
          <w:rFonts w:ascii="Arial" w:eastAsia="Calibri" w:hAnsi="Arial" w:cs="Arial"/>
          <w:color w:val="0D0D0D"/>
          <w:sz w:val="24"/>
          <w:szCs w:val="24"/>
          <w:shd w:val="clear" w:color="auto" w:fill="FFFFFF"/>
        </w:rPr>
        <w:t xml:space="preserve"> June 2020) </w:t>
      </w:r>
    </w:p>
    <w:p w14:paraId="0DBE9090" w14:textId="77777777" w:rsidR="000E470F" w:rsidRPr="000E470F" w:rsidRDefault="000E470F" w:rsidP="000E470F">
      <w:pPr>
        <w:spacing w:after="160" w:line="259" w:lineRule="auto"/>
        <w:rPr>
          <w:rFonts w:ascii="Arial" w:eastAsia="Calibri" w:hAnsi="Arial" w:cs="Arial"/>
          <w:color w:val="000000"/>
          <w:sz w:val="24"/>
          <w:szCs w:val="24"/>
          <w:shd w:val="clear" w:color="auto" w:fill="FFFFFF"/>
        </w:rPr>
      </w:pPr>
      <w:bookmarkStart w:id="5" w:name="_Hlk44960462"/>
      <w:r w:rsidRPr="000E470F">
        <w:rPr>
          <w:rFonts w:ascii="Arial" w:eastAsia="Calibri" w:hAnsi="Arial" w:cs="Arial"/>
          <w:color w:val="000000"/>
          <w:sz w:val="24"/>
          <w:szCs w:val="24"/>
          <w:shd w:val="clear" w:color="auto" w:fill="FFFFFF"/>
        </w:rPr>
        <w:t xml:space="preserve">Young lives Technical (2008) </w:t>
      </w:r>
      <w:bookmarkEnd w:id="5"/>
      <w:r w:rsidRPr="000E470F">
        <w:rPr>
          <w:rFonts w:ascii="Arial" w:eastAsia="Calibri" w:hAnsi="Arial" w:cs="Arial"/>
          <w:i/>
          <w:iCs/>
          <w:color w:val="000000"/>
          <w:sz w:val="24"/>
          <w:szCs w:val="24"/>
          <w:shd w:val="clear" w:color="auto" w:fill="FFFFFF"/>
        </w:rPr>
        <w:t>Methods, Tools and Instruments for use with children</w:t>
      </w:r>
      <w:r w:rsidRPr="000E470F">
        <w:rPr>
          <w:rFonts w:ascii="Arial" w:eastAsia="Calibri" w:hAnsi="Arial" w:cs="Arial"/>
          <w:color w:val="000000"/>
          <w:sz w:val="24"/>
          <w:szCs w:val="24"/>
          <w:shd w:val="clear" w:color="auto" w:fill="FFFFFF"/>
        </w:rPr>
        <w:t xml:space="preserve"> [PDF] Available at:</w:t>
      </w:r>
      <w:r w:rsidRPr="000E470F">
        <w:rPr>
          <w:rFonts w:ascii="Calibri" w:eastAsia="Calibri" w:hAnsi="Calibri"/>
          <w:sz w:val="24"/>
          <w:szCs w:val="24"/>
        </w:rPr>
        <w:t xml:space="preserve"> </w:t>
      </w:r>
      <w:hyperlink r:id="rId38" w:history="1">
        <w:r w:rsidRPr="000E470F">
          <w:rPr>
            <w:rFonts w:ascii="Arial" w:eastAsia="Calibri" w:hAnsi="Arial" w:cs="Arial"/>
            <w:color w:val="0563C1"/>
            <w:sz w:val="24"/>
            <w:szCs w:val="24"/>
            <w:u w:val="single"/>
            <w:shd w:val="clear" w:color="auto" w:fill="FFFFFF"/>
          </w:rPr>
          <w:t>https://www.younglives.org.uk/sites/www.younglives.org.uk/files/YL-TN11-Johnston-Qual-Methods.pdf</w:t>
        </w:r>
      </w:hyperlink>
      <w:r w:rsidRPr="000E470F">
        <w:rPr>
          <w:rFonts w:ascii="Arial" w:eastAsia="Calibri" w:hAnsi="Arial" w:cs="Arial"/>
          <w:color w:val="000000"/>
          <w:sz w:val="24"/>
          <w:szCs w:val="24"/>
          <w:shd w:val="clear" w:color="auto" w:fill="FFFFFF"/>
        </w:rPr>
        <w:t xml:space="preserve"> (Accessed 6th July 2020)</w:t>
      </w:r>
    </w:p>
    <w:p w14:paraId="644C272B" w14:textId="58877C4E" w:rsidR="000E470F" w:rsidRDefault="000E470F" w:rsidP="008330B6">
      <w:pPr>
        <w:jc w:val="both"/>
        <w:rPr>
          <w:rFonts w:ascii="Arial" w:eastAsiaTheme="minorHAnsi" w:hAnsi="Arial" w:cs="Arial"/>
        </w:rPr>
      </w:pPr>
    </w:p>
    <w:p w14:paraId="60B89473" w14:textId="77777777" w:rsidR="000E470F" w:rsidRPr="00D77DFD" w:rsidRDefault="000E470F" w:rsidP="008330B6">
      <w:pPr>
        <w:jc w:val="both"/>
        <w:rPr>
          <w:rFonts w:ascii="Arial" w:hAnsi="Arial" w:cs="Arial"/>
          <w:sz w:val="22"/>
          <w:szCs w:val="22"/>
        </w:rPr>
      </w:pPr>
    </w:p>
    <w:sectPr w:rsidR="000E470F" w:rsidRPr="00D77DFD" w:rsidSect="000B58AD">
      <w:headerReference w:type="default" r:id="rId39"/>
      <w:footerReference w:type="default" r:id="rId4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4F350" w14:textId="77777777" w:rsidR="00DF2F3B" w:rsidRDefault="00DF2F3B" w:rsidP="00390251">
      <w:r>
        <w:separator/>
      </w:r>
    </w:p>
    <w:p w14:paraId="0DD7508E" w14:textId="77777777" w:rsidR="00DF2F3B" w:rsidRDefault="00DF2F3B"/>
  </w:endnote>
  <w:endnote w:type="continuationSeparator" w:id="0">
    <w:p w14:paraId="091A1035" w14:textId="77777777" w:rsidR="00DF2F3B" w:rsidRDefault="00DF2F3B" w:rsidP="00390251">
      <w:r>
        <w:continuationSeparator/>
      </w:r>
    </w:p>
    <w:p w14:paraId="47EC7C13" w14:textId="77777777" w:rsidR="00DF2F3B" w:rsidRDefault="00DF2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14B94" w14:textId="77777777" w:rsidR="00705BAF" w:rsidRDefault="00705BA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DBFAB" w14:textId="77777777" w:rsidR="00DF2F3B" w:rsidRDefault="00DF2F3B" w:rsidP="00390251">
      <w:r>
        <w:separator/>
      </w:r>
    </w:p>
    <w:p w14:paraId="2E4EC7AF" w14:textId="77777777" w:rsidR="00DF2F3B" w:rsidRDefault="00DF2F3B"/>
  </w:footnote>
  <w:footnote w:type="continuationSeparator" w:id="0">
    <w:p w14:paraId="3E4E2F13" w14:textId="77777777" w:rsidR="00DF2F3B" w:rsidRDefault="00DF2F3B" w:rsidP="00390251">
      <w:r>
        <w:continuationSeparator/>
      </w:r>
    </w:p>
    <w:p w14:paraId="5870C2D1" w14:textId="77777777" w:rsidR="00DF2F3B" w:rsidRDefault="00DF2F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E1A79" w14:textId="77777777" w:rsidR="00705BAF" w:rsidRPr="00965F27" w:rsidRDefault="00705BA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BF4EA53" wp14:editId="1DCE2D6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56A82"/>
    <w:multiLevelType w:val="hybridMultilevel"/>
    <w:tmpl w:val="8E945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351061"/>
    <w:multiLevelType w:val="hybridMultilevel"/>
    <w:tmpl w:val="281A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6E4A"/>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470F"/>
    <w:rsid w:val="000F1514"/>
    <w:rsid w:val="000F2470"/>
    <w:rsid w:val="000F7C83"/>
    <w:rsid w:val="00102B85"/>
    <w:rsid w:val="0010484B"/>
    <w:rsid w:val="00111439"/>
    <w:rsid w:val="00113E57"/>
    <w:rsid w:val="0011772C"/>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1B1"/>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8757A"/>
    <w:rsid w:val="00287CDD"/>
    <w:rsid w:val="0029113C"/>
    <w:rsid w:val="00293A45"/>
    <w:rsid w:val="002A152D"/>
    <w:rsid w:val="002A7E77"/>
    <w:rsid w:val="002B56C1"/>
    <w:rsid w:val="002B6DE2"/>
    <w:rsid w:val="002B7789"/>
    <w:rsid w:val="002C3193"/>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491D"/>
    <w:rsid w:val="003D6F95"/>
    <w:rsid w:val="003E23E6"/>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31A6"/>
    <w:rsid w:val="004E616D"/>
    <w:rsid w:val="004F059C"/>
    <w:rsid w:val="004F599C"/>
    <w:rsid w:val="005035A0"/>
    <w:rsid w:val="00513384"/>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7CA"/>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05BAF"/>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5F13"/>
    <w:rsid w:val="00947984"/>
    <w:rsid w:val="0095110A"/>
    <w:rsid w:val="0096006D"/>
    <w:rsid w:val="00961B2E"/>
    <w:rsid w:val="00965F27"/>
    <w:rsid w:val="009831F5"/>
    <w:rsid w:val="00985046"/>
    <w:rsid w:val="00986EEC"/>
    <w:rsid w:val="00986FD8"/>
    <w:rsid w:val="00987C97"/>
    <w:rsid w:val="009955DD"/>
    <w:rsid w:val="009A268D"/>
    <w:rsid w:val="009A3300"/>
    <w:rsid w:val="009A3C08"/>
    <w:rsid w:val="009A4E14"/>
    <w:rsid w:val="009A6F5D"/>
    <w:rsid w:val="009B1FB6"/>
    <w:rsid w:val="009B3534"/>
    <w:rsid w:val="009C5D44"/>
    <w:rsid w:val="009D2E0B"/>
    <w:rsid w:val="009E57E3"/>
    <w:rsid w:val="009F5000"/>
    <w:rsid w:val="009F5AC3"/>
    <w:rsid w:val="009F6BB7"/>
    <w:rsid w:val="009F736C"/>
    <w:rsid w:val="00A003F5"/>
    <w:rsid w:val="00A1213B"/>
    <w:rsid w:val="00A1787E"/>
    <w:rsid w:val="00A3043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50B6"/>
    <w:rsid w:val="00DD0529"/>
    <w:rsid w:val="00DD05AB"/>
    <w:rsid w:val="00DD0929"/>
    <w:rsid w:val="00DD1665"/>
    <w:rsid w:val="00DE6682"/>
    <w:rsid w:val="00DF26D2"/>
    <w:rsid w:val="00DF2F3B"/>
    <w:rsid w:val="00E0333A"/>
    <w:rsid w:val="00E16786"/>
    <w:rsid w:val="00E17AFC"/>
    <w:rsid w:val="00E239F4"/>
    <w:rsid w:val="00E43EC5"/>
    <w:rsid w:val="00E45AB0"/>
    <w:rsid w:val="00E57EF4"/>
    <w:rsid w:val="00E6714D"/>
    <w:rsid w:val="00E73456"/>
    <w:rsid w:val="00E84BC8"/>
    <w:rsid w:val="00E914D8"/>
    <w:rsid w:val="00E926B0"/>
    <w:rsid w:val="00E93E44"/>
    <w:rsid w:val="00E95A30"/>
    <w:rsid w:val="00EA26D8"/>
    <w:rsid w:val="00EA5BC3"/>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31F9E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early-education.org.uk/sites/default/files/Code%20of%20Ethics.pdf" TargetMode="External"/><Relationship Id="rId39" Type="http://schemas.openxmlformats.org/officeDocument/2006/relationships/header" Target="header1.xml"/><Relationship Id="rId21" Type="http://schemas.openxmlformats.org/officeDocument/2006/relationships/hyperlink" Target="http://centaur.reading.ac.uk/68786/" TargetMode="External"/><Relationship Id="rId34" Type="http://schemas.openxmlformats.org/officeDocument/2006/relationships/hyperlink" Target="https://hwb.gov.wales/api/storage/79a90e4b-0385-4cc8-be9b-2b20be3a85d0/first-steps-outdoor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blog/child-friendly-research-in-the-early-years" TargetMode="External"/><Relationship Id="rId29" Type="http://schemas.openxmlformats.org/officeDocument/2006/relationships/hyperlink" Target="https://www.estyn.gov.wales/sites/www.estyn.gov.wales/files/documents/Outdoor%20learning%3A%20%20an%20evaluation%20of%20learning%20in%20the%20outdoors%20for%20children%20under%20five%20in%20the%20Foundation%20Phase%20-%20September%20201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childcomwales.org.uk/uncrc-childrens-rights/uncrc/" TargetMode="External"/><Relationship Id="rId32" Type="http://schemas.openxmlformats.org/officeDocument/2006/relationships/hyperlink" Target="https://www.pacey.org.uk/Pacey/media/Website-files/PACEY%20member%20practice%20guides%20(PDFs)/PG05-Child-observations-learning-journeys.pdf" TargetMode="External"/><Relationship Id="rId37" Type="http://schemas.openxmlformats.org/officeDocument/2006/relationships/hyperlink" Target="https://hwb.gov.wales/curriculum-for-wales/introduction/"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eur01.safelinks.protection.outlook.com/?url=https%3A%2F%2Fwww.careforkids.com.au%2Fchild-care-articles%2Farticle%2F167%2Fthe-steiner-approach-to-early-childhood-education-and-care&amp;data=02%7C01%7C%7Cd5dcbdfbf4f949154d8208d81d38f2ef%7C4e0f11f9046e45059cb8db2152311e21%7C0%7C0%7C637291477711973115&amp;sdata=3WsX1kpj8GoJwZUo%2Fwb433NztAw8AL95hpFpw6uoUFI%3D&amp;reserved=0" TargetMode="External"/><Relationship Id="rId28" Type="http://schemas.openxmlformats.org/officeDocument/2006/relationships/hyperlink" Target="https://www.early-education.org.uk/about-froebel" TargetMode="External"/><Relationship Id="rId36" Type="http://schemas.openxmlformats.org/officeDocument/2006/relationships/hyperlink" Target="https://gov.wales/sites/default/files/publications/2018-02/foundation-phase-framework-revised-2015.pdf" TargetMode="External"/><Relationship Id="rId10" Type="http://schemas.openxmlformats.org/officeDocument/2006/relationships/endnotes" Target="endnotes.xml"/><Relationship Id="rId19" Type="http://schemas.openxmlformats.org/officeDocument/2006/relationships/hyperlink" Target="https://pdfs.semanticscholar.org/4b71/96bebe38341b8c08bc973e037fd1226e776a.pdf" TargetMode="External"/><Relationship Id="rId31" Type="http://schemas.openxmlformats.org/officeDocument/2006/relationships/hyperlink" Target="https://doi.org/10.3390/genealogy30300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80/09575146.2018.1442422" TargetMode="External"/><Relationship Id="rId27" Type="http://schemas.openxmlformats.org/officeDocument/2006/relationships/hyperlink" Target="https://www.early-education.org.uk/sites/default/files/Code%20of%20Ethics.pdf" TargetMode="External"/><Relationship Id="rId30" Type="http://schemas.openxmlformats.org/officeDocument/2006/relationships/hyperlink" Target="https://www.hse.gov.uk/entertainment/childs-play-statement.htm" TargetMode="External"/><Relationship Id="rId35" Type="http://schemas.openxmlformats.org/officeDocument/2006/relationships/hyperlink" Target="https://hwb.gov.wales/api/storage/37952a30-6aa6-4a64-be8c-6710dbd25d8c/further-steps-outdoor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lotc.org.uk/outdoor-learning-an-evaluation-of-learning-in-the-outdoors-for-children-under-five-in-the-foundation-phase/" TargetMode="External"/><Relationship Id="rId33" Type="http://schemas.openxmlformats.org/officeDocument/2006/relationships/hyperlink" Target="https://hwb.gov.wales/storage/fcb8539c-9be7-4883-8542-35d7b54b56f2/foundation-phase-outdoor-learning-handbook.pdf" TargetMode="External"/><Relationship Id="rId38" Type="http://schemas.openxmlformats.org/officeDocument/2006/relationships/hyperlink" Target="https://www.younglives.org.uk/sites/www.younglives.org.uk/files/YL-TN11-Johnston-Qual-Method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7241</Words>
  <Characters>41280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48425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Maisie Reed</cp:lastModifiedBy>
  <cp:revision>2</cp:revision>
  <cp:lastPrinted>2016-10-24T12:21:00Z</cp:lastPrinted>
  <dcterms:created xsi:type="dcterms:W3CDTF">2020-07-10T10:21:00Z</dcterms:created>
  <dcterms:modified xsi:type="dcterms:W3CDTF">2020-07-10T10:21:00Z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