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9C29A" w14:textId="77777777" w:rsidR="000A7BBB" w:rsidRPr="00477ECB" w:rsidRDefault="000A7BBB" w:rsidP="00477ECB"/>
    <w:p w14:paraId="7559C29B" w14:textId="77777777" w:rsidR="000A7BBB" w:rsidRDefault="000A7BBB"/>
    <w:p w14:paraId="7559C29C" w14:textId="77777777" w:rsidR="000A7BBB" w:rsidRDefault="000A7BBB"/>
    <w:p w14:paraId="7559C29D" w14:textId="77777777" w:rsidR="000A7BBB" w:rsidRDefault="000A7BBB"/>
    <w:p w14:paraId="7559C29E" w14:textId="77777777" w:rsidR="000A7BBB" w:rsidRPr="00C76E55" w:rsidRDefault="000A7BBB" w:rsidP="00C76E55"/>
    <w:p w14:paraId="7559C29F" w14:textId="77777777" w:rsidR="000A7BBB" w:rsidRDefault="000A7BBB">
      <w:pPr>
        <w:rPr>
          <w:rFonts w:ascii="Arial" w:hAnsi="Arial" w:cs="Arial"/>
          <w:sz w:val="24"/>
          <w:szCs w:val="24"/>
        </w:rPr>
      </w:pPr>
    </w:p>
    <w:p w14:paraId="7559C2A0" w14:textId="77777777" w:rsidR="000A7BBB" w:rsidRDefault="000A7BBB">
      <w:pPr>
        <w:rPr>
          <w:rFonts w:ascii="Arial" w:hAnsi="Arial" w:cs="Arial"/>
          <w:sz w:val="24"/>
          <w:szCs w:val="24"/>
        </w:rPr>
      </w:pPr>
    </w:p>
    <w:p w14:paraId="7559C2A1" w14:textId="77777777" w:rsidR="000A7BBB" w:rsidRDefault="000A7BBB">
      <w:pPr>
        <w:rPr>
          <w:rFonts w:ascii="Arial" w:hAnsi="Arial" w:cs="Arial"/>
          <w:sz w:val="24"/>
          <w:szCs w:val="24"/>
        </w:rPr>
      </w:pPr>
    </w:p>
    <w:p w14:paraId="7559C2A2" w14:textId="77777777" w:rsidR="000A7BBB" w:rsidRDefault="000A7BBB">
      <w:pPr>
        <w:rPr>
          <w:rFonts w:ascii="Arial" w:hAnsi="Arial" w:cs="Arial"/>
          <w:sz w:val="24"/>
          <w:szCs w:val="24"/>
        </w:rPr>
      </w:pPr>
    </w:p>
    <w:p w14:paraId="7559C2A3" w14:textId="77777777" w:rsidR="000A7BBB" w:rsidRDefault="000A7BBB">
      <w:pPr>
        <w:jc w:val="both"/>
        <w:rPr>
          <w:rFonts w:ascii="Arial" w:hAnsi="Arial" w:cs="Arial"/>
          <w:sz w:val="24"/>
          <w:szCs w:val="24"/>
        </w:rPr>
      </w:pPr>
    </w:p>
    <w:p w14:paraId="7559C2A4" w14:textId="77777777" w:rsidR="000A7BBB" w:rsidRDefault="000A7BBB">
      <w:pPr>
        <w:jc w:val="both"/>
        <w:rPr>
          <w:rFonts w:ascii="Arial" w:hAnsi="Arial" w:cs="Arial"/>
          <w:sz w:val="24"/>
          <w:szCs w:val="24"/>
        </w:rPr>
      </w:pPr>
    </w:p>
    <w:p w14:paraId="7559C2A5" w14:textId="77777777" w:rsidR="000A7BBB" w:rsidRPr="00182EFF" w:rsidRDefault="009B0203">
      <w:pPr>
        <w:ind w:left="2160" w:firstLine="720"/>
        <w:jc w:val="both"/>
        <w:rPr>
          <w:rFonts w:ascii="Arial" w:hAnsi="Arial" w:cs="Arial"/>
        </w:rPr>
      </w:pPr>
      <w:r w:rsidRPr="00182EFF">
        <w:rPr>
          <w:rFonts w:ascii="Arial" w:hAnsi="Arial" w:cs="Arial"/>
        </w:rPr>
        <w:t xml:space="preserve">Student Name: </w:t>
      </w:r>
      <w:r w:rsidRPr="00182EFF">
        <w:rPr>
          <w:rFonts w:ascii="Arial" w:hAnsi="Arial" w:cs="Arial"/>
        </w:rPr>
        <w:tab/>
      </w:r>
      <w:proofErr w:type="spellStart"/>
      <w:r w:rsidRPr="00182EFF">
        <w:rPr>
          <w:rFonts w:ascii="Arial" w:hAnsi="Arial" w:cs="Arial"/>
        </w:rPr>
        <w:t>Dolu</w:t>
      </w:r>
      <w:proofErr w:type="spellEnd"/>
      <w:r w:rsidRPr="00182EFF">
        <w:rPr>
          <w:rFonts w:ascii="Arial" w:hAnsi="Arial" w:cs="Arial"/>
        </w:rPr>
        <w:t xml:space="preserve"> Miah</w:t>
      </w:r>
    </w:p>
    <w:p w14:paraId="7559C2A6" w14:textId="77777777" w:rsidR="000A7BBB" w:rsidRPr="00182EFF" w:rsidRDefault="000A7BBB">
      <w:pPr>
        <w:jc w:val="both"/>
        <w:rPr>
          <w:rFonts w:ascii="Arial" w:hAnsi="Arial" w:cs="Arial"/>
        </w:rPr>
      </w:pPr>
    </w:p>
    <w:p w14:paraId="7559C2A7" w14:textId="77777777" w:rsidR="000A7BBB" w:rsidRPr="00182EFF" w:rsidRDefault="009B0203">
      <w:pPr>
        <w:ind w:left="2160" w:firstLine="720"/>
        <w:jc w:val="both"/>
        <w:rPr>
          <w:rFonts w:ascii="Arial" w:hAnsi="Arial" w:cs="Arial"/>
        </w:rPr>
      </w:pPr>
      <w:r w:rsidRPr="00182EFF">
        <w:rPr>
          <w:rFonts w:ascii="Arial" w:hAnsi="Arial" w:cs="Arial"/>
        </w:rPr>
        <w:t xml:space="preserve">Student ID: </w:t>
      </w:r>
      <w:r w:rsidRPr="00182EFF">
        <w:rPr>
          <w:rFonts w:ascii="Arial" w:hAnsi="Arial" w:cs="Arial"/>
        </w:rPr>
        <w:tab/>
      </w:r>
      <w:r w:rsidRPr="00182EFF">
        <w:rPr>
          <w:rFonts w:ascii="Arial" w:hAnsi="Arial" w:cs="Arial"/>
        </w:rPr>
        <w:tab/>
        <w:t>1809541</w:t>
      </w:r>
    </w:p>
    <w:p w14:paraId="7559C2A8" w14:textId="77777777" w:rsidR="000A7BBB" w:rsidRPr="00182EFF" w:rsidRDefault="000A7BBB">
      <w:pPr>
        <w:jc w:val="both"/>
        <w:rPr>
          <w:rFonts w:ascii="Arial" w:hAnsi="Arial" w:cs="Arial"/>
        </w:rPr>
      </w:pPr>
    </w:p>
    <w:p w14:paraId="7559C2A9" w14:textId="277D3655" w:rsidR="000A7BBB" w:rsidRPr="00182EFF" w:rsidRDefault="009B0203">
      <w:pPr>
        <w:ind w:left="2160" w:firstLine="720"/>
        <w:jc w:val="both"/>
        <w:rPr>
          <w:rFonts w:ascii="Arial" w:hAnsi="Arial" w:cs="Arial"/>
        </w:rPr>
      </w:pPr>
      <w:r w:rsidRPr="00182EFF">
        <w:rPr>
          <w:rFonts w:ascii="Arial" w:hAnsi="Arial" w:cs="Arial"/>
        </w:rPr>
        <w:t xml:space="preserve">Module Code: </w:t>
      </w:r>
      <w:r w:rsidRPr="00182EFF">
        <w:rPr>
          <w:rFonts w:ascii="Arial" w:hAnsi="Arial" w:cs="Arial"/>
        </w:rPr>
        <w:tab/>
      </w:r>
      <w:r w:rsidR="00DF5816">
        <w:rPr>
          <w:rFonts w:ascii="Arial" w:hAnsi="Arial" w:cs="Arial"/>
        </w:rPr>
        <w:tab/>
      </w:r>
      <w:r w:rsidRPr="00182EFF">
        <w:rPr>
          <w:rFonts w:ascii="Arial" w:hAnsi="Arial" w:cs="Arial"/>
        </w:rPr>
        <w:t>BMHP500</w:t>
      </w:r>
      <w:r w:rsidR="008523C3">
        <w:rPr>
          <w:rFonts w:ascii="Arial" w:hAnsi="Arial" w:cs="Arial"/>
        </w:rPr>
        <w:t>4</w:t>
      </w:r>
    </w:p>
    <w:p w14:paraId="7559C2AA" w14:textId="77777777" w:rsidR="000A7BBB" w:rsidRPr="00182EFF" w:rsidRDefault="000A7BBB">
      <w:pPr>
        <w:jc w:val="both"/>
        <w:rPr>
          <w:rFonts w:ascii="Arial" w:hAnsi="Arial" w:cs="Arial"/>
        </w:rPr>
      </w:pPr>
    </w:p>
    <w:p w14:paraId="7559C2AB" w14:textId="36D8C4D1" w:rsidR="000A7BBB" w:rsidRPr="00182EFF" w:rsidRDefault="009B0203">
      <w:pPr>
        <w:ind w:left="2160" w:firstLine="720"/>
        <w:jc w:val="both"/>
        <w:rPr>
          <w:rFonts w:ascii="Arial" w:hAnsi="Arial" w:cs="Arial"/>
        </w:rPr>
      </w:pPr>
      <w:r w:rsidRPr="00182EFF">
        <w:rPr>
          <w:rFonts w:ascii="Arial" w:hAnsi="Arial" w:cs="Arial"/>
        </w:rPr>
        <w:t xml:space="preserve">Lecturer’s name: </w:t>
      </w:r>
      <w:r w:rsidRPr="00182EFF">
        <w:rPr>
          <w:rFonts w:ascii="Arial" w:hAnsi="Arial" w:cs="Arial"/>
        </w:rPr>
        <w:tab/>
      </w:r>
      <w:r w:rsidR="00194AA2">
        <w:rPr>
          <w:rFonts w:ascii="Arial" w:hAnsi="Arial" w:cs="Arial"/>
        </w:rPr>
        <w:t xml:space="preserve">Dr </w:t>
      </w:r>
      <w:r w:rsidR="008523C3">
        <w:rPr>
          <w:rFonts w:ascii="Arial" w:hAnsi="Arial" w:cs="Arial"/>
        </w:rPr>
        <w:t xml:space="preserve">Mark </w:t>
      </w:r>
      <w:r w:rsidR="00194AA2">
        <w:rPr>
          <w:rFonts w:ascii="Arial" w:hAnsi="Arial" w:cs="Arial"/>
        </w:rPr>
        <w:t>G</w:t>
      </w:r>
      <w:r w:rsidR="002C7EAC">
        <w:rPr>
          <w:rFonts w:ascii="Arial" w:hAnsi="Arial" w:cs="Arial"/>
        </w:rPr>
        <w:t>allagher-Read</w:t>
      </w:r>
    </w:p>
    <w:p w14:paraId="7559C2AC" w14:textId="77777777" w:rsidR="000A7BBB" w:rsidRPr="00182EFF" w:rsidRDefault="000A7BBB">
      <w:pPr>
        <w:jc w:val="both"/>
        <w:rPr>
          <w:rFonts w:ascii="Arial" w:hAnsi="Arial" w:cs="Arial"/>
        </w:rPr>
      </w:pPr>
    </w:p>
    <w:p w14:paraId="7559C2AD" w14:textId="77777777" w:rsidR="000A7BBB" w:rsidRPr="00182EFF" w:rsidRDefault="000A7BBB">
      <w:pPr>
        <w:jc w:val="both"/>
        <w:rPr>
          <w:rFonts w:ascii="Arial" w:hAnsi="Arial" w:cs="Arial"/>
        </w:rPr>
      </w:pPr>
    </w:p>
    <w:p w14:paraId="7559C2AE" w14:textId="77777777" w:rsidR="000A7BBB" w:rsidRPr="00182EFF" w:rsidRDefault="000A7BBB">
      <w:pPr>
        <w:jc w:val="both"/>
        <w:rPr>
          <w:rFonts w:ascii="Arial" w:hAnsi="Arial" w:cs="Arial"/>
        </w:rPr>
      </w:pPr>
    </w:p>
    <w:p w14:paraId="7559C2AF" w14:textId="77777777" w:rsidR="000A7BBB" w:rsidRPr="00182EFF" w:rsidRDefault="000A7BBB">
      <w:pPr>
        <w:jc w:val="both"/>
        <w:rPr>
          <w:rFonts w:ascii="Arial" w:hAnsi="Arial" w:cs="Arial"/>
        </w:rPr>
      </w:pPr>
    </w:p>
    <w:p w14:paraId="7559C2B0" w14:textId="77777777" w:rsidR="000A7BBB" w:rsidRPr="00182EFF" w:rsidRDefault="000A7BBB">
      <w:pPr>
        <w:jc w:val="both"/>
        <w:rPr>
          <w:rFonts w:ascii="Arial" w:hAnsi="Arial" w:cs="Arial"/>
        </w:rPr>
      </w:pPr>
    </w:p>
    <w:p w14:paraId="7559C2B1" w14:textId="77777777" w:rsidR="000A7BBB" w:rsidRPr="00182EFF" w:rsidRDefault="000A7BBB">
      <w:pPr>
        <w:jc w:val="both"/>
        <w:rPr>
          <w:rFonts w:ascii="Arial" w:hAnsi="Arial" w:cs="Arial"/>
        </w:rPr>
      </w:pPr>
    </w:p>
    <w:p w14:paraId="7559C2B2" w14:textId="77777777" w:rsidR="000A7BBB" w:rsidRPr="00182EFF" w:rsidRDefault="000A7BBB">
      <w:pPr>
        <w:jc w:val="both"/>
        <w:rPr>
          <w:rFonts w:ascii="Arial" w:hAnsi="Arial" w:cs="Arial"/>
        </w:rPr>
      </w:pPr>
    </w:p>
    <w:p w14:paraId="7559C2B3" w14:textId="77777777" w:rsidR="000A7BBB" w:rsidRPr="00182EFF" w:rsidRDefault="000A7BBB">
      <w:pPr>
        <w:jc w:val="both"/>
        <w:rPr>
          <w:rFonts w:ascii="Arial" w:hAnsi="Arial" w:cs="Arial"/>
        </w:rPr>
      </w:pPr>
    </w:p>
    <w:p w14:paraId="7559C2B4" w14:textId="77777777" w:rsidR="000A7BBB" w:rsidRPr="00182EFF" w:rsidRDefault="000A7BBB">
      <w:pPr>
        <w:jc w:val="both"/>
        <w:rPr>
          <w:rFonts w:ascii="Arial" w:hAnsi="Arial" w:cs="Arial"/>
        </w:rPr>
      </w:pPr>
    </w:p>
    <w:p w14:paraId="7559C2B5" w14:textId="77777777" w:rsidR="000A7BBB" w:rsidRPr="00182EFF" w:rsidRDefault="000A7BBB">
      <w:pPr>
        <w:jc w:val="both"/>
        <w:rPr>
          <w:rFonts w:ascii="Arial" w:hAnsi="Arial" w:cs="Arial"/>
        </w:rPr>
      </w:pPr>
    </w:p>
    <w:p w14:paraId="7559C2B6" w14:textId="77777777" w:rsidR="000A7BBB" w:rsidRPr="00182EFF" w:rsidRDefault="000A7BBB">
      <w:pPr>
        <w:jc w:val="both"/>
        <w:rPr>
          <w:rFonts w:ascii="Arial" w:hAnsi="Arial" w:cs="Arial"/>
        </w:rPr>
      </w:pPr>
    </w:p>
    <w:p w14:paraId="7559C2B7" w14:textId="13281CA1" w:rsidR="000A7BBB" w:rsidRDefault="000A7BBB">
      <w:pPr>
        <w:jc w:val="both"/>
        <w:rPr>
          <w:rFonts w:ascii="Arial" w:hAnsi="Arial" w:cs="Arial"/>
        </w:rPr>
      </w:pPr>
    </w:p>
    <w:p w14:paraId="04DEF720" w14:textId="78BB47A9" w:rsidR="00CD0EE5" w:rsidRDefault="00CD0EE5">
      <w:pPr>
        <w:jc w:val="both"/>
        <w:rPr>
          <w:rFonts w:ascii="Arial" w:hAnsi="Arial" w:cs="Arial"/>
        </w:rPr>
      </w:pPr>
    </w:p>
    <w:p w14:paraId="43B911B6" w14:textId="77777777" w:rsidR="00CD0EE5" w:rsidRPr="00182EFF" w:rsidRDefault="00CD0EE5">
      <w:pPr>
        <w:jc w:val="both"/>
        <w:rPr>
          <w:rFonts w:ascii="Arial" w:hAnsi="Arial" w:cs="Arial"/>
        </w:rPr>
      </w:pPr>
    </w:p>
    <w:p w14:paraId="7559C2E1" w14:textId="01911EA2" w:rsidR="000A7BBB" w:rsidRPr="006923AA" w:rsidRDefault="000770AB" w:rsidP="006923AA">
      <w:pPr>
        <w:jc w:val="both"/>
        <w:rPr>
          <w:rFonts w:ascii="Arial" w:hAnsi="Arial" w:cs="Arial"/>
        </w:rPr>
      </w:pPr>
      <w:r>
        <w:rPr>
          <w:rFonts w:ascii="Arial" w:hAnsi="Arial" w:cs="Arial"/>
        </w:rPr>
        <w:lastRenderedPageBreak/>
        <w:t>T</w:t>
      </w:r>
      <w:r w:rsidR="009B0203" w:rsidRPr="00182EFF">
        <w:rPr>
          <w:rFonts w:ascii="Arial" w:hAnsi="Arial" w:cs="Arial"/>
        </w:rPr>
        <w:t>h</w:t>
      </w:r>
      <w:r w:rsidR="00A161D8">
        <w:rPr>
          <w:rFonts w:ascii="Arial" w:hAnsi="Arial" w:cs="Arial"/>
        </w:rPr>
        <w:t>is essay will look</w:t>
      </w:r>
      <w:r>
        <w:rPr>
          <w:rFonts w:ascii="Arial" w:hAnsi="Arial" w:cs="Arial"/>
        </w:rPr>
        <w:t xml:space="preserve"> at</w:t>
      </w:r>
      <w:r w:rsidR="00A161D8">
        <w:rPr>
          <w:rFonts w:ascii="Arial" w:hAnsi="Arial" w:cs="Arial"/>
        </w:rPr>
        <w:t xml:space="preserve"> </w:t>
      </w:r>
      <w:r w:rsidR="00FB77A6">
        <w:rPr>
          <w:rFonts w:ascii="Arial" w:hAnsi="Arial" w:cs="Arial"/>
        </w:rPr>
        <w:t xml:space="preserve">‘what defines </w:t>
      </w:r>
      <w:r w:rsidR="00294809">
        <w:rPr>
          <w:rFonts w:ascii="Arial" w:hAnsi="Arial" w:cs="Arial"/>
        </w:rPr>
        <w:t>childhood</w:t>
      </w:r>
      <w:r w:rsidR="00FB77A6">
        <w:rPr>
          <w:rFonts w:ascii="Arial" w:hAnsi="Arial" w:cs="Arial"/>
        </w:rPr>
        <w:t xml:space="preserve">’. It will analyse important factors of family life and childhood. The main aim of this essay is to look at the difference in childhood from medieval times to present times. </w:t>
      </w:r>
      <w:r w:rsidR="00DB41EC">
        <w:rPr>
          <w:rFonts w:ascii="Arial" w:hAnsi="Arial" w:cs="Arial"/>
        </w:rPr>
        <w:t xml:space="preserve"> </w:t>
      </w:r>
    </w:p>
    <w:p w14:paraId="63BD6D93" w14:textId="1130A0BB" w:rsidR="00422068" w:rsidRDefault="009B0203">
      <w:pPr>
        <w:spacing w:after="0" w:line="240" w:lineRule="auto"/>
        <w:jc w:val="both"/>
        <w:rPr>
          <w:rFonts w:ascii="Arial" w:hAnsi="Arial" w:cs="Arial"/>
        </w:rPr>
      </w:pPr>
      <w:r w:rsidRPr="00805561">
        <w:rPr>
          <w:rFonts w:ascii="Arial" w:hAnsi="Arial" w:cs="Arial"/>
        </w:rPr>
        <w:t>The purpose of this</w:t>
      </w:r>
      <w:r w:rsidR="006F1021">
        <w:rPr>
          <w:rFonts w:ascii="Arial" w:hAnsi="Arial" w:cs="Arial"/>
        </w:rPr>
        <w:t xml:space="preserve"> </w:t>
      </w:r>
      <w:r w:rsidR="00093037">
        <w:rPr>
          <w:rFonts w:ascii="Arial" w:hAnsi="Arial" w:cs="Arial"/>
        </w:rPr>
        <w:t>is</w:t>
      </w:r>
      <w:r w:rsidR="006F1021">
        <w:rPr>
          <w:rFonts w:ascii="Arial" w:hAnsi="Arial" w:cs="Arial"/>
        </w:rPr>
        <w:t xml:space="preserve"> to </w:t>
      </w:r>
      <w:r w:rsidR="008F46B7">
        <w:rPr>
          <w:rFonts w:ascii="Arial" w:hAnsi="Arial" w:cs="Arial"/>
        </w:rPr>
        <w:t xml:space="preserve">analyse </w:t>
      </w:r>
      <w:r w:rsidR="00422068">
        <w:rPr>
          <w:rFonts w:ascii="Arial" w:hAnsi="Arial" w:cs="Arial"/>
        </w:rPr>
        <w:t>the concept of childhood</w:t>
      </w:r>
      <w:r w:rsidR="00FB77A6">
        <w:rPr>
          <w:rFonts w:ascii="Arial" w:hAnsi="Arial" w:cs="Arial"/>
        </w:rPr>
        <w:t xml:space="preserve"> during different times.</w:t>
      </w:r>
    </w:p>
    <w:p w14:paraId="21C87DC6" w14:textId="77777777" w:rsidR="00422068" w:rsidRDefault="00422068">
      <w:pPr>
        <w:spacing w:after="0" w:line="240" w:lineRule="auto"/>
        <w:jc w:val="both"/>
        <w:rPr>
          <w:rFonts w:ascii="Arial" w:hAnsi="Arial" w:cs="Arial"/>
        </w:rPr>
      </w:pPr>
    </w:p>
    <w:p w14:paraId="5EE44CED" w14:textId="77777777" w:rsidR="006656BB" w:rsidRDefault="00E52E5A">
      <w:pPr>
        <w:spacing w:after="0" w:line="240" w:lineRule="auto"/>
        <w:jc w:val="both"/>
        <w:rPr>
          <w:rFonts w:ascii="Arial" w:hAnsi="Arial" w:cs="Arial"/>
        </w:rPr>
      </w:pPr>
      <w:r>
        <w:rPr>
          <w:rFonts w:ascii="Arial" w:hAnsi="Arial" w:cs="Arial"/>
        </w:rPr>
        <w:t xml:space="preserve">The essay will cover the </w:t>
      </w:r>
      <w:r w:rsidR="0063559B">
        <w:rPr>
          <w:rFonts w:ascii="Arial" w:hAnsi="Arial" w:cs="Arial"/>
        </w:rPr>
        <w:t>following key points</w:t>
      </w:r>
      <w:r w:rsidR="006656BB">
        <w:rPr>
          <w:rFonts w:ascii="Arial" w:hAnsi="Arial" w:cs="Arial"/>
        </w:rPr>
        <w:t>:</w:t>
      </w:r>
    </w:p>
    <w:p w14:paraId="6C003171" w14:textId="77777777" w:rsidR="006656BB" w:rsidRDefault="006656BB">
      <w:pPr>
        <w:spacing w:after="0" w:line="240" w:lineRule="auto"/>
        <w:jc w:val="both"/>
        <w:rPr>
          <w:rFonts w:ascii="Arial" w:hAnsi="Arial" w:cs="Arial"/>
        </w:rPr>
      </w:pPr>
    </w:p>
    <w:p w14:paraId="109DABC5" w14:textId="21FDEFDA" w:rsidR="001460BE" w:rsidRPr="000770AB" w:rsidRDefault="007F7260" w:rsidP="000770AB">
      <w:pPr>
        <w:pStyle w:val="ListParagraph"/>
        <w:numPr>
          <w:ilvl w:val="0"/>
          <w:numId w:val="26"/>
        </w:numPr>
        <w:spacing w:after="0" w:line="240" w:lineRule="auto"/>
        <w:jc w:val="both"/>
        <w:rPr>
          <w:rFonts w:ascii="Arial" w:hAnsi="Arial" w:cs="Arial"/>
        </w:rPr>
      </w:pPr>
      <w:r w:rsidRPr="000770AB">
        <w:rPr>
          <w:rFonts w:ascii="Arial" w:hAnsi="Arial" w:cs="Arial"/>
        </w:rPr>
        <w:t xml:space="preserve">Development of social construction </w:t>
      </w:r>
      <w:r w:rsidR="000E3537" w:rsidRPr="000770AB">
        <w:rPr>
          <w:rFonts w:ascii="Arial" w:hAnsi="Arial" w:cs="Arial"/>
        </w:rPr>
        <w:t>of childhood</w:t>
      </w:r>
      <w:r w:rsidR="00191199" w:rsidRPr="000770AB">
        <w:rPr>
          <w:rFonts w:ascii="Arial" w:hAnsi="Arial" w:cs="Arial"/>
        </w:rPr>
        <w:t xml:space="preserve"> and family life</w:t>
      </w:r>
      <w:r w:rsidR="009170B4" w:rsidRPr="000770AB">
        <w:rPr>
          <w:rFonts w:ascii="Arial" w:hAnsi="Arial" w:cs="Arial"/>
        </w:rPr>
        <w:t xml:space="preserve"> from historical times to present times</w:t>
      </w:r>
      <w:r w:rsidR="006923AA">
        <w:rPr>
          <w:rFonts w:ascii="Arial" w:hAnsi="Arial" w:cs="Arial"/>
        </w:rPr>
        <w:t xml:space="preserve"> including childhood poverty.</w:t>
      </w:r>
    </w:p>
    <w:p w14:paraId="162DA89D" w14:textId="084DA1FF" w:rsidR="00B10C7F" w:rsidRPr="000770AB" w:rsidRDefault="00B248BF" w:rsidP="000770AB">
      <w:pPr>
        <w:pStyle w:val="ListParagraph"/>
        <w:numPr>
          <w:ilvl w:val="0"/>
          <w:numId w:val="26"/>
        </w:numPr>
        <w:spacing w:after="0" w:line="240" w:lineRule="auto"/>
        <w:jc w:val="both"/>
        <w:rPr>
          <w:rFonts w:ascii="Arial" w:hAnsi="Arial" w:cs="Arial"/>
        </w:rPr>
      </w:pPr>
      <w:r w:rsidRPr="000770AB">
        <w:rPr>
          <w:rFonts w:ascii="Arial" w:hAnsi="Arial" w:cs="Arial"/>
        </w:rPr>
        <w:t>Changes in the lives of children and family from historical times to present</w:t>
      </w:r>
      <w:r w:rsidR="004B7026" w:rsidRPr="000770AB">
        <w:rPr>
          <w:rFonts w:ascii="Arial" w:hAnsi="Arial" w:cs="Arial"/>
        </w:rPr>
        <w:t xml:space="preserve"> times</w:t>
      </w:r>
      <w:r w:rsidR="00F43E5D" w:rsidRPr="000770AB">
        <w:rPr>
          <w:rFonts w:ascii="Arial" w:hAnsi="Arial" w:cs="Arial"/>
        </w:rPr>
        <w:t xml:space="preserve"> (l</w:t>
      </w:r>
      <w:r w:rsidR="00064F93" w:rsidRPr="000770AB">
        <w:rPr>
          <w:rFonts w:ascii="Arial" w:hAnsi="Arial" w:cs="Arial"/>
        </w:rPr>
        <w:t>egislation</w:t>
      </w:r>
      <w:r w:rsidR="0081652B" w:rsidRPr="000770AB">
        <w:rPr>
          <w:rFonts w:ascii="Arial" w:hAnsi="Arial" w:cs="Arial"/>
        </w:rPr>
        <w:t>s</w:t>
      </w:r>
      <w:r w:rsidR="00E155C5" w:rsidRPr="000770AB">
        <w:rPr>
          <w:rFonts w:ascii="Arial" w:hAnsi="Arial" w:cs="Arial"/>
        </w:rPr>
        <w:t>, regulations, policies)</w:t>
      </w:r>
      <w:r w:rsidR="008812FE" w:rsidRPr="000770AB">
        <w:rPr>
          <w:rFonts w:ascii="Arial" w:hAnsi="Arial" w:cs="Arial"/>
        </w:rPr>
        <w:t xml:space="preserve"> look</w:t>
      </w:r>
      <w:r w:rsidR="006923AA">
        <w:rPr>
          <w:rFonts w:ascii="Arial" w:hAnsi="Arial" w:cs="Arial"/>
        </w:rPr>
        <w:t>ing</w:t>
      </w:r>
      <w:r w:rsidR="008812FE" w:rsidRPr="000770AB">
        <w:rPr>
          <w:rFonts w:ascii="Arial" w:hAnsi="Arial" w:cs="Arial"/>
        </w:rPr>
        <w:t xml:space="preserve"> at a range of factors</w:t>
      </w:r>
      <w:r w:rsidR="0044365A" w:rsidRPr="000770AB">
        <w:rPr>
          <w:rFonts w:ascii="Arial" w:hAnsi="Arial" w:cs="Arial"/>
        </w:rPr>
        <w:t xml:space="preserve">. </w:t>
      </w:r>
    </w:p>
    <w:p w14:paraId="39D5CE05" w14:textId="197A3E9E" w:rsidR="00E97112" w:rsidRPr="000770AB" w:rsidRDefault="00F5372F" w:rsidP="000770AB">
      <w:pPr>
        <w:pStyle w:val="ListParagraph"/>
        <w:numPr>
          <w:ilvl w:val="0"/>
          <w:numId w:val="26"/>
        </w:numPr>
        <w:spacing w:after="0" w:line="240" w:lineRule="auto"/>
        <w:jc w:val="both"/>
        <w:rPr>
          <w:rFonts w:ascii="Arial" w:hAnsi="Arial" w:cs="Arial"/>
        </w:rPr>
      </w:pPr>
      <w:r w:rsidRPr="000770AB">
        <w:rPr>
          <w:rFonts w:ascii="Arial" w:hAnsi="Arial" w:cs="Arial"/>
        </w:rPr>
        <w:t xml:space="preserve">Impact </w:t>
      </w:r>
      <w:r w:rsidR="00BA0B15" w:rsidRPr="000770AB">
        <w:rPr>
          <w:rFonts w:ascii="Arial" w:hAnsi="Arial" w:cs="Arial"/>
        </w:rPr>
        <w:t xml:space="preserve">of improving </w:t>
      </w:r>
      <w:r w:rsidR="00880C51" w:rsidRPr="000770AB">
        <w:rPr>
          <w:rFonts w:ascii="Arial" w:hAnsi="Arial" w:cs="Arial"/>
        </w:rPr>
        <w:t>the lives of children</w:t>
      </w:r>
      <w:r w:rsidR="00B7179F" w:rsidRPr="000770AB">
        <w:rPr>
          <w:rFonts w:ascii="Arial" w:hAnsi="Arial" w:cs="Arial"/>
        </w:rPr>
        <w:t xml:space="preserve"> and their family</w:t>
      </w:r>
      <w:r w:rsidR="008817CB" w:rsidRPr="000770AB">
        <w:rPr>
          <w:rFonts w:ascii="Arial" w:hAnsi="Arial" w:cs="Arial"/>
        </w:rPr>
        <w:t xml:space="preserve"> </w:t>
      </w:r>
      <w:r w:rsidR="00FB77A6">
        <w:rPr>
          <w:rFonts w:ascii="Arial" w:hAnsi="Arial" w:cs="Arial"/>
        </w:rPr>
        <w:t xml:space="preserve">and </w:t>
      </w:r>
      <w:r w:rsidR="008817CB" w:rsidRPr="000770AB">
        <w:rPr>
          <w:rFonts w:ascii="Arial" w:hAnsi="Arial" w:cs="Arial"/>
        </w:rPr>
        <w:t xml:space="preserve">inequalities </w:t>
      </w:r>
      <w:r w:rsidR="001C0A9F" w:rsidRPr="000770AB">
        <w:rPr>
          <w:rFonts w:ascii="Arial" w:hAnsi="Arial" w:cs="Arial"/>
        </w:rPr>
        <w:t>in health and social care</w:t>
      </w:r>
      <w:r w:rsidR="00FB77A6">
        <w:rPr>
          <w:rFonts w:ascii="Arial" w:hAnsi="Arial" w:cs="Arial"/>
        </w:rPr>
        <w:t>.</w:t>
      </w:r>
    </w:p>
    <w:p w14:paraId="1890FC32" w14:textId="15847ACC" w:rsidR="006923AA" w:rsidRDefault="00E20A24" w:rsidP="001663EF">
      <w:pPr>
        <w:pStyle w:val="ListParagraph"/>
        <w:numPr>
          <w:ilvl w:val="0"/>
          <w:numId w:val="26"/>
        </w:numPr>
        <w:spacing w:after="0" w:line="240" w:lineRule="auto"/>
        <w:jc w:val="both"/>
        <w:rPr>
          <w:rFonts w:ascii="Arial" w:hAnsi="Arial" w:cs="Arial"/>
        </w:rPr>
      </w:pPr>
      <w:r w:rsidRPr="00154E4C">
        <w:rPr>
          <w:rFonts w:ascii="Arial" w:hAnsi="Arial" w:cs="Arial"/>
        </w:rPr>
        <w:t xml:space="preserve">Approaches and interventions </w:t>
      </w:r>
      <w:r w:rsidR="002D01B5" w:rsidRPr="00154E4C">
        <w:rPr>
          <w:rFonts w:ascii="Arial" w:hAnsi="Arial" w:cs="Arial"/>
        </w:rPr>
        <w:t xml:space="preserve">supporting vulnerable </w:t>
      </w:r>
      <w:r w:rsidR="00093037">
        <w:rPr>
          <w:rFonts w:ascii="Arial" w:hAnsi="Arial" w:cs="Arial"/>
        </w:rPr>
        <w:t>families and children in present times.</w:t>
      </w:r>
      <w:r w:rsidR="0059543B" w:rsidRPr="00154E4C">
        <w:rPr>
          <w:rFonts w:ascii="Arial" w:hAnsi="Arial" w:cs="Arial"/>
        </w:rPr>
        <w:t xml:space="preserve"> </w:t>
      </w:r>
    </w:p>
    <w:p w14:paraId="7559C2F3" w14:textId="09AA2B0D" w:rsidR="000A7BBB" w:rsidRPr="00182EFF" w:rsidRDefault="000A7BBB">
      <w:pPr>
        <w:spacing w:after="0" w:line="240" w:lineRule="auto"/>
        <w:jc w:val="both"/>
        <w:rPr>
          <w:rFonts w:ascii="Arial" w:hAnsi="Arial" w:cs="Arial"/>
        </w:rPr>
      </w:pPr>
    </w:p>
    <w:p w14:paraId="36EE3AE3" w14:textId="24730AFB" w:rsidR="009D5821" w:rsidRDefault="00154E4C">
      <w:pPr>
        <w:spacing w:after="0" w:line="240" w:lineRule="auto"/>
        <w:jc w:val="both"/>
        <w:rPr>
          <w:rFonts w:ascii="Arial" w:hAnsi="Arial" w:cs="Arial"/>
        </w:rPr>
      </w:pPr>
      <w:r>
        <w:rPr>
          <w:rFonts w:ascii="Arial" w:hAnsi="Arial" w:cs="Arial"/>
        </w:rPr>
        <w:t>‘</w:t>
      </w:r>
      <w:r w:rsidR="009D5821" w:rsidRPr="009D5821">
        <w:rPr>
          <w:rFonts w:ascii="Arial" w:hAnsi="Arial" w:cs="Arial"/>
        </w:rPr>
        <w:t>Child definition and meaning</w:t>
      </w:r>
      <w:r>
        <w:rPr>
          <w:rFonts w:ascii="Arial" w:hAnsi="Arial" w:cs="Arial"/>
        </w:rPr>
        <w:t xml:space="preserve">, </w:t>
      </w:r>
      <w:r w:rsidR="009D5821" w:rsidRPr="009D5821">
        <w:rPr>
          <w:rFonts w:ascii="Arial" w:hAnsi="Arial" w:cs="Arial"/>
        </w:rPr>
        <w:t>Collins English Dictionary</w:t>
      </w:r>
      <w:r>
        <w:rPr>
          <w:rFonts w:ascii="Arial" w:hAnsi="Arial" w:cs="Arial"/>
        </w:rPr>
        <w:t>’</w:t>
      </w:r>
      <w:r w:rsidR="009D5821" w:rsidRPr="009D5821">
        <w:rPr>
          <w:rFonts w:ascii="Arial" w:hAnsi="Arial" w:cs="Arial"/>
        </w:rPr>
        <w:t xml:space="preserve">, </w:t>
      </w:r>
      <w:r>
        <w:rPr>
          <w:rFonts w:ascii="Arial" w:hAnsi="Arial" w:cs="Arial"/>
        </w:rPr>
        <w:t>(</w:t>
      </w:r>
      <w:r w:rsidR="009D5821" w:rsidRPr="009D5821">
        <w:rPr>
          <w:rFonts w:ascii="Arial" w:hAnsi="Arial" w:cs="Arial"/>
        </w:rPr>
        <w:t>2020)</w:t>
      </w:r>
      <w:r w:rsidR="009D5821">
        <w:rPr>
          <w:rFonts w:ascii="Arial" w:hAnsi="Arial" w:cs="Arial"/>
        </w:rPr>
        <w:t xml:space="preserve">, states that it’s a boy or a girl between puberty. </w:t>
      </w:r>
    </w:p>
    <w:p w14:paraId="395AE1B7" w14:textId="77777777" w:rsidR="009D5821" w:rsidRDefault="009D5821">
      <w:pPr>
        <w:spacing w:after="0" w:line="240" w:lineRule="auto"/>
        <w:jc w:val="both"/>
        <w:rPr>
          <w:rFonts w:ascii="Arial" w:hAnsi="Arial" w:cs="Arial"/>
        </w:rPr>
      </w:pPr>
    </w:p>
    <w:p w14:paraId="681F5692" w14:textId="3824C732" w:rsidR="00000572" w:rsidRDefault="005415F6">
      <w:pPr>
        <w:spacing w:after="0" w:line="240" w:lineRule="auto"/>
        <w:jc w:val="both"/>
        <w:rPr>
          <w:rFonts w:ascii="Arial" w:hAnsi="Arial" w:cs="Arial"/>
        </w:rPr>
      </w:pPr>
      <w:r>
        <w:rPr>
          <w:rFonts w:ascii="Arial" w:hAnsi="Arial" w:cs="Arial"/>
        </w:rPr>
        <w:t xml:space="preserve">A child </w:t>
      </w:r>
      <w:r w:rsidR="00D34170">
        <w:rPr>
          <w:rFonts w:ascii="Arial" w:hAnsi="Arial" w:cs="Arial"/>
        </w:rPr>
        <w:t xml:space="preserve">is a small </w:t>
      </w:r>
      <w:r w:rsidR="00FB77A6">
        <w:rPr>
          <w:rFonts w:ascii="Arial" w:hAnsi="Arial" w:cs="Arial"/>
        </w:rPr>
        <w:t xml:space="preserve">human </w:t>
      </w:r>
      <w:r w:rsidR="00D34170">
        <w:rPr>
          <w:rFonts w:ascii="Arial" w:hAnsi="Arial" w:cs="Arial"/>
        </w:rPr>
        <w:t xml:space="preserve">being who is not fully </w:t>
      </w:r>
      <w:r w:rsidR="00FB77A6">
        <w:rPr>
          <w:rFonts w:ascii="Arial" w:hAnsi="Arial" w:cs="Arial"/>
        </w:rPr>
        <w:t xml:space="preserve">developed </w:t>
      </w:r>
      <w:r w:rsidR="00066B3A">
        <w:rPr>
          <w:rFonts w:ascii="Arial" w:hAnsi="Arial" w:cs="Arial"/>
        </w:rPr>
        <w:t xml:space="preserve">and </w:t>
      </w:r>
      <w:r w:rsidR="009F3DB6">
        <w:rPr>
          <w:rFonts w:ascii="Arial" w:hAnsi="Arial" w:cs="Arial"/>
        </w:rPr>
        <w:t>is</w:t>
      </w:r>
      <w:r w:rsidR="00066B3A">
        <w:rPr>
          <w:rFonts w:ascii="Arial" w:hAnsi="Arial" w:cs="Arial"/>
        </w:rPr>
        <w:t xml:space="preserve"> still learning</w:t>
      </w:r>
      <w:r w:rsidR="000563EC">
        <w:rPr>
          <w:rFonts w:ascii="Arial" w:hAnsi="Arial" w:cs="Arial"/>
        </w:rPr>
        <w:t xml:space="preserve">. </w:t>
      </w:r>
      <w:r w:rsidR="00C668B1">
        <w:rPr>
          <w:rFonts w:ascii="Arial" w:hAnsi="Arial" w:cs="Arial"/>
        </w:rPr>
        <w:t xml:space="preserve">It is a young person </w:t>
      </w:r>
      <w:r w:rsidR="00FB77A6">
        <w:rPr>
          <w:rFonts w:ascii="Arial" w:hAnsi="Arial" w:cs="Arial"/>
        </w:rPr>
        <w:t xml:space="preserve">who is still in the stages of developing socially, emotionally and physically. </w:t>
      </w:r>
      <w:r w:rsidR="005573CC">
        <w:rPr>
          <w:rFonts w:ascii="Arial" w:hAnsi="Arial" w:cs="Arial"/>
        </w:rPr>
        <w:t xml:space="preserve">A child is someone </w:t>
      </w:r>
      <w:r w:rsidR="00793CA1">
        <w:rPr>
          <w:rFonts w:ascii="Arial" w:hAnsi="Arial" w:cs="Arial"/>
        </w:rPr>
        <w:t xml:space="preserve">in the </w:t>
      </w:r>
      <w:r w:rsidR="00093037">
        <w:rPr>
          <w:rFonts w:ascii="Arial" w:hAnsi="Arial" w:cs="Arial"/>
        </w:rPr>
        <w:t>early stage of l</w:t>
      </w:r>
      <w:r w:rsidR="00793CA1">
        <w:rPr>
          <w:rFonts w:ascii="Arial" w:hAnsi="Arial" w:cs="Arial"/>
        </w:rPr>
        <w:t xml:space="preserve">ife </w:t>
      </w:r>
      <w:r w:rsidR="00093037">
        <w:rPr>
          <w:rFonts w:ascii="Arial" w:hAnsi="Arial" w:cs="Arial"/>
        </w:rPr>
        <w:t xml:space="preserve">and </w:t>
      </w:r>
      <w:r w:rsidR="00793CA1">
        <w:rPr>
          <w:rFonts w:ascii="Arial" w:hAnsi="Arial" w:cs="Arial"/>
        </w:rPr>
        <w:t xml:space="preserve">still developing. </w:t>
      </w:r>
      <w:r w:rsidR="004F6DBA">
        <w:rPr>
          <w:rFonts w:ascii="Arial" w:hAnsi="Arial" w:cs="Arial"/>
        </w:rPr>
        <w:t xml:space="preserve">The </w:t>
      </w:r>
      <w:r w:rsidR="008C3E01">
        <w:rPr>
          <w:rFonts w:ascii="Arial" w:hAnsi="Arial" w:cs="Arial"/>
        </w:rPr>
        <w:t xml:space="preserve">Oxford </w:t>
      </w:r>
      <w:r w:rsidR="004F6DBA">
        <w:rPr>
          <w:rFonts w:ascii="Arial" w:hAnsi="Arial" w:cs="Arial"/>
        </w:rPr>
        <w:t xml:space="preserve">dictionary </w:t>
      </w:r>
      <w:r w:rsidR="006270D5">
        <w:rPr>
          <w:rFonts w:ascii="Arial" w:hAnsi="Arial" w:cs="Arial"/>
        </w:rPr>
        <w:t xml:space="preserve">(2020) </w:t>
      </w:r>
      <w:r w:rsidR="004F6DBA">
        <w:rPr>
          <w:rFonts w:ascii="Arial" w:hAnsi="Arial" w:cs="Arial"/>
        </w:rPr>
        <w:t xml:space="preserve">definition of a child is </w:t>
      </w:r>
      <w:r w:rsidR="00931A45">
        <w:rPr>
          <w:rFonts w:ascii="Arial" w:hAnsi="Arial" w:cs="Arial"/>
        </w:rPr>
        <w:t xml:space="preserve">a </w:t>
      </w:r>
      <w:r w:rsidR="00093037">
        <w:rPr>
          <w:rFonts w:ascii="Arial" w:hAnsi="Arial" w:cs="Arial"/>
        </w:rPr>
        <w:t>young</w:t>
      </w:r>
      <w:r w:rsidR="00931A45">
        <w:rPr>
          <w:rFonts w:ascii="Arial" w:hAnsi="Arial" w:cs="Arial"/>
        </w:rPr>
        <w:t xml:space="preserve"> being below the age of </w:t>
      </w:r>
      <w:r w:rsidR="00F1497F">
        <w:rPr>
          <w:rFonts w:ascii="Arial" w:hAnsi="Arial" w:cs="Arial"/>
        </w:rPr>
        <w:t>puberty or below the legal age of majority</w:t>
      </w:r>
      <w:r w:rsidR="00A546AD">
        <w:rPr>
          <w:rFonts w:ascii="Arial" w:hAnsi="Arial" w:cs="Arial"/>
        </w:rPr>
        <w:t xml:space="preserve">. </w:t>
      </w:r>
    </w:p>
    <w:p w14:paraId="30C4C4C2" w14:textId="77777777" w:rsidR="00000572" w:rsidRDefault="00000572">
      <w:pPr>
        <w:spacing w:after="0" w:line="240" w:lineRule="auto"/>
        <w:jc w:val="both"/>
        <w:rPr>
          <w:rFonts w:ascii="Arial" w:hAnsi="Arial" w:cs="Arial"/>
        </w:rPr>
      </w:pPr>
    </w:p>
    <w:p w14:paraId="0B22111A" w14:textId="6A2EDCEE" w:rsidR="00000572" w:rsidRDefault="00A572A7">
      <w:pPr>
        <w:spacing w:after="0" w:line="240" w:lineRule="auto"/>
        <w:jc w:val="both"/>
        <w:rPr>
          <w:rFonts w:ascii="Arial" w:hAnsi="Arial" w:cs="Arial"/>
        </w:rPr>
      </w:pPr>
      <w:r>
        <w:rPr>
          <w:rFonts w:ascii="Arial" w:hAnsi="Arial" w:cs="Arial"/>
        </w:rPr>
        <w:t xml:space="preserve">Under Protection </w:t>
      </w:r>
      <w:r w:rsidR="007C07D0">
        <w:rPr>
          <w:rFonts w:ascii="Arial" w:hAnsi="Arial" w:cs="Arial"/>
        </w:rPr>
        <w:t>(2007)</w:t>
      </w:r>
      <w:r w:rsidR="00CD19FA">
        <w:rPr>
          <w:rFonts w:ascii="Arial" w:hAnsi="Arial" w:cs="Arial"/>
        </w:rPr>
        <w:t xml:space="preserve"> </w:t>
      </w:r>
      <w:r w:rsidR="00000572" w:rsidRPr="00000572">
        <w:rPr>
          <w:rFonts w:ascii="Arial" w:hAnsi="Arial" w:cs="Arial"/>
        </w:rPr>
        <w:t xml:space="preserve">a child </w:t>
      </w:r>
      <w:r w:rsidR="00CD19FA">
        <w:rPr>
          <w:rFonts w:ascii="Arial" w:hAnsi="Arial" w:cs="Arial"/>
        </w:rPr>
        <w:t xml:space="preserve">is defined </w:t>
      </w:r>
      <w:r w:rsidR="00000572" w:rsidRPr="00000572">
        <w:rPr>
          <w:rFonts w:ascii="Arial" w:hAnsi="Arial" w:cs="Arial"/>
        </w:rPr>
        <w:t xml:space="preserve">as someone under the age of 18. However, there is no law </w:t>
      </w:r>
      <w:r w:rsidR="00FB77A6">
        <w:rPr>
          <w:rFonts w:ascii="Arial" w:hAnsi="Arial" w:cs="Arial"/>
        </w:rPr>
        <w:t xml:space="preserve">anywhere </w:t>
      </w:r>
      <w:r w:rsidR="00000572" w:rsidRPr="00000572">
        <w:rPr>
          <w:rFonts w:ascii="Arial" w:hAnsi="Arial" w:cs="Arial"/>
        </w:rPr>
        <w:t xml:space="preserve">which defines </w:t>
      </w:r>
      <w:r w:rsidR="00FB77A6">
        <w:rPr>
          <w:rFonts w:ascii="Arial" w:hAnsi="Arial" w:cs="Arial"/>
        </w:rPr>
        <w:t xml:space="preserve">and satisfies </w:t>
      </w:r>
      <w:r w:rsidR="00000572" w:rsidRPr="00000572">
        <w:rPr>
          <w:rFonts w:ascii="Arial" w:hAnsi="Arial" w:cs="Arial"/>
        </w:rPr>
        <w:t xml:space="preserve">the age of a child in the UK. However, all </w:t>
      </w:r>
      <w:r w:rsidR="002C4BF8">
        <w:rPr>
          <w:rFonts w:ascii="Arial" w:hAnsi="Arial" w:cs="Arial"/>
        </w:rPr>
        <w:t xml:space="preserve">the </w:t>
      </w:r>
      <w:r w:rsidR="00000572" w:rsidRPr="00000572">
        <w:rPr>
          <w:rFonts w:ascii="Arial" w:hAnsi="Arial" w:cs="Arial"/>
        </w:rPr>
        <w:t xml:space="preserve">legislation </w:t>
      </w:r>
      <w:r w:rsidR="002C4BF8">
        <w:rPr>
          <w:rFonts w:ascii="Arial" w:hAnsi="Arial" w:cs="Arial"/>
        </w:rPr>
        <w:t xml:space="preserve">states </w:t>
      </w:r>
      <w:r w:rsidR="00FB77A6">
        <w:rPr>
          <w:rFonts w:ascii="Arial" w:hAnsi="Arial" w:cs="Arial"/>
        </w:rPr>
        <w:t xml:space="preserve">one </w:t>
      </w:r>
      <w:r w:rsidR="00000572" w:rsidRPr="00000572">
        <w:rPr>
          <w:rFonts w:ascii="Arial" w:hAnsi="Arial" w:cs="Arial"/>
        </w:rPr>
        <w:t>fact that a child is someone who is below the age of 18.</w:t>
      </w:r>
    </w:p>
    <w:p w14:paraId="77F478D9" w14:textId="77777777" w:rsidR="00000572" w:rsidRDefault="00000572">
      <w:pPr>
        <w:spacing w:after="0" w:line="240" w:lineRule="auto"/>
        <w:jc w:val="both"/>
        <w:rPr>
          <w:rFonts w:ascii="Arial" w:hAnsi="Arial" w:cs="Arial"/>
        </w:rPr>
      </w:pPr>
    </w:p>
    <w:p w14:paraId="646E7406" w14:textId="0DF9C1F9" w:rsidR="007F5E48" w:rsidRDefault="00154E4C">
      <w:pPr>
        <w:spacing w:after="0" w:line="240" w:lineRule="auto"/>
        <w:jc w:val="both"/>
        <w:rPr>
          <w:rFonts w:ascii="Arial" w:hAnsi="Arial" w:cs="Arial"/>
        </w:rPr>
      </w:pPr>
      <w:r>
        <w:rPr>
          <w:rFonts w:ascii="Arial" w:hAnsi="Arial" w:cs="Arial"/>
        </w:rPr>
        <w:t>‘</w:t>
      </w:r>
      <w:r w:rsidR="001D16CD" w:rsidRPr="001D16CD">
        <w:rPr>
          <w:rFonts w:ascii="Arial" w:hAnsi="Arial" w:cs="Arial"/>
        </w:rPr>
        <w:t>Life Expectancy in the Middle Ages - Sarah Woodbury</w:t>
      </w:r>
      <w:r>
        <w:rPr>
          <w:rFonts w:ascii="Arial" w:hAnsi="Arial" w:cs="Arial"/>
        </w:rPr>
        <w:t>’</w:t>
      </w:r>
      <w:r w:rsidR="001D16CD" w:rsidRPr="001D16CD">
        <w:rPr>
          <w:rFonts w:ascii="Arial" w:hAnsi="Arial" w:cs="Arial"/>
        </w:rPr>
        <w:t xml:space="preserve">, </w:t>
      </w:r>
      <w:r>
        <w:rPr>
          <w:rFonts w:ascii="Arial" w:hAnsi="Arial" w:cs="Arial"/>
        </w:rPr>
        <w:t>(</w:t>
      </w:r>
      <w:r w:rsidR="001D16CD" w:rsidRPr="001D16CD">
        <w:rPr>
          <w:rFonts w:ascii="Arial" w:hAnsi="Arial" w:cs="Arial"/>
        </w:rPr>
        <w:t>2020)</w:t>
      </w:r>
      <w:r w:rsidR="001D16CD">
        <w:rPr>
          <w:rFonts w:ascii="Arial" w:hAnsi="Arial" w:cs="Arial"/>
        </w:rPr>
        <w:t>, stated that d</w:t>
      </w:r>
      <w:r w:rsidR="00DC474D">
        <w:rPr>
          <w:rFonts w:ascii="Arial" w:hAnsi="Arial" w:cs="Arial"/>
        </w:rPr>
        <w:t xml:space="preserve">uring the medieval period mortality in childhood was </w:t>
      </w:r>
      <w:r w:rsidR="00E66696">
        <w:rPr>
          <w:rFonts w:ascii="Arial" w:hAnsi="Arial" w:cs="Arial"/>
        </w:rPr>
        <w:t>high</w:t>
      </w:r>
      <w:r w:rsidR="009F1F7A">
        <w:rPr>
          <w:rFonts w:ascii="Arial" w:hAnsi="Arial" w:cs="Arial"/>
        </w:rPr>
        <w:t xml:space="preserve">. </w:t>
      </w:r>
      <w:r w:rsidR="00F76FC1">
        <w:rPr>
          <w:rFonts w:ascii="Arial" w:hAnsi="Arial" w:cs="Arial"/>
        </w:rPr>
        <w:t xml:space="preserve">Some say up to 1/3 of all children died before the age of 5. It was also recognised that a high number of women died </w:t>
      </w:r>
      <w:r w:rsidR="002C4BF8">
        <w:rPr>
          <w:rFonts w:ascii="Arial" w:hAnsi="Arial" w:cs="Arial"/>
        </w:rPr>
        <w:t xml:space="preserve">as a result of </w:t>
      </w:r>
      <w:r w:rsidR="00F76FC1">
        <w:rPr>
          <w:rFonts w:ascii="Arial" w:hAnsi="Arial" w:cs="Arial"/>
        </w:rPr>
        <w:t xml:space="preserve">child birth. </w:t>
      </w:r>
      <w:r w:rsidR="001D16CD">
        <w:rPr>
          <w:rFonts w:ascii="Arial" w:hAnsi="Arial" w:cs="Arial"/>
        </w:rPr>
        <w:t xml:space="preserve">About 5% died from giving birth and a further 15% from post birth fever and infections. </w:t>
      </w:r>
      <w:r w:rsidR="008214C2">
        <w:rPr>
          <w:rFonts w:ascii="Arial" w:hAnsi="Arial" w:cs="Arial"/>
        </w:rPr>
        <w:t xml:space="preserve">For those children who survived, </w:t>
      </w:r>
      <w:r w:rsidR="00EE49BF">
        <w:rPr>
          <w:rFonts w:ascii="Arial" w:hAnsi="Arial" w:cs="Arial"/>
        </w:rPr>
        <w:t>adulthood cam</w:t>
      </w:r>
      <w:r w:rsidR="00A562BB">
        <w:rPr>
          <w:rFonts w:ascii="Arial" w:hAnsi="Arial" w:cs="Arial"/>
        </w:rPr>
        <w:t>e</w:t>
      </w:r>
      <w:r w:rsidR="00EE49BF">
        <w:rPr>
          <w:rFonts w:ascii="Arial" w:hAnsi="Arial" w:cs="Arial"/>
        </w:rPr>
        <w:t xml:space="preserve"> quickly. Boys </w:t>
      </w:r>
      <w:r w:rsidR="00CA28CD">
        <w:rPr>
          <w:rFonts w:ascii="Arial" w:hAnsi="Arial" w:cs="Arial"/>
        </w:rPr>
        <w:t>at the age of 14 were men</w:t>
      </w:r>
      <w:r w:rsidR="00CB0BE2">
        <w:rPr>
          <w:rFonts w:ascii="Arial" w:hAnsi="Arial" w:cs="Arial"/>
        </w:rPr>
        <w:t xml:space="preserve"> and girls were women at 12.</w:t>
      </w:r>
      <w:r w:rsidR="00C6791C">
        <w:rPr>
          <w:rFonts w:ascii="Arial" w:hAnsi="Arial" w:cs="Arial"/>
        </w:rPr>
        <w:t xml:space="preserve"> Toys </w:t>
      </w:r>
      <w:r w:rsidR="00DA032E">
        <w:rPr>
          <w:rFonts w:ascii="Arial" w:hAnsi="Arial" w:cs="Arial"/>
        </w:rPr>
        <w:t xml:space="preserve">and games </w:t>
      </w:r>
      <w:r w:rsidR="00EC1CC5">
        <w:rPr>
          <w:rFonts w:ascii="Arial" w:hAnsi="Arial" w:cs="Arial"/>
        </w:rPr>
        <w:t>were usually specific to gender</w:t>
      </w:r>
      <w:r w:rsidR="000A149E">
        <w:rPr>
          <w:rFonts w:ascii="Arial" w:hAnsi="Arial" w:cs="Arial"/>
        </w:rPr>
        <w:t xml:space="preserve"> which was intended </w:t>
      </w:r>
      <w:r w:rsidR="00B91AE7">
        <w:rPr>
          <w:rFonts w:ascii="Arial" w:hAnsi="Arial" w:cs="Arial"/>
        </w:rPr>
        <w:t xml:space="preserve">to prepare the children for the roles they would fill in </w:t>
      </w:r>
      <w:r w:rsidR="007F5E48">
        <w:rPr>
          <w:rFonts w:ascii="Arial" w:hAnsi="Arial" w:cs="Arial"/>
        </w:rPr>
        <w:t>their adulthood.</w:t>
      </w:r>
    </w:p>
    <w:p w14:paraId="2946FB6A" w14:textId="77777777" w:rsidR="0029518E" w:rsidRDefault="0029518E">
      <w:pPr>
        <w:spacing w:after="0" w:line="240" w:lineRule="auto"/>
        <w:jc w:val="both"/>
        <w:rPr>
          <w:rFonts w:ascii="Arial" w:hAnsi="Arial" w:cs="Arial"/>
        </w:rPr>
      </w:pPr>
    </w:p>
    <w:p w14:paraId="0CBB67AB" w14:textId="5B22FA6F" w:rsidR="003163D0" w:rsidRDefault="0011763B">
      <w:pPr>
        <w:spacing w:after="0" w:line="240" w:lineRule="auto"/>
        <w:jc w:val="both"/>
        <w:rPr>
          <w:rFonts w:ascii="Arial" w:hAnsi="Arial" w:cs="Arial"/>
        </w:rPr>
      </w:pPr>
      <w:r>
        <w:rPr>
          <w:rFonts w:ascii="Arial" w:hAnsi="Arial" w:cs="Arial"/>
        </w:rPr>
        <w:t xml:space="preserve">There seems </w:t>
      </w:r>
      <w:r w:rsidR="00263E84">
        <w:rPr>
          <w:rFonts w:ascii="Arial" w:hAnsi="Arial" w:cs="Arial"/>
        </w:rPr>
        <w:t xml:space="preserve">to </w:t>
      </w:r>
      <w:r w:rsidR="00FB77A6">
        <w:rPr>
          <w:rFonts w:ascii="Arial" w:hAnsi="Arial" w:cs="Arial"/>
        </w:rPr>
        <w:t xml:space="preserve">be huge </w:t>
      </w:r>
      <w:r w:rsidR="00263E84">
        <w:rPr>
          <w:rFonts w:ascii="Arial" w:hAnsi="Arial" w:cs="Arial"/>
        </w:rPr>
        <w:t>differences between adults and childre</w:t>
      </w:r>
      <w:r w:rsidR="003163D0">
        <w:rPr>
          <w:rFonts w:ascii="Arial" w:hAnsi="Arial" w:cs="Arial"/>
        </w:rPr>
        <w:t>n</w:t>
      </w:r>
      <w:r w:rsidR="00FB77A6">
        <w:rPr>
          <w:rFonts w:ascii="Arial" w:hAnsi="Arial" w:cs="Arial"/>
        </w:rPr>
        <w:t xml:space="preserve"> in medieval times to present times</w:t>
      </w:r>
      <w:r w:rsidR="003163D0">
        <w:rPr>
          <w:rFonts w:ascii="Arial" w:hAnsi="Arial" w:cs="Arial"/>
        </w:rPr>
        <w:t xml:space="preserve">. </w:t>
      </w:r>
      <w:r w:rsidR="00FB77A6">
        <w:rPr>
          <w:rFonts w:ascii="Arial" w:hAnsi="Arial" w:cs="Arial"/>
        </w:rPr>
        <w:t xml:space="preserve">It’s agreed by most </w:t>
      </w:r>
      <w:r w:rsidR="003163D0">
        <w:rPr>
          <w:rFonts w:ascii="Arial" w:hAnsi="Arial" w:cs="Arial"/>
        </w:rPr>
        <w:t>s</w:t>
      </w:r>
      <w:r w:rsidR="00BB39CB">
        <w:rPr>
          <w:rFonts w:ascii="Arial" w:hAnsi="Arial" w:cs="Arial"/>
        </w:rPr>
        <w:t xml:space="preserve">ocieties </w:t>
      </w:r>
      <w:r w:rsidR="006255D7">
        <w:rPr>
          <w:rFonts w:ascii="Arial" w:hAnsi="Arial" w:cs="Arial"/>
        </w:rPr>
        <w:t xml:space="preserve">that children are </w:t>
      </w:r>
      <w:r w:rsidR="00FB77A6">
        <w:rPr>
          <w:rFonts w:ascii="Arial" w:hAnsi="Arial" w:cs="Arial"/>
        </w:rPr>
        <w:t xml:space="preserve">mentally and </w:t>
      </w:r>
      <w:r w:rsidR="006255D7">
        <w:rPr>
          <w:rFonts w:ascii="Arial" w:hAnsi="Arial" w:cs="Arial"/>
        </w:rPr>
        <w:t xml:space="preserve">physically </w:t>
      </w:r>
      <w:r w:rsidR="008C23C1">
        <w:rPr>
          <w:rFonts w:ascii="Arial" w:hAnsi="Arial" w:cs="Arial"/>
        </w:rPr>
        <w:t>immature</w:t>
      </w:r>
      <w:r w:rsidR="002C4BF8">
        <w:rPr>
          <w:rFonts w:ascii="Arial" w:hAnsi="Arial" w:cs="Arial"/>
        </w:rPr>
        <w:t xml:space="preserve"> whereas adults are by far more mature. A c</w:t>
      </w:r>
      <w:r w:rsidR="00251A4D">
        <w:rPr>
          <w:rFonts w:ascii="Arial" w:hAnsi="Arial" w:cs="Arial"/>
        </w:rPr>
        <w:t>hild depend</w:t>
      </w:r>
      <w:r w:rsidR="002C4BF8">
        <w:rPr>
          <w:rFonts w:ascii="Arial" w:hAnsi="Arial" w:cs="Arial"/>
        </w:rPr>
        <w:t>s</w:t>
      </w:r>
      <w:r w:rsidR="00251A4D">
        <w:rPr>
          <w:rFonts w:ascii="Arial" w:hAnsi="Arial" w:cs="Arial"/>
        </w:rPr>
        <w:t xml:space="preserve"> on adults </w:t>
      </w:r>
      <w:r w:rsidR="003659A6">
        <w:rPr>
          <w:rFonts w:ascii="Arial" w:hAnsi="Arial" w:cs="Arial"/>
        </w:rPr>
        <w:t xml:space="preserve">for a range of needs such as </w:t>
      </w:r>
      <w:r w:rsidR="001974E4">
        <w:rPr>
          <w:rFonts w:ascii="Arial" w:hAnsi="Arial" w:cs="Arial"/>
        </w:rPr>
        <w:t>emotional support and guidance</w:t>
      </w:r>
      <w:r w:rsidR="003659A6">
        <w:rPr>
          <w:rFonts w:ascii="Arial" w:hAnsi="Arial" w:cs="Arial"/>
        </w:rPr>
        <w:t>. Children takes several years before they start the process</w:t>
      </w:r>
      <w:r w:rsidR="00F20FBD">
        <w:rPr>
          <w:rFonts w:ascii="Arial" w:hAnsi="Arial" w:cs="Arial"/>
        </w:rPr>
        <w:t xml:space="preserve"> of </w:t>
      </w:r>
      <w:r w:rsidR="001974E4">
        <w:rPr>
          <w:rFonts w:ascii="Arial" w:hAnsi="Arial" w:cs="Arial"/>
        </w:rPr>
        <w:t>behaving and taking on the role of an adult</w:t>
      </w:r>
      <w:r w:rsidR="002A02A8">
        <w:rPr>
          <w:rFonts w:ascii="Arial" w:hAnsi="Arial" w:cs="Arial"/>
        </w:rPr>
        <w:t>.</w:t>
      </w:r>
    </w:p>
    <w:p w14:paraId="02B2DBA5" w14:textId="22A0F706" w:rsidR="002A02A8" w:rsidRDefault="002A02A8">
      <w:pPr>
        <w:spacing w:after="0" w:line="240" w:lineRule="auto"/>
        <w:jc w:val="both"/>
        <w:rPr>
          <w:rFonts w:ascii="Arial" w:hAnsi="Arial" w:cs="Arial"/>
        </w:rPr>
      </w:pPr>
    </w:p>
    <w:p w14:paraId="0C02D2DB" w14:textId="7E249EB0" w:rsidR="00DF0BE1" w:rsidRDefault="00154E4C">
      <w:pPr>
        <w:spacing w:after="0" w:line="240" w:lineRule="auto"/>
        <w:jc w:val="both"/>
        <w:rPr>
          <w:rFonts w:ascii="Arial" w:hAnsi="Arial" w:cs="Arial"/>
        </w:rPr>
      </w:pPr>
      <w:r>
        <w:rPr>
          <w:rFonts w:ascii="Arial" w:hAnsi="Arial" w:cs="Arial"/>
        </w:rPr>
        <w:t>‘</w:t>
      </w:r>
      <w:r w:rsidR="00F76FC1" w:rsidRPr="00F76FC1">
        <w:rPr>
          <w:rFonts w:ascii="Arial" w:hAnsi="Arial" w:cs="Arial"/>
        </w:rPr>
        <w:t>Medieval Life</w:t>
      </w:r>
      <w:r>
        <w:rPr>
          <w:rFonts w:ascii="Arial" w:hAnsi="Arial" w:cs="Arial"/>
        </w:rPr>
        <w:t>’</w:t>
      </w:r>
      <w:r w:rsidR="00F76FC1" w:rsidRPr="00F76FC1">
        <w:rPr>
          <w:rFonts w:ascii="Arial" w:hAnsi="Arial" w:cs="Arial"/>
        </w:rPr>
        <w:t xml:space="preserve">, </w:t>
      </w:r>
      <w:r>
        <w:rPr>
          <w:rFonts w:ascii="Arial" w:hAnsi="Arial" w:cs="Arial"/>
        </w:rPr>
        <w:t>(</w:t>
      </w:r>
      <w:r w:rsidR="00F76FC1" w:rsidRPr="00F76FC1">
        <w:rPr>
          <w:rFonts w:ascii="Arial" w:hAnsi="Arial" w:cs="Arial"/>
        </w:rPr>
        <w:t>2020)</w:t>
      </w:r>
      <w:r w:rsidR="00F76FC1">
        <w:rPr>
          <w:rFonts w:ascii="Arial" w:hAnsi="Arial" w:cs="Arial"/>
        </w:rPr>
        <w:t>, stated that the</w:t>
      </w:r>
      <w:r w:rsidR="00474A9B">
        <w:rPr>
          <w:rFonts w:ascii="Arial" w:hAnsi="Arial" w:cs="Arial"/>
        </w:rPr>
        <w:t xml:space="preserve"> social construction of childhood in </w:t>
      </w:r>
      <w:r w:rsidR="001943CD">
        <w:rPr>
          <w:rFonts w:ascii="Arial" w:hAnsi="Arial" w:cs="Arial"/>
        </w:rPr>
        <w:t xml:space="preserve">modern </w:t>
      </w:r>
      <w:r w:rsidR="007F0936">
        <w:rPr>
          <w:rFonts w:ascii="Arial" w:hAnsi="Arial" w:cs="Arial"/>
        </w:rPr>
        <w:t xml:space="preserve">British society is that there appears to be a </w:t>
      </w:r>
      <w:r w:rsidR="001974E4">
        <w:rPr>
          <w:rFonts w:ascii="Arial" w:hAnsi="Arial" w:cs="Arial"/>
        </w:rPr>
        <w:t xml:space="preserve">huge separation gap between a child and adult. </w:t>
      </w:r>
      <w:r w:rsidR="00EA12D7">
        <w:rPr>
          <w:rFonts w:ascii="Arial" w:hAnsi="Arial" w:cs="Arial"/>
        </w:rPr>
        <w:t>Some examples of these are that there are ch</w:t>
      </w:r>
      <w:r w:rsidR="00814301">
        <w:rPr>
          <w:rFonts w:ascii="Arial" w:hAnsi="Arial" w:cs="Arial"/>
        </w:rPr>
        <w:t xml:space="preserve">ild specific places only suitable </w:t>
      </w:r>
      <w:r w:rsidR="00B75E08">
        <w:rPr>
          <w:rFonts w:ascii="Arial" w:hAnsi="Arial" w:cs="Arial"/>
        </w:rPr>
        <w:t>for children</w:t>
      </w:r>
      <w:r w:rsidR="001974E4">
        <w:rPr>
          <w:rFonts w:ascii="Arial" w:hAnsi="Arial" w:cs="Arial"/>
        </w:rPr>
        <w:t xml:space="preserve"> like rides and activities</w:t>
      </w:r>
      <w:r w:rsidR="00B75E08">
        <w:rPr>
          <w:rFonts w:ascii="Arial" w:hAnsi="Arial" w:cs="Arial"/>
        </w:rPr>
        <w:t xml:space="preserve">. There are several </w:t>
      </w:r>
      <w:r w:rsidR="00E66537">
        <w:rPr>
          <w:rFonts w:ascii="Arial" w:hAnsi="Arial" w:cs="Arial"/>
        </w:rPr>
        <w:t xml:space="preserve">laws in place preventing children from doing </w:t>
      </w:r>
      <w:r w:rsidR="001974E4">
        <w:rPr>
          <w:rFonts w:ascii="Arial" w:hAnsi="Arial" w:cs="Arial"/>
        </w:rPr>
        <w:t xml:space="preserve">an adult would normally do such as buying alcohol and cigarettes to attending nightclubs or staying out till late. A lot of these things we as a society have decided are desirable for children but no special law protecting them. </w:t>
      </w:r>
      <w:r w:rsidR="00CC32C2">
        <w:rPr>
          <w:rFonts w:ascii="Arial" w:hAnsi="Arial" w:cs="Arial"/>
        </w:rPr>
        <w:t xml:space="preserve"> </w:t>
      </w:r>
    </w:p>
    <w:p w14:paraId="17DD5C5C" w14:textId="222CEFDE" w:rsidR="0080255E" w:rsidRDefault="0080255E">
      <w:pPr>
        <w:spacing w:after="0" w:line="240" w:lineRule="auto"/>
        <w:jc w:val="both"/>
        <w:rPr>
          <w:rFonts w:ascii="Arial" w:hAnsi="Arial" w:cs="Arial"/>
        </w:rPr>
      </w:pPr>
    </w:p>
    <w:p w14:paraId="0F99BE87" w14:textId="6864CC9E" w:rsidR="00095A77" w:rsidRDefault="00ED3F8C">
      <w:pPr>
        <w:spacing w:after="0" w:line="240" w:lineRule="auto"/>
        <w:jc w:val="both"/>
        <w:rPr>
          <w:rFonts w:ascii="Arial" w:hAnsi="Arial" w:cs="Arial"/>
        </w:rPr>
      </w:pPr>
      <w:r>
        <w:rPr>
          <w:rFonts w:ascii="Arial" w:hAnsi="Arial" w:cs="Arial"/>
        </w:rPr>
        <w:t xml:space="preserve">‘The Social Construction of Childhood’, states that </w:t>
      </w:r>
      <w:r w:rsidR="00713EDB">
        <w:rPr>
          <w:rFonts w:ascii="Arial" w:hAnsi="Arial" w:cs="Arial"/>
        </w:rPr>
        <w:t xml:space="preserve">Benedict (1934) </w:t>
      </w:r>
      <w:r w:rsidR="008F439A">
        <w:rPr>
          <w:rFonts w:ascii="Arial" w:hAnsi="Arial" w:cs="Arial"/>
        </w:rPr>
        <w:t xml:space="preserve">argued that children in </w:t>
      </w:r>
      <w:r w:rsidR="001974E4">
        <w:rPr>
          <w:rFonts w:ascii="Arial" w:hAnsi="Arial" w:cs="Arial"/>
        </w:rPr>
        <w:t>current</w:t>
      </w:r>
      <w:r w:rsidR="00CE1818">
        <w:rPr>
          <w:rFonts w:ascii="Arial" w:hAnsi="Arial" w:cs="Arial"/>
        </w:rPr>
        <w:t xml:space="preserve"> society are treated differently from children in </w:t>
      </w:r>
      <w:r w:rsidR="001974E4">
        <w:rPr>
          <w:rFonts w:ascii="Arial" w:hAnsi="Arial" w:cs="Arial"/>
        </w:rPr>
        <w:t xml:space="preserve">the medieval times. </w:t>
      </w:r>
      <w:r w:rsidR="00E978D3">
        <w:rPr>
          <w:rFonts w:ascii="Arial" w:hAnsi="Arial" w:cs="Arial"/>
        </w:rPr>
        <w:t xml:space="preserve">Some cultures see children </w:t>
      </w:r>
      <w:r w:rsidR="002C4BF8">
        <w:rPr>
          <w:rFonts w:ascii="Arial" w:hAnsi="Arial" w:cs="Arial"/>
        </w:rPr>
        <w:t>as the only provider in the family which explains why they start working at an early age</w:t>
      </w:r>
      <w:r w:rsidR="00312285">
        <w:rPr>
          <w:rFonts w:ascii="Arial" w:hAnsi="Arial" w:cs="Arial"/>
        </w:rPr>
        <w:t xml:space="preserve">.  </w:t>
      </w:r>
      <w:r w:rsidR="009B7087">
        <w:rPr>
          <w:rFonts w:ascii="Arial" w:hAnsi="Arial" w:cs="Arial"/>
        </w:rPr>
        <w:t xml:space="preserve">In the developed </w:t>
      </w:r>
      <w:r w:rsidR="001974E4">
        <w:rPr>
          <w:rFonts w:ascii="Arial" w:hAnsi="Arial" w:cs="Arial"/>
        </w:rPr>
        <w:t xml:space="preserve">and poor </w:t>
      </w:r>
      <w:r w:rsidR="009B7087">
        <w:rPr>
          <w:rFonts w:ascii="Arial" w:hAnsi="Arial" w:cs="Arial"/>
        </w:rPr>
        <w:t xml:space="preserve">countries </w:t>
      </w:r>
      <w:r w:rsidR="00001F0A">
        <w:rPr>
          <w:rFonts w:ascii="Arial" w:hAnsi="Arial" w:cs="Arial"/>
        </w:rPr>
        <w:t xml:space="preserve">children </w:t>
      </w:r>
      <w:r w:rsidR="001974E4">
        <w:rPr>
          <w:rFonts w:ascii="Arial" w:hAnsi="Arial" w:cs="Arial"/>
        </w:rPr>
        <w:t xml:space="preserve">are </w:t>
      </w:r>
      <w:r w:rsidR="002C4BF8">
        <w:rPr>
          <w:rFonts w:ascii="Arial" w:hAnsi="Arial" w:cs="Arial"/>
        </w:rPr>
        <w:t xml:space="preserve">cheap to pay but they get the work </w:t>
      </w:r>
      <w:r w:rsidR="002C4BF8">
        <w:rPr>
          <w:rFonts w:ascii="Arial" w:hAnsi="Arial" w:cs="Arial"/>
        </w:rPr>
        <w:lastRenderedPageBreak/>
        <w:t xml:space="preserve">done. Some families are </w:t>
      </w:r>
      <w:r w:rsidR="001974E4">
        <w:rPr>
          <w:rFonts w:ascii="Arial" w:hAnsi="Arial" w:cs="Arial"/>
        </w:rPr>
        <w:t xml:space="preserve">totally reliant on </w:t>
      </w:r>
      <w:r w:rsidR="00A64F58">
        <w:rPr>
          <w:rFonts w:ascii="Arial" w:hAnsi="Arial" w:cs="Arial"/>
        </w:rPr>
        <w:t xml:space="preserve">them to provide </w:t>
      </w:r>
      <w:r w:rsidR="002C4BF8">
        <w:rPr>
          <w:rFonts w:ascii="Arial" w:hAnsi="Arial" w:cs="Arial"/>
        </w:rPr>
        <w:t>food on the table</w:t>
      </w:r>
      <w:r w:rsidR="00A64F58">
        <w:rPr>
          <w:rFonts w:ascii="Arial" w:hAnsi="Arial" w:cs="Arial"/>
        </w:rPr>
        <w:t xml:space="preserve">. </w:t>
      </w:r>
      <w:r w:rsidR="001E0FF7">
        <w:rPr>
          <w:rFonts w:ascii="Arial" w:hAnsi="Arial" w:cs="Arial"/>
        </w:rPr>
        <w:t>In some cultures girls are married off at the age of 14 or even earlier</w:t>
      </w:r>
      <w:r w:rsidR="002C4BF8">
        <w:rPr>
          <w:rFonts w:ascii="Arial" w:hAnsi="Arial" w:cs="Arial"/>
        </w:rPr>
        <w:t xml:space="preserve"> putting the girls in a vulnerable position having to take on duties of a wife or mother. </w:t>
      </w:r>
    </w:p>
    <w:p w14:paraId="3379025C" w14:textId="445C5EAF" w:rsidR="00E27EF7" w:rsidRDefault="00E27EF7">
      <w:pPr>
        <w:spacing w:after="0" w:line="240" w:lineRule="auto"/>
        <w:jc w:val="both"/>
        <w:rPr>
          <w:rFonts w:ascii="Arial" w:hAnsi="Arial" w:cs="Arial"/>
        </w:rPr>
      </w:pPr>
    </w:p>
    <w:p w14:paraId="26A9428E" w14:textId="7A646B1C" w:rsidR="00E27EF7" w:rsidRDefault="009D0EE3">
      <w:pPr>
        <w:spacing w:after="0" w:line="240" w:lineRule="auto"/>
        <w:jc w:val="both"/>
        <w:rPr>
          <w:rFonts w:ascii="Arial" w:hAnsi="Arial" w:cs="Arial"/>
        </w:rPr>
      </w:pPr>
      <w:r>
        <w:rPr>
          <w:rFonts w:ascii="Arial" w:hAnsi="Arial" w:cs="Arial"/>
        </w:rPr>
        <w:t>According to ‘</w:t>
      </w:r>
      <w:r w:rsidRPr="009D0EE3">
        <w:rPr>
          <w:rFonts w:ascii="Arial" w:hAnsi="Arial" w:cs="Arial"/>
        </w:rPr>
        <w:t>The Social Construction of Chil</w:t>
      </w:r>
      <w:r>
        <w:rPr>
          <w:rFonts w:ascii="Arial" w:hAnsi="Arial" w:cs="Arial"/>
        </w:rPr>
        <w:t>d</w:t>
      </w:r>
      <w:r w:rsidRPr="009D0EE3">
        <w:rPr>
          <w:rFonts w:ascii="Arial" w:hAnsi="Arial" w:cs="Arial"/>
        </w:rPr>
        <w:t>hood</w:t>
      </w:r>
      <w:r>
        <w:rPr>
          <w:rFonts w:ascii="Arial" w:hAnsi="Arial" w:cs="Arial"/>
        </w:rPr>
        <w:t>’,</w:t>
      </w:r>
      <w:r w:rsidRPr="009D0EE3">
        <w:rPr>
          <w:rFonts w:ascii="Arial" w:hAnsi="Arial" w:cs="Arial"/>
        </w:rPr>
        <w:t xml:space="preserve"> </w:t>
      </w:r>
      <w:r>
        <w:rPr>
          <w:rFonts w:ascii="Arial" w:hAnsi="Arial" w:cs="Arial"/>
        </w:rPr>
        <w:t>(</w:t>
      </w:r>
      <w:r w:rsidRPr="009D0EE3">
        <w:rPr>
          <w:rFonts w:ascii="Arial" w:hAnsi="Arial" w:cs="Arial"/>
        </w:rPr>
        <w:t>2020)</w:t>
      </w:r>
      <w:r>
        <w:rPr>
          <w:rFonts w:ascii="Arial" w:hAnsi="Arial" w:cs="Arial"/>
        </w:rPr>
        <w:t xml:space="preserve"> t</w:t>
      </w:r>
      <w:r w:rsidR="00E27EF7">
        <w:rPr>
          <w:rFonts w:ascii="Arial" w:hAnsi="Arial" w:cs="Arial"/>
        </w:rPr>
        <w:t xml:space="preserve">he historian </w:t>
      </w:r>
      <w:r>
        <w:rPr>
          <w:rFonts w:ascii="Arial" w:hAnsi="Arial" w:cs="Arial"/>
        </w:rPr>
        <w:t>Aries</w:t>
      </w:r>
      <w:r w:rsidR="00E27EF7">
        <w:rPr>
          <w:rFonts w:ascii="Arial" w:hAnsi="Arial" w:cs="Arial"/>
        </w:rPr>
        <w:t xml:space="preserve"> </w:t>
      </w:r>
      <w:r w:rsidR="00297415">
        <w:rPr>
          <w:rFonts w:ascii="Arial" w:hAnsi="Arial" w:cs="Arial"/>
        </w:rPr>
        <w:t>(1962)</w:t>
      </w:r>
      <w:r w:rsidR="00E27EF7">
        <w:rPr>
          <w:rFonts w:ascii="Arial" w:hAnsi="Arial" w:cs="Arial"/>
        </w:rPr>
        <w:t xml:space="preserve"> argued that in the middle ages</w:t>
      </w:r>
      <w:r w:rsidR="00ED6986">
        <w:rPr>
          <w:rFonts w:ascii="Arial" w:hAnsi="Arial" w:cs="Arial"/>
        </w:rPr>
        <w:t xml:space="preserve"> the idea of childhood never existed</w:t>
      </w:r>
      <w:r w:rsidR="00806919">
        <w:rPr>
          <w:rFonts w:ascii="Arial" w:hAnsi="Arial" w:cs="Arial"/>
        </w:rPr>
        <w:t xml:space="preserve">. </w:t>
      </w:r>
      <w:r w:rsidR="00A64F58">
        <w:rPr>
          <w:rFonts w:ascii="Arial" w:hAnsi="Arial" w:cs="Arial"/>
        </w:rPr>
        <w:t xml:space="preserve">Children </w:t>
      </w:r>
      <w:r w:rsidR="00806919">
        <w:rPr>
          <w:rFonts w:ascii="Arial" w:hAnsi="Arial" w:cs="Arial"/>
        </w:rPr>
        <w:t xml:space="preserve">were not seen </w:t>
      </w:r>
      <w:r w:rsidR="00A64F58">
        <w:rPr>
          <w:rFonts w:ascii="Arial" w:hAnsi="Arial" w:cs="Arial"/>
        </w:rPr>
        <w:t xml:space="preserve">children but viewed the same as </w:t>
      </w:r>
      <w:r w:rsidR="00806919">
        <w:rPr>
          <w:rFonts w:ascii="Arial" w:hAnsi="Arial" w:cs="Arial"/>
        </w:rPr>
        <w:t>adults</w:t>
      </w:r>
      <w:r w:rsidR="005116D4">
        <w:rPr>
          <w:rFonts w:ascii="Arial" w:hAnsi="Arial" w:cs="Arial"/>
        </w:rPr>
        <w:t>. Aries</w:t>
      </w:r>
      <w:r>
        <w:rPr>
          <w:rFonts w:ascii="Arial" w:hAnsi="Arial" w:cs="Arial"/>
        </w:rPr>
        <w:t xml:space="preserve"> also</w:t>
      </w:r>
      <w:r w:rsidR="005116D4">
        <w:rPr>
          <w:rFonts w:ascii="Arial" w:hAnsi="Arial" w:cs="Arial"/>
        </w:rPr>
        <w:t xml:space="preserve"> supported his argument </w:t>
      </w:r>
      <w:r w:rsidR="00A64F58">
        <w:rPr>
          <w:rFonts w:ascii="Arial" w:hAnsi="Arial" w:cs="Arial"/>
        </w:rPr>
        <w:t xml:space="preserve">by explaining </w:t>
      </w:r>
      <w:r w:rsidR="008B665A">
        <w:rPr>
          <w:rFonts w:ascii="Arial" w:hAnsi="Arial" w:cs="Arial"/>
        </w:rPr>
        <w:t xml:space="preserve">that </w:t>
      </w:r>
      <w:r w:rsidR="00A64F58">
        <w:rPr>
          <w:rFonts w:ascii="Arial" w:hAnsi="Arial" w:cs="Arial"/>
        </w:rPr>
        <w:t xml:space="preserve">this was due to children </w:t>
      </w:r>
      <w:r w:rsidR="002C4BF8">
        <w:rPr>
          <w:rFonts w:ascii="Arial" w:hAnsi="Arial" w:cs="Arial"/>
        </w:rPr>
        <w:t xml:space="preserve">starting paid </w:t>
      </w:r>
      <w:r w:rsidR="00A64F58">
        <w:rPr>
          <w:rFonts w:ascii="Arial" w:hAnsi="Arial" w:cs="Arial"/>
        </w:rPr>
        <w:t>work at an early age. At the time the law was no different as c</w:t>
      </w:r>
      <w:r w:rsidR="006464D8">
        <w:rPr>
          <w:rFonts w:ascii="Arial" w:hAnsi="Arial" w:cs="Arial"/>
        </w:rPr>
        <w:t xml:space="preserve">hildren </w:t>
      </w:r>
      <w:r w:rsidR="002C4BF8">
        <w:rPr>
          <w:rFonts w:ascii="Arial" w:hAnsi="Arial" w:cs="Arial"/>
        </w:rPr>
        <w:t xml:space="preserve">and adults </w:t>
      </w:r>
      <w:r w:rsidR="000B258F">
        <w:rPr>
          <w:rFonts w:ascii="Arial" w:hAnsi="Arial" w:cs="Arial"/>
        </w:rPr>
        <w:t>w</w:t>
      </w:r>
      <w:r w:rsidR="00D53A29">
        <w:rPr>
          <w:rFonts w:ascii="Arial" w:hAnsi="Arial" w:cs="Arial"/>
        </w:rPr>
        <w:t>ore</w:t>
      </w:r>
      <w:r w:rsidR="000B258F">
        <w:rPr>
          <w:rFonts w:ascii="Arial" w:hAnsi="Arial" w:cs="Arial"/>
        </w:rPr>
        <w:t xml:space="preserve"> the same clothes a</w:t>
      </w:r>
      <w:r w:rsidR="00D53A29">
        <w:rPr>
          <w:rFonts w:ascii="Arial" w:hAnsi="Arial" w:cs="Arial"/>
        </w:rPr>
        <w:t xml:space="preserve">nd </w:t>
      </w:r>
      <w:r w:rsidR="009A125B">
        <w:rPr>
          <w:rFonts w:ascii="Arial" w:hAnsi="Arial" w:cs="Arial"/>
        </w:rPr>
        <w:t>appeared to work and play together</w:t>
      </w:r>
      <w:r w:rsidR="00EC12C3">
        <w:rPr>
          <w:rFonts w:ascii="Arial" w:hAnsi="Arial" w:cs="Arial"/>
        </w:rPr>
        <w:t>.</w:t>
      </w:r>
    </w:p>
    <w:p w14:paraId="00AE57E0" w14:textId="3B6DD91C" w:rsidR="00EC12C3" w:rsidRDefault="00EC12C3">
      <w:pPr>
        <w:spacing w:after="0" w:line="240" w:lineRule="auto"/>
        <w:jc w:val="both"/>
        <w:rPr>
          <w:rFonts w:ascii="Arial" w:hAnsi="Arial" w:cs="Arial"/>
        </w:rPr>
      </w:pPr>
    </w:p>
    <w:p w14:paraId="576CB78E" w14:textId="662B1F8E" w:rsidR="00B20BB8" w:rsidRDefault="006B02C7" w:rsidP="0003164D">
      <w:pPr>
        <w:spacing w:after="0" w:line="240" w:lineRule="auto"/>
        <w:jc w:val="both"/>
        <w:rPr>
          <w:rFonts w:ascii="Arial" w:hAnsi="Arial" w:cs="Arial"/>
        </w:rPr>
      </w:pPr>
      <w:r>
        <w:rPr>
          <w:rFonts w:ascii="Arial" w:hAnsi="Arial" w:cs="Arial"/>
        </w:rPr>
        <w:t xml:space="preserve">Children today </w:t>
      </w:r>
      <w:r w:rsidR="00A64F58">
        <w:rPr>
          <w:rFonts w:ascii="Arial" w:hAnsi="Arial" w:cs="Arial"/>
        </w:rPr>
        <w:t>have</w:t>
      </w:r>
      <w:r w:rsidR="00F45724">
        <w:rPr>
          <w:rFonts w:ascii="Arial" w:hAnsi="Arial" w:cs="Arial"/>
        </w:rPr>
        <w:t xml:space="preserve"> a </w:t>
      </w:r>
      <w:r w:rsidR="00A64F58">
        <w:rPr>
          <w:rFonts w:ascii="Arial" w:hAnsi="Arial" w:cs="Arial"/>
        </w:rPr>
        <w:t xml:space="preserve">completely </w:t>
      </w:r>
      <w:r w:rsidR="00F45724">
        <w:rPr>
          <w:rFonts w:ascii="Arial" w:hAnsi="Arial" w:cs="Arial"/>
        </w:rPr>
        <w:t xml:space="preserve">different status compared </w:t>
      </w:r>
      <w:r w:rsidR="0066716C">
        <w:rPr>
          <w:rFonts w:ascii="Arial" w:hAnsi="Arial" w:cs="Arial"/>
        </w:rPr>
        <w:t xml:space="preserve">to the young </w:t>
      </w:r>
      <w:r w:rsidR="00A64F58">
        <w:rPr>
          <w:rFonts w:ascii="Arial" w:hAnsi="Arial" w:cs="Arial"/>
        </w:rPr>
        <w:t xml:space="preserve">people </w:t>
      </w:r>
      <w:r w:rsidR="0066716C">
        <w:rPr>
          <w:rFonts w:ascii="Arial" w:hAnsi="Arial" w:cs="Arial"/>
        </w:rPr>
        <w:t>in the early cen</w:t>
      </w:r>
      <w:r w:rsidR="00B20BB8">
        <w:rPr>
          <w:rFonts w:ascii="Arial" w:hAnsi="Arial" w:cs="Arial"/>
        </w:rPr>
        <w:t xml:space="preserve">turies. </w:t>
      </w:r>
      <w:r w:rsidR="000766A9">
        <w:rPr>
          <w:rFonts w:ascii="Arial" w:hAnsi="Arial" w:cs="Arial"/>
        </w:rPr>
        <w:t xml:space="preserve">According to Aries (1960) </w:t>
      </w:r>
      <w:r w:rsidR="008D6D3E">
        <w:rPr>
          <w:rFonts w:ascii="Arial" w:hAnsi="Arial" w:cs="Arial"/>
        </w:rPr>
        <w:t xml:space="preserve">the </w:t>
      </w:r>
      <w:r w:rsidR="00561D1E">
        <w:rPr>
          <w:rFonts w:ascii="Arial" w:hAnsi="Arial" w:cs="Arial"/>
        </w:rPr>
        <w:t xml:space="preserve">difference between childhood </w:t>
      </w:r>
      <w:r w:rsidR="005D1FEC">
        <w:rPr>
          <w:rFonts w:ascii="Arial" w:hAnsi="Arial" w:cs="Arial"/>
        </w:rPr>
        <w:t xml:space="preserve">in the present times to childhood in the </w:t>
      </w:r>
      <w:r w:rsidR="00023715">
        <w:rPr>
          <w:rFonts w:ascii="Arial" w:hAnsi="Arial" w:cs="Arial"/>
        </w:rPr>
        <w:t xml:space="preserve">medieval times </w:t>
      </w:r>
      <w:r w:rsidR="004504CE">
        <w:rPr>
          <w:rFonts w:ascii="Arial" w:hAnsi="Arial" w:cs="Arial"/>
        </w:rPr>
        <w:t xml:space="preserve">was </w:t>
      </w:r>
      <w:r w:rsidR="006A48B5">
        <w:rPr>
          <w:rFonts w:ascii="Arial" w:hAnsi="Arial" w:cs="Arial"/>
        </w:rPr>
        <w:t xml:space="preserve">that childhood was not recognised back then. </w:t>
      </w:r>
      <w:r w:rsidR="004F1166">
        <w:rPr>
          <w:rFonts w:ascii="Arial" w:hAnsi="Arial" w:cs="Arial"/>
        </w:rPr>
        <w:t xml:space="preserve">Childhood </w:t>
      </w:r>
      <w:r w:rsidR="002C4BF8">
        <w:rPr>
          <w:rFonts w:ascii="Arial" w:hAnsi="Arial" w:cs="Arial"/>
        </w:rPr>
        <w:t xml:space="preserve">did not </w:t>
      </w:r>
      <w:r w:rsidR="006222DE">
        <w:rPr>
          <w:rFonts w:ascii="Arial" w:hAnsi="Arial" w:cs="Arial"/>
        </w:rPr>
        <w:t xml:space="preserve">exist in the </w:t>
      </w:r>
      <w:r w:rsidR="00953F1A">
        <w:rPr>
          <w:rFonts w:ascii="Arial" w:hAnsi="Arial" w:cs="Arial"/>
        </w:rPr>
        <w:t>medieval period</w:t>
      </w:r>
      <w:r w:rsidR="00D31968">
        <w:rPr>
          <w:rFonts w:ascii="Arial" w:hAnsi="Arial" w:cs="Arial"/>
        </w:rPr>
        <w:t xml:space="preserve">, </w:t>
      </w:r>
      <w:r w:rsidR="002C4BF8">
        <w:rPr>
          <w:rFonts w:ascii="Arial" w:hAnsi="Arial" w:cs="Arial"/>
        </w:rPr>
        <w:t xml:space="preserve">as this </w:t>
      </w:r>
      <w:r w:rsidR="000D1C9F">
        <w:rPr>
          <w:rFonts w:ascii="Arial" w:hAnsi="Arial" w:cs="Arial"/>
        </w:rPr>
        <w:t xml:space="preserve">was due to </w:t>
      </w:r>
      <w:r w:rsidR="00BE3BA0">
        <w:rPr>
          <w:rFonts w:ascii="Arial" w:hAnsi="Arial" w:cs="Arial"/>
        </w:rPr>
        <w:t xml:space="preserve">children </w:t>
      </w:r>
      <w:r w:rsidR="002F1732">
        <w:rPr>
          <w:rFonts w:ascii="Arial" w:hAnsi="Arial" w:cs="Arial"/>
        </w:rPr>
        <w:t>regarded as small adults</w:t>
      </w:r>
      <w:r w:rsidR="00265A75">
        <w:rPr>
          <w:rFonts w:ascii="Arial" w:hAnsi="Arial" w:cs="Arial"/>
        </w:rPr>
        <w:t xml:space="preserve">. </w:t>
      </w:r>
      <w:r w:rsidR="002C4BF8">
        <w:rPr>
          <w:rFonts w:ascii="Arial" w:hAnsi="Arial" w:cs="Arial"/>
        </w:rPr>
        <w:t>T</w:t>
      </w:r>
      <w:r w:rsidR="004E02E0">
        <w:rPr>
          <w:rFonts w:ascii="Arial" w:hAnsi="Arial" w:cs="Arial"/>
        </w:rPr>
        <w:t>he innocence of a child was not recognised</w:t>
      </w:r>
      <w:r w:rsidR="00A0347C">
        <w:rPr>
          <w:rFonts w:ascii="Arial" w:hAnsi="Arial" w:cs="Arial"/>
        </w:rPr>
        <w:t xml:space="preserve"> </w:t>
      </w:r>
      <w:r w:rsidR="00B23DBC">
        <w:rPr>
          <w:rFonts w:ascii="Arial" w:hAnsi="Arial" w:cs="Arial"/>
        </w:rPr>
        <w:t xml:space="preserve">and it was something that </w:t>
      </w:r>
      <w:r w:rsidR="006A48B5">
        <w:rPr>
          <w:rFonts w:ascii="Arial" w:hAnsi="Arial" w:cs="Arial"/>
        </w:rPr>
        <w:t>never existed</w:t>
      </w:r>
      <w:r w:rsidR="00DA60C4">
        <w:rPr>
          <w:rFonts w:ascii="Arial" w:hAnsi="Arial" w:cs="Arial"/>
        </w:rPr>
        <w:t>.</w:t>
      </w:r>
    </w:p>
    <w:p w14:paraId="20507502" w14:textId="49A588D8" w:rsidR="00907367" w:rsidRDefault="00907367" w:rsidP="0003164D">
      <w:pPr>
        <w:spacing w:after="0" w:line="240" w:lineRule="auto"/>
        <w:jc w:val="both"/>
        <w:rPr>
          <w:rFonts w:ascii="Arial" w:hAnsi="Arial" w:cs="Arial"/>
        </w:rPr>
      </w:pPr>
    </w:p>
    <w:p w14:paraId="6E7FAC5E" w14:textId="1F20B127" w:rsidR="00907367" w:rsidRDefault="004B3C01" w:rsidP="0003164D">
      <w:pPr>
        <w:spacing w:after="0" w:line="240" w:lineRule="auto"/>
        <w:jc w:val="both"/>
        <w:rPr>
          <w:rFonts w:ascii="Arial" w:hAnsi="Arial" w:cs="Arial"/>
        </w:rPr>
      </w:pPr>
      <w:r>
        <w:rPr>
          <w:rFonts w:ascii="Arial" w:hAnsi="Arial" w:cs="Arial"/>
        </w:rPr>
        <w:t>Aries (1960) also wrote that</w:t>
      </w:r>
      <w:r w:rsidR="00907367">
        <w:rPr>
          <w:rFonts w:ascii="Arial" w:hAnsi="Arial" w:cs="Arial"/>
        </w:rPr>
        <w:t xml:space="preserve">, children </w:t>
      </w:r>
      <w:r w:rsidR="0013599B">
        <w:rPr>
          <w:rFonts w:ascii="Arial" w:hAnsi="Arial" w:cs="Arial"/>
        </w:rPr>
        <w:t xml:space="preserve">in most families </w:t>
      </w:r>
      <w:r w:rsidR="00907367">
        <w:rPr>
          <w:rFonts w:ascii="Arial" w:hAnsi="Arial" w:cs="Arial"/>
        </w:rPr>
        <w:t>were see</w:t>
      </w:r>
      <w:r w:rsidR="0013599B">
        <w:rPr>
          <w:rFonts w:ascii="Arial" w:hAnsi="Arial" w:cs="Arial"/>
        </w:rPr>
        <w:t>n as a source of income</w:t>
      </w:r>
      <w:r w:rsidR="001D28B4">
        <w:rPr>
          <w:rFonts w:ascii="Arial" w:hAnsi="Arial" w:cs="Arial"/>
        </w:rPr>
        <w:t xml:space="preserve"> contributing to the economy of the household</w:t>
      </w:r>
      <w:r w:rsidR="0093237E">
        <w:rPr>
          <w:rFonts w:ascii="Arial" w:hAnsi="Arial" w:cs="Arial"/>
        </w:rPr>
        <w:t xml:space="preserve">. </w:t>
      </w:r>
      <w:r w:rsidR="008B5DFA">
        <w:rPr>
          <w:rFonts w:ascii="Arial" w:hAnsi="Arial" w:cs="Arial"/>
        </w:rPr>
        <w:t xml:space="preserve">Things have evolved dramatically since </w:t>
      </w:r>
      <w:r w:rsidR="00B11C62">
        <w:rPr>
          <w:rFonts w:ascii="Arial" w:hAnsi="Arial" w:cs="Arial"/>
        </w:rPr>
        <w:t xml:space="preserve">then, and children </w:t>
      </w:r>
      <w:r w:rsidR="000A7A1E">
        <w:rPr>
          <w:rFonts w:ascii="Arial" w:hAnsi="Arial" w:cs="Arial"/>
        </w:rPr>
        <w:t xml:space="preserve">are now expected to be </w:t>
      </w:r>
      <w:r w:rsidR="006F257A">
        <w:rPr>
          <w:rFonts w:ascii="Arial" w:hAnsi="Arial" w:cs="Arial"/>
        </w:rPr>
        <w:t>more literate and receive more</w:t>
      </w:r>
      <w:r w:rsidR="0000131E">
        <w:rPr>
          <w:rFonts w:ascii="Arial" w:hAnsi="Arial" w:cs="Arial"/>
        </w:rPr>
        <w:t xml:space="preserve"> care, nurturing and protection </w:t>
      </w:r>
      <w:r w:rsidR="006F257A">
        <w:rPr>
          <w:rFonts w:ascii="Arial" w:hAnsi="Arial" w:cs="Arial"/>
        </w:rPr>
        <w:t>from</w:t>
      </w:r>
      <w:r w:rsidR="0000131E">
        <w:rPr>
          <w:rFonts w:ascii="Arial" w:hAnsi="Arial" w:cs="Arial"/>
        </w:rPr>
        <w:t xml:space="preserve"> their parents. </w:t>
      </w:r>
      <w:r w:rsidR="00B87C68">
        <w:rPr>
          <w:rFonts w:ascii="Arial" w:hAnsi="Arial" w:cs="Arial"/>
        </w:rPr>
        <w:t xml:space="preserve">However, </w:t>
      </w:r>
      <w:r w:rsidR="006F257A">
        <w:rPr>
          <w:rFonts w:ascii="Arial" w:hAnsi="Arial" w:cs="Arial"/>
        </w:rPr>
        <w:t xml:space="preserve">some </w:t>
      </w:r>
      <w:r w:rsidR="00EB6BBC">
        <w:rPr>
          <w:rFonts w:ascii="Arial" w:hAnsi="Arial" w:cs="Arial"/>
        </w:rPr>
        <w:t xml:space="preserve">developing societies </w:t>
      </w:r>
      <w:r w:rsidR="00E978C2">
        <w:rPr>
          <w:rFonts w:ascii="Arial" w:hAnsi="Arial" w:cs="Arial"/>
        </w:rPr>
        <w:t xml:space="preserve">still control the type of childhood </w:t>
      </w:r>
      <w:r w:rsidR="002C4BF8">
        <w:rPr>
          <w:rFonts w:ascii="Arial" w:hAnsi="Arial" w:cs="Arial"/>
        </w:rPr>
        <w:t xml:space="preserve">their </w:t>
      </w:r>
      <w:r w:rsidR="003A59EA">
        <w:rPr>
          <w:rFonts w:ascii="Arial" w:hAnsi="Arial" w:cs="Arial"/>
        </w:rPr>
        <w:t>children experience</w:t>
      </w:r>
      <w:r w:rsidR="006F257A">
        <w:rPr>
          <w:rFonts w:ascii="Arial" w:hAnsi="Arial" w:cs="Arial"/>
        </w:rPr>
        <w:t xml:space="preserve"> as they may be </w:t>
      </w:r>
      <w:r w:rsidR="00B279B2">
        <w:rPr>
          <w:rFonts w:ascii="Arial" w:hAnsi="Arial" w:cs="Arial"/>
        </w:rPr>
        <w:t xml:space="preserve">required to work to </w:t>
      </w:r>
      <w:r w:rsidR="006F257A">
        <w:rPr>
          <w:rFonts w:ascii="Arial" w:hAnsi="Arial" w:cs="Arial"/>
        </w:rPr>
        <w:t>feed the family.</w:t>
      </w:r>
    </w:p>
    <w:p w14:paraId="42C70C21" w14:textId="69291877" w:rsidR="00493C15" w:rsidRDefault="00493C15" w:rsidP="0003164D">
      <w:pPr>
        <w:spacing w:after="0" w:line="240" w:lineRule="auto"/>
        <w:jc w:val="both"/>
        <w:rPr>
          <w:rFonts w:ascii="Arial" w:hAnsi="Arial" w:cs="Arial"/>
        </w:rPr>
      </w:pPr>
    </w:p>
    <w:p w14:paraId="5DBFABB9" w14:textId="551FD8AE" w:rsidR="007A5A16" w:rsidRDefault="00493C15" w:rsidP="0003164D">
      <w:pPr>
        <w:spacing w:after="0" w:line="240" w:lineRule="auto"/>
        <w:jc w:val="both"/>
        <w:rPr>
          <w:rFonts w:ascii="Arial" w:hAnsi="Arial" w:cs="Arial"/>
        </w:rPr>
      </w:pPr>
      <w:r>
        <w:rPr>
          <w:rFonts w:ascii="Arial" w:hAnsi="Arial" w:cs="Arial"/>
        </w:rPr>
        <w:t xml:space="preserve">The key fact to all this is that the </w:t>
      </w:r>
      <w:r w:rsidR="007A5A16">
        <w:rPr>
          <w:rFonts w:ascii="Arial" w:hAnsi="Arial" w:cs="Arial"/>
        </w:rPr>
        <w:t xml:space="preserve">conception </w:t>
      </w:r>
      <w:r w:rsidR="002C4BF8">
        <w:rPr>
          <w:rFonts w:ascii="Arial" w:hAnsi="Arial" w:cs="Arial"/>
        </w:rPr>
        <w:t>of</w:t>
      </w:r>
      <w:r>
        <w:rPr>
          <w:rFonts w:ascii="Arial" w:hAnsi="Arial" w:cs="Arial"/>
        </w:rPr>
        <w:t xml:space="preserve"> </w:t>
      </w:r>
      <w:r w:rsidR="002218F9">
        <w:rPr>
          <w:rFonts w:ascii="Arial" w:hAnsi="Arial" w:cs="Arial"/>
        </w:rPr>
        <w:t xml:space="preserve">childhood have </w:t>
      </w:r>
      <w:r w:rsidR="002C4BF8">
        <w:rPr>
          <w:rFonts w:ascii="Arial" w:hAnsi="Arial" w:cs="Arial"/>
        </w:rPr>
        <w:t xml:space="preserve">dramatically changed since then and also our </w:t>
      </w:r>
      <w:r w:rsidR="002218F9">
        <w:rPr>
          <w:rFonts w:ascii="Arial" w:hAnsi="Arial" w:cs="Arial"/>
        </w:rPr>
        <w:t>understanding of it.</w:t>
      </w:r>
      <w:r w:rsidR="004B3C01">
        <w:rPr>
          <w:rFonts w:ascii="Arial" w:hAnsi="Arial" w:cs="Arial"/>
        </w:rPr>
        <w:t xml:space="preserve"> </w:t>
      </w:r>
      <w:r w:rsidR="00544C45">
        <w:rPr>
          <w:rFonts w:ascii="Arial" w:hAnsi="Arial" w:cs="Arial"/>
        </w:rPr>
        <w:t xml:space="preserve">In the </w:t>
      </w:r>
      <w:r w:rsidR="00D47488">
        <w:rPr>
          <w:rFonts w:ascii="Arial" w:hAnsi="Arial" w:cs="Arial"/>
        </w:rPr>
        <w:t>17</w:t>
      </w:r>
      <w:r w:rsidR="00D47488" w:rsidRPr="00D47488">
        <w:rPr>
          <w:rFonts w:ascii="Arial" w:hAnsi="Arial" w:cs="Arial"/>
          <w:vertAlign w:val="superscript"/>
        </w:rPr>
        <w:t>th</w:t>
      </w:r>
      <w:r w:rsidR="00D47488">
        <w:rPr>
          <w:rFonts w:ascii="Arial" w:hAnsi="Arial" w:cs="Arial"/>
        </w:rPr>
        <w:t xml:space="preserve"> century </w:t>
      </w:r>
      <w:r w:rsidR="000212B0">
        <w:rPr>
          <w:rFonts w:ascii="Arial" w:hAnsi="Arial" w:cs="Arial"/>
        </w:rPr>
        <w:t>childhood was shaped by social construction</w:t>
      </w:r>
      <w:r w:rsidR="008B4F66">
        <w:rPr>
          <w:rFonts w:ascii="Arial" w:hAnsi="Arial" w:cs="Arial"/>
        </w:rPr>
        <w:t xml:space="preserve">. </w:t>
      </w:r>
      <w:r w:rsidR="00B45352">
        <w:rPr>
          <w:rFonts w:ascii="Arial" w:hAnsi="Arial" w:cs="Arial"/>
        </w:rPr>
        <w:t xml:space="preserve">It was argued </w:t>
      </w:r>
      <w:r w:rsidR="00182E18">
        <w:rPr>
          <w:rFonts w:ascii="Arial" w:hAnsi="Arial" w:cs="Arial"/>
        </w:rPr>
        <w:t xml:space="preserve">that the understanding of childhood </w:t>
      </w:r>
      <w:r w:rsidR="007A5A16">
        <w:rPr>
          <w:rFonts w:ascii="Arial" w:hAnsi="Arial" w:cs="Arial"/>
        </w:rPr>
        <w:t xml:space="preserve">and difference between a child and an adult was not the same in the medieval times. </w:t>
      </w:r>
      <w:r w:rsidR="00325071">
        <w:rPr>
          <w:rFonts w:ascii="Arial" w:hAnsi="Arial" w:cs="Arial"/>
        </w:rPr>
        <w:t xml:space="preserve">In the western society childhood </w:t>
      </w:r>
      <w:r w:rsidR="006245DB">
        <w:rPr>
          <w:rFonts w:ascii="Arial" w:hAnsi="Arial" w:cs="Arial"/>
        </w:rPr>
        <w:t xml:space="preserve">is </w:t>
      </w:r>
      <w:r w:rsidR="007A5A16">
        <w:rPr>
          <w:rFonts w:ascii="Arial" w:hAnsi="Arial" w:cs="Arial"/>
        </w:rPr>
        <w:t>viewed in a completely different way. In current society we view it as something that needs protecting from things such as child labour, and sexualisation.</w:t>
      </w:r>
    </w:p>
    <w:p w14:paraId="30E161F4" w14:textId="77777777" w:rsidR="007A5A16" w:rsidRDefault="007A5A16" w:rsidP="0003164D">
      <w:pPr>
        <w:spacing w:after="0" w:line="240" w:lineRule="auto"/>
        <w:jc w:val="both"/>
        <w:rPr>
          <w:rFonts w:ascii="Arial" w:hAnsi="Arial" w:cs="Arial"/>
        </w:rPr>
      </w:pPr>
    </w:p>
    <w:p w14:paraId="7FA7A2ED" w14:textId="41C87AA1" w:rsidR="0003164D" w:rsidRPr="0003164D" w:rsidRDefault="0003164D" w:rsidP="0003164D">
      <w:pPr>
        <w:spacing w:after="0" w:line="240" w:lineRule="auto"/>
        <w:jc w:val="both"/>
        <w:rPr>
          <w:rFonts w:ascii="Arial" w:hAnsi="Arial" w:cs="Arial"/>
        </w:rPr>
      </w:pPr>
      <w:r w:rsidRPr="0003164D">
        <w:rPr>
          <w:rFonts w:ascii="Arial" w:hAnsi="Arial" w:cs="Arial"/>
        </w:rPr>
        <w:t xml:space="preserve">The government </w:t>
      </w:r>
      <w:r w:rsidR="007A5A16">
        <w:rPr>
          <w:rFonts w:ascii="Arial" w:hAnsi="Arial" w:cs="Arial"/>
        </w:rPr>
        <w:t xml:space="preserve">was seriously </w:t>
      </w:r>
      <w:r w:rsidRPr="0003164D">
        <w:rPr>
          <w:rFonts w:ascii="Arial" w:hAnsi="Arial" w:cs="Arial"/>
        </w:rPr>
        <w:t xml:space="preserve">committed to children’s rights and implemented the convention of the UNCRC for all children and young people in the UK. This was implemented and pursued through legislation and policy including the Children Act </w:t>
      </w:r>
      <w:r w:rsidR="001030D6">
        <w:rPr>
          <w:rFonts w:ascii="Arial" w:hAnsi="Arial" w:cs="Arial"/>
        </w:rPr>
        <w:t>(</w:t>
      </w:r>
      <w:r w:rsidRPr="0003164D">
        <w:rPr>
          <w:rFonts w:ascii="Arial" w:hAnsi="Arial" w:cs="Arial"/>
        </w:rPr>
        <w:t>1989</w:t>
      </w:r>
      <w:r w:rsidR="001030D6">
        <w:rPr>
          <w:rFonts w:ascii="Arial" w:hAnsi="Arial" w:cs="Arial"/>
        </w:rPr>
        <w:t>)</w:t>
      </w:r>
      <w:r w:rsidRPr="0003164D">
        <w:rPr>
          <w:rFonts w:ascii="Arial" w:hAnsi="Arial" w:cs="Arial"/>
        </w:rPr>
        <w:t xml:space="preserve">, Children Act </w:t>
      </w:r>
      <w:r w:rsidR="001030D6">
        <w:rPr>
          <w:rFonts w:ascii="Arial" w:hAnsi="Arial" w:cs="Arial"/>
        </w:rPr>
        <w:t>(</w:t>
      </w:r>
      <w:r w:rsidRPr="0003164D">
        <w:rPr>
          <w:rFonts w:ascii="Arial" w:hAnsi="Arial" w:cs="Arial"/>
        </w:rPr>
        <w:t>2004</w:t>
      </w:r>
      <w:r w:rsidR="001030D6">
        <w:rPr>
          <w:rFonts w:ascii="Arial" w:hAnsi="Arial" w:cs="Arial"/>
        </w:rPr>
        <w:t>)</w:t>
      </w:r>
      <w:r w:rsidRPr="0003164D">
        <w:rPr>
          <w:rFonts w:ascii="Arial" w:hAnsi="Arial" w:cs="Arial"/>
        </w:rPr>
        <w:t xml:space="preserve">, which also provides the legal framework. </w:t>
      </w:r>
    </w:p>
    <w:p w14:paraId="5D226A36" w14:textId="77777777" w:rsidR="0003164D" w:rsidRPr="0003164D" w:rsidRDefault="0003164D" w:rsidP="0003164D">
      <w:pPr>
        <w:spacing w:after="0" w:line="240" w:lineRule="auto"/>
        <w:jc w:val="both"/>
        <w:rPr>
          <w:rFonts w:ascii="Arial" w:hAnsi="Arial" w:cs="Arial"/>
        </w:rPr>
      </w:pPr>
    </w:p>
    <w:p w14:paraId="0C518D3C" w14:textId="40B37E5D" w:rsidR="0003164D" w:rsidRPr="0003164D" w:rsidRDefault="0003164D" w:rsidP="0003164D">
      <w:pPr>
        <w:spacing w:after="0" w:line="240" w:lineRule="auto"/>
        <w:jc w:val="both"/>
        <w:rPr>
          <w:rFonts w:ascii="Arial" w:hAnsi="Arial" w:cs="Arial"/>
        </w:rPr>
      </w:pPr>
      <w:r w:rsidRPr="0003164D">
        <w:rPr>
          <w:rFonts w:ascii="Arial" w:hAnsi="Arial" w:cs="Arial"/>
        </w:rPr>
        <w:t xml:space="preserve">Children and Young Person Act </w:t>
      </w:r>
      <w:r w:rsidR="001030D6">
        <w:rPr>
          <w:rFonts w:ascii="Arial" w:hAnsi="Arial" w:cs="Arial"/>
        </w:rPr>
        <w:t>(</w:t>
      </w:r>
      <w:r w:rsidRPr="0003164D">
        <w:rPr>
          <w:rFonts w:ascii="Arial" w:hAnsi="Arial" w:cs="Arial"/>
        </w:rPr>
        <w:t>2008</w:t>
      </w:r>
      <w:r w:rsidR="001030D6">
        <w:rPr>
          <w:rFonts w:ascii="Arial" w:hAnsi="Arial" w:cs="Arial"/>
        </w:rPr>
        <w:t>)</w:t>
      </w:r>
      <w:r w:rsidR="003838A4">
        <w:rPr>
          <w:rFonts w:ascii="Arial" w:hAnsi="Arial" w:cs="Arial"/>
        </w:rPr>
        <w:t xml:space="preserve"> was passed on </w:t>
      </w:r>
      <w:r w:rsidR="008F6A65">
        <w:rPr>
          <w:rFonts w:ascii="Arial" w:hAnsi="Arial" w:cs="Arial"/>
        </w:rPr>
        <w:t xml:space="preserve">17 July 2008 and </w:t>
      </w:r>
      <w:r w:rsidR="000D3815">
        <w:rPr>
          <w:rFonts w:ascii="Arial" w:hAnsi="Arial" w:cs="Arial"/>
        </w:rPr>
        <w:t xml:space="preserve">it repealed the Children and Young </w:t>
      </w:r>
      <w:r w:rsidR="00B34143">
        <w:rPr>
          <w:rFonts w:ascii="Arial" w:hAnsi="Arial" w:cs="Arial"/>
        </w:rPr>
        <w:t xml:space="preserve">People Act </w:t>
      </w:r>
      <w:r w:rsidR="001030D6">
        <w:rPr>
          <w:rFonts w:ascii="Arial" w:hAnsi="Arial" w:cs="Arial"/>
        </w:rPr>
        <w:t>(</w:t>
      </w:r>
      <w:r w:rsidR="00B34143">
        <w:rPr>
          <w:rFonts w:ascii="Arial" w:hAnsi="Arial" w:cs="Arial"/>
        </w:rPr>
        <w:t>1999</w:t>
      </w:r>
      <w:r w:rsidR="001030D6">
        <w:rPr>
          <w:rFonts w:ascii="Arial" w:hAnsi="Arial" w:cs="Arial"/>
        </w:rPr>
        <w:t>)</w:t>
      </w:r>
      <w:r w:rsidR="00B34143">
        <w:rPr>
          <w:rFonts w:ascii="Arial" w:hAnsi="Arial" w:cs="Arial"/>
        </w:rPr>
        <w:t xml:space="preserve">. </w:t>
      </w:r>
      <w:r w:rsidR="00080FA4">
        <w:rPr>
          <w:rFonts w:ascii="Arial" w:hAnsi="Arial" w:cs="Arial"/>
        </w:rPr>
        <w:t xml:space="preserve">The purpose of the Act was to address the priority </w:t>
      </w:r>
      <w:r w:rsidR="009647CD">
        <w:rPr>
          <w:rFonts w:ascii="Arial" w:hAnsi="Arial" w:cs="Arial"/>
        </w:rPr>
        <w:t xml:space="preserve">of </w:t>
      </w:r>
      <w:r w:rsidR="007A5A16">
        <w:rPr>
          <w:rFonts w:ascii="Arial" w:hAnsi="Arial" w:cs="Arial"/>
        </w:rPr>
        <w:t xml:space="preserve">acting and </w:t>
      </w:r>
      <w:r w:rsidR="009647CD">
        <w:rPr>
          <w:rFonts w:ascii="Arial" w:hAnsi="Arial" w:cs="Arial"/>
        </w:rPr>
        <w:t>responding early to concerns about children and young people</w:t>
      </w:r>
      <w:r w:rsidR="007A5A16">
        <w:rPr>
          <w:rFonts w:ascii="Arial" w:hAnsi="Arial" w:cs="Arial"/>
        </w:rPr>
        <w:t>. The aim was to improve outcomes for children and y</w:t>
      </w:r>
      <w:r w:rsidR="003B4443">
        <w:rPr>
          <w:rFonts w:ascii="Arial" w:hAnsi="Arial" w:cs="Arial"/>
        </w:rPr>
        <w:t xml:space="preserve">oung people </w:t>
      </w:r>
      <w:r w:rsidR="001E6620">
        <w:rPr>
          <w:rFonts w:ascii="Arial" w:hAnsi="Arial" w:cs="Arial"/>
        </w:rPr>
        <w:t xml:space="preserve">in and out of home care and therapeutic protection. </w:t>
      </w:r>
    </w:p>
    <w:p w14:paraId="2FA3F4B0" w14:textId="77777777" w:rsidR="0003164D" w:rsidRPr="0003164D" w:rsidRDefault="0003164D" w:rsidP="0003164D">
      <w:pPr>
        <w:spacing w:after="0" w:line="240" w:lineRule="auto"/>
        <w:jc w:val="both"/>
        <w:rPr>
          <w:rFonts w:ascii="Arial" w:hAnsi="Arial" w:cs="Arial"/>
        </w:rPr>
      </w:pPr>
    </w:p>
    <w:p w14:paraId="671705E4" w14:textId="00F4CDF0" w:rsidR="00954B9A" w:rsidRPr="00F82D1D" w:rsidRDefault="0003164D" w:rsidP="0003164D">
      <w:pPr>
        <w:spacing w:after="0" w:line="240" w:lineRule="auto"/>
        <w:jc w:val="both"/>
        <w:rPr>
          <w:rFonts w:ascii="Arial" w:hAnsi="Arial" w:cs="Arial"/>
        </w:rPr>
      </w:pPr>
      <w:r w:rsidRPr="0003164D">
        <w:rPr>
          <w:rFonts w:ascii="Arial" w:hAnsi="Arial" w:cs="Arial"/>
        </w:rPr>
        <w:t xml:space="preserve">The government realised child labour was wrong and produced Child Protection Act </w:t>
      </w:r>
      <w:r w:rsidR="00E335B1">
        <w:rPr>
          <w:rFonts w:ascii="Arial" w:hAnsi="Arial" w:cs="Arial"/>
        </w:rPr>
        <w:t>(</w:t>
      </w:r>
      <w:r w:rsidRPr="0003164D">
        <w:rPr>
          <w:rFonts w:ascii="Arial" w:hAnsi="Arial" w:cs="Arial"/>
        </w:rPr>
        <w:t>1989</w:t>
      </w:r>
      <w:r w:rsidR="00E335B1">
        <w:rPr>
          <w:rFonts w:ascii="Arial" w:hAnsi="Arial" w:cs="Arial"/>
        </w:rPr>
        <w:t>)</w:t>
      </w:r>
      <w:r w:rsidRPr="0003164D">
        <w:rPr>
          <w:rFonts w:ascii="Arial" w:hAnsi="Arial" w:cs="Arial"/>
        </w:rPr>
        <w:t>.</w:t>
      </w:r>
      <w:r w:rsidR="00C51D2F">
        <w:rPr>
          <w:rFonts w:ascii="Arial" w:hAnsi="Arial" w:cs="Arial"/>
        </w:rPr>
        <w:t xml:space="preserve"> </w:t>
      </w:r>
      <w:r w:rsidR="00F82D1D">
        <w:rPr>
          <w:rFonts w:ascii="Arial" w:hAnsi="Arial" w:cs="Arial"/>
        </w:rPr>
        <w:t>T</w:t>
      </w:r>
      <w:r w:rsidR="009F3DB6" w:rsidRPr="00F82D1D">
        <w:rPr>
          <w:rFonts w:ascii="Arial" w:hAnsi="Arial" w:cs="Arial"/>
        </w:rPr>
        <w:t>he purpose of this legislation was to ensure safeguarding and promotion of welfare of children, and provided necessary legal powers to local authorities, courts, parents and other agencies in the United Kingdom.</w:t>
      </w:r>
    </w:p>
    <w:p w14:paraId="72ABDD78" w14:textId="77777777" w:rsidR="00954B9A" w:rsidRPr="00182EFF" w:rsidRDefault="00954B9A">
      <w:pPr>
        <w:spacing w:after="0" w:line="240" w:lineRule="auto"/>
        <w:jc w:val="both"/>
        <w:rPr>
          <w:rFonts w:ascii="Arial" w:hAnsi="Arial" w:cs="Arial"/>
        </w:rPr>
      </w:pPr>
    </w:p>
    <w:p w14:paraId="2B522455" w14:textId="29FA649D" w:rsidR="00E26C26" w:rsidRDefault="00DC2F19" w:rsidP="00233B34">
      <w:pPr>
        <w:spacing w:after="0" w:line="240" w:lineRule="auto"/>
        <w:jc w:val="both"/>
        <w:rPr>
          <w:rFonts w:ascii="Arial" w:hAnsi="Arial" w:cs="Arial"/>
        </w:rPr>
      </w:pPr>
      <w:r>
        <w:rPr>
          <w:rFonts w:ascii="Arial" w:hAnsi="Arial" w:cs="Arial"/>
        </w:rPr>
        <w:t>H</w:t>
      </w:r>
      <w:r w:rsidR="002F7BFA">
        <w:rPr>
          <w:rFonts w:ascii="Arial" w:hAnsi="Arial" w:cs="Arial"/>
        </w:rPr>
        <w:t>ealth care inequalit</w:t>
      </w:r>
      <w:r w:rsidR="003D3665">
        <w:rPr>
          <w:rFonts w:ascii="Arial" w:hAnsi="Arial" w:cs="Arial"/>
        </w:rPr>
        <w:t xml:space="preserve">ies are </w:t>
      </w:r>
      <w:r w:rsidR="002C4BF8">
        <w:rPr>
          <w:rFonts w:ascii="Arial" w:hAnsi="Arial" w:cs="Arial"/>
        </w:rPr>
        <w:t xml:space="preserve">people being treated differently because of their race, gender, religion and other factors of discrimination. </w:t>
      </w:r>
      <w:r w:rsidR="007706BA">
        <w:rPr>
          <w:rFonts w:ascii="Arial" w:hAnsi="Arial" w:cs="Arial"/>
        </w:rPr>
        <w:t xml:space="preserve">In the United States </w:t>
      </w:r>
      <w:r w:rsidR="00354028">
        <w:rPr>
          <w:rFonts w:ascii="Arial" w:hAnsi="Arial" w:cs="Arial"/>
        </w:rPr>
        <w:t xml:space="preserve">health inequality is </w:t>
      </w:r>
      <w:r w:rsidR="007A5A16">
        <w:rPr>
          <w:rFonts w:ascii="Arial" w:hAnsi="Arial" w:cs="Arial"/>
        </w:rPr>
        <w:t xml:space="preserve">mainly </w:t>
      </w:r>
      <w:r w:rsidR="00382920">
        <w:rPr>
          <w:rFonts w:ascii="Arial" w:hAnsi="Arial" w:cs="Arial"/>
        </w:rPr>
        <w:t xml:space="preserve">related to income. </w:t>
      </w:r>
      <w:r w:rsidR="007A5A16">
        <w:rPr>
          <w:rFonts w:ascii="Arial" w:hAnsi="Arial" w:cs="Arial"/>
        </w:rPr>
        <w:t xml:space="preserve">This </w:t>
      </w:r>
      <w:r w:rsidR="0066609E">
        <w:rPr>
          <w:rFonts w:ascii="Arial" w:hAnsi="Arial" w:cs="Arial"/>
        </w:rPr>
        <w:t xml:space="preserve">means </w:t>
      </w:r>
      <w:r w:rsidR="00A91FD6">
        <w:rPr>
          <w:rFonts w:ascii="Arial" w:hAnsi="Arial" w:cs="Arial"/>
        </w:rPr>
        <w:t>the</w:t>
      </w:r>
      <w:r w:rsidR="00382920">
        <w:rPr>
          <w:rFonts w:ascii="Arial" w:hAnsi="Arial" w:cs="Arial"/>
        </w:rPr>
        <w:t xml:space="preserve"> more you earn, </w:t>
      </w:r>
      <w:r w:rsidR="00A91FD6">
        <w:rPr>
          <w:rFonts w:ascii="Arial" w:hAnsi="Arial" w:cs="Arial"/>
        </w:rPr>
        <w:t>the better your health</w:t>
      </w:r>
      <w:r w:rsidR="007A5A16">
        <w:rPr>
          <w:rFonts w:ascii="Arial" w:hAnsi="Arial" w:cs="Arial"/>
        </w:rPr>
        <w:t xml:space="preserve"> as you can afford to live the luxury life</w:t>
      </w:r>
      <w:r w:rsidR="00A91FD6">
        <w:rPr>
          <w:rFonts w:ascii="Arial" w:hAnsi="Arial" w:cs="Arial"/>
        </w:rPr>
        <w:t xml:space="preserve">. </w:t>
      </w:r>
      <w:r w:rsidR="009D4A14">
        <w:rPr>
          <w:rFonts w:ascii="Arial" w:hAnsi="Arial" w:cs="Arial"/>
        </w:rPr>
        <w:t>‘</w:t>
      </w:r>
      <w:r w:rsidR="009D4A14" w:rsidRPr="009D4A14">
        <w:rPr>
          <w:rFonts w:ascii="Arial" w:hAnsi="Arial" w:cs="Arial"/>
        </w:rPr>
        <w:t>Compilation of Patient Protection and Affordable Care Act</w:t>
      </w:r>
      <w:r w:rsidR="009D4A14">
        <w:rPr>
          <w:rFonts w:ascii="Arial" w:hAnsi="Arial" w:cs="Arial"/>
        </w:rPr>
        <w:t>’</w:t>
      </w:r>
      <w:r w:rsidR="009D4A14" w:rsidRPr="009D4A14">
        <w:rPr>
          <w:rFonts w:ascii="Arial" w:hAnsi="Arial" w:cs="Arial"/>
        </w:rPr>
        <w:t xml:space="preserve">, </w:t>
      </w:r>
      <w:r w:rsidR="009D4A14">
        <w:rPr>
          <w:rFonts w:ascii="Arial" w:hAnsi="Arial" w:cs="Arial"/>
        </w:rPr>
        <w:t>(</w:t>
      </w:r>
      <w:r w:rsidR="009D4A14" w:rsidRPr="009D4A14">
        <w:rPr>
          <w:rFonts w:ascii="Arial" w:hAnsi="Arial" w:cs="Arial"/>
        </w:rPr>
        <w:t>2010</w:t>
      </w:r>
      <w:r w:rsidR="009D4A14">
        <w:rPr>
          <w:rFonts w:ascii="Arial" w:hAnsi="Arial" w:cs="Arial"/>
        </w:rPr>
        <w:t xml:space="preserve">) (ACA) was introduced by </w:t>
      </w:r>
      <w:r w:rsidR="00746862">
        <w:rPr>
          <w:rFonts w:ascii="Arial" w:hAnsi="Arial" w:cs="Arial"/>
        </w:rPr>
        <w:t>Obama</w:t>
      </w:r>
      <w:r w:rsidR="009D4A14">
        <w:rPr>
          <w:rFonts w:ascii="Arial" w:hAnsi="Arial" w:cs="Arial"/>
        </w:rPr>
        <w:t>. T</w:t>
      </w:r>
      <w:r w:rsidR="00455FE0">
        <w:rPr>
          <w:rFonts w:ascii="Arial" w:hAnsi="Arial" w:cs="Arial"/>
        </w:rPr>
        <w:t xml:space="preserve">he law was enacted in 2010, </w:t>
      </w:r>
      <w:r w:rsidR="00693373">
        <w:rPr>
          <w:rFonts w:ascii="Arial" w:hAnsi="Arial" w:cs="Arial"/>
        </w:rPr>
        <w:t xml:space="preserve">to extend health coverage, </w:t>
      </w:r>
      <w:r w:rsidR="00057E35">
        <w:rPr>
          <w:rFonts w:ascii="Arial" w:hAnsi="Arial" w:cs="Arial"/>
        </w:rPr>
        <w:t xml:space="preserve">control healthcare costs and improve healthcare delivery system. </w:t>
      </w:r>
      <w:r w:rsidR="00C049DC">
        <w:rPr>
          <w:rFonts w:ascii="Arial" w:hAnsi="Arial" w:cs="Arial"/>
        </w:rPr>
        <w:t>Before ACA was enacted, almost 25% of Americans had little or no health insurance</w:t>
      </w:r>
      <w:r w:rsidR="00F82D1D">
        <w:rPr>
          <w:rFonts w:ascii="Arial" w:hAnsi="Arial" w:cs="Arial"/>
        </w:rPr>
        <w:t>. A</w:t>
      </w:r>
      <w:r w:rsidR="00EE57D9">
        <w:rPr>
          <w:rFonts w:ascii="Arial" w:hAnsi="Arial" w:cs="Arial"/>
        </w:rPr>
        <w:t xml:space="preserve">s a result </w:t>
      </w:r>
      <w:r w:rsidR="004E14B8">
        <w:rPr>
          <w:rFonts w:ascii="Arial" w:hAnsi="Arial" w:cs="Arial"/>
        </w:rPr>
        <w:t>of this</w:t>
      </w:r>
      <w:r w:rsidR="00F82D1D">
        <w:rPr>
          <w:rFonts w:ascii="Arial" w:hAnsi="Arial" w:cs="Arial"/>
        </w:rPr>
        <w:t>,</w:t>
      </w:r>
      <w:r w:rsidR="004E14B8">
        <w:rPr>
          <w:rFonts w:ascii="Arial" w:hAnsi="Arial" w:cs="Arial"/>
        </w:rPr>
        <w:t xml:space="preserve"> over 101,000 died each year</w:t>
      </w:r>
      <w:r w:rsidR="001055D1">
        <w:rPr>
          <w:rFonts w:ascii="Arial" w:hAnsi="Arial" w:cs="Arial"/>
        </w:rPr>
        <w:t xml:space="preserve"> </w:t>
      </w:r>
      <w:r w:rsidR="00F82D1D">
        <w:rPr>
          <w:rFonts w:ascii="Arial" w:hAnsi="Arial" w:cs="Arial"/>
        </w:rPr>
        <w:t>as</w:t>
      </w:r>
      <w:r w:rsidR="001055D1">
        <w:rPr>
          <w:rFonts w:ascii="Arial" w:hAnsi="Arial" w:cs="Arial"/>
        </w:rPr>
        <w:t xml:space="preserve"> they couldn’t afford the high cost of health care. </w:t>
      </w:r>
      <w:r w:rsidR="007A5A16">
        <w:rPr>
          <w:rFonts w:ascii="Arial" w:hAnsi="Arial" w:cs="Arial"/>
        </w:rPr>
        <w:t xml:space="preserve">People who save their money were </w:t>
      </w:r>
      <w:r w:rsidR="000375C9">
        <w:rPr>
          <w:rFonts w:ascii="Arial" w:hAnsi="Arial" w:cs="Arial"/>
        </w:rPr>
        <w:t>wiping out their savings</w:t>
      </w:r>
      <w:r w:rsidR="007C1C65">
        <w:rPr>
          <w:rFonts w:ascii="Arial" w:hAnsi="Arial" w:cs="Arial"/>
        </w:rPr>
        <w:t xml:space="preserve">, lost their homes and incurred </w:t>
      </w:r>
      <w:r w:rsidR="00752129">
        <w:rPr>
          <w:rFonts w:ascii="Arial" w:hAnsi="Arial" w:cs="Arial"/>
        </w:rPr>
        <w:t>huge debts</w:t>
      </w:r>
      <w:r w:rsidR="009E1F38">
        <w:rPr>
          <w:rFonts w:ascii="Arial" w:hAnsi="Arial" w:cs="Arial"/>
        </w:rPr>
        <w:t xml:space="preserve"> </w:t>
      </w:r>
      <w:r w:rsidR="007A5A16">
        <w:rPr>
          <w:rFonts w:ascii="Arial" w:hAnsi="Arial" w:cs="Arial"/>
        </w:rPr>
        <w:t xml:space="preserve">on their credit cards </w:t>
      </w:r>
      <w:r w:rsidR="009E1F38">
        <w:rPr>
          <w:rFonts w:ascii="Arial" w:hAnsi="Arial" w:cs="Arial"/>
        </w:rPr>
        <w:t xml:space="preserve">making </w:t>
      </w:r>
      <w:r w:rsidR="00ED559F">
        <w:rPr>
          <w:rFonts w:ascii="Arial" w:hAnsi="Arial" w:cs="Arial"/>
        </w:rPr>
        <w:t>them</w:t>
      </w:r>
      <w:r w:rsidR="009E1F38">
        <w:rPr>
          <w:rFonts w:ascii="Arial" w:hAnsi="Arial" w:cs="Arial"/>
        </w:rPr>
        <w:t xml:space="preserve"> bankrupt. </w:t>
      </w:r>
    </w:p>
    <w:p w14:paraId="26282D76" w14:textId="6E64D7D0" w:rsidR="00966E30" w:rsidRDefault="00966E30" w:rsidP="00233B34">
      <w:pPr>
        <w:spacing w:after="0" w:line="240" w:lineRule="auto"/>
        <w:jc w:val="both"/>
        <w:rPr>
          <w:rFonts w:ascii="Arial" w:hAnsi="Arial" w:cs="Arial"/>
        </w:rPr>
      </w:pPr>
    </w:p>
    <w:p w14:paraId="0E3245E9" w14:textId="51ACFCAA" w:rsidR="00A574C2" w:rsidRDefault="0095065F" w:rsidP="00233B34">
      <w:pPr>
        <w:spacing w:after="0" w:line="240" w:lineRule="auto"/>
        <w:jc w:val="both"/>
        <w:rPr>
          <w:rFonts w:ascii="Arial" w:hAnsi="Arial" w:cs="Arial"/>
        </w:rPr>
      </w:pPr>
      <w:r>
        <w:rPr>
          <w:rFonts w:ascii="Arial" w:hAnsi="Arial" w:cs="Arial"/>
        </w:rPr>
        <w:t>‘</w:t>
      </w:r>
      <w:r w:rsidR="005112C1" w:rsidRPr="005112C1">
        <w:rPr>
          <w:rFonts w:ascii="Arial" w:hAnsi="Arial" w:cs="Arial"/>
        </w:rPr>
        <w:t>Chapter 5: inequalities in health</w:t>
      </w:r>
      <w:r>
        <w:rPr>
          <w:rFonts w:ascii="Arial" w:hAnsi="Arial" w:cs="Arial"/>
        </w:rPr>
        <w:t>’</w:t>
      </w:r>
      <w:r w:rsidR="005112C1" w:rsidRPr="005112C1">
        <w:rPr>
          <w:rFonts w:ascii="Arial" w:hAnsi="Arial" w:cs="Arial"/>
        </w:rPr>
        <w:t xml:space="preserve">, </w:t>
      </w:r>
      <w:r>
        <w:rPr>
          <w:rFonts w:ascii="Arial" w:hAnsi="Arial" w:cs="Arial"/>
        </w:rPr>
        <w:t>(</w:t>
      </w:r>
      <w:r w:rsidR="005112C1" w:rsidRPr="005112C1">
        <w:rPr>
          <w:rFonts w:ascii="Arial" w:hAnsi="Arial" w:cs="Arial"/>
        </w:rPr>
        <w:t>2020)</w:t>
      </w:r>
      <w:r w:rsidR="009064CB">
        <w:rPr>
          <w:rFonts w:ascii="Arial" w:hAnsi="Arial" w:cs="Arial"/>
        </w:rPr>
        <w:t xml:space="preserve"> </w:t>
      </w:r>
      <w:r w:rsidR="00FB7F91">
        <w:rPr>
          <w:rFonts w:ascii="Arial" w:hAnsi="Arial" w:cs="Arial"/>
        </w:rPr>
        <w:t xml:space="preserve">explains </w:t>
      </w:r>
      <w:r w:rsidR="002A71D4">
        <w:rPr>
          <w:rFonts w:ascii="Arial" w:hAnsi="Arial" w:cs="Arial"/>
        </w:rPr>
        <w:t xml:space="preserve">the differences in Health inequalities in </w:t>
      </w:r>
      <w:r w:rsidR="006138A8">
        <w:rPr>
          <w:rFonts w:ascii="Arial" w:hAnsi="Arial" w:cs="Arial"/>
        </w:rPr>
        <w:t>England. P</w:t>
      </w:r>
      <w:r w:rsidR="0052113D">
        <w:rPr>
          <w:rFonts w:ascii="Arial" w:hAnsi="Arial" w:cs="Arial"/>
        </w:rPr>
        <w:t xml:space="preserve">eople living in the </w:t>
      </w:r>
      <w:r w:rsidR="00AB7817">
        <w:rPr>
          <w:rFonts w:ascii="Arial" w:hAnsi="Arial" w:cs="Arial"/>
        </w:rPr>
        <w:t xml:space="preserve">most deprived areas have on average </w:t>
      </w:r>
      <w:r w:rsidR="00D3073D">
        <w:rPr>
          <w:rFonts w:ascii="Arial" w:hAnsi="Arial" w:cs="Arial"/>
        </w:rPr>
        <w:t xml:space="preserve">the lowest life expectancy </w:t>
      </w:r>
      <w:r w:rsidR="005B6153">
        <w:rPr>
          <w:rFonts w:ascii="Arial" w:hAnsi="Arial" w:cs="Arial"/>
        </w:rPr>
        <w:t xml:space="preserve">and life expectancy is higher on average for those living in </w:t>
      </w:r>
      <w:r w:rsidR="000614F9">
        <w:rPr>
          <w:rFonts w:ascii="Arial" w:hAnsi="Arial" w:cs="Arial"/>
        </w:rPr>
        <w:t>lower deprivation.</w:t>
      </w:r>
      <w:r w:rsidR="006638A6">
        <w:rPr>
          <w:rFonts w:ascii="Arial" w:hAnsi="Arial" w:cs="Arial"/>
        </w:rPr>
        <w:t xml:space="preserve"> Males </w:t>
      </w:r>
      <w:r w:rsidR="00EA2814">
        <w:rPr>
          <w:rFonts w:ascii="Arial" w:hAnsi="Arial" w:cs="Arial"/>
        </w:rPr>
        <w:t xml:space="preserve">living in the most deprived </w:t>
      </w:r>
      <w:r w:rsidR="00554201">
        <w:rPr>
          <w:rFonts w:ascii="Arial" w:hAnsi="Arial" w:cs="Arial"/>
        </w:rPr>
        <w:t xml:space="preserve">areas can expect to live 9 </w:t>
      </w:r>
      <w:r w:rsidR="001B1A6E">
        <w:rPr>
          <w:rFonts w:ascii="Arial" w:hAnsi="Arial" w:cs="Arial"/>
        </w:rPr>
        <w:t xml:space="preserve">fewer years compared with the lease deprived </w:t>
      </w:r>
      <w:r w:rsidR="00D61563">
        <w:rPr>
          <w:rFonts w:ascii="Arial" w:hAnsi="Arial" w:cs="Arial"/>
        </w:rPr>
        <w:t xml:space="preserve">area. Females </w:t>
      </w:r>
      <w:r w:rsidR="005174C2">
        <w:rPr>
          <w:rFonts w:ascii="Arial" w:hAnsi="Arial" w:cs="Arial"/>
        </w:rPr>
        <w:t xml:space="preserve">can expect to live 7 few years </w:t>
      </w:r>
      <w:r w:rsidR="00B91BC0">
        <w:rPr>
          <w:rFonts w:ascii="Arial" w:hAnsi="Arial" w:cs="Arial"/>
        </w:rPr>
        <w:t xml:space="preserve">in a deprived area. </w:t>
      </w:r>
      <w:r w:rsidR="00A574C2">
        <w:rPr>
          <w:rFonts w:ascii="Arial" w:hAnsi="Arial" w:cs="Arial"/>
        </w:rPr>
        <w:t xml:space="preserve">Male and females living in the most deprived areas </w:t>
      </w:r>
      <w:r w:rsidR="00AF2024">
        <w:rPr>
          <w:rFonts w:ascii="Arial" w:hAnsi="Arial" w:cs="Arial"/>
        </w:rPr>
        <w:t xml:space="preserve">can expect to spend nearly 20 fewer years in good health compared to </w:t>
      </w:r>
      <w:r w:rsidR="00F56935">
        <w:rPr>
          <w:rFonts w:ascii="Arial" w:hAnsi="Arial" w:cs="Arial"/>
        </w:rPr>
        <w:t xml:space="preserve">those living in the least deprived areas. </w:t>
      </w:r>
    </w:p>
    <w:p w14:paraId="11469674" w14:textId="5C06903E" w:rsidR="009921F8" w:rsidRDefault="009921F8" w:rsidP="00233B34">
      <w:pPr>
        <w:spacing w:after="0" w:line="240" w:lineRule="auto"/>
        <w:jc w:val="both"/>
        <w:rPr>
          <w:rFonts w:ascii="Arial" w:hAnsi="Arial" w:cs="Arial"/>
        </w:rPr>
      </w:pPr>
    </w:p>
    <w:p w14:paraId="2FD908E4" w14:textId="3F965D78" w:rsidR="0029028A" w:rsidRDefault="009120B7" w:rsidP="00233B34">
      <w:pPr>
        <w:spacing w:after="0" w:line="240" w:lineRule="auto"/>
        <w:jc w:val="both"/>
        <w:rPr>
          <w:rFonts w:ascii="Arial" w:hAnsi="Arial" w:cs="Arial"/>
        </w:rPr>
      </w:pPr>
      <w:r>
        <w:rPr>
          <w:rFonts w:ascii="Arial" w:hAnsi="Arial" w:cs="Arial"/>
        </w:rPr>
        <w:t xml:space="preserve">The Health and Social Care Act </w:t>
      </w:r>
      <w:r w:rsidR="00A56813">
        <w:rPr>
          <w:rFonts w:ascii="Arial" w:hAnsi="Arial" w:cs="Arial"/>
        </w:rPr>
        <w:t>(</w:t>
      </w:r>
      <w:r>
        <w:rPr>
          <w:rFonts w:ascii="Arial" w:hAnsi="Arial" w:cs="Arial"/>
        </w:rPr>
        <w:t>2012</w:t>
      </w:r>
      <w:r w:rsidR="00A56813">
        <w:rPr>
          <w:rFonts w:ascii="Arial" w:hAnsi="Arial" w:cs="Arial"/>
        </w:rPr>
        <w:t>)</w:t>
      </w:r>
      <w:r>
        <w:rPr>
          <w:rFonts w:ascii="Arial" w:hAnsi="Arial" w:cs="Arial"/>
        </w:rPr>
        <w:t xml:space="preserve"> </w:t>
      </w:r>
      <w:r w:rsidR="00025E40">
        <w:rPr>
          <w:rFonts w:ascii="Arial" w:hAnsi="Arial" w:cs="Arial"/>
        </w:rPr>
        <w:t xml:space="preserve">was introduced to </w:t>
      </w:r>
      <w:r w:rsidR="00DE0423">
        <w:rPr>
          <w:rFonts w:ascii="Arial" w:hAnsi="Arial" w:cs="Arial"/>
        </w:rPr>
        <w:t xml:space="preserve">deal with health inequalities </w:t>
      </w:r>
      <w:r w:rsidR="00AA3E0E">
        <w:rPr>
          <w:rFonts w:ascii="Arial" w:hAnsi="Arial" w:cs="Arial"/>
        </w:rPr>
        <w:t>within health</w:t>
      </w:r>
      <w:r w:rsidR="00E528C4">
        <w:rPr>
          <w:rFonts w:ascii="Arial" w:hAnsi="Arial" w:cs="Arial"/>
        </w:rPr>
        <w:t xml:space="preserve">. </w:t>
      </w:r>
      <w:r w:rsidR="0074257D">
        <w:rPr>
          <w:rFonts w:ascii="Arial" w:hAnsi="Arial" w:cs="Arial"/>
        </w:rPr>
        <w:t>The Equality Act 2010</w:t>
      </w:r>
      <w:r w:rsidR="009444F8">
        <w:rPr>
          <w:rFonts w:ascii="Arial" w:hAnsi="Arial" w:cs="Arial"/>
        </w:rPr>
        <w:t xml:space="preserve"> </w:t>
      </w:r>
      <w:r w:rsidR="008A7707">
        <w:rPr>
          <w:rFonts w:ascii="Arial" w:hAnsi="Arial" w:cs="Arial"/>
        </w:rPr>
        <w:t xml:space="preserve">was introduced to protect people from discrimination </w:t>
      </w:r>
      <w:r w:rsidR="004D4833">
        <w:rPr>
          <w:rFonts w:ascii="Arial" w:hAnsi="Arial" w:cs="Arial"/>
        </w:rPr>
        <w:t>in the workplace and replaced previous anti-discrimination law</w:t>
      </w:r>
      <w:r w:rsidR="008F6CD4">
        <w:rPr>
          <w:rFonts w:ascii="Arial" w:hAnsi="Arial" w:cs="Arial"/>
        </w:rPr>
        <w:t>s with a single Act.</w:t>
      </w:r>
      <w:r w:rsidR="002D150D">
        <w:rPr>
          <w:rFonts w:ascii="Arial" w:hAnsi="Arial" w:cs="Arial"/>
        </w:rPr>
        <w:t xml:space="preserve"> Before this Act came into force</w:t>
      </w:r>
      <w:r w:rsidR="00514340">
        <w:rPr>
          <w:rFonts w:ascii="Arial" w:hAnsi="Arial" w:cs="Arial"/>
        </w:rPr>
        <w:t xml:space="preserve">, there were several </w:t>
      </w:r>
      <w:r w:rsidR="00F043C0">
        <w:rPr>
          <w:rFonts w:ascii="Arial" w:hAnsi="Arial" w:cs="Arial"/>
        </w:rPr>
        <w:t>p</w:t>
      </w:r>
      <w:bookmarkStart w:id="0" w:name="_GoBack"/>
      <w:bookmarkEnd w:id="0"/>
      <w:r w:rsidR="00F043C0">
        <w:rPr>
          <w:rFonts w:ascii="Arial" w:hAnsi="Arial" w:cs="Arial"/>
        </w:rPr>
        <w:t>ieces of legislations which covered discrimination</w:t>
      </w:r>
      <w:r w:rsidR="0029028A">
        <w:rPr>
          <w:rFonts w:ascii="Arial" w:hAnsi="Arial" w:cs="Arial"/>
        </w:rPr>
        <w:t xml:space="preserve"> such as, Sex Discrimination Act 1975, Race Relations Act 1976 and Disability Discrimination Act 1995.</w:t>
      </w:r>
      <w:r w:rsidR="0000204A">
        <w:rPr>
          <w:rFonts w:ascii="Arial" w:hAnsi="Arial" w:cs="Arial"/>
        </w:rPr>
        <w:t xml:space="preserve"> All these Acts had separate </w:t>
      </w:r>
      <w:r w:rsidR="00F02B70">
        <w:rPr>
          <w:rFonts w:ascii="Arial" w:hAnsi="Arial" w:cs="Arial"/>
        </w:rPr>
        <w:t xml:space="preserve">process for </w:t>
      </w:r>
      <w:r w:rsidR="004E6F9C">
        <w:rPr>
          <w:rFonts w:ascii="Arial" w:hAnsi="Arial" w:cs="Arial"/>
        </w:rPr>
        <w:t xml:space="preserve">dealing with them individually. </w:t>
      </w:r>
    </w:p>
    <w:p w14:paraId="1F32B3AA" w14:textId="7723379A" w:rsidR="00D73671" w:rsidRDefault="00D73671" w:rsidP="00233B34">
      <w:pPr>
        <w:spacing w:after="0" w:line="240" w:lineRule="auto"/>
        <w:jc w:val="both"/>
        <w:rPr>
          <w:rFonts w:ascii="Arial" w:hAnsi="Arial" w:cs="Arial"/>
        </w:rPr>
      </w:pPr>
    </w:p>
    <w:p w14:paraId="1D190DA7" w14:textId="33F2E5C1" w:rsidR="00D73671" w:rsidRDefault="00D73671" w:rsidP="00233B34">
      <w:pPr>
        <w:spacing w:after="0" w:line="240" w:lineRule="auto"/>
        <w:jc w:val="both"/>
        <w:rPr>
          <w:rFonts w:ascii="Arial" w:hAnsi="Arial" w:cs="Arial"/>
        </w:rPr>
      </w:pPr>
      <w:r>
        <w:rPr>
          <w:rFonts w:ascii="Arial" w:hAnsi="Arial" w:cs="Arial"/>
        </w:rPr>
        <w:t xml:space="preserve">The Social Value Act </w:t>
      </w:r>
      <w:r w:rsidR="00E335B1">
        <w:rPr>
          <w:rFonts w:ascii="Arial" w:hAnsi="Arial" w:cs="Arial"/>
        </w:rPr>
        <w:t>(</w:t>
      </w:r>
      <w:r>
        <w:rPr>
          <w:rFonts w:ascii="Arial" w:hAnsi="Arial" w:cs="Arial"/>
        </w:rPr>
        <w:t>2012</w:t>
      </w:r>
      <w:r w:rsidR="00E335B1">
        <w:rPr>
          <w:rFonts w:ascii="Arial" w:hAnsi="Arial" w:cs="Arial"/>
        </w:rPr>
        <w:t>)</w:t>
      </w:r>
      <w:r>
        <w:rPr>
          <w:rFonts w:ascii="Arial" w:hAnsi="Arial" w:cs="Arial"/>
        </w:rPr>
        <w:t xml:space="preserve"> was introduced </w:t>
      </w:r>
      <w:r w:rsidR="009801E9">
        <w:rPr>
          <w:rFonts w:ascii="Arial" w:hAnsi="Arial" w:cs="Arial"/>
        </w:rPr>
        <w:t xml:space="preserve">to </w:t>
      </w:r>
      <w:r w:rsidR="00483B99">
        <w:rPr>
          <w:rFonts w:ascii="Arial" w:hAnsi="Arial" w:cs="Arial"/>
        </w:rPr>
        <w:t xml:space="preserve">reduce </w:t>
      </w:r>
      <w:r w:rsidR="00F75876">
        <w:rPr>
          <w:rFonts w:ascii="Arial" w:hAnsi="Arial" w:cs="Arial"/>
        </w:rPr>
        <w:t xml:space="preserve">health inequalities </w:t>
      </w:r>
      <w:r w:rsidR="00F33FBE">
        <w:rPr>
          <w:rFonts w:ascii="Arial" w:hAnsi="Arial" w:cs="Arial"/>
        </w:rPr>
        <w:t>through action on the social det</w:t>
      </w:r>
      <w:r w:rsidR="0060662A">
        <w:rPr>
          <w:rFonts w:ascii="Arial" w:hAnsi="Arial" w:cs="Arial"/>
        </w:rPr>
        <w:t xml:space="preserve">erminants of health. </w:t>
      </w:r>
      <w:r w:rsidR="00025D38">
        <w:rPr>
          <w:rFonts w:ascii="Arial" w:hAnsi="Arial" w:cs="Arial"/>
        </w:rPr>
        <w:t xml:space="preserve">This was to help improve the health and wellbeing of local people </w:t>
      </w:r>
      <w:r w:rsidR="00085E05">
        <w:rPr>
          <w:rFonts w:ascii="Arial" w:hAnsi="Arial" w:cs="Arial"/>
        </w:rPr>
        <w:t xml:space="preserve">and in the longer term help to reduce the demand on health services and other services. </w:t>
      </w:r>
    </w:p>
    <w:p w14:paraId="1A6EA900" w14:textId="225634BA" w:rsidR="000D21CB" w:rsidRDefault="000D21CB" w:rsidP="00233B34">
      <w:pPr>
        <w:spacing w:after="0" w:line="240" w:lineRule="auto"/>
        <w:jc w:val="both"/>
        <w:rPr>
          <w:rFonts w:ascii="Arial" w:hAnsi="Arial" w:cs="Arial"/>
        </w:rPr>
      </w:pPr>
    </w:p>
    <w:p w14:paraId="6031813C" w14:textId="1B0C1A65" w:rsidR="000D21CB" w:rsidRDefault="000D21CB" w:rsidP="00233B34">
      <w:pPr>
        <w:spacing w:after="0" w:line="240" w:lineRule="auto"/>
        <w:jc w:val="both"/>
        <w:rPr>
          <w:rFonts w:ascii="Arial" w:hAnsi="Arial" w:cs="Arial"/>
        </w:rPr>
      </w:pPr>
      <w:r>
        <w:rPr>
          <w:rFonts w:ascii="Arial" w:hAnsi="Arial" w:cs="Arial"/>
        </w:rPr>
        <w:t xml:space="preserve">Inequalities within the healthcare could range </w:t>
      </w:r>
      <w:r w:rsidR="00A34AE0">
        <w:rPr>
          <w:rFonts w:ascii="Arial" w:hAnsi="Arial" w:cs="Arial"/>
        </w:rPr>
        <w:t xml:space="preserve">anything from lack of access to the right services to not having enough money </w:t>
      </w:r>
      <w:r w:rsidR="00B322EF">
        <w:rPr>
          <w:rFonts w:ascii="Arial" w:hAnsi="Arial" w:cs="Arial"/>
        </w:rPr>
        <w:t xml:space="preserve">or even been abused. </w:t>
      </w:r>
      <w:r w:rsidR="00B1073F">
        <w:rPr>
          <w:rFonts w:ascii="Arial" w:hAnsi="Arial" w:cs="Arial"/>
        </w:rPr>
        <w:t xml:space="preserve">Inequalities are the preventable, unfair and unjust differences </w:t>
      </w:r>
      <w:r w:rsidR="009F1235">
        <w:rPr>
          <w:rFonts w:ascii="Arial" w:hAnsi="Arial" w:cs="Arial"/>
        </w:rPr>
        <w:t xml:space="preserve">between groups, populations or individuals </w:t>
      </w:r>
      <w:r w:rsidR="004E005D">
        <w:rPr>
          <w:rFonts w:ascii="Arial" w:hAnsi="Arial" w:cs="Arial"/>
        </w:rPr>
        <w:t xml:space="preserve">that arise </w:t>
      </w:r>
      <w:r w:rsidR="00100D8F">
        <w:rPr>
          <w:rFonts w:ascii="Arial" w:hAnsi="Arial" w:cs="Arial"/>
        </w:rPr>
        <w:t xml:space="preserve">from </w:t>
      </w:r>
      <w:r w:rsidR="00344419">
        <w:rPr>
          <w:rFonts w:ascii="Arial" w:hAnsi="Arial" w:cs="Arial"/>
        </w:rPr>
        <w:t xml:space="preserve">the unequal distribution </w:t>
      </w:r>
      <w:r w:rsidR="00E813AF">
        <w:rPr>
          <w:rFonts w:ascii="Arial" w:hAnsi="Arial" w:cs="Arial"/>
        </w:rPr>
        <w:t>of social, environmental and economic conditions within societies</w:t>
      </w:r>
      <w:r w:rsidR="007D4AAB">
        <w:rPr>
          <w:rFonts w:ascii="Arial" w:hAnsi="Arial" w:cs="Arial"/>
        </w:rPr>
        <w:t xml:space="preserve">. It determines the risk </w:t>
      </w:r>
      <w:r w:rsidR="00233309">
        <w:rPr>
          <w:rFonts w:ascii="Arial" w:hAnsi="Arial" w:cs="Arial"/>
        </w:rPr>
        <w:t xml:space="preserve">of people getting ill, their ability to prevent sickness or opportunities to take actions and </w:t>
      </w:r>
      <w:r w:rsidR="00D82A22">
        <w:rPr>
          <w:rFonts w:ascii="Arial" w:hAnsi="Arial" w:cs="Arial"/>
        </w:rPr>
        <w:t xml:space="preserve">access the right treatment when ill health occurs. </w:t>
      </w:r>
    </w:p>
    <w:p w14:paraId="3A5D5DBF" w14:textId="2AE2460C" w:rsidR="006554F9" w:rsidRDefault="006554F9" w:rsidP="00233B34">
      <w:pPr>
        <w:spacing w:after="0" w:line="240" w:lineRule="auto"/>
        <w:jc w:val="both"/>
        <w:rPr>
          <w:rFonts w:ascii="Arial" w:hAnsi="Arial" w:cs="Arial"/>
        </w:rPr>
      </w:pPr>
    </w:p>
    <w:p w14:paraId="4075DC3D" w14:textId="77777777" w:rsidR="00753392" w:rsidRDefault="00DC3482">
      <w:pPr>
        <w:spacing w:after="0" w:line="240" w:lineRule="auto"/>
        <w:contextualSpacing/>
        <w:jc w:val="both"/>
        <w:rPr>
          <w:rFonts w:ascii="Arial" w:hAnsi="Arial" w:cs="Arial"/>
        </w:rPr>
      </w:pPr>
      <w:r>
        <w:rPr>
          <w:rFonts w:ascii="Arial" w:hAnsi="Arial" w:cs="Arial"/>
        </w:rPr>
        <w:t xml:space="preserve">In the last 10 years, </w:t>
      </w:r>
      <w:r w:rsidR="00D63F89">
        <w:rPr>
          <w:rFonts w:ascii="Arial" w:hAnsi="Arial" w:cs="Arial"/>
        </w:rPr>
        <w:t xml:space="preserve">a range of </w:t>
      </w:r>
      <w:r w:rsidR="00C95BBD">
        <w:rPr>
          <w:rFonts w:ascii="Arial" w:hAnsi="Arial" w:cs="Arial"/>
        </w:rPr>
        <w:t xml:space="preserve">publicly funded </w:t>
      </w:r>
      <w:r w:rsidR="00D63F89">
        <w:rPr>
          <w:rFonts w:ascii="Arial" w:hAnsi="Arial" w:cs="Arial"/>
        </w:rPr>
        <w:t>initiatives</w:t>
      </w:r>
      <w:r w:rsidR="00D540BA">
        <w:rPr>
          <w:rFonts w:ascii="Arial" w:hAnsi="Arial" w:cs="Arial"/>
        </w:rPr>
        <w:t xml:space="preserve"> have tried to address the problems faced by vulnerable </w:t>
      </w:r>
      <w:r w:rsidR="009E4119">
        <w:rPr>
          <w:rFonts w:ascii="Arial" w:hAnsi="Arial" w:cs="Arial"/>
        </w:rPr>
        <w:t>young people</w:t>
      </w:r>
      <w:r w:rsidR="00297CF7">
        <w:rPr>
          <w:rFonts w:ascii="Arial" w:hAnsi="Arial" w:cs="Arial"/>
        </w:rPr>
        <w:t xml:space="preserve"> in the UK</w:t>
      </w:r>
      <w:r w:rsidR="009E4119">
        <w:rPr>
          <w:rFonts w:ascii="Arial" w:hAnsi="Arial" w:cs="Arial"/>
        </w:rPr>
        <w:t xml:space="preserve">. </w:t>
      </w:r>
      <w:r w:rsidR="006C6F12">
        <w:rPr>
          <w:rFonts w:ascii="Arial" w:hAnsi="Arial" w:cs="Arial"/>
        </w:rPr>
        <w:t xml:space="preserve">The Department for Children, </w:t>
      </w:r>
      <w:r w:rsidR="008B15A1">
        <w:rPr>
          <w:rFonts w:ascii="Arial" w:hAnsi="Arial" w:cs="Arial"/>
        </w:rPr>
        <w:t>Schools and Families</w:t>
      </w:r>
      <w:r w:rsidR="00D63F89">
        <w:rPr>
          <w:rFonts w:ascii="Arial" w:hAnsi="Arial" w:cs="Arial"/>
        </w:rPr>
        <w:t xml:space="preserve"> </w:t>
      </w:r>
      <w:r w:rsidR="005D4DD4">
        <w:rPr>
          <w:rFonts w:ascii="Arial" w:hAnsi="Arial" w:cs="Arial"/>
        </w:rPr>
        <w:t>now the Department for Education</w:t>
      </w:r>
      <w:r w:rsidR="00ED7B4A">
        <w:rPr>
          <w:rFonts w:ascii="Arial" w:hAnsi="Arial" w:cs="Arial"/>
        </w:rPr>
        <w:t xml:space="preserve"> </w:t>
      </w:r>
      <w:r w:rsidR="000769A9">
        <w:rPr>
          <w:rFonts w:ascii="Arial" w:hAnsi="Arial" w:cs="Arial"/>
        </w:rPr>
        <w:t xml:space="preserve">received interventions from </w:t>
      </w:r>
      <w:r w:rsidR="00B6397B">
        <w:rPr>
          <w:rFonts w:ascii="Arial" w:hAnsi="Arial" w:cs="Arial"/>
        </w:rPr>
        <w:t xml:space="preserve">a variety of </w:t>
      </w:r>
      <w:r w:rsidR="00076A12">
        <w:rPr>
          <w:rFonts w:ascii="Arial" w:hAnsi="Arial" w:cs="Arial"/>
        </w:rPr>
        <w:t>initiative</w:t>
      </w:r>
      <w:r w:rsidR="000E5E83">
        <w:rPr>
          <w:rFonts w:ascii="Arial" w:hAnsi="Arial" w:cs="Arial"/>
        </w:rPr>
        <w:t xml:space="preserve">s. </w:t>
      </w:r>
      <w:r w:rsidR="006B1B22">
        <w:rPr>
          <w:rFonts w:ascii="Arial" w:hAnsi="Arial" w:cs="Arial"/>
        </w:rPr>
        <w:t xml:space="preserve">Intervening early </w:t>
      </w:r>
      <w:r w:rsidR="00541C3F">
        <w:rPr>
          <w:rFonts w:ascii="Arial" w:hAnsi="Arial" w:cs="Arial"/>
        </w:rPr>
        <w:t xml:space="preserve">to avoid poor outcomes for vulnerable </w:t>
      </w:r>
      <w:r w:rsidR="00081C22">
        <w:rPr>
          <w:rFonts w:ascii="Arial" w:hAnsi="Arial" w:cs="Arial"/>
        </w:rPr>
        <w:t>and high risk you</w:t>
      </w:r>
      <w:r w:rsidR="00F51587">
        <w:rPr>
          <w:rFonts w:ascii="Arial" w:hAnsi="Arial" w:cs="Arial"/>
        </w:rPr>
        <w:t>ng</w:t>
      </w:r>
      <w:r w:rsidR="00081C22">
        <w:rPr>
          <w:rFonts w:ascii="Arial" w:hAnsi="Arial" w:cs="Arial"/>
        </w:rPr>
        <w:t xml:space="preserve"> people, it is essential to </w:t>
      </w:r>
      <w:r w:rsidR="00756A7D">
        <w:rPr>
          <w:rFonts w:ascii="Arial" w:hAnsi="Arial" w:cs="Arial"/>
        </w:rPr>
        <w:t xml:space="preserve">identify these young people </w:t>
      </w:r>
      <w:r w:rsidR="00BD61A7">
        <w:rPr>
          <w:rFonts w:ascii="Arial" w:hAnsi="Arial" w:cs="Arial"/>
        </w:rPr>
        <w:t>as early as possible</w:t>
      </w:r>
      <w:r w:rsidR="00BB0D3D">
        <w:rPr>
          <w:rFonts w:ascii="Arial" w:hAnsi="Arial" w:cs="Arial"/>
        </w:rPr>
        <w:t xml:space="preserve">. </w:t>
      </w:r>
      <w:r w:rsidR="009975BA">
        <w:rPr>
          <w:rFonts w:ascii="Arial" w:hAnsi="Arial" w:cs="Arial"/>
        </w:rPr>
        <w:t>The professionals who inter</w:t>
      </w:r>
      <w:r w:rsidR="00E94C1F">
        <w:rPr>
          <w:rFonts w:ascii="Arial" w:hAnsi="Arial" w:cs="Arial"/>
        </w:rPr>
        <w:t xml:space="preserve">act with the young people </w:t>
      </w:r>
      <w:r w:rsidR="000C7343">
        <w:rPr>
          <w:rFonts w:ascii="Arial" w:hAnsi="Arial" w:cs="Arial"/>
        </w:rPr>
        <w:t>do not always identify the young people at risk</w:t>
      </w:r>
      <w:r w:rsidR="00E274AC">
        <w:rPr>
          <w:rFonts w:ascii="Arial" w:hAnsi="Arial" w:cs="Arial"/>
        </w:rPr>
        <w:t xml:space="preserve">, however they </w:t>
      </w:r>
      <w:r w:rsidR="00D904D5">
        <w:rPr>
          <w:rFonts w:ascii="Arial" w:hAnsi="Arial" w:cs="Arial"/>
        </w:rPr>
        <w:t xml:space="preserve">play a major role in identifying </w:t>
      </w:r>
      <w:r w:rsidR="005668C3">
        <w:rPr>
          <w:rFonts w:ascii="Arial" w:hAnsi="Arial" w:cs="Arial"/>
        </w:rPr>
        <w:t xml:space="preserve">the vulnerable and </w:t>
      </w:r>
      <w:r w:rsidR="00B450A2">
        <w:rPr>
          <w:rFonts w:ascii="Arial" w:hAnsi="Arial" w:cs="Arial"/>
        </w:rPr>
        <w:t xml:space="preserve">by ensuring that appropriate action is taken. </w:t>
      </w:r>
    </w:p>
    <w:p w14:paraId="790D1B2B" w14:textId="77777777" w:rsidR="00753392" w:rsidRDefault="00753392">
      <w:pPr>
        <w:spacing w:after="0" w:line="240" w:lineRule="auto"/>
        <w:contextualSpacing/>
        <w:jc w:val="both"/>
        <w:rPr>
          <w:rFonts w:ascii="Arial" w:hAnsi="Arial" w:cs="Arial"/>
        </w:rPr>
      </w:pPr>
    </w:p>
    <w:p w14:paraId="3F0E699F" w14:textId="2A92B613" w:rsidR="00056631" w:rsidRDefault="001D51E6">
      <w:pPr>
        <w:spacing w:after="0" w:line="240" w:lineRule="auto"/>
        <w:contextualSpacing/>
        <w:jc w:val="both"/>
        <w:rPr>
          <w:rFonts w:ascii="Arial" w:hAnsi="Arial" w:cs="Arial"/>
        </w:rPr>
      </w:pPr>
      <w:r>
        <w:rPr>
          <w:rFonts w:ascii="Arial" w:hAnsi="Arial" w:cs="Arial"/>
        </w:rPr>
        <w:t xml:space="preserve">Professionals do not always </w:t>
      </w:r>
      <w:r w:rsidR="00753392">
        <w:rPr>
          <w:rFonts w:ascii="Arial" w:hAnsi="Arial" w:cs="Arial"/>
        </w:rPr>
        <w:t xml:space="preserve">understand the </w:t>
      </w:r>
      <w:r w:rsidR="00A04888">
        <w:rPr>
          <w:rFonts w:ascii="Arial" w:hAnsi="Arial" w:cs="Arial"/>
        </w:rPr>
        <w:t>importance of as</w:t>
      </w:r>
      <w:r w:rsidR="00D3331D">
        <w:rPr>
          <w:rFonts w:ascii="Arial" w:hAnsi="Arial" w:cs="Arial"/>
        </w:rPr>
        <w:t xml:space="preserve">sessing individual risks and needs. </w:t>
      </w:r>
      <w:r w:rsidR="003669F1">
        <w:rPr>
          <w:rFonts w:ascii="Arial" w:hAnsi="Arial" w:cs="Arial"/>
        </w:rPr>
        <w:t>A un</w:t>
      </w:r>
      <w:r w:rsidR="000B1905">
        <w:rPr>
          <w:rFonts w:ascii="Arial" w:hAnsi="Arial" w:cs="Arial"/>
        </w:rPr>
        <w:t xml:space="preserve">iversal tool was introduced </w:t>
      </w:r>
      <w:r w:rsidR="002A32E3">
        <w:rPr>
          <w:rFonts w:ascii="Arial" w:hAnsi="Arial" w:cs="Arial"/>
        </w:rPr>
        <w:t xml:space="preserve">called the Common Assessment Framework (CAF) </w:t>
      </w:r>
      <w:r w:rsidR="00536A67">
        <w:rPr>
          <w:rFonts w:ascii="Arial" w:hAnsi="Arial" w:cs="Arial"/>
        </w:rPr>
        <w:t xml:space="preserve">a universal tool to assess a young person’s needs. </w:t>
      </w:r>
      <w:r w:rsidR="00C71D6D">
        <w:rPr>
          <w:rFonts w:ascii="Arial" w:hAnsi="Arial" w:cs="Arial"/>
        </w:rPr>
        <w:t xml:space="preserve">However, evaluations </w:t>
      </w:r>
      <w:r w:rsidR="00CF28CE">
        <w:rPr>
          <w:rFonts w:ascii="Arial" w:hAnsi="Arial" w:cs="Arial"/>
        </w:rPr>
        <w:t xml:space="preserve">indicated that practitioners need to be trained </w:t>
      </w:r>
      <w:r w:rsidR="00DF6C7F">
        <w:rPr>
          <w:rFonts w:ascii="Arial" w:hAnsi="Arial" w:cs="Arial"/>
        </w:rPr>
        <w:t>and encouraged to use the tool effectively</w:t>
      </w:r>
      <w:r w:rsidR="00E80113">
        <w:rPr>
          <w:rFonts w:ascii="Arial" w:hAnsi="Arial" w:cs="Arial"/>
        </w:rPr>
        <w:t xml:space="preserve">, so it was not as effective as </w:t>
      </w:r>
      <w:r w:rsidR="009F353B">
        <w:rPr>
          <w:rFonts w:ascii="Arial" w:hAnsi="Arial" w:cs="Arial"/>
        </w:rPr>
        <w:t xml:space="preserve">it was intended to be. </w:t>
      </w:r>
    </w:p>
    <w:p w14:paraId="05F1F039" w14:textId="2D996771" w:rsidR="00BF05AF" w:rsidRDefault="00BF05AF">
      <w:pPr>
        <w:spacing w:after="0" w:line="240" w:lineRule="auto"/>
        <w:contextualSpacing/>
        <w:jc w:val="both"/>
        <w:rPr>
          <w:rFonts w:ascii="Arial" w:hAnsi="Arial" w:cs="Arial"/>
        </w:rPr>
      </w:pPr>
    </w:p>
    <w:p w14:paraId="71221E62" w14:textId="69B8344C" w:rsidR="00BF05AF" w:rsidRDefault="00BF05AF">
      <w:pPr>
        <w:spacing w:after="0" w:line="240" w:lineRule="auto"/>
        <w:contextualSpacing/>
        <w:jc w:val="both"/>
        <w:rPr>
          <w:rFonts w:ascii="Arial" w:hAnsi="Arial" w:cs="Arial"/>
        </w:rPr>
      </w:pPr>
      <w:r>
        <w:rPr>
          <w:rFonts w:ascii="Arial" w:hAnsi="Arial" w:cs="Arial"/>
        </w:rPr>
        <w:t>Multi</w:t>
      </w:r>
      <w:r w:rsidR="00C94CDE">
        <w:rPr>
          <w:rFonts w:ascii="Arial" w:hAnsi="Arial" w:cs="Arial"/>
        </w:rPr>
        <w:t xml:space="preserve">-Agency Working </w:t>
      </w:r>
      <w:r w:rsidR="00713E0D">
        <w:rPr>
          <w:rFonts w:ascii="Arial" w:hAnsi="Arial" w:cs="Arial"/>
        </w:rPr>
        <w:t>was underlined in Lord Laming</w:t>
      </w:r>
      <w:r w:rsidR="003972E0">
        <w:rPr>
          <w:rFonts w:ascii="Arial" w:hAnsi="Arial" w:cs="Arial"/>
        </w:rPr>
        <w:t xml:space="preserve">’s report </w:t>
      </w:r>
      <w:r w:rsidR="00B05A8B">
        <w:rPr>
          <w:rFonts w:ascii="Arial" w:hAnsi="Arial" w:cs="Arial"/>
        </w:rPr>
        <w:t xml:space="preserve">of </w:t>
      </w:r>
      <w:r w:rsidR="003972E0">
        <w:rPr>
          <w:rFonts w:ascii="Arial" w:hAnsi="Arial" w:cs="Arial"/>
        </w:rPr>
        <w:t>the enquiry into the death of Victoria Climbi</w:t>
      </w:r>
      <w:r w:rsidR="005E30F4">
        <w:rPr>
          <w:rFonts w:ascii="Arial" w:hAnsi="Arial" w:cs="Arial"/>
        </w:rPr>
        <w:t xml:space="preserve">e. </w:t>
      </w:r>
      <w:r w:rsidR="00775B86">
        <w:rPr>
          <w:rFonts w:ascii="Arial" w:hAnsi="Arial" w:cs="Arial"/>
        </w:rPr>
        <w:t>The report e</w:t>
      </w:r>
      <w:r w:rsidR="00676B47">
        <w:rPr>
          <w:rFonts w:ascii="Arial" w:hAnsi="Arial" w:cs="Arial"/>
        </w:rPr>
        <w:t xml:space="preserve">xplains how </w:t>
      </w:r>
      <w:r w:rsidR="002212AA">
        <w:rPr>
          <w:rFonts w:ascii="Arial" w:hAnsi="Arial" w:cs="Arial"/>
        </w:rPr>
        <w:t>the</w:t>
      </w:r>
      <w:r w:rsidR="00775B86">
        <w:rPr>
          <w:rFonts w:ascii="Arial" w:hAnsi="Arial" w:cs="Arial"/>
        </w:rPr>
        <w:t xml:space="preserve"> some of the professional involved in the case could have </w:t>
      </w:r>
      <w:r w:rsidR="00250B35">
        <w:rPr>
          <w:rFonts w:ascii="Arial" w:hAnsi="Arial" w:cs="Arial"/>
        </w:rPr>
        <w:t xml:space="preserve">saved the life of Victoria Climbie. </w:t>
      </w:r>
      <w:r w:rsidR="00312461">
        <w:rPr>
          <w:rFonts w:ascii="Arial" w:hAnsi="Arial" w:cs="Arial"/>
        </w:rPr>
        <w:t xml:space="preserve">Local </w:t>
      </w:r>
      <w:r w:rsidR="00775B86">
        <w:rPr>
          <w:rFonts w:ascii="Arial" w:hAnsi="Arial" w:cs="Arial"/>
        </w:rPr>
        <w:t>p</w:t>
      </w:r>
      <w:r w:rsidR="00312461">
        <w:rPr>
          <w:rFonts w:ascii="Arial" w:hAnsi="Arial" w:cs="Arial"/>
        </w:rPr>
        <w:t xml:space="preserve">artnership </w:t>
      </w:r>
      <w:r w:rsidR="00775B86">
        <w:rPr>
          <w:rFonts w:ascii="Arial" w:hAnsi="Arial" w:cs="Arial"/>
        </w:rPr>
        <w:t>w</w:t>
      </w:r>
      <w:r w:rsidR="00312461">
        <w:rPr>
          <w:rFonts w:ascii="Arial" w:hAnsi="Arial" w:cs="Arial"/>
        </w:rPr>
        <w:t>orking</w:t>
      </w:r>
      <w:r w:rsidR="00FC0DC5">
        <w:rPr>
          <w:rFonts w:ascii="Arial" w:hAnsi="Arial" w:cs="Arial"/>
        </w:rPr>
        <w:t xml:space="preserve"> was </w:t>
      </w:r>
      <w:r w:rsidR="00775B86">
        <w:rPr>
          <w:rFonts w:ascii="Arial" w:hAnsi="Arial" w:cs="Arial"/>
        </w:rPr>
        <w:t xml:space="preserve">heavily </w:t>
      </w:r>
      <w:r w:rsidR="00FC0DC5">
        <w:rPr>
          <w:rFonts w:ascii="Arial" w:hAnsi="Arial" w:cs="Arial"/>
        </w:rPr>
        <w:t xml:space="preserve">criticised </w:t>
      </w:r>
      <w:r w:rsidR="00775B86">
        <w:rPr>
          <w:rFonts w:ascii="Arial" w:hAnsi="Arial" w:cs="Arial"/>
        </w:rPr>
        <w:t xml:space="preserve">as it was </w:t>
      </w:r>
      <w:r w:rsidR="00A8139B">
        <w:rPr>
          <w:rFonts w:ascii="Arial" w:hAnsi="Arial" w:cs="Arial"/>
        </w:rPr>
        <w:t xml:space="preserve">severely </w:t>
      </w:r>
      <w:r w:rsidR="00527948">
        <w:rPr>
          <w:rFonts w:ascii="Arial" w:hAnsi="Arial" w:cs="Arial"/>
        </w:rPr>
        <w:t>compromised</w:t>
      </w:r>
      <w:r w:rsidR="00E01656">
        <w:rPr>
          <w:rFonts w:ascii="Arial" w:hAnsi="Arial" w:cs="Arial"/>
        </w:rPr>
        <w:t xml:space="preserve"> </w:t>
      </w:r>
      <w:r w:rsidR="00775B86">
        <w:rPr>
          <w:rFonts w:ascii="Arial" w:hAnsi="Arial" w:cs="Arial"/>
        </w:rPr>
        <w:t xml:space="preserve">in this case. One of the things that came out of this enquiry was that key agencies need to work together more close so that this doesn’t happen again. </w:t>
      </w:r>
      <w:r w:rsidR="00136FA8">
        <w:rPr>
          <w:rFonts w:ascii="Arial" w:hAnsi="Arial" w:cs="Arial"/>
        </w:rPr>
        <w:t xml:space="preserve"> </w:t>
      </w:r>
    </w:p>
    <w:p w14:paraId="2AC86EB3" w14:textId="664B8E1C" w:rsidR="00F65070" w:rsidRDefault="00F65070">
      <w:pPr>
        <w:spacing w:after="0" w:line="240" w:lineRule="auto"/>
        <w:contextualSpacing/>
        <w:jc w:val="both"/>
        <w:rPr>
          <w:rFonts w:ascii="Arial" w:hAnsi="Arial" w:cs="Arial"/>
        </w:rPr>
      </w:pPr>
    </w:p>
    <w:p w14:paraId="662B0D6B" w14:textId="6011F536" w:rsidR="00056631" w:rsidRDefault="00775B86">
      <w:pPr>
        <w:spacing w:after="0" w:line="240" w:lineRule="auto"/>
        <w:contextualSpacing/>
        <w:jc w:val="both"/>
        <w:rPr>
          <w:rFonts w:ascii="Arial" w:hAnsi="Arial" w:cs="Arial"/>
        </w:rPr>
      </w:pPr>
      <w:r>
        <w:rPr>
          <w:rFonts w:ascii="Arial" w:hAnsi="Arial" w:cs="Arial"/>
        </w:rPr>
        <w:t>Looking at s</w:t>
      </w:r>
      <w:r w:rsidR="00414546" w:rsidRPr="00414546">
        <w:rPr>
          <w:rFonts w:ascii="Arial" w:hAnsi="Arial" w:cs="Arial"/>
        </w:rPr>
        <w:t xml:space="preserve">ome of the barriers </w:t>
      </w:r>
      <w:r>
        <w:rPr>
          <w:rFonts w:ascii="Arial" w:hAnsi="Arial" w:cs="Arial"/>
        </w:rPr>
        <w:t xml:space="preserve">within </w:t>
      </w:r>
      <w:r w:rsidR="00414546" w:rsidRPr="00414546">
        <w:rPr>
          <w:rFonts w:ascii="Arial" w:hAnsi="Arial" w:cs="Arial"/>
        </w:rPr>
        <w:t>health services</w:t>
      </w:r>
      <w:r>
        <w:rPr>
          <w:rFonts w:ascii="Arial" w:hAnsi="Arial" w:cs="Arial"/>
        </w:rPr>
        <w:t xml:space="preserve">, it was notably evident that the cost of care was very high, there was </w:t>
      </w:r>
      <w:r w:rsidR="00414546" w:rsidRPr="00414546">
        <w:rPr>
          <w:rFonts w:ascii="Arial" w:hAnsi="Arial" w:cs="Arial"/>
        </w:rPr>
        <w:t xml:space="preserve">inadequate or no insurance coverage, lack of availability of services </w:t>
      </w:r>
      <w:r>
        <w:rPr>
          <w:rFonts w:ascii="Arial" w:hAnsi="Arial" w:cs="Arial"/>
        </w:rPr>
        <w:t>to people and lack of comp</w:t>
      </w:r>
      <w:r w:rsidR="00414546" w:rsidRPr="00414546">
        <w:rPr>
          <w:rFonts w:ascii="Arial" w:hAnsi="Arial" w:cs="Arial"/>
        </w:rPr>
        <w:t>etent care. The barriers to accessing health services lead to delays in receiving appropriate care</w:t>
      </w:r>
      <w:r>
        <w:rPr>
          <w:rFonts w:ascii="Arial" w:hAnsi="Arial" w:cs="Arial"/>
        </w:rPr>
        <w:t xml:space="preserve"> at the right time. </w:t>
      </w:r>
      <w:r w:rsidR="00414546" w:rsidRPr="00414546">
        <w:rPr>
          <w:rFonts w:ascii="Arial" w:hAnsi="Arial" w:cs="Arial"/>
        </w:rPr>
        <w:t xml:space="preserve">Access to care often comes down to </w:t>
      </w:r>
      <w:r>
        <w:rPr>
          <w:rFonts w:ascii="Arial" w:hAnsi="Arial" w:cs="Arial"/>
        </w:rPr>
        <w:t xml:space="preserve">some important factors such as </w:t>
      </w:r>
      <w:r w:rsidR="00414546" w:rsidRPr="00414546">
        <w:rPr>
          <w:rFonts w:ascii="Arial" w:hAnsi="Arial" w:cs="Arial"/>
        </w:rPr>
        <w:t>race, ethnicity, socioeconomic status, age, sex, disability status, sexual orientation, gender identity and residential location.</w:t>
      </w:r>
    </w:p>
    <w:p w14:paraId="4A25640C" w14:textId="54E2657A" w:rsidR="00414546" w:rsidRDefault="00414546">
      <w:pPr>
        <w:spacing w:after="0" w:line="240" w:lineRule="auto"/>
        <w:contextualSpacing/>
        <w:jc w:val="both"/>
        <w:rPr>
          <w:rFonts w:ascii="Arial" w:hAnsi="Arial" w:cs="Arial"/>
        </w:rPr>
      </w:pPr>
    </w:p>
    <w:p w14:paraId="295FD524" w14:textId="77777777" w:rsidR="00F444C9" w:rsidRDefault="00117C56" w:rsidP="00117C5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sidRPr="00182EFF">
        <w:rPr>
          <w:rFonts w:ascii="Arial" w:hAnsi="Arial" w:cs="Arial"/>
        </w:rPr>
        <w:lastRenderedPageBreak/>
        <w:t xml:space="preserve">This </w:t>
      </w:r>
      <w:r w:rsidR="004400F7">
        <w:rPr>
          <w:rFonts w:ascii="Arial" w:hAnsi="Arial" w:cs="Arial"/>
        </w:rPr>
        <w:t>essay</w:t>
      </w:r>
      <w:r w:rsidR="00FB48CD" w:rsidRPr="00182EFF">
        <w:rPr>
          <w:rFonts w:ascii="Arial" w:hAnsi="Arial" w:cs="Arial"/>
        </w:rPr>
        <w:t xml:space="preserve"> </w:t>
      </w:r>
      <w:r w:rsidR="008E70A4" w:rsidRPr="00182EFF">
        <w:rPr>
          <w:rFonts w:ascii="Arial" w:hAnsi="Arial" w:cs="Arial"/>
        </w:rPr>
        <w:t xml:space="preserve">provides </w:t>
      </w:r>
      <w:r w:rsidR="00A81643">
        <w:rPr>
          <w:rFonts w:ascii="Arial" w:hAnsi="Arial" w:cs="Arial"/>
        </w:rPr>
        <w:t xml:space="preserve">a </w:t>
      </w:r>
      <w:r w:rsidR="008E70A4" w:rsidRPr="00182EFF">
        <w:rPr>
          <w:rFonts w:ascii="Arial" w:hAnsi="Arial" w:cs="Arial"/>
        </w:rPr>
        <w:t>detailed analy</w:t>
      </w:r>
      <w:r w:rsidR="005B5A9B" w:rsidRPr="00182EFF">
        <w:rPr>
          <w:rFonts w:ascii="Arial" w:hAnsi="Arial" w:cs="Arial"/>
        </w:rPr>
        <w:t xml:space="preserve">sis of </w:t>
      </w:r>
      <w:r w:rsidR="00A70900">
        <w:rPr>
          <w:rFonts w:ascii="Arial" w:hAnsi="Arial" w:cs="Arial"/>
        </w:rPr>
        <w:t xml:space="preserve">childhood from historical times to present. </w:t>
      </w:r>
      <w:r w:rsidR="00161BC5">
        <w:rPr>
          <w:rFonts w:ascii="Arial" w:hAnsi="Arial" w:cs="Arial"/>
        </w:rPr>
        <w:t>It look</w:t>
      </w:r>
      <w:r w:rsidR="001D16CD">
        <w:rPr>
          <w:rFonts w:ascii="Arial" w:hAnsi="Arial" w:cs="Arial"/>
        </w:rPr>
        <w:t>ed</w:t>
      </w:r>
      <w:r w:rsidR="00161BC5">
        <w:rPr>
          <w:rFonts w:ascii="Arial" w:hAnsi="Arial" w:cs="Arial"/>
        </w:rPr>
        <w:t xml:space="preserve"> at the </w:t>
      </w:r>
      <w:r w:rsidR="001D16CD">
        <w:rPr>
          <w:rFonts w:ascii="Arial" w:hAnsi="Arial" w:cs="Arial"/>
        </w:rPr>
        <w:t xml:space="preserve">social construction of childhood and family life during the medieval times. It also looked at the </w:t>
      </w:r>
      <w:r w:rsidR="00D664DE">
        <w:rPr>
          <w:rFonts w:ascii="Arial" w:hAnsi="Arial" w:cs="Arial"/>
        </w:rPr>
        <w:t xml:space="preserve">different </w:t>
      </w:r>
      <w:r w:rsidR="00161BC5">
        <w:rPr>
          <w:rFonts w:ascii="Arial" w:hAnsi="Arial" w:cs="Arial"/>
        </w:rPr>
        <w:t xml:space="preserve">policies and legislations </w:t>
      </w:r>
      <w:proofErr w:type="spellStart"/>
      <w:r w:rsidR="00483B52">
        <w:rPr>
          <w:rFonts w:ascii="Arial" w:hAnsi="Arial" w:cs="Arial"/>
        </w:rPr>
        <w:t>through out</w:t>
      </w:r>
      <w:proofErr w:type="spellEnd"/>
      <w:r w:rsidR="00483B52">
        <w:rPr>
          <w:rFonts w:ascii="Arial" w:hAnsi="Arial" w:cs="Arial"/>
        </w:rPr>
        <w:t xml:space="preserve"> time</w:t>
      </w:r>
      <w:r w:rsidR="00242BD2">
        <w:rPr>
          <w:rFonts w:ascii="Arial" w:hAnsi="Arial" w:cs="Arial"/>
        </w:rPr>
        <w:t xml:space="preserve">. </w:t>
      </w:r>
      <w:r w:rsidR="00B52061">
        <w:rPr>
          <w:rFonts w:ascii="Arial" w:hAnsi="Arial" w:cs="Arial"/>
        </w:rPr>
        <w:t xml:space="preserve">It </w:t>
      </w:r>
      <w:r w:rsidR="00EF707F">
        <w:rPr>
          <w:rFonts w:ascii="Arial" w:hAnsi="Arial" w:cs="Arial"/>
        </w:rPr>
        <w:t xml:space="preserve">gives </w:t>
      </w:r>
      <w:r w:rsidR="002E53B4">
        <w:rPr>
          <w:rFonts w:ascii="Arial" w:hAnsi="Arial" w:cs="Arial"/>
        </w:rPr>
        <w:t xml:space="preserve">information on inequalities </w:t>
      </w:r>
      <w:r w:rsidR="00FC64BC">
        <w:rPr>
          <w:rFonts w:ascii="Arial" w:hAnsi="Arial" w:cs="Arial"/>
        </w:rPr>
        <w:t xml:space="preserve">in health and </w:t>
      </w:r>
      <w:r w:rsidR="00182EFF">
        <w:rPr>
          <w:rFonts w:ascii="Arial" w:hAnsi="Arial" w:cs="Arial"/>
        </w:rPr>
        <w:t xml:space="preserve"> </w:t>
      </w:r>
      <w:r w:rsidR="00FC64BC">
        <w:rPr>
          <w:rFonts w:ascii="Arial" w:hAnsi="Arial" w:cs="Arial"/>
        </w:rPr>
        <w:t>social care</w:t>
      </w:r>
      <w:r w:rsidR="0072386F">
        <w:rPr>
          <w:rFonts w:ascii="Arial" w:hAnsi="Arial" w:cs="Arial"/>
        </w:rPr>
        <w:t xml:space="preserve"> as well as the factors surrounding inequalities. </w:t>
      </w:r>
      <w:r w:rsidR="00F444C9">
        <w:rPr>
          <w:rFonts w:ascii="Arial" w:hAnsi="Arial" w:cs="Arial"/>
        </w:rPr>
        <w:t xml:space="preserve">Finally, my recommendations on </w:t>
      </w:r>
      <w:r w:rsidR="00026FE4">
        <w:rPr>
          <w:rFonts w:ascii="Arial" w:hAnsi="Arial" w:cs="Arial"/>
        </w:rPr>
        <w:t xml:space="preserve">how the services can be improved </w:t>
      </w:r>
      <w:r w:rsidR="002B0D45">
        <w:rPr>
          <w:rFonts w:ascii="Arial" w:hAnsi="Arial" w:cs="Arial"/>
        </w:rPr>
        <w:t>and inequalities reduced</w:t>
      </w:r>
      <w:r w:rsidR="00F444C9">
        <w:rPr>
          <w:rFonts w:ascii="Arial" w:hAnsi="Arial" w:cs="Arial"/>
        </w:rPr>
        <w:t>.</w:t>
      </w:r>
    </w:p>
    <w:p w14:paraId="388CA40F" w14:textId="37FABE35" w:rsidR="002B0D45" w:rsidRDefault="00EA03D8" w:rsidP="00117C5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 xml:space="preserve"> </w:t>
      </w:r>
    </w:p>
    <w:p w14:paraId="4D704C7B" w14:textId="0E4725E4" w:rsidR="00291B02" w:rsidRPr="00182EFF" w:rsidRDefault="002B0D45" w:rsidP="00117C56">
      <w:pPr>
        <w:tabs>
          <w:tab w:val="left" w:pos="720"/>
          <w:tab w:val="left" w:pos="1440"/>
          <w:tab w:val="left" w:pos="2160"/>
          <w:tab w:val="left" w:pos="2880"/>
          <w:tab w:val="left" w:pos="3600"/>
          <w:tab w:val="left" w:pos="4320"/>
          <w:tab w:val="left" w:pos="5040"/>
          <w:tab w:val="left" w:pos="6051"/>
        </w:tabs>
        <w:spacing w:after="0" w:line="240" w:lineRule="atLeast"/>
        <w:jc w:val="both"/>
        <w:rPr>
          <w:rFonts w:ascii="Arial" w:hAnsi="Arial" w:cs="Arial"/>
        </w:rPr>
      </w:pPr>
      <w:r>
        <w:rPr>
          <w:rFonts w:ascii="Arial" w:hAnsi="Arial" w:cs="Arial"/>
        </w:rPr>
        <w:t>M</w:t>
      </w:r>
      <w:r w:rsidR="00182EFF">
        <w:rPr>
          <w:rFonts w:ascii="Arial" w:hAnsi="Arial" w:cs="Arial"/>
        </w:rPr>
        <w:t xml:space="preserve">y </w:t>
      </w:r>
      <w:r w:rsidR="00176274" w:rsidRPr="00182EFF">
        <w:rPr>
          <w:rFonts w:ascii="Arial" w:hAnsi="Arial" w:cs="Arial"/>
        </w:rPr>
        <w:t xml:space="preserve">recommendations </w:t>
      </w:r>
      <w:r w:rsidR="003A3FE3" w:rsidRPr="00182EFF">
        <w:rPr>
          <w:rFonts w:ascii="Arial" w:hAnsi="Arial" w:cs="Arial"/>
        </w:rPr>
        <w:t xml:space="preserve">for improvements </w:t>
      </w:r>
      <w:r w:rsidR="007815A8" w:rsidRPr="00182EFF">
        <w:rPr>
          <w:rFonts w:ascii="Arial" w:hAnsi="Arial" w:cs="Arial"/>
        </w:rPr>
        <w:t>are</w:t>
      </w:r>
      <w:r w:rsidR="003A3FE3" w:rsidRPr="00182EFF">
        <w:rPr>
          <w:rFonts w:ascii="Arial" w:hAnsi="Arial" w:cs="Arial"/>
        </w:rPr>
        <w:t xml:space="preserve"> </w:t>
      </w:r>
      <w:r w:rsidR="00291B02" w:rsidRPr="00182EFF">
        <w:rPr>
          <w:rFonts w:ascii="Arial" w:hAnsi="Arial" w:cs="Arial"/>
        </w:rPr>
        <w:t>as follows;</w:t>
      </w:r>
    </w:p>
    <w:p w14:paraId="064A19C4" w14:textId="5B7E9C03" w:rsidR="00291B02" w:rsidRDefault="00F444C9" w:rsidP="00F444C9">
      <w:pPr>
        <w:tabs>
          <w:tab w:val="left" w:pos="6051"/>
        </w:tabs>
        <w:spacing w:after="0" w:line="240" w:lineRule="atLeast"/>
        <w:jc w:val="both"/>
        <w:rPr>
          <w:rFonts w:ascii="Arial" w:hAnsi="Arial" w:cs="Arial"/>
        </w:rPr>
      </w:pPr>
      <w:r>
        <w:rPr>
          <w:rFonts w:ascii="Arial" w:hAnsi="Arial" w:cs="Arial"/>
        </w:rPr>
        <w:tab/>
      </w:r>
    </w:p>
    <w:p w14:paraId="7559C341" w14:textId="66637AD6" w:rsidR="000A7BBB" w:rsidRDefault="00F444C9" w:rsidP="00F444C9">
      <w:pPr>
        <w:pStyle w:val="ListParagraph"/>
        <w:numPr>
          <w:ilvl w:val="0"/>
          <w:numId w:val="28"/>
        </w:numPr>
        <w:jc w:val="both"/>
        <w:rPr>
          <w:rFonts w:ascii="Arial" w:hAnsi="Arial" w:cs="Arial"/>
          <w:bCs/>
        </w:rPr>
      </w:pPr>
      <w:r>
        <w:rPr>
          <w:rFonts w:ascii="Arial" w:hAnsi="Arial" w:cs="Arial"/>
          <w:bCs/>
        </w:rPr>
        <w:t>Social workers and care workers make a key contribution to reducing health inequalities and they need to continue with the hard work.</w:t>
      </w:r>
    </w:p>
    <w:p w14:paraId="116C3F88" w14:textId="37A19A69" w:rsidR="00F444C9" w:rsidRDefault="00F444C9" w:rsidP="00F444C9">
      <w:pPr>
        <w:pStyle w:val="ListParagraph"/>
        <w:numPr>
          <w:ilvl w:val="0"/>
          <w:numId w:val="28"/>
        </w:numPr>
        <w:jc w:val="both"/>
        <w:rPr>
          <w:rFonts w:ascii="Arial" w:hAnsi="Arial" w:cs="Arial"/>
          <w:bCs/>
        </w:rPr>
      </w:pPr>
      <w:r>
        <w:rPr>
          <w:rFonts w:ascii="Arial" w:hAnsi="Arial" w:cs="Arial"/>
          <w:bCs/>
        </w:rPr>
        <w:t xml:space="preserve">Employers such as care providers </w:t>
      </w:r>
      <w:r w:rsidR="00E335B1">
        <w:rPr>
          <w:rFonts w:ascii="Arial" w:hAnsi="Arial" w:cs="Arial"/>
          <w:bCs/>
        </w:rPr>
        <w:t xml:space="preserve">and agencies </w:t>
      </w:r>
      <w:r w:rsidR="00B16086">
        <w:rPr>
          <w:rFonts w:ascii="Arial" w:hAnsi="Arial" w:cs="Arial"/>
          <w:bCs/>
        </w:rPr>
        <w:t>need to make a workplace for everyone from all equality groups</w:t>
      </w:r>
      <w:r w:rsidR="00E335B1">
        <w:rPr>
          <w:rFonts w:ascii="Arial" w:hAnsi="Arial" w:cs="Arial"/>
          <w:bCs/>
        </w:rPr>
        <w:t xml:space="preserve"> to minimise discrimination</w:t>
      </w:r>
    </w:p>
    <w:p w14:paraId="208EA66C" w14:textId="667ECE4E" w:rsidR="00B16086" w:rsidRDefault="00B16086" w:rsidP="00F444C9">
      <w:pPr>
        <w:pStyle w:val="ListParagraph"/>
        <w:numPr>
          <w:ilvl w:val="0"/>
          <w:numId w:val="28"/>
        </w:numPr>
        <w:jc w:val="both"/>
        <w:rPr>
          <w:rFonts w:ascii="Arial" w:hAnsi="Arial" w:cs="Arial"/>
          <w:bCs/>
        </w:rPr>
      </w:pPr>
      <w:r>
        <w:rPr>
          <w:rFonts w:ascii="Arial" w:hAnsi="Arial" w:cs="Arial"/>
          <w:bCs/>
        </w:rPr>
        <w:t>Everyone needs to be given the opportunity including the disabled</w:t>
      </w:r>
    </w:p>
    <w:p w14:paraId="29BD79BA" w14:textId="7C643728" w:rsidR="00B16086" w:rsidRDefault="00B16086" w:rsidP="00F444C9">
      <w:pPr>
        <w:pStyle w:val="ListParagraph"/>
        <w:numPr>
          <w:ilvl w:val="0"/>
          <w:numId w:val="28"/>
        </w:numPr>
        <w:jc w:val="both"/>
        <w:rPr>
          <w:rFonts w:ascii="Arial" w:hAnsi="Arial" w:cs="Arial"/>
          <w:bCs/>
        </w:rPr>
      </w:pPr>
      <w:r>
        <w:rPr>
          <w:rFonts w:ascii="Arial" w:hAnsi="Arial" w:cs="Arial"/>
          <w:bCs/>
        </w:rPr>
        <w:t>Making sure all the services are easily accessible by all regardless of who they are.</w:t>
      </w:r>
    </w:p>
    <w:p w14:paraId="2BA4F218" w14:textId="4E0DCD23" w:rsidR="00B16086" w:rsidRDefault="00B16086" w:rsidP="00F444C9">
      <w:pPr>
        <w:pStyle w:val="ListParagraph"/>
        <w:numPr>
          <w:ilvl w:val="0"/>
          <w:numId w:val="28"/>
        </w:numPr>
        <w:jc w:val="both"/>
        <w:rPr>
          <w:rFonts w:ascii="Arial" w:hAnsi="Arial" w:cs="Arial"/>
          <w:bCs/>
        </w:rPr>
      </w:pPr>
      <w:r>
        <w:rPr>
          <w:rFonts w:ascii="Arial" w:hAnsi="Arial" w:cs="Arial"/>
          <w:bCs/>
        </w:rPr>
        <w:t>More strict methods for taking action against the people promote inequalities.</w:t>
      </w:r>
    </w:p>
    <w:p w14:paraId="028397B4" w14:textId="77777777" w:rsidR="00B16086" w:rsidRPr="00B16086" w:rsidRDefault="00B16086" w:rsidP="00B16086">
      <w:pPr>
        <w:ind w:left="360"/>
        <w:jc w:val="both"/>
        <w:rPr>
          <w:rFonts w:ascii="Arial" w:hAnsi="Arial" w:cs="Arial"/>
          <w:bCs/>
        </w:rPr>
      </w:pPr>
    </w:p>
    <w:p w14:paraId="7559C342" w14:textId="251654DD" w:rsidR="000A7BBB" w:rsidRPr="00182EFF" w:rsidRDefault="000A7BBB">
      <w:pPr>
        <w:jc w:val="both"/>
        <w:rPr>
          <w:rFonts w:ascii="Arial" w:hAnsi="Arial" w:cs="Arial"/>
          <w:b/>
        </w:rPr>
      </w:pPr>
    </w:p>
    <w:p w14:paraId="64C2602D" w14:textId="0FF0798A" w:rsidR="000F190F" w:rsidRPr="00182EFF" w:rsidRDefault="000F190F">
      <w:pPr>
        <w:jc w:val="both"/>
        <w:rPr>
          <w:rFonts w:ascii="Arial" w:hAnsi="Arial" w:cs="Arial"/>
          <w:b/>
        </w:rPr>
      </w:pPr>
    </w:p>
    <w:p w14:paraId="177358C9" w14:textId="725AF680" w:rsidR="000F190F" w:rsidRDefault="000F190F">
      <w:pPr>
        <w:jc w:val="both"/>
        <w:rPr>
          <w:rFonts w:ascii="Arial" w:hAnsi="Arial" w:cs="Arial"/>
          <w:b/>
        </w:rPr>
      </w:pPr>
    </w:p>
    <w:p w14:paraId="26AF8549" w14:textId="369913DE" w:rsidR="00B16086" w:rsidRDefault="00B16086">
      <w:pPr>
        <w:jc w:val="both"/>
        <w:rPr>
          <w:rFonts w:ascii="Arial" w:hAnsi="Arial" w:cs="Arial"/>
          <w:b/>
        </w:rPr>
      </w:pPr>
    </w:p>
    <w:p w14:paraId="299BF707" w14:textId="5F60970A" w:rsidR="00B16086" w:rsidRDefault="00B16086">
      <w:pPr>
        <w:jc w:val="both"/>
        <w:rPr>
          <w:rFonts w:ascii="Arial" w:hAnsi="Arial" w:cs="Arial"/>
          <w:b/>
        </w:rPr>
      </w:pPr>
    </w:p>
    <w:p w14:paraId="178F5020" w14:textId="700187E8" w:rsidR="00B16086" w:rsidRDefault="00B16086">
      <w:pPr>
        <w:jc w:val="both"/>
        <w:rPr>
          <w:rFonts w:ascii="Arial" w:hAnsi="Arial" w:cs="Arial"/>
          <w:b/>
        </w:rPr>
      </w:pPr>
    </w:p>
    <w:p w14:paraId="05C7B689" w14:textId="59B264EF" w:rsidR="00B16086" w:rsidRDefault="00B16086">
      <w:pPr>
        <w:jc w:val="both"/>
        <w:rPr>
          <w:rFonts w:ascii="Arial" w:hAnsi="Arial" w:cs="Arial"/>
          <w:b/>
        </w:rPr>
      </w:pPr>
    </w:p>
    <w:p w14:paraId="2BD70363" w14:textId="72A9A948" w:rsidR="00B16086" w:rsidRDefault="00B16086">
      <w:pPr>
        <w:jc w:val="both"/>
        <w:rPr>
          <w:rFonts w:ascii="Arial" w:hAnsi="Arial" w:cs="Arial"/>
          <w:b/>
        </w:rPr>
      </w:pPr>
    </w:p>
    <w:p w14:paraId="71D01176" w14:textId="563AC1B2" w:rsidR="00B16086" w:rsidRDefault="00B16086">
      <w:pPr>
        <w:jc w:val="both"/>
        <w:rPr>
          <w:rFonts w:ascii="Arial" w:hAnsi="Arial" w:cs="Arial"/>
          <w:b/>
        </w:rPr>
      </w:pPr>
    </w:p>
    <w:p w14:paraId="27259DCF" w14:textId="62C34DDC" w:rsidR="00B16086" w:rsidRDefault="00B16086">
      <w:pPr>
        <w:jc w:val="both"/>
        <w:rPr>
          <w:rFonts w:ascii="Arial" w:hAnsi="Arial" w:cs="Arial"/>
          <w:b/>
        </w:rPr>
      </w:pPr>
    </w:p>
    <w:p w14:paraId="798ED805" w14:textId="7802359E" w:rsidR="004B3C01" w:rsidRDefault="004B3C01">
      <w:pPr>
        <w:jc w:val="both"/>
        <w:rPr>
          <w:rFonts w:ascii="Arial" w:hAnsi="Arial" w:cs="Arial"/>
          <w:b/>
        </w:rPr>
      </w:pPr>
    </w:p>
    <w:p w14:paraId="07CFEDB5" w14:textId="4EDEDD3E" w:rsidR="004B3C01" w:rsidRDefault="004B3C01">
      <w:pPr>
        <w:jc w:val="both"/>
        <w:rPr>
          <w:rFonts w:ascii="Arial" w:hAnsi="Arial" w:cs="Arial"/>
          <w:b/>
        </w:rPr>
      </w:pPr>
    </w:p>
    <w:p w14:paraId="56DA7EF8" w14:textId="1745DC11" w:rsidR="004B3C01" w:rsidRDefault="004B3C01">
      <w:pPr>
        <w:jc w:val="both"/>
        <w:rPr>
          <w:rFonts w:ascii="Arial" w:hAnsi="Arial" w:cs="Arial"/>
          <w:b/>
        </w:rPr>
      </w:pPr>
    </w:p>
    <w:p w14:paraId="6E184832" w14:textId="77777777" w:rsidR="004B3C01" w:rsidRDefault="004B3C01">
      <w:pPr>
        <w:jc w:val="both"/>
        <w:rPr>
          <w:rFonts w:ascii="Arial" w:hAnsi="Arial" w:cs="Arial"/>
          <w:b/>
        </w:rPr>
      </w:pPr>
    </w:p>
    <w:p w14:paraId="7559C343" w14:textId="150ABB5D" w:rsidR="000A7BBB" w:rsidRPr="00182EFF" w:rsidRDefault="009B0203">
      <w:pPr>
        <w:jc w:val="both"/>
        <w:rPr>
          <w:rFonts w:ascii="Arial" w:hAnsi="Arial" w:cs="Arial"/>
          <w:b/>
        </w:rPr>
      </w:pPr>
      <w:r w:rsidRPr="00182EFF">
        <w:rPr>
          <w:rFonts w:ascii="Arial" w:hAnsi="Arial" w:cs="Arial"/>
          <w:b/>
        </w:rPr>
        <w:t>Reference</w:t>
      </w:r>
    </w:p>
    <w:p w14:paraId="7559C347" w14:textId="06C3F47B" w:rsidR="000A7BBB" w:rsidRPr="00F830D1" w:rsidRDefault="00D917D6" w:rsidP="00D917D6">
      <w:pPr>
        <w:pStyle w:val="ListParagraph"/>
        <w:numPr>
          <w:ilvl w:val="0"/>
          <w:numId w:val="24"/>
        </w:numPr>
        <w:jc w:val="both"/>
        <w:rPr>
          <w:rFonts w:ascii="Arial" w:hAnsi="Arial" w:cs="Arial"/>
        </w:rPr>
      </w:pPr>
      <w:r w:rsidRPr="00D917D6">
        <w:rPr>
          <w:rFonts w:ascii="Arial" w:hAnsi="Arial" w:cs="Arial"/>
        </w:rPr>
        <w:t xml:space="preserve">Protection, C., 2007. </w:t>
      </w:r>
      <w:r w:rsidRPr="00F830D1">
        <w:rPr>
          <w:rFonts w:ascii="Arial" w:hAnsi="Arial" w:cs="Arial"/>
          <w:i/>
          <w:iCs/>
        </w:rPr>
        <w:t>Plan policy</w:t>
      </w:r>
    </w:p>
    <w:p w14:paraId="25061037" w14:textId="77777777" w:rsidR="006270D5" w:rsidRDefault="006270D5" w:rsidP="006270D5">
      <w:pPr>
        <w:pStyle w:val="ListParagraph"/>
        <w:jc w:val="both"/>
        <w:rPr>
          <w:rFonts w:ascii="Arial" w:hAnsi="Arial" w:cs="Arial"/>
        </w:rPr>
      </w:pPr>
    </w:p>
    <w:p w14:paraId="732E3553" w14:textId="1494A18B" w:rsidR="00F830D1" w:rsidRPr="006270D5" w:rsidRDefault="009D5821" w:rsidP="006270D5">
      <w:pPr>
        <w:pStyle w:val="ListParagraph"/>
        <w:numPr>
          <w:ilvl w:val="0"/>
          <w:numId w:val="24"/>
        </w:numPr>
        <w:jc w:val="both"/>
        <w:rPr>
          <w:rFonts w:ascii="Arial" w:hAnsi="Arial" w:cs="Arial"/>
        </w:rPr>
      </w:pPr>
      <w:r w:rsidRPr="006270D5">
        <w:rPr>
          <w:rFonts w:ascii="Arial" w:hAnsi="Arial" w:cs="Arial"/>
        </w:rPr>
        <w:t>Collinsdictionary.com. 2020. Child Definition And Meaning | Collins English Dictionary.</w:t>
      </w:r>
      <w:r w:rsidRPr="006270D5">
        <w:rPr>
          <w:rFonts w:ascii="Arial" w:hAnsi="Arial" w:cs="Arial"/>
        </w:rPr>
        <w:t xml:space="preserve"> </w:t>
      </w:r>
      <w:r w:rsidRPr="006270D5">
        <w:rPr>
          <w:rFonts w:ascii="Arial" w:hAnsi="Arial" w:cs="Arial"/>
        </w:rPr>
        <w:t>Available at:</w:t>
      </w:r>
      <w:r w:rsidRPr="006270D5">
        <w:rPr>
          <w:rFonts w:ascii="Arial" w:hAnsi="Arial" w:cs="Arial"/>
        </w:rPr>
        <w:t xml:space="preserve"> </w:t>
      </w:r>
      <w:hyperlink r:id="rId6" w:history="1">
        <w:r w:rsidRPr="006270D5">
          <w:rPr>
            <w:rStyle w:val="Hyperlink"/>
            <w:rFonts w:ascii="Arial" w:hAnsi="Arial" w:cs="Arial"/>
          </w:rPr>
          <w:t>https://www.collinsdictionary.com/dictionary/english/child</w:t>
        </w:r>
      </w:hyperlink>
      <w:r w:rsidRPr="006270D5">
        <w:rPr>
          <w:rFonts w:ascii="Arial" w:hAnsi="Arial" w:cs="Arial"/>
        </w:rPr>
        <w:t xml:space="preserve"> </w:t>
      </w:r>
      <w:r w:rsidRPr="006270D5">
        <w:rPr>
          <w:rFonts w:ascii="Arial" w:hAnsi="Arial" w:cs="Arial"/>
        </w:rPr>
        <w:t xml:space="preserve"> </w:t>
      </w:r>
      <w:r w:rsidRPr="006270D5">
        <w:rPr>
          <w:rFonts w:ascii="Arial" w:hAnsi="Arial" w:cs="Arial"/>
        </w:rPr>
        <w:t>(</w:t>
      </w:r>
      <w:r w:rsidRPr="006270D5">
        <w:rPr>
          <w:rFonts w:ascii="Arial" w:hAnsi="Arial" w:cs="Arial"/>
        </w:rPr>
        <w:t xml:space="preserve">Accessed </w:t>
      </w:r>
      <w:r w:rsidRPr="006270D5">
        <w:rPr>
          <w:rFonts w:ascii="Arial" w:hAnsi="Arial" w:cs="Arial"/>
        </w:rPr>
        <w:t xml:space="preserve">at: </w:t>
      </w:r>
      <w:r w:rsidRPr="006270D5">
        <w:rPr>
          <w:rFonts w:ascii="Arial" w:hAnsi="Arial" w:cs="Arial"/>
        </w:rPr>
        <w:t>1 April 2020</w:t>
      </w:r>
      <w:r w:rsidRPr="006270D5">
        <w:rPr>
          <w:rFonts w:ascii="Arial" w:hAnsi="Arial" w:cs="Arial"/>
        </w:rPr>
        <w:t>).</w:t>
      </w:r>
    </w:p>
    <w:p w14:paraId="28FD7F99" w14:textId="77777777" w:rsidR="009D5821" w:rsidRPr="009D5821" w:rsidRDefault="009D5821" w:rsidP="009D5821">
      <w:pPr>
        <w:pStyle w:val="ListParagraph"/>
        <w:rPr>
          <w:rFonts w:ascii="Arial" w:hAnsi="Arial" w:cs="Arial"/>
        </w:rPr>
      </w:pPr>
    </w:p>
    <w:p w14:paraId="01B21C8A" w14:textId="1C20D66B" w:rsidR="009D5821" w:rsidRPr="006D7361" w:rsidRDefault="006D7361" w:rsidP="006D7361">
      <w:pPr>
        <w:pStyle w:val="ListParagraph"/>
        <w:numPr>
          <w:ilvl w:val="0"/>
          <w:numId w:val="24"/>
        </w:numPr>
        <w:rPr>
          <w:rFonts w:ascii="Arial" w:hAnsi="Arial" w:cs="Arial"/>
        </w:rPr>
      </w:pPr>
      <w:r w:rsidRPr="006D7361">
        <w:rPr>
          <w:rFonts w:ascii="Arial" w:hAnsi="Arial" w:cs="Arial"/>
          <w:color w:val="000000"/>
          <w:shd w:val="clear" w:color="auto" w:fill="FFFFFF"/>
        </w:rPr>
        <w:t xml:space="preserve">Oxfordlearnersdictionaries.com. </w:t>
      </w:r>
      <w:r w:rsidR="006270D5">
        <w:rPr>
          <w:rFonts w:ascii="Arial" w:hAnsi="Arial" w:cs="Arial"/>
          <w:color w:val="000000"/>
          <w:shd w:val="clear" w:color="auto" w:fill="FFFFFF"/>
        </w:rPr>
        <w:t>(</w:t>
      </w:r>
      <w:r w:rsidRPr="006D7361">
        <w:rPr>
          <w:rFonts w:ascii="Arial" w:hAnsi="Arial" w:cs="Arial"/>
          <w:color w:val="000000"/>
          <w:shd w:val="clear" w:color="auto" w:fill="FFFFFF"/>
        </w:rPr>
        <w:t>2020</w:t>
      </w:r>
      <w:r w:rsidR="006270D5">
        <w:rPr>
          <w:rFonts w:ascii="Arial" w:hAnsi="Arial" w:cs="Arial"/>
          <w:color w:val="000000"/>
          <w:shd w:val="clear" w:color="auto" w:fill="FFFFFF"/>
        </w:rPr>
        <w:t>),</w:t>
      </w:r>
      <w:r w:rsidRPr="006D7361">
        <w:rPr>
          <w:rFonts w:ascii="Arial" w:hAnsi="Arial" w:cs="Arial"/>
          <w:color w:val="000000"/>
          <w:shd w:val="clear" w:color="auto" w:fill="FFFFFF"/>
        </w:rPr>
        <w:t xml:space="preserve"> </w:t>
      </w:r>
      <w:r w:rsidRPr="006D7361">
        <w:rPr>
          <w:rFonts w:ascii="Arial" w:hAnsi="Arial" w:cs="Arial"/>
          <w:i/>
          <w:iCs/>
          <w:color w:val="000000"/>
        </w:rPr>
        <w:t>Child Noun - Definition, Pictures, Pronunciation And Usage Notes | Oxford Advanced Learner's Dictionary At Oxfordlearnersdictionaries.Com</w:t>
      </w:r>
      <w:r w:rsidRPr="006D7361">
        <w:rPr>
          <w:rFonts w:ascii="Arial" w:hAnsi="Arial" w:cs="Arial"/>
          <w:color w:val="000000"/>
          <w:shd w:val="clear" w:color="auto" w:fill="FFFFFF"/>
        </w:rPr>
        <w:t xml:space="preserve">. Available at: </w:t>
      </w:r>
      <w:hyperlink r:id="rId7" w:history="1">
        <w:r w:rsidR="006270D5" w:rsidRPr="009A20D0">
          <w:rPr>
            <w:rStyle w:val="Hyperlink"/>
            <w:rFonts w:ascii="Arial" w:hAnsi="Arial" w:cs="Arial"/>
            <w:shd w:val="clear" w:color="auto" w:fill="FFFFFF"/>
          </w:rPr>
          <w:t>https://www.oxfordlearnersdictionaries.com/definition/english/child?q=child</w:t>
        </w:r>
      </w:hyperlink>
      <w:r w:rsidR="006270D5">
        <w:rPr>
          <w:rFonts w:ascii="Arial" w:hAnsi="Arial" w:cs="Arial"/>
          <w:color w:val="000000"/>
          <w:shd w:val="clear" w:color="auto" w:fill="FFFFFF"/>
        </w:rPr>
        <w:t xml:space="preserve"> </w:t>
      </w:r>
      <w:r w:rsidRPr="006D7361">
        <w:rPr>
          <w:rFonts w:ascii="Arial" w:hAnsi="Arial" w:cs="Arial"/>
          <w:color w:val="000000"/>
          <w:shd w:val="clear" w:color="auto" w:fill="FFFFFF"/>
        </w:rPr>
        <w:t xml:space="preserve"> </w:t>
      </w:r>
      <w:r w:rsidR="006270D5">
        <w:rPr>
          <w:rFonts w:ascii="Arial" w:hAnsi="Arial" w:cs="Arial"/>
          <w:color w:val="000000"/>
          <w:shd w:val="clear" w:color="auto" w:fill="FFFFFF"/>
        </w:rPr>
        <w:t>(</w:t>
      </w:r>
      <w:r w:rsidRPr="006D7361">
        <w:rPr>
          <w:rFonts w:ascii="Arial" w:hAnsi="Arial" w:cs="Arial"/>
          <w:color w:val="000000"/>
          <w:shd w:val="clear" w:color="auto" w:fill="FFFFFF"/>
        </w:rPr>
        <w:t xml:space="preserve">Accessed </w:t>
      </w:r>
      <w:r w:rsidR="006270D5">
        <w:rPr>
          <w:rFonts w:ascii="Arial" w:hAnsi="Arial" w:cs="Arial"/>
          <w:color w:val="000000"/>
          <w:shd w:val="clear" w:color="auto" w:fill="FFFFFF"/>
        </w:rPr>
        <w:t xml:space="preserve">at: </w:t>
      </w:r>
      <w:r w:rsidRPr="006D7361">
        <w:rPr>
          <w:rFonts w:ascii="Arial" w:hAnsi="Arial" w:cs="Arial"/>
          <w:color w:val="000000"/>
          <w:shd w:val="clear" w:color="auto" w:fill="FFFFFF"/>
        </w:rPr>
        <w:t>1 April 2020</w:t>
      </w:r>
      <w:r w:rsidR="006270D5">
        <w:rPr>
          <w:rFonts w:ascii="Arial" w:hAnsi="Arial" w:cs="Arial"/>
          <w:color w:val="000000"/>
          <w:shd w:val="clear" w:color="auto" w:fill="FFFFFF"/>
        </w:rPr>
        <w:t>)</w:t>
      </w:r>
      <w:r w:rsidRPr="006D7361">
        <w:rPr>
          <w:rFonts w:ascii="Arial" w:hAnsi="Arial" w:cs="Arial"/>
          <w:color w:val="000000"/>
          <w:shd w:val="clear" w:color="auto" w:fill="FFFFFF"/>
        </w:rPr>
        <w:t>.</w:t>
      </w:r>
    </w:p>
    <w:p w14:paraId="3750114B" w14:textId="77777777" w:rsidR="006D7361" w:rsidRPr="006D7361" w:rsidRDefault="006D7361" w:rsidP="006D7361">
      <w:pPr>
        <w:pStyle w:val="ListParagraph"/>
        <w:rPr>
          <w:rFonts w:ascii="Arial" w:hAnsi="Arial" w:cs="Arial"/>
        </w:rPr>
      </w:pPr>
    </w:p>
    <w:p w14:paraId="7D3D64C7" w14:textId="6AEA6D2E" w:rsidR="006D7361" w:rsidRPr="009D0EE3" w:rsidRDefault="009D0EE3" w:rsidP="006D7361">
      <w:pPr>
        <w:pStyle w:val="ListParagraph"/>
        <w:numPr>
          <w:ilvl w:val="0"/>
          <w:numId w:val="24"/>
        </w:numPr>
        <w:rPr>
          <w:rFonts w:ascii="Arial" w:hAnsi="Arial" w:cs="Arial"/>
        </w:rPr>
      </w:pPr>
      <w:proofErr w:type="spellStart"/>
      <w:r w:rsidRPr="009D0EE3">
        <w:rPr>
          <w:rFonts w:ascii="Arial" w:hAnsi="Arial" w:cs="Arial"/>
          <w:color w:val="000000"/>
          <w:shd w:val="clear" w:color="auto" w:fill="FFFFFF"/>
        </w:rPr>
        <w:t>ReviseSociology</w:t>
      </w:r>
      <w:proofErr w:type="spellEnd"/>
      <w:r w:rsidRPr="009D0EE3">
        <w:rPr>
          <w:rFonts w:ascii="Arial" w:hAnsi="Arial" w:cs="Arial"/>
          <w:color w:val="000000"/>
          <w:shd w:val="clear" w:color="auto" w:fill="FFFFFF"/>
        </w:rPr>
        <w:t>.</w:t>
      </w:r>
      <w:r w:rsidRPr="009D0EE3">
        <w:rPr>
          <w:rFonts w:ascii="Arial" w:hAnsi="Arial" w:cs="Arial"/>
          <w:color w:val="000000"/>
          <w:shd w:val="clear" w:color="auto" w:fill="FFFFFF"/>
        </w:rPr>
        <w:t xml:space="preserve"> (</w:t>
      </w:r>
      <w:r w:rsidRPr="009D0EE3">
        <w:rPr>
          <w:rFonts w:ascii="Arial" w:hAnsi="Arial" w:cs="Arial"/>
          <w:color w:val="000000"/>
          <w:shd w:val="clear" w:color="auto" w:fill="FFFFFF"/>
        </w:rPr>
        <w:t>2020</w:t>
      </w:r>
      <w:r w:rsidRPr="009D0EE3">
        <w:rPr>
          <w:rFonts w:ascii="Arial" w:hAnsi="Arial" w:cs="Arial"/>
          <w:color w:val="000000"/>
          <w:shd w:val="clear" w:color="auto" w:fill="FFFFFF"/>
        </w:rPr>
        <w:t>)</w:t>
      </w:r>
      <w:r w:rsidRPr="009D0EE3">
        <w:rPr>
          <w:rFonts w:ascii="Arial" w:hAnsi="Arial" w:cs="Arial"/>
          <w:color w:val="000000"/>
          <w:shd w:val="clear" w:color="auto" w:fill="FFFFFF"/>
        </w:rPr>
        <w:t xml:space="preserve">. </w:t>
      </w:r>
      <w:r w:rsidRPr="009D0EE3">
        <w:rPr>
          <w:rFonts w:ascii="Arial" w:hAnsi="Arial" w:cs="Arial"/>
          <w:color w:val="000000"/>
        </w:rPr>
        <w:t xml:space="preserve">The Social Construction Of </w:t>
      </w:r>
      <w:proofErr w:type="spellStart"/>
      <w:r w:rsidRPr="009D0EE3">
        <w:rPr>
          <w:rFonts w:ascii="Arial" w:hAnsi="Arial" w:cs="Arial"/>
          <w:color w:val="000000"/>
        </w:rPr>
        <w:t>Chilhoood</w:t>
      </w:r>
      <w:proofErr w:type="spellEnd"/>
      <w:r w:rsidRPr="009D0EE3">
        <w:rPr>
          <w:rFonts w:ascii="Arial" w:hAnsi="Arial" w:cs="Arial"/>
          <w:color w:val="000000"/>
          <w:shd w:val="clear" w:color="auto" w:fill="FFFFFF"/>
        </w:rPr>
        <w:t xml:space="preserve">. Available at: </w:t>
      </w:r>
      <w:hyperlink r:id="rId8" w:history="1">
        <w:r w:rsidRPr="009A20D0">
          <w:rPr>
            <w:rStyle w:val="Hyperlink"/>
            <w:rFonts w:ascii="Arial" w:hAnsi="Arial" w:cs="Arial"/>
            <w:shd w:val="clear" w:color="auto" w:fill="FFFFFF"/>
          </w:rPr>
          <w:t>https://revisesociology.com/2015/05/06/social-construction-of-childhood</w:t>
        </w:r>
      </w:hyperlink>
      <w:r>
        <w:rPr>
          <w:rFonts w:ascii="Arial" w:hAnsi="Arial" w:cs="Arial"/>
          <w:color w:val="000000"/>
          <w:shd w:val="clear" w:color="auto" w:fill="FFFFFF"/>
        </w:rPr>
        <w:t xml:space="preserve"> </w:t>
      </w:r>
      <w:r w:rsidRPr="009D0EE3">
        <w:rPr>
          <w:rFonts w:ascii="Arial" w:hAnsi="Arial" w:cs="Arial"/>
          <w:color w:val="000000"/>
          <w:shd w:val="clear" w:color="auto" w:fill="FFFFFF"/>
        </w:rPr>
        <w:t>(</w:t>
      </w:r>
      <w:r w:rsidRPr="009D0EE3">
        <w:rPr>
          <w:rFonts w:ascii="Arial" w:hAnsi="Arial" w:cs="Arial"/>
          <w:color w:val="000000"/>
          <w:shd w:val="clear" w:color="auto" w:fill="FFFFFF"/>
        </w:rPr>
        <w:t xml:space="preserve">Accessed </w:t>
      </w:r>
      <w:r>
        <w:rPr>
          <w:rFonts w:ascii="Arial" w:hAnsi="Arial" w:cs="Arial"/>
          <w:color w:val="000000"/>
          <w:shd w:val="clear" w:color="auto" w:fill="FFFFFF"/>
        </w:rPr>
        <w:t xml:space="preserve">at: </w:t>
      </w:r>
      <w:r w:rsidRPr="009D0EE3">
        <w:rPr>
          <w:rFonts w:ascii="Arial" w:hAnsi="Arial" w:cs="Arial"/>
          <w:color w:val="000000"/>
          <w:shd w:val="clear" w:color="auto" w:fill="FFFFFF"/>
        </w:rPr>
        <w:t>2 April 2020</w:t>
      </w:r>
      <w:r w:rsidRPr="009D0EE3">
        <w:rPr>
          <w:rFonts w:ascii="Arial" w:hAnsi="Arial" w:cs="Arial"/>
          <w:color w:val="000000"/>
          <w:shd w:val="clear" w:color="auto" w:fill="FFFFFF"/>
        </w:rPr>
        <w:t>)</w:t>
      </w:r>
      <w:r w:rsidRPr="009D0EE3">
        <w:rPr>
          <w:rFonts w:ascii="Arial" w:hAnsi="Arial" w:cs="Arial"/>
          <w:color w:val="000000"/>
          <w:shd w:val="clear" w:color="auto" w:fill="FFFFFF"/>
        </w:rPr>
        <w:t>.</w:t>
      </w:r>
    </w:p>
    <w:p w14:paraId="3926F5A8" w14:textId="77777777" w:rsidR="009D0EE3" w:rsidRPr="009D0EE3" w:rsidRDefault="009D0EE3" w:rsidP="009D0EE3">
      <w:pPr>
        <w:pStyle w:val="ListParagraph"/>
        <w:rPr>
          <w:rFonts w:ascii="Arial" w:hAnsi="Arial" w:cs="Arial"/>
        </w:rPr>
      </w:pPr>
    </w:p>
    <w:p w14:paraId="3E6B65A3" w14:textId="3583EDF6" w:rsidR="009D0EE3" w:rsidRDefault="00F76FC1" w:rsidP="006D7361">
      <w:pPr>
        <w:pStyle w:val="ListParagraph"/>
        <w:numPr>
          <w:ilvl w:val="0"/>
          <w:numId w:val="24"/>
        </w:numPr>
        <w:rPr>
          <w:rFonts w:ascii="Arial" w:hAnsi="Arial" w:cs="Arial"/>
        </w:rPr>
      </w:pPr>
      <w:r w:rsidRPr="00F76FC1">
        <w:rPr>
          <w:rFonts w:ascii="Arial" w:hAnsi="Arial" w:cs="Arial"/>
        </w:rPr>
        <w:t xml:space="preserve">Medievalchronicles.com. 2020. Medieval Life. [online] Available at: </w:t>
      </w:r>
      <w:hyperlink r:id="rId9" w:history="1">
        <w:r w:rsidRPr="009A20D0">
          <w:rPr>
            <w:rStyle w:val="Hyperlink"/>
            <w:rFonts w:ascii="Arial" w:hAnsi="Arial" w:cs="Arial"/>
          </w:rPr>
          <w:t>https://www.medievalchronicles.com/medieval-life</w:t>
        </w:r>
      </w:hyperlink>
      <w:r>
        <w:rPr>
          <w:rFonts w:ascii="Arial" w:hAnsi="Arial" w:cs="Arial"/>
        </w:rPr>
        <w:t xml:space="preserve"> (</w:t>
      </w:r>
      <w:r w:rsidRPr="00F76FC1">
        <w:rPr>
          <w:rFonts w:ascii="Arial" w:hAnsi="Arial" w:cs="Arial"/>
        </w:rPr>
        <w:t xml:space="preserve">Accessed </w:t>
      </w:r>
      <w:r>
        <w:rPr>
          <w:rFonts w:ascii="Arial" w:hAnsi="Arial" w:cs="Arial"/>
        </w:rPr>
        <w:t xml:space="preserve">at: </w:t>
      </w:r>
      <w:r w:rsidRPr="00F76FC1">
        <w:rPr>
          <w:rFonts w:ascii="Arial" w:hAnsi="Arial" w:cs="Arial"/>
        </w:rPr>
        <w:t>2 April 2020</w:t>
      </w:r>
      <w:r>
        <w:rPr>
          <w:rFonts w:ascii="Arial" w:hAnsi="Arial" w:cs="Arial"/>
        </w:rPr>
        <w:t>)</w:t>
      </w:r>
      <w:r w:rsidRPr="00F76FC1">
        <w:rPr>
          <w:rFonts w:ascii="Arial" w:hAnsi="Arial" w:cs="Arial"/>
        </w:rPr>
        <w:t>.</w:t>
      </w:r>
    </w:p>
    <w:p w14:paraId="1AA2D584" w14:textId="77777777" w:rsidR="00F76FC1" w:rsidRPr="00F76FC1" w:rsidRDefault="00F76FC1" w:rsidP="00F76FC1">
      <w:pPr>
        <w:pStyle w:val="ListParagraph"/>
        <w:rPr>
          <w:rFonts w:ascii="Arial" w:hAnsi="Arial" w:cs="Arial"/>
        </w:rPr>
      </w:pPr>
    </w:p>
    <w:p w14:paraId="214CCEB6" w14:textId="190DFD57" w:rsidR="00F76FC1" w:rsidRDefault="001D16CD" w:rsidP="006D7361">
      <w:pPr>
        <w:pStyle w:val="ListParagraph"/>
        <w:numPr>
          <w:ilvl w:val="0"/>
          <w:numId w:val="24"/>
        </w:numPr>
        <w:rPr>
          <w:rFonts w:ascii="Arial" w:hAnsi="Arial" w:cs="Arial"/>
        </w:rPr>
      </w:pPr>
      <w:r w:rsidRPr="001D16CD">
        <w:rPr>
          <w:rFonts w:ascii="Arial" w:hAnsi="Arial" w:cs="Arial"/>
        </w:rPr>
        <w:t xml:space="preserve">Sarah Woodbury. 2020. Life Expectancy In The Middle Ages - Sarah Woodbury. </w:t>
      </w:r>
      <w:r>
        <w:rPr>
          <w:rFonts w:ascii="Arial" w:hAnsi="Arial" w:cs="Arial"/>
        </w:rPr>
        <w:t xml:space="preserve">Available </w:t>
      </w:r>
      <w:r w:rsidRPr="001D16CD">
        <w:rPr>
          <w:rFonts w:ascii="Arial" w:hAnsi="Arial" w:cs="Arial"/>
        </w:rPr>
        <w:t xml:space="preserve">at: </w:t>
      </w:r>
      <w:hyperlink r:id="rId10" w:history="1">
        <w:r w:rsidRPr="009A20D0">
          <w:rPr>
            <w:rStyle w:val="Hyperlink"/>
            <w:rFonts w:ascii="Arial" w:hAnsi="Arial" w:cs="Arial"/>
          </w:rPr>
          <w:t>https://www.sarahwoodbury.com/life-expectancy-in-the-middle-ages</w:t>
        </w:r>
      </w:hyperlink>
      <w:r>
        <w:rPr>
          <w:rFonts w:ascii="Arial" w:hAnsi="Arial" w:cs="Arial"/>
        </w:rPr>
        <w:t xml:space="preserve"> </w:t>
      </w:r>
      <w:r w:rsidRPr="001D16CD">
        <w:rPr>
          <w:rFonts w:ascii="Arial" w:hAnsi="Arial" w:cs="Arial"/>
        </w:rPr>
        <w:t xml:space="preserve"> </w:t>
      </w:r>
      <w:r>
        <w:rPr>
          <w:rFonts w:ascii="Arial" w:hAnsi="Arial" w:cs="Arial"/>
        </w:rPr>
        <w:t>(</w:t>
      </w:r>
      <w:r w:rsidRPr="001D16CD">
        <w:rPr>
          <w:rFonts w:ascii="Arial" w:hAnsi="Arial" w:cs="Arial"/>
        </w:rPr>
        <w:t>Accessed</w:t>
      </w:r>
      <w:r>
        <w:rPr>
          <w:rFonts w:ascii="Arial" w:hAnsi="Arial" w:cs="Arial"/>
        </w:rPr>
        <w:t xml:space="preserve"> at: </w:t>
      </w:r>
      <w:r w:rsidRPr="001D16CD">
        <w:rPr>
          <w:rFonts w:ascii="Arial" w:hAnsi="Arial" w:cs="Arial"/>
        </w:rPr>
        <w:t>2 April 2020</w:t>
      </w:r>
      <w:r>
        <w:rPr>
          <w:rFonts w:ascii="Arial" w:hAnsi="Arial" w:cs="Arial"/>
        </w:rPr>
        <w:t>)</w:t>
      </w:r>
      <w:r w:rsidRPr="001D16CD">
        <w:rPr>
          <w:rFonts w:ascii="Arial" w:hAnsi="Arial" w:cs="Arial"/>
        </w:rPr>
        <w:t>.</w:t>
      </w:r>
    </w:p>
    <w:p w14:paraId="0BF69A5E" w14:textId="77777777" w:rsidR="001D16CD" w:rsidRPr="001D16CD" w:rsidRDefault="001D16CD" w:rsidP="001D16CD">
      <w:pPr>
        <w:pStyle w:val="ListParagraph"/>
        <w:rPr>
          <w:rFonts w:ascii="Arial" w:hAnsi="Arial" w:cs="Arial"/>
        </w:rPr>
      </w:pPr>
    </w:p>
    <w:p w14:paraId="48BCBEF5" w14:textId="68385ED4" w:rsidR="001D16CD" w:rsidRDefault="005112C1" w:rsidP="006D7361">
      <w:pPr>
        <w:pStyle w:val="ListParagraph"/>
        <w:numPr>
          <w:ilvl w:val="0"/>
          <w:numId w:val="24"/>
        </w:numPr>
        <w:rPr>
          <w:rFonts w:ascii="Arial" w:hAnsi="Arial" w:cs="Arial"/>
        </w:rPr>
      </w:pPr>
      <w:r>
        <w:rPr>
          <w:rFonts w:ascii="Arial" w:hAnsi="Arial" w:cs="Arial"/>
        </w:rPr>
        <w:t>C</w:t>
      </w:r>
      <w:r w:rsidRPr="005112C1">
        <w:rPr>
          <w:rFonts w:ascii="Arial" w:hAnsi="Arial" w:cs="Arial"/>
        </w:rPr>
        <w:t>ompilation Of Patient Protection And Affordable Care Act</w:t>
      </w:r>
      <w:r>
        <w:rPr>
          <w:rFonts w:ascii="Arial" w:hAnsi="Arial" w:cs="Arial"/>
        </w:rPr>
        <w:t xml:space="preserve"> (2010)</w:t>
      </w:r>
      <w:r w:rsidRPr="005112C1">
        <w:rPr>
          <w:rFonts w:ascii="Arial" w:hAnsi="Arial" w:cs="Arial"/>
        </w:rPr>
        <w:t>. Washington: U.S. Government Printing Office.</w:t>
      </w:r>
    </w:p>
    <w:p w14:paraId="2DCC73BD" w14:textId="77777777" w:rsidR="00490419" w:rsidRPr="00490419" w:rsidRDefault="00490419" w:rsidP="00490419">
      <w:pPr>
        <w:pStyle w:val="ListParagraph"/>
        <w:rPr>
          <w:rFonts w:ascii="Arial" w:hAnsi="Arial" w:cs="Arial"/>
        </w:rPr>
      </w:pPr>
    </w:p>
    <w:p w14:paraId="559AC6E0" w14:textId="2CDD73F7" w:rsidR="00490419" w:rsidRDefault="00490419" w:rsidP="006D7361">
      <w:pPr>
        <w:pStyle w:val="ListParagraph"/>
        <w:numPr>
          <w:ilvl w:val="0"/>
          <w:numId w:val="24"/>
        </w:numPr>
        <w:rPr>
          <w:rFonts w:ascii="Arial" w:hAnsi="Arial" w:cs="Arial"/>
        </w:rPr>
      </w:pPr>
      <w:r w:rsidRPr="00490419">
        <w:rPr>
          <w:rFonts w:ascii="Arial" w:hAnsi="Arial" w:cs="Arial"/>
        </w:rPr>
        <w:t xml:space="preserve">GOV.UK. </w:t>
      </w:r>
      <w:r>
        <w:rPr>
          <w:rFonts w:ascii="Arial" w:hAnsi="Arial" w:cs="Arial"/>
        </w:rPr>
        <w:t>(</w:t>
      </w:r>
      <w:r w:rsidRPr="00490419">
        <w:rPr>
          <w:rFonts w:ascii="Arial" w:hAnsi="Arial" w:cs="Arial"/>
        </w:rPr>
        <w:t>2020</w:t>
      </w:r>
      <w:r>
        <w:rPr>
          <w:rFonts w:ascii="Arial" w:hAnsi="Arial" w:cs="Arial"/>
        </w:rPr>
        <w:t>)</w:t>
      </w:r>
      <w:r w:rsidRPr="00490419">
        <w:rPr>
          <w:rFonts w:ascii="Arial" w:hAnsi="Arial" w:cs="Arial"/>
        </w:rPr>
        <w:t xml:space="preserve">. Chapter 5: Inequalities In Health. Available at: </w:t>
      </w:r>
      <w:hyperlink r:id="rId11" w:history="1">
        <w:r w:rsidRPr="009A20D0">
          <w:rPr>
            <w:rStyle w:val="Hyperlink"/>
            <w:rFonts w:ascii="Arial" w:hAnsi="Arial" w:cs="Arial"/>
          </w:rPr>
          <w:t>https://www.gov.uk/government/publications/health-profile-for-england-2018/chapter-5-inequalities-in-health</w:t>
        </w:r>
      </w:hyperlink>
      <w:r>
        <w:rPr>
          <w:rFonts w:ascii="Arial" w:hAnsi="Arial" w:cs="Arial"/>
        </w:rPr>
        <w:t xml:space="preserve"> (</w:t>
      </w:r>
      <w:r w:rsidRPr="00490419">
        <w:rPr>
          <w:rFonts w:ascii="Arial" w:hAnsi="Arial" w:cs="Arial"/>
        </w:rPr>
        <w:t xml:space="preserve">Accessed </w:t>
      </w:r>
      <w:r>
        <w:rPr>
          <w:rFonts w:ascii="Arial" w:hAnsi="Arial" w:cs="Arial"/>
        </w:rPr>
        <w:t xml:space="preserve">at: </w:t>
      </w:r>
      <w:r w:rsidRPr="00490419">
        <w:rPr>
          <w:rFonts w:ascii="Arial" w:hAnsi="Arial" w:cs="Arial"/>
        </w:rPr>
        <w:t>2 April 2020</w:t>
      </w:r>
      <w:r>
        <w:rPr>
          <w:rFonts w:ascii="Arial" w:hAnsi="Arial" w:cs="Arial"/>
        </w:rPr>
        <w:t>)</w:t>
      </w:r>
      <w:r w:rsidRPr="00490419">
        <w:rPr>
          <w:rFonts w:ascii="Arial" w:hAnsi="Arial" w:cs="Arial"/>
        </w:rPr>
        <w:t>.</w:t>
      </w:r>
    </w:p>
    <w:p w14:paraId="62F4BED6" w14:textId="77777777" w:rsidR="00155391" w:rsidRPr="00155391" w:rsidRDefault="00155391" w:rsidP="00155391">
      <w:pPr>
        <w:pStyle w:val="ListParagraph"/>
        <w:rPr>
          <w:rFonts w:ascii="Arial" w:hAnsi="Arial" w:cs="Arial"/>
        </w:rPr>
      </w:pPr>
    </w:p>
    <w:p w14:paraId="46B6840D" w14:textId="57F98387" w:rsidR="00155391" w:rsidRDefault="00155391" w:rsidP="006D7361">
      <w:pPr>
        <w:pStyle w:val="ListParagraph"/>
        <w:numPr>
          <w:ilvl w:val="0"/>
          <w:numId w:val="24"/>
        </w:numPr>
        <w:rPr>
          <w:rFonts w:ascii="Arial" w:hAnsi="Arial" w:cs="Arial"/>
        </w:rPr>
      </w:pPr>
      <w:r w:rsidRPr="00155391">
        <w:rPr>
          <w:rFonts w:ascii="Arial" w:hAnsi="Arial" w:cs="Arial"/>
        </w:rPr>
        <w:t xml:space="preserve">GOV.UK. </w:t>
      </w:r>
      <w:r>
        <w:rPr>
          <w:rFonts w:ascii="Arial" w:hAnsi="Arial" w:cs="Arial"/>
        </w:rPr>
        <w:t>(</w:t>
      </w:r>
      <w:r w:rsidRPr="00155391">
        <w:rPr>
          <w:rFonts w:ascii="Arial" w:hAnsi="Arial" w:cs="Arial"/>
        </w:rPr>
        <w:t>2020</w:t>
      </w:r>
      <w:r>
        <w:rPr>
          <w:rFonts w:ascii="Arial" w:hAnsi="Arial" w:cs="Arial"/>
        </w:rPr>
        <w:t>)</w:t>
      </w:r>
      <w:r w:rsidRPr="00155391">
        <w:rPr>
          <w:rFonts w:ascii="Arial" w:hAnsi="Arial" w:cs="Arial"/>
        </w:rPr>
        <w:t>. Public Health England. Available at:</w:t>
      </w:r>
      <w:r>
        <w:rPr>
          <w:rFonts w:ascii="Arial" w:hAnsi="Arial" w:cs="Arial"/>
        </w:rPr>
        <w:t xml:space="preserve"> </w:t>
      </w:r>
      <w:r w:rsidRPr="00155391">
        <w:rPr>
          <w:rFonts w:ascii="Arial" w:hAnsi="Arial" w:cs="Arial"/>
        </w:rPr>
        <w:t xml:space="preserve">https://www.gov.uk/government/organisations/public-health-england </w:t>
      </w:r>
      <w:r>
        <w:rPr>
          <w:rFonts w:ascii="Arial" w:hAnsi="Arial" w:cs="Arial"/>
        </w:rPr>
        <w:t>(</w:t>
      </w:r>
      <w:r w:rsidRPr="00155391">
        <w:rPr>
          <w:rFonts w:ascii="Arial" w:hAnsi="Arial" w:cs="Arial"/>
        </w:rPr>
        <w:t xml:space="preserve">Accessed </w:t>
      </w:r>
      <w:r>
        <w:rPr>
          <w:rFonts w:ascii="Arial" w:hAnsi="Arial" w:cs="Arial"/>
        </w:rPr>
        <w:t xml:space="preserve">at: </w:t>
      </w:r>
      <w:r w:rsidRPr="00155391">
        <w:rPr>
          <w:rFonts w:ascii="Arial" w:hAnsi="Arial" w:cs="Arial"/>
        </w:rPr>
        <w:t>2 April 2020</w:t>
      </w:r>
      <w:r>
        <w:rPr>
          <w:rFonts w:ascii="Arial" w:hAnsi="Arial" w:cs="Arial"/>
        </w:rPr>
        <w:t>)</w:t>
      </w:r>
      <w:r w:rsidRPr="00155391">
        <w:rPr>
          <w:rFonts w:ascii="Arial" w:hAnsi="Arial" w:cs="Arial"/>
        </w:rPr>
        <w:t>.</w:t>
      </w:r>
    </w:p>
    <w:p w14:paraId="6493313B" w14:textId="77777777" w:rsidR="00A56813" w:rsidRPr="00A56813" w:rsidRDefault="00A56813" w:rsidP="00A56813">
      <w:pPr>
        <w:pStyle w:val="ListParagraph"/>
        <w:rPr>
          <w:rFonts w:ascii="Arial" w:hAnsi="Arial" w:cs="Arial"/>
        </w:rPr>
      </w:pPr>
    </w:p>
    <w:p w14:paraId="1A37AA76" w14:textId="699FC512" w:rsidR="00A56813" w:rsidRDefault="00A56813" w:rsidP="006D7361">
      <w:pPr>
        <w:pStyle w:val="ListParagraph"/>
        <w:numPr>
          <w:ilvl w:val="0"/>
          <w:numId w:val="24"/>
        </w:numPr>
        <w:rPr>
          <w:rFonts w:ascii="Arial" w:hAnsi="Arial" w:cs="Arial"/>
        </w:rPr>
      </w:pPr>
      <w:r>
        <w:rPr>
          <w:rFonts w:ascii="Arial" w:hAnsi="Arial" w:cs="Arial"/>
        </w:rPr>
        <w:t>T</w:t>
      </w:r>
      <w:r w:rsidRPr="00A56813">
        <w:rPr>
          <w:rFonts w:ascii="Arial" w:hAnsi="Arial" w:cs="Arial"/>
        </w:rPr>
        <w:t xml:space="preserve">he </w:t>
      </w:r>
      <w:r>
        <w:rPr>
          <w:rFonts w:ascii="Arial" w:hAnsi="Arial" w:cs="Arial"/>
        </w:rPr>
        <w:t>H</w:t>
      </w:r>
      <w:r w:rsidRPr="00A56813">
        <w:rPr>
          <w:rFonts w:ascii="Arial" w:hAnsi="Arial" w:cs="Arial"/>
        </w:rPr>
        <w:t xml:space="preserve">ealth and </w:t>
      </w:r>
      <w:r>
        <w:rPr>
          <w:rFonts w:ascii="Arial" w:hAnsi="Arial" w:cs="Arial"/>
        </w:rPr>
        <w:t>S</w:t>
      </w:r>
      <w:r w:rsidRPr="00A56813">
        <w:rPr>
          <w:rFonts w:ascii="Arial" w:hAnsi="Arial" w:cs="Arial"/>
        </w:rPr>
        <w:t xml:space="preserve">ocial </w:t>
      </w:r>
      <w:r>
        <w:rPr>
          <w:rFonts w:ascii="Arial" w:hAnsi="Arial" w:cs="Arial"/>
        </w:rPr>
        <w:t>C</w:t>
      </w:r>
      <w:r w:rsidRPr="00A56813">
        <w:rPr>
          <w:rFonts w:ascii="Arial" w:hAnsi="Arial" w:cs="Arial"/>
        </w:rPr>
        <w:t xml:space="preserve">are </w:t>
      </w:r>
      <w:r>
        <w:rPr>
          <w:rFonts w:ascii="Arial" w:hAnsi="Arial" w:cs="Arial"/>
        </w:rPr>
        <w:t>A</w:t>
      </w:r>
      <w:r w:rsidRPr="00A56813">
        <w:rPr>
          <w:rFonts w:ascii="Arial" w:hAnsi="Arial" w:cs="Arial"/>
        </w:rPr>
        <w:t xml:space="preserve">ct </w:t>
      </w:r>
      <w:r>
        <w:rPr>
          <w:rFonts w:ascii="Arial" w:hAnsi="Arial" w:cs="Arial"/>
        </w:rPr>
        <w:t>(</w:t>
      </w:r>
      <w:r w:rsidRPr="00A56813">
        <w:rPr>
          <w:rFonts w:ascii="Arial" w:hAnsi="Arial" w:cs="Arial"/>
        </w:rPr>
        <w:t>2012)</w:t>
      </w:r>
    </w:p>
    <w:p w14:paraId="1D54B970" w14:textId="77777777" w:rsidR="00154E4C" w:rsidRPr="00154E4C" w:rsidRDefault="00154E4C" w:rsidP="00154E4C">
      <w:pPr>
        <w:pStyle w:val="ListParagraph"/>
        <w:rPr>
          <w:rFonts w:ascii="Arial" w:hAnsi="Arial" w:cs="Arial"/>
        </w:rPr>
      </w:pPr>
    </w:p>
    <w:p w14:paraId="31582373" w14:textId="7DDC6C56" w:rsidR="00154E4C" w:rsidRDefault="00154E4C" w:rsidP="006D7361">
      <w:pPr>
        <w:pStyle w:val="ListParagraph"/>
        <w:numPr>
          <w:ilvl w:val="0"/>
          <w:numId w:val="24"/>
        </w:numPr>
        <w:rPr>
          <w:rFonts w:ascii="Arial" w:hAnsi="Arial" w:cs="Arial"/>
        </w:rPr>
      </w:pPr>
      <w:r>
        <w:rPr>
          <w:rFonts w:ascii="Arial" w:hAnsi="Arial" w:cs="Arial"/>
        </w:rPr>
        <w:t>J</w:t>
      </w:r>
      <w:r w:rsidRPr="00154E4C">
        <w:rPr>
          <w:rFonts w:ascii="Arial" w:hAnsi="Arial" w:cs="Arial"/>
        </w:rPr>
        <w:t xml:space="preserve">oint </w:t>
      </w:r>
      <w:r>
        <w:rPr>
          <w:rFonts w:ascii="Arial" w:hAnsi="Arial" w:cs="Arial"/>
        </w:rPr>
        <w:t>Committee H</w:t>
      </w:r>
      <w:r w:rsidRPr="00154E4C">
        <w:rPr>
          <w:rFonts w:ascii="Arial" w:hAnsi="Arial" w:cs="Arial"/>
        </w:rPr>
        <w:t xml:space="preserve">uman </w:t>
      </w:r>
      <w:r>
        <w:rPr>
          <w:rFonts w:ascii="Arial" w:hAnsi="Arial" w:cs="Arial"/>
        </w:rPr>
        <w:t>R</w:t>
      </w:r>
      <w:r w:rsidRPr="00154E4C">
        <w:rPr>
          <w:rFonts w:ascii="Arial" w:hAnsi="Arial" w:cs="Arial"/>
        </w:rPr>
        <w:t xml:space="preserve">ights, </w:t>
      </w:r>
      <w:r>
        <w:rPr>
          <w:rFonts w:ascii="Arial" w:hAnsi="Arial" w:cs="Arial"/>
        </w:rPr>
        <w:t>(</w:t>
      </w:r>
      <w:r w:rsidRPr="00154E4C">
        <w:rPr>
          <w:rFonts w:ascii="Arial" w:hAnsi="Arial" w:cs="Arial"/>
        </w:rPr>
        <w:t>2020</w:t>
      </w:r>
      <w:r>
        <w:rPr>
          <w:rFonts w:ascii="Arial" w:hAnsi="Arial" w:cs="Arial"/>
        </w:rPr>
        <w:t>)</w:t>
      </w:r>
    </w:p>
    <w:p w14:paraId="6CCAACBF" w14:textId="77777777" w:rsidR="00154E4C" w:rsidRPr="00154E4C" w:rsidRDefault="00154E4C" w:rsidP="00154E4C">
      <w:pPr>
        <w:pStyle w:val="ListParagraph"/>
        <w:rPr>
          <w:rFonts w:ascii="Arial" w:hAnsi="Arial" w:cs="Arial"/>
        </w:rPr>
      </w:pPr>
    </w:p>
    <w:p w14:paraId="0C351DF3" w14:textId="1E456298" w:rsidR="00154E4C" w:rsidRDefault="001030D6" w:rsidP="006D7361">
      <w:pPr>
        <w:pStyle w:val="ListParagraph"/>
        <w:numPr>
          <w:ilvl w:val="0"/>
          <w:numId w:val="24"/>
        </w:numPr>
        <w:rPr>
          <w:rFonts w:ascii="Arial" w:hAnsi="Arial" w:cs="Arial"/>
        </w:rPr>
      </w:pPr>
      <w:r>
        <w:rPr>
          <w:rFonts w:ascii="Arial" w:hAnsi="Arial" w:cs="Arial"/>
        </w:rPr>
        <w:t>C</w:t>
      </w:r>
      <w:r w:rsidRPr="001030D6">
        <w:rPr>
          <w:rFonts w:ascii="Arial" w:hAnsi="Arial" w:cs="Arial"/>
        </w:rPr>
        <w:t xml:space="preserve">hildren </w:t>
      </w:r>
      <w:r>
        <w:rPr>
          <w:rFonts w:ascii="Arial" w:hAnsi="Arial" w:cs="Arial"/>
        </w:rPr>
        <w:t>A</w:t>
      </w:r>
      <w:r w:rsidRPr="001030D6">
        <w:rPr>
          <w:rFonts w:ascii="Arial" w:hAnsi="Arial" w:cs="Arial"/>
        </w:rPr>
        <w:t xml:space="preserve">ct </w:t>
      </w:r>
      <w:r>
        <w:rPr>
          <w:rFonts w:ascii="Arial" w:hAnsi="Arial" w:cs="Arial"/>
        </w:rPr>
        <w:t>(</w:t>
      </w:r>
      <w:r w:rsidRPr="001030D6">
        <w:rPr>
          <w:rFonts w:ascii="Arial" w:hAnsi="Arial" w:cs="Arial"/>
        </w:rPr>
        <w:t>1989</w:t>
      </w:r>
      <w:r>
        <w:rPr>
          <w:rFonts w:ascii="Arial" w:hAnsi="Arial" w:cs="Arial"/>
        </w:rPr>
        <w:t>)</w:t>
      </w:r>
    </w:p>
    <w:p w14:paraId="5BB7CBC2" w14:textId="77777777" w:rsidR="001030D6" w:rsidRPr="001030D6" w:rsidRDefault="001030D6" w:rsidP="001030D6">
      <w:pPr>
        <w:pStyle w:val="ListParagraph"/>
        <w:rPr>
          <w:rFonts w:ascii="Arial" w:hAnsi="Arial" w:cs="Arial"/>
        </w:rPr>
      </w:pPr>
    </w:p>
    <w:p w14:paraId="66E43450" w14:textId="00D59A5C" w:rsidR="001030D6" w:rsidRDefault="001030D6" w:rsidP="006D7361">
      <w:pPr>
        <w:pStyle w:val="ListParagraph"/>
        <w:numPr>
          <w:ilvl w:val="0"/>
          <w:numId w:val="24"/>
        </w:numPr>
        <w:rPr>
          <w:rFonts w:ascii="Arial" w:hAnsi="Arial" w:cs="Arial"/>
        </w:rPr>
      </w:pPr>
      <w:r>
        <w:rPr>
          <w:rFonts w:ascii="Arial" w:hAnsi="Arial" w:cs="Arial"/>
        </w:rPr>
        <w:t>C</w:t>
      </w:r>
      <w:r w:rsidRPr="001030D6">
        <w:rPr>
          <w:rFonts w:ascii="Arial" w:hAnsi="Arial" w:cs="Arial"/>
        </w:rPr>
        <w:t xml:space="preserve">hildren </w:t>
      </w:r>
      <w:r>
        <w:rPr>
          <w:rFonts w:ascii="Arial" w:hAnsi="Arial" w:cs="Arial"/>
        </w:rPr>
        <w:t>A</w:t>
      </w:r>
      <w:r w:rsidRPr="001030D6">
        <w:rPr>
          <w:rFonts w:ascii="Arial" w:hAnsi="Arial" w:cs="Arial"/>
        </w:rPr>
        <w:t xml:space="preserve">ct </w:t>
      </w:r>
      <w:r>
        <w:rPr>
          <w:rFonts w:ascii="Arial" w:hAnsi="Arial" w:cs="Arial"/>
        </w:rPr>
        <w:t>(</w:t>
      </w:r>
      <w:r w:rsidRPr="001030D6">
        <w:rPr>
          <w:rFonts w:ascii="Arial" w:hAnsi="Arial" w:cs="Arial"/>
        </w:rPr>
        <w:t>2004)</w:t>
      </w:r>
    </w:p>
    <w:p w14:paraId="20DAF389" w14:textId="77777777" w:rsidR="001030D6" w:rsidRPr="001030D6" w:rsidRDefault="001030D6" w:rsidP="001030D6">
      <w:pPr>
        <w:pStyle w:val="ListParagraph"/>
        <w:rPr>
          <w:rFonts w:ascii="Arial" w:hAnsi="Arial" w:cs="Arial"/>
        </w:rPr>
      </w:pPr>
    </w:p>
    <w:p w14:paraId="1D8F6323" w14:textId="441EFFCB" w:rsidR="001030D6" w:rsidRDefault="001030D6" w:rsidP="006D7361">
      <w:pPr>
        <w:pStyle w:val="ListParagraph"/>
        <w:numPr>
          <w:ilvl w:val="0"/>
          <w:numId w:val="24"/>
        </w:numPr>
        <w:rPr>
          <w:rFonts w:ascii="Arial" w:hAnsi="Arial" w:cs="Arial"/>
        </w:rPr>
      </w:pPr>
      <w:r>
        <w:rPr>
          <w:rFonts w:ascii="Arial" w:hAnsi="Arial" w:cs="Arial"/>
        </w:rPr>
        <w:t>C</w:t>
      </w:r>
      <w:r w:rsidRPr="001030D6">
        <w:rPr>
          <w:rFonts w:ascii="Arial" w:hAnsi="Arial" w:cs="Arial"/>
        </w:rPr>
        <w:t xml:space="preserve">hildren </w:t>
      </w:r>
      <w:r>
        <w:rPr>
          <w:rFonts w:ascii="Arial" w:hAnsi="Arial" w:cs="Arial"/>
        </w:rPr>
        <w:t>and Young Person A</w:t>
      </w:r>
      <w:r w:rsidRPr="001030D6">
        <w:rPr>
          <w:rFonts w:ascii="Arial" w:hAnsi="Arial" w:cs="Arial"/>
        </w:rPr>
        <w:t xml:space="preserve">ct </w:t>
      </w:r>
      <w:r>
        <w:rPr>
          <w:rFonts w:ascii="Arial" w:hAnsi="Arial" w:cs="Arial"/>
        </w:rPr>
        <w:t>(</w:t>
      </w:r>
      <w:r w:rsidRPr="001030D6">
        <w:rPr>
          <w:rFonts w:ascii="Arial" w:hAnsi="Arial" w:cs="Arial"/>
        </w:rPr>
        <w:t>2004)</w:t>
      </w:r>
    </w:p>
    <w:p w14:paraId="0487A19E" w14:textId="77777777" w:rsidR="001030D6" w:rsidRPr="001030D6" w:rsidRDefault="001030D6" w:rsidP="001030D6">
      <w:pPr>
        <w:pStyle w:val="ListParagraph"/>
        <w:rPr>
          <w:rFonts w:ascii="Arial" w:hAnsi="Arial" w:cs="Arial"/>
        </w:rPr>
      </w:pPr>
    </w:p>
    <w:p w14:paraId="7447E0CA" w14:textId="48BFA8A1" w:rsidR="001030D6" w:rsidRDefault="001030D6" w:rsidP="006D7361">
      <w:pPr>
        <w:pStyle w:val="ListParagraph"/>
        <w:numPr>
          <w:ilvl w:val="0"/>
          <w:numId w:val="24"/>
        </w:numPr>
        <w:rPr>
          <w:rFonts w:ascii="Arial" w:hAnsi="Arial" w:cs="Arial"/>
        </w:rPr>
      </w:pPr>
      <w:r>
        <w:rPr>
          <w:rFonts w:ascii="Arial" w:hAnsi="Arial" w:cs="Arial"/>
        </w:rPr>
        <w:t>Children and Young Person Act (1999)</w:t>
      </w:r>
    </w:p>
    <w:p w14:paraId="6B7A52ED" w14:textId="77777777" w:rsidR="001030D6" w:rsidRPr="001030D6" w:rsidRDefault="001030D6" w:rsidP="001030D6">
      <w:pPr>
        <w:pStyle w:val="ListParagraph"/>
        <w:rPr>
          <w:rFonts w:ascii="Arial" w:hAnsi="Arial" w:cs="Arial"/>
        </w:rPr>
      </w:pPr>
    </w:p>
    <w:p w14:paraId="7BB50B2A" w14:textId="58ADD1F1" w:rsidR="001030D6" w:rsidRDefault="00E335B1" w:rsidP="006D7361">
      <w:pPr>
        <w:pStyle w:val="ListParagraph"/>
        <w:numPr>
          <w:ilvl w:val="0"/>
          <w:numId w:val="24"/>
        </w:numPr>
        <w:rPr>
          <w:rFonts w:ascii="Arial" w:hAnsi="Arial" w:cs="Arial"/>
        </w:rPr>
      </w:pPr>
      <w:r>
        <w:rPr>
          <w:rFonts w:ascii="Arial" w:hAnsi="Arial" w:cs="Arial"/>
        </w:rPr>
        <w:t>C</w:t>
      </w:r>
      <w:r w:rsidRPr="00E335B1">
        <w:rPr>
          <w:rFonts w:ascii="Arial" w:hAnsi="Arial" w:cs="Arial"/>
        </w:rPr>
        <w:t xml:space="preserve">hildren </w:t>
      </w:r>
      <w:r>
        <w:rPr>
          <w:rFonts w:ascii="Arial" w:hAnsi="Arial" w:cs="Arial"/>
        </w:rPr>
        <w:t>Protection A</w:t>
      </w:r>
      <w:r w:rsidRPr="00E335B1">
        <w:rPr>
          <w:rFonts w:ascii="Arial" w:hAnsi="Arial" w:cs="Arial"/>
        </w:rPr>
        <w:t xml:space="preserve">ct </w:t>
      </w:r>
      <w:r>
        <w:rPr>
          <w:rFonts w:ascii="Arial" w:hAnsi="Arial" w:cs="Arial"/>
        </w:rPr>
        <w:t>(</w:t>
      </w:r>
      <w:r w:rsidRPr="00E335B1">
        <w:rPr>
          <w:rFonts w:ascii="Arial" w:hAnsi="Arial" w:cs="Arial"/>
        </w:rPr>
        <w:t>2004)</w:t>
      </w:r>
    </w:p>
    <w:p w14:paraId="24107999" w14:textId="77777777" w:rsidR="004B3C01" w:rsidRPr="004B3C01" w:rsidRDefault="004B3C01" w:rsidP="004B3C01">
      <w:pPr>
        <w:pStyle w:val="ListParagraph"/>
        <w:rPr>
          <w:rFonts w:ascii="Arial" w:hAnsi="Arial" w:cs="Arial"/>
        </w:rPr>
      </w:pPr>
    </w:p>
    <w:p w14:paraId="1F5BE943" w14:textId="040584C6" w:rsidR="004B3C01" w:rsidRPr="009D0EE3" w:rsidRDefault="004B3C01" w:rsidP="006D7361">
      <w:pPr>
        <w:pStyle w:val="ListParagraph"/>
        <w:numPr>
          <w:ilvl w:val="0"/>
          <w:numId w:val="24"/>
        </w:numPr>
        <w:rPr>
          <w:rFonts w:ascii="Arial" w:hAnsi="Arial" w:cs="Arial"/>
        </w:rPr>
      </w:pPr>
      <w:r>
        <w:rPr>
          <w:rFonts w:ascii="Arial" w:hAnsi="Arial" w:cs="Arial"/>
        </w:rPr>
        <w:t>Affordable Care Act (2010)</w:t>
      </w:r>
    </w:p>
    <w:sectPr w:rsidR="004B3C01" w:rsidRPr="009D0EE3">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Symbol">
    <w:altName w:val="Segoe UI Symbol"/>
    <w:charset w:val="02"/>
    <w:family w:val="auto"/>
    <w:pitch w:val="default"/>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B7253"/>
    <w:multiLevelType w:val="hybridMultilevel"/>
    <w:tmpl w:val="32FE8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D61BF"/>
    <w:multiLevelType w:val="hybridMultilevel"/>
    <w:tmpl w:val="014AE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50311"/>
    <w:multiLevelType w:val="multilevel"/>
    <w:tmpl w:val="B9D24DC8"/>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 w15:restartNumberingAfterBreak="0">
    <w:nsid w:val="0C640F2E"/>
    <w:multiLevelType w:val="hybridMultilevel"/>
    <w:tmpl w:val="E6C6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065EB"/>
    <w:multiLevelType w:val="multilevel"/>
    <w:tmpl w:val="4D96E87A"/>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F8B768D"/>
    <w:multiLevelType w:val="multilevel"/>
    <w:tmpl w:val="AA2041FC"/>
    <w:lvl w:ilvl="0">
      <w:start w:val="1"/>
      <w:numFmt w:val="bullet"/>
      <w:lvlText w:val=""/>
      <w:lvlJc w:val="left"/>
      <w:pPr>
        <w:ind w:left="780" w:hanging="360"/>
      </w:pPr>
      <w:rPr>
        <w:rFonts w:ascii="Symbol" w:hAnsi="Symbol" w:cs="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cs="Wingdings" w:hint="default"/>
      </w:rPr>
    </w:lvl>
    <w:lvl w:ilvl="3">
      <w:start w:val="1"/>
      <w:numFmt w:val="bullet"/>
      <w:lvlText w:val=""/>
      <w:lvlJc w:val="left"/>
      <w:pPr>
        <w:ind w:left="2940" w:hanging="360"/>
      </w:pPr>
      <w:rPr>
        <w:rFonts w:ascii="Symbol" w:hAnsi="Symbol" w:cs="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cs="Wingdings" w:hint="default"/>
      </w:rPr>
    </w:lvl>
    <w:lvl w:ilvl="6">
      <w:start w:val="1"/>
      <w:numFmt w:val="bullet"/>
      <w:lvlText w:val=""/>
      <w:lvlJc w:val="left"/>
      <w:pPr>
        <w:ind w:left="5100" w:hanging="360"/>
      </w:pPr>
      <w:rPr>
        <w:rFonts w:ascii="Symbol" w:hAnsi="Symbol" w:cs="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cs="Wingdings" w:hint="default"/>
      </w:rPr>
    </w:lvl>
  </w:abstractNum>
  <w:abstractNum w:abstractNumId="6" w15:restartNumberingAfterBreak="0">
    <w:nsid w:val="136130F8"/>
    <w:multiLevelType w:val="hybridMultilevel"/>
    <w:tmpl w:val="8A98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E65209"/>
    <w:multiLevelType w:val="hybridMultilevel"/>
    <w:tmpl w:val="E682C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B00A7B"/>
    <w:multiLevelType w:val="hybridMultilevel"/>
    <w:tmpl w:val="F87EB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62A3A"/>
    <w:multiLevelType w:val="multilevel"/>
    <w:tmpl w:val="5B66B07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1A4A32D4"/>
    <w:multiLevelType w:val="multilevel"/>
    <w:tmpl w:val="73EA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31C31"/>
    <w:multiLevelType w:val="hybridMultilevel"/>
    <w:tmpl w:val="8F5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E6619C"/>
    <w:multiLevelType w:val="hybridMultilevel"/>
    <w:tmpl w:val="DC9CF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9617FD"/>
    <w:multiLevelType w:val="hybridMultilevel"/>
    <w:tmpl w:val="EF10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A5215A"/>
    <w:multiLevelType w:val="hybridMultilevel"/>
    <w:tmpl w:val="1492A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BB0645"/>
    <w:multiLevelType w:val="hybridMultilevel"/>
    <w:tmpl w:val="0D5859C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5470F1"/>
    <w:multiLevelType w:val="hybridMultilevel"/>
    <w:tmpl w:val="4C68B9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88208DD"/>
    <w:multiLevelType w:val="hybridMultilevel"/>
    <w:tmpl w:val="79A2B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D907E0"/>
    <w:multiLevelType w:val="hybridMultilevel"/>
    <w:tmpl w:val="75D609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6E33FDA"/>
    <w:multiLevelType w:val="hybridMultilevel"/>
    <w:tmpl w:val="6302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1B47B4"/>
    <w:multiLevelType w:val="hybridMultilevel"/>
    <w:tmpl w:val="22F0B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EB1B2A"/>
    <w:multiLevelType w:val="hybridMultilevel"/>
    <w:tmpl w:val="88AEE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DE68A8"/>
    <w:multiLevelType w:val="multilevel"/>
    <w:tmpl w:val="9D2E79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64513CFA"/>
    <w:multiLevelType w:val="hybridMultilevel"/>
    <w:tmpl w:val="3B82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F85862"/>
    <w:multiLevelType w:val="multilevel"/>
    <w:tmpl w:val="E3EC5EE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5" w15:restartNumberingAfterBreak="0">
    <w:nsid w:val="6FB82FDD"/>
    <w:multiLevelType w:val="hybridMultilevel"/>
    <w:tmpl w:val="C8341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4B3215"/>
    <w:multiLevelType w:val="hybridMultilevel"/>
    <w:tmpl w:val="65A873D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A120AD"/>
    <w:multiLevelType w:val="hybridMultilevel"/>
    <w:tmpl w:val="A0928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4"/>
  </w:num>
  <w:num w:numId="3">
    <w:abstractNumId w:val="9"/>
  </w:num>
  <w:num w:numId="4">
    <w:abstractNumId w:val="22"/>
  </w:num>
  <w:num w:numId="5">
    <w:abstractNumId w:val="4"/>
  </w:num>
  <w:num w:numId="6">
    <w:abstractNumId w:val="2"/>
  </w:num>
  <w:num w:numId="7">
    <w:abstractNumId w:val="6"/>
  </w:num>
  <w:num w:numId="8">
    <w:abstractNumId w:val="1"/>
  </w:num>
  <w:num w:numId="9">
    <w:abstractNumId w:val="10"/>
  </w:num>
  <w:num w:numId="10">
    <w:abstractNumId w:val="19"/>
  </w:num>
  <w:num w:numId="11">
    <w:abstractNumId w:val="18"/>
  </w:num>
  <w:num w:numId="12">
    <w:abstractNumId w:val="8"/>
  </w:num>
  <w:num w:numId="13">
    <w:abstractNumId w:val="3"/>
  </w:num>
  <w:num w:numId="14">
    <w:abstractNumId w:val="20"/>
  </w:num>
  <w:num w:numId="15">
    <w:abstractNumId w:val="13"/>
  </w:num>
  <w:num w:numId="16">
    <w:abstractNumId w:val="12"/>
  </w:num>
  <w:num w:numId="17">
    <w:abstractNumId w:val="21"/>
  </w:num>
  <w:num w:numId="18">
    <w:abstractNumId w:val="7"/>
  </w:num>
  <w:num w:numId="19">
    <w:abstractNumId w:val="0"/>
  </w:num>
  <w:num w:numId="20">
    <w:abstractNumId w:val="26"/>
  </w:num>
  <w:num w:numId="21">
    <w:abstractNumId w:val="15"/>
  </w:num>
  <w:num w:numId="22">
    <w:abstractNumId w:val="17"/>
  </w:num>
  <w:num w:numId="23">
    <w:abstractNumId w:val="27"/>
  </w:num>
  <w:num w:numId="24">
    <w:abstractNumId w:val="14"/>
  </w:num>
  <w:num w:numId="25">
    <w:abstractNumId w:val="16"/>
  </w:num>
  <w:num w:numId="26">
    <w:abstractNumId w:val="23"/>
  </w:num>
  <w:num w:numId="27">
    <w:abstractNumId w:val="11"/>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BBB"/>
    <w:rsid w:val="00000572"/>
    <w:rsid w:val="00000C1B"/>
    <w:rsid w:val="0000131E"/>
    <w:rsid w:val="00001F0A"/>
    <w:rsid w:val="0000204A"/>
    <w:rsid w:val="00005532"/>
    <w:rsid w:val="00005D99"/>
    <w:rsid w:val="00013304"/>
    <w:rsid w:val="0001483A"/>
    <w:rsid w:val="0001666B"/>
    <w:rsid w:val="0001678F"/>
    <w:rsid w:val="00017970"/>
    <w:rsid w:val="000212B0"/>
    <w:rsid w:val="00022A18"/>
    <w:rsid w:val="00023715"/>
    <w:rsid w:val="00024025"/>
    <w:rsid w:val="00024747"/>
    <w:rsid w:val="00025372"/>
    <w:rsid w:val="00025D38"/>
    <w:rsid w:val="00025E40"/>
    <w:rsid w:val="000263CA"/>
    <w:rsid w:val="00026FE4"/>
    <w:rsid w:val="00031100"/>
    <w:rsid w:val="0003164D"/>
    <w:rsid w:val="00032187"/>
    <w:rsid w:val="000324AD"/>
    <w:rsid w:val="000342A4"/>
    <w:rsid w:val="000374A5"/>
    <w:rsid w:val="000375C9"/>
    <w:rsid w:val="00041B78"/>
    <w:rsid w:val="00043909"/>
    <w:rsid w:val="00043D92"/>
    <w:rsid w:val="000440A9"/>
    <w:rsid w:val="00044385"/>
    <w:rsid w:val="0004638E"/>
    <w:rsid w:val="0004692C"/>
    <w:rsid w:val="000469EF"/>
    <w:rsid w:val="00047FD9"/>
    <w:rsid w:val="00052390"/>
    <w:rsid w:val="000524C3"/>
    <w:rsid w:val="00053086"/>
    <w:rsid w:val="00053EF4"/>
    <w:rsid w:val="00055138"/>
    <w:rsid w:val="00055FBA"/>
    <w:rsid w:val="000563EC"/>
    <w:rsid w:val="00056631"/>
    <w:rsid w:val="00056A68"/>
    <w:rsid w:val="00057E35"/>
    <w:rsid w:val="000601A4"/>
    <w:rsid w:val="00061099"/>
    <w:rsid w:val="000612A6"/>
    <w:rsid w:val="000614F9"/>
    <w:rsid w:val="0006171A"/>
    <w:rsid w:val="000625D8"/>
    <w:rsid w:val="00063E6A"/>
    <w:rsid w:val="00063FA1"/>
    <w:rsid w:val="00064F93"/>
    <w:rsid w:val="00066B3A"/>
    <w:rsid w:val="000670C8"/>
    <w:rsid w:val="00071D44"/>
    <w:rsid w:val="00072677"/>
    <w:rsid w:val="000765AD"/>
    <w:rsid w:val="000766A9"/>
    <w:rsid w:val="000769A9"/>
    <w:rsid w:val="00076A12"/>
    <w:rsid w:val="000770AB"/>
    <w:rsid w:val="000771D5"/>
    <w:rsid w:val="00080FA4"/>
    <w:rsid w:val="00081C22"/>
    <w:rsid w:val="000822D5"/>
    <w:rsid w:val="000835F5"/>
    <w:rsid w:val="000838EB"/>
    <w:rsid w:val="0008424D"/>
    <w:rsid w:val="00084C08"/>
    <w:rsid w:val="00085E05"/>
    <w:rsid w:val="00090867"/>
    <w:rsid w:val="000927CD"/>
    <w:rsid w:val="00093037"/>
    <w:rsid w:val="00093A1E"/>
    <w:rsid w:val="00093CB8"/>
    <w:rsid w:val="000954CF"/>
    <w:rsid w:val="000957CF"/>
    <w:rsid w:val="00095A77"/>
    <w:rsid w:val="000A149E"/>
    <w:rsid w:val="000A4062"/>
    <w:rsid w:val="000A4726"/>
    <w:rsid w:val="000A7A1E"/>
    <w:rsid w:val="000A7BBB"/>
    <w:rsid w:val="000B1905"/>
    <w:rsid w:val="000B258F"/>
    <w:rsid w:val="000B5A2B"/>
    <w:rsid w:val="000B6F29"/>
    <w:rsid w:val="000C1400"/>
    <w:rsid w:val="000C1607"/>
    <w:rsid w:val="000C33A5"/>
    <w:rsid w:val="000C6E21"/>
    <w:rsid w:val="000C7343"/>
    <w:rsid w:val="000C7818"/>
    <w:rsid w:val="000C79A5"/>
    <w:rsid w:val="000C7B8B"/>
    <w:rsid w:val="000D0F18"/>
    <w:rsid w:val="000D1C9F"/>
    <w:rsid w:val="000D21CB"/>
    <w:rsid w:val="000D22B6"/>
    <w:rsid w:val="000D3357"/>
    <w:rsid w:val="000D3626"/>
    <w:rsid w:val="000D3815"/>
    <w:rsid w:val="000D3DBD"/>
    <w:rsid w:val="000D718B"/>
    <w:rsid w:val="000E2673"/>
    <w:rsid w:val="000E3537"/>
    <w:rsid w:val="000E5E83"/>
    <w:rsid w:val="000E734B"/>
    <w:rsid w:val="000E773F"/>
    <w:rsid w:val="000F190F"/>
    <w:rsid w:val="000F2709"/>
    <w:rsid w:val="000F2C3C"/>
    <w:rsid w:val="000F4E60"/>
    <w:rsid w:val="000F500A"/>
    <w:rsid w:val="000F57A3"/>
    <w:rsid w:val="000F57A5"/>
    <w:rsid w:val="001005C0"/>
    <w:rsid w:val="001007A9"/>
    <w:rsid w:val="00100D8F"/>
    <w:rsid w:val="00100E81"/>
    <w:rsid w:val="001029C1"/>
    <w:rsid w:val="001030D6"/>
    <w:rsid w:val="00104974"/>
    <w:rsid w:val="0010525D"/>
    <w:rsid w:val="001055D1"/>
    <w:rsid w:val="0011006D"/>
    <w:rsid w:val="0011098A"/>
    <w:rsid w:val="00112DF5"/>
    <w:rsid w:val="0011551C"/>
    <w:rsid w:val="001169E8"/>
    <w:rsid w:val="0011763B"/>
    <w:rsid w:val="00117C56"/>
    <w:rsid w:val="00117E5C"/>
    <w:rsid w:val="00121655"/>
    <w:rsid w:val="00123334"/>
    <w:rsid w:val="00127F06"/>
    <w:rsid w:val="00130E12"/>
    <w:rsid w:val="0013100C"/>
    <w:rsid w:val="00131656"/>
    <w:rsid w:val="00133B27"/>
    <w:rsid w:val="00134C41"/>
    <w:rsid w:val="0013599B"/>
    <w:rsid w:val="00136FA8"/>
    <w:rsid w:val="001401CF"/>
    <w:rsid w:val="00142AE2"/>
    <w:rsid w:val="00143329"/>
    <w:rsid w:val="00143A79"/>
    <w:rsid w:val="001460BE"/>
    <w:rsid w:val="0015079A"/>
    <w:rsid w:val="001517CE"/>
    <w:rsid w:val="00151CC5"/>
    <w:rsid w:val="00154B43"/>
    <w:rsid w:val="00154E4C"/>
    <w:rsid w:val="00155391"/>
    <w:rsid w:val="00155C40"/>
    <w:rsid w:val="0015754A"/>
    <w:rsid w:val="0016040D"/>
    <w:rsid w:val="001605A7"/>
    <w:rsid w:val="00160EDF"/>
    <w:rsid w:val="00161BC5"/>
    <w:rsid w:val="00162A46"/>
    <w:rsid w:val="001630C3"/>
    <w:rsid w:val="0016313C"/>
    <w:rsid w:val="001637BB"/>
    <w:rsid w:val="001644F8"/>
    <w:rsid w:val="00166F48"/>
    <w:rsid w:val="001728E5"/>
    <w:rsid w:val="0017293D"/>
    <w:rsid w:val="00173228"/>
    <w:rsid w:val="001739F2"/>
    <w:rsid w:val="00175ACC"/>
    <w:rsid w:val="00176274"/>
    <w:rsid w:val="0018115C"/>
    <w:rsid w:val="001817C9"/>
    <w:rsid w:val="00182059"/>
    <w:rsid w:val="00182E18"/>
    <w:rsid w:val="00182EFF"/>
    <w:rsid w:val="00183FAE"/>
    <w:rsid w:val="00184AF3"/>
    <w:rsid w:val="00185827"/>
    <w:rsid w:val="0018712F"/>
    <w:rsid w:val="0018766C"/>
    <w:rsid w:val="00191199"/>
    <w:rsid w:val="00191CBD"/>
    <w:rsid w:val="00191DCD"/>
    <w:rsid w:val="00193707"/>
    <w:rsid w:val="00194105"/>
    <w:rsid w:val="001943CD"/>
    <w:rsid w:val="00194AA2"/>
    <w:rsid w:val="00194AD2"/>
    <w:rsid w:val="00195023"/>
    <w:rsid w:val="00195BA3"/>
    <w:rsid w:val="00196343"/>
    <w:rsid w:val="00196D83"/>
    <w:rsid w:val="001974E4"/>
    <w:rsid w:val="001A185C"/>
    <w:rsid w:val="001A2559"/>
    <w:rsid w:val="001A2E13"/>
    <w:rsid w:val="001A3197"/>
    <w:rsid w:val="001A39F5"/>
    <w:rsid w:val="001A42D0"/>
    <w:rsid w:val="001A43D2"/>
    <w:rsid w:val="001A543C"/>
    <w:rsid w:val="001A591B"/>
    <w:rsid w:val="001A6775"/>
    <w:rsid w:val="001A6FD0"/>
    <w:rsid w:val="001A7235"/>
    <w:rsid w:val="001B0859"/>
    <w:rsid w:val="001B0DD4"/>
    <w:rsid w:val="001B1423"/>
    <w:rsid w:val="001B1A6E"/>
    <w:rsid w:val="001B1FAA"/>
    <w:rsid w:val="001B2912"/>
    <w:rsid w:val="001B2CF6"/>
    <w:rsid w:val="001B3228"/>
    <w:rsid w:val="001B3CC2"/>
    <w:rsid w:val="001B3F19"/>
    <w:rsid w:val="001C024F"/>
    <w:rsid w:val="001C0A9F"/>
    <w:rsid w:val="001C44ED"/>
    <w:rsid w:val="001C5DD1"/>
    <w:rsid w:val="001C6F26"/>
    <w:rsid w:val="001C71DE"/>
    <w:rsid w:val="001D00B8"/>
    <w:rsid w:val="001D16CD"/>
    <w:rsid w:val="001D1977"/>
    <w:rsid w:val="001D28B4"/>
    <w:rsid w:val="001D2F6E"/>
    <w:rsid w:val="001D3421"/>
    <w:rsid w:val="001D3C38"/>
    <w:rsid w:val="001D4812"/>
    <w:rsid w:val="001D51E6"/>
    <w:rsid w:val="001D75A0"/>
    <w:rsid w:val="001E0201"/>
    <w:rsid w:val="001E0B72"/>
    <w:rsid w:val="001E0FF7"/>
    <w:rsid w:val="001E120A"/>
    <w:rsid w:val="001E41E9"/>
    <w:rsid w:val="001E4C57"/>
    <w:rsid w:val="001E4F7B"/>
    <w:rsid w:val="001E51E3"/>
    <w:rsid w:val="001E6620"/>
    <w:rsid w:val="001E69A4"/>
    <w:rsid w:val="001F0427"/>
    <w:rsid w:val="001F130F"/>
    <w:rsid w:val="001F3ED6"/>
    <w:rsid w:val="00204A28"/>
    <w:rsid w:val="00205E97"/>
    <w:rsid w:val="002067AF"/>
    <w:rsid w:val="0021024B"/>
    <w:rsid w:val="00212D19"/>
    <w:rsid w:val="00212D67"/>
    <w:rsid w:val="00213234"/>
    <w:rsid w:val="0021389E"/>
    <w:rsid w:val="002162F9"/>
    <w:rsid w:val="00216B64"/>
    <w:rsid w:val="002202E5"/>
    <w:rsid w:val="002212AA"/>
    <w:rsid w:val="002218F9"/>
    <w:rsid w:val="00223A89"/>
    <w:rsid w:val="00223D91"/>
    <w:rsid w:val="002258C5"/>
    <w:rsid w:val="002265A9"/>
    <w:rsid w:val="00226722"/>
    <w:rsid w:val="002304DD"/>
    <w:rsid w:val="002311E7"/>
    <w:rsid w:val="0023301D"/>
    <w:rsid w:val="00233309"/>
    <w:rsid w:val="00233B34"/>
    <w:rsid w:val="0023644C"/>
    <w:rsid w:val="002407EA"/>
    <w:rsid w:val="00240BE1"/>
    <w:rsid w:val="00242951"/>
    <w:rsid w:val="00242BD2"/>
    <w:rsid w:val="0024315E"/>
    <w:rsid w:val="00250B35"/>
    <w:rsid w:val="00251A4D"/>
    <w:rsid w:val="00252FC1"/>
    <w:rsid w:val="00254C94"/>
    <w:rsid w:val="00254F74"/>
    <w:rsid w:val="00257036"/>
    <w:rsid w:val="00260014"/>
    <w:rsid w:val="00261B15"/>
    <w:rsid w:val="00262378"/>
    <w:rsid w:val="00263E84"/>
    <w:rsid w:val="002659A2"/>
    <w:rsid w:val="00265A75"/>
    <w:rsid w:val="002718DF"/>
    <w:rsid w:val="00272941"/>
    <w:rsid w:val="00274751"/>
    <w:rsid w:val="00276DAC"/>
    <w:rsid w:val="002807E7"/>
    <w:rsid w:val="002808A6"/>
    <w:rsid w:val="002808CA"/>
    <w:rsid w:val="00283BDB"/>
    <w:rsid w:val="00286320"/>
    <w:rsid w:val="002874C5"/>
    <w:rsid w:val="0029028A"/>
    <w:rsid w:val="00290C37"/>
    <w:rsid w:val="00290D30"/>
    <w:rsid w:val="00290F48"/>
    <w:rsid w:val="0029184C"/>
    <w:rsid w:val="00291B02"/>
    <w:rsid w:val="00294809"/>
    <w:rsid w:val="0029518E"/>
    <w:rsid w:val="00297415"/>
    <w:rsid w:val="0029754D"/>
    <w:rsid w:val="002979EA"/>
    <w:rsid w:val="00297CF7"/>
    <w:rsid w:val="002A02A8"/>
    <w:rsid w:val="002A099C"/>
    <w:rsid w:val="002A255C"/>
    <w:rsid w:val="002A32E3"/>
    <w:rsid w:val="002A467E"/>
    <w:rsid w:val="002A53BA"/>
    <w:rsid w:val="002A5B1E"/>
    <w:rsid w:val="002A60A7"/>
    <w:rsid w:val="002A69B2"/>
    <w:rsid w:val="002A71D4"/>
    <w:rsid w:val="002B0694"/>
    <w:rsid w:val="002B0D45"/>
    <w:rsid w:val="002B1E74"/>
    <w:rsid w:val="002B2A7F"/>
    <w:rsid w:val="002C02BD"/>
    <w:rsid w:val="002C3309"/>
    <w:rsid w:val="002C354A"/>
    <w:rsid w:val="002C466F"/>
    <w:rsid w:val="002C4BF8"/>
    <w:rsid w:val="002C56B6"/>
    <w:rsid w:val="002C5CB8"/>
    <w:rsid w:val="002C75D5"/>
    <w:rsid w:val="002C7EAC"/>
    <w:rsid w:val="002D01B5"/>
    <w:rsid w:val="002D1420"/>
    <w:rsid w:val="002D150D"/>
    <w:rsid w:val="002D61B4"/>
    <w:rsid w:val="002E0A81"/>
    <w:rsid w:val="002E53B4"/>
    <w:rsid w:val="002E67E8"/>
    <w:rsid w:val="002E717B"/>
    <w:rsid w:val="002F1732"/>
    <w:rsid w:val="002F3DD3"/>
    <w:rsid w:val="002F57A8"/>
    <w:rsid w:val="002F68B3"/>
    <w:rsid w:val="002F7BFA"/>
    <w:rsid w:val="00300A00"/>
    <w:rsid w:val="00300CA3"/>
    <w:rsid w:val="003016C4"/>
    <w:rsid w:val="00303521"/>
    <w:rsid w:val="00304D22"/>
    <w:rsid w:val="003112B1"/>
    <w:rsid w:val="00312285"/>
    <w:rsid w:val="00312461"/>
    <w:rsid w:val="003129AD"/>
    <w:rsid w:val="003141C9"/>
    <w:rsid w:val="00314253"/>
    <w:rsid w:val="003163D0"/>
    <w:rsid w:val="00316814"/>
    <w:rsid w:val="003170FC"/>
    <w:rsid w:val="00320997"/>
    <w:rsid w:val="00321D41"/>
    <w:rsid w:val="00325071"/>
    <w:rsid w:val="00325689"/>
    <w:rsid w:val="00326865"/>
    <w:rsid w:val="00334D60"/>
    <w:rsid w:val="00335529"/>
    <w:rsid w:val="00340414"/>
    <w:rsid w:val="003406F8"/>
    <w:rsid w:val="00344419"/>
    <w:rsid w:val="00344814"/>
    <w:rsid w:val="00346439"/>
    <w:rsid w:val="00346495"/>
    <w:rsid w:val="003464BB"/>
    <w:rsid w:val="003473F0"/>
    <w:rsid w:val="00351868"/>
    <w:rsid w:val="0035393B"/>
    <w:rsid w:val="00354028"/>
    <w:rsid w:val="00356394"/>
    <w:rsid w:val="00356801"/>
    <w:rsid w:val="003603A2"/>
    <w:rsid w:val="00360D4E"/>
    <w:rsid w:val="00363AEF"/>
    <w:rsid w:val="00364C4F"/>
    <w:rsid w:val="00364E89"/>
    <w:rsid w:val="003659A6"/>
    <w:rsid w:val="00365A64"/>
    <w:rsid w:val="003669F1"/>
    <w:rsid w:val="00367B3D"/>
    <w:rsid w:val="00371EB2"/>
    <w:rsid w:val="003734D7"/>
    <w:rsid w:val="003742E9"/>
    <w:rsid w:val="003751AE"/>
    <w:rsid w:val="00375F2E"/>
    <w:rsid w:val="00380B54"/>
    <w:rsid w:val="003813F4"/>
    <w:rsid w:val="00382920"/>
    <w:rsid w:val="00383273"/>
    <w:rsid w:val="003838A4"/>
    <w:rsid w:val="00383D1A"/>
    <w:rsid w:val="00385E62"/>
    <w:rsid w:val="00386DE5"/>
    <w:rsid w:val="00387719"/>
    <w:rsid w:val="00387ED4"/>
    <w:rsid w:val="00390800"/>
    <w:rsid w:val="00393148"/>
    <w:rsid w:val="003957D2"/>
    <w:rsid w:val="00396CD1"/>
    <w:rsid w:val="0039707D"/>
    <w:rsid w:val="003972E0"/>
    <w:rsid w:val="003A34DC"/>
    <w:rsid w:val="003A3FE3"/>
    <w:rsid w:val="003A46FD"/>
    <w:rsid w:val="003A514B"/>
    <w:rsid w:val="003A59EA"/>
    <w:rsid w:val="003A5FEA"/>
    <w:rsid w:val="003B34C0"/>
    <w:rsid w:val="003B4271"/>
    <w:rsid w:val="003B4443"/>
    <w:rsid w:val="003B4C99"/>
    <w:rsid w:val="003B4DAF"/>
    <w:rsid w:val="003B5152"/>
    <w:rsid w:val="003B7814"/>
    <w:rsid w:val="003C1376"/>
    <w:rsid w:val="003C140B"/>
    <w:rsid w:val="003C4B93"/>
    <w:rsid w:val="003C5370"/>
    <w:rsid w:val="003C75A8"/>
    <w:rsid w:val="003D1989"/>
    <w:rsid w:val="003D3665"/>
    <w:rsid w:val="003D5655"/>
    <w:rsid w:val="003D6681"/>
    <w:rsid w:val="003E0A17"/>
    <w:rsid w:val="003E0A75"/>
    <w:rsid w:val="003E3F06"/>
    <w:rsid w:val="003E4055"/>
    <w:rsid w:val="003E46CF"/>
    <w:rsid w:val="003E5E4A"/>
    <w:rsid w:val="003E6621"/>
    <w:rsid w:val="003E740A"/>
    <w:rsid w:val="003F0081"/>
    <w:rsid w:val="003F125C"/>
    <w:rsid w:val="003F16EB"/>
    <w:rsid w:val="003F1E2F"/>
    <w:rsid w:val="003F2954"/>
    <w:rsid w:val="003F4CE4"/>
    <w:rsid w:val="003F56D3"/>
    <w:rsid w:val="003F591F"/>
    <w:rsid w:val="003F60F0"/>
    <w:rsid w:val="003F6CA5"/>
    <w:rsid w:val="00400411"/>
    <w:rsid w:val="0040162E"/>
    <w:rsid w:val="004029CA"/>
    <w:rsid w:val="00402A80"/>
    <w:rsid w:val="00403449"/>
    <w:rsid w:val="0040508D"/>
    <w:rsid w:val="00405FF2"/>
    <w:rsid w:val="004061F5"/>
    <w:rsid w:val="004077BC"/>
    <w:rsid w:val="00407DC8"/>
    <w:rsid w:val="0041056E"/>
    <w:rsid w:val="00412FCB"/>
    <w:rsid w:val="004130C5"/>
    <w:rsid w:val="00414546"/>
    <w:rsid w:val="004155FD"/>
    <w:rsid w:val="0041751E"/>
    <w:rsid w:val="00417947"/>
    <w:rsid w:val="00422068"/>
    <w:rsid w:val="0042270A"/>
    <w:rsid w:val="00422C3D"/>
    <w:rsid w:val="00425114"/>
    <w:rsid w:val="004269B8"/>
    <w:rsid w:val="004276F6"/>
    <w:rsid w:val="00427826"/>
    <w:rsid w:val="004327A5"/>
    <w:rsid w:val="00440078"/>
    <w:rsid w:val="004400F7"/>
    <w:rsid w:val="00441DB6"/>
    <w:rsid w:val="00441EEC"/>
    <w:rsid w:val="0044365A"/>
    <w:rsid w:val="00446F49"/>
    <w:rsid w:val="00447942"/>
    <w:rsid w:val="004504CE"/>
    <w:rsid w:val="00450508"/>
    <w:rsid w:val="0045089F"/>
    <w:rsid w:val="00452B57"/>
    <w:rsid w:val="00453D34"/>
    <w:rsid w:val="00455590"/>
    <w:rsid w:val="00455D7D"/>
    <w:rsid w:val="00455FE0"/>
    <w:rsid w:val="004632EF"/>
    <w:rsid w:val="00474A9B"/>
    <w:rsid w:val="00477ECB"/>
    <w:rsid w:val="00481AF8"/>
    <w:rsid w:val="00482331"/>
    <w:rsid w:val="00483271"/>
    <w:rsid w:val="00483B52"/>
    <w:rsid w:val="00483B99"/>
    <w:rsid w:val="00484C5C"/>
    <w:rsid w:val="00485122"/>
    <w:rsid w:val="004863EC"/>
    <w:rsid w:val="00490419"/>
    <w:rsid w:val="004915B9"/>
    <w:rsid w:val="0049262E"/>
    <w:rsid w:val="00493C15"/>
    <w:rsid w:val="0049485E"/>
    <w:rsid w:val="00495029"/>
    <w:rsid w:val="00496657"/>
    <w:rsid w:val="00497C83"/>
    <w:rsid w:val="00497C8D"/>
    <w:rsid w:val="004A255E"/>
    <w:rsid w:val="004A43AB"/>
    <w:rsid w:val="004B02C7"/>
    <w:rsid w:val="004B09F7"/>
    <w:rsid w:val="004B25ED"/>
    <w:rsid w:val="004B2D39"/>
    <w:rsid w:val="004B2DA9"/>
    <w:rsid w:val="004B3C01"/>
    <w:rsid w:val="004B447F"/>
    <w:rsid w:val="004B53F6"/>
    <w:rsid w:val="004B5AD7"/>
    <w:rsid w:val="004B7026"/>
    <w:rsid w:val="004C103F"/>
    <w:rsid w:val="004C25B5"/>
    <w:rsid w:val="004C5060"/>
    <w:rsid w:val="004D07DC"/>
    <w:rsid w:val="004D144F"/>
    <w:rsid w:val="004D4776"/>
    <w:rsid w:val="004D4833"/>
    <w:rsid w:val="004D6013"/>
    <w:rsid w:val="004D7787"/>
    <w:rsid w:val="004E005D"/>
    <w:rsid w:val="004E02E0"/>
    <w:rsid w:val="004E14B8"/>
    <w:rsid w:val="004E3AA8"/>
    <w:rsid w:val="004E4AA9"/>
    <w:rsid w:val="004E4E70"/>
    <w:rsid w:val="004E571C"/>
    <w:rsid w:val="004E6F9C"/>
    <w:rsid w:val="004E70C5"/>
    <w:rsid w:val="004E7CDD"/>
    <w:rsid w:val="004F01EC"/>
    <w:rsid w:val="004F1166"/>
    <w:rsid w:val="004F1592"/>
    <w:rsid w:val="004F3BCE"/>
    <w:rsid w:val="004F3CC7"/>
    <w:rsid w:val="004F436C"/>
    <w:rsid w:val="004F6DBA"/>
    <w:rsid w:val="00501F7F"/>
    <w:rsid w:val="00504E72"/>
    <w:rsid w:val="005071D9"/>
    <w:rsid w:val="00507B34"/>
    <w:rsid w:val="00510DE8"/>
    <w:rsid w:val="0051101E"/>
    <w:rsid w:val="005112C1"/>
    <w:rsid w:val="005116D4"/>
    <w:rsid w:val="0051227E"/>
    <w:rsid w:val="005137ED"/>
    <w:rsid w:val="00513B9B"/>
    <w:rsid w:val="00514340"/>
    <w:rsid w:val="005158B4"/>
    <w:rsid w:val="005174C2"/>
    <w:rsid w:val="00520CC3"/>
    <w:rsid w:val="0052113D"/>
    <w:rsid w:val="00525739"/>
    <w:rsid w:val="00526417"/>
    <w:rsid w:val="0052788C"/>
    <w:rsid w:val="00527948"/>
    <w:rsid w:val="0053063B"/>
    <w:rsid w:val="00532D05"/>
    <w:rsid w:val="00532F83"/>
    <w:rsid w:val="00536A67"/>
    <w:rsid w:val="005415F6"/>
    <w:rsid w:val="00541C3F"/>
    <w:rsid w:val="00541D17"/>
    <w:rsid w:val="005424DF"/>
    <w:rsid w:val="00542873"/>
    <w:rsid w:val="0054473D"/>
    <w:rsid w:val="00544C45"/>
    <w:rsid w:val="00546ECE"/>
    <w:rsid w:val="00550A59"/>
    <w:rsid w:val="00551448"/>
    <w:rsid w:val="00552D93"/>
    <w:rsid w:val="0055304B"/>
    <w:rsid w:val="0055372A"/>
    <w:rsid w:val="00553B82"/>
    <w:rsid w:val="00553BED"/>
    <w:rsid w:val="00553DFF"/>
    <w:rsid w:val="00554201"/>
    <w:rsid w:val="005558DF"/>
    <w:rsid w:val="005573CC"/>
    <w:rsid w:val="00557C30"/>
    <w:rsid w:val="00557C92"/>
    <w:rsid w:val="00557C9C"/>
    <w:rsid w:val="00561D1E"/>
    <w:rsid w:val="00561D29"/>
    <w:rsid w:val="005633BD"/>
    <w:rsid w:val="00564B75"/>
    <w:rsid w:val="0056665F"/>
    <w:rsid w:val="005668C3"/>
    <w:rsid w:val="00581FDE"/>
    <w:rsid w:val="00582EA6"/>
    <w:rsid w:val="00585200"/>
    <w:rsid w:val="00587518"/>
    <w:rsid w:val="00590143"/>
    <w:rsid w:val="005928B8"/>
    <w:rsid w:val="0059543B"/>
    <w:rsid w:val="005A0E96"/>
    <w:rsid w:val="005A1A06"/>
    <w:rsid w:val="005A4597"/>
    <w:rsid w:val="005A5B87"/>
    <w:rsid w:val="005A6084"/>
    <w:rsid w:val="005B1EA6"/>
    <w:rsid w:val="005B277A"/>
    <w:rsid w:val="005B345C"/>
    <w:rsid w:val="005B5043"/>
    <w:rsid w:val="005B50E9"/>
    <w:rsid w:val="005B5701"/>
    <w:rsid w:val="005B5A9B"/>
    <w:rsid w:val="005B6153"/>
    <w:rsid w:val="005B6EFF"/>
    <w:rsid w:val="005C0310"/>
    <w:rsid w:val="005C26DD"/>
    <w:rsid w:val="005C4738"/>
    <w:rsid w:val="005C5773"/>
    <w:rsid w:val="005D1B81"/>
    <w:rsid w:val="005D1D3C"/>
    <w:rsid w:val="005D1FEC"/>
    <w:rsid w:val="005D3002"/>
    <w:rsid w:val="005D4DD4"/>
    <w:rsid w:val="005D56C0"/>
    <w:rsid w:val="005E30F4"/>
    <w:rsid w:val="005E4110"/>
    <w:rsid w:val="005E4251"/>
    <w:rsid w:val="005E74BD"/>
    <w:rsid w:val="005F25DA"/>
    <w:rsid w:val="005F2773"/>
    <w:rsid w:val="005F2BF8"/>
    <w:rsid w:val="005F4276"/>
    <w:rsid w:val="005F5B81"/>
    <w:rsid w:val="005F6D36"/>
    <w:rsid w:val="00601D17"/>
    <w:rsid w:val="0060240D"/>
    <w:rsid w:val="00604A51"/>
    <w:rsid w:val="00605D45"/>
    <w:rsid w:val="0060662A"/>
    <w:rsid w:val="0060727C"/>
    <w:rsid w:val="006072EC"/>
    <w:rsid w:val="0060750C"/>
    <w:rsid w:val="00613741"/>
    <w:rsid w:val="006138A8"/>
    <w:rsid w:val="006152F1"/>
    <w:rsid w:val="00615B94"/>
    <w:rsid w:val="006160E4"/>
    <w:rsid w:val="00617435"/>
    <w:rsid w:val="00622031"/>
    <w:rsid w:val="006222DE"/>
    <w:rsid w:val="00622870"/>
    <w:rsid w:val="00623C79"/>
    <w:rsid w:val="006245DB"/>
    <w:rsid w:val="00625209"/>
    <w:rsid w:val="006255D7"/>
    <w:rsid w:val="00625844"/>
    <w:rsid w:val="00626031"/>
    <w:rsid w:val="00626C0A"/>
    <w:rsid w:val="006270D5"/>
    <w:rsid w:val="006275B8"/>
    <w:rsid w:val="00631761"/>
    <w:rsid w:val="00634D17"/>
    <w:rsid w:val="0063559B"/>
    <w:rsid w:val="006371BB"/>
    <w:rsid w:val="00637830"/>
    <w:rsid w:val="00642E1E"/>
    <w:rsid w:val="00645143"/>
    <w:rsid w:val="006464D8"/>
    <w:rsid w:val="00650898"/>
    <w:rsid w:val="00651286"/>
    <w:rsid w:val="006512F0"/>
    <w:rsid w:val="00651FF9"/>
    <w:rsid w:val="0065266B"/>
    <w:rsid w:val="006533B9"/>
    <w:rsid w:val="006543BF"/>
    <w:rsid w:val="0065505E"/>
    <w:rsid w:val="006550E6"/>
    <w:rsid w:val="006554F9"/>
    <w:rsid w:val="006559E1"/>
    <w:rsid w:val="006569E5"/>
    <w:rsid w:val="0066103B"/>
    <w:rsid w:val="0066185B"/>
    <w:rsid w:val="00663883"/>
    <w:rsid w:val="006638A6"/>
    <w:rsid w:val="006656BB"/>
    <w:rsid w:val="0066609E"/>
    <w:rsid w:val="006665A2"/>
    <w:rsid w:val="0066716C"/>
    <w:rsid w:val="006679F5"/>
    <w:rsid w:val="0067075B"/>
    <w:rsid w:val="006765D0"/>
    <w:rsid w:val="00676B47"/>
    <w:rsid w:val="00677BF6"/>
    <w:rsid w:val="006803A3"/>
    <w:rsid w:val="0068174F"/>
    <w:rsid w:val="00681C7A"/>
    <w:rsid w:val="00682489"/>
    <w:rsid w:val="00682ED5"/>
    <w:rsid w:val="00685976"/>
    <w:rsid w:val="0069144B"/>
    <w:rsid w:val="006923AA"/>
    <w:rsid w:val="00693373"/>
    <w:rsid w:val="006941C1"/>
    <w:rsid w:val="00697098"/>
    <w:rsid w:val="006A0960"/>
    <w:rsid w:val="006A1A04"/>
    <w:rsid w:val="006A1C3B"/>
    <w:rsid w:val="006A4272"/>
    <w:rsid w:val="006A48B5"/>
    <w:rsid w:val="006A49E4"/>
    <w:rsid w:val="006A594C"/>
    <w:rsid w:val="006A7DEA"/>
    <w:rsid w:val="006B018D"/>
    <w:rsid w:val="006B02C7"/>
    <w:rsid w:val="006B1A1B"/>
    <w:rsid w:val="006B1B22"/>
    <w:rsid w:val="006B3A01"/>
    <w:rsid w:val="006C2BA9"/>
    <w:rsid w:val="006C3B02"/>
    <w:rsid w:val="006C6F12"/>
    <w:rsid w:val="006C7747"/>
    <w:rsid w:val="006D0706"/>
    <w:rsid w:val="006D1B21"/>
    <w:rsid w:val="006D2B6B"/>
    <w:rsid w:val="006D3584"/>
    <w:rsid w:val="006D3DD0"/>
    <w:rsid w:val="006D4A15"/>
    <w:rsid w:val="006D4F53"/>
    <w:rsid w:val="006D7361"/>
    <w:rsid w:val="006E0166"/>
    <w:rsid w:val="006E0515"/>
    <w:rsid w:val="006E1B32"/>
    <w:rsid w:val="006E2BDF"/>
    <w:rsid w:val="006E39C5"/>
    <w:rsid w:val="006E3A54"/>
    <w:rsid w:val="006E6568"/>
    <w:rsid w:val="006F0CA9"/>
    <w:rsid w:val="006F1021"/>
    <w:rsid w:val="006F1C20"/>
    <w:rsid w:val="006F257A"/>
    <w:rsid w:val="006F26CC"/>
    <w:rsid w:val="006F2F98"/>
    <w:rsid w:val="006F4530"/>
    <w:rsid w:val="006F7C3F"/>
    <w:rsid w:val="006F7D56"/>
    <w:rsid w:val="00700B33"/>
    <w:rsid w:val="00700F4A"/>
    <w:rsid w:val="00701CB9"/>
    <w:rsid w:val="007063BB"/>
    <w:rsid w:val="00707695"/>
    <w:rsid w:val="00713E0D"/>
    <w:rsid w:val="00713EDB"/>
    <w:rsid w:val="007149CB"/>
    <w:rsid w:val="007149CE"/>
    <w:rsid w:val="00714BE5"/>
    <w:rsid w:val="00715D0A"/>
    <w:rsid w:val="0072040A"/>
    <w:rsid w:val="00720DE0"/>
    <w:rsid w:val="00722EA9"/>
    <w:rsid w:val="0072386F"/>
    <w:rsid w:val="00723F11"/>
    <w:rsid w:val="00724531"/>
    <w:rsid w:val="00724D2C"/>
    <w:rsid w:val="00736DEA"/>
    <w:rsid w:val="0074257D"/>
    <w:rsid w:val="0074329A"/>
    <w:rsid w:val="00745D22"/>
    <w:rsid w:val="007465B6"/>
    <w:rsid w:val="00746862"/>
    <w:rsid w:val="00752129"/>
    <w:rsid w:val="007521D1"/>
    <w:rsid w:val="00753392"/>
    <w:rsid w:val="00754A7E"/>
    <w:rsid w:val="00755E1C"/>
    <w:rsid w:val="00756A7D"/>
    <w:rsid w:val="00756B8C"/>
    <w:rsid w:val="00760A2B"/>
    <w:rsid w:val="00765DD3"/>
    <w:rsid w:val="007663FF"/>
    <w:rsid w:val="007706BA"/>
    <w:rsid w:val="00770AEA"/>
    <w:rsid w:val="00772AEE"/>
    <w:rsid w:val="00775B86"/>
    <w:rsid w:val="007815A8"/>
    <w:rsid w:val="007826B0"/>
    <w:rsid w:val="007854F5"/>
    <w:rsid w:val="007855AC"/>
    <w:rsid w:val="00793CA1"/>
    <w:rsid w:val="00796D87"/>
    <w:rsid w:val="007A08F6"/>
    <w:rsid w:val="007A208E"/>
    <w:rsid w:val="007A5A16"/>
    <w:rsid w:val="007A7BF4"/>
    <w:rsid w:val="007B09D6"/>
    <w:rsid w:val="007B1A8B"/>
    <w:rsid w:val="007B27B5"/>
    <w:rsid w:val="007B2EC9"/>
    <w:rsid w:val="007C07D0"/>
    <w:rsid w:val="007C1C65"/>
    <w:rsid w:val="007C1D9D"/>
    <w:rsid w:val="007C24C3"/>
    <w:rsid w:val="007C5206"/>
    <w:rsid w:val="007C6371"/>
    <w:rsid w:val="007C68BF"/>
    <w:rsid w:val="007C786F"/>
    <w:rsid w:val="007D0B96"/>
    <w:rsid w:val="007D1905"/>
    <w:rsid w:val="007D2605"/>
    <w:rsid w:val="007D4AAB"/>
    <w:rsid w:val="007D5BBC"/>
    <w:rsid w:val="007D62EF"/>
    <w:rsid w:val="007D7826"/>
    <w:rsid w:val="007D7F57"/>
    <w:rsid w:val="007E0B03"/>
    <w:rsid w:val="007E2B92"/>
    <w:rsid w:val="007E5228"/>
    <w:rsid w:val="007E6F1D"/>
    <w:rsid w:val="007F0936"/>
    <w:rsid w:val="007F4FE2"/>
    <w:rsid w:val="007F54DF"/>
    <w:rsid w:val="007F5E48"/>
    <w:rsid w:val="007F7260"/>
    <w:rsid w:val="007F772A"/>
    <w:rsid w:val="00801E25"/>
    <w:rsid w:val="0080255E"/>
    <w:rsid w:val="00803FFB"/>
    <w:rsid w:val="00805561"/>
    <w:rsid w:val="00806919"/>
    <w:rsid w:val="00806CE6"/>
    <w:rsid w:val="00806FDF"/>
    <w:rsid w:val="00814301"/>
    <w:rsid w:val="00814669"/>
    <w:rsid w:val="00815B75"/>
    <w:rsid w:val="0081652B"/>
    <w:rsid w:val="00820F8A"/>
    <w:rsid w:val="008214C2"/>
    <w:rsid w:val="00821D46"/>
    <w:rsid w:val="008246A0"/>
    <w:rsid w:val="0082775C"/>
    <w:rsid w:val="00831E01"/>
    <w:rsid w:val="0083237E"/>
    <w:rsid w:val="008368B8"/>
    <w:rsid w:val="008451CF"/>
    <w:rsid w:val="008477E7"/>
    <w:rsid w:val="008523C3"/>
    <w:rsid w:val="00852854"/>
    <w:rsid w:val="00852AEA"/>
    <w:rsid w:val="008572F1"/>
    <w:rsid w:val="0086043A"/>
    <w:rsid w:val="00860B50"/>
    <w:rsid w:val="008611FB"/>
    <w:rsid w:val="00862A4A"/>
    <w:rsid w:val="0086337B"/>
    <w:rsid w:val="00864CD2"/>
    <w:rsid w:val="00866C5A"/>
    <w:rsid w:val="008670B0"/>
    <w:rsid w:val="0086717F"/>
    <w:rsid w:val="00873245"/>
    <w:rsid w:val="00880C51"/>
    <w:rsid w:val="008812FE"/>
    <w:rsid w:val="0088172B"/>
    <w:rsid w:val="008817CB"/>
    <w:rsid w:val="0088508F"/>
    <w:rsid w:val="00892DC3"/>
    <w:rsid w:val="0089403B"/>
    <w:rsid w:val="0089455C"/>
    <w:rsid w:val="00895309"/>
    <w:rsid w:val="008959ED"/>
    <w:rsid w:val="00896118"/>
    <w:rsid w:val="0089636A"/>
    <w:rsid w:val="00896F41"/>
    <w:rsid w:val="008A1209"/>
    <w:rsid w:val="008A141C"/>
    <w:rsid w:val="008A17C2"/>
    <w:rsid w:val="008A19E8"/>
    <w:rsid w:val="008A7707"/>
    <w:rsid w:val="008B15A1"/>
    <w:rsid w:val="008B4F66"/>
    <w:rsid w:val="008B565E"/>
    <w:rsid w:val="008B5DFA"/>
    <w:rsid w:val="008B665A"/>
    <w:rsid w:val="008B787B"/>
    <w:rsid w:val="008B7E05"/>
    <w:rsid w:val="008C23C1"/>
    <w:rsid w:val="008C2CD3"/>
    <w:rsid w:val="008C3E01"/>
    <w:rsid w:val="008C5B56"/>
    <w:rsid w:val="008C7AB2"/>
    <w:rsid w:val="008D1104"/>
    <w:rsid w:val="008D162C"/>
    <w:rsid w:val="008D1653"/>
    <w:rsid w:val="008D3775"/>
    <w:rsid w:val="008D4378"/>
    <w:rsid w:val="008D4613"/>
    <w:rsid w:val="008D53FE"/>
    <w:rsid w:val="008D5A91"/>
    <w:rsid w:val="008D5B44"/>
    <w:rsid w:val="008D6D3E"/>
    <w:rsid w:val="008E0DB7"/>
    <w:rsid w:val="008E158D"/>
    <w:rsid w:val="008E5238"/>
    <w:rsid w:val="008E70A4"/>
    <w:rsid w:val="008F1CAC"/>
    <w:rsid w:val="008F439A"/>
    <w:rsid w:val="008F46B7"/>
    <w:rsid w:val="008F4917"/>
    <w:rsid w:val="008F4B89"/>
    <w:rsid w:val="008F4F53"/>
    <w:rsid w:val="008F6354"/>
    <w:rsid w:val="008F6A65"/>
    <w:rsid w:val="008F6CD4"/>
    <w:rsid w:val="0090144A"/>
    <w:rsid w:val="00902EF2"/>
    <w:rsid w:val="00903D53"/>
    <w:rsid w:val="00904EAE"/>
    <w:rsid w:val="00905557"/>
    <w:rsid w:val="009064CB"/>
    <w:rsid w:val="00906599"/>
    <w:rsid w:val="00907367"/>
    <w:rsid w:val="009119B3"/>
    <w:rsid w:val="009120B7"/>
    <w:rsid w:val="00912E35"/>
    <w:rsid w:val="009140E0"/>
    <w:rsid w:val="0091624E"/>
    <w:rsid w:val="009170B4"/>
    <w:rsid w:val="009214C9"/>
    <w:rsid w:val="00922AD2"/>
    <w:rsid w:val="00924C93"/>
    <w:rsid w:val="00931A45"/>
    <w:rsid w:val="0093237E"/>
    <w:rsid w:val="009361D7"/>
    <w:rsid w:val="00936906"/>
    <w:rsid w:val="00937F61"/>
    <w:rsid w:val="009400BB"/>
    <w:rsid w:val="00940FE2"/>
    <w:rsid w:val="0094124E"/>
    <w:rsid w:val="009444F8"/>
    <w:rsid w:val="0094523D"/>
    <w:rsid w:val="00945E6D"/>
    <w:rsid w:val="00945F5E"/>
    <w:rsid w:val="00946D79"/>
    <w:rsid w:val="009500A8"/>
    <w:rsid w:val="0095065F"/>
    <w:rsid w:val="00951B25"/>
    <w:rsid w:val="00953F1A"/>
    <w:rsid w:val="00954B9A"/>
    <w:rsid w:val="009557D0"/>
    <w:rsid w:val="00962CC9"/>
    <w:rsid w:val="009647CD"/>
    <w:rsid w:val="00964E1A"/>
    <w:rsid w:val="00966657"/>
    <w:rsid w:val="00966E30"/>
    <w:rsid w:val="0097057C"/>
    <w:rsid w:val="00972A64"/>
    <w:rsid w:val="00973C18"/>
    <w:rsid w:val="0097485C"/>
    <w:rsid w:val="009750FB"/>
    <w:rsid w:val="00975388"/>
    <w:rsid w:val="00976825"/>
    <w:rsid w:val="009801E9"/>
    <w:rsid w:val="00981FC2"/>
    <w:rsid w:val="00982537"/>
    <w:rsid w:val="00982E9A"/>
    <w:rsid w:val="0098357A"/>
    <w:rsid w:val="00983C85"/>
    <w:rsid w:val="00984DE5"/>
    <w:rsid w:val="00985B85"/>
    <w:rsid w:val="00986175"/>
    <w:rsid w:val="00990D13"/>
    <w:rsid w:val="009919E2"/>
    <w:rsid w:val="009921F8"/>
    <w:rsid w:val="0099221E"/>
    <w:rsid w:val="00993553"/>
    <w:rsid w:val="00996FE9"/>
    <w:rsid w:val="009975BA"/>
    <w:rsid w:val="009A0CF8"/>
    <w:rsid w:val="009A125B"/>
    <w:rsid w:val="009A2CDA"/>
    <w:rsid w:val="009A4BAB"/>
    <w:rsid w:val="009A5520"/>
    <w:rsid w:val="009A769B"/>
    <w:rsid w:val="009B0203"/>
    <w:rsid w:val="009B0450"/>
    <w:rsid w:val="009B3D66"/>
    <w:rsid w:val="009B4204"/>
    <w:rsid w:val="009B664E"/>
    <w:rsid w:val="009B6FCD"/>
    <w:rsid w:val="009B7087"/>
    <w:rsid w:val="009C271D"/>
    <w:rsid w:val="009C438F"/>
    <w:rsid w:val="009C474E"/>
    <w:rsid w:val="009C7AA8"/>
    <w:rsid w:val="009D0297"/>
    <w:rsid w:val="009D0C2A"/>
    <w:rsid w:val="009D0EE3"/>
    <w:rsid w:val="009D4A14"/>
    <w:rsid w:val="009D5821"/>
    <w:rsid w:val="009D6D6E"/>
    <w:rsid w:val="009E05F6"/>
    <w:rsid w:val="009E1F38"/>
    <w:rsid w:val="009E4119"/>
    <w:rsid w:val="009E69A8"/>
    <w:rsid w:val="009E7515"/>
    <w:rsid w:val="009F01AA"/>
    <w:rsid w:val="009F1235"/>
    <w:rsid w:val="009F1F7A"/>
    <w:rsid w:val="009F353B"/>
    <w:rsid w:val="009F3DB6"/>
    <w:rsid w:val="009F6A61"/>
    <w:rsid w:val="009F6DB5"/>
    <w:rsid w:val="009F6F62"/>
    <w:rsid w:val="00A01B9F"/>
    <w:rsid w:val="00A0347C"/>
    <w:rsid w:val="00A03A64"/>
    <w:rsid w:val="00A0417A"/>
    <w:rsid w:val="00A04888"/>
    <w:rsid w:val="00A062DC"/>
    <w:rsid w:val="00A122D2"/>
    <w:rsid w:val="00A161D8"/>
    <w:rsid w:val="00A21DC0"/>
    <w:rsid w:val="00A23228"/>
    <w:rsid w:val="00A24893"/>
    <w:rsid w:val="00A25BD4"/>
    <w:rsid w:val="00A278F2"/>
    <w:rsid w:val="00A32BED"/>
    <w:rsid w:val="00A34354"/>
    <w:rsid w:val="00A34AE0"/>
    <w:rsid w:val="00A376D5"/>
    <w:rsid w:val="00A40CE7"/>
    <w:rsid w:val="00A40D1C"/>
    <w:rsid w:val="00A41BEC"/>
    <w:rsid w:val="00A468A6"/>
    <w:rsid w:val="00A5065D"/>
    <w:rsid w:val="00A506F4"/>
    <w:rsid w:val="00A50D77"/>
    <w:rsid w:val="00A51C36"/>
    <w:rsid w:val="00A52C71"/>
    <w:rsid w:val="00A546AD"/>
    <w:rsid w:val="00A562BB"/>
    <w:rsid w:val="00A56813"/>
    <w:rsid w:val="00A572A7"/>
    <w:rsid w:val="00A574C2"/>
    <w:rsid w:val="00A6269B"/>
    <w:rsid w:val="00A64F58"/>
    <w:rsid w:val="00A65C40"/>
    <w:rsid w:val="00A70900"/>
    <w:rsid w:val="00A718A7"/>
    <w:rsid w:val="00A74C17"/>
    <w:rsid w:val="00A74F2C"/>
    <w:rsid w:val="00A812EB"/>
    <w:rsid w:val="00A8139B"/>
    <w:rsid w:val="00A81643"/>
    <w:rsid w:val="00A8254A"/>
    <w:rsid w:val="00A82DBC"/>
    <w:rsid w:val="00A8306C"/>
    <w:rsid w:val="00A849CA"/>
    <w:rsid w:val="00A8562A"/>
    <w:rsid w:val="00A85FBA"/>
    <w:rsid w:val="00A875DD"/>
    <w:rsid w:val="00A910E4"/>
    <w:rsid w:val="00A91FD6"/>
    <w:rsid w:val="00A92F6A"/>
    <w:rsid w:val="00A94624"/>
    <w:rsid w:val="00A9579F"/>
    <w:rsid w:val="00A95A4F"/>
    <w:rsid w:val="00A978EF"/>
    <w:rsid w:val="00AA126A"/>
    <w:rsid w:val="00AA2B8C"/>
    <w:rsid w:val="00AA3E0E"/>
    <w:rsid w:val="00AA43BD"/>
    <w:rsid w:val="00AA4DF4"/>
    <w:rsid w:val="00AB0CE3"/>
    <w:rsid w:val="00AB22C0"/>
    <w:rsid w:val="00AB347F"/>
    <w:rsid w:val="00AB6533"/>
    <w:rsid w:val="00AB7817"/>
    <w:rsid w:val="00AC11BD"/>
    <w:rsid w:val="00AC2F7B"/>
    <w:rsid w:val="00AC3ECD"/>
    <w:rsid w:val="00AC4234"/>
    <w:rsid w:val="00AC6917"/>
    <w:rsid w:val="00AC6E5D"/>
    <w:rsid w:val="00AD07E5"/>
    <w:rsid w:val="00AD31D9"/>
    <w:rsid w:val="00AD6E32"/>
    <w:rsid w:val="00AD7BBA"/>
    <w:rsid w:val="00AE1D03"/>
    <w:rsid w:val="00AE1E2C"/>
    <w:rsid w:val="00AE45B3"/>
    <w:rsid w:val="00AE4ED4"/>
    <w:rsid w:val="00AE7D5E"/>
    <w:rsid w:val="00AE7EDC"/>
    <w:rsid w:val="00AF2024"/>
    <w:rsid w:val="00AF3180"/>
    <w:rsid w:val="00B01433"/>
    <w:rsid w:val="00B01C42"/>
    <w:rsid w:val="00B05A8B"/>
    <w:rsid w:val="00B05C24"/>
    <w:rsid w:val="00B1073F"/>
    <w:rsid w:val="00B10C7F"/>
    <w:rsid w:val="00B11C62"/>
    <w:rsid w:val="00B12400"/>
    <w:rsid w:val="00B13046"/>
    <w:rsid w:val="00B16086"/>
    <w:rsid w:val="00B171CD"/>
    <w:rsid w:val="00B20BB8"/>
    <w:rsid w:val="00B2133F"/>
    <w:rsid w:val="00B23DBC"/>
    <w:rsid w:val="00B248BF"/>
    <w:rsid w:val="00B279B2"/>
    <w:rsid w:val="00B27B36"/>
    <w:rsid w:val="00B322EF"/>
    <w:rsid w:val="00B33A23"/>
    <w:rsid w:val="00B34143"/>
    <w:rsid w:val="00B34631"/>
    <w:rsid w:val="00B3747F"/>
    <w:rsid w:val="00B37F74"/>
    <w:rsid w:val="00B41B04"/>
    <w:rsid w:val="00B42E37"/>
    <w:rsid w:val="00B450A2"/>
    <w:rsid w:val="00B45352"/>
    <w:rsid w:val="00B51E2A"/>
    <w:rsid w:val="00B51F9B"/>
    <w:rsid w:val="00B52061"/>
    <w:rsid w:val="00B527A1"/>
    <w:rsid w:val="00B5332A"/>
    <w:rsid w:val="00B53BAC"/>
    <w:rsid w:val="00B54E0D"/>
    <w:rsid w:val="00B60461"/>
    <w:rsid w:val="00B6390C"/>
    <w:rsid w:val="00B6397B"/>
    <w:rsid w:val="00B63E24"/>
    <w:rsid w:val="00B67A6C"/>
    <w:rsid w:val="00B7036C"/>
    <w:rsid w:val="00B70E1C"/>
    <w:rsid w:val="00B7179F"/>
    <w:rsid w:val="00B736B5"/>
    <w:rsid w:val="00B75E08"/>
    <w:rsid w:val="00B81816"/>
    <w:rsid w:val="00B821FB"/>
    <w:rsid w:val="00B84275"/>
    <w:rsid w:val="00B85F77"/>
    <w:rsid w:val="00B87C68"/>
    <w:rsid w:val="00B91AE7"/>
    <w:rsid w:val="00B91BC0"/>
    <w:rsid w:val="00B94D2C"/>
    <w:rsid w:val="00B96303"/>
    <w:rsid w:val="00B9757F"/>
    <w:rsid w:val="00B97689"/>
    <w:rsid w:val="00BA0B15"/>
    <w:rsid w:val="00BA3143"/>
    <w:rsid w:val="00BA36BB"/>
    <w:rsid w:val="00BA3F84"/>
    <w:rsid w:val="00BB0D3D"/>
    <w:rsid w:val="00BB1A4D"/>
    <w:rsid w:val="00BB39CB"/>
    <w:rsid w:val="00BB6D6A"/>
    <w:rsid w:val="00BB765A"/>
    <w:rsid w:val="00BB76E0"/>
    <w:rsid w:val="00BC10B7"/>
    <w:rsid w:val="00BC1D1E"/>
    <w:rsid w:val="00BC249B"/>
    <w:rsid w:val="00BC39DC"/>
    <w:rsid w:val="00BC3F73"/>
    <w:rsid w:val="00BC47F0"/>
    <w:rsid w:val="00BC5646"/>
    <w:rsid w:val="00BC5B20"/>
    <w:rsid w:val="00BC5F0A"/>
    <w:rsid w:val="00BD158D"/>
    <w:rsid w:val="00BD2017"/>
    <w:rsid w:val="00BD335D"/>
    <w:rsid w:val="00BD3F80"/>
    <w:rsid w:val="00BD5417"/>
    <w:rsid w:val="00BD61A7"/>
    <w:rsid w:val="00BD6F60"/>
    <w:rsid w:val="00BE07F2"/>
    <w:rsid w:val="00BE3BA0"/>
    <w:rsid w:val="00BE4400"/>
    <w:rsid w:val="00BF05AF"/>
    <w:rsid w:val="00BF195B"/>
    <w:rsid w:val="00BF4F93"/>
    <w:rsid w:val="00BF710A"/>
    <w:rsid w:val="00BF76B8"/>
    <w:rsid w:val="00C01360"/>
    <w:rsid w:val="00C02F55"/>
    <w:rsid w:val="00C042D8"/>
    <w:rsid w:val="00C049DC"/>
    <w:rsid w:val="00C06FE6"/>
    <w:rsid w:val="00C07061"/>
    <w:rsid w:val="00C12519"/>
    <w:rsid w:val="00C12606"/>
    <w:rsid w:val="00C128CC"/>
    <w:rsid w:val="00C154B7"/>
    <w:rsid w:val="00C21296"/>
    <w:rsid w:val="00C21EDB"/>
    <w:rsid w:val="00C232E7"/>
    <w:rsid w:val="00C25ABB"/>
    <w:rsid w:val="00C3351C"/>
    <w:rsid w:val="00C36078"/>
    <w:rsid w:val="00C36228"/>
    <w:rsid w:val="00C42844"/>
    <w:rsid w:val="00C42F41"/>
    <w:rsid w:val="00C447C8"/>
    <w:rsid w:val="00C44919"/>
    <w:rsid w:val="00C45955"/>
    <w:rsid w:val="00C45A29"/>
    <w:rsid w:val="00C45BD4"/>
    <w:rsid w:val="00C51D2F"/>
    <w:rsid w:val="00C5403D"/>
    <w:rsid w:val="00C543D7"/>
    <w:rsid w:val="00C54CA4"/>
    <w:rsid w:val="00C61506"/>
    <w:rsid w:val="00C65B56"/>
    <w:rsid w:val="00C668B1"/>
    <w:rsid w:val="00C6791C"/>
    <w:rsid w:val="00C71D6D"/>
    <w:rsid w:val="00C72EA5"/>
    <w:rsid w:val="00C75106"/>
    <w:rsid w:val="00C76E55"/>
    <w:rsid w:val="00C770A8"/>
    <w:rsid w:val="00C773B3"/>
    <w:rsid w:val="00C934C1"/>
    <w:rsid w:val="00C94CDE"/>
    <w:rsid w:val="00C95BBD"/>
    <w:rsid w:val="00C968DD"/>
    <w:rsid w:val="00C97955"/>
    <w:rsid w:val="00CA28CD"/>
    <w:rsid w:val="00CA2A92"/>
    <w:rsid w:val="00CA3DA3"/>
    <w:rsid w:val="00CA5624"/>
    <w:rsid w:val="00CA6E12"/>
    <w:rsid w:val="00CB0A93"/>
    <w:rsid w:val="00CB0BE2"/>
    <w:rsid w:val="00CB3ED3"/>
    <w:rsid w:val="00CB41C9"/>
    <w:rsid w:val="00CB4B78"/>
    <w:rsid w:val="00CB4D15"/>
    <w:rsid w:val="00CB6273"/>
    <w:rsid w:val="00CB716C"/>
    <w:rsid w:val="00CC0702"/>
    <w:rsid w:val="00CC1CF7"/>
    <w:rsid w:val="00CC32C2"/>
    <w:rsid w:val="00CC6A9B"/>
    <w:rsid w:val="00CD0393"/>
    <w:rsid w:val="00CD050E"/>
    <w:rsid w:val="00CD0EE5"/>
    <w:rsid w:val="00CD19FA"/>
    <w:rsid w:val="00CD2C42"/>
    <w:rsid w:val="00CD2F1E"/>
    <w:rsid w:val="00CD35A3"/>
    <w:rsid w:val="00CD3642"/>
    <w:rsid w:val="00CD3BF1"/>
    <w:rsid w:val="00CD447C"/>
    <w:rsid w:val="00CD49E2"/>
    <w:rsid w:val="00CD66F1"/>
    <w:rsid w:val="00CD769E"/>
    <w:rsid w:val="00CE080E"/>
    <w:rsid w:val="00CE0EA2"/>
    <w:rsid w:val="00CE1818"/>
    <w:rsid w:val="00CE6900"/>
    <w:rsid w:val="00CE77DA"/>
    <w:rsid w:val="00CE7AD1"/>
    <w:rsid w:val="00CF08E8"/>
    <w:rsid w:val="00CF28CE"/>
    <w:rsid w:val="00CF2A7E"/>
    <w:rsid w:val="00CF6C07"/>
    <w:rsid w:val="00D00949"/>
    <w:rsid w:val="00D01D55"/>
    <w:rsid w:val="00D06155"/>
    <w:rsid w:val="00D12DC9"/>
    <w:rsid w:val="00D13B27"/>
    <w:rsid w:val="00D13CEB"/>
    <w:rsid w:val="00D14125"/>
    <w:rsid w:val="00D16B57"/>
    <w:rsid w:val="00D1751D"/>
    <w:rsid w:val="00D206D2"/>
    <w:rsid w:val="00D223F9"/>
    <w:rsid w:val="00D25E5B"/>
    <w:rsid w:val="00D30684"/>
    <w:rsid w:val="00D3073D"/>
    <w:rsid w:val="00D3177F"/>
    <w:rsid w:val="00D31968"/>
    <w:rsid w:val="00D3330E"/>
    <w:rsid w:val="00D3331D"/>
    <w:rsid w:val="00D34170"/>
    <w:rsid w:val="00D359D1"/>
    <w:rsid w:val="00D37649"/>
    <w:rsid w:val="00D3765C"/>
    <w:rsid w:val="00D378F7"/>
    <w:rsid w:val="00D4150A"/>
    <w:rsid w:val="00D42415"/>
    <w:rsid w:val="00D455E8"/>
    <w:rsid w:val="00D45D59"/>
    <w:rsid w:val="00D47488"/>
    <w:rsid w:val="00D47CC2"/>
    <w:rsid w:val="00D52FF5"/>
    <w:rsid w:val="00D53A29"/>
    <w:rsid w:val="00D540BA"/>
    <w:rsid w:val="00D57551"/>
    <w:rsid w:val="00D61563"/>
    <w:rsid w:val="00D62CBF"/>
    <w:rsid w:val="00D63F89"/>
    <w:rsid w:val="00D664DE"/>
    <w:rsid w:val="00D72AF2"/>
    <w:rsid w:val="00D73671"/>
    <w:rsid w:val="00D73DDA"/>
    <w:rsid w:val="00D74285"/>
    <w:rsid w:val="00D82A22"/>
    <w:rsid w:val="00D83BA9"/>
    <w:rsid w:val="00D85BD2"/>
    <w:rsid w:val="00D86920"/>
    <w:rsid w:val="00D904D5"/>
    <w:rsid w:val="00D917D6"/>
    <w:rsid w:val="00D9320F"/>
    <w:rsid w:val="00D95D55"/>
    <w:rsid w:val="00D96EA8"/>
    <w:rsid w:val="00DA032E"/>
    <w:rsid w:val="00DA10BB"/>
    <w:rsid w:val="00DA1161"/>
    <w:rsid w:val="00DA2DB5"/>
    <w:rsid w:val="00DA3D48"/>
    <w:rsid w:val="00DA60C4"/>
    <w:rsid w:val="00DA644A"/>
    <w:rsid w:val="00DB00B7"/>
    <w:rsid w:val="00DB026E"/>
    <w:rsid w:val="00DB41EC"/>
    <w:rsid w:val="00DB4F71"/>
    <w:rsid w:val="00DB53E3"/>
    <w:rsid w:val="00DB546D"/>
    <w:rsid w:val="00DB77A0"/>
    <w:rsid w:val="00DB7886"/>
    <w:rsid w:val="00DC1D5E"/>
    <w:rsid w:val="00DC2220"/>
    <w:rsid w:val="00DC2E17"/>
    <w:rsid w:val="00DC2F19"/>
    <w:rsid w:val="00DC3482"/>
    <w:rsid w:val="00DC474D"/>
    <w:rsid w:val="00DC5D6F"/>
    <w:rsid w:val="00DC63F4"/>
    <w:rsid w:val="00DC7824"/>
    <w:rsid w:val="00DD0FAE"/>
    <w:rsid w:val="00DD3EF1"/>
    <w:rsid w:val="00DD6BD0"/>
    <w:rsid w:val="00DD6BFD"/>
    <w:rsid w:val="00DD7A10"/>
    <w:rsid w:val="00DE03CA"/>
    <w:rsid w:val="00DE0423"/>
    <w:rsid w:val="00DE0DB6"/>
    <w:rsid w:val="00DE2C69"/>
    <w:rsid w:val="00DE5A45"/>
    <w:rsid w:val="00DE7318"/>
    <w:rsid w:val="00DF0BE1"/>
    <w:rsid w:val="00DF0E9D"/>
    <w:rsid w:val="00DF38A4"/>
    <w:rsid w:val="00DF5816"/>
    <w:rsid w:val="00DF59CB"/>
    <w:rsid w:val="00DF6C7F"/>
    <w:rsid w:val="00DF7E15"/>
    <w:rsid w:val="00E0012E"/>
    <w:rsid w:val="00E00416"/>
    <w:rsid w:val="00E012E0"/>
    <w:rsid w:val="00E01656"/>
    <w:rsid w:val="00E01EF6"/>
    <w:rsid w:val="00E023D2"/>
    <w:rsid w:val="00E03955"/>
    <w:rsid w:val="00E06402"/>
    <w:rsid w:val="00E07B71"/>
    <w:rsid w:val="00E10F0B"/>
    <w:rsid w:val="00E11974"/>
    <w:rsid w:val="00E155C5"/>
    <w:rsid w:val="00E158E3"/>
    <w:rsid w:val="00E17141"/>
    <w:rsid w:val="00E17489"/>
    <w:rsid w:val="00E17F61"/>
    <w:rsid w:val="00E20A24"/>
    <w:rsid w:val="00E20F42"/>
    <w:rsid w:val="00E221B7"/>
    <w:rsid w:val="00E22226"/>
    <w:rsid w:val="00E22665"/>
    <w:rsid w:val="00E2650B"/>
    <w:rsid w:val="00E26C26"/>
    <w:rsid w:val="00E274AC"/>
    <w:rsid w:val="00E27EF7"/>
    <w:rsid w:val="00E31F24"/>
    <w:rsid w:val="00E335B1"/>
    <w:rsid w:val="00E36D55"/>
    <w:rsid w:val="00E40285"/>
    <w:rsid w:val="00E40494"/>
    <w:rsid w:val="00E4335F"/>
    <w:rsid w:val="00E4735D"/>
    <w:rsid w:val="00E528C4"/>
    <w:rsid w:val="00E52E5A"/>
    <w:rsid w:val="00E53A05"/>
    <w:rsid w:val="00E558FE"/>
    <w:rsid w:val="00E613E4"/>
    <w:rsid w:val="00E61735"/>
    <w:rsid w:val="00E6577F"/>
    <w:rsid w:val="00E66537"/>
    <w:rsid w:val="00E66696"/>
    <w:rsid w:val="00E67D02"/>
    <w:rsid w:val="00E71B45"/>
    <w:rsid w:val="00E74635"/>
    <w:rsid w:val="00E80113"/>
    <w:rsid w:val="00E80186"/>
    <w:rsid w:val="00E80189"/>
    <w:rsid w:val="00E813AF"/>
    <w:rsid w:val="00E82316"/>
    <w:rsid w:val="00E83593"/>
    <w:rsid w:val="00E8361F"/>
    <w:rsid w:val="00E84A93"/>
    <w:rsid w:val="00E850F9"/>
    <w:rsid w:val="00E86CD7"/>
    <w:rsid w:val="00E86F48"/>
    <w:rsid w:val="00E93856"/>
    <w:rsid w:val="00E942EB"/>
    <w:rsid w:val="00E94C1F"/>
    <w:rsid w:val="00E96E59"/>
    <w:rsid w:val="00E97112"/>
    <w:rsid w:val="00E978C2"/>
    <w:rsid w:val="00E978D3"/>
    <w:rsid w:val="00EA0190"/>
    <w:rsid w:val="00EA038F"/>
    <w:rsid w:val="00EA03D8"/>
    <w:rsid w:val="00EA12D7"/>
    <w:rsid w:val="00EA2814"/>
    <w:rsid w:val="00EA3384"/>
    <w:rsid w:val="00EA4C62"/>
    <w:rsid w:val="00EA6F63"/>
    <w:rsid w:val="00EB36A4"/>
    <w:rsid w:val="00EB6A9E"/>
    <w:rsid w:val="00EB6BBC"/>
    <w:rsid w:val="00EB6F10"/>
    <w:rsid w:val="00EB7A11"/>
    <w:rsid w:val="00EC06CD"/>
    <w:rsid w:val="00EC12C3"/>
    <w:rsid w:val="00EC1CC5"/>
    <w:rsid w:val="00EC49D6"/>
    <w:rsid w:val="00EC75FC"/>
    <w:rsid w:val="00ED1649"/>
    <w:rsid w:val="00ED1EBF"/>
    <w:rsid w:val="00ED3291"/>
    <w:rsid w:val="00ED3E16"/>
    <w:rsid w:val="00ED3F8C"/>
    <w:rsid w:val="00ED559F"/>
    <w:rsid w:val="00ED566E"/>
    <w:rsid w:val="00ED6237"/>
    <w:rsid w:val="00ED6986"/>
    <w:rsid w:val="00ED6C6A"/>
    <w:rsid w:val="00ED6F87"/>
    <w:rsid w:val="00ED789E"/>
    <w:rsid w:val="00ED7B4A"/>
    <w:rsid w:val="00EE49BF"/>
    <w:rsid w:val="00EE57D9"/>
    <w:rsid w:val="00EE6049"/>
    <w:rsid w:val="00EE690B"/>
    <w:rsid w:val="00EE69A2"/>
    <w:rsid w:val="00EF0878"/>
    <w:rsid w:val="00EF34E1"/>
    <w:rsid w:val="00EF42C1"/>
    <w:rsid w:val="00EF690A"/>
    <w:rsid w:val="00EF707F"/>
    <w:rsid w:val="00EF77A1"/>
    <w:rsid w:val="00EF7965"/>
    <w:rsid w:val="00EF7CBB"/>
    <w:rsid w:val="00F00D0E"/>
    <w:rsid w:val="00F02B70"/>
    <w:rsid w:val="00F043C0"/>
    <w:rsid w:val="00F0659D"/>
    <w:rsid w:val="00F06C06"/>
    <w:rsid w:val="00F10811"/>
    <w:rsid w:val="00F108D1"/>
    <w:rsid w:val="00F112EE"/>
    <w:rsid w:val="00F1274A"/>
    <w:rsid w:val="00F12E0B"/>
    <w:rsid w:val="00F12E58"/>
    <w:rsid w:val="00F1497F"/>
    <w:rsid w:val="00F15637"/>
    <w:rsid w:val="00F1780E"/>
    <w:rsid w:val="00F20FBD"/>
    <w:rsid w:val="00F21FC1"/>
    <w:rsid w:val="00F2203E"/>
    <w:rsid w:val="00F237E5"/>
    <w:rsid w:val="00F25B67"/>
    <w:rsid w:val="00F26417"/>
    <w:rsid w:val="00F277D2"/>
    <w:rsid w:val="00F32940"/>
    <w:rsid w:val="00F33FBE"/>
    <w:rsid w:val="00F41BDB"/>
    <w:rsid w:val="00F42568"/>
    <w:rsid w:val="00F43E5D"/>
    <w:rsid w:val="00F444C9"/>
    <w:rsid w:val="00F44707"/>
    <w:rsid w:val="00F45724"/>
    <w:rsid w:val="00F51512"/>
    <w:rsid w:val="00F51587"/>
    <w:rsid w:val="00F52D96"/>
    <w:rsid w:val="00F52DD4"/>
    <w:rsid w:val="00F5372F"/>
    <w:rsid w:val="00F55270"/>
    <w:rsid w:val="00F56555"/>
    <w:rsid w:val="00F56935"/>
    <w:rsid w:val="00F56CA0"/>
    <w:rsid w:val="00F614AE"/>
    <w:rsid w:val="00F6284D"/>
    <w:rsid w:val="00F63DF6"/>
    <w:rsid w:val="00F6424A"/>
    <w:rsid w:val="00F65070"/>
    <w:rsid w:val="00F666CE"/>
    <w:rsid w:val="00F743F7"/>
    <w:rsid w:val="00F75876"/>
    <w:rsid w:val="00F76FC1"/>
    <w:rsid w:val="00F80013"/>
    <w:rsid w:val="00F82D1D"/>
    <w:rsid w:val="00F830D1"/>
    <w:rsid w:val="00F8709A"/>
    <w:rsid w:val="00F9086B"/>
    <w:rsid w:val="00F944BF"/>
    <w:rsid w:val="00F957D3"/>
    <w:rsid w:val="00FA029B"/>
    <w:rsid w:val="00FA6530"/>
    <w:rsid w:val="00FB0D7B"/>
    <w:rsid w:val="00FB3008"/>
    <w:rsid w:val="00FB3310"/>
    <w:rsid w:val="00FB33FF"/>
    <w:rsid w:val="00FB3BC6"/>
    <w:rsid w:val="00FB3EB8"/>
    <w:rsid w:val="00FB48CD"/>
    <w:rsid w:val="00FB4D06"/>
    <w:rsid w:val="00FB531C"/>
    <w:rsid w:val="00FB6A6F"/>
    <w:rsid w:val="00FB70A4"/>
    <w:rsid w:val="00FB77A6"/>
    <w:rsid w:val="00FB7F91"/>
    <w:rsid w:val="00FC0DC5"/>
    <w:rsid w:val="00FC1AE0"/>
    <w:rsid w:val="00FC33A9"/>
    <w:rsid w:val="00FC5DC6"/>
    <w:rsid w:val="00FC64BC"/>
    <w:rsid w:val="00FC6958"/>
    <w:rsid w:val="00FD1547"/>
    <w:rsid w:val="00FD5BBB"/>
    <w:rsid w:val="00FE3726"/>
    <w:rsid w:val="00FE49ED"/>
    <w:rsid w:val="00FE51C9"/>
    <w:rsid w:val="00FE6908"/>
    <w:rsid w:val="00FF05B7"/>
    <w:rsid w:val="00FF14F9"/>
    <w:rsid w:val="00FF2B3E"/>
    <w:rsid w:val="00FF3CED"/>
    <w:rsid w:val="00FF3D64"/>
    <w:rsid w:val="00FF4CD8"/>
    <w:rsid w:val="00FF5B1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9C29A"/>
  <w15:docId w15:val="{33E2F234-E393-41E0-94EB-D75C14E2F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5">
    <w:name w:val="heading 5"/>
    <w:basedOn w:val="Normal"/>
    <w:next w:val="Normal"/>
    <w:link w:val="Heading5Char"/>
    <w:uiPriority w:val="9"/>
    <w:semiHidden/>
    <w:unhideWhenUsed/>
    <w:qFormat/>
    <w:rsid w:val="00D8692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Bullets">
    <w:name w:val="Bullets"/>
    <w:qFormat/>
    <w:rPr>
      <w:rFonts w:ascii="OpenSymbol" w:eastAsia="OpenSymbol" w:hAnsi="OpenSymbol" w:cs="OpenSymbol"/>
    </w:rPr>
  </w:style>
  <w:style w:type="character" w:customStyle="1" w:styleId="NumberingSymbols">
    <w:name w:val="Numbering Symbols"/>
    <w:qFormat/>
  </w:style>
  <w:style w:type="character" w:customStyle="1" w:styleId="InternetLink">
    <w:name w:val="Internet Link"/>
    <w:rPr>
      <w:color w:val="000080"/>
      <w:u w:val="single"/>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A51369"/>
    <w:pPr>
      <w:ind w:left="720"/>
      <w:contextualSpacing/>
    </w:pPr>
  </w:style>
  <w:style w:type="character" w:styleId="Hyperlink">
    <w:name w:val="Hyperlink"/>
    <w:basedOn w:val="DefaultParagraphFont"/>
    <w:uiPriority w:val="99"/>
    <w:unhideWhenUsed/>
    <w:rsid w:val="00117E5C"/>
    <w:rPr>
      <w:color w:val="0563C1" w:themeColor="hyperlink"/>
      <w:u w:val="single"/>
    </w:rPr>
  </w:style>
  <w:style w:type="character" w:styleId="UnresolvedMention">
    <w:name w:val="Unresolved Mention"/>
    <w:basedOn w:val="DefaultParagraphFont"/>
    <w:uiPriority w:val="99"/>
    <w:semiHidden/>
    <w:unhideWhenUsed/>
    <w:rsid w:val="00117E5C"/>
    <w:rPr>
      <w:color w:val="605E5C"/>
      <w:shd w:val="clear" w:color="auto" w:fill="E1DFDD"/>
    </w:rPr>
  </w:style>
  <w:style w:type="character" w:customStyle="1" w:styleId="Heading5Char">
    <w:name w:val="Heading 5 Char"/>
    <w:basedOn w:val="DefaultParagraphFont"/>
    <w:link w:val="Heading5"/>
    <w:uiPriority w:val="9"/>
    <w:semiHidden/>
    <w:rsid w:val="00D86920"/>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4029CA"/>
    <w:rPr>
      <w:sz w:val="16"/>
      <w:szCs w:val="16"/>
    </w:rPr>
  </w:style>
  <w:style w:type="paragraph" w:styleId="CommentText">
    <w:name w:val="annotation text"/>
    <w:basedOn w:val="Normal"/>
    <w:link w:val="CommentTextChar"/>
    <w:uiPriority w:val="99"/>
    <w:semiHidden/>
    <w:unhideWhenUsed/>
    <w:rsid w:val="004029CA"/>
    <w:pPr>
      <w:spacing w:line="240" w:lineRule="auto"/>
    </w:pPr>
    <w:rPr>
      <w:sz w:val="20"/>
      <w:szCs w:val="20"/>
    </w:rPr>
  </w:style>
  <w:style w:type="character" w:customStyle="1" w:styleId="CommentTextChar">
    <w:name w:val="Comment Text Char"/>
    <w:basedOn w:val="DefaultParagraphFont"/>
    <w:link w:val="CommentText"/>
    <w:uiPriority w:val="99"/>
    <w:semiHidden/>
    <w:rsid w:val="004029CA"/>
    <w:rPr>
      <w:sz w:val="20"/>
      <w:szCs w:val="20"/>
    </w:rPr>
  </w:style>
  <w:style w:type="paragraph" w:styleId="CommentSubject">
    <w:name w:val="annotation subject"/>
    <w:basedOn w:val="CommentText"/>
    <w:next w:val="CommentText"/>
    <w:link w:val="CommentSubjectChar"/>
    <w:uiPriority w:val="99"/>
    <w:semiHidden/>
    <w:unhideWhenUsed/>
    <w:rsid w:val="004029CA"/>
    <w:rPr>
      <w:b/>
      <w:bCs/>
    </w:rPr>
  </w:style>
  <w:style w:type="character" w:customStyle="1" w:styleId="CommentSubjectChar">
    <w:name w:val="Comment Subject Char"/>
    <w:basedOn w:val="CommentTextChar"/>
    <w:link w:val="CommentSubject"/>
    <w:uiPriority w:val="99"/>
    <w:semiHidden/>
    <w:rsid w:val="004029CA"/>
    <w:rPr>
      <w:b/>
      <w:bCs/>
      <w:sz w:val="20"/>
      <w:szCs w:val="20"/>
    </w:rPr>
  </w:style>
  <w:style w:type="paragraph" w:styleId="BalloonText">
    <w:name w:val="Balloon Text"/>
    <w:basedOn w:val="Normal"/>
    <w:link w:val="BalloonTextChar"/>
    <w:uiPriority w:val="99"/>
    <w:semiHidden/>
    <w:unhideWhenUsed/>
    <w:rsid w:val="004029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9CA"/>
    <w:rPr>
      <w:rFonts w:ascii="Segoe UI" w:hAnsi="Segoe UI" w:cs="Segoe UI"/>
      <w:sz w:val="18"/>
      <w:szCs w:val="18"/>
    </w:rPr>
  </w:style>
  <w:style w:type="character" w:styleId="FollowedHyperlink">
    <w:name w:val="FollowedHyperlink"/>
    <w:basedOn w:val="DefaultParagraphFont"/>
    <w:uiPriority w:val="99"/>
    <w:semiHidden/>
    <w:unhideWhenUsed/>
    <w:rsid w:val="00F628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179055">
      <w:bodyDiv w:val="1"/>
      <w:marLeft w:val="0"/>
      <w:marRight w:val="0"/>
      <w:marTop w:val="0"/>
      <w:marBottom w:val="0"/>
      <w:divBdr>
        <w:top w:val="none" w:sz="0" w:space="0" w:color="auto"/>
        <w:left w:val="none" w:sz="0" w:space="0" w:color="auto"/>
        <w:bottom w:val="none" w:sz="0" w:space="0" w:color="auto"/>
        <w:right w:val="none" w:sz="0" w:space="0" w:color="auto"/>
      </w:divBdr>
      <w:divsChild>
        <w:div w:id="83916125">
          <w:marLeft w:val="0"/>
          <w:marRight w:val="0"/>
          <w:marTop w:val="30"/>
          <w:marBottom w:val="0"/>
          <w:divBdr>
            <w:top w:val="none" w:sz="0" w:space="0" w:color="auto"/>
            <w:left w:val="none" w:sz="0" w:space="0" w:color="auto"/>
            <w:bottom w:val="none" w:sz="0" w:space="0" w:color="auto"/>
            <w:right w:val="none" w:sz="0" w:space="0" w:color="auto"/>
          </w:divBdr>
          <w:divsChild>
            <w:div w:id="162576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859435">
      <w:bodyDiv w:val="1"/>
      <w:marLeft w:val="0"/>
      <w:marRight w:val="0"/>
      <w:marTop w:val="0"/>
      <w:marBottom w:val="0"/>
      <w:divBdr>
        <w:top w:val="none" w:sz="0" w:space="0" w:color="auto"/>
        <w:left w:val="none" w:sz="0" w:space="0" w:color="auto"/>
        <w:bottom w:val="none" w:sz="0" w:space="0" w:color="auto"/>
        <w:right w:val="none" w:sz="0" w:space="0" w:color="auto"/>
      </w:divBdr>
    </w:div>
    <w:div w:id="791555847">
      <w:bodyDiv w:val="1"/>
      <w:marLeft w:val="0"/>
      <w:marRight w:val="0"/>
      <w:marTop w:val="0"/>
      <w:marBottom w:val="0"/>
      <w:divBdr>
        <w:top w:val="none" w:sz="0" w:space="0" w:color="auto"/>
        <w:left w:val="none" w:sz="0" w:space="0" w:color="auto"/>
        <w:bottom w:val="none" w:sz="0" w:space="0" w:color="auto"/>
        <w:right w:val="none" w:sz="0" w:space="0" w:color="auto"/>
      </w:divBdr>
      <w:divsChild>
        <w:div w:id="423722261">
          <w:marLeft w:val="0"/>
          <w:marRight w:val="0"/>
          <w:marTop w:val="0"/>
          <w:marBottom w:val="0"/>
          <w:divBdr>
            <w:top w:val="none" w:sz="0" w:space="0" w:color="auto"/>
            <w:left w:val="none" w:sz="0" w:space="0" w:color="auto"/>
            <w:bottom w:val="none" w:sz="0" w:space="0" w:color="auto"/>
            <w:right w:val="none" w:sz="0" w:space="0" w:color="auto"/>
          </w:divBdr>
          <w:divsChild>
            <w:div w:id="1176384392">
              <w:marLeft w:val="0"/>
              <w:marRight w:val="0"/>
              <w:marTop w:val="0"/>
              <w:marBottom w:val="0"/>
              <w:divBdr>
                <w:top w:val="none" w:sz="0" w:space="0" w:color="auto"/>
                <w:left w:val="none" w:sz="0" w:space="0" w:color="auto"/>
                <w:bottom w:val="none" w:sz="0" w:space="0" w:color="auto"/>
                <w:right w:val="none" w:sz="0" w:space="0" w:color="auto"/>
              </w:divBdr>
            </w:div>
            <w:div w:id="1982269230">
              <w:marLeft w:val="0"/>
              <w:marRight w:val="0"/>
              <w:marTop w:val="0"/>
              <w:marBottom w:val="0"/>
              <w:divBdr>
                <w:top w:val="none" w:sz="0" w:space="0" w:color="auto"/>
                <w:left w:val="none" w:sz="0" w:space="0" w:color="auto"/>
                <w:bottom w:val="none" w:sz="0" w:space="0" w:color="auto"/>
                <w:right w:val="none" w:sz="0" w:space="0" w:color="auto"/>
              </w:divBdr>
            </w:div>
            <w:div w:id="1797211682">
              <w:marLeft w:val="0"/>
              <w:marRight w:val="0"/>
              <w:marTop w:val="0"/>
              <w:marBottom w:val="0"/>
              <w:divBdr>
                <w:top w:val="none" w:sz="0" w:space="0" w:color="auto"/>
                <w:left w:val="none" w:sz="0" w:space="0" w:color="auto"/>
                <w:bottom w:val="none" w:sz="0" w:space="0" w:color="auto"/>
                <w:right w:val="none" w:sz="0" w:space="0" w:color="auto"/>
              </w:divBdr>
            </w:div>
            <w:div w:id="83606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evisesociology.com/2015/05/06/social-construction-of-childhoo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oxfordlearnersdictionaries.com/definition/english/child?q=child"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ollinsdictionary.com/dictionary/english/child" TargetMode="External"/><Relationship Id="rId11" Type="http://schemas.openxmlformats.org/officeDocument/2006/relationships/hyperlink" Target="https://www.gov.uk/government/publications/health-profile-for-england-2018/chapter-5-inequalities-in-health" TargetMode="External"/><Relationship Id="rId5" Type="http://schemas.openxmlformats.org/officeDocument/2006/relationships/webSettings" Target="webSettings.xml"/><Relationship Id="rId10" Type="http://schemas.openxmlformats.org/officeDocument/2006/relationships/hyperlink" Target="https://www.sarahwoodbury.com/life-expectancy-in-the-middle-ages" TargetMode="External"/><Relationship Id="rId4" Type="http://schemas.openxmlformats.org/officeDocument/2006/relationships/settings" Target="settings.xml"/><Relationship Id="rId9" Type="http://schemas.openxmlformats.org/officeDocument/2006/relationships/hyperlink" Target="https://www.medievalchronicles.com/medieva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FDB14-16A8-43F9-86E5-D99914641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dc:description/>
  <cp:lastModifiedBy>Lina Akhtar</cp:lastModifiedBy>
  <cp:revision>563</cp:revision>
  <cp:lastPrinted>2020-04-03T13:03:00Z</cp:lastPrinted>
  <dcterms:created xsi:type="dcterms:W3CDTF">2020-03-22T13:17:00Z</dcterms:created>
  <dcterms:modified xsi:type="dcterms:W3CDTF">2020-04-03T13:45:00Z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