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79C87" w14:textId="77777777" w:rsidR="00106359" w:rsidRPr="00C83CEA" w:rsidRDefault="00106359" w:rsidP="003371D8">
      <w:pPr>
        <w:pStyle w:val="paragraph"/>
        <w:spacing w:before="0" w:beforeAutospacing="0" w:after="0" w:afterAutospacing="0" w:line="480" w:lineRule="auto"/>
        <w:textAlignment w:val="baseline"/>
        <w:rPr>
          <w:rFonts w:ascii="Segoe UI" w:hAnsi="Segoe UI" w:cs="Segoe UI"/>
          <w:sz w:val="18"/>
          <w:szCs w:val="18"/>
          <w:u w:val="single"/>
        </w:rPr>
      </w:pPr>
      <w:r w:rsidRPr="00C83CEA">
        <w:rPr>
          <w:rStyle w:val="normaltextrun"/>
          <w:rFonts w:ascii="Arial Nova" w:hAnsi="Arial Nova" w:cs="Segoe UI"/>
          <w:u w:val="single"/>
        </w:rPr>
        <w:t xml:space="preserve">Individual presentation group notes for </w:t>
      </w:r>
      <w:r w:rsidRPr="00C83CEA">
        <w:rPr>
          <w:rStyle w:val="normaltextrun"/>
          <w:rFonts w:ascii="Arial Nova" w:hAnsi="Arial Nova" w:cs="Segoe UI"/>
          <w:b/>
          <w:bCs/>
          <w:u w:val="single"/>
        </w:rPr>
        <w:t>Laura Morrissey John: 1904214.</w:t>
      </w:r>
      <w:r w:rsidRPr="00C83CEA">
        <w:rPr>
          <w:rStyle w:val="normaltextrun"/>
          <w:rFonts w:ascii="Arial Nova" w:hAnsi="Arial Nova" w:cs="Segoe UI"/>
          <w:u w:val="single"/>
        </w:rPr>
        <w:t xml:space="preserve"> </w:t>
      </w:r>
      <w:r w:rsidRPr="00C83CEA">
        <w:rPr>
          <w:rStyle w:val="eop"/>
          <w:rFonts w:ascii="Arial Nova" w:hAnsi="Arial Nova" w:cs="Segoe UI"/>
          <w:u w:val="single"/>
        </w:rPr>
        <w:t> </w:t>
      </w:r>
    </w:p>
    <w:p w14:paraId="6D3CB3FE" w14:textId="77777777" w:rsidR="00106359" w:rsidRPr="00C83CEA" w:rsidRDefault="00106359" w:rsidP="003371D8">
      <w:pPr>
        <w:pStyle w:val="paragraph"/>
        <w:spacing w:before="0" w:beforeAutospacing="0" w:after="0" w:afterAutospacing="0" w:line="480" w:lineRule="auto"/>
        <w:textAlignment w:val="baseline"/>
        <w:rPr>
          <w:rFonts w:ascii="Segoe UI" w:hAnsi="Segoe UI" w:cs="Segoe UI"/>
          <w:sz w:val="18"/>
          <w:szCs w:val="18"/>
          <w:u w:val="single"/>
        </w:rPr>
      </w:pPr>
      <w:r w:rsidRPr="00C83CEA">
        <w:rPr>
          <w:rStyle w:val="normaltextrun"/>
          <w:rFonts w:ascii="Arial Nova" w:hAnsi="Arial Nova" w:cs="Segoe UI"/>
          <w:u w:val="single"/>
        </w:rPr>
        <w:t xml:space="preserve">Module: </w:t>
      </w:r>
      <w:r w:rsidRPr="00C83CEA">
        <w:rPr>
          <w:rStyle w:val="normaltextrun"/>
          <w:rFonts w:ascii="Arial Nova" w:hAnsi="Arial Nova" w:cs="Segoe UI"/>
          <w:b/>
          <w:bCs/>
          <w:u w:val="single"/>
        </w:rPr>
        <w:t>ECYW6004.</w:t>
      </w:r>
      <w:r w:rsidRPr="00C83CEA">
        <w:rPr>
          <w:rStyle w:val="eop"/>
          <w:rFonts w:ascii="Arial Nova" w:hAnsi="Arial Nova" w:cs="Segoe UI"/>
          <w:u w:val="single"/>
        </w:rPr>
        <w:t> </w:t>
      </w:r>
    </w:p>
    <w:p w14:paraId="4CD20604" w14:textId="49D5B6D7" w:rsidR="00106359" w:rsidRPr="00C83CEA" w:rsidRDefault="00106359" w:rsidP="003371D8">
      <w:pPr>
        <w:pStyle w:val="paragraph"/>
        <w:spacing w:before="0" w:beforeAutospacing="0" w:after="0" w:afterAutospacing="0" w:line="480" w:lineRule="auto"/>
        <w:textAlignment w:val="baseline"/>
        <w:rPr>
          <w:rStyle w:val="eop"/>
          <w:rFonts w:ascii="Arial Nova" w:hAnsi="Arial Nova" w:cs="Segoe UI"/>
          <w:u w:val="single"/>
        </w:rPr>
      </w:pPr>
      <w:r w:rsidRPr="00C83CEA">
        <w:rPr>
          <w:rStyle w:val="normaltextrun"/>
          <w:rFonts w:ascii="Arial Nova" w:hAnsi="Arial Nova" w:cs="Segoe UI"/>
          <w:u w:val="single"/>
        </w:rPr>
        <w:t xml:space="preserve">Submission Date: </w:t>
      </w:r>
      <w:r w:rsidRPr="00C83CEA">
        <w:rPr>
          <w:rStyle w:val="normaltextrun"/>
          <w:rFonts w:ascii="Arial Nova" w:hAnsi="Arial Nova" w:cs="Segoe UI"/>
          <w:b/>
          <w:bCs/>
          <w:u w:val="single"/>
        </w:rPr>
        <w:t>10.3.22</w:t>
      </w:r>
      <w:r w:rsidRPr="00C83CEA">
        <w:rPr>
          <w:rStyle w:val="normaltextrun"/>
          <w:rFonts w:ascii="Arial Nova" w:hAnsi="Arial Nova" w:cs="Segoe UI"/>
          <w:u w:val="single"/>
        </w:rPr>
        <w:t xml:space="preserve"> (</w:t>
      </w:r>
      <w:r w:rsidRPr="00C83CEA">
        <w:rPr>
          <w:rStyle w:val="normaltextrun"/>
          <w:rFonts w:ascii="Arial Nova" w:hAnsi="Arial Nova" w:cs="Segoe UI"/>
          <w:i/>
          <w:iCs/>
          <w:u w:val="single"/>
        </w:rPr>
        <w:t>Original date:</w:t>
      </w:r>
      <w:r w:rsidRPr="00C83CEA">
        <w:rPr>
          <w:rStyle w:val="normaltextrun"/>
          <w:rFonts w:ascii="Arial Nova" w:hAnsi="Arial Nova" w:cs="Segoe UI"/>
          <w:u w:val="single"/>
        </w:rPr>
        <w:t xml:space="preserve"> </w:t>
      </w:r>
      <w:r w:rsidRPr="00C83CEA">
        <w:rPr>
          <w:rStyle w:val="normaltextrun"/>
          <w:rFonts w:ascii="Arial Nova" w:hAnsi="Arial Nova" w:cs="Segoe UI"/>
          <w:b/>
          <w:bCs/>
          <w:u w:val="single"/>
        </w:rPr>
        <w:t>3.3.22</w:t>
      </w:r>
      <w:r w:rsidRPr="00C83CEA">
        <w:rPr>
          <w:rStyle w:val="normaltextrun"/>
          <w:rFonts w:ascii="Arial Nova" w:hAnsi="Arial Nova" w:cs="Segoe UI"/>
          <w:u w:val="single"/>
        </w:rPr>
        <w:t xml:space="preserve">). </w:t>
      </w:r>
      <w:r w:rsidRPr="00C83CEA">
        <w:rPr>
          <w:rStyle w:val="eop"/>
          <w:rFonts w:ascii="Arial Nova" w:hAnsi="Arial Nova" w:cs="Segoe UI"/>
          <w:u w:val="single"/>
        </w:rPr>
        <w:t> </w:t>
      </w:r>
    </w:p>
    <w:p w14:paraId="26D438CA" w14:textId="36935954" w:rsidR="00EE750A" w:rsidRDefault="00EE750A" w:rsidP="003371D8">
      <w:pPr>
        <w:pStyle w:val="paragraph"/>
        <w:spacing w:before="0" w:beforeAutospacing="0" w:after="0" w:afterAutospacing="0" w:line="480" w:lineRule="auto"/>
        <w:textAlignment w:val="baseline"/>
        <w:rPr>
          <w:rStyle w:val="eop"/>
          <w:rFonts w:ascii="Arial Nova" w:hAnsi="Arial Nova" w:cs="Segoe UI"/>
        </w:rPr>
      </w:pPr>
    </w:p>
    <w:p w14:paraId="4DD6AAFB" w14:textId="4C6D1672" w:rsidR="00EE750A" w:rsidRDefault="00EE750A"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(Please note that these notes will be giving an indication of what I will be speaking about, and I will be referring to sources throughout my presentation where the sources have been referenced on the </w:t>
      </w:r>
      <w:r w:rsidR="008F51BC">
        <w:rPr>
          <w:rStyle w:val="eop"/>
          <w:rFonts w:ascii="Arial Nova" w:hAnsi="Arial Nova" w:cs="Segoe UI"/>
        </w:rPr>
        <w:t>PowerPoint</w:t>
      </w:r>
      <w:r>
        <w:rPr>
          <w:rStyle w:val="eop"/>
          <w:rFonts w:ascii="Arial Nova" w:hAnsi="Arial Nova" w:cs="Segoe UI"/>
        </w:rPr>
        <w:t xml:space="preserve"> and included in the Leaflet reference list </w:t>
      </w:r>
      <w:proofErr w:type="gramStart"/>
      <w:r>
        <w:rPr>
          <w:rStyle w:val="eop"/>
          <w:rFonts w:ascii="Arial Nova" w:hAnsi="Arial Nova" w:cs="Segoe UI"/>
        </w:rPr>
        <w:t>and also</w:t>
      </w:r>
      <w:proofErr w:type="gramEnd"/>
      <w:r>
        <w:rPr>
          <w:rStyle w:val="eop"/>
          <w:rFonts w:ascii="Arial Nova" w:hAnsi="Arial Nova" w:cs="Segoe UI"/>
        </w:rPr>
        <w:t xml:space="preserve"> the end of reference list for the </w:t>
      </w:r>
      <w:r w:rsidR="008F51BC">
        <w:rPr>
          <w:rStyle w:val="eop"/>
          <w:rFonts w:ascii="Arial Nova" w:hAnsi="Arial Nova" w:cs="Segoe UI"/>
        </w:rPr>
        <w:t>PowerPoint</w:t>
      </w:r>
      <w:r>
        <w:rPr>
          <w:rStyle w:val="eop"/>
          <w:rFonts w:ascii="Arial Nova" w:hAnsi="Arial Nova" w:cs="Segoe UI"/>
        </w:rPr>
        <w:t xml:space="preserve">. </w:t>
      </w:r>
    </w:p>
    <w:p w14:paraId="101657FB" w14:textId="77777777" w:rsidR="00106359" w:rsidRDefault="00106359" w:rsidP="003371D8">
      <w:pPr>
        <w:pStyle w:val="paragraph"/>
        <w:spacing w:before="0" w:beforeAutospacing="0" w:after="0" w:afterAutospacing="0" w:line="480" w:lineRule="auto"/>
        <w:textAlignment w:val="baseline"/>
        <w:rPr>
          <w:rFonts w:ascii="Segoe UI" w:hAnsi="Segoe UI" w:cs="Segoe UI"/>
          <w:sz w:val="18"/>
          <w:szCs w:val="18"/>
        </w:rPr>
      </w:pPr>
    </w:p>
    <w:p w14:paraId="293D72C7" w14:textId="48433F43" w:rsidR="00B6774F" w:rsidRPr="00B6774F" w:rsidRDefault="00B6774F" w:rsidP="003371D8">
      <w:pPr>
        <w:pStyle w:val="paragraph"/>
        <w:spacing w:before="0" w:beforeAutospacing="0" w:after="0" w:afterAutospacing="0" w:line="480" w:lineRule="auto"/>
        <w:textAlignment w:val="baseline"/>
        <w:rPr>
          <w:rStyle w:val="normaltextrun"/>
          <w:rFonts w:ascii="Arial Nova" w:hAnsi="Arial Nova" w:cs="Segoe UI"/>
          <w:b/>
          <w:bCs/>
          <w:u w:val="single"/>
        </w:rPr>
      </w:pPr>
      <w:r w:rsidRPr="00B6774F">
        <w:rPr>
          <w:rStyle w:val="normaltextrun"/>
          <w:rFonts w:ascii="Arial Nova" w:hAnsi="Arial Nova" w:cs="Segoe UI"/>
          <w:b/>
          <w:bCs/>
          <w:u w:val="single"/>
        </w:rPr>
        <w:t xml:space="preserve">SLIDE 1 </w:t>
      </w:r>
    </w:p>
    <w:p w14:paraId="303DB347" w14:textId="6CA40648" w:rsidR="00106359" w:rsidRDefault="00106359" w:rsidP="003371D8">
      <w:pPr>
        <w:pStyle w:val="paragraph"/>
        <w:spacing w:before="0" w:beforeAutospacing="0" w:after="0" w:afterAutospacing="0" w:line="480" w:lineRule="auto"/>
        <w:textAlignment w:val="baseline"/>
        <w:rPr>
          <w:rStyle w:val="eop"/>
          <w:rFonts w:ascii="Arial Nova" w:hAnsi="Arial Nova" w:cs="Segoe UI"/>
          <w:b/>
          <w:bCs/>
        </w:rPr>
      </w:pPr>
      <w:r w:rsidRPr="008F51BC">
        <w:rPr>
          <w:rStyle w:val="normaltextrun"/>
          <w:rFonts w:ascii="Arial Nova" w:hAnsi="Arial Nova" w:cs="Segoe UI"/>
          <w:b/>
          <w:bCs/>
          <w:highlight w:val="yellow"/>
        </w:rPr>
        <w:t>Introduction to presentation</w:t>
      </w:r>
      <w:r w:rsidR="00EE750A" w:rsidRPr="008F51BC">
        <w:rPr>
          <w:rStyle w:val="normaltextrun"/>
          <w:rFonts w:ascii="Arial Nova" w:hAnsi="Arial Nova" w:cs="Segoe UI"/>
          <w:b/>
          <w:bCs/>
          <w:highlight w:val="yellow"/>
        </w:rPr>
        <w:t xml:space="preserve"> for ADVERSE CHILDHOOD EXPERIENCES.</w:t>
      </w:r>
      <w:r w:rsidRPr="00106359">
        <w:rPr>
          <w:rStyle w:val="eop"/>
          <w:rFonts w:ascii="Arial Nova" w:hAnsi="Arial Nova" w:cs="Segoe UI"/>
          <w:b/>
          <w:bCs/>
        </w:rPr>
        <w:t> </w:t>
      </w:r>
    </w:p>
    <w:p w14:paraId="667EDA8B" w14:textId="6ECBF726" w:rsidR="00106359" w:rsidRDefault="00106359" w:rsidP="003371D8">
      <w:pPr>
        <w:pStyle w:val="paragraph"/>
        <w:spacing w:before="0" w:beforeAutospacing="0" w:after="0" w:afterAutospacing="0" w:line="480" w:lineRule="auto"/>
        <w:textAlignment w:val="baseline"/>
        <w:rPr>
          <w:rStyle w:val="eop"/>
          <w:rFonts w:ascii="Arial Nova" w:hAnsi="Arial Nova" w:cs="Segoe UI"/>
        </w:rPr>
      </w:pPr>
      <w:r w:rsidRPr="00B6774F">
        <w:rPr>
          <w:rStyle w:val="eop"/>
          <w:rFonts w:ascii="Arial Nova" w:hAnsi="Arial Nova" w:cs="Segoe UI"/>
        </w:rPr>
        <w:t xml:space="preserve">Good morning, </w:t>
      </w:r>
      <w:r w:rsidR="00B6774F" w:rsidRPr="00B6774F">
        <w:rPr>
          <w:rStyle w:val="eop"/>
          <w:rFonts w:ascii="Arial Nova" w:hAnsi="Arial Nova" w:cs="Segoe UI"/>
        </w:rPr>
        <w:t>my</w:t>
      </w:r>
      <w:r w:rsidRPr="00B6774F">
        <w:rPr>
          <w:rStyle w:val="eop"/>
          <w:rFonts w:ascii="Arial Nova" w:hAnsi="Arial Nova" w:cs="Segoe UI"/>
        </w:rPr>
        <w:t xml:space="preserve"> name is Laura Morrissey John, and I will be delivering my 20 minutes sections for </w:t>
      </w:r>
      <w:r w:rsidR="00B6774F" w:rsidRPr="00B6774F">
        <w:rPr>
          <w:rStyle w:val="eop"/>
          <w:rFonts w:ascii="Arial Nova" w:hAnsi="Arial Nova" w:cs="Segoe UI"/>
        </w:rPr>
        <w:t xml:space="preserve">our group presentation Theme of ‘POVERTY’ for module ECYW6004. </w:t>
      </w:r>
      <w:r w:rsidR="00B6774F">
        <w:rPr>
          <w:rStyle w:val="eop"/>
          <w:rFonts w:ascii="Arial Nova" w:hAnsi="Arial Nova" w:cs="Segoe UI"/>
        </w:rPr>
        <w:t xml:space="preserve">This will also include our group conclusion and collected helplines. </w:t>
      </w:r>
    </w:p>
    <w:p w14:paraId="21D56F08" w14:textId="77777777" w:rsidR="00B6774F" w:rsidRPr="00B6774F" w:rsidRDefault="00B6774F" w:rsidP="003371D8">
      <w:pPr>
        <w:pStyle w:val="paragraph"/>
        <w:spacing w:before="0" w:beforeAutospacing="0" w:after="0" w:afterAutospacing="0" w:line="480" w:lineRule="auto"/>
        <w:textAlignment w:val="baseline"/>
        <w:rPr>
          <w:rStyle w:val="eop"/>
          <w:rFonts w:ascii="Arial Nova" w:hAnsi="Arial Nova" w:cs="Segoe UI"/>
        </w:rPr>
      </w:pPr>
    </w:p>
    <w:p w14:paraId="2894F646" w14:textId="5D681D80" w:rsidR="00106359" w:rsidRPr="00EE750A" w:rsidRDefault="00106359" w:rsidP="003371D8">
      <w:pPr>
        <w:pStyle w:val="paragraph"/>
        <w:numPr>
          <w:ilvl w:val="0"/>
          <w:numId w:val="1"/>
        </w:numPr>
        <w:spacing w:before="0" w:beforeAutospacing="0" w:after="0" w:afterAutospacing="0" w:line="480" w:lineRule="auto"/>
        <w:textAlignment w:val="baseline"/>
        <w:rPr>
          <w:rStyle w:val="eop"/>
          <w:rFonts w:ascii="Arial Nova" w:hAnsi="Arial Nova" w:cs="Segoe UI"/>
          <w:b/>
          <w:bCs/>
        </w:rPr>
      </w:pPr>
      <w:r>
        <w:rPr>
          <w:rStyle w:val="eop"/>
          <w:rFonts w:ascii="Arial Nova" w:hAnsi="Arial Nova" w:cs="Segoe UI"/>
        </w:rPr>
        <w:t xml:space="preserve">These sections of the presentation will now explore how ACE’s (Adverse childhood Experiences) and Coronavirus (Covid-19) can also contribute towards the poverty young people are facing in contemporary society. </w:t>
      </w:r>
    </w:p>
    <w:p w14:paraId="5A252676" w14:textId="2C773F8C" w:rsidR="00EE750A" w:rsidRDefault="00EE750A" w:rsidP="003371D8">
      <w:pPr>
        <w:pStyle w:val="paragraph"/>
        <w:spacing w:before="0" w:beforeAutospacing="0" w:after="0" w:afterAutospacing="0" w:line="480" w:lineRule="auto"/>
        <w:textAlignment w:val="baseline"/>
        <w:rPr>
          <w:rStyle w:val="eop"/>
          <w:rFonts w:ascii="Arial Nova" w:hAnsi="Arial Nova" w:cs="Segoe UI"/>
          <w:b/>
          <w:bCs/>
          <w:i/>
          <w:iCs/>
        </w:rPr>
      </w:pPr>
      <w:r>
        <w:rPr>
          <w:rStyle w:val="eop"/>
          <w:rFonts w:ascii="Arial Nova" w:hAnsi="Arial Nova" w:cs="Segoe UI"/>
        </w:rPr>
        <w:t xml:space="preserve">Leaflet Introduction on side of the PowerPoint: </w:t>
      </w:r>
      <w:r w:rsidRPr="00EE750A">
        <w:rPr>
          <w:rStyle w:val="eop"/>
          <w:rFonts w:ascii="Arial Nova" w:hAnsi="Arial Nova" w:cs="Segoe UI"/>
          <w:b/>
          <w:bCs/>
          <w:i/>
          <w:iCs/>
        </w:rPr>
        <w:t>ACE’s</w:t>
      </w:r>
      <w:r w:rsidRPr="00EE750A">
        <w:rPr>
          <w:rStyle w:val="eop"/>
          <w:rFonts w:ascii="Arial Nova" w:hAnsi="Arial Nova" w:cs="Segoe UI"/>
          <w:b/>
          <w:bCs/>
        </w:rPr>
        <w:t xml:space="preserve"> and </w:t>
      </w:r>
      <w:r w:rsidRPr="00EE750A">
        <w:rPr>
          <w:rStyle w:val="eop"/>
          <w:rFonts w:ascii="Arial Nova" w:hAnsi="Arial Nova" w:cs="Segoe UI"/>
          <w:b/>
          <w:bCs/>
          <w:i/>
          <w:iCs/>
        </w:rPr>
        <w:t>Coronavirus</w:t>
      </w:r>
    </w:p>
    <w:p w14:paraId="75CD98C0" w14:textId="77777777" w:rsidR="00EE750A" w:rsidRPr="00B6774F" w:rsidRDefault="00EE750A" w:rsidP="003371D8">
      <w:pPr>
        <w:pStyle w:val="paragraph"/>
        <w:spacing w:before="0" w:beforeAutospacing="0" w:after="0" w:afterAutospacing="0" w:line="480" w:lineRule="auto"/>
        <w:textAlignment w:val="baseline"/>
        <w:rPr>
          <w:rStyle w:val="eop"/>
          <w:rFonts w:ascii="Arial Nova" w:hAnsi="Arial Nova" w:cs="Segoe UI"/>
          <w:b/>
          <w:bCs/>
        </w:rPr>
      </w:pPr>
    </w:p>
    <w:p w14:paraId="77D2883B" w14:textId="50C22F67" w:rsidR="00B6774F" w:rsidRDefault="00B6774F" w:rsidP="003371D8">
      <w:pPr>
        <w:pStyle w:val="paragraph"/>
        <w:spacing w:before="0" w:beforeAutospacing="0" w:after="0" w:afterAutospacing="0" w:line="480" w:lineRule="auto"/>
        <w:textAlignment w:val="baseline"/>
        <w:rPr>
          <w:rStyle w:val="eop"/>
          <w:rFonts w:ascii="Arial Nova" w:hAnsi="Arial Nova" w:cs="Segoe UI"/>
          <w:b/>
          <w:bCs/>
          <w:u w:val="single"/>
        </w:rPr>
      </w:pPr>
      <w:r w:rsidRPr="00B6774F">
        <w:rPr>
          <w:rStyle w:val="eop"/>
          <w:rFonts w:ascii="Arial Nova" w:hAnsi="Arial Nova" w:cs="Segoe UI"/>
          <w:b/>
          <w:bCs/>
          <w:u w:val="single"/>
        </w:rPr>
        <w:t>SLIDE 2</w:t>
      </w:r>
    </w:p>
    <w:p w14:paraId="44A17103" w14:textId="02F57AA4" w:rsidR="00B6774F" w:rsidRDefault="00B6774F"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We are going to look at ACE’S (Adverse childhood experiences) and explore the meaning of ACE’S get a better understanding of how young people facing adversity are more susceptible to face more difficulties that link in with Poverty. </w:t>
      </w:r>
    </w:p>
    <w:p w14:paraId="1E6E9C0E" w14:textId="14657A97" w:rsidR="009B6CD2" w:rsidRDefault="009B6CD2" w:rsidP="003371D8">
      <w:pPr>
        <w:pStyle w:val="paragraph"/>
        <w:spacing w:before="0" w:beforeAutospacing="0" w:after="0" w:afterAutospacing="0" w:line="480" w:lineRule="auto"/>
        <w:textAlignment w:val="baseline"/>
        <w:rPr>
          <w:rStyle w:val="eop"/>
          <w:rFonts w:ascii="Arial Nova" w:hAnsi="Arial Nova" w:cs="Segoe UI"/>
        </w:rPr>
      </w:pPr>
    </w:p>
    <w:p w14:paraId="141CB180" w14:textId="34330704" w:rsidR="009B6CD2" w:rsidRPr="00EE750A" w:rsidRDefault="009B6CD2"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3 </w:t>
      </w:r>
    </w:p>
    <w:p w14:paraId="24A1009E" w14:textId="447C4FB6" w:rsidR="009B6CD2" w:rsidRDefault="009B6CD2"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The first thing that comes to mind when we say, ‘what are ACE’S’ is a pack of cards! However, ACE’s according to the </w:t>
      </w:r>
      <w:proofErr w:type="spellStart"/>
      <w:r>
        <w:rPr>
          <w:rStyle w:val="eop"/>
          <w:rFonts w:ascii="Arial Nova" w:hAnsi="Arial Nova" w:cs="Segoe UI"/>
        </w:rPr>
        <w:t>Center</w:t>
      </w:r>
      <w:proofErr w:type="spellEnd"/>
      <w:r>
        <w:rPr>
          <w:rStyle w:val="eop"/>
          <w:rFonts w:ascii="Arial Nova" w:hAnsi="Arial Nova" w:cs="Segoe UI"/>
        </w:rPr>
        <w:t xml:space="preserve"> of Disease and control (2020) are in fact traumatic experiences that young people have faced either early in childhood or recently that have impacted on their overall health and wellbeing. </w:t>
      </w:r>
    </w:p>
    <w:p w14:paraId="700AC88A" w14:textId="68BC44A6" w:rsidR="009B6CD2" w:rsidRDefault="009B6CD2" w:rsidP="003371D8">
      <w:pPr>
        <w:pStyle w:val="paragraph"/>
        <w:spacing w:before="0" w:beforeAutospacing="0" w:after="0" w:afterAutospacing="0" w:line="480" w:lineRule="auto"/>
        <w:textAlignment w:val="baseline"/>
        <w:rPr>
          <w:rStyle w:val="eop"/>
          <w:rFonts w:ascii="Arial Nova" w:hAnsi="Arial Nova" w:cs="Segoe UI"/>
        </w:rPr>
      </w:pPr>
    </w:p>
    <w:p w14:paraId="19A29183" w14:textId="5C04B59D" w:rsidR="009B6CD2" w:rsidRPr="00EE750A" w:rsidRDefault="009B6CD2"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4 </w:t>
      </w:r>
    </w:p>
    <w:p w14:paraId="3BB84085" w14:textId="77E24AA0" w:rsidR="009B6CD2" w:rsidRDefault="009B6CD2"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Some of the types of </w:t>
      </w:r>
      <w:r w:rsidR="008F51BC">
        <w:rPr>
          <w:rStyle w:val="eop"/>
          <w:rFonts w:ascii="Arial Nova" w:hAnsi="Arial Nova" w:cs="Segoe UI"/>
        </w:rPr>
        <w:t>traumas</w:t>
      </w:r>
      <w:r>
        <w:rPr>
          <w:rStyle w:val="eop"/>
          <w:rFonts w:ascii="Arial Nova" w:hAnsi="Arial Nova" w:cs="Segoe UI"/>
        </w:rPr>
        <w:t xml:space="preserve"> that are more commonly known to society are forms of abuse. Whenever we work with children and young </w:t>
      </w:r>
      <w:r w:rsidR="008F51BC">
        <w:rPr>
          <w:rStyle w:val="eop"/>
          <w:rFonts w:ascii="Arial Nova" w:hAnsi="Arial Nova" w:cs="Segoe UI"/>
        </w:rPr>
        <w:t>people,</w:t>
      </w:r>
      <w:r>
        <w:rPr>
          <w:rStyle w:val="eop"/>
          <w:rFonts w:ascii="Arial Nova" w:hAnsi="Arial Nova" w:cs="Segoe UI"/>
        </w:rPr>
        <w:t xml:space="preserve"> we are familiar with different forms of abuse that we need to be aware of when we are required to be adequately trained in child safeguarding and child protection. Youth work prides itself on ensuring young people are safe physically, and emotionally. </w:t>
      </w:r>
    </w:p>
    <w:p w14:paraId="335B46C1" w14:textId="4FB6329A" w:rsidR="009B6CD2" w:rsidRDefault="009B6CD2" w:rsidP="003371D8">
      <w:pPr>
        <w:pStyle w:val="paragraph"/>
        <w:spacing w:before="0" w:beforeAutospacing="0" w:after="0" w:afterAutospacing="0" w:line="480" w:lineRule="auto"/>
        <w:textAlignment w:val="baseline"/>
        <w:rPr>
          <w:rStyle w:val="eop"/>
          <w:rFonts w:ascii="Arial Nova" w:hAnsi="Arial Nova" w:cs="Segoe UI"/>
        </w:rPr>
      </w:pPr>
    </w:p>
    <w:p w14:paraId="1BC02BA5" w14:textId="04F2F3CF" w:rsidR="009B6CD2" w:rsidRPr="00EE750A" w:rsidRDefault="009B6CD2"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5 </w:t>
      </w:r>
    </w:p>
    <w:p w14:paraId="777FF9E7" w14:textId="67A2610F" w:rsidR="009B6CD2" w:rsidRDefault="001223B8"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Going through traumatic experiences, even something that may appear as small as a parental divorce can cause toxic stress. Toxic stress is a huge risk factor that needs to be acknowledged when working with young people as if young people are not adequately supported, the risk of further adversity is higher which will disrupt the lives of the young people we work with. Our Duty as youth workers to ensure that we eliminate that risk as much as possible through the interventions that we can provide alongside working in partnership with young people. </w:t>
      </w:r>
    </w:p>
    <w:p w14:paraId="5B725A7C" w14:textId="4D061F50" w:rsidR="001223B8" w:rsidRDefault="001223B8" w:rsidP="003371D8">
      <w:pPr>
        <w:pStyle w:val="paragraph"/>
        <w:spacing w:before="0" w:beforeAutospacing="0" w:after="0" w:afterAutospacing="0" w:line="480" w:lineRule="auto"/>
        <w:textAlignment w:val="baseline"/>
        <w:rPr>
          <w:rStyle w:val="eop"/>
          <w:rFonts w:ascii="Arial Nova" w:hAnsi="Arial Nova" w:cs="Segoe UI"/>
        </w:rPr>
      </w:pPr>
    </w:p>
    <w:p w14:paraId="7EEC18D9" w14:textId="59EFF3E3" w:rsidR="001223B8" w:rsidRPr="00EE750A" w:rsidRDefault="001223B8"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6 </w:t>
      </w:r>
    </w:p>
    <w:p w14:paraId="1FB26F14" w14:textId="4F18DC8E" w:rsidR="002A2BA6" w:rsidRDefault="002A2BA6"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lastRenderedPageBreak/>
        <w:t xml:space="preserve">Harrison and Wise (2008, p.54), link to resilience </w:t>
      </w:r>
      <w:proofErr w:type="gramStart"/>
      <w:r>
        <w:rPr>
          <w:rStyle w:val="eop"/>
          <w:rFonts w:ascii="Arial Nova" w:hAnsi="Arial Nova" w:cs="Segoe UI"/>
        </w:rPr>
        <w:t>and also</w:t>
      </w:r>
      <w:proofErr w:type="gramEnd"/>
      <w:r>
        <w:rPr>
          <w:rStyle w:val="eop"/>
          <w:rFonts w:ascii="Arial Nova" w:hAnsi="Arial Nova" w:cs="Segoe UI"/>
        </w:rPr>
        <w:t xml:space="preserve"> risk of young people being exploited. </w:t>
      </w:r>
    </w:p>
    <w:p w14:paraId="07D21FA3" w14:textId="77777777" w:rsidR="002A2BA6" w:rsidRDefault="002A2BA6" w:rsidP="003371D8">
      <w:pPr>
        <w:pStyle w:val="paragraph"/>
        <w:spacing w:before="0" w:beforeAutospacing="0" w:after="0" w:afterAutospacing="0" w:line="480" w:lineRule="auto"/>
        <w:ind w:left="720"/>
        <w:textAlignment w:val="baseline"/>
        <w:rPr>
          <w:rStyle w:val="eop"/>
          <w:rFonts w:ascii="Arial Nova" w:hAnsi="Arial Nova" w:cs="Segoe UI"/>
        </w:rPr>
      </w:pPr>
    </w:p>
    <w:p w14:paraId="656C315E" w14:textId="7A6F6CEB" w:rsidR="001223B8" w:rsidRDefault="001223B8"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Focus is on POVERTY. Poverty is considered am ACE in itself </w:t>
      </w:r>
      <w:proofErr w:type="gramStart"/>
      <w:r>
        <w:rPr>
          <w:rStyle w:val="eop"/>
          <w:rFonts w:ascii="Arial Nova" w:hAnsi="Arial Nova" w:cs="Segoe UI"/>
        </w:rPr>
        <w:t>this is why</w:t>
      </w:r>
      <w:proofErr w:type="gramEnd"/>
      <w:r>
        <w:rPr>
          <w:rStyle w:val="eop"/>
          <w:rFonts w:ascii="Arial Nova" w:hAnsi="Arial Nova" w:cs="Segoe UI"/>
        </w:rPr>
        <w:t xml:space="preserve"> it is important that young people facing poverty related issues are entitled to the same opportunities as those that live more comfortably. </w:t>
      </w:r>
    </w:p>
    <w:p w14:paraId="6EAFBE49" w14:textId="3C29340D" w:rsidR="001223B8" w:rsidRDefault="001223B8"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 Child poverty is not getting any better. We have seen nearly a 3% increase in child poverty here in the UK and it is expected that nearly 5 million young people, globally will be experiencing poverty by </w:t>
      </w:r>
      <w:r w:rsidR="00B769F7">
        <w:rPr>
          <w:rStyle w:val="eop"/>
          <w:rFonts w:ascii="Arial Nova" w:hAnsi="Arial Nova" w:cs="Segoe UI"/>
        </w:rPr>
        <w:t xml:space="preserve">the end of 2022. This will need to be revisited at the end of the year. </w:t>
      </w:r>
    </w:p>
    <w:p w14:paraId="13BEA194" w14:textId="77777777" w:rsidR="002A2BA6" w:rsidRDefault="002A2BA6" w:rsidP="003371D8">
      <w:pPr>
        <w:pStyle w:val="paragraph"/>
        <w:spacing w:before="0" w:beforeAutospacing="0" w:after="0" w:afterAutospacing="0" w:line="480" w:lineRule="auto"/>
        <w:textAlignment w:val="baseline"/>
        <w:rPr>
          <w:rStyle w:val="eop"/>
          <w:rFonts w:ascii="Arial Nova" w:hAnsi="Arial Nova" w:cs="Segoe UI"/>
        </w:rPr>
      </w:pPr>
    </w:p>
    <w:p w14:paraId="171484B9" w14:textId="231460D8" w:rsidR="00B769F7" w:rsidRDefault="00B769F7"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SLIDE 7</w:t>
      </w:r>
    </w:p>
    <w:p w14:paraId="5FD413E3" w14:textId="1432A27D" w:rsidR="002A2BA6" w:rsidRDefault="002A2BA6"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sidRPr="002A2BA6">
        <w:rPr>
          <w:rStyle w:val="eop"/>
          <w:rFonts w:ascii="Arial Nova" w:hAnsi="Arial Nova" w:cs="Segoe UI"/>
        </w:rPr>
        <w:t>Coleman, 2011, p.201-204), poverty and disadvantaged circumstances, running the risk of further adversity and antisocial behaviour.</w:t>
      </w:r>
    </w:p>
    <w:p w14:paraId="75904EBA" w14:textId="77777777" w:rsidR="002A2BA6" w:rsidRPr="002A2BA6" w:rsidRDefault="002A2BA6" w:rsidP="003371D8">
      <w:pPr>
        <w:pStyle w:val="paragraph"/>
        <w:spacing w:before="0" w:beforeAutospacing="0" w:after="0" w:afterAutospacing="0" w:line="480" w:lineRule="auto"/>
        <w:ind w:left="720"/>
        <w:textAlignment w:val="baseline"/>
        <w:rPr>
          <w:rStyle w:val="eop"/>
          <w:rFonts w:ascii="Arial Nova" w:hAnsi="Arial Nova" w:cs="Segoe UI"/>
        </w:rPr>
      </w:pPr>
    </w:p>
    <w:p w14:paraId="3855D42B" w14:textId="71553EAE" w:rsidR="00B769F7" w:rsidRDefault="00B769F7"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Young people in poverty first thing we look at is household and parental income, we need to focus beyond this and look to the social and economic conditions young people live in. The area’s they are growing up in, what the economy is like and work towards ensuring that all young people are provided with equal opportunities and treated with equality. </w:t>
      </w:r>
      <w:r w:rsidR="0058002A">
        <w:rPr>
          <w:rStyle w:val="eop"/>
          <w:rFonts w:ascii="Arial Nova" w:hAnsi="Arial Nova" w:cs="Segoe UI"/>
        </w:rPr>
        <w:t>Every</w:t>
      </w:r>
      <w:r>
        <w:rPr>
          <w:rStyle w:val="eop"/>
          <w:rFonts w:ascii="Arial Nova" w:hAnsi="Arial Nova" w:cs="Segoe UI"/>
        </w:rPr>
        <w:t xml:space="preserve"> child matters initiative for example was introduced to ensure </w:t>
      </w:r>
      <w:r w:rsidR="00996901">
        <w:rPr>
          <w:rStyle w:val="eop"/>
          <w:rFonts w:ascii="Arial Nova" w:hAnsi="Arial Nova" w:cs="Segoe UI"/>
        </w:rPr>
        <w:t>that young people’s wellbeing was supported and that all children and young people were included in the strategy.</w:t>
      </w:r>
    </w:p>
    <w:p w14:paraId="6E527D63" w14:textId="5D2C6FF0" w:rsidR="0058002A" w:rsidRDefault="0058002A"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 </w:t>
      </w:r>
    </w:p>
    <w:p w14:paraId="0CCF28AD" w14:textId="4388BCB8" w:rsidR="0058002A" w:rsidRPr="00EE750A" w:rsidRDefault="0058002A"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8 </w:t>
      </w:r>
    </w:p>
    <w:p w14:paraId="6FBCC365" w14:textId="5D9B61C7" w:rsidR="0058002A" w:rsidRDefault="0058002A"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lastRenderedPageBreak/>
        <w:t xml:space="preserve">Coming back to the all-important Guidelines for youth work- The national occupational standards for youth work in Wales, you can see the summary of the functional map which outlines some of the key principles for ensuring that young people are supported specifically within the youth work sector. </w:t>
      </w:r>
    </w:p>
    <w:p w14:paraId="2D030289" w14:textId="77777777" w:rsidR="002A2BA6" w:rsidRDefault="002A2BA6" w:rsidP="003371D8">
      <w:pPr>
        <w:pStyle w:val="paragraph"/>
        <w:spacing w:before="0" w:beforeAutospacing="0" w:after="0" w:afterAutospacing="0" w:line="480" w:lineRule="auto"/>
        <w:textAlignment w:val="baseline"/>
        <w:rPr>
          <w:rStyle w:val="eop"/>
          <w:rFonts w:ascii="Arial Nova" w:hAnsi="Arial Nova" w:cs="Segoe UI"/>
        </w:rPr>
      </w:pPr>
    </w:p>
    <w:p w14:paraId="0354C3CF" w14:textId="1117EAE7" w:rsidR="002A2BA6" w:rsidRDefault="002A2BA6"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‘Need to construct and sustain educational and social relationships with young people, according to Jeffs and Smith, 2010, P. 15). </w:t>
      </w:r>
    </w:p>
    <w:p w14:paraId="1EB95D77" w14:textId="48434F02" w:rsidR="0058002A" w:rsidRDefault="0058002A" w:rsidP="003371D8">
      <w:pPr>
        <w:pStyle w:val="paragraph"/>
        <w:spacing w:before="0" w:beforeAutospacing="0" w:after="0" w:afterAutospacing="0" w:line="480" w:lineRule="auto"/>
        <w:textAlignment w:val="baseline"/>
        <w:rPr>
          <w:rStyle w:val="eop"/>
          <w:rFonts w:ascii="Arial Nova" w:hAnsi="Arial Nova" w:cs="Segoe UI"/>
        </w:rPr>
      </w:pPr>
    </w:p>
    <w:p w14:paraId="593AE315" w14:textId="087F154B" w:rsidR="0058002A" w:rsidRPr="00EE750A" w:rsidRDefault="0058002A"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9 </w:t>
      </w:r>
    </w:p>
    <w:p w14:paraId="0E608058" w14:textId="3E8F01DA" w:rsidR="0058002A" w:rsidRDefault="00145D32"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Youth work incorporates UNCRC Children’s rights into policy </w:t>
      </w:r>
      <w:proofErr w:type="gramStart"/>
      <w:r>
        <w:rPr>
          <w:rStyle w:val="eop"/>
          <w:rFonts w:ascii="Arial Nova" w:hAnsi="Arial Nova" w:cs="Segoe UI"/>
        </w:rPr>
        <w:t>and also</w:t>
      </w:r>
      <w:proofErr w:type="gramEnd"/>
      <w:r>
        <w:rPr>
          <w:rStyle w:val="eop"/>
          <w:rFonts w:ascii="Arial Nova" w:hAnsi="Arial Nova" w:cs="Segoe UI"/>
        </w:rPr>
        <w:t xml:space="preserve"> practice, also the five pillars of youth work in Wales which demonstrates the five core areas that we as youth workers need to ensure when working with young people. </w:t>
      </w:r>
    </w:p>
    <w:p w14:paraId="73693C7F" w14:textId="2742BBB1" w:rsidR="00145D32" w:rsidRDefault="00145D32" w:rsidP="003371D8">
      <w:pPr>
        <w:pStyle w:val="paragraph"/>
        <w:spacing w:before="0" w:beforeAutospacing="0" w:after="0" w:afterAutospacing="0" w:line="480" w:lineRule="auto"/>
        <w:textAlignment w:val="baseline"/>
        <w:rPr>
          <w:rStyle w:val="eop"/>
          <w:rFonts w:ascii="Arial Nova" w:hAnsi="Arial Nova" w:cs="Segoe UI"/>
        </w:rPr>
      </w:pPr>
    </w:p>
    <w:p w14:paraId="462729FA" w14:textId="223711D6" w:rsidR="00145D32" w:rsidRDefault="00145D32"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The five C’s framework is used to refer to positive youth development for example, building confidence and </w:t>
      </w:r>
      <w:r w:rsidR="00B022DA">
        <w:rPr>
          <w:rStyle w:val="eop"/>
          <w:rFonts w:ascii="Arial Nova" w:hAnsi="Arial Nova" w:cs="Segoe UI"/>
        </w:rPr>
        <w:t>self-esteem</w:t>
      </w:r>
      <w:r>
        <w:rPr>
          <w:rStyle w:val="eop"/>
          <w:rFonts w:ascii="Arial Nova" w:hAnsi="Arial Nova" w:cs="Segoe UI"/>
        </w:rPr>
        <w:t xml:space="preserve">, being compassionate and empathetic, and ensuring that we connect with young people and that they feel a sense of connection to the community they engage in. Young people experiencing poverty may not be able to afford for example to attend certain groups that promote and maintain their wellbeing due to barriers such as affording a bus or taxi fare. The youth worker will </w:t>
      </w:r>
      <w:r w:rsidR="00701D84">
        <w:rPr>
          <w:rStyle w:val="eop"/>
          <w:rFonts w:ascii="Arial Nova" w:hAnsi="Arial Nova" w:cs="Segoe UI"/>
        </w:rPr>
        <w:t xml:space="preserve">ensure that all these considerations are made. </w:t>
      </w:r>
    </w:p>
    <w:p w14:paraId="5557BABE" w14:textId="21A3E397" w:rsidR="00701D84" w:rsidRDefault="00701D84" w:rsidP="003371D8">
      <w:pPr>
        <w:pStyle w:val="paragraph"/>
        <w:spacing w:before="0" w:beforeAutospacing="0" w:after="0" w:afterAutospacing="0" w:line="480" w:lineRule="auto"/>
        <w:textAlignment w:val="baseline"/>
        <w:rPr>
          <w:rStyle w:val="eop"/>
          <w:rFonts w:ascii="Arial Nova" w:hAnsi="Arial Nova" w:cs="Segoe UI"/>
        </w:rPr>
      </w:pPr>
    </w:p>
    <w:p w14:paraId="275EE628" w14:textId="79FDC787" w:rsidR="00701D84" w:rsidRPr="00EE750A" w:rsidRDefault="00701D84"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SLIDE 10</w:t>
      </w:r>
    </w:p>
    <w:p w14:paraId="17DC84D4" w14:textId="44827548" w:rsidR="00701D84" w:rsidRDefault="00701D84"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You find poverty and lots of crime and antisocial behaviour in deprived areas</w:t>
      </w:r>
      <w:r w:rsidR="002A2BA6">
        <w:rPr>
          <w:rStyle w:val="eop"/>
          <w:rFonts w:ascii="Arial Nova" w:hAnsi="Arial Nova" w:cs="Segoe UI"/>
        </w:rPr>
        <w:t xml:space="preserve">. </w:t>
      </w:r>
      <w:r>
        <w:rPr>
          <w:rStyle w:val="eop"/>
          <w:rFonts w:ascii="Arial Nova" w:hAnsi="Arial Nova" w:cs="Segoe UI"/>
        </w:rPr>
        <w:t xml:space="preserve">There is a link between poverty and young people’s overall development. Negative </w:t>
      </w:r>
      <w:r>
        <w:rPr>
          <w:rStyle w:val="eop"/>
          <w:rFonts w:ascii="Arial Nova" w:hAnsi="Arial Nova" w:cs="Segoe UI"/>
        </w:rPr>
        <w:lastRenderedPageBreak/>
        <w:t xml:space="preserve">outcomes and antisocial behaviour can result in intervention for example from youth justice team or targeted youth work which although youth work may not be seen as ‘voluntary’, work with young people to limit their chances of getting into more trouble or engaging in </w:t>
      </w:r>
      <w:r w:rsidR="00B022DA">
        <w:rPr>
          <w:rStyle w:val="eop"/>
          <w:rFonts w:ascii="Arial Nova" w:hAnsi="Arial Nova" w:cs="Segoe UI"/>
        </w:rPr>
        <w:t>crime or</w:t>
      </w:r>
      <w:r>
        <w:rPr>
          <w:rStyle w:val="eop"/>
          <w:rFonts w:ascii="Arial Nova" w:hAnsi="Arial Nova" w:cs="Segoe UI"/>
        </w:rPr>
        <w:t xml:space="preserve"> reducing the risk of ending up with a criminal record. </w:t>
      </w:r>
    </w:p>
    <w:p w14:paraId="34002F0B" w14:textId="5B3462C6" w:rsidR="00701D84" w:rsidRDefault="00701D84" w:rsidP="003371D8">
      <w:pPr>
        <w:pStyle w:val="paragraph"/>
        <w:spacing w:before="0" w:beforeAutospacing="0" w:after="0" w:afterAutospacing="0" w:line="480" w:lineRule="auto"/>
        <w:textAlignment w:val="baseline"/>
        <w:rPr>
          <w:rStyle w:val="eop"/>
          <w:rFonts w:ascii="Arial Nova" w:hAnsi="Arial Nova" w:cs="Segoe UI"/>
        </w:rPr>
      </w:pPr>
    </w:p>
    <w:p w14:paraId="03BE3CD8" w14:textId="450FD970" w:rsidR="00701D84" w:rsidRDefault="00701D84"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Poverty impacts on all areas of young peoples lives. Those experiencing ACES for example, young people who have experienced abuse and are no longer able to live with birth parents may find themselves more streetwise and tough cookies to crack! They could have very supportive foster parents/ caregivers, not used to receiving a certain level of support or love through their birth parents so it is harder to not control but to </w:t>
      </w:r>
      <w:r w:rsidR="00B022DA">
        <w:rPr>
          <w:rStyle w:val="eop"/>
          <w:rFonts w:ascii="Arial Nova" w:hAnsi="Arial Nova" w:cs="Segoe UI"/>
        </w:rPr>
        <w:t xml:space="preserve">put some form of discipline in place for young people if they have been susceptible to a negative experience early in life. </w:t>
      </w:r>
    </w:p>
    <w:p w14:paraId="0C158039" w14:textId="2450491C" w:rsidR="002A2BA6" w:rsidRDefault="002A2BA6"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Mention building resilience (</w:t>
      </w:r>
      <w:r w:rsidR="003371D8">
        <w:rPr>
          <w:rStyle w:val="eop"/>
          <w:rFonts w:ascii="Arial Nova" w:hAnsi="Arial Nova" w:cs="Segoe UI"/>
        </w:rPr>
        <w:t>Coleman</w:t>
      </w:r>
      <w:r>
        <w:rPr>
          <w:rStyle w:val="eop"/>
          <w:rFonts w:ascii="Arial Nova" w:hAnsi="Arial Nova" w:cs="Segoe UI"/>
        </w:rPr>
        <w:t xml:space="preserve">, 2011, p.220). </w:t>
      </w:r>
    </w:p>
    <w:p w14:paraId="52FBECBD" w14:textId="25B5F6F6" w:rsidR="00B022DA" w:rsidRDefault="00B022DA" w:rsidP="003371D8">
      <w:pPr>
        <w:pStyle w:val="paragraph"/>
        <w:spacing w:before="0" w:beforeAutospacing="0" w:after="0" w:afterAutospacing="0" w:line="480" w:lineRule="auto"/>
        <w:textAlignment w:val="baseline"/>
        <w:rPr>
          <w:rStyle w:val="eop"/>
          <w:rFonts w:ascii="Arial Nova" w:hAnsi="Arial Nova" w:cs="Segoe UI"/>
        </w:rPr>
      </w:pPr>
    </w:p>
    <w:p w14:paraId="50D00F36" w14:textId="50997C85" w:rsidR="00B022DA" w:rsidRDefault="00B022DA" w:rsidP="003371D8">
      <w:pPr>
        <w:pStyle w:val="paragraph"/>
        <w:spacing w:before="0" w:beforeAutospacing="0" w:after="0" w:afterAutospacing="0" w:line="480" w:lineRule="auto"/>
        <w:textAlignment w:val="baseline"/>
        <w:rPr>
          <w:rStyle w:val="eop"/>
          <w:rFonts w:ascii="Arial Nova" w:hAnsi="Arial Nova" w:cs="Segoe UI"/>
          <w:b/>
          <w:bCs/>
          <w:u w:val="single"/>
        </w:rPr>
      </w:pPr>
      <w:r w:rsidRPr="00EE750A">
        <w:rPr>
          <w:rStyle w:val="eop"/>
          <w:rFonts w:ascii="Arial Nova" w:hAnsi="Arial Nova" w:cs="Segoe UI"/>
          <w:b/>
          <w:bCs/>
          <w:u w:val="single"/>
        </w:rPr>
        <w:t xml:space="preserve">SLIDE 11 </w:t>
      </w:r>
    </w:p>
    <w:p w14:paraId="2B4AD1C2" w14:textId="29105AC7" w:rsidR="002A2BA6" w:rsidRPr="003371D8" w:rsidRDefault="002A2BA6"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sidRPr="003371D8">
        <w:rPr>
          <w:rStyle w:val="eop"/>
          <w:rFonts w:ascii="Arial Nova" w:hAnsi="Arial Nova" w:cs="Segoe UI"/>
        </w:rPr>
        <w:t xml:space="preserve">Piper (2008, p.112) social workers </w:t>
      </w:r>
      <w:r w:rsidR="003371D8" w:rsidRPr="003371D8">
        <w:rPr>
          <w:rStyle w:val="eop"/>
          <w:rFonts w:ascii="Arial Nova" w:hAnsi="Arial Nova" w:cs="Segoe UI"/>
        </w:rPr>
        <w:t>like</w:t>
      </w:r>
      <w:r w:rsidRPr="003371D8">
        <w:rPr>
          <w:rStyle w:val="eop"/>
          <w:rFonts w:ascii="Arial Nova" w:hAnsi="Arial Nova" w:cs="Segoe UI"/>
        </w:rPr>
        <w:t xml:space="preserve"> youth workers in being </w:t>
      </w:r>
      <w:r w:rsidR="003371D8" w:rsidRPr="003371D8">
        <w:rPr>
          <w:rStyle w:val="eop"/>
          <w:rFonts w:ascii="Arial Nova" w:hAnsi="Arial Nova" w:cs="Segoe UI"/>
        </w:rPr>
        <w:t>able to identify risk and harm, and manager safeguarding procedures</w:t>
      </w:r>
    </w:p>
    <w:p w14:paraId="6DD8B05D" w14:textId="02ECCA14" w:rsidR="003371D8" w:rsidRDefault="003371D8"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sidRPr="003371D8">
        <w:rPr>
          <w:rStyle w:val="eop"/>
          <w:rFonts w:ascii="Arial Nova" w:hAnsi="Arial Nova" w:cs="Segoe UI"/>
        </w:rPr>
        <w:t>Mention also the</w:t>
      </w:r>
      <w:r>
        <w:rPr>
          <w:rStyle w:val="eop"/>
          <w:rFonts w:ascii="Arial Nova" w:hAnsi="Arial Nova" w:cs="Segoe UI"/>
        </w:rPr>
        <w:t xml:space="preserve"> 1989 </w:t>
      </w:r>
      <w:r w:rsidRPr="003371D8">
        <w:rPr>
          <w:rStyle w:val="eop"/>
          <w:rFonts w:ascii="Arial Nova" w:hAnsi="Arial Nova" w:cs="Segoe UI"/>
        </w:rPr>
        <w:t xml:space="preserve">children’s act. </w:t>
      </w:r>
    </w:p>
    <w:p w14:paraId="5111023C" w14:textId="39108D65" w:rsidR="003371D8" w:rsidRDefault="003371D8"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Banks (2010, p.168) mentions that youth workers are guided directly by employers for safeguarding. </w:t>
      </w:r>
    </w:p>
    <w:p w14:paraId="4B0D2652" w14:textId="77777777" w:rsidR="003371D8" w:rsidRPr="003371D8" w:rsidRDefault="003371D8" w:rsidP="003371D8">
      <w:pPr>
        <w:pStyle w:val="paragraph"/>
        <w:spacing w:before="0" w:beforeAutospacing="0" w:after="0" w:afterAutospacing="0" w:line="480" w:lineRule="auto"/>
        <w:ind w:left="720"/>
        <w:textAlignment w:val="baseline"/>
        <w:rPr>
          <w:rStyle w:val="eop"/>
          <w:rFonts w:ascii="Arial Nova" w:hAnsi="Arial Nova" w:cs="Segoe UI"/>
        </w:rPr>
      </w:pPr>
    </w:p>
    <w:p w14:paraId="0CCF3FDA" w14:textId="605044CE" w:rsidR="00B022DA" w:rsidRDefault="00B022DA"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Youth workers role is unique. We aren’t teachers, we aren’t parents, we aren’t the law. However, we do teach young people social education, they are no pupils to us </w:t>
      </w:r>
      <w:r>
        <w:rPr>
          <w:rStyle w:val="eop"/>
          <w:rFonts w:ascii="Arial Nova" w:hAnsi="Arial Nova" w:cs="Segoe UI"/>
        </w:rPr>
        <w:lastRenderedPageBreak/>
        <w:t xml:space="preserve">they are young adults, and they deserve the same amount of respect regardless of their age as we would with people who would be classed as an adult. </w:t>
      </w:r>
    </w:p>
    <w:p w14:paraId="2A1F7346" w14:textId="139616C7" w:rsidR="00B022DA" w:rsidRDefault="00B022DA" w:rsidP="003371D8">
      <w:pPr>
        <w:pStyle w:val="paragraph"/>
        <w:spacing w:before="0" w:beforeAutospacing="0" w:after="0" w:afterAutospacing="0" w:line="480" w:lineRule="auto"/>
        <w:textAlignment w:val="baseline"/>
        <w:rPr>
          <w:rStyle w:val="eop"/>
          <w:rFonts w:ascii="Arial Nova" w:hAnsi="Arial Nova" w:cs="Segoe UI"/>
        </w:rPr>
      </w:pPr>
    </w:p>
    <w:p w14:paraId="7FF49BAB" w14:textId="38E4A681" w:rsidR="00B022DA" w:rsidRDefault="00B022DA" w:rsidP="003371D8">
      <w:pPr>
        <w:pStyle w:val="paragraph"/>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Young people need to know about their rights and what is acceptable and what isn’t. We live in a society where people have a very deficit view of our young people. </w:t>
      </w:r>
    </w:p>
    <w:p w14:paraId="36D473B6" w14:textId="285A7441" w:rsidR="003371D8" w:rsidRDefault="003371D8"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Mention Banks (p178,179,) Being ‘gatekeepers’ of knowledge.</w:t>
      </w:r>
    </w:p>
    <w:p w14:paraId="312A9AA3" w14:textId="69BB6166" w:rsidR="003371D8" w:rsidRDefault="003371D8" w:rsidP="003371D8">
      <w:pPr>
        <w:pStyle w:val="paragraph"/>
        <w:numPr>
          <w:ilvl w:val="0"/>
          <w:numId w:val="1"/>
        </w:numPr>
        <w:spacing w:before="0" w:beforeAutospacing="0" w:after="0" w:afterAutospacing="0" w:line="480" w:lineRule="auto"/>
        <w:textAlignment w:val="baseline"/>
        <w:rPr>
          <w:rStyle w:val="eop"/>
          <w:rFonts w:ascii="Arial Nova" w:hAnsi="Arial Nova" w:cs="Segoe UI"/>
        </w:rPr>
      </w:pPr>
      <w:r>
        <w:rPr>
          <w:rStyle w:val="eop"/>
          <w:rFonts w:ascii="Arial Nova" w:hAnsi="Arial Nova" w:cs="Segoe UI"/>
        </w:rPr>
        <w:t xml:space="preserve">Jeffs and smith (2010) ‘youth work being built around informal education (p.74). </w:t>
      </w:r>
    </w:p>
    <w:p w14:paraId="607988F3" w14:textId="77777777" w:rsidR="008F51BC" w:rsidRPr="00877491" w:rsidRDefault="008F51BC" w:rsidP="008F51BC">
      <w:pPr>
        <w:pStyle w:val="paragraph"/>
        <w:spacing w:before="0" w:beforeAutospacing="0" w:after="0" w:afterAutospacing="0" w:line="480" w:lineRule="auto"/>
        <w:textAlignment w:val="baseline"/>
        <w:rPr>
          <w:rFonts w:ascii="Arial" w:hAnsi="Arial" w:cs="Arial"/>
          <w:sz w:val="18"/>
          <w:szCs w:val="18"/>
          <w:u w:val="single"/>
        </w:rPr>
      </w:pPr>
      <w:r w:rsidRPr="00877491">
        <w:rPr>
          <w:rStyle w:val="normaltextrun"/>
          <w:rFonts w:ascii="Arial" w:hAnsi="Arial" w:cs="Arial"/>
          <w:u w:val="single"/>
        </w:rPr>
        <w:t xml:space="preserve">Individual presentation group notes for </w:t>
      </w:r>
      <w:r w:rsidRPr="00877491">
        <w:rPr>
          <w:rStyle w:val="normaltextrun"/>
          <w:rFonts w:ascii="Arial" w:hAnsi="Arial" w:cs="Arial"/>
          <w:b/>
          <w:bCs/>
          <w:u w:val="single"/>
        </w:rPr>
        <w:t>Laura Morrissey John: 1904214.</w:t>
      </w:r>
      <w:r w:rsidRPr="00877491">
        <w:rPr>
          <w:rStyle w:val="normaltextrun"/>
          <w:rFonts w:ascii="Arial" w:hAnsi="Arial" w:cs="Arial"/>
          <w:u w:val="single"/>
        </w:rPr>
        <w:t xml:space="preserve"> </w:t>
      </w:r>
      <w:r w:rsidRPr="00877491">
        <w:rPr>
          <w:rStyle w:val="eop"/>
          <w:rFonts w:ascii="Arial" w:hAnsi="Arial" w:cs="Arial"/>
          <w:u w:val="single"/>
        </w:rPr>
        <w:t> </w:t>
      </w:r>
    </w:p>
    <w:p w14:paraId="3187BB2E" w14:textId="77777777" w:rsidR="008F51BC" w:rsidRPr="00877491" w:rsidRDefault="008F51BC" w:rsidP="008F51BC">
      <w:pPr>
        <w:pStyle w:val="paragraph"/>
        <w:spacing w:before="0" w:beforeAutospacing="0" w:after="0" w:afterAutospacing="0" w:line="480" w:lineRule="auto"/>
        <w:textAlignment w:val="baseline"/>
        <w:rPr>
          <w:rFonts w:ascii="Arial" w:hAnsi="Arial" w:cs="Arial"/>
          <w:sz w:val="18"/>
          <w:szCs w:val="18"/>
          <w:u w:val="single"/>
        </w:rPr>
      </w:pPr>
      <w:r w:rsidRPr="00877491">
        <w:rPr>
          <w:rStyle w:val="normaltextrun"/>
          <w:rFonts w:ascii="Arial" w:hAnsi="Arial" w:cs="Arial"/>
          <w:u w:val="single"/>
        </w:rPr>
        <w:t xml:space="preserve">Module: </w:t>
      </w:r>
      <w:r w:rsidRPr="00877491">
        <w:rPr>
          <w:rStyle w:val="normaltextrun"/>
          <w:rFonts w:ascii="Arial" w:hAnsi="Arial" w:cs="Arial"/>
          <w:b/>
          <w:bCs/>
          <w:u w:val="single"/>
        </w:rPr>
        <w:t>ECYW6004.</w:t>
      </w:r>
      <w:r w:rsidRPr="00877491">
        <w:rPr>
          <w:rStyle w:val="eop"/>
          <w:rFonts w:ascii="Arial" w:hAnsi="Arial" w:cs="Arial"/>
          <w:u w:val="single"/>
        </w:rPr>
        <w:t> </w:t>
      </w:r>
    </w:p>
    <w:p w14:paraId="3F249293" w14:textId="77777777" w:rsidR="008F51BC" w:rsidRPr="00877491" w:rsidRDefault="008F51BC" w:rsidP="008F51BC">
      <w:pPr>
        <w:pStyle w:val="paragraph"/>
        <w:spacing w:before="0" w:beforeAutospacing="0" w:after="0" w:afterAutospacing="0" w:line="480" w:lineRule="auto"/>
        <w:textAlignment w:val="baseline"/>
        <w:rPr>
          <w:rStyle w:val="eop"/>
          <w:rFonts w:ascii="Arial" w:hAnsi="Arial" w:cs="Arial"/>
          <w:u w:val="single"/>
        </w:rPr>
      </w:pPr>
      <w:r w:rsidRPr="00877491">
        <w:rPr>
          <w:rStyle w:val="normaltextrun"/>
          <w:rFonts w:ascii="Arial" w:hAnsi="Arial" w:cs="Arial"/>
          <w:u w:val="single"/>
        </w:rPr>
        <w:t xml:space="preserve">Submission Date: </w:t>
      </w:r>
      <w:r w:rsidRPr="00877491">
        <w:rPr>
          <w:rStyle w:val="normaltextrun"/>
          <w:rFonts w:ascii="Arial" w:hAnsi="Arial" w:cs="Arial"/>
          <w:b/>
          <w:bCs/>
          <w:u w:val="single"/>
        </w:rPr>
        <w:t>10.3.22</w:t>
      </w:r>
      <w:r w:rsidRPr="00877491">
        <w:rPr>
          <w:rStyle w:val="normaltextrun"/>
          <w:rFonts w:ascii="Arial" w:hAnsi="Arial" w:cs="Arial"/>
          <w:u w:val="single"/>
        </w:rPr>
        <w:t xml:space="preserve"> (</w:t>
      </w:r>
      <w:r w:rsidRPr="00877491">
        <w:rPr>
          <w:rStyle w:val="normaltextrun"/>
          <w:rFonts w:ascii="Arial" w:hAnsi="Arial" w:cs="Arial"/>
          <w:i/>
          <w:iCs/>
          <w:u w:val="single"/>
        </w:rPr>
        <w:t>Original date:</w:t>
      </w:r>
      <w:r w:rsidRPr="00877491">
        <w:rPr>
          <w:rStyle w:val="normaltextrun"/>
          <w:rFonts w:ascii="Arial" w:hAnsi="Arial" w:cs="Arial"/>
          <w:u w:val="single"/>
        </w:rPr>
        <w:t xml:space="preserve"> </w:t>
      </w:r>
      <w:r w:rsidRPr="00877491">
        <w:rPr>
          <w:rStyle w:val="normaltextrun"/>
          <w:rFonts w:ascii="Arial" w:hAnsi="Arial" w:cs="Arial"/>
          <w:b/>
          <w:bCs/>
          <w:u w:val="single"/>
        </w:rPr>
        <w:t>3.3.22</w:t>
      </w:r>
      <w:r w:rsidRPr="00877491">
        <w:rPr>
          <w:rStyle w:val="normaltextrun"/>
          <w:rFonts w:ascii="Arial" w:hAnsi="Arial" w:cs="Arial"/>
          <w:u w:val="single"/>
        </w:rPr>
        <w:t xml:space="preserve">). </w:t>
      </w:r>
      <w:r w:rsidRPr="00877491">
        <w:rPr>
          <w:rStyle w:val="eop"/>
          <w:rFonts w:ascii="Arial" w:hAnsi="Arial" w:cs="Arial"/>
          <w:u w:val="single"/>
        </w:rPr>
        <w:t> </w:t>
      </w:r>
    </w:p>
    <w:p w14:paraId="7917FA73" w14:textId="77777777" w:rsidR="008F51BC" w:rsidRPr="00877491" w:rsidRDefault="008F51BC" w:rsidP="008F51BC">
      <w:pPr>
        <w:pStyle w:val="paragraph"/>
        <w:spacing w:before="0" w:beforeAutospacing="0" w:after="0" w:afterAutospacing="0" w:line="480" w:lineRule="auto"/>
        <w:textAlignment w:val="baseline"/>
        <w:rPr>
          <w:rStyle w:val="eop"/>
          <w:rFonts w:ascii="Arial" w:hAnsi="Arial" w:cs="Arial"/>
        </w:rPr>
      </w:pPr>
    </w:p>
    <w:p w14:paraId="27F000F2" w14:textId="77777777" w:rsidR="008F51BC" w:rsidRPr="00877491" w:rsidRDefault="008F51BC" w:rsidP="008F51BC">
      <w:pPr>
        <w:pStyle w:val="paragraph"/>
        <w:spacing w:before="0" w:beforeAutospacing="0" w:after="0" w:afterAutospacing="0" w:line="480" w:lineRule="auto"/>
        <w:textAlignment w:val="baseline"/>
        <w:rPr>
          <w:rStyle w:val="eop"/>
          <w:rFonts w:ascii="Arial" w:hAnsi="Arial" w:cs="Arial"/>
        </w:rPr>
      </w:pPr>
      <w:r w:rsidRPr="00877491">
        <w:rPr>
          <w:rStyle w:val="eop"/>
          <w:rFonts w:ascii="Arial" w:hAnsi="Arial" w:cs="Arial"/>
        </w:rPr>
        <w:t xml:space="preserve">(Please note that these notes will be giving an indication of what I will be speaking about, and I will be referring to sources throughout my presentation where the sources have been referenced on the </w:t>
      </w:r>
      <w:proofErr w:type="spellStart"/>
      <w:r w:rsidRPr="00877491">
        <w:rPr>
          <w:rStyle w:val="eop"/>
          <w:rFonts w:ascii="Arial" w:hAnsi="Arial" w:cs="Arial"/>
        </w:rPr>
        <w:t>powerpoint</w:t>
      </w:r>
      <w:proofErr w:type="spellEnd"/>
      <w:r w:rsidRPr="00877491">
        <w:rPr>
          <w:rStyle w:val="eop"/>
          <w:rFonts w:ascii="Arial" w:hAnsi="Arial" w:cs="Arial"/>
        </w:rPr>
        <w:t xml:space="preserve"> and included in the Leaflet reference list and the end of reference list for the </w:t>
      </w:r>
      <w:proofErr w:type="spellStart"/>
      <w:r w:rsidRPr="00877491">
        <w:rPr>
          <w:rStyle w:val="eop"/>
          <w:rFonts w:ascii="Arial" w:hAnsi="Arial" w:cs="Arial"/>
        </w:rPr>
        <w:t>powerpoint</w:t>
      </w:r>
      <w:proofErr w:type="spellEnd"/>
      <w:r w:rsidRPr="00877491">
        <w:rPr>
          <w:rStyle w:val="eop"/>
          <w:rFonts w:ascii="Arial" w:hAnsi="Arial" w:cs="Arial"/>
        </w:rPr>
        <w:t xml:space="preserve">. </w:t>
      </w:r>
    </w:p>
    <w:p w14:paraId="3D60FE6F" w14:textId="77777777" w:rsidR="008F51BC" w:rsidRPr="00877491" w:rsidRDefault="008F51BC" w:rsidP="008F51BC">
      <w:pPr>
        <w:spacing w:line="480" w:lineRule="auto"/>
        <w:rPr>
          <w:rFonts w:ascii="Arial" w:hAnsi="Arial" w:cs="Arial"/>
        </w:rPr>
      </w:pPr>
    </w:p>
    <w:p w14:paraId="4D0DBCD8" w14:textId="77777777" w:rsidR="008F51BC" w:rsidRPr="0007356A"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1 </w:t>
      </w:r>
    </w:p>
    <w:p w14:paraId="2312801D" w14:textId="77777777" w:rsidR="008F51BC" w:rsidRDefault="008F51BC" w:rsidP="008F51BC">
      <w:pPr>
        <w:spacing w:line="480" w:lineRule="auto"/>
        <w:rPr>
          <w:rFonts w:ascii="Arial" w:hAnsi="Arial" w:cs="Arial"/>
          <w:b/>
          <w:bCs/>
          <w:sz w:val="24"/>
          <w:szCs w:val="24"/>
        </w:rPr>
      </w:pPr>
      <w:r w:rsidRPr="008F51BC">
        <w:rPr>
          <w:rFonts w:ascii="Arial" w:hAnsi="Arial" w:cs="Arial"/>
          <w:b/>
          <w:bCs/>
          <w:sz w:val="24"/>
          <w:szCs w:val="24"/>
          <w:highlight w:val="yellow"/>
        </w:rPr>
        <w:t>Introduction to topic two CORONAVIRUS (Covid-19).</w:t>
      </w:r>
    </w:p>
    <w:p w14:paraId="17C9A39E" w14:textId="77777777" w:rsidR="008F51BC" w:rsidRDefault="008F51BC" w:rsidP="008F51BC">
      <w:pPr>
        <w:spacing w:line="480" w:lineRule="auto"/>
        <w:rPr>
          <w:rFonts w:ascii="Arial" w:hAnsi="Arial" w:cs="Arial"/>
          <w:sz w:val="24"/>
          <w:szCs w:val="24"/>
        </w:rPr>
      </w:pPr>
      <w:r w:rsidRPr="00877491">
        <w:rPr>
          <w:rFonts w:ascii="Arial" w:hAnsi="Arial" w:cs="Arial"/>
          <w:sz w:val="24"/>
          <w:szCs w:val="24"/>
        </w:rPr>
        <w:t xml:space="preserve">Coronavirus. The pandemic that has affected everyone and everything since the very start of 2020. </w:t>
      </w:r>
    </w:p>
    <w:p w14:paraId="2D969807" w14:textId="77777777" w:rsidR="008F51BC" w:rsidRPr="0007356A"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2 </w:t>
      </w:r>
    </w:p>
    <w:p w14:paraId="0552FDCB"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We are all aware of Coronavirus (covid-19) it is a highly infectious virus contracted in the same way as influence and has had a massive impact on the lives of people </w:t>
      </w:r>
      <w:r>
        <w:rPr>
          <w:rFonts w:ascii="Arial" w:hAnsi="Arial" w:cs="Arial"/>
          <w:sz w:val="24"/>
          <w:szCs w:val="24"/>
        </w:rPr>
        <w:lastRenderedPageBreak/>
        <w:t xml:space="preserve">globally with an enormous amount of pressure being put on the NHS </w:t>
      </w:r>
      <w:proofErr w:type="gramStart"/>
      <w:r>
        <w:rPr>
          <w:rFonts w:ascii="Arial" w:hAnsi="Arial" w:cs="Arial"/>
          <w:sz w:val="24"/>
          <w:szCs w:val="24"/>
        </w:rPr>
        <w:t>and also</w:t>
      </w:r>
      <w:proofErr w:type="gramEnd"/>
      <w:r>
        <w:rPr>
          <w:rFonts w:ascii="Arial" w:hAnsi="Arial" w:cs="Arial"/>
          <w:sz w:val="24"/>
          <w:szCs w:val="24"/>
        </w:rPr>
        <w:t xml:space="preserve"> the services that are provided. </w:t>
      </w:r>
    </w:p>
    <w:p w14:paraId="5BDEFF87" w14:textId="77777777" w:rsidR="008F51BC" w:rsidRDefault="008F51BC" w:rsidP="008F51BC">
      <w:pPr>
        <w:spacing w:line="480" w:lineRule="auto"/>
        <w:rPr>
          <w:rFonts w:ascii="Arial" w:hAnsi="Arial" w:cs="Arial"/>
          <w:sz w:val="24"/>
          <w:szCs w:val="24"/>
        </w:rPr>
      </w:pPr>
    </w:p>
    <w:p w14:paraId="14FDD362" w14:textId="77777777" w:rsidR="008F51BC" w:rsidRPr="0007356A"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3 </w:t>
      </w:r>
    </w:p>
    <w:p w14:paraId="68A31B4F" w14:textId="77777777" w:rsidR="008F51BC" w:rsidRDefault="008F51BC" w:rsidP="008F51BC">
      <w:pPr>
        <w:spacing w:line="480" w:lineRule="auto"/>
        <w:rPr>
          <w:rFonts w:ascii="Arial" w:hAnsi="Arial" w:cs="Arial"/>
          <w:sz w:val="24"/>
          <w:szCs w:val="24"/>
        </w:rPr>
      </w:pPr>
      <w:proofErr w:type="spellStart"/>
      <w:r>
        <w:rPr>
          <w:rFonts w:ascii="Arial" w:hAnsi="Arial" w:cs="Arial"/>
          <w:sz w:val="24"/>
          <w:szCs w:val="24"/>
        </w:rPr>
        <w:t>Youngminds</w:t>
      </w:r>
      <w:proofErr w:type="spellEnd"/>
      <w:r>
        <w:rPr>
          <w:rFonts w:ascii="Arial" w:hAnsi="Arial" w:cs="Arial"/>
          <w:sz w:val="24"/>
          <w:szCs w:val="24"/>
        </w:rPr>
        <w:t xml:space="preserve"> have published various studies from 2020 to present on how young people felt throughout the first ever lockdown in 2020 through to the second lockdown we had at the end of that year. Lots of reports of mental health issues and young people struggling. Young people are social beings, well majority. This period of their life going through adolescence they move away from their family and look towards support from their peers. They couldn’t do this in lockdown! </w:t>
      </w:r>
    </w:p>
    <w:p w14:paraId="545B9531" w14:textId="77777777" w:rsidR="008F51BC" w:rsidRPr="004542C1" w:rsidRDefault="008F51BC" w:rsidP="008F51B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Talk about Jenni Osbourn (2021, p.1) ‘youth work almost stopping’. </w:t>
      </w:r>
    </w:p>
    <w:p w14:paraId="58775D6E" w14:textId="77777777" w:rsidR="008F51BC"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4 </w:t>
      </w:r>
    </w:p>
    <w:p w14:paraId="76481CA0" w14:textId="77777777" w:rsidR="008F51BC" w:rsidRPr="000C0D4C" w:rsidRDefault="008F51BC" w:rsidP="008F51BC">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Mention youth work being heavily embedded on children’s rights (Children and young people’s centre for justice’, 2022). </w:t>
      </w:r>
    </w:p>
    <w:p w14:paraId="477F13E5" w14:textId="77777777" w:rsidR="008F51BC" w:rsidRPr="00DC6584" w:rsidRDefault="008F51BC" w:rsidP="008F51BC">
      <w:pPr>
        <w:pStyle w:val="ListParagraph"/>
        <w:numPr>
          <w:ilvl w:val="0"/>
          <w:numId w:val="2"/>
        </w:numPr>
        <w:spacing w:line="480" w:lineRule="auto"/>
        <w:rPr>
          <w:rFonts w:ascii="Arial" w:hAnsi="Arial" w:cs="Arial"/>
          <w:b/>
          <w:bCs/>
          <w:sz w:val="24"/>
          <w:szCs w:val="24"/>
          <w:u w:val="single"/>
        </w:rPr>
      </w:pPr>
      <w:r>
        <w:rPr>
          <w:rFonts w:ascii="Arial" w:hAnsi="Arial" w:cs="Arial"/>
          <w:sz w:val="24"/>
          <w:szCs w:val="24"/>
        </w:rPr>
        <w:t xml:space="preserve">Focus on ‘ARTICLE 24’ of children’s rights and the barriers to achieving physical and mental fulfilment. </w:t>
      </w:r>
    </w:p>
    <w:p w14:paraId="712B1613"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Poverty again, has a massive influence on the lives of young people. It is important that young people are aware that they are entitled to support. I know that it can be quite difficult for young people to maybe understand the support available to them, which is natural. We need to ensure that young people know that they again deserve the same respect as anyone else and that they are also in the know about coronavirus and the restrictions, they know what the updates are and what is going on. The reason I am linking UNCRC rights with poverty and coronavirus is to </w:t>
      </w:r>
      <w:r>
        <w:rPr>
          <w:rFonts w:ascii="Arial" w:hAnsi="Arial" w:cs="Arial"/>
          <w:sz w:val="24"/>
          <w:szCs w:val="24"/>
        </w:rPr>
        <w:lastRenderedPageBreak/>
        <w:t xml:space="preserve">demonstrate the understanding that for example article 24 of the rights states access to health and health services. Not just physical health, their rights to mental health support has been shaped by the enormous amount of pressure and lack of staff to be able to provide mental health support for young people. Not just because there has always been a backlog with young people’s mental health services such as CAHMS, but the impact of Coronavirus, the shutdown of the economy has deeply affected young people. </w:t>
      </w:r>
    </w:p>
    <w:p w14:paraId="1CFAC799" w14:textId="77777777" w:rsidR="008F51BC" w:rsidRPr="0007356A"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5 </w:t>
      </w:r>
    </w:p>
    <w:p w14:paraId="5BC7F340"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We will look at some of these facts. Increase again in poverty, shaped by the impact Coronavirus has had on the global economy. The most interesting part of this slide is the figure given where 56% of families living on low incomes experienced physical and mental illness living within the first lockdown brought by the pandemic. </w:t>
      </w:r>
    </w:p>
    <w:p w14:paraId="20CBC0B5" w14:textId="77777777" w:rsidR="008F51BC" w:rsidRDefault="008F51BC" w:rsidP="008F51BC">
      <w:pPr>
        <w:spacing w:line="480" w:lineRule="auto"/>
        <w:rPr>
          <w:rFonts w:ascii="Arial" w:hAnsi="Arial" w:cs="Arial"/>
          <w:sz w:val="24"/>
          <w:szCs w:val="24"/>
        </w:rPr>
      </w:pPr>
    </w:p>
    <w:p w14:paraId="43ACAD28" w14:textId="77777777" w:rsidR="008F51BC"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6 </w:t>
      </w:r>
    </w:p>
    <w:p w14:paraId="527BA35C" w14:textId="77777777" w:rsidR="008F51BC" w:rsidRDefault="008F51BC" w:rsidP="008F51B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NYA (2004) The purpose of supporting young people’s development and making the move to interdependence (2004. P.3). Mention the ‘code of </w:t>
      </w:r>
      <w:proofErr w:type="gramStart"/>
      <w:r>
        <w:rPr>
          <w:rFonts w:ascii="Arial" w:hAnsi="Arial" w:cs="Arial"/>
          <w:sz w:val="24"/>
          <w:szCs w:val="24"/>
        </w:rPr>
        <w:t>ethics’</w:t>
      </w:r>
      <w:proofErr w:type="gramEnd"/>
      <w:r>
        <w:rPr>
          <w:rFonts w:ascii="Arial" w:hAnsi="Arial" w:cs="Arial"/>
          <w:sz w:val="24"/>
          <w:szCs w:val="24"/>
        </w:rPr>
        <w:t xml:space="preserve">. </w:t>
      </w:r>
    </w:p>
    <w:p w14:paraId="6C36D35D" w14:textId="77777777" w:rsidR="008F51BC" w:rsidRPr="00742275" w:rsidRDefault="008F51BC" w:rsidP="008F51B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Mention application of youth work principles and </w:t>
      </w:r>
      <w:proofErr w:type="spellStart"/>
      <w:r>
        <w:rPr>
          <w:rFonts w:ascii="Arial" w:hAnsi="Arial" w:cs="Arial"/>
          <w:sz w:val="24"/>
          <w:szCs w:val="24"/>
        </w:rPr>
        <w:t>vales</w:t>
      </w:r>
      <w:proofErr w:type="spellEnd"/>
      <w:r>
        <w:rPr>
          <w:rFonts w:ascii="Arial" w:hAnsi="Arial" w:cs="Arial"/>
          <w:sz w:val="24"/>
          <w:szCs w:val="24"/>
        </w:rPr>
        <w:t xml:space="preserve"> that relate to practice. (</w:t>
      </w:r>
      <w:proofErr w:type="spellStart"/>
      <w:r>
        <w:rPr>
          <w:rFonts w:ascii="Arial" w:hAnsi="Arial" w:cs="Arial"/>
          <w:sz w:val="24"/>
          <w:szCs w:val="24"/>
        </w:rPr>
        <w:t>Sapin</w:t>
      </w:r>
      <w:proofErr w:type="spellEnd"/>
      <w:r>
        <w:rPr>
          <w:rFonts w:ascii="Arial" w:hAnsi="Arial" w:cs="Arial"/>
          <w:sz w:val="24"/>
          <w:szCs w:val="24"/>
        </w:rPr>
        <w:t xml:space="preserve">, 2013, p.20). </w:t>
      </w:r>
    </w:p>
    <w:p w14:paraId="0E5799EA"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Key area c of the functional map demonstrates our duty as youth workers to enhance promote and protect the rights of our young people. The youth worker needs to ensure that young people are not just getting </w:t>
      </w:r>
      <w:proofErr w:type="gramStart"/>
      <w:r>
        <w:rPr>
          <w:rFonts w:ascii="Arial" w:hAnsi="Arial" w:cs="Arial"/>
          <w:sz w:val="24"/>
          <w:szCs w:val="24"/>
        </w:rPr>
        <w:t>by</w:t>
      </w:r>
      <w:proofErr w:type="gramEnd"/>
      <w:r>
        <w:rPr>
          <w:rFonts w:ascii="Arial" w:hAnsi="Arial" w:cs="Arial"/>
          <w:sz w:val="24"/>
          <w:szCs w:val="24"/>
        </w:rPr>
        <w:t xml:space="preserve"> but their wellbeing is thriving and that, in the midst of the pandemic and reading lots of studies by young minds and youth and policy that young people have the most support that they have </w:t>
      </w:r>
      <w:r>
        <w:rPr>
          <w:rFonts w:ascii="Arial" w:hAnsi="Arial" w:cs="Arial"/>
          <w:sz w:val="24"/>
          <w:szCs w:val="24"/>
        </w:rPr>
        <w:lastRenderedPageBreak/>
        <w:t xml:space="preserve">ever had whilst living in a pandemic. It’s a frightening time. Parents with low incomes jobs affected, impacts further in young people, the food they eat. </w:t>
      </w:r>
    </w:p>
    <w:p w14:paraId="51B854B0"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Breakfast is the most important meal of the day, then </w:t>
      </w:r>
      <w:proofErr w:type="spellStart"/>
      <w:r>
        <w:rPr>
          <w:rFonts w:ascii="Arial" w:hAnsi="Arial" w:cs="Arial"/>
          <w:sz w:val="24"/>
          <w:szCs w:val="24"/>
        </w:rPr>
        <w:t>its</w:t>
      </w:r>
      <w:proofErr w:type="spellEnd"/>
      <w:r>
        <w:rPr>
          <w:rFonts w:ascii="Arial" w:hAnsi="Arial" w:cs="Arial"/>
          <w:sz w:val="24"/>
          <w:szCs w:val="24"/>
        </w:rPr>
        <w:t xml:space="preserve"> off to school. Young people who cannot afford to eat breakfasts? I know there are lots of healthy school initiatives and breakfast clubs. Those meals may be the only meal that child gets that is nutritious </w:t>
      </w:r>
      <w:proofErr w:type="gramStart"/>
      <w:r>
        <w:rPr>
          <w:rFonts w:ascii="Arial" w:hAnsi="Arial" w:cs="Arial"/>
          <w:sz w:val="24"/>
          <w:szCs w:val="24"/>
        </w:rPr>
        <w:t>and also</w:t>
      </w:r>
      <w:proofErr w:type="gramEnd"/>
      <w:r>
        <w:rPr>
          <w:rFonts w:ascii="Arial" w:hAnsi="Arial" w:cs="Arial"/>
          <w:sz w:val="24"/>
          <w:szCs w:val="24"/>
        </w:rPr>
        <w:t xml:space="preserve"> supporting concentrate and boosting brain power in order to ‘thrive’. </w:t>
      </w:r>
    </w:p>
    <w:p w14:paraId="2795C3FF" w14:textId="77777777" w:rsidR="008F51BC"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7 </w:t>
      </w:r>
    </w:p>
    <w:p w14:paraId="378CE23B" w14:textId="77777777" w:rsidR="008F51BC" w:rsidRDefault="008F51BC" w:rsidP="008F51BC">
      <w:pPr>
        <w:pStyle w:val="ListParagraph"/>
        <w:numPr>
          <w:ilvl w:val="0"/>
          <w:numId w:val="2"/>
        </w:numPr>
        <w:spacing w:line="480" w:lineRule="auto"/>
        <w:rPr>
          <w:rFonts w:ascii="Arial" w:hAnsi="Arial" w:cs="Arial"/>
          <w:sz w:val="24"/>
          <w:szCs w:val="24"/>
        </w:rPr>
      </w:pPr>
      <w:r w:rsidRPr="001B0D76">
        <w:rPr>
          <w:rFonts w:ascii="Arial" w:hAnsi="Arial" w:cs="Arial"/>
          <w:sz w:val="24"/>
          <w:szCs w:val="24"/>
        </w:rPr>
        <w:t>Jenni Osborn (2021, p.9) and a collective article published in youth and policy in 2021 states that youth workers were not seen as key workers during the first national lockdown in 2020). (</w:t>
      </w:r>
      <w:proofErr w:type="spellStart"/>
      <w:r w:rsidRPr="001B0D76">
        <w:rPr>
          <w:rFonts w:ascii="Arial" w:hAnsi="Arial" w:cs="Arial"/>
          <w:sz w:val="24"/>
          <w:szCs w:val="24"/>
        </w:rPr>
        <w:t>Batsleer</w:t>
      </w:r>
      <w:proofErr w:type="spellEnd"/>
      <w:r w:rsidRPr="001B0D76">
        <w:rPr>
          <w:rFonts w:ascii="Arial" w:hAnsi="Arial" w:cs="Arial"/>
          <w:sz w:val="24"/>
          <w:szCs w:val="24"/>
        </w:rPr>
        <w:t xml:space="preserve">, et. Al, 2021) </w:t>
      </w:r>
    </w:p>
    <w:p w14:paraId="32CFCE0C" w14:textId="77777777" w:rsidR="008F51BC" w:rsidRPr="001B0D76" w:rsidRDefault="008F51BC" w:rsidP="008F51BC">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Communication hard to reach young people. </w:t>
      </w:r>
    </w:p>
    <w:p w14:paraId="69206950"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Funding drives practice, funding shapes how we work with young people. Already been detrimental cuts made on the youth service for over a decade. The pandemic has made it increasingly difficult to maintain methods of contact with young people, especially those who may attend a youth centre for example and have a 25p meal that fills their tummies that they may not get at home. Little things like this that impact on young people. The UK was put in an economic ‘spin’. Funding was sourced and provided to help youth service and organisations that work with young people to provide digital youth work. Also, money being pumped into children and young </w:t>
      </w:r>
      <w:proofErr w:type="spellStart"/>
      <w:proofErr w:type="gramStart"/>
      <w:r>
        <w:rPr>
          <w:rFonts w:ascii="Arial" w:hAnsi="Arial" w:cs="Arial"/>
          <w:sz w:val="24"/>
          <w:szCs w:val="24"/>
        </w:rPr>
        <w:t>peoples</w:t>
      </w:r>
      <w:proofErr w:type="spellEnd"/>
      <w:proofErr w:type="gramEnd"/>
      <w:r>
        <w:rPr>
          <w:rFonts w:ascii="Arial" w:hAnsi="Arial" w:cs="Arial"/>
          <w:sz w:val="24"/>
          <w:szCs w:val="24"/>
        </w:rPr>
        <w:t xml:space="preserve"> mental health services. </w:t>
      </w:r>
    </w:p>
    <w:p w14:paraId="1B7522CB" w14:textId="77777777" w:rsidR="008F51BC"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8 </w:t>
      </w:r>
    </w:p>
    <w:p w14:paraId="77C47B77" w14:textId="77777777" w:rsidR="008F51BC" w:rsidRPr="00071BF9" w:rsidRDefault="008F51BC" w:rsidP="008F51BC">
      <w:pPr>
        <w:pStyle w:val="ListParagraph"/>
        <w:numPr>
          <w:ilvl w:val="0"/>
          <w:numId w:val="2"/>
        </w:numPr>
        <w:spacing w:line="480" w:lineRule="auto"/>
        <w:rPr>
          <w:rFonts w:ascii="Arial" w:hAnsi="Arial" w:cs="Arial"/>
          <w:sz w:val="24"/>
          <w:szCs w:val="24"/>
        </w:rPr>
      </w:pPr>
      <w:r w:rsidRPr="00071BF9">
        <w:rPr>
          <w:rFonts w:ascii="Arial" w:hAnsi="Arial" w:cs="Arial"/>
          <w:sz w:val="24"/>
          <w:szCs w:val="24"/>
        </w:rPr>
        <w:t xml:space="preserve">Ingram and Harries (2001, p.25) emphasis on building good relationships in youth work. </w:t>
      </w:r>
    </w:p>
    <w:p w14:paraId="47C18D80" w14:textId="77777777" w:rsidR="008F51BC" w:rsidRDefault="008F51BC" w:rsidP="008F51BC">
      <w:pPr>
        <w:spacing w:line="480" w:lineRule="auto"/>
        <w:rPr>
          <w:rFonts w:ascii="Arial" w:hAnsi="Arial" w:cs="Arial"/>
          <w:sz w:val="24"/>
          <w:szCs w:val="24"/>
        </w:rPr>
      </w:pPr>
      <w:r>
        <w:rPr>
          <w:rFonts w:ascii="Arial" w:hAnsi="Arial" w:cs="Arial"/>
          <w:sz w:val="24"/>
          <w:szCs w:val="24"/>
        </w:rPr>
        <w:lastRenderedPageBreak/>
        <w:t xml:space="preserve">We have had to look at ways we can support young people through ways that we were not able to do- digitally. Not everyone can afford laptops or smartphones or even have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internet connection. FAMILIES already struggling, if everything moves online, lack of funding how do we support the young people? We need to think of new initiatives. Fish for new funding. Who will want to do this? Who will want to invest in young people if we can only have 12 people in a youth centre at one time? Put young people off. They won’t attend if </w:t>
      </w:r>
      <w:proofErr w:type="gramStart"/>
      <w:r>
        <w:rPr>
          <w:rFonts w:ascii="Arial" w:hAnsi="Arial" w:cs="Arial"/>
          <w:sz w:val="24"/>
          <w:szCs w:val="24"/>
        </w:rPr>
        <w:t>there</w:t>
      </w:r>
      <w:proofErr w:type="gramEnd"/>
      <w:r>
        <w:rPr>
          <w:rFonts w:ascii="Arial" w:hAnsi="Arial" w:cs="Arial"/>
          <w:sz w:val="24"/>
          <w:szCs w:val="24"/>
        </w:rPr>
        <w:t xml:space="preserve"> friends cannot attend. As youth workers, we need to make sure that we make youth work inclusive. </w:t>
      </w:r>
    </w:p>
    <w:p w14:paraId="675E3858" w14:textId="77777777" w:rsidR="008F51BC" w:rsidRDefault="008F51BC" w:rsidP="008F51BC">
      <w:pPr>
        <w:spacing w:line="480" w:lineRule="auto"/>
        <w:rPr>
          <w:rFonts w:ascii="Arial" w:hAnsi="Arial" w:cs="Arial"/>
          <w:sz w:val="24"/>
          <w:szCs w:val="24"/>
        </w:rPr>
      </w:pPr>
    </w:p>
    <w:p w14:paraId="24A487CC" w14:textId="77777777" w:rsidR="008F51BC" w:rsidRPr="0007356A" w:rsidRDefault="008F51BC" w:rsidP="008F51BC">
      <w:pPr>
        <w:spacing w:line="480" w:lineRule="auto"/>
        <w:rPr>
          <w:rFonts w:ascii="Arial" w:hAnsi="Arial" w:cs="Arial"/>
          <w:b/>
          <w:bCs/>
          <w:sz w:val="24"/>
          <w:szCs w:val="24"/>
          <w:u w:val="single"/>
        </w:rPr>
      </w:pPr>
      <w:r w:rsidRPr="0007356A">
        <w:rPr>
          <w:rFonts w:ascii="Arial" w:hAnsi="Arial" w:cs="Arial"/>
          <w:b/>
          <w:bCs/>
          <w:sz w:val="24"/>
          <w:szCs w:val="24"/>
          <w:u w:val="single"/>
        </w:rPr>
        <w:t xml:space="preserve">SLIDE 9 </w:t>
      </w:r>
    </w:p>
    <w:p w14:paraId="56FA724D" w14:textId="77777777" w:rsidR="008F51BC" w:rsidRDefault="008F51BC" w:rsidP="008F51BC">
      <w:pPr>
        <w:spacing w:line="480" w:lineRule="auto"/>
        <w:rPr>
          <w:rFonts w:ascii="Arial" w:hAnsi="Arial" w:cs="Arial"/>
          <w:sz w:val="24"/>
          <w:szCs w:val="24"/>
        </w:rPr>
      </w:pPr>
      <w:r w:rsidRPr="008F51BC">
        <w:rPr>
          <w:rFonts w:ascii="Arial" w:hAnsi="Arial" w:cs="Arial"/>
          <w:sz w:val="24"/>
          <w:szCs w:val="24"/>
          <w:highlight w:val="yellow"/>
        </w:rPr>
        <w:t>CONCLUSION AND SUMMARY</w:t>
      </w:r>
      <w:r>
        <w:rPr>
          <w:rFonts w:ascii="Arial" w:hAnsi="Arial" w:cs="Arial"/>
          <w:sz w:val="24"/>
          <w:szCs w:val="24"/>
        </w:rPr>
        <w:t xml:space="preserve"> </w:t>
      </w:r>
    </w:p>
    <w:p w14:paraId="60FFE1F7" w14:textId="77777777" w:rsidR="008F51BC" w:rsidRDefault="008F51BC" w:rsidP="008F51BC">
      <w:pPr>
        <w:spacing w:line="480" w:lineRule="auto"/>
        <w:rPr>
          <w:rFonts w:ascii="Arial" w:hAnsi="Arial" w:cs="Arial"/>
          <w:sz w:val="24"/>
          <w:szCs w:val="24"/>
        </w:rPr>
      </w:pPr>
      <w:r>
        <w:rPr>
          <w:rFonts w:ascii="Arial" w:hAnsi="Arial" w:cs="Arial"/>
          <w:sz w:val="24"/>
          <w:szCs w:val="24"/>
        </w:rPr>
        <w:t>We have looked at the ISSUE OF POVERTY and how poverty impacts on young people by exploring subtopics, such as:</w:t>
      </w:r>
    </w:p>
    <w:p w14:paraId="538CB372"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NEET</w:t>
      </w:r>
    </w:p>
    <w:p w14:paraId="57CCF9C6"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 xml:space="preserve">Drugs and Antisocial Behaviour </w:t>
      </w:r>
    </w:p>
    <w:p w14:paraId="6D970734"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 xml:space="preserve">Finance/ Benefits </w:t>
      </w:r>
    </w:p>
    <w:p w14:paraId="55FC53C5"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 xml:space="preserve">ACE’s </w:t>
      </w:r>
    </w:p>
    <w:p w14:paraId="4C268C66"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 xml:space="preserve">Homelessness </w:t>
      </w:r>
    </w:p>
    <w:p w14:paraId="7DE50B1B"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 xml:space="preserve">Mental Health and wellbeing </w:t>
      </w:r>
    </w:p>
    <w:p w14:paraId="56E7F3C8" w14:textId="77777777" w:rsidR="008F51BC" w:rsidRPr="0007356A" w:rsidRDefault="008F51BC" w:rsidP="008F51BC">
      <w:pPr>
        <w:spacing w:line="480" w:lineRule="auto"/>
        <w:rPr>
          <w:rFonts w:ascii="Arial" w:hAnsi="Arial" w:cs="Arial"/>
          <w:i/>
          <w:iCs/>
          <w:sz w:val="24"/>
          <w:szCs w:val="24"/>
        </w:rPr>
      </w:pPr>
      <w:r w:rsidRPr="0007356A">
        <w:rPr>
          <w:rFonts w:ascii="Arial" w:hAnsi="Arial" w:cs="Arial"/>
          <w:i/>
          <w:iCs/>
          <w:sz w:val="24"/>
          <w:szCs w:val="24"/>
        </w:rPr>
        <w:t xml:space="preserve">Coronavirus. </w:t>
      </w:r>
    </w:p>
    <w:p w14:paraId="1B802BEE" w14:textId="77777777" w:rsidR="008F51BC" w:rsidRDefault="008F51BC" w:rsidP="008F51BC">
      <w:pPr>
        <w:spacing w:line="480" w:lineRule="auto"/>
        <w:rPr>
          <w:rFonts w:ascii="Arial" w:hAnsi="Arial" w:cs="Arial"/>
          <w:sz w:val="24"/>
          <w:szCs w:val="24"/>
        </w:rPr>
      </w:pPr>
    </w:p>
    <w:p w14:paraId="1F220EFF" w14:textId="77777777" w:rsidR="008F51BC" w:rsidRDefault="008F51BC" w:rsidP="008F51BC">
      <w:pPr>
        <w:spacing w:line="480" w:lineRule="auto"/>
        <w:rPr>
          <w:rFonts w:ascii="Arial" w:hAnsi="Arial" w:cs="Arial"/>
          <w:sz w:val="24"/>
          <w:szCs w:val="24"/>
        </w:rPr>
      </w:pPr>
      <w:r>
        <w:rPr>
          <w:rFonts w:ascii="Arial" w:hAnsi="Arial" w:cs="Arial"/>
          <w:sz w:val="24"/>
          <w:szCs w:val="24"/>
        </w:rPr>
        <w:lastRenderedPageBreak/>
        <w:t xml:space="preserve">Coronavirus has impacted greatly on all the topics explored today in this presentation and has been the driving factor of young people experiencing poverty more so over the past two years. </w:t>
      </w:r>
    </w:p>
    <w:p w14:paraId="78A615B0" w14:textId="77777777" w:rsidR="008F51BC" w:rsidRDefault="008F51BC" w:rsidP="008F51BC">
      <w:pPr>
        <w:spacing w:line="480" w:lineRule="auto"/>
        <w:rPr>
          <w:rFonts w:ascii="Arial" w:hAnsi="Arial" w:cs="Arial"/>
          <w:sz w:val="24"/>
          <w:szCs w:val="24"/>
        </w:rPr>
      </w:pPr>
      <w:r>
        <w:rPr>
          <w:rFonts w:ascii="Arial" w:hAnsi="Arial" w:cs="Arial"/>
          <w:sz w:val="24"/>
          <w:szCs w:val="24"/>
        </w:rPr>
        <w:t xml:space="preserve">We explored the roles of youth work, and how the youth worker has an important part to play in ensuring that young people are supported from experiencing anymore forms of adversity through the issues explored today. These issues have also been presented throughout our advisory leaflet for parents, giving brief introductions into each individual topic, some facts as well as signposting parents and caregivers towards help, support and advice should they want to contact somebody. </w:t>
      </w:r>
    </w:p>
    <w:p w14:paraId="5494832F" w14:textId="77777777" w:rsidR="008F51BC" w:rsidRPr="0058002A" w:rsidRDefault="008F51BC" w:rsidP="008F51BC">
      <w:pPr>
        <w:pStyle w:val="paragraph"/>
        <w:spacing w:before="0" w:beforeAutospacing="0" w:after="0" w:afterAutospacing="0" w:line="480" w:lineRule="auto"/>
        <w:textAlignment w:val="baseline"/>
        <w:rPr>
          <w:rStyle w:val="eop"/>
          <w:rFonts w:ascii="Arial Nova" w:hAnsi="Arial Nova" w:cs="Segoe UI"/>
        </w:rPr>
      </w:pPr>
    </w:p>
    <w:p w14:paraId="0F59B06B" w14:textId="7ED1B111" w:rsidR="00106359" w:rsidRDefault="00106359" w:rsidP="00106359">
      <w:pPr>
        <w:pStyle w:val="paragraph"/>
        <w:spacing w:before="0" w:beforeAutospacing="0" w:after="0" w:afterAutospacing="0"/>
        <w:textAlignment w:val="baseline"/>
        <w:rPr>
          <w:rStyle w:val="eop"/>
          <w:rFonts w:ascii="Arial Nova" w:hAnsi="Arial Nova" w:cs="Segoe UI"/>
        </w:rPr>
      </w:pPr>
    </w:p>
    <w:p w14:paraId="4D82D2DC" w14:textId="77777777" w:rsidR="00106359" w:rsidRDefault="00106359" w:rsidP="00106359">
      <w:pPr>
        <w:pStyle w:val="paragraph"/>
        <w:spacing w:before="0" w:beforeAutospacing="0" w:after="0" w:afterAutospacing="0"/>
        <w:textAlignment w:val="baseline"/>
        <w:rPr>
          <w:rStyle w:val="eop"/>
          <w:rFonts w:ascii="Arial Nova" w:hAnsi="Arial Nova" w:cs="Segoe UI"/>
          <w:b/>
          <w:bCs/>
        </w:rPr>
      </w:pPr>
    </w:p>
    <w:p w14:paraId="0031A01E" w14:textId="77777777" w:rsidR="00106359" w:rsidRPr="00106359" w:rsidRDefault="00106359" w:rsidP="00106359">
      <w:pPr>
        <w:pStyle w:val="paragraph"/>
        <w:spacing w:before="0" w:beforeAutospacing="0" w:after="0" w:afterAutospacing="0"/>
        <w:textAlignment w:val="baseline"/>
        <w:rPr>
          <w:rFonts w:ascii="Segoe UI" w:hAnsi="Segoe UI" w:cs="Segoe UI"/>
          <w:b/>
          <w:bCs/>
          <w:sz w:val="18"/>
          <w:szCs w:val="18"/>
        </w:rPr>
      </w:pPr>
    </w:p>
    <w:p w14:paraId="4A136CE1" w14:textId="77777777" w:rsidR="00F957BC" w:rsidRDefault="00F957BC"/>
    <w:sectPr w:rsidR="00F957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ova">
    <w:panose1 w:val="020B0504020202020204"/>
    <w:charset w:val="00"/>
    <w:family w:val="swiss"/>
    <w:pitch w:val="variable"/>
    <w:sig w:usb0="2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1535E"/>
    <w:multiLevelType w:val="hybridMultilevel"/>
    <w:tmpl w:val="49584D60"/>
    <w:lvl w:ilvl="0" w:tplc="44F616CE">
      <w:numFmt w:val="bullet"/>
      <w:lvlText w:val="-"/>
      <w:lvlJc w:val="left"/>
      <w:pPr>
        <w:ind w:left="720" w:hanging="360"/>
      </w:pPr>
      <w:rPr>
        <w:rFonts w:ascii="Arial Nova" w:eastAsia="Times New Roman" w:hAnsi="Arial Nova"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8B4374"/>
    <w:multiLevelType w:val="hybridMultilevel"/>
    <w:tmpl w:val="E0CC8AAA"/>
    <w:lvl w:ilvl="0" w:tplc="A10A87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wsTA3MjGwNDSxMDRR0lEKTi0uzszPAykwrgUA21GcsywAAAA="/>
  </w:docVars>
  <w:rsids>
    <w:rsidRoot w:val="00106359"/>
    <w:rsid w:val="00106359"/>
    <w:rsid w:val="001223B8"/>
    <w:rsid w:val="00145D32"/>
    <w:rsid w:val="002A2BA6"/>
    <w:rsid w:val="003371D8"/>
    <w:rsid w:val="0058002A"/>
    <w:rsid w:val="00701D84"/>
    <w:rsid w:val="008F51BC"/>
    <w:rsid w:val="00996901"/>
    <w:rsid w:val="009B6CD2"/>
    <w:rsid w:val="00B022DA"/>
    <w:rsid w:val="00B6774F"/>
    <w:rsid w:val="00B769F7"/>
    <w:rsid w:val="00C83CEA"/>
    <w:rsid w:val="00EE750A"/>
    <w:rsid w:val="00F957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3C46"/>
  <w15:chartTrackingRefBased/>
  <w15:docId w15:val="{192F173E-D80C-44AA-852F-4BF5E61E5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063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06359"/>
  </w:style>
  <w:style w:type="character" w:customStyle="1" w:styleId="eop">
    <w:name w:val="eop"/>
    <w:basedOn w:val="DefaultParagraphFont"/>
    <w:rsid w:val="00106359"/>
  </w:style>
  <w:style w:type="paragraph" w:styleId="ListParagraph">
    <w:name w:val="List Paragraph"/>
    <w:basedOn w:val="Normal"/>
    <w:uiPriority w:val="34"/>
    <w:qFormat/>
    <w:rsid w:val="008F51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42124">
      <w:bodyDiv w:val="1"/>
      <w:marLeft w:val="0"/>
      <w:marRight w:val="0"/>
      <w:marTop w:val="0"/>
      <w:marBottom w:val="0"/>
      <w:divBdr>
        <w:top w:val="none" w:sz="0" w:space="0" w:color="auto"/>
        <w:left w:val="none" w:sz="0" w:space="0" w:color="auto"/>
        <w:bottom w:val="none" w:sz="0" w:space="0" w:color="auto"/>
        <w:right w:val="none" w:sz="0" w:space="0" w:color="auto"/>
      </w:divBdr>
      <w:divsChild>
        <w:div w:id="1142691461">
          <w:marLeft w:val="0"/>
          <w:marRight w:val="0"/>
          <w:marTop w:val="0"/>
          <w:marBottom w:val="0"/>
          <w:divBdr>
            <w:top w:val="none" w:sz="0" w:space="0" w:color="auto"/>
            <w:left w:val="none" w:sz="0" w:space="0" w:color="auto"/>
            <w:bottom w:val="none" w:sz="0" w:space="0" w:color="auto"/>
            <w:right w:val="none" w:sz="0" w:space="0" w:color="auto"/>
          </w:divBdr>
        </w:div>
        <w:div w:id="2010210063">
          <w:marLeft w:val="0"/>
          <w:marRight w:val="0"/>
          <w:marTop w:val="0"/>
          <w:marBottom w:val="0"/>
          <w:divBdr>
            <w:top w:val="none" w:sz="0" w:space="0" w:color="auto"/>
            <w:left w:val="none" w:sz="0" w:space="0" w:color="auto"/>
            <w:bottom w:val="none" w:sz="0" w:space="0" w:color="auto"/>
            <w:right w:val="none" w:sz="0" w:space="0" w:color="auto"/>
          </w:divBdr>
        </w:div>
        <w:div w:id="1695419394">
          <w:marLeft w:val="0"/>
          <w:marRight w:val="0"/>
          <w:marTop w:val="0"/>
          <w:marBottom w:val="0"/>
          <w:divBdr>
            <w:top w:val="none" w:sz="0" w:space="0" w:color="auto"/>
            <w:left w:val="none" w:sz="0" w:space="0" w:color="auto"/>
            <w:bottom w:val="none" w:sz="0" w:space="0" w:color="auto"/>
            <w:right w:val="none" w:sz="0" w:space="0" w:color="auto"/>
          </w:divBdr>
        </w:div>
        <w:div w:id="679621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2087</Words>
  <Characters>11898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dc:creator>
  <cp:keywords/>
  <dc:description/>
  <cp:lastModifiedBy>laura morrissey john</cp:lastModifiedBy>
  <cp:revision>2</cp:revision>
  <cp:lastPrinted>2022-03-06T15:36:00Z</cp:lastPrinted>
  <dcterms:created xsi:type="dcterms:W3CDTF">2022-03-07T13:38:00Z</dcterms:created>
  <dcterms:modified xsi:type="dcterms:W3CDTF">2022-03-07T13:38:00Z</dcterms:modified>
</cp:coreProperties>
</file>