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CC6CC0" w14:textId="77777777" w:rsidR="003675E3" w:rsidRDefault="003675E3">
      <w:pPr>
        <w:spacing w:line="360" w:lineRule="auto"/>
        <w:jc w:val="center"/>
        <w:rPr>
          <w:rFonts w:ascii="Times New Roman" w:eastAsia="Times New Roman" w:hAnsi="Times New Roman" w:cs="Times New Roman"/>
          <w:b/>
          <w:sz w:val="32"/>
          <w:szCs w:val="32"/>
        </w:rPr>
      </w:pPr>
    </w:p>
    <w:p w14:paraId="4D74F570" w14:textId="77777777" w:rsidR="003675E3" w:rsidRDefault="00000000">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noProof/>
          <w:sz w:val="32"/>
          <w:szCs w:val="32"/>
        </w:rPr>
        <w:drawing>
          <wp:inline distT="114300" distB="114300" distL="114300" distR="114300" wp14:anchorId="3979407C" wp14:editId="7BAB963B">
            <wp:extent cx="2557463" cy="1050839"/>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2557463" cy="1050839"/>
                    </a:xfrm>
                    <a:prstGeom prst="rect">
                      <a:avLst/>
                    </a:prstGeom>
                    <a:ln/>
                  </pic:spPr>
                </pic:pic>
              </a:graphicData>
            </a:graphic>
          </wp:inline>
        </w:drawing>
      </w:r>
    </w:p>
    <w:p w14:paraId="1AF8B4EA" w14:textId="77777777" w:rsidR="003675E3" w:rsidRDefault="003675E3">
      <w:pPr>
        <w:spacing w:line="360" w:lineRule="auto"/>
        <w:rPr>
          <w:rFonts w:ascii="Times New Roman" w:eastAsia="Times New Roman" w:hAnsi="Times New Roman" w:cs="Times New Roman"/>
          <w:b/>
          <w:sz w:val="32"/>
          <w:szCs w:val="32"/>
        </w:rPr>
      </w:pPr>
    </w:p>
    <w:p w14:paraId="524125B6" w14:textId="77777777" w:rsidR="003675E3" w:rsidRDefault="003675E3">
      <w:pPr>
        <w:spacing w:line="360" w:lineRule="auto"/>
        <w:jc w:val="center"/>
        <w:rPr>
          <w:rFonts w:ascii="Times New Roman" w:eastAsia="Times New Roman" w:hAnsi="Times New Roman" w:cs="Times New Roman"/>
          <w:b/>
          <w:sz w:val="32"/>
          <w:szCs w:val="32"/>
        </w:rPr>
      </w:pPr>
    </w:p>
    <w:p w14:paraId="28509381" w14:textId="77777777" w:rsidR="003675E3" w:rsidRDefault="003675E3">
      <w:pPr>
        <w:spacing w:line="360" w:lineRule="auto"/>
        <w:jc w:val="center"/>
        <w:rPr>
          <w:rFonts w:ascii="Times New Roman" w:eastAsia="Times New Roman" w:hAnsi="Times New Roman" w:cs="Times New Roman"/>
          <w:b/>
          <w:sz w:val="32"/>
          <w:szCs w:val="32"/>
        </w:rPr>
      </w:pPr>
    </w:p>
    <w:p w14:paraId="36379448" w14:textId="77777777" w:rsidR="003675E3" w:rsidRDefault="00000000">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HOTEL PLACEMENT – MANAGING GUEST SERVICE OPERATIONS</w:t>
      </w:r>
    </w:p>
    <w:p w14:paraId="0D404E86" w14:textId="77777777" w:rsidR="003675E3" w:rsidRDefault="00000000">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BMIH6003</w:t>
      </w:r>
    </w:p>
    <w:p w14:paraId="77111F47" w14:textId="77777777" w:rsidR="003675E3" w:rsidRDefault="00000000">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LEVEL 6</w:t>
      </w:r>
    </w:p>
    <w:p w14:paraId="66E9D443" w14:textId="5F85A6C4" w:rsidR="003675E3" w:rsidRDefault="00000000">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ASSESSMENT COMPONENT 1 – STUDENT LEARNING LOG</w:t>
      </w:r>
      <w:r w:rsidR="00B64101">
        <w:rPr>
          <w:rFonts w:ascii="Times New Roman" w:eastAsia="Times New Roman" w:hAnsi="Times New Roman" w:cs="Times New Roman"/>
          <w:b/>
          <w:sz w:val="32"/>
          <w:szCs w:val="32"/>
        </w:rPr>
        <w:br/>
        <w:t>Student name and ID: Iulia Maria Luca 2239007</w:t>
      </w:r>
      <w:r>
        <w:br w:type="page"/>
      </w:r>
    </w:p>
    <w:p w14:paraId="60D8BC3C" w14:textId="77777777" w:rsidR="00CA7FDC" w:rsidRDefault="00000000">
      <w:pPr>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Table of Contents</w:t>
      </w:r>
    </w:p>
    <w:p w14:paraId="4A7EF005" w14:textId="452E8191" w:rsidR="00CA7FDC" w:rsidRPr="00CA7FDC" w:rsidRDefault="00CA7FDC" w:rsidP="00CA7FDC">
      <w:pPr>
        <w:pStyle w:val="TOC1"/>
        <w:tabs>
          <w:tab w:val="right" w:leader="dot" w:pos="9350"/>
        </w:tabs>
        <w:spacing w:line="360" w:lineRule="auto"/>
        <w:rPr>
          <w:rFonts w:ascii="Times New Roman" w:hAnsi="Times New Roman" w:cs="Times New Roman"/>
          <w:noProof/>
          <w:sz w:val="24"/>
          <w:szCs w:val="24"/>
        </w:rPr>
      </w:pPr>
      <w:r w:rsidRPr="00CA7FDC">
        <w:rPr>
          <w:rFonts w:ascii="Times New Roman" w:hAnsi="Times New Roman" w:cs="Times New Roman"/>
          <w:sz w:val="24"/>
          <w:szCs w:val="24"/>
        </w:rPr>
        <w:fldChar w:fldCharType="begin"/>
      </w:r>
      <w:r w:rsidRPr="00CA7FDC">
        <w:rPr>
          <w:rFonts w:ascii="Times New Roman" w:hAnsi="Times New Roman" w:cs="Times New Roman"/>
          <w:sz w:val="24"/>
          <w:szCs w:val="24"/>
        </w:rPr>
        <w:instrText xml:space="preserve"> TOC \o "1-3" \h \z \u </w:instrText>
      </w:r>
      <w:r w:rsidRPr="00CA7FDC">
        <w:rPr>
          <w:rFonts w:ascii="Times New Roman" w:hAnsi="Times New Roman" w:cs="Times New Roman"/>
          <w:sz w:val="24"/>
          <w:szCs w:val="24"/>
        </w:rPr>
        <w:fldChar w:fldCharType="separate"/>
      </w:r>
      <w:hyperlink w:anchor="_Toc209612782" w:history="1">
        <w:r w:rsidRPr="00CA7FDC">
          <w:rPr>
            <w:rStyle w:val="Hyperlink"/>
            <w:rFonts w:ascii="Times New Roman" w:hAnsi="Times New Roman" w:cs="Times New Roman"/>
            <w:noProof/>
            <w:sz w:val="24"/>
            <w:szCs w:val="24"/>
          </w:rPr>
          <w:t>Introduction</w:t>
        </w:r>
        <w:r w:rsidRPr="00CA7FDC">
          <w:rPr>
            <w:rFonts w:ascii="Times New Roman" w:hAnsi="Times New Roman" w:cs="Times New Roman"/>
            <w:noProof/>
            <w:webHidden/>
            <w:sz w:val="24"/>
            <w:szCs w:val="24"/>
          </w:rPr>
          <w:tab/>
        </w:r>
        <w:r w:rsidRPr="00CA7FDC">
          <w:rPr>
            <w:rFonts w:ascii="Times New Roman" w:hAnsi="Times New Roman" w:cs="Times New Roman"/>
            <w:noProof/>
            <w:webHidden/>
            <w:sz w:val="24"/>
            <w:szCs w:val="24"/>
          </w:rPr>
          <w:fldChar w:fldCharType="begin"/>
        </w:r>
        <w:r w:rsidRPr="00CA7FDC">
          <w:rPr>
            <w:rFonts w:ascii="Times New Roman" w:hAnsi="Times New Roman" w:cs="Times New Roman"/>
            <w:noProof/>
            <w:webHidden/>
            <w:sz w:val="24"/>
            <w:szCs w:val="24"/>
          </w:rPr>
          <w:instrText xml:space="preserve"> PAGEREF _Toc209612782 \h </w:instrText>
        </w:r>
        <w:r w:rsidRPr="00CA7FDC">
          <w:rPr>
            <w:rFonts w:ascii="Times New Roman" w:hAnsi="Times New Roman" w:cs="Times New Roman"/>
            <w:noProof/>
            <w:webHidden/>
            <w:sz w:val="24"/>
            <w:szCs w:val="24"/>
          </w:rPr>
        </w:r>
        <w:r w:rsidRPr="00CA7FDC">
          <w:rPr>
            <w:rFonts w:ascii="Times New Roman" w:hAnsi="Times New Roman" w:cs="Times New Roman"/>
            <w:noProof/>
            <w:webHidden/>
            <w:sz w:val="24"/>
            <w:szCs w:val="24"/>
          </w:rPr>
          <w:fldChar w:fldCharType="separate"/>
        </w:r>
        <w:r w:rsidRPr="00CA7FDC">
          <w:rPr>
            <w:rFonts w:ascii="Times New Roman" w:hAnsi="Times New Roman" w:cs="Times New Roman"/>
            <w:noProof/>
            <w:webHidden/>
            <w:sz w:val="24"/>
            <w:szCs w:val="24"/>
          </w:rPr>
          <w:t>3</w:t>
        </w:r>
        <w:r w:rsidRPr="00CA7FDC">
          <w:rPr>
            <w:rFonts w:ascii="Times New Roman" w:hAnsi="Times New Roman" w:cs="Times New Roman"/>
            <w:noProof/>
            <w:webHidden/>
            <w:sz w:val="24"/>
            <w:szCs w:val="24"/>
          </w:rPr>
          <w:fldChar w:fldCharType="end"/>
        </w:r>
      </w:hyperlink>
    </w:p>
    <w:p w14:paraId="02CACD1B" w14:textId="013FE5E9" w:rsidR="00CA7FDC" w:rsidRPr="00CA7FDC" w:rsidRDefault="00CA7FDC" w:rsidP="00CA7FDC">
      <w:pPr>
        <w:pStyle w:val="TOC1"/>
        <w:tabs>
          <w:tab w:val="right" w:leader="dot" w:pos="9350"/>
        </w:tabs>
        <w:spacing w:line="360" w:lineRule="auto"/>
        <w:rPr>
          <w:rFonts w:ascii="Times New Roman" w:hAnsi="Times New Roman" w:cs="Times New Roman"/>
          <w:noProof/>
          <w:sz w:val="24"/>
          <w:szCs w:val="24"/>
        </w:rPr>
      </w:pPr>
      <w:hyperlink w:anchor="_Toc209612783" w:history="1">
        <w:r w:rsidRPr="00CA7FDC">
          <w:rPr>
            <w:rStyle w:val="Hyperlink"/>
            <w:rFonts w:ascii="Times New Roman" w:hAnsi="Times New Roman" w:cs="Times New Roman"/>
            <w:noProof/>
            <w:sz w:val="24"/>
            <w:szCs w:val="24"/>
          </w:rPr>
          <w:t>Main Body: Department Reflection</w:t>
        </w:r>
        <w:r w:rsidRPr="00CA7FDC">
          <w:rPr>
            <w:rFonts w:ascii="Times New Roman" w:hAnsi="Times New Roman" w:cs="Times New Roman"/>
            <w:noProof/>
            <w:webHidden/>
            <w:sz w:val="24"/>
            <w:szCs w:val="24"/>
          </w:rPr>
          <w:tab/>
        </w:r>
        <w:r w:rsidRPr="00CA7FDC">
          <w:rPr>
            <w:rFonts w:ascii="Times New Roman" w:hAnsi="Times New Roman" w:cs="Times New Roman"/>
            <w:noProof/>
            <w:webHidden/>
            <w:sz w:val="24"/>
            <w:szCs w:val="24"/>
          </w:rPr>
          <w:fldChar w:fldCharType="begin"/>
        </w:r>
        <w:r w:rsidRPr="00CA7FDC">
          <w:rPr>
            <w:rFonts w:ascii="Times New Roman" w:hAnsi="Times New Roman" w:cs="Times New Roman"/>
            <w:noProof/>
            <w:webHidden/>
            <w:sz w:val="24"/>
            <w:szCs w:val="24"/>
          </w:rPr>
          <w:instrText xml:space="preserve"> PAGEREF _Toc209612783 \h </w:instrText>
        </w:r>
        <w:r w:rsidRPr="00CA7FDC">
          <w:rPr>
            <w:rFonts w:ascii="Times New Roman" w:hAnsi="Times New Roman" w:cs="Times New Roman"/>
            <w:noProof/>
            <w:webHidden/>
            <w:sz w:val="24"/>
            <w:szCs w:val="24"/>
          </w:rPr>
        </w:r>
        <w:r w:rsidRPr="00CA7FDC">
          <w:rPr>
            <w:rFonts w:ascii="Times New Roman" w:hAnsi="Times New Roman" w:cs="Times New Roman"/>
            <w:noProof/>
            <w:webHidden/>
            <w:sz w:val="24"/>
            <w:szCs w:val="24"/>
          </w:rPr>
          <w:fldChar w:fldCharType="separate"/>
        </w:r>
        <w:r w:rsidRPr="00CA7FDC">
          <w:rPr>
            <w:rFonts w:ascii="Times New Roman" w:hAnsi="Times New Roman" w:cs="Times New Roman"/>
            <w:noProof/>
            <w:webHidden/>
            <w:sz w:val="24"/>
            <w:szCs w:val="24"/>
          </w:rPr>
          <w:t>4</w:t>
        </w:r>
        <w:r w:rsidRPr="00CA7FDC">
          <w:rPr>
            <w:rFonts w:ascii="Times New Roman" w:hAnsi="Times New Roman" w:cs="Times New Roman"/>
            <w:noProof/>
            <w:webHidden/>
            <w:sz w:val="24"/>
            <w:szCs w:val="24"/>
          </w:rPr>
          <w:fldChar w:fldCharType="end"/>
        </w:r>
      </w:hyperlink>
    </w:p>
    <w:p w14:paraId="392B3DC1" w14:textId="0DF6D67C" w:rsidR="00CA7FDC" w:rsidRPr="00CA7FDC" w:rsidRDefault="00CA7FDC" w:rsidP="00CA7FDC">
      <w:pPr>
        <w:pStyle w:val="TOC2"/>
        <w:tabs>
          <w:tab w:val="right" w:leader="dot" w:pos="9350"/>
        </w:tabs>
        <w:spacing w:line="360" w:lineRule="auto"/>
        <w:rPr>
          <w:rFonts w:ascii="Times New Roman" w:hAnsi="Times New Roman" w:cs="Times New Roman"/>
          <w:noProof/>
          <w:sz w:val="24"/>
          <w:szCs w:val="24"/>
        </w:rPr>
      </w:pPr>
      <w:hyperlink w:anchor="_Toc209612784" w:history="1">
        <w:r w:rsidRPr="00CA7FDC">
          <w:rPr>
            <w:rStyle w:val="Hyperlink"/>
            <w:rFonts w:ascii="Times New Roman" w:hAnsi="Times New Roman" w:cs="Times New Roman"/>
            <w:noProof/>
            <w:sz w:val="24"/>
            <w:szCs w:val="24"/>
          </w:rPr>
          <w:t>The Guest Experience in the Maintenance Department</w:t>
        </w:r>
        <w:r w:rsidRPr="00CA7FDC">
          <w:rPr>
            <w:rFonts w:ascii="Times New Roman" w:hAnsi="Times New Roman" w:cs="Times New Roman"/>
            <w:noProof/>
            <w:webHidden/>
            <w:sz w:val="24"/>
            <w:szCs w:val="24"/>
          </w:rPr>
          <w:tab/>
        </w:r>
        <w:r w:rsidRPr="00CA7FDC">
          <w:rPr>
            <w:rFonts w:ascii="Times New Roman" w:hAnsi="Times New Roman" w:cs="Times New Roman"/>
            <w:noProof/>
            <w:webHidden/>
            <w:sz w:val="24"/>
            <w:szCs w:val="24"/>
          </w:rPr>
          <w:fldChar w:fldCharType="begin"/>
        </w:r>
        <w:r w:rsidRPr="00CA7FDC">
          <w:rPr>
            <w:rFonts w:ascii="Times New Roman" w:hAnsi="Times New Roman" w:cs="Times New Roman"/>
            <w:noProof/>
            <w:webHidden/>
            <w:sz w:val="24"/>
            <w:szCs w:val="24"/>
          </w:rPr>
          <w:instrText xml:space="preserve"> PAGEREF _Toc209612784 \h </w:instrText>
        </w:r>
        <w:r w:rsidRPr="00CA7FDC">
          <w:rPr>
            <w:rFonts w:ascii="Times New Roman" w:hAnsi="Times New Roman" w:cs="Times New Roman"/>
            <w:noProof/>
            <w:webHidden/>
            <w:sz w:val="24"/>
            <w:szCs w:val="24"/>
          </w:rPr>
        </w:r>
        <w:r w:rsidRPr="00CA7FDC">
          <w:rPr>
            <w:rFonts w:ascii="Times New Roman" w:hAnsi="Times New Roman" w:cs="Times New Roman"/>
            <w:noProof/>
            <w:webHidden/>
            <w:sz w:val="24"/>
            <w:szCs w:val="24"/>
          </w:rPr>
          <w:fldChar w:fldCharType="separate"/>
        </w:r>
        <w:r w:rsidRPr="00CA7FDC">
          <w:rPr>
            <w:rFonts w:ascii="Times New Roman" w:hAnsi="Times New Roman" w:cs="Times New Roman"/>
            <w:noProof/>
            <w:webHidden/>
            <w:sz w:val="24"/>
            <w:szCs w:val="24"/>
          </w:rPr>
          <w:t>4</w:t>
        </w:r>
        <w:r w:rsidRPr="00CA7FDC">
          <w:rPr>
            <w:rFonts w:ascii="Times New Roman" w:hAnsi="Times New Roman" w:cs="Times New Roman"/>
            <w:noProof/>
            <w:webHidden/>
            <w:sz w:val="24"/>
            <w:szCs w:val="24"/>
          </w:rPr>
          <w:fldChar w:fldCharType="end"/>
        </w:r>
      </w:hyperlink>
    </w:p>
    <w:p w14:paraId="4AECF0C1" w14:textId="754C57AF" w:rsidR="00CA7FDC" w:rsidRPr="00CA7FDC" w:rsidRDefault="00CA7FDC" w:rsidP="00CA7FDC">
      <w:pPr>
        <w:pStyle w:val="TOC2"/>
        <w:tabs>
          <w:tab w:val="right" w:leader="dot" w:pos="9350"/>
        </w:tabs>
        <w:spacing w:line="360" w:lineRule="auto"/>
        <w:rPr>
          <w:rFonts w:ascii="Times New Roman" w:hAnsi="Times New Roman" w:cs="Times New Roman"/>
          <w:noProof/>
          <w:sz w:val="24"/>
          <w:szCs w:val="24"/>
        </w:rPr>
      </w:pPr>
      <w:hyperlink w:anchor="_Toc209612785" w:history="1">
        <w:r w:rsidRPr="00CA7FDC">
          <w:rPr>
            <w:rStyle w:val="Hyperlink"/>
            <w:rFonts w:ascii="Times New Roman" w:hAnsi="Times New Roman" w:cs="Times New Roman"/>
            <w:noProof/>
            <w:sz w:val="24"/>
            <w:szCs w:val="24"/>
          </w:rPr>
          <w:t>Key Issue: Management Style in Maintenance</w:t>
        </w:r>
        <w:r w:rsidRPr="00CA7FDC">
          <w:rPr>
            <w:rFonts w:ascii="Times New Roman" w:hAnsi="Times New Roman" w:cs="Times New Roman"/>
            <w:noProof/>
            <w:webHidden/>
            <w:sz w:val="24"/>
            <w:szCs w:val="24"/>
          </w:rPr>
          <w:tab/>
        </w:r>
        <w:r w:rsidRPr="00CA7FDC">
          <w:rPr>
            <w:rFonts w:ascii="Times New Roman" w:hAnsi="Times New Roman" w:cs="Times New Roman"/>
            <w:noProof/>
            <w:webHidden/>
            <w:sz w:val="24"/>
            <w:szCs w:val="24"/>
          </w:rPr>
          <w:fldChar w:fldCharType="begin"/>
        </w:r>
        <w:r w:rsidRPr="00CA7FDC">
          <w:rPr>
            <w:rFonts w:ascii="Times New Roman" w:hAnsi="Times New Roman" w:cs="Times New Roman"/>
            <w:noProof/>
            <w:webHidden/>
            <w:sz w:val="24"/>
            <w:szCs w:val="24"/>
          </w:rPr>
          <w:instrText xml:space="preserve"> PAGEREF _Toc209612785 \h </w:instrText>
        </w:r>
        <w:r w:rsidRPr="00CA7FDC">
          <w:rPr>
            <w:rFonts w:ascii="Times New Roman" w:hAnsi="Times New Roman" w:cs="Times New Roman"/>
            <w:noProof/>
            <w:webHidden/>
            <w:sz w:val="24"/>
            <w:szCs w:val="24"/>
          </w:rPr>
        </w:r>
        <w:r w:rsidRPr="00CA7FDC">
          <w:rPr>
            <w:rFonts w:ascii="Times New Roman" w:hAnsi="Times New Roman" w:cs="Times New Roman"/>
            <w:noProof/>
            <w:webHidden/>
            <w:sz w:val="24"/>
            <w:szCs w:val="24"/>
          </w:rPr>
          <w:fldChar w:fldCharType="separate"/>
        </w:r>
        <w:r w:rsidRPr="00CA7FDC">
          <w:rPr>
            <w:rFonts w:ascii="Times New Roman" w:hAnsi="Times New Roman" w:cs="Times New Roman"/>
            <w:noProof/>
            <w:webHidden/>
            <w:sz w:val="24"/>
            <w:szCs w:val="24"/>
          </w:rPr>
          <w:t>4</w:t>
        </w:r>
        <w:r w:rsidRPr="00CA7FDC">
          <w:rPr>
            <w:rFonts w:ascii="Times New Roman" w:hAnsi="Times New Roman" w:cs="Times New Roman"/>
            <w:noProof/>
            <w:webHidden/>
            <w:sz w:val="24"/>
            <w:szCs w:val="24"/>
          </w:rPr>
          <w:fldChar w:fldCharType="end"/>
        </w:r>
      </w:hyperlink>
    </w:p>
    <w:p w14:paraId="7EDCEC35" w14:textId="2673A5D7" w:rsidR="00CA7FDC" w:rsidRPr="00CA7FDC" w:rsidRDefault="00CA7FDC" w:rsidP="00CA7FDC">
      <w:pPr>
        <w:pStyle w:val="TOC2"/>
        <w:tabs>
          <w:tab w:val="right" w:leader="dot" w:pos="9350"/>
        </w:tabs>
        <w:spacing w:line="360" w:lineRule="auto"/>
        <w:rPr>
          <w:rFonts w:ascii="Times New Roman" w:hAnsi="Times New Roman" w:cs="Times New Roman"/>
          <w:noProof/>
          <w:sz w:val="24"/>
          <w:szCs w:val="24"/>
        </w:rPr>
      </w:pPr>
      <w:hyperlink w:anchor="_Toc209612786" w:history="1">
        <w:r w:rsidRPr="00CA7FDC">
          <w:rPr>
            <w:rStyle w:val="Hyperlink"/>
            <w:rFonts w:ascii="Times New Roman" w:hAnsi="Times New Roman" w:cs="Times New Roman"/>
            <w:noProof/>
            <w:sz w:val="24"/>
            <w:szCs w:val="24"/>
          </w:rPr>
          <w:t>Self-Reflection on My Role</w:t>
        </w:r>
        <w:r w:rsidRPr="00CA7FDC">
          <w:rPr>
            <w:rFonts w:ascii="Times New Roman" w:hAnsi="Times New Roman" w:cs="Times New Roman"/>
            <w:noProof/>
            <w:webHidden/>
            <w:sz w:val="24"/>
            <w:szCs w:val="24"/>
          </w:rPr>
          <w:tab/>
        </w:r>
        <w:r w:rsidRPr="00CA7FDC">
          <w:rPr>
            <w:rFonts w:ascii="Times New Roman" w:hAnsi="Times New Roman" w:cs="Times New Roman"/>
            <w:noProof/>
            <w:webHidden/>
            <w:sz w:val="24"/>
            <w:szCs w:val="24"/>
          </w:rPr>
          <w:fldChar w:fldCharType="begin"/>
        </w:r>
        <w:r w:rsidRPr="00CA7FDC">
          <w:rPr>
            <w:rFonts w:ascii="Times New Roman" w:hAnsi="Times New Roman" w:cs="Times New Roman"/>
            <w:noProof/>
            <w:webHidden/>
            <w:sz w:val="24"/>
            <w:szCs w:val="24"/>
          </w:rPr>
          <w:instrText xml:space="preserve"> PAGEREF _Toc209612786 \h </w:instrText>
        </w:r>
        <w:r w:rsidRPr="00CA7FDC">
          <w:rPr>
            <w:rFonts w:ascii="Times New Roman" w:hAnsi="Times New Roman" w:cs="Times New Roman"/>
            <w:noProof/>
            <w:webHidden/>
            <w:sz w:val="24"/>
            <w:szCs w:val="24"/>
          </w:rPr>
        </w:r>
        <w:r w:rsidRPr="00CA7FDC">
          <w:rPr>
            <w:rFonts w:ascii="Times New Roman" w:hAnsi="Times New Roman" w:cs="Times New Roman"/>
            <w:noProof/>
            <w:webHidden/>
            <w:sz w:val="24"/>
            <w:szCs w:val="24"/>
          </w:rPr>
          <w:fldChar w:fldCharType="separate"/>
        </w:r>
        <w:r w:rsidRPr="00CA7FDC">
          <w:rPr>
            <w:rFonts w:ascii="Times New Roman" w:hAnsi="Times New Roman" w:cs="Times New Roman"/>
            <w:noProof/>
            <w:webHidden/>
            <w:sz w:val="24"/>
            <w:szCs w:val="24"/>
          </w:rPr>
          <w:t>5</w:t>
        </w:r>
        <w:r w:rsidRPr="00CA7FDC">
          <w:rPr>
            <w:rFonts w:ascii="Times New Roman" w:hAnsi="Times New Roman" w:cs="Times New Roman"/>
            <w:noProof/>
            <w:webHidden/>
            <w:sz w:val="24"/>
            <w:szCs w:val="24"/>
          </w:rPr>
          <w:fldChar w:fldCharType="end"/>
        </w:r>
      </w:hyperlink>
    </w:p>
    <w:p w14:paraId="7C5EB41F" w14:textId="56917CA6" w:rsidR="00CA7FDC" w:rsidRPr="00CA7FDC" w:rsidRDefault="00CA7FDC" w:rsidP="00CA7FDC">
      <w:pPr>
        <w:pStyle w:val="TOC2"/>
        <w:tabs>
          <w:tab w:val="right" w:leader="dot" w:pos="9350"/>
        </w:tabs>
        <w:spacing w:line="360" w:lineRule="auto"/>
        <w:rPr>
          <w:rFonts w:ascii="Times New Roman" w:hAnsi="Times New Roman" w:cs="Times New Roman"/>
          <w:noProof/>
          <w:sz w:val="24"/>
          <w:szCs w:val="24"/>
        </w:rPr>
      </w:pPr>
      <w:hyperlink w:anchor="_Toc209612787" w:history="1">
        <w:r w:rsidRPr="00CA7FDC">
          <w:rPr>
            <w:rStyle w:val="Hyperlink"/>
            <w:rFonts w:ascii="Times New Roman" w:hAnsi="Times New Roman" w:cs="Times New Roman"/>
            <w:noProof/>
            <w:sz w:val="24"/>
            <w:szCs w:val="24"/>
          </w:rPr>
          <w:t>Three-Step Improvement Plan</w:t>
        </w:r>
        <w:r w:rsidRPr="00CA7FDC">
          <w:rPr>
            <w:rFonts w:ascii="Times New Roman" w:hAnsi="Times New Roman" w:cs="Times New Roman"/>
            <w:noProof/>
            <w:webHidden/>
            <w:sz w:val="24"/>
            <w:szCs w:val="24"/>
          </w:rPr>
          <w:tab/>
        </w:r>
        <w:r w:rsidRPr="00CA7FDC">
          <w:rPr>
            <w:rFonts w:ascii="Times New Roman" w:hAnsi="Times New Roman" w:cs="Times New Roman"/>
            <w:noProof/>
            <w:webHidden/>
            <w:sz w:val="24"/>
            <w:szCs w:val="24"/>
          </w:rPr>
          <w:fldChar w:fldCharType="begin"/>
        </w:r>
        <w:r w:rsidRPr="00CA7FDC">
          <w:rPr>
            <w:rFonts w:ascii="Times New Roman" w:hAnsi="Times New Roman" w:cs="Times New Roman"/>
            <w:noProof/>
            <w:webHidden/>
            <w:sz w:val="24"/>
            <w:szCs w:val="24"/>
          </w:rPr>
          <w:instrText xml:space="preserve"> PAGEREF _Toc209612787 \h </w:instrText>
        </w:r>
        <w:r w:rsidRPr="00CA7FDC">
          <w:rPr>
            <w:rFonts w:ascii="Times New Roman" w:hAnsi="Times New Roman" w:cs="Times New Roman"/>
            <w:noProof/>
            <w:webHidden/>
            <w:sz w:val="24"/>
            <w:szCs w:val="24"/>
          </w:rPr>
        </w:r>
        <w:r w:rsidRPr="00CA7FDC">
          <w:rPr>
            <w:rFonts w:ascii="Times New Roman" w:hAnsi="Times New Roman" w:cs="Times New Roman"/>
            <w:noProof/>
            <w:webHidden/>
            <w:sz w:val="24"/>
            <w:szCs w:val="24"/>
          </w:rPr>
          <w:fldChar w:fldCharType="separate"/>
        </w:r>
        <w:r w:rsidRPr="00CA7FDC">
          <w:rPr>
            <w:rFonts w:ascii="Times New Roman" w:hAnsi="Times New Roman" w:cs="Times New Roman"/>
            <w:noProof/>
            <w:webHidden/>
            <w:sz w:val="24"/>
            <w:szCs w:val="24"/>
          </w:rPr>
          <w:t>5</w:t>
        </w:r>
        <w:r w:rsidRPr="00CA7FDC">
          <w:rPr>
            <w:rFonts w:ascii="Times New Roman" w:hAnsi="Times New Roman" w:cs="Times New Roman"/>
            <w:noProof/>
            <w:webHidden/>
            <w:sz w:val="24"/>
            <w:szCs w:val="24"/>
          </w:rPr>
          <w:fldChar w:fldCharType="end"/>
        </w:r>
      </w:hyperlink>
    </w:p>
    <w:p w14:paraId="583107AA" w14:textId="753AB5D8" w:rsidR="00CA7FDC" w:rsidRPr="00CA7FDC" w:rsidRDefault="00CA7FDC" w:rsidP="00CA7FDC">
      <w:pPr>
        <w:pStyle w:val="TOC2"/>
        <w:tabs>
          <w:tab w:val="right" w:leader="dot" w:pos="9350"/>
        </w:tabs>
        <w:spacing w:line="360" w:lineRule="auto"/>
        <w:rPr>
          <w:rFonts w:ascii="Times New Roman" w:hAnsi="Times New Roman" w:cs="Times New Roman"/>
          <w:noProof/>
          <w:sz w:val="24"/>
          <w:szCs w:val="24"/>
        </w:rPr>
      </w:pPr>
      <w:hyperlink w:anchor="_Toc209612788" w:history="1">
        <w:r w:rsidRPr="00CA7FDC">
          <w:rPr>
            <w:rStyle w:val="Hyperlink"/>
            <w:rFonts w:ascii="Times New Roman" w:hAnsi="Times New Roman" w:cs="Times New Roman"/>
            <w:noProof/>
            <w:sz w:val="24"/>
            <w:szCs w:val="24"/>
          </w:rPr>
          <w:t>Linking Improvements to Guest Satisfaction and Business Performance</w:t>
        </w:r>
        <w:r w:rsidRPr="00CA7FDC">
          <w:rPr>
            <w:rFonts w:ascii="Times New Roman" w:hAnsi="Times New Roman" w:cs="Times New Roman"/>
            <w:noProof/>
            <w:webHidden/>
            <w:sz w:val="24"/>
            <w:szCs w:val="24"/>
          </w:rPr>
          <w:tab/>
        </w:r>
        <w:r w:rsidRPr="00CA7FDC">
          <w:rPr>
            <w:rFonts w:ascii="Times New Roman" w:hAnsi="Times New Roman" w:cs="Times New Roman"/>
            <w:noProof/>
            <w:webHidden/>
            <w:sz w:val="24"/>
            <w:szCs w:val="24"/>
          </w:rPr>
          <w:fldChar w:fldCharType="begin"/>
        </w:r>
        <w:r w:rsidRPr="00CA7FDC">
          <w:rPr>
            <w:rFonts w:ascii="Times New Roman" w:hAnsi="Times New Roman" w:cs="Times New Roman"/>
            <w:noProof/>
            <w:webHidden/>
            <w:sz w:val="24"/>
            <w:szCs w:val="24"/>
          </w:rPr>
          <w:instrText xml:space="preserve"> PAGEREF _Toc209612788 \h </w:instrText>
        </w:r>
        <w:r w:rsidRPr="00CA7FDC">
          <w:rPr>
            <w:rFonts w:ascii="Times New Roman" w:hAnsi="Times New Roman" w:cs="Times New Roman"/>
            <w:noProof/>
            <w:webHidden/>
            <w:sz w:val="24"/>
            <w:szCs w:val="24"/>
          </w:rPr>
        </w:r>
        <w:r w:rsidRPr="00CA7FDC">
          <w:rPr>
            <w:rFonts w:ascii="Times New Roman" w:hAnsi="Times New Roman" w:cs="Times New Roman"/>
            <w:noProof/>
            <w:webHidden/>
            <w:sz w:val="24"/>
            <w:szCs w:val="24"/>
          </w:rPr>
          <w:fldChar w:fldCharType="separate"/>
        </w:r>
        <w:r w:rsidRPr="00CA7FDC">
          <w:rPr>
            <w:rFonts w:ascii="Times New Roman" w:hAnsi="Times New Roman" w:cs="Times New Roman"/>
            <w:noProof/>
            <w:webHidden/>
            <w:sz w:val="24"/>
            <w:szCs w:val="24"/>
          </w:rPr>
          <w:t>7</w:t>
        </w:r>
        <w:r w:rsidRPr="00CA7FDC">
          <w:rPr>
            <w:rFonts w:ascii="Times New Roman" w:hAnsi="Times New Roman" w:cs="Times New Roman"/>
            <w:noProof/>
            <w:webHidden/>
            <w:sz w:val="24"/>
            <w:szCs w:val="24"/>
          </w:rPr>
          <w:fldChar w:fldCharType="end"/>
        </w:r>
      </w:hyperlink>
    </w:p>
    <w:p w14:paraId="6BFFEF14" w14:textId="23C201A5" w:rsidR="00CA7FDC" w:rsidRPr="00CA7FDC" w:rsidRDefault="00CA7FDC" w:rsidP="00CA7FDC">
      <w:pPr>
        <w:pStyle w:val="TOC1"/>
        <w:tabs>
          <w:tab w:val="right" w:leader="dot" w:pos="9350"/>
        </w:tabs>
        <w:spacing w:line="360" w:lineRule="auto"/>
        <w:rPr>
          <w:rFonts w:ascii="Times New Roman" w:hAnsi="Times New Roman" w:cs="Times New Roman"/>
          <w:noProof/>
          <w:sz w:val="24"/>
          <w:szCs w:val="24"/>
        </w:rPr>
      </w:pPr>
      <w:hyperlink w:anchor="_Toc209612789" w:history="1">
        <w:r w:rsidRPr="00CA7FDC">
          <w:rPr>
            <w:rStyle w:val="Hyperlink"/>
            <w:rFonts w:ascii="Times New Roman" w:hAnsi="Times New Roman" w:cs="Times New Roman"/>
            <w:noProof/>
            <w:sz w:val="24"/>
            <w:szCs w:val="24"/>
          </w:rPr>
          <w:t>Conclusion</w:t>
        </w:r>
        <w:r w:rsidRPr="00CA7FDC">
          <w:rPr>
            <w:rFonts w:ascii="Times New Roman" w:hAnsi="Times New Roman" w:cs="Times New Roman"/>
            <w:noProof/>
            <w:webHidden/>
            <w:sz w:val="24"/>
            <w:szCs w:val="24"/>
          </w:rPr>
          <w:tab/>
        </w:r>
        <w:r w:rsidRPr="00CA7FDC">
          <w:rPr>
            <w:rFonts w:ascii="Times New Roman" w:hAnsi="Times New Roman" w:cs="Times New Roman"/>
            <w:noProof/>
            <w:webHidden/>
            <w:sz w:val="24"/>
            <w:szCs w:val="24"/>
          </w:rPr>
          <w:fldChar w:fldCharType="begin"/>
        </w:r>
        <w:r w:rsidRPr="00CA7FDC">
          <w:rPr>
            <w:rFonts w:ascii="Times New Roman" w:hAnsi="Times New Roman" w:cs="Times New Roman"/>
            <w:noProof/>
            <w:webHidden/>
            <w:sz w:val="24"/>
            <w:szCs w:val="24"/>
          </w:rPr>
          <w:instrText xml:space="preserve"> PAGEREF _Toc209612789 \h </w:instrText>
        </w:r>
        <w:r w:rsidRPr="00CA7FDC">
          <w:rPr>
            <w:rFonts w:ascii="Times New Roman" w:hAnsi="Times New Roman" w:cs="Times New Roman"/>
            <w:noProof/>
            <w:webHidden/>
            <w:sz w:val="24"/>
            <w:szCs w:val="24"/>
          </w:rPr>
        </w:r>
        <w:r w:rsidRPr="00CA7FDC">
          <w:rPr>
            <w:rFonts w:ascii="Times New Roman" w:hAnsi="Times New Roman" w:cs="Times New Roman"/>
            <w:noProof/>
            <w:webHidden/>
            <w:sz w:val="24"/>
            <w:szCs w:val="24"/>
          </w:rPr>
          <w:fldChar w:fldCharType="separate"/>
        </w:r>
        <w:r w:rsidRPr="00CA7FDC">
          <w:rPr>
            <w:rFonts w:ascii="Times New Roman" w:hAnsi="Times New Roman" w:cs="Times New Roman"/>
            <w:noProof/>
            <w:webHidden/>
            <w:sz w:val="24"/>
            <w:szCs w:val="24"/>
          </w:rPr>
          <w:t>7</w:t>
        </w:r>
        <w:r w:rsidRPr="00CA7FDC">
          <w:rPr>
            <w:rFonts w:ascii="Times New Roman" w:hAnsi="Times New Roman" w:cs="Times New Roman"/>
            <w:noProof/>
            <w:webHidden/>
            <w:sz w:val="24"/>
            <w:szCs w:val="24"/>
          </w:rPr>
          <w:fldChar w:fldCharType="end"/>
        </w:r>
      </w:hyperlink>
    </w:p>
    <w:p w14:paraId="5483C8CD" w14:textId="167CB3CF" w:rsidR="00CA7FDC" w:rsidRPr="00CA7FDC" w:rsidRDefault="00CA7FDC" w:rsidP="00CA7FDC">
      <w:pPr>
        <w:pStyle w:val="TOC1"/>
        <w:tabs>
          <w:tab w:val="right" w:leader="dot" w:pos="9350"/>
        </w:tabs>
        <w:spacing w:line="360" w:lineRule="auto"/>
        <w:rPr>
          <w:rFonts w:ascii="Times New Roman" w:hAnsi="Times New Roman" w:cs="Times New Roman"/>
          <w:noProof/>
          <w:sz w:val="24"/>
          <w:szCs w:val="24"/>
        </w:rPr>
      </w:pPr>
      <w:hyperlink w:anchor="_Toc209612790" w:history="1">
        <w:r w:rsidRPr="00CA7FDC">
          <w:rPr>
            <w:rStyle w:val="Hyperlink"/>
            <w:rFonts w:ascii="Times New Roman" w:hAnsi="Times New Roman" w:cs="Times New Roman"/>
            <w:noProof/>
            <w:sz w:val="24"/>
            <w:szCs w:val="24"/>
          </w:rPr>
          <w:t>References</w:t>
        </w:r>
        <w:r w:rsidRPr="00CA7FDC">
          <w:rPr>
            <w:rFonts w:ascii="Times New Roman" w:hAnsi="Times New Roman" w:cs="Times New Roman"/>
            <w:noProof/>
            <w:webHidden/>
            <w:sz w:val="24"/>
            <w:szCs w:val="24"/>
          </w:rPr>
          <w:tab/>
        </w:r>
        <w:r w:rsidRPr="00CA7FDC">
          <w:rPr>
            <w:rFonts w:ascii="Times New Roman" w:hAnsi="Times New Roman" w:cs="Times New Roman"/>
            <w:noProof/>
            <w:webHidden/>
            <w:sz w:val="24"/>
            <w:szCs w:val="24"/>
          </w:rPr>
          <w:fldChar w:fldCharType="begin"/>
        </w:r>
        <w:r w:rsidRPr="00CA7FDC">
          <w:rPr>
            <w:rFonts w:ascii="Times New Roman" w:hAnsi="Times New Roman" w:cs="Times New Roman"/>
            <w:noProof/>
            <w:webHidden/>
            <w:sz w:val="24"/>
            <w:szCs w:val="24"/>
          </w:rPr>
          <w:instrText xml:space="preserve"> PAGEREF _Toc209612790 \h </w:instrText>
        </w:r>
        <w:r w:rsidRPr="00CA7FDC">
          <w:rPr>
            <w:rFonts w:ascii="Times New Roman" w:hAnsi="Times New Roman" w:cs="Times New Roman"/>
            <w:noProof/>
            <w:webHidden/>
            <w:sz w:val="24"/>
            <w:szCs w:val="24"/>
          </w:rPr>
        </w:r>
        <w:r w:rsidRPr="00CA7FDC">
          <w:rPr>
            <w:rFonts w:ascii="Times New Roman" w:hAnsi="Times New Roman" w:cs="Times New Roman"/>
            <w:noProof/>
            <w:webHidden/>
            <w:sz w:val="24"/>
            <w:szCs w:val="24"/>
          </w:rPr>
          <w:fldChar w:fldCharType="separate"/>
        </w:r>
        <w:r w:rsidRPr="00CA7FDC">
          <w:rPr>
            <w:rFonts w:ascii="Times New Roman" w:hAnsi="Times New Roman" w:cs="Times New Roman"/>
            <w:noProof/>
            <w:webHidden/>
            <w:sz w:val="24"/>
            <w:szCs w:val="24"/>
          </w:rPr>
          <w:t>8</w:t>
        </w:r>
        <w:r w:rsidRPr="00CA7FDC">
          <w:rPr>
            <w:rFonts w:ascii="Times New Roman" w:hAnsi="Times New Roman" w:cs="Times New Roman"/>
            <w:noProof/>
            <w:webHidden/>
            <w:sz w:val="24"/>
            <w:szCs w:val="24"/>
          </w:rPr>
          <w:fldChar w:fldCharType="end"/>
        </w:r>
      </w:hyperlink>
    </w:p>
    <w:p w14:paraId="3380F6B7" w14:textId="5EBB4819" w:rsidR="003675E3" w:rsidRPr="00CA7FDC" w:rsidRDefault="00CA7FDC" w:rsidP="00CA7FDC">
      <w:pPr>
        <w:spacing w:line="360" w:lineRule="auto"/>
        <w:rPr>
          <w:rFonts w:ascii="Times New Roman" w:eastAsia="Times New Roman" w:hAnsi="Times New Roman" w:cs="Times New Roman"/>
          <w:b/>
          <w:sz w:val="24"/>
          <w:szCs w:val="24"/>
        </w:rPr>
      </w:pPr>
      <w:r w:rsidRPr="00CA7FDC">
        <w:rPr>
          <w:rFonts w:ascii="Times New Roman" w:hAnsi="Times New Roman" w:cs="Times New Roman"/>
          <w:sz w:val="24"/>
          <w:szCs w:val="24"/>
        </w:rPr>
        <w:fldChar w:fldCharType="end"/>
      </w:r>
      <w:r w:rsidRPr="00CA7FDC">
        <w:rPr>
          <w:sz w:val="24"/>
          <w:szCs w:val="24"/>
        </w:rPr>
        <w:br w:type="page"/>
      </w:r>
    </w:p>
    <w:p w14:paraId="7585A54A" w14:textId="77777777" w:rsidR="003675E3" w:rsidRDefault="00000000" w:rsidP="00A54F72">
      <w:pPr>
        <w:pStyle w:val="Heading1"/>
      </w:pPr>
      <w:bookmarkStart w:id="0" w:name="_Toc209612782"/>
      <w:r>
        <w:lastRenderedPageBreak/>
        <w:t>Introduction</w:t>
      </w:r>
      <w:bookmarkEnd w:id="0"/>
    </w:p>
    <w:p w14:paraId="1011DF1F" w14:textId="67CE7A3C" w:rsidR="00B804EC" w:rsidRDefault="00B804EC" w:rsidP="00DB4D69">
      <w:pPr>
        <w:spacing w:line="360" w:lineRule="auto"/>
        <w:jc w:val="both"/>
        <w:rPr>
          <w:rFonts w:ascii="Times New Roman" w:eastAsia="Times New Roman" w:hAnsi="Times New Roman" w:cs="Times New Roman"/>
          <w:sz w:val="24"/>
          <w:szCs w:val="24"/>
        </w:rPr>
      </w:pPr>
      <w:r w:rsidRPr="00B804EC">
        <w:rPr>
          <w:rFonts w:ascii="Times New Roman" w:eastAsia="Times New Roman" w:hAnsi="Times New Roman" w:cs="Times New Roman"/>
          <w:sz w:val="24"/>
          <w:szCs w:val="24"/>
        </w:rPr>
        <w:t xml:space="preserve">My 10-week placement in the hotel Maintenance Department of the </w:t>
      </w:r>
      <w:r w:rsidR="0054533F" w:rsidRPr="0054533F">
        <w:rPr>
          <w:rFonts w:ascii="Times New Roman" w:eastAsia="Times New Roman" w:hAnsi="Times New Roman" w:cs="Times New Roman"/>
          <w:sz w:val="24"/>
          <w:szCs w:val="24"/>
        </w:rPr>
        <w:t>Delta Hotels Waltham Abbey</w:t>
      </w:r>
      <w:r w:rsidR="0054533F">
        <w:rPr>
          <w:rFonts w:ascii="Times New Roman" w:eastAsia="Times New Roman" w:hAnsi="Times New Roman" w:cs="Times New Roman"/>
          <w:sz w:val="24"/>
          <w:szCs w:val="24"/>
        </w:rPr>
        <w:t xml:space="preserve"> </w:t>
      </w:r>
      <w:r w:rsidRPr="00B804EC">
        <w:rPr>
          <w:rFonts w:ascii="Times New Roman" w:eastAsia="Times New Roman" w:hAnsi="Times New Roman" w:cs="Times New Roman"/>
          <w:sz w:val="24"/>
          <w:szCs w:val="24"/>
        </w:rPr>
        <w:t xml:space="preserve">allowed me to work in that key area which assists the hotel in the complete execution of its daily operations and customer satisfaction. The job of the department will be to make certain that all the systems including the electrical systems, plumbing, heating and air conditioning systems, and safety equipment are operating properly </w:t>
      </w:r>
      <w:r w:rsidRPr="00290651">
        <w:rPr>
          <w:rFonts w:ascii="Times New Roman" w:eastAsia="Times New Roman" w:hAnsi="Times New Roman" w:cs="Times New Roman"/>
          <w:sz w:val="24"/>
          <w:szCs w:val="24"/>
        </w:rPr>
        <w:t>and dependably (</w:t>
      </w:r>
      <w:r w:rsidR="00290651" w:rsidRPr="00290651">
        <w:rPr>
          <w:rFonts w:ascii="Times New Roman" w:eastAsia="Times New Roman" w:hAnsi="Times New Roman" w:cs="Times New Roman"/>
          <w:color w:val="000000" w:themeColor="text1"/>
          <w:sz w:val="24"/>
          <w:szCs w:val="24"/>
        </w:rPr>
        <w:t>Marriott, 2025</w:t>
      </w:r>
      <w:r w:rsidRPr="00290651">
        <w:rPr>
          <w:rFonts w:ascii="Times New Roman" w:eastAsia="Times New Roman" w:hAnsi="Times New Roman" w:cs="Times New Roman"/>
          <w:sz w:val="24"/>
          <w:szCs w:val="24"/>
        </w:rPr>
        <w:t>).</w:t>
      </w:r>
      <w:r w:rsidRPr="00B804EC">
        <w:rPr>
          <w:rFonts w:ascii="Times New Roman" w:eastAsia="Times New Roman" w:hAnsi="Times New Roman" w:cs="Times New Roman"/>
          <w:sz w:val="24"/>
          <w:szCs w:val="24"/>
        </w:rPr>
        <w:t xml:space="preserve"> The biggest part of this is carried out behind the scenes, but performances thereof in terms of guest impact are detected immediately and at a very high cost.</w:t>
      </w:r>
    </w:p>
    <w:p w14:paraId="12D47BEA" w14:textId="691E6F3F" w:rsidR="003675E3" w:rsidRDefault="00B84D3A">
      <w:pPr>
        <w:spacing w:line="360" w:lineRule="auto"/>
        <w:jc w:val="center"/>
        <w:rPr>
          <w:rFonts w:ascii="Times New Roman" w:eastAsia="Times New Roman" w:hAnsi="Times New Roman" w:cs="Times New Roman"/>
          <w:sz w:val="24"/>
          <w:szCs w:val="24"/>
        </w:rPr>
      </w:pPr>
      <w:r>
        <w:rPr>
          <w:noProof/>
        </w:rPr>
        <w:drawing>
          <wp:inline distT="0" distB="0" distL="0" distR="0" wp14:anchorId="4F9EB03B" wp14:editId="28878E44">
            <wp:extent cx="4908550" cy="4238625"/>
            <wp:effectExtent l="38100" t="38100" r="44450" b="47625"/>
            <wp:docPr id="20309500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950072" name=""/>
                    <pic:cNvPicPr/>
                  </pic:nvPicPr>
                  <pic:blipFill>
                    <a:blip r:embed="rId8"/>
                    <a:stretch>
                      <a:fillRect/>
                    </a:stretch>
                  </pic:blipFill>
                  <pic:spPr>
                    <a:xfrm>
                      <a:off x="0" y="0"/>
                      <a:ext cx="4908550" cy="4238625"/>
                    </a:xfrm>
                    <a:prstGeom prst="rect">
                      <a:avLst/>
                    </a:prstGeom>
                    <a:ln w="28575">
                      <a:solidFill>
                        <a:schemeClr val="tx1"/>
                      </a:solidFill>
                    </a:ln>
                  </pic:spPr>
                </pic:pic>
              </a:graphicData>
            </a:graphic>
          </wp:inline>
        </w:drawing>
      </w:r>
    </w:p>
    <w:p w14:paraId="7CA273B4" w14:textId="736989C3" w:rsidR="003675E3"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1: </w:t>
      </w:r>
      <w:r w:rsidR="00377595">
        <w:rPr>
          <w:rFonts w:ascii="Times New Roman" w:eastAsia="Times New Roman" w:hAnsi="Times New Roman" w:cs="Times New Roman"/>
          <w:b/>
          <w:sz w:val="24"/>
          <w:szCs w:val="24"/>
        </w:rPr>
        <w:t>Delta Hotels Waltham Abbey</w:t>
      </w:r>
      <w:r>
        <w:rPr>
          <w:rFonts w:ascii="Times New Roman" w:eastAsia="Times New Roman" w:hAnsi="Times New Roman" w:cs="Times New Roman"/>
          <w:b/>
          <w:sz w:val="24"/>
          <w:szCs w:val="24"/>
        </w:rPr>
        <w:t xml:space="preserve"> </w:t>
      </w:r>
    </w:p>
    <w:p w14:paraId="7F3DCD54" w14:textId="452A1B71" w:rsidR="003675E3"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sidR="00B84D3A" w:rsidRPr="00B84D3A">
        <w:rPr>
          <w:rFonts w:ascii="Times New Roman" w:eastAsia="Times New Roman" w:hAnsi="Times New Roman" w:cs="Times New Roman"/>
          <w:sz w:val="24"/>
          <w:szCs w:val="24"/>
        </w:rPr>
        <w:t xml:space="preserve">Marriott, </w:t>
      </w:r>
      <w:r>
        <w:rPr>
          <w:rFonts w:ascii="Times New Roman" w:eastAsia="Times New Roman" w:hAnsi="Times New Roman" w:cs="Times New Roman"/>
          <w:sz w:val="24"/>
          <w:szCs w:val="24"/>
        </w:rPr>
        <w:t>2025)</w:t>
      </w:r>
    </w:p>
    <w:p w14:paraId="00FB02FC" w14:textId="4757D4A1" w:rsidR="003675E3" w:rsidRDefault="004B76A6">
      <w:pPr>
        <w:spacing w:line="360" w:lineRule="auto"/>
        <w:jc w:val="both"/>
        <w:rPr>
          <w:rFonts w:ascii="Times New Roman" w:eastAsia="Times New Roman" w:hAnsi="Times New Roman" w:cs="Times New Roman"/>
          <w:sz w:val="24"/>
          <w:szCs w:val="24"/>
        </w:rPr>
      </w:pPr>
      <w:r w:rsidRPr="004B76A6">
        <w:rPr>
          <w:rFonts w:ascii="Times New Roman" w:eastAsia="Times New Roman" w:hAnsi="Times New Roman" w:cs="Times New Roman"/>
          <w:sz w:val="24"/>
          <w:szCs w:val="24"/>
        </w:rPr>
        <w:t>Delta Hotels Waltham Abbey</w:t>
      </w:r>
      <w:r>
        <w:rPr>
          <w:rFonts w:ascii="Times New Roman" w:eastAsia="Times New Roman" w:hAnsi="Times New Roman" w:cs="Times New Roman"/>
          <w:sz w:val="24"/>
          <w:szCs w:val="24"/>
        </w:rPr>
        <w:t xml:space="preserve"> </w:t>
      </w:r>
      <w:r w:rsidR="00B64101" w:rsidRPr="00783A32">
        <w:rPr>
          <w:rFonts w:ascii="Times New Roman" w:eastAsia="Times New Roman" w:hAnsi="Times New Roman" w:cs="Times New Roman"/>
          <w:sz w:val="24"/>
          <w:szCs w:val="24"/>
        </w:rPr>
        <w:t>is</w:t>
      </w:r>
      <w:r w:rsidR="00783A32" w:rsidRPr="00783A32">
        <w:rPr>
          <w:rFonts w:ascii="Times New Roman" w:eastAsia="Times New Roman" w:hAnsi="Times New Roman" w:cs="Times New Roman"/>
          <w:sz w:val="24"/>
          <w:szCs w:val="24"/>
        </w:rPr>
        <w:t xml:space="preserve"> </w:t>
      </w:r>
      <w:r w:rsidR="00796AD8">
        <w:rPr>
          <w:rFonts w:ascii="Times New Roman" w:eastAsia="Times New Roman" w:hAnsi="Times New Roman" w:cs="Times New Roman"/>
          <w:sz w:val="24"/>
          <w:szCs w:val="24"/>
        </w:rPr>
        <w:t xml:space="preserve">famous </w:t>
      </w:r>
      <w:r w:rsidR="001D7BB0">
        <w:rPr>
          <w:rFonts w:ascii="Times New Roman" w:eastAsia="Times New Roman" w:hAnsi="Times New Roman" w:cs="Times New Roman"/>
          <w:sz w:val="24"/>
          <w:szCs w:val="24"/>
        </w:rPr>
        <w:t xml:space="preserve">in </w:t>
      </w:r>
      <w:r w:rsidR="00783A32" w:rsidRPr="00783A32">
        <w:rPr>
          <w:rFonts w:ascii="Times New Roman" w:eastAsia="Times New Roman" w:hAnsi="Times New Roman" w:cs="Times New Roman"/>
          <w:sz w:val="24"/>
          <w:szCs w:val="24"/>
        </w:rPr>
        <w:t>maintenance Department belongs to the direct impactors of this guarantee because our task is to intervene in case of any technical issues or cause inconveniences because of the regular maintenance performed frequently, which is adjusted and repaired</w:t>
      </w:r>
      <w:r w:rsidR="00290651">
        <w:rPr>
          <w:rFonts w:ascii="Times New Roman" w:eastAsia="Times New Roman" w:hAnsi="Times New Roman" w:cs="Times New Roman"/>
          <w:sz w:val="24"/>
          <w:szCs w:val="24"/>
        </w:rPr>
        <w:t xml:space="preserve"> (</w:t>
      </w:r>
      <w:r w:rsidR="00290651" w:rsidRPr="00702540">
        <w:rPr>
          <w:rFonts w:ascii="Times New Roman" w:eastAsia="Times New Roman" w:hAnsi="Times New Roman" w:cs="Times New Roman"/>
          <w:color w:val="000000" w:themeColor="text1"/>
          <w:sz w:val="24"/>
          <w:szCs w:val="24"/>
        </w:rPr>
        <w:t>Marriott</w:t>
      </w:r>
      <w:r w:rsidR="00290651">
        <w:rPr>
          <w:rFonts w:ascii="Times New Roman" w:eastAsia="Times New Roman" w:hAnsi="Times New Roman" w:cs="Times New Roman"/>
          <w:color w:val="000000" w:themeColor="text1"/>
          <w:sz w:val="24"/>
          <w:szCs w:val="24"/>
        </w:rPr>
        <w:t>, 2025</w:t>
      </w:r>
      <w:r w:rsidR="00290651">
        <w:rPr>
          <w:rFonts w:ascii="Times New Roman" w:eastAsia="Times New Roman" w:hAnsi="Times New Roman" w:cs="Times New Roman"/>
          <w:sz w:val="24"/>
          <w:szCs w:val="24"/>
        </w:rPr>
        <w:t>)</w:t>
      </w:r>
      <w:r w:rsidR="00783A32" w:rsidRPr="00783A32">
        <w:rPr>
          <w:rFonts w:ascii="Times New Roman" w:eastAsia="Times New Roman" w:hAnsi="Times New Roman" w:cs="Times New Roman"/>
          <w:sz w:val="24"/>
          <w:szCs w:val="24"/>
        </w:rPr>
        <w:t xml:space="preserve">. The task of working in this department has given me an opportunity to </w:t>
      </w:r>
      <w:r w:rsidR="00783A32" w:rsidRPr="00783A32">
        <w:rPr>
          <w:rFonts w:ascii="Times New Roman" w:eastAsia="Times New Roman" w:hAnsi="Times New Roman" w:cs="Times New Roman"/>
          <w:sz w:val="24"/>
          <w:szCs w:val="24"/>
        </w:rPr>
        <w:lastRenderedPageBreak/>
        <w:t xml:space="preserve">visualize the interdependence between the degree of service quality and the efficiency of the work. </w:t>
      </w:r>
      <w:r w:rsidR="00783A32">
        <w:rPr>
          <w:rFonts w:ascii="Times New Roman" w:eastAsia="Times New Roman" w:hAnsi="Times New Roman" w:cs="Times New Roman"/>
          <w:sz w:val="24"/>
          <w:szCs w:val="24"/>
        </w:rPr>
        <w:t>In this reflective log, I will discuss my experiences, connections and link them to the theoretical related academic knowledge and show how effective maintenance management helps to enhance positive experience with the guest and how it can fortify service delivery as a whole.</w:t>
      </w:r>
    </w:p>
    <w:p w14:paraId="38AE2D94" w14:textId="77777777" w:rsidR="003675E3" w:rsidRDefault="00000000" w:rsidP="00A54F72">
      <w:pPr>
        <w:pStyle w:val="Heading1"/>
      </w:pPr>
      <w:bookmarkStart w:id="1" w:name="_Toc209612783"/>
      <w:r>
        <w:t>Main Body: Department Reflection</w:t>
      </w:r>
      <w:bookmarkEnd w:id="1"/>
      <w:r>
        <w:t xml:space="preserve"> </w:t>
      </w:r>
    </w:p>
    <w:p w14:paraId="0D174ACE" w14:textId="77777777" w:rsidR="003675E3" w:rsidRDefault="00000000" w:rsidP="00A54F72">
      <w:pPr>
        <w:pStyle w:val="Heading2"/>
        <w:rPr>
          <w:b w:val="0"/>
        </w:rPr>
      </w:pPr>
      <w:bookmarkStart w:id="2" w:name="_Toc209612784"/>
      <w:r>
        <w:t>The Guest Experience in the Maintenance Department</w:t>
      </w:r>
      <w:bookmarkEnd w:id="2"/>
    </w:p>
    <w:p w14:paraId="519D7D14" w14:textId="2C9697C0" w:rsidR="003675E3"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The guest experience plays a significant role in hospitality, where front-end services like check-in, dining, or housekeeping services are the key factors (Wood, 2013). Nevertheless, my internship experience with </w:t>
      </w:r>
      <w:r w:rsidR="00377595">
        <w:rPr>
          <w:rFonts w:ascii="Times New Roman" w:eastAsia="Times New Roman" w:hAnsi="Times New Roman" w:cs="Times New Roman"/>
          <w:sz w:val="24"/>
          <w:szCs w:val="24"/>
        </w:rPr>
        <w:t>Delta Hotels Waltham Abbey</w:t>
      </w:r>
      <w:r>
        <w:rPr>
          <w:rFonts w:ascii="Times New Roman" w:eastAsia="Times New Roman" w:hAnsi="Times New Roman" w:cs="Times New Roman"/>
          <w:sz w:val="24"/>
          <w:szCs w:val="24"/>
        </w:rPr>
        <w:t>,</w:t>
      </w:r>
      <w:r w:rsidR="0037759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made me </w:t>
      </w:r>
      <w:proofErr w:type="spellStart"/>
      <w:r>
        <w:rPr>
          <w:rFonts w:ascii="Times New Roman" w:eastAsia="Times New Roman" w:hAnsi="Times New Roman" w:cs="Times New Roman"/>
          <w:sz w:val="24"/>
          <w:szCs w:val="24"/>
        </w:rPr>
        <w:t>realise</w:t>
      </w:r>
      <w:proofErr w:type="spellEnd"/>
      <w:r>
        <w:rPr>
          <w:rFonts w:ascii="Times New Roman" w:eastAsia="Times New Roman" w:hAnsi="Times New Roman" w:cs="Times New Roman"/>
          <w:sz w:val="24"/>
          <w:szCs w:val="24"/>
        </w:rPr>
        <w:t xml:space="preserve"> to focus creatively but less prominently on the role of the Maintenance Department in influencing customer satisfaction. The department handles the smooth running of the in-hotel facility, including lighting, plumbing, heating systems, air-conditioning systems, and ventilation systems (Rutherford &amp; O’Fallon, 2007). Customers want a hassle-free experience when they are at the hotel, even when everything is functioning properly, and any technical error can adversely affect the perception of the hotel. Service quality studies have focused on the fact that reliability and assurance are important dimensions of customer satisfaction are important dimensions. </w:t>
      </w:r>
    </w:p>
    <w:p w14:paraId="21D4439B" w14:textId="77777777" w:rsidR="003675E3" w:rsidRDefault="00000000" w:rsidP="00A54F72">
      <w:pPr>
        <w:pStyle w:val="Heading2"/>
      </w:pPr>
      <w:bookmarkStart w:id="3" w:name="_Toc209612785"/>
      <w:r>
        <w:t>Key Issue: Management Style in Maintenance</w:t>
      </w:r>
      <w:bookmarkEnd w:id="3"/>
    </w:p>
    <w:p w14:paraId="673254E4" w14:textId="77777777" w:rsidR="003675E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leadership philosophy adopted by the supervisors within the Maintenance Department was one of the major concerns that I witnessed. The type of management was more autocratic; hence, the administration lacked consultation and staff input (Walker, 2021). Although it was an effective way of working in the event of an emergency, it usually resulted in low motivation levels among employees and a lack of initiative among staff. As an example, the reaction towards a fault in the air-conditioning proved that the supervisor prescribed actions one after another without providing the team with the opportunity to work out other ways out. </w:t>
      </w:r>
    </w:p>
    <w:p w14:paraId="10EFA8E4" w14:textId="77777777" w:rsidR="003675E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Although Autocratic leadership may work well in emergencies, overconsumption of this type of leadership deters teamwork and innovation. In the same way, the Theory X and Theory Y (1960) by McGregor brings to mind an effective tool through which it is possible to explain this problem (</w:t>
      </w:r>
      <w:r>
        <w:rPr>
          <w:rFonts w:ascii="Times New Roman" w:eastAsia="Times New Roman" w:hAnsi="Times New Roman" w:cs="Times New Roman"/>
          <w:color w:val="222222"/>
          <w:sz w:val="24"/>
          <w:szCs w:val="24"/>
          <w:highlight w:val="white"/>
        </w:rPr>
        <w:t>Singh, 2021</w:t>
      </w:r>
      <w:r>
        <w:rPr>
          <w:rFonts w:ascii="Times New Roman" w:eastAsia="Times New Roman" w:hAnsi="Times New Roman" w:cs="Times New Roman"/>
          <w:sz w:val="24"/>
          <w:szCs w:val="24"/>
        </w:rPr>
        <w:t xml:space="preserve">). Supervisors in this case appeared to be working on a Theory X assumption by thinking of employees as individuals requiring continuous guidance and not being effective </w:t>
      </w:r>
      <w:r>
        <w:rPr>
          <w:rFonts w:ascii="Times New Roman" w:eastAsia="Times New Roman" w:hAnsi="Times New Roman" w:cs="Times New Roman"/>
          <w:sz w:val="24"/>
          <w:szCs w:val="24"/>
        </w:rPr>
        <w:lastRenderedPageBreak/>
        <w:t xml:space="preserve">employees with potential ideas to provide. The effect was decreased engagement, job satisfaction, and sometimes, decreased ability to promptly respond to complaints formulated by guests, as the team members were not readily willing to take initiative without definite guidelines (Johnston, Clark &amp; </w:t>
      </w:r>
      <w:proofErr w:type="spellStart"/>
      <w:r>
        <w:rPr>
          <w:rFonts w:ascii="Times New Roman" w:eastAsia="Times New Roman" w:hAnsi="Times New Roman" w:cs="Times New Roman"/>
          <w:sz w:val="24"/>
          <w:szCs w:val="24"/>
        </w:rPr>
        <w:t>Shulver</w:t>
      </w:r>
      <w:proofErr w:type="spellEnd"/>
      <w:r>
        <w:rPr>
          <w:rFonts w:ascii="Times New Roman" w:eastAsia="Times New Roman" w:hAnsi="Times New Roman" w:cs="Times New Roman"/>
          <w:sz w:val="24"/>
          <w:szCs w:val="24"/>
        </w:rPr>
        <w:t xml:space="preserve">, 2012). It is a high concern as the ability to maintain should be grounded in technical know-how as well as flexibility in problem-solving. </w:t>
      </w:r>
    </w:p>
    <w:p w14:paraId="552EE22F" w14:textId="77777777" w:rsidR="003675E3" w:rsidRDefault="00000000" w:rsidP="00A54F72">
      <w:pPr>
        <w:pStyle w:val="Heading2"/>
      </w:pPr>
      <w:bookmarkStart w:id="4" w:name="_Toc209612786"/>
      <w:r>
        <w:t>Self-Reflection on My Role</w:t>
      </w:r>
      <w:bookmarkEnd w:id="4"/>
    </w:p>
    <w:p w14:paraId="02A7F720" w14:textId="77777777" w:rsidR="003675E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period that I was in the Maintenance Department, I was on the getting disparaged side between doing what was required and getting the urge to come up with an idea. In one example, I found a more efficient procedure for replacing a broken shower fitting, yet the supervisor wanted his way (Jones, 2008). I followed the order, but the session made me feel undermined. On this, I </w:t>
      </w:r>
      <w:proofErr w:type="spellStart"/>
      <w:r>
        <w:rPr>
          <w:rFonts w:ascii="Times New Roman" w:eastAsia="Times New Roman" w:hAnsi="Times New Roman" w:cs="Times New Roman"/>
          <w:sz w:val="24"/>
          <w:szCs w:val="24"/>
        </w:rPr>
        <w:t>realised</w:t>
      </w:r>
      <w:proofErr w:type="spellEnd"/>
      <w:r>
        <w:rPr>
          <w:rFonts w:ascii="Times New Roman" w:eastAsia="Times New Roman" w:hAnsi="Times New Roman" w:cs="Times New Roman"/>
          <w:sz w:val="24"/>
          <w:szCs w:val="24"/>
        </w:rPr>
        <w:t xml:space="preserve"> that although it was necessary to accord the supervisor the due respect, effective communication would have helped me to articulate my views more positively.</w:t>
      </w:r>
    </w:p>
    <w:p w14:paraId="00C03622" w14:textId="77777777" w:rsidR="003675E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That is why my first reaction was frustration, but that was short-lived as I </w:t>
      </w:r>
      <w:proofErr w:type="spellStart"/>
      <w:r>
        <w:rPr>
          <w:rFonts w:ascii="Times New Roman" w:eastAsia="Times New Roman" w:hAnsi="Times New Roman" w:cs="Times New Roman"/>
          <w:sz w:val="24"/>
          <w:szCs w:val="24"/>
        </w:rPr>
        <w:t>realised</w:t>
      </w:r>
      <w:proofErr w:type="spellEnd"/>
      <w:r>
        <w:rPr>
          <w:rFonts w:ascii="Times New Roman" w:eastAsia="Times New Roman" w:hAnsi="Times New Roman" w:cs="Times New Roman"/>
          <w:sz w:val="24"/>
          <w:szCs w:val="24"/>
        </w:rPr>
        <w:t xml:space="preserve"> that although it was necessary to adapt to various styles of management, I also learnt how to be able to present suggestions in a scooping manner. The experience has made me strong and patient and shown me that it is always important to comprehend leadership dynamics in practice. I also came to learn more about how managerial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can make or break motivation.  The two-factor theory proposed in 1959 by Herzberg corroborated my own perceptions; recognition and autonomy are incentives that contribute to employee contentment, and when such incentives lose their place, motivation may be affected as well (</w:t>
      </w:r>
      <w:r>
        <w:rPr>
          <w:rFonts w:ascii="Times New Roman" w:eastAsia="Times New Roman" w:hAnsi="Times New Roman" w:cs="Times New Roman"/>
          <w:color w:val="222222"/>
          <w:sz w:val="24"/>
          <w:szCs w:val="24"/>
          <w:highlight w:val="white"/>
        </w:rPr>
        <w:t xml:space="preserve">Ibrahim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2023</w:t>
      </w:r>
      <w:r>
        <w:rPr>
          <w:rFonts w:ascii="Times New Roman" w:eastAsia="Times New Roman" w:hAnsi="Times New Roman" w:cs="Times New Roman"/>
          <w:sz w:val="24"/>
          <w:szCs w:val="24"/>
        </w:rPr>
        <w:t xml:space="preserve">). </w:t>
      </w:r>
    </w:p>
    <w:p w14:paraId="68E96FF9" w14:textId="77777777" w:rsidR="003675E3" w:rsidRDefault="00000000" w:rsidP="00A54F72">
      <w:pPr>
        <w:pStyle w:val="Heading2"/>
      </w:pPr>
      <w:bookmarkStart w:id="5" w:name="_Toc209612787"/>
      <w:r>
        <w:t>Three-Step Improvement Plan</w:t>
      </w:r>
      <w:bookmarkEnd w:id="5"/>
    </w:p>
    <w:tbl>
      <w:tblPr>
        <w:tblStyle w:val="a"/>
        <w:tblW w:w="963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755"/>
        <w:gridCol w:w="2415"/>
        <w:gridCol w:w="2520"/>
        <w:gridCol w:w="2940"/>
      </w:tblGrid>
      <w:tr w:rsidR="003675E3" w14:paraId="6B47C719" w14:textId="77777777">
        <w:trPr>
          <w:trHeight w:val="900"/>
        </w:trPr>
        <w:tc>
          <w:tcPr>
            <w:tcW w:w="1755" w:type="dxa"/>
            <w:tcBorders>
              <w:top w:val="single" w:sz="8" w:space="0" w:color="000000"/>
              <w:left w:val="single" w:sz="8" w:space="0" w:color="000000"/>
              <w:bottom w:val="single" w:sz="8" w:space="0" w:color="000000"/>
              <w:right w:val="single" w:sz="8" w:space="0" w:color="000000"/>
            </w:tcBorders>
            <w:shd w:val="clear" w:color="auto" w:fill="FBE4D5"/>
            <w:tcMar>
              <w:top w:w="0" w:type="dxa"/>
              <w:left w:w="100" w:type="dxa"/>
              <w:bottom w:w="0" w:type="dxa"/>
              <w:right w:w="100" w:type="dxa"/>
            </w:tcMar>
          </w:tcPr>
          <w:p w14:paraId="5E798814" w14:textId="77777777" w:rsidR="003675E3" w:rsidRDefault="00000000">
            <w:pPr>
              <w:spacing w:before="240"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Step</w:t>
            </w:r>
          </w:p>
        </w:tc>
        <w:tc>
          <w:tcPr>
            <w:tcW w:w="2415" w:type="dxa"/>
            <w:tcBorders>
              <w:top w:val="single" w:sz="8" w:space="0" w:color="000000"/>
              <w:left w:val="nil"/>
              <w:bottom w:val="single" w:sz="8" w:space="0" w:color="000000"/>
              <w:right w:val="single" w:sz="8" w:space="0" w:color="000000"/>
            </w:tcBorders>
            <w:shd w:val="clear" w:color="auto" w:fill="FBE4D5"/>
            <w:tcMar>
              <w:top w:w="0" w:type="dxa"/>
              <w:left w:w="100" w:type="dxa"/>
              <w:bottom w:w="0" w:type="dxa"/>
              <w:right w:w="100" w:type="dxa"/>
            </w:tcMar>
          </w:tcPr>
          <w:p w14:paraId="7766522F" w14:textId="77777777" w:rsidR="003675E3" w:rsidRDefault="00000000">
            <w:pPr>
              <w:spacing w:before="240"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Action</w:t>
            </w:r>
          </w:p>
        </w:tc>
        <w:tc>
          <w:tcPr>
            <w:tcW w:w="2520" w:type="dxa"/>
            <w:tcBorders>
              <w:top w:val="single" w:sz="8" w:space="0" w:color="000000"/>
              <w:left w:val="nil"/>
              <w:bottom w:val="single" w:sz="8" w:space="0" w:color="000000"/>
              <w:right w:val="single" w:sz="8" w:space="0" w:color="000000"/>
            </w:tcBorders>
            <w:shd w:val="clear" w:color="auto" w:fill="FBE4D5"/>
            <w:tcMar>
              <w:top w:w="0" w:type="dxa"/>
              <w:left w:w="100" w:type="dxa"/>
              <w:bottom w:w="0" w:type="dxa"/>
              <w:right w:w="100" w:type="dxa"/>
            </w:tcMar>
          </w:tcPr>
          <w:p w14:paraId="2B6BDCFF" w14:textId="77777777" w:rsidR="003675E3" w:rsidRDefault="00000000">
            <w:pPr>
              <w:spacing w:before="240"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Theoretical/Industry Basis</w:t>
            </w:r>
          </w:p>
        </w:tc>
        <w:tc>
          <w:tcPr>
            <w:tcW w:w="2940" w:type="dxa"/>
            <w:tcBorders>
              <w:top w:val="single" w:sz="8" w:space="0" w:color="000000"/>
              <w:left w:val="nil"/>
              <w:bottom w:val="single" w:sz="8" w:space="0" w:color="000000"/>
              <w:right w:val="single" w:sz="8" w:space="0" w:color="000000"/>
            </w:tcBorders>
            <w:shd w:val="clear" w:color="auto" w:fill="FBE4D5"/>
            <w:tcMar>
              <w:top w:w="0" w:type="dxa"/>
              <w:left w:w="100" w:type="dxa"/>
              <w:bottom w:w="0" w:type="dxa"/>
              <w:right w:w="100" w:type="dxa"/>
            </w:tcMar>
          </w:tcPr>
          <w:p w14:paraId="6409E94B" w14:textId="77777777" w:rsidR="003675E3" w:rsidRDefault="00000000">
            <w:pPr>
              <w:spacing w:before="240"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Expected Impact</w:t>
            </w:r>
          </w:p>
        </w:tc>
      </w:tr>
      <w:tr w:rsidR="003675E3" w14:paraId="5FDDF8E5" w14:textId="77777777">
        <w:trPr>
          <w:trHeight w:val="4500"/>
        </w:trPr>
        <w:tc>
          <w:tcPr>
            <w:tcW w:w="1755"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3BADF6A7" w14:textId="77777777" w:rsidR="003675E3" w:rsidRDefault="00000000">
            <w:pPr>
              <w:spacing w:before="240"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1. Leadership Development Workshops</w:t>
            </w:r>
          </w:p>
        </w:tc>
        <w:tc>
          <w:tcPr>
            <w:tcW w:w="2415" w:type="dxa"/>
            <w:tcBorders>
              <w:top w:val="nil"/>
              <w:left w:val="nil"/>
              <w:bottom w:val="single" w:sz="8" w:space="0" w:color="000000"/>
              <w:right w:val="single" w:sz="8" w:space="0" w:color="000000"/>
            </w:tcBorders>
            <w:tcMar>
              <w:top w:w="0" w:type="dxa"/>
              <w:left w:w="100" w:type="dxa"/>
              <w:bottom w:w="0" w:type="dxa"/>
              <w:right w:w="100" w:type="dxa"/>
            </w:tcMar>
          </w:tcPr>
          <w:p w14:paraId="1BDC4627" w14:textId="77777777" w:rsidR="003675E3" w:rsidRDefault="00000000">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Provide training for supervisors in </w:t>
            </w:r>
            <w:r>
              <w:rPr>
                <w:rFonts w:ascii="Times New Roman" w:eastAsia="Times New Roman" w:hAnsi="Times New Roman" w:cs="Times New Roman"/>
                <w:b/>
                <w:sz w:val="24"/>
                <w:szCs w:val="24"/>
              </w:rPr>
              <w:t>situational leadership</w:t>
            </w:r>
            <w:r>
              <w:rPr>
                <w:rFonts w:ascii="Times New Roman" w:eastAsia="Times New Roman" w:hAnsi="Times New Roman" w:cs="Times New Roman"/>
                <w:sz w:val="24"/>
                <w:szCs w:val="24"/>
              </w:rPr>
              <w:t>, enabling them to adapt management styles depending on the context (directive in urgent cases, participative in problem-solving).</w:t>
            </w:r>
          </w:p>
        </w:tc>
        <w:tc>
          <w:tcPr>
            <w:tcW w:w="2520" w:type="dxa"/>
            <w:tcBorders>
              <w:top w:val="nil"/>
              <w:left w:val="nil"/>
              <w:bottom w:val="single" w:sz="8" w:space="0" w:color="000000"/>
              <w:right w:val="single" w:sz="8" w:space="0" w:color="000000"/>
            </w:tcBorders>
            <w:tcMar>
              <w:top w:w="0" w:type="dxa"/>
              <w:left w:w="100" w:type="dxa"/>
              <w:bottom w:w="0" w:type="dxa"/>
              <w:right w:w="100" w:type="dxa"/>
            </w:tcMar>
          </w:tcPr>
          <w:p w14:paraId="6C7C05B4" w14:textId="77777777" w:rsidR="003675E3" w:rsidRDefault="00000000">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Hersey &amp; Blanchard’s Situational Leadership Theory (1969) – flexible leadership improves motivation and efficiency (</w:t>
            </w:r>
            <w:r>
              <w:rPr>
                <w:rFonts w:ascii="Times New Roman" w:eastAsia="Times New Roman" w:hAnsi="Times New Roman" w:cs="Times New Roman"/>
                <w:color w:val="222222"/>
                <w:sz w:val="24"/>
                <w:szCs w:val="24"/>
                <w:highlight w:val="white"/>
              </w:rPr>
              <w:t>Cortes, 2023</w:t>
            </w:r>
            <w:r>
              <w:rPr>
                <w:rFonts w:ascii="Times New Roman" w:eastAsia="Times New Roman" w:hAnsi="Times New Roman" w:cs="Times New Roman"/>
                <w:sz w:val="24"/>
                <w:szCs w:val="24"/>
              </w:rPr>
              <w:t>).</w:t>
            </w:r>
          </w:p>
        </w:tc>
        <w:tc>
          <w:tcPr>
            <w:tcW w:w="2940" w:type="dxa"/>
            <w:tcBorders>
              <w:top w:val="nil"/>
              <w:left w:val="nil"/>
              <w:bottom w:val="single" w:sz="8" w:space="0" w:color="000000"/>
              <w:right w:val="single" w:sz="8" w:space="0" w:color="000000"/>
            </w:tcBorders>
            <w:tcMar>
              <w:top w:w="0" w:type="dxa"/>
              <w:left w:w="100" w:type="dxa"/>
              <w:bottom w:w="0" w:type="dxa"/>
              <w:right w:w="100" w:type="dxa"/>
            </w:tcMar>
          </w:tcPr>
          <w:p w14:paraId="6CF3CBCA" w14:textId="77777777" w:rsidR="003675E3" w:rsidRDefault="00000000">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Improved staff morale, greater trust, enhanced initiative, quicker problem resolution, and higher guest satisfaction.</w:t>
            </w:r>
          </w:p>
        </w:tc>
      </w:tr>
      <w:tr w:rsidR="003675E3" w14:paraId="45886DD6" w14:textId="77777777">
        <w:trPr>
          <w:trHeight w:val="2700"/>
        </w:trPr>
        <w:tc>
          <w:tcPr>
            <w:tcW w:w="1755"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61A25469" w14:textId="77777777" w:rsidR="003675E3" w:rsidRDefault="00000000">
            <w:pPr>
              <w:spacing w:before="240"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2. Staff Feedback Mechanisms</w:t>
            </w:r>
          </w:p>
        </w:tc>
        <w:tc>
          <w:tcPr>
            <w:tcW w:w="2415" w:type="dxa"/>
            <w:tcBorders>
              <w:top w:val="nil"/>
              <w:left w:val="nil"/>
              <w:bottom w:val="single" w:sz="8" w:space="0" w:color="000000"/>
              <w:right w:val="single" w:sz="8" w:space="0" w:color="000000"/>
            </w:tcBorders>
            <w:tcMar>
              <w:top w:w="0" w:type="dxa"/>
              <w:left w:w="100" w:type="dxa"/>
              <w:bottom w:w="0" w:type="dxa"/>
              <w:right w:w="100" w:type="dxa"/>
            </w:tcMar>
          </w:tcPr>
          <w:p w14:paraId="2B8D3D93" w14:textId="77777777" w:rsidR="003675E3" w:rsidRDefault="00000000">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Introduce daily </w:t>
            </w:r>
            <w:r>
              <w:rPr>
                <w:rFonts w:ascii="Times New Roman" w:eastAsia="Times New Roman" w:hAnsi="Times New Roman" w:cs="Times New Roman"/>
                <w:b/>
                <w:sz w:val="24"/>
                <w:szCs w:val="24"/>
              </w:rPr>
              <w:t>“toolbox talks”</w:t>
            </w:r>
            <w:r>
              <w:rPr>
                <w:rFonts w:ascii="Times New Roman" w:eastAsia="Times New Roman" w:hAnsi="Times New Roman" w:cs="Times New Roman"/>
                <w:sz w:val="24"/>
                <w:szCs w:val="24"/>
              </w:rPr>
              <w:t xml:space="preserve"> for staff to raise issues, suggest solutions, and share updates.</w:t>
            </w:r>
          </w:p>
        </w:tc>
        <w:tc>
          <w:tcPr>
            <w:tcW w:w="2520" w:type="dxa"/>
            <w:tcBorders>
              <w:top w:val="nil"/>
              <w:left w:val="nil"/>
              <w:bottom w:val="single" w:sz="8" w:space="0" w:color="000000"/>
              <w:right w:val="single" w:sz="8" w:space="0" w:color="000000"/>
            </w:tcBorders>
            <w:tcMar>
              <w:top w:w="0" w:type="dxa"/>
              <w:left w:w="100" w:type="dxa"/>
              <w:bottom w:w="0" w:type="dxa"/>
              <w:right w:w="100" w:type="dxa"/>
            </w:tcMar>
          </w:tcPr>
          <w:p w14:paraId="64800CC9" w14:textId="77777777" w:rsidR="003675E3" w:rsidRDefault="00000000">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Employee involvement research- open communication and inclusion strengthen teamwork and service quality (</w:t>
            </w:r>
            <w:r>
              <w:rPr>
                <w:rFonts w:ascii="Times New Roman" w:eastAsia="Times New Roman" w:hAnsi="Times New Roman" w:cs="Times New Roman"/>
                <w:color w:val="222222"/>
                <w:sz w:val="24"/>
                <w:szCs w:val="24"/>
                <w:highlight w:val="white"/>
              </w:rPr>
              <w:t>Lubis, 2024</w:t>
            </w:r>
            <w:r>
              <w:rPr>
                <w:rFonts w:ascii="Times New Roman" w:eastAsia="Times New Roman" w:hAnsi="Times New Roman" w:cs="Times New Roman"/>
                <w:sz w:val="24"/>
                <w:szCs w:val="24"/>
              </w:rPr>
              <w:t>).</w:t>
            </w:r>
          </w:p>
        </w:tc>
        <w:tc>
          <w:tcPr>
            <w:tcW w:w="2940" w:type="dxa"/>
            <w:tcBorders>
              <w:top w:val="nil"/>
              <w:left w:val="nil"/>
              <w:bottom w:val="single" w:sz="8" w:space="0" w:color="000000"/>
              <w:right w:val="single" w:sz="8" w:space="0" w:color="000000"/>
            </w:tcBorders>
            <w:tcMar>
              <w:top w:w="0" w:type="dxa"/>
              <w:left w:w="100" w:type="dxa"/>
              <w:bottom w:w="0" w:type="dxa"/>
              <w:right w:w="100" w:type="dxa"/>
            </w:tcMar>
          </w:tcPr>
          <w:p w14:paraId="1F7779CD" w14:textId="77777777" w:rsidR="003675E3" w:rsidRDefault="00000000">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Stronger teamwork, reduced tension, increased engagement, and more effective solutions that improve guest comfort.</w:t>
            </w:r>
          </w:p>
        </w:tc>
      </w:tr>
      <w:tr w:rsidR="003675E3" w14:paraId="20AF1DE1" w14:textId="77777777">
        <w:trPr>
          <w:trHeight w:val="3420"/>
        </w:trPr>
        <w:tc>
          <w:tcPr>
            <w:tcW w:w="1755"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1DEA85B5" w14:textId="77777777" w:rsidR="003675E3" w:rsidRDefault="00000000">
            <w:pPr>
              <w:spacing w:before="240"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3. Preventive Maintenance Scheduling with Digital Tools</w:t>
            </w:r>
          </w:p>
        </w:tc>
        <w:tc>
          <w:tcPr>
            <w:tcW w:w="2415" w:type="dxa"/>
            <w:tcBorders>
              <w:top w:val="nil"/>
              <w:left w:val="nil"/>
              <w:bottom w:val="single" w:sz="8" w:space="0" w:color="000000"/>
              <w:right w:val="single" w:sz="8" w:space="0" w:color="000000"/>
            </w:tcBorders>
            <w:tcMar>
              <w:top w:w="0" w:type="dxa"/>
              <w:left w:w="100" w:type="dxa"/>
              <w:bottom w:w="0" w:type="dxa"/>
              <w:right w:w="100" w:type="dxa"/>
            </w:tcMar>
          </w:tcPr>
          <w:p w14:paraId="491837DC" w14:textId="77777777" w:rsidR="003675E3" w:rsidRDefault="00000000">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Implement a structured preventive maintenance program using </w:t>
            </w:r>
            <w:r>
              <w:rPr>
                <w:rFonts w:ascii="Times New Roman" w:eastAsia="Times New Roman" w:hAnsi="Times New Roman" w:cs="Times New Roman"/>
                <w:b/>
                <w:sz w:val="24"/>
                <w:szCs w:val="24"/>
              </w:rPr>
              <w:t>digital tracking systems</w:t>
            </w:r>
            <w:r>
              <w:rPr>
                <w:rFonts w:ascii="Times New Roman" w:eastAsia="Times New Roman" w:hAnsi="Times New Roman" w:cs="Times New Roman"/>
                <w:sz w:val="24"/>
                <w:szCs w:val="24"/>
              </w:rPr>
              <w:t xml:space="preserve"> to reduce reliance on reactive fixes.</w:t>
            </w:r>
          </w:p>
        </w:tc>
        <w:tc>
          <w:tcPr>
            <w:tcW w:w="2520" w:type="dxa"/>
            <w:tcBorders>
              <w:top w:val="nil"/>
              <w:left w:val="nil"/>
              <w:bottom w:val="single" w:sz="8" w:space="0" w:color="000000"/>
              <w:right w:val="single" w:sz="8" w:space="0" w:color="000000"/>
            </w:tcBorders>
            <w:tcMar>
              <w:top w:w="0" w:type="dxa"/>
              <w:left w:w="100" w:type="dxa"/>
              <w:bottom w:w="0" w:type="dxa"/>
              <w:right w:w="100" w:type="dxa"/>
            </w:tcMar>
          </w:tcPr>
          <w:p w14:paraId="4123DB39" w14:textId="77777777" w:rsidR="003675E3" w:rsidRDefault="00000000">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Preventive maintenance ensures reliability and aligns with best practices in hospitality (</w:t>
            </w:r>
            <w:r>
              <w:rPr>
                <w:rFonts w:ascii="Times New Roman" w:eastAsia="Times New Roman" w:hAnsi="Times New Roman" w:cs="Times New Roman"/>
                <w:color w:val="222222"/>
                <w:sz w:val="24"/>
                <w:szCs w:val="24"/>
                <w:highlight w:val="white"/>
              </w:rPr>
              <w:t>Ewin and Oye, 2025</w:t>
            </w:r>
            <w:r>
              <w:rPr>
                <w:rFonts w:ascii="Times New Roman" w:eastAsia="Times New Roman" w:hAnsi="Times New Roman" w:cs="Times New Roman"/>
                <w:sz w:val="24"/>
                <w:szCs w:val="24"/>
              </w:rPr>
              <w:t>).</w:t>
            </w:r>
          </w:p>
        </w:tc>
        <w:tc>
          <w:tcPr>
            <w:tcW w:w="2940" w:type="dxa"/>
            <w:tcBorders>
              <w:top w:val="nil"/>
              <w:left w:val="nil"/>
              <w:bottom w:val="single" w:sz="8" w:space="0" w:color="000000"/>
              <w:right w:val="single" w:sz="8" w:space="0" w:color="000000"/>
            </w:tcBorders>
            <w:tcMar>
              <w:top w:w="0" w:type="dxa"/>
              <w:left w:w="100" w:type="dxa"/>
              <w:bottom w:w="0" w:type="dxa"/>
              <w:right w:w="100" w:type="dxa"/>
            </w:tcMar>
          </w:tcPr>
          <w:p w14:paraId="179DED8E" w14:textId="363CF581" w:rsidR="003675E3" w:rsidRDefault="00000000">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Fewer urgent breakdowns, smoother operations, consistent service delivery, and stronger alignment with </w:t>
            </w:r>
            <w:r w:rsidR="00377595">
              <w:rPr>
                <w:rFonts w:ascii="Times New Roman" w:eastAsia="Times New Roman" w:hAnsi="Times New Roman" w:cs="Times New Roman"/>
                <w:sz w:val="24"/>
                <w:szCs w:val="24"/>
              </w:rPr>
              <w:t>Delta Hotels Waltham Abbey</w:t>
            </w:r>
            <w:r>
              <w:rPr>
                <w:rFonts w:ascii="Times New Roman" w:eastAsia="Times New Roman" w:hAnsi="Times New Roman" w:cs="Times New Roman"/>
                <w:sz w:val="24"/>
                <w:szCs w:val="24"/>
              </w:rPr>
              <w:t>’s</w:t>
            </w:r>
            <w:r w:rsidR="002A5496">
              <w:rPr>
                <w:rFonts w:ascii="Times New Roman" w:eastAsia="Times New Roman" w:hAnsi="Times New Roman" w:cs="Times New Roman"/>
                <w:sz w:val="24"/>
                <w:szCs w:val="24"/>
              </w:rPr>
              <w:t>.</w:t>
            </w:r>
          </w:p>
        </w:tc>
      </w:tr>
    </w:tbl>
    <w:p w14:paraId="791A0A8A" w14:textId="77777777" w:rsidR="003675E3"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1: Three-Step Improvement Plan</w:t>
      </w:r>
    </w:p>
    <w:p w14:paraId="77134D1C" w14:textId="77777777" w:rsidR="003675E3"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(Source: Self-Created)</w:t>
      </w:r>
    </w:p>
    <w:p w14:paraId="3A822A7A" w14:textId="77777777" w:rsidR="003675E3" w:rsidRDefault="00000000" w:rsidP="00A54F72">
      <w:pPr>
        <w:pStyle w:val="Heading2"/>
      </w:pPr>
      <w:bookmarkStart w:id="6" w:name="_Toc209612788"/>
      <w:r>
        <w:lastRenderedPageBreak/>
        <w:t>Linking Improvements to Guest Satisfaction and Business Performance</w:t>
      </w:r>
      <w:bookmarkEnd w:id="6"/>
    </w:p>
    <w:p w14:paraId="2EA4552D" w14:textId="34764EEF" w:rsidR="003675E3" w:rsidRDefault="00000000">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sz w:val="24"/>
          <w:szCs w:val="24"/>
        </w:rPr>
        <w:t xml:space="preserve">Such changes would not only boost staff morale but also address guest experiences directly. A more motivated maintenance team would solve problems quickly, provide greater quality repair services, and intercept problems. This would result in a decreased number of complaints by the guests, better online reviews, and customer loyalty (Vallen &amp; Vallen, Jerome J. 2014). At a business level, these enhancements </w:t>
      </w:r>
      <w:proofErr w:type="spellStart"/>
      <w:r>
        <w:rPr>
          <w:rFonts w:ascii="Times New Roman" w:eastAsia="Times New Roman" w:hAnsi="Times New Roman" w:cs="Times New Roman"/>
          <w:sz w:val="24"/>
          <w:szCs w:val="24"/>
        </w:rPr>
        <w:t>minimise</w:t>
      </w:r>
      <w:proofErr w:type="spellEnd"/>
      <w:r>
        <w:rPr>
          <w:rFonts w:ascii="Times New Roman" w:eastAsia="Times New Roman" w:hAnsi="Times New Roman" w:cs="Times New Roman"/>
          <w:sz w:val="24"/>
          <w:szCs w:val="24"/>
        </w:rPr>
        <w:t xml:space="preserve"> operation setbacks, safeguard business brand reputation and lead to future profitability. In the case of </w:t>
      </w:r>
      <w:r w:rsidR="00377595">
        <w:rPr>
          <w:rFonts w:ascii="Times New Roman" w:eastAsia="Times New Roman" w:hAnsi="Times New Roman" w:cs="Times New Roman"/>
          <w:sz w:val="24"/>
          <w:szCs w:val="24"/>
        </w:rPr>
        <w:t>Delta Hotels Waltham Abbey</w:t>
      </w:r>
      <w:r w:rsidR="00222321">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where competitive advantage depends on repeat business and positive word of mouth, the changes would bring a sustainable competitive advantage.</w:t>
      </w:r>
    </w:p>
    <w:p w14:paraId="7164646E" w14:textId="77777777" w:rsidR="003675E3" w:rsidRDefault="00000000" w:rsidP="00A54F72">
      <w:pPr>
        <w:pStyle w:val="Heading1"/>
      </w:pPr>
      <w:bookmarkStart w:id="7" w:name="_Toc209612789"/>
      <w:r>
        <w:t>Conclusion</w:t>
      </w:r>
      <w:bookmarkEnd w:id="7"/>
    </w:p>
    <w:p w14:paraId="336DBBEF" w14:textId="56F55563" w:rsidR="003675E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My experience in the Maintenance Department within the </w:t>
      </w:r>
      <w:r w:rsidR="00377595">
        <w:rPr>
          <w:rFonts w:ascii="Times New Roman" w:eastAsia="Times New Roman" w:hAnsi="Times New Roman" w:cs="Times New Roman"/>
          <w:sz w:val="24"/>
          <w:szCs w:val="24"/>
        </w:rPr>
        <w:t>Delta Hotels Waltham Abbey</w:t>
      </w:r>
      <w:r>
        <w:rPr>
          <w:rFonts w:ascii="Times New Roman" w:eastAsia="Times New Roman" w:hAnsi="Times New Roman" w:cs="Times New Roman"/>
          <w:sz w:val="24"/>
          <w:szCs w:val="24"/>
        </w:rPr>
        <w:t xml:space="preserve"> revealed to me how leadership styles are important in influencing employee motivation as well as satisfaction among the guests. The autocratic style of management tended to inhibit staff initiative, demotivate and pose risks of unnecessary staff delays in solving guest problems. Reflecting on this experience, and based on theories in Management and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I </w:t>
      </w:r>
      <w:proofErr w:type="spellStart"/>
      <w:r>
        <w:rPr>
          <w:rFonts w:ascii="Times New Roman" w:eastAsia="Times New Roman" w:hAnsi="Times New Roman" w:cs="Times New Roman"/>
          <w:sz w:val="24"/>
          <w:szCs w:val="24"/>
        </w:rPr>
        <w:t>realised</w:t>
      </w:r>
      <w:proofErr w:type="spellEnd"/>
      <w:r>
        <w:rPr>
          <w:rFonts w:ascii="Times New Roman" w:eastAsia="Times New Roman" w:hAnsi="Times New Roman" w:cs="Times New Roman"/>
          <w:sz w:val="24"/>
          <w:szCs w:val="24"/>
        </w:rPr>
        <w:t xml:space="preserve"> the utility of more flexible and participative leadership methods. </w:t>
      </w:r>
      <w:r>
        <w:br w:type="page"/>
      </w:r>
    </w:p>
    <w:p w14:paraId="0935A1E3" w14:textId="1BCE6B8C" w:rsidR="00A54F72" w:rsidRPr="00A54F72" w:rsidRDefault="00000000" w:rsidP="00A54F72">
      <w:pPr>
        <w:pStyle w:val="Heading1"/>
      </w:pPr>
      <w:bookmarkStart w:id="8" w:name="_Toc209612790"/>
      <w:r>
        <w:lastRenderedPageBreak/>
        <w:t>References</w:t>
      </w:r>
      <w:bookmarkEnd w:id="8"/>
    </w:p>
    <w:p w14:paraId="5209D08C" w14:textId="77777777" w:rsidR="00290651" w:rsidRDefault="00290651" w:rsidP="00A54F7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Anon (2010) "A Good Practice Guide for Placement and Other Work-based Learning Opportunities in Higher Education – Good Practice for Placements Guides – Volume 2. 52 (4). doi:10.1108/et.2010.00452dab.013.</w:t>
      </w:r>
    </w:p>
    <w:p w14:paraId="5D9263A6" w14:textId="77777777" w:rsidR="00290651" w:rsidRDefault="00290651" w:rsidP="00A54F72">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highlight w:val="white"/>
        </w:rPr>
        <w:t xml:space="preserve">Cortes, M., 2023. </w:t>
      </w:r>
      <w:r>
        <w:rPr>
          <w:rFonts w:ascii="Times New Roman" w:eastAsia="Times New Roman" w:hAnsi="Times New Roman" w:cs="Times New Roman"/>
          <w:i/>
          <w:color w:val="222222"/>
          <w:sz w:val="24"/>
          <w:szCs w:val="24"/>
          <w:highlight w:val="white"/>
        </w:rPr>
        <w:t>The Employees’ Perspective: Situational Leadership Style Flexibility and Effectiveness and Employee Performance in a Technological Organization</w:t>
      </w:r>
      <w:r>
        <w:rPr>
          <w:rFonts w:ascii="Times New Roman" w:eastAsia="Times New Roman" w:hAnsi="Times New Roman" w:cs="Times New Roman"/>
          <w:color w:val="222222"/>
          <w:sz w:val="24"/>
          <w:szCs w:val="24"/>
          <w:highlight w:val="white"/>
        </w:rPr>
        <w:t>. Walden University.</w:t>
      </w:r>
    </w:p>
    <w:p w14:paraId="5405BA82" w14:textId="77777777" w:rsidR="00290651" w:rsidRDefault="00290651" w:rsidP="00A54F7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Ewin, G. and Oye, E., 2025. Transitioning from Corrective to Preventive Maintenance Strategies: Enhancing Equipment Reliability and Efficiency.</w:t>
      </w:r>
    </w:p>
    <w:p w14:paraId="7AD0F9F2" w14:textId="77777777" w:rsidR="00290651" w:rsidRDefault="00290651" w:rsidP="00A54F7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Ibrahim, I.W., Ghazali, I.M., Syed, S.A., Abdullah, N.H.R., Hamid, M.H.A. and Aisyah, S.H., 2023. Exploring motivation for learning using Hertzberg’s two factor theory. </w:t>
      </w:r>
      <w:r>
        <w:rPr>
          <w:rFonts w:ascii="Times New Roman" w:eastAsia="Times New Roman" w:hAnsi="Times New Roman" w:cs="Times New Roman"/>
          <w:i/>
          <w:color w:val="222222"/>
          <w:sz w:val="24"/>
          <w:szCs w:val="24"/>
          <w:highlight w:val="white"/>
        </w:rPr>
        <w:t>International Journal of Academic Research in Business and Social Sciences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13</w:t>
      </w:r>
      <w:r>
        <w:rPr>
          <w:rFonts w:ascii="Times New Roman" w:eastAsia="Times New Roman" w:hAnsi="Times New Roman" w:cs="Times New Roman"/>
          <w:color w:val="222222"/>
          <w:sz w:val="24"/>
          <w:szCs w:val="24"/>
          <w:highlight w:val="white"/>
        </w:rPr>
        <w:t>(3), pp.1065-1083.</w:t>
      </w:r>
    </w:p>
    <w:p w14:paraId="3E11A842" w14:textId="77777777" w:rsidR="00290651" w:rsidRDefault="00290651" w:rsidP="00A54F7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Johnston, R., Clark, G. &amp; </w:t>
      </w:r>
      <w:proofErr w:type="spellStart"/>
      <w:r>
        <w:rPr>
          <w:rFonts w:ascii="Times New Roman" w:eastAsia="Times New Roman" w:hAnsi="Times New Roman" w:cs="Times New Roman"/>
          <w:sz w:val="24"/>
          <w:szCs w:val="24"/>
        </w:rPr>
        <w:t>Shulver</w:t>
      </w:r>
      <w:proofErr w:type="spellEnd"/>
      <w:r>
        <w:rPr>
          <w:rFonts w:ascii="Times New Roman" w:eastAsia="Times New Roman" w:hAnsi="Times New Roman" w:cs="Times New Roman"/>
          <w:sz w:val="24"/>
          <w:szCs w:val="24"/>
        </w:rPr>
        <w:t>, M. (2012) Service Operations Management. London: Pearson.</w:t>
      </w:r>
    </w:p>
    <w:p w14:paraId="4670C2D2" w14:textId="77777777" w:rsidR="00290651" w:rsidRDefault="00290651" w:rsidP="00A54F7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Jones, T.J.A. (2008) Professional management of housekeeping operations [electronic resource] . 5th ed. Hoboken, N.J. :, John Wiley &amp; Sons.</w:t>
      </w:r>
    </w:p>
    <w:p w14:paraId="6EEEB9C5" w14:textId="77777777" w:rsidR="00290651" w:rsidRDefault="00290651" w:rsidP="00A54F7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Lubis, M., 2024. The role of communication and employee engagement in promoting inclusion in the workplace: A case study in the creative industry. </w:t>
      </w:r>
      <w:r>
        <w:rPr>
          <w:rFonts w:ascii="Times New Roman" w:eastAsia="Times New Roman" w:hAnsi="Times New Roman" w:cs="Times New Roman"/>
          <w:i/>
          <w:color w:val="222222"/>
          <w:sz w:val="24"/>
          <w:szCs w:val="24"/>
          <w:highlight w:val="white"/>
        </w:rPr>
        <w:t>Feedback International Journal of Communication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w:t>
      </w:r>
      <w:r>
        <w:rPr>
          <w:rFonts w:ascii="Times New Roman" w:eastAsia="Times New Roman" w:hAnsi="Times New Roman" w:cs="Times New Roman"/>
          <w:color w:val="222222"/>
          <w:sz w:val="24"/>
          <w:szCs w:val="24"/>
          <w:highlight w:val="white"/>
        </w:rPr>
        <w:t>(1), pp.1-15.</w:t>
      </w:r>
    </w:p>
    <w:p w14:paraId="57599F58" w14:textId="77777777" w:rsidR="00290651" w:rsidRPr="00290651" w:rsidRDefault="00290651" w:rsidP="00A54F72">
      <w:pPr>
        <w:spacing w:line="360" w:lineRule="auto"/>
        <w:jc w:val="both"/>
        <w:rPr>
          <w:rFonts w:ascii="Times New Roman" w:eastAsia="Times New Roman" w:hAnsi="Times New Roman" w:cs="Times New Roman"/>
          <w:color w:val="000000" w:themeColor="text1"/>
          <w:sz w:val="24"/>
          <w:szCs w:val="24"/>
        </w:rPr>
      </w:pPr>
      <w:r w:rsidRPr="00702540">
        <w:rPr>
          <w:rFonts w:ascii="Times New Roman" w:eastAsia="Times New Roman" w:hAnsi="Times New Roman" w:cs="Times New Roman"/>
          <w:color w:val="000000" w:themeColor="text1"/>
          <w:sz w:val="24"/>
          <w:szCs w:val="24"/>
        </w:rPr>
        <w:t>Marriott</w:t>
      </w:r>
      <w:r>
        <w:rPr>
          <w:rFonts w:ascii="Times New Roman" w:eastAsia="Times New Roman" w:hAnsi="Times New Roman" w:cs="Times New Roman"/>
          <w:color w:val="000000" w:themeColor="text1"/>
          <w:sz w:val="24"/>
          <w:szCs w:val="24"/>
        </w:rPr>
        <w:t xml:space="preserve">, (2025), </w:t>
      </w:r>
      <w:r w:rsidRPr="00290651">
        <w:rPr>
          <w:rFonts w:ascii="Times New Roman" w:eastAsia="Times New Roman" w:hAnsi="Times New Roman" w:cs="Times New Roman"/>
          <w:i/>
          <w:iCs/>
          <w:color w:val="000000" w:themeColor="text1"/>
          <w:sz w:val="24"/>
          <w:szCs w:val="24"/>
        </w:rPr>
        <w:t>About Hotel,</w:t>
      </w:r>
      <w:r>
        <w:rPr>
          <w:rFonts w:ascii="Times New Roman" w:eastAsia="Times New Roman" w:hAnsi="Times New Roman" w:cs="Times New Roman"/>
          <w:color w:val="000000" w:themeColor="text1"/>
          <w:sz w:val="24"/>
          <w:szCs w:val="24"/>
        </w:rPr>
        <w:t xml:space="preserve"> Available at: </w:t>
      </w:r>
      <w:hyperlink r:id="rId9" w:history="1">
        <w:r w:rsidRPr="000C4B55">
          <w:rPr>
            <w:rStyle w:val="Hyperlink"/>
            <w:rFonts w:ascii="Times New Roman" w:eastAsia="Times New Roman" w:hAnsi="Times New Roman" w:cs="Times New Roman"/>
            <w:sz w:val="24"/>
            <w:szCs w:val="24"/>
          </w:rPr>
          <w:t>https://www.marriott.com/en-us/hotels/lonwd-delta-hotels-waltham</w:t>
        </w:r>
      </w:hyperlink>
      <w:r w:rsidRPr="00702540">
        <w:rPr>
          <w:rFonts w:ascii="Times New Roman" w:eastAsia="Times New Roman" w:hAnsi="Times New Roman" w:cs="Times New Roman"/>
          <w:color w:val="000000" w:themeColor="text1"/>
          <w:sz w:val="24"/>
          <w:szCs w:val="24"/>
        </w:rPr>
        <w:t xml:space="preserve"> abbey/overview/?</w:t>
      </w:r>
      <w:proofErr w:type="spellStart"/>
      <w:r w:rsidRPr="00702540">
        <w:rPr>
          <w:rFonts w:ascii="Times New Roman" w:eastAsia="Times New Roman" w:hAnsi="Times New Roman" w:cs="Times New Roman"/>
          <w:color w:val="000000" w:themeColor="text1"/>
          <w:sz w:val="24"/>
          <w:szCs w:val="24"/>
        </w:rPr>
        <w:t>scid</w:t>
      </w:r>
      <w:proofErr w:type="spellEnd"/>
      <w:r w:rsidRPr="00702540">
        <w:rPr>
          <w:rFonts w:ascii="Times New Roman" w:eastAsia="Times New Roman" w:hAnsi="Times New Roman" w:cs="Times New Roman"/>
          <w:color w:val="000000" w:themeColor="text1"/>
          <w:sz w:val="24"/>
          <w:szCs w:val="24"/>
        </w:rPr>
        <w:t>=f2ae0541-1279-4f24-b197 a979c79310b0&amp;gad_source=1&amp;gad_campaignid=23028868771&amp;gbraid=0AAAABBWD0hW 6-KcGEKmyA3HJnfPrLiy&amp;gclid=Cj0KCQjwrc7GBhCfARIsAHGcW5WuUqYQAwjipy5f5LlDnxyYURNEzNKbBEesddrxFfTZlOzGWKo3zfcaAkP3EALw_wcB</w:t>
      </w:r>
      <w:r>
        <w:rPr>
          <w:rFonts w:ascii="Times New Roman" w:eastAsia="Times New Roman" w:hAnsi="Times New Roman" w:cs="Times New Roman"/>
          <w:color w:val="000000" w:themeColor="text1"/>
          <w:sz w:val="24"/>
          <w:szCs w:val="24"/>
        </w:rPr>
        <w:t xml:space="preserve"> [Accessed on: 25</w:t>
      </w:r>
      <w:r w:rsidRPr="00702540">
        <w:rPr>
          <w:rFonts w:ascii="Times New Roman" w:eastAsia="Times New Roman" w:hAnsi="Times New Roman" w:cs="Times New Roman"/>
          <w:color w:val="000000" w:themeColor="text1"/>
          <w:sz w:val="24"/>
          <w:szCs w:val="24"/>
          <w:vertAlign w:val="superscript"/>
        </w:rPr>
        <w:t>th</w:t>
      </w:r>
      <w:r>
        <w:rPr>
          <w:rFonts w:ascii="Times New Roman" w:eastAsia="Times New Roman" w:hAnsi="Times New Roman" w:cs="Times New Roman"/>
          <w:color w:val="000000" w:themeColor="text1"/>
          <w:sz w:val="24"/>
          <w:szCs w:val="24"/>
        </w:rPr>
        <w:t xml:space="preserve"> September, 2025]</w:t>
      </w:r>
    </w:p>
    <w:p w14:paraId="2442D8A6" w14:textId="77777777" w:rsidR="00290651" w:rsidRDefault="00290651" w:rsidP="00A54F7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Rutherford, D G &amp; O’Fallon, M J (eds.) (2007) Hotel management and operations. 4th ed. Hoboken, N.J, John Wiley</w:t>
      </w:r>
    </w:p>
    <w:p w14:paraId="337E1E70" w14:textId="77777777" w:rsidR="00290651" w:rsidRDefault="00290651" w:rsidP="00A54F7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Singh, B.N., 2021. Theory A, Theory B and Theory C of managing people at work. </w:t>
      </w:r>
      <w:r>
        <w:rPr>
          <w:rFonts w:ascii="Times New Roman" w:eastAsia="Times New Roman" w:hAnsi="Times New Roman" w:cs="Times New Roman"/>
          <w:i/>
          <w:color w:val="222222"/>
          <w:sz w:val="24"/>
          <w:szCs w:val="24"/>
          <w:highlight w:val="white"/>
        </w:rPr>
        <w:t>Corporate Governance and Organizational Behavior Review</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w:t>
      </w:r>
      <w:r>
        <w:rPr>
          <w:rFonts w:ascii="Times New Roman" w:eastAsia="Times New Roman" w:hAnsi="Times New Roman" w:cs="Times New Roman"/>
          <w:color w:val="222222"/>
          <w:sz w:val="24"/>
          <w:szCs w:val="24"/>
          <w:highlight w:val="white"/>
        </w:rPr>
        <w:t>(1), pp.69-75.</w:t>
      </w:r>
    </w:p>
    <w:p w14:paraId="08628921" w14:textId="77777777" w:rsidR="00290651" w:rsidRDefault="00290651" w:rsidP="00A54F7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Vallen, G.K. &amp; Vallen, Jerome J. (2014) Check-In Check-Out: Managing Hotel Operations. 9th Ed. Harlow: Pearson Education Limited.</w:t>
      </w:r>
    </w:p>
    <w:p w14:paraId="473373AE" w14:textId="77777777" w:rsidR="00290651" w:rsidRDefault="00290651" w:rsidP="00A54F7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Walker (2021) Introduction to hospitality. Eight, Global edition. Harlow, England, Pearson.</w:t>
      </w:r>
    </w:p>
    <w:p w14:paraId="1BE9B8FF" w14:textId="77777777" w:rsidR="00290651" w:rsidRDefault="00290651" w:rsidP="00A54F7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Wood, R.C. (2013) Key Concepts in Hospitality Management. London: SAGE Publications Ltd.</w:t>
      </w:r>
    </w:p>
    <w:sectPr w:rsidR="00290651" w:rsidSect="00155299">
      <w:footerReference w:type="default" r:id="rId10"/>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10AC08" w14:textId="77777777" w:rsidR="00DF0D8C" w:rsidRDefault="00DF0D8C" w:rsidP="00155299">
      <w:pPr>
        <w:spacing w:line="240" w:lineRule="auto"/>
      </w:pPr>
      <w:r>
        <w:separator/>
      </w:r>
    </w:p>
  </w:endnote>
  <w:endnote w:type="continuationSeparator" w:id="0">
    <w:p w14:paraId="402A8F8E" w14:textId="77777777" w:rsidR="00DF0D8C" w:rsidRDefault="00DF0D8C" w:rsidP="0015529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09511809"/>
      <w:docPartObj>
        <w:docPartGallery w:val="Page Numbers (Bottom of Page)"/>
        <w:docPartUnique/>
      </w:docPartObj>
    </w:sdtPr>
    <w:sdtEndPr>
      <w:rPr>
        <w:rFonts w:ascii="Times New Roman" w:hAnsi="Times New Roman" w:cs="Times New Roman"/>
        <w:noProof/>
        <w:sz w:val="20"/>
        <w:szCs w:val="20"/>
      </w:rPr>
    </w:sdtEndPr>
    <w:sdtContent>
      <w:p w14:paraId="4129743F" w14:textId="109EB08F" w:rsidR="00155299" w:rsidRPr="00155299" w:rsidRDefault="00155299">
        <w:pPr>
          <w:pStyle w:val="Footer"/>
          <w:jc w:val="right"/>
          <w:rPr>
            <w:rFonts w:ascii="Times New Roman" w:hAnsi="Times New Roman" w:cs="Times New Roman"/>
            <w:sz w:val="20"/>
            <w:szCs w:val="20"/>
          </w:rPr>
        </w:pPr>
        <w:r w:rsidRPr="00155299">
          <w:rPr>
            <w:rFonts w:ascii="Times New Roman" w:hAnsi="Times New Roman" w:cs="Times New Roman"/>
            <w:sz w:val="20"/>
            <w:szCs w:val="20"/>
          </w:rPr>
          <w:fldChar w:fldCharType="begin"/>
        </w:r>
        <w:r w:rsidRPr="00155299">
          <w:rPr>
            <w:rFonts w:ascii="Times New Roman" w:hAnsi="Times New Roman" w:cs="Times New Roman"/>
            <w:sz w:val="20"/>
            <w:szCs w:val="20"/>
          </w:rPr>
          <w:instrText xml:space="preserve"> PAGE   \* MERGEFORMAT </w:instrText>
        </w:r>
        <w:r w:rsidRPr="00155299">
          <w:rPr>
            <w:rFonts w:ascii="Times New Roman" w:hAnsi="Times New Roman" w:cs="Times New Roman"/>
            <w:sz w:val="20"/>
            <w:szCs w:val="20"/>
          </w:rPr>
          <w:fldChar w:fldCharType="separate"/>
        </w:r>
        <w:r w:rsidRPr="00155299">
          <w:rPr>
            <w:rFonts w:ascii="Times New Roman" w:hAnsi="Times New Roman" w:cs="Times New Roman"/>
            <w:noProof/>
            <w:sz w:val="20"/>
            <w:szCs w:val="20"/>
          </w:rPr>
          <w:t>2</w:t>
        </w:r>
        <w:r w:rsidRPr="00155299">
          <w:rPr>
            <w:rFonts w:ascii="Times New Roman" w:hAnsi="Times New Roman" w:cs="Times New Roman"/>
            <w:noProof/>
            <w:sz w:val="20"/>
            <w:szCs w:val="20"/>
          </w:rPr>
          <w:fldChar w:fldCharType="end"/>
        </w:r>
      </w:p>
    </w:sdtContent>
  </w:sdt>
  <w:p w14:paraId="74D1432B" w14:textId="77777777" w:rsidR="00155299" w:rsidRDefault="001552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4BC8D8" w14:textId="77777777" w:rsidR="00DF0D8C" w:rsidRDefault="00DF0D8C" w:rsidP="00155299">
      <w:pPr>
        <w:spacing w:line="240" w:lineRule="auto"/>
      </w:pPr>
      <w:r>
        <w:separator/>
      </w:r>
    </w:p>
  </w:footnote>
  <w:footnote w:type="continuationSeparator" w:id="0">
    <w:p w14:paraId="7942574D" w14:textId="77777777" w:rsidR="00DF0D8C" w:rsidRDefault="00DF0D8C" w:rsidP="0015529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675E3"/>
    <w:rsid w:val="000C4C35"/>
    <w:rsid w:val="000D7749"/>
    <w:rsid w:val="00155299"/>
    <w:rsid w:val="001D7BB0"/>
    <w:rsid w:val="00222321"/>
    <w:rsid w:val="00290651"/>
    <w:rsid w:val="002A5496"/>
    <w:rsid w:val="003511F9"/>
    <w:rsid w:val="003675E3"/>
    <w:rsid w:val="00375111"/>
    <w:rsid w:val="00377595"/>
    <w:rsid w:val="004B76A6"/>
    <w:rsid w:val="0054533F"/>
    <w:rsid w:val="00702540"/>
    <w:rsid w:val="00783A32"/>
    <w:rsid w:val="00796AD8"/>
    <w:rsid w:val="009849C1"/>
    <w:rsid w:val="009C1ECA"/>
    <w:rsid w:val="00A41CC8"/>
    <w:rsid w:val="00A54F72"/>
    <w:rsid w:val="00B56C7F"/>
    <w:rsid w:val="00B64101"/>
    <w:rsid w:val="00B804EC"/>
    <w:rsid w:val="00B84D3A"/>
    <w:rsid w:val="00CA7FDC"/>
    <w:rsid w:val="00D4716D"/>
    <w:rsid w:val="00DB4D69"/>
    <w:rsid w:val="00DE7DDA"/>
    <w:rsid w:val="00DF0D8C"/>
    <w:rsid w:val="00DF44D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A9BA3D"/>
  <w15:docId w15:val="{C59F94C6-D9FC-43DA-AACA-068CA04E81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A54F72"/>
    <w:pPr>
      <w:keepNext/>
      <w:keepLines/>
      <w:spacing w:before="400" w:after="120" w:line="240" w:lineRule="auto"/>
      <w:jc w:val="both"/>
      <w:outlineLvl w:val="0"/>
    </w:pPr>
    <w:rPr>
      <w:rFonts w:ascii="Times New Roman" w:hAnsi="Times New Roman"/>
      <w:b/>
      <w:sz w:val="28"/>
      <w:szCs w:val="40"/>
    </w:rPr>
  </w:style>
  <w:style w:type="paragraph" w:styleId="Heading2">
    <w:name w:val="heading 2"/>
    <w:basedOn w:val="Normal"/>
    <w:next w:val="Normal"/>
    <w:uiPriority w:val="9"/>
    <w:unhideWhenUsed/>
    <w:qFormat/>
    <w:rsid w:val="00A54F72"/>
    <w:pPr>
      <w:keepNext/>
      <w:keepLines/>
      <w:spacing w:before="360" w:after="120" w:line="240" w:lineRule="auto"/>
      <w:outlineLvl w:val="1"/>
    </w:pPr>
    <w:rPr>
      <w:rFonts w:ascii="Times New Roman" w:hAnsi="Times New Roman"/>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Header">
    <w:name w:val="header"/>
    <w:basedOn w:val="Normal"/>
    <w:link w:val="HeaderChar"/>
    <w:uiPriority w:val="99"/>
    <w:unhideWhenUsed/>
    <w:rsid w:val="00155299"/>
    <w:pPr>
      <w:tabs>
        <w:tab w:val="center" w:pos="4513"/>
        <w:tab w:val="right" w:pos="9026"/>
      </w:tabs>
      <w:spacing w:line="240" w:lineRule="auto"/>
    </w:pPr>
  </w:style>
  <w:style w:type="character" w:customStyle="1" w:styleId="HeaderChar">
    <w:name w:val="Header Char"/>
    <w:basedOn w:val="DefaultParagraphFont"/>
    <w:link w:val="Header"/>
    <w:uiPriority w:val="99"/>
    <w:rsid w:val="00155299"/>
  </w:style>
  <w:style w:type="paragraph" w:styleId="Footer">
    <w:name w:val="footer"/>
    <w:basedOn w:val="Normal"/>
    <w:link w:val="FooterChar"/>
    <w:uiPriority w:val="99"/>
    <w:unhideWhenUsed/>
    <w:rsid w:val="00155299"/>
    <w:pPr>
      <w:tabs>
        <w:tab w:val="center" w:pos="4513"/>
        <w:tab w:val="right" w:pos="9026"/>
      </w:tabs>
      <w:spacing w:line="240" w:lineRule="auto"/>
    </w:pPr>
  </w:style>
  <w:style w:type="character" w:customStyle="1" w:styleId="FooterChar">
    <w:name w:val="Footer Char"/>
    <w:basedOn w:val="DefaultParagraphFont"/>
    <w:link w:val="Footer"/>
    <w:uiPriority w:val="99"/>
    <w:rsid w:val="00155299"/>
  </w:style>
  <w:style w:type="paragraph" w:styleId="TOC1">
    <w:name w:val="toc 1"/>
    <w:basedOn w:val="Normal"/>
    <w:next w:val="Normal"/>
    <w:autoRedefine/>
    <w:uiPriority w:val="39"/>
    <w:unhideWhenUsed/>
    <w:rsid w:val="00CA7FDC"/>
    <w:pPr>
      <w:spacing w:after="100"/>
    </w:pPr>
  </w:style>
  <w:style w:type="paragraph" w:styleId="TOC2">
    <w:name w:val="toc 2"/>
    <w:basedOn w:val="Normal"/>
    <w:next w:val="Normal"/>
    <w:autoRedefine/>
    <w:uiPriority w:val="39"/>
    <w:unhideWhenUsed/>
    <w:rsid w:val="00CA7FDC"/>
    <w:pPr>
      <w:spacing w:after="100"/>
      <w:ind w:left="220"/>
    </w:pPr>
  </w:style>
  <w:style w:type="character" w:styleId="Hyperlink">
    <w:name w:val="Hyperlink"/>
    <w:basedOn w:val="DefaultParagraphFont"/>
    <w:uiPriority w:val="99"/>
    <w:unhideWhenUsed/>
    <w:rsid w:val="00CA7FDC"/>
    <w:rPr>
      <w:color w:val="0000FF" w:themeColor="hyperlink"/>
      <w:u w:val="single"/>
    </w:rPr>
  </w:style>
  <w:style w:type="character" w:styleId="UnresolvedMention">
    <w:name w:val="Unresolved Mention"/>
    <w:basedOn w:val="DefaultParagraphFont"/>
    <w:uiPriority w:val="99"/>
    <w:semiHidden/>
    <w:unhideWhenUsed/>
    <w:rsid w:val="0070254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marriott.com/en-us/hotels/lonwd-delta-hotels-waltha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2EAA9A-B6AD-41B1-B6FF-42920053A3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Pages>
  <Words>1706</Words>
  <Characters>9726</Characters>
  <Application>Microsoft Office Word</Application>
  <DocSecurity>0</DocSecurity>
  <Lines>81</Lines>
  <Paragraphs>22</Paragraphs>
  <ScaleCrop>false</ScaleCrop>
  <Company/>
  <LinksUpToDate>false</LinksUpToDate>
  <CharactersWithSpaces>11410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Iulia Maria Luca (2239007)</cp:lastModifiedBy>
  <cp:revision>53</cp:revision>
  <dcterms:created xsi:type="dcterms:W3CDTF">2025-09-24T07:53:00Z</dcterms:created>
  <dcterms:modified xsi:type="dcterms:W3CDTF">2025-11-12T23:49:00Z</dcterms:modified>
</cp:coreProperties>
</file>