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4A1148" w:rsidR="005F3E76" w:rsidP="005F3E76" w:rsidRDefault="004A1148" w14:paraId="718E6FD1" w14:textId="79F4013C">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r w:rsidR="7DB65939">
        <w:rPr/>
        <w:t/>
      </w:r>
    </w:p>
    <w:p w:rsidRPr="004A1148" w:rsidR="000A30B6" w:rsidP="000A30B6" w:rsidRDefault="000A30B6" w14:paraId="6F222CA0" w14:textId="1425672E">
      <w:pPr>
        <w:ind w:left="567"/>
        <w:rPr>
          <w:rFonts w:ascii="Arial" w:hAnsi="Arial" w:cs="Arial"/>
          <w:b/>
          <w:sz w:val="24"/>
          <w:szCs w:val="24"/>
        </w:rPr>
      </w:pPr>
    </w:p>
    <w:p w:rsidR="004A1148" w:rsidP="004A1148" w:rsidRDefault="004A1148" w14:paraId="5A6EBC67" w14:textId="02FC1F40">
      <w:pPr>
        <w:rPr>
          <w:rFonts w:ascii="Arial" w:hAnsi="Arial" w:cs="Arial"/>
          <w:b/>
          <w:sz w:val="32"/>
          <w:szCs w:val="32"/>
        </w:rPr>
      </w:pPr>
    </w:p>
    <w:p w:rsidRPr="004A1148" w:rsidR="004A1148" w:rsidP="004A1148" w:rsidRDefault="004A1148" w14:paraId="1D479047" w14:textId="77777777">
      <w:pPr>
        <w:rPr>
          <w:rFonts w:ascii="Arial" w:hAnsi="Arial" w:cs="Arial"/>
          <w:b/>
          <w:sz w:val="32"/>
          <w:szCs w:val="32"/>
        </w:rPr>
      </w:pPr>
    </w:p>
    <w:p w:rsidRPr="004A1148" w:rsidR="004A1148" w:rsidP="004A1148" w:rsidRDefault="004A1148" w14:paraId="2F7D594B" w14:textId="77777777">
      <w:pPr>
        <w:rPr>
          <w:rFonts w:ascii="Arial" w:hAnsi="Arial" w:cs="Arial"/>
          <w:b/>
          <w:sz w:val="32"/>
          <w:szCs w:val="32"/>
        </w:rPr>
      </w:pPr>
    </w:p>
    <w:p w:rsidRPr="004A1148" w:rsidR="004978D5" w:rsidP="004A1148" w:rsidRDefault="004A1148" w14:paraId="1E2A6123" w14:textId="0AF2C01B">
      <w:pPr>
        <w:rPr>
          <w:rFonts w:ascii="Arial" w:hAnsi="Arial" w:cs="Arial"/>
          <w:b/>
          <w:sz w:val="32"/>
          <w:szCs w:val="32"/>
        </w:rPr>
      </w:pPr>
      <w:r w:rsidRPr="004A1148">
        <w:rPr>
          <w:rFonts w:ascii="Arial" w:hAnsi="Arial" w:cs="Arial"/>
          <w:b/>
          <w:sz w:val="32"/>
          <w:szCs w:val="32"/>
        </w:rPr>
        <w:t>Lab: IPv4, Subnetting, VLSM and IPv6 Addressing</w:t>
      </w:r>
    </w:p>
    <w:p w:rsidRPr="004A1148" w:rsidR="00923A14" w:rsidP="00923A14" w:rsidRDefault="00923A14" w14:paraId="36A6B895" w14:textId="77777777">
      <w:pPr>
        <w:ind w:left="284"/>
        <w:rPr>
          <w:rFonts w:ascii="Arial" w:hAnsi="Arial" w:cs="Arial"/>
          <w:b/>
          <w:sz w:val="24"/>
          <w:u w:val="single"/>
        </w:rPr>
      </w:pPr>
    </w:p>
    <w:p w:rsidR="004A1148" w:rsidP="00923A14" w:rsidRDefault="004A1148" w14:paraId="2BC54D33" w14:textId="77777777">
      <w:pPr>
        <w:ind w:left="284"/>
        <w:rPr>
          <w:rFonts w:ascii="Arial" w:hAnsi="Arial" w:cs="Arial"/>
          <w:b/>
          <w:sz w:val="24"/>
          <w:u w:val="single"/>
        </w:rPr>
      </w:pPr>
    </w:p>
    <w:p w:rsidR="006D5DA8" w:rsidP="004A1148" w:rsidRDefault="006D5DA8" w14:paraId="165D8AD4" w14:textId="383CBDF7">
      <w:pPr>
        <w:pStyle w:val="PartHead"/>
      </w:pPr>
      <w:r>
        <w:t>Understanding IPv4 and IPv6 addressing</w:t>
      </w:r>
      <w:r w:rsidR="00FC631C">
        <w:t xml:space="preserve"> (word count 1000)</w:t>
      </w:r>
      <w:r>
        <w:t xml:space="preserve"> </w:t>
      </w:r>
    </w:p>
    <w:p w:rsidRPr="00C319EB" w:rsidR="004E568D" w:rsidP="00C319EB" w:rsidRDefault="00C319EB" w14:paraId="0DFB86A7" w14:textId="284D5D8F">
      <w:pPr>
        <w:rPr>
          <w:rFonts w:ascii="Arial" w:hAnsi="Arial" w:cs="Arial"/>
          <w:sz w:val="22"/>
          <w:lang w:val="en-US" w:eastAsia="en-US"/>
        </w:rPr>
      </w:pPr>
      <w:r w:rsidRPr="7DB65939" w:rsidR="7DB65939">
        <w:rPr>
          <w:rFonts w:ascii="Arial" w:hAnsi="Arial" w:cs="Arial"/>
          <w:sz w:val="24"/>
          <w:szCs w:val="24"/>
          <w:lang w:val="en-US" w:eastAsia="en-US"/>
        </w:rPr>
        <w:t xml:space="preserve">This part of lab worksheet require you research and write a report on </w:t>
      </w:r>
      <w:r w:rsidRPr="7DB65939" w:rsidR="7DB65939">
        <w:rPr>
          <w:rFonts w:ascii="Arial" w:hAnsi="Arial" w:cs="Arial"/>
          <w:b w:val="1"/>
          <w:bCs w:val="1"/>
          <w:color w:val="FF0000"/>
          <w:sz w:val="24"/>
          <w:szCs w:val="24"/>
          <w:lang w:val="en-US" w:eastAsia="en-US"/>
        </w:rPr>
        <w:t>“Features of IPv6”</w:t>
      </w:r>
      <w:r w:rsidRPr="7DB65939" w:rsidR="7DB65939">
        <w:rPr>
          <w:rFonts w:ascii="Arial" w:hAnsi="Arial" w:cs="Arial"/>
          <w:sz w:val="24"/>
          <w:szCs w:val="24"/>
          <w:lang w:val="en-US" w:eastAsia="en-US"/>
        </w:rPr>
        <w:t xml:space="preserve">. You may discuss but not limited to structure, address types, </w:t>
      </w:r>
      <w:r w:rsidRPr="7DB65939" w:rsidR="7DB65939">
        <w:rPr>
          <w:rFonts w:ascii="Arial" w:hAnsi="Arial" w:cs="Arial"/>
          <w:sz w:val="24"/>
          <w:szCs w:val="24"/>
          <w:lang w:val="en-US" w:eastAsia="en-US"/>
        </w:rPr>
        <w:t xml:space="preserve">advanced functionalities </w:t>
      </w:r>
      <w:r w:rsidRPr="7DB65939" w:rsidR="7DB65939">
        <w:rPr>
          <w:rFonts w:ascii="Arial" w:hAnsi="Arial" w:cs="Arial"/>
          <w:sz w:val="24"/>
          <w:szCs w:val="24"/>
          <w:lang w:val="en-US" w:eastAsia="en-US"/>
        </w:rPr>
        <w:t xml:space="preserve">and </w:t>
      </w:r>
      <w:r w:rsidRPr="7DB65939" w:rsidR="7DB65939">
        <w:rPr>
          <w:rFonts w:ascii="Arial" w:hAnsi="Arial" w:cs="Arial"/>
          <w:sz w:val="24"/>
          <w:szCs w:val="24"/>
          <w:lang w:val="en-US" w:eastAsia="en-US"/>
        </w:rPr>
        <w:t>security</w:t>
      </w:r>
      <w:r w:rsidRPr="7DB65939" w:rsidR="7DB65939">
        <w:rPr>
          <w:rFonts w:ascii="Arial" w:hAnsi="Arial" w:cs="Arial"/>
          <w:sz w:val="22"/>
          <w:szCs w:val="22"/>
          <w:lang w:val="en-US" w:eastAsia="en-US"/>
        </w:rPr>
        <w:t xml:space="preserve">. </w:t>
      </w:r>
      <w:r w:rsidRPr="7DB65939" w:rsidR="7DB65939">
        <w:rPr>
          <w:rFonts w:ascii="Arial" w:hAnsi="Arial" w:cs="Arial"/>
          <w:sz w:val="22"/>
          <w:szCs w:val="22"/>
          <w:lang w:val="en-US" w:eastAsia="en-US"/>
        </w:rPr>
        <w:t xml:space="preserve"> </w:t>
      </w:r>
      <w:bookmarkStart w:name="_GoBack" w:id="0"/>
      <w:bookmarkEnd w:id="0"/>
    </w:p>
    <w:p w:rsidR="7DB65939" w:rsidP="7DB65939" w:rsidRDefault="7DB65939" w14:paraId="35348D0D" w14:textId="2EE9079D">
      <w:pPr>
        <w:pStyle w:val="Normal"/>
        <w:rPr>
          <w:rFonts w:ascii="Arial" w:hAnsi="Arial" w:cs="Arial"/>
          <w:sz w:val="22"/>
          <w:szCs w:val="22"/>
          <w:lang w:val="en-US" w:eastAsia="en-US"/>
        </w:rPr>
      </w:pPr>
    </w:p>
    <w:tbl>
      <w:tblPr>
        <w:tblStyle w:val="ListTable4"/>
        <w:tblW w:w="0" w:type="auto"/>
        <w:tblLayout w:type="fixed"/>
        <w:tblLook w:val="06A0" w:firstRow="1" w:lastRow="0" w:firstColumn="1" w:lastColumn="0" w:noHBand="1" w:noVBand="1"/>
      </w:tblPr>
      <w:tblGrid>
        <w:gridCol w:w="9780"/>
      </w:tblGrid>
      <w:tr w:rsidR="7DB65939" w:rsidTr="7DB65939" w14:paraId="614A94C6">
        <w:tc>
          <w:tcPr>
            <w:cnfStyle w:val="001000000000" w:firstRow="0" w:lastRow="0" w:firstColumn="1" w:lastColumn="0" w:oddVBand="0" w:evenVBand="0" w:oddHBand="0" w:evenHBand="0" w:firstRowFirstColumn="0" w:firstRowLastColumn="0" w:lastRowFirstColumn="0" w:lastRowLastColumn="0"/>
            <w:tcW w:w="9780" w:type="dxa"/>
            <w:tcMar/>
          </w:tcPr>
          <w:p w:rsidR="7DB65939" w:rsidP="7DB65939" w:rsidRDefault="7DB65939" w14:paraId="43ACF4EA" w14:textId="6883B91A">
            <w:pPr>
              <w:pStyle w:val="Normal"/>
              <w:bidi w:val="0"/>
              <w:spacing w:before="0" w:beforeAutospacing="off" w:after="0" w:afterAutospacing="off" w:line="240" w:lineRule="auto"/>
              <w:ind w:left="0" w:right="0"/>
              <w:jc w:val="left"/>
            </w:pPr>
            <w:r w:rsidRPr="7DB65939" w:rsidR="7DB65939">
              <w:rPr>
                <w:rFonts w:ascii="Arial" w:hAnsi="Arial" w:cs="Arial"/>
                <w:b w:val="1"/>
                <w:bCs w:val="1"/>
                <w:sz w:val="22"/>
                <w:szCs w:val="22"/>
                <w:lang w:val="en-US" w:eastAsia="en-US"/>
              </w:rPr>
              <w:t>Features of IPv6</w:t>
            </w:r>
          </w:p>
        </w:tc>
      </w:tr>
      <w:tr w:rsidR="7DB65939" w:rsidTr="7DB65939" w14:paraId="6CE3BA44">
        <w:tc>
          <w:tcPr>
            <w:cnfStyle w:val="001000000000" w:firstRow="0" w:lastRow="0" w:firstColumn="1" w:lastColumn="0" w:oddVBand="0" w:evenVBand="0" w:oddHBand="0" w:evenHBand="0" w:firstRowFirstColumn="0" w:firstRowLastColumn="0" w:lastRowFirstColumn="0" w:lastRowLastColumn="0"/>
            <w:tcW w:w="9780" w:type="dxa"/>
            <w:tcMar/>
          </w:tcPr>
          <w:p w:rsidR="7DB65939" w:rsidP="7DB65939" w:rsidRDefault="7DB65939" w14:paraId="31E1BD9D" w14:textId="6E9A291A">
            <w:pPr>
              <w:pStyle w:val="Normal"/>
              <w:rPr>
                <w:rFonts w:ascii="Arial" w:hAnsi="Arial" w:cs="Arial"/>
                <w:b w:val="1"/>
                <w:bCs w:val="1"/>
                <w:sz w:val="22"/>
                <w:szCs w:val="22"/>
                <w:lang w:val="en-US" w:eastAsia="en-US"/>
              </w:rPr>
            </w:pPr>
            <w:r w:rsidRPr="7DB65939" w:rsidR="7DB65939">
              <w:rPr>
                <w:rFonts w:ascii="Arial" w:hAnsi="Arial" w:cs="Arial"/>
                <w:b w:val="1"/>
                <w:bCs w:val="1"/>
                <w:sz w:val="22"/>
                <w:szCs w:val="22"/>
                <w:lang w:val="en-US" w:eastAsia="en-US"/>
              </w:rPr>
              <w:t>What is it?</w:t>
            </w:r>
          </w:p>
          <w:p w:rsidR="7DB65939" w:rsidP="7DB65939" w:rsidRDefault="7DB65939" w14:paraId="048D5606" w14:textId="4D2A3CF5">
            <w:pPr>
              <w:pStyle w:val="Normal"/>
              <w:rPr>
                <w:rFonts w:ascii="Arial" w:hAnsi="Arial" w:cs="Arial"/>
                <w:b w:val="0"/>
                <w:bCs w:val="0"/>
                <w:sz w:val="22"/>
                <w:szCs w:val="22"/>
                <w:lang w:val="en-US" w:eastAsia="en-US"/>
              </w:rPr>
            </w:pPr>
            <w:r w:rsidRPr="7DB65939" w:rsidR="7DB65939">
              <w:rPr>
                <w:rFonts w:ascii="Arial" w:hAnsi="Arial" w:cs="Arial"/>
                <w:b w:val="0"/>
                <w:bCs w:val="0"/>
                <w:sz w:val="22"/>
                <w:szCs w:val="22"/>
                <w:lang w:val="en-US" w:eastAsia="en-US"/>
              </w:rPr>
              <w:t>Internet Protocol is a protocol used by devices connected by the internet, to assign an IP address to every single device that is connected to the internet, which is used to identify the device. IPv6, which stands for Internet Protocol version 6, is a successor to the 4</w:t>
            </w:r>
            <w:r w:rsidRPr="7DB65939" w:rsidR="7DB65939">
              <w:rPr>
                <w:rFonts w:ascii="Arial" w:hAnsi="Arial" w:cs="Arial"/>
                <w:b w:val="0"/>
                <w:bCs w:val="0"/>
                <w:sz w:val="22"/>
                <w:szCs w:val="22"/>
                <w:vertAlign w:val="superscript"/>
                <w:lang w:val="en-US" w:eastAsia="en-US"/>
              </w:rPr>
              <w:t>th</w:t>
            </w:r>
            <w:r w:rsidRPr="7DB65939" w:rsidR="7DB65939">
              <w:rPr>
                <w:rFonts w:ascii="Arial" w:hAnsi="Arial" w:cs="Arial"/>
                <w:b w:val="0"/>
                <w:bCs w:val="0"/>
                <w:sz w:val="22"/>
                <w:szCs w:val="22"/>
                <w:lang w:val="en-US" w:eastAsia="en-US"/>
              </w:rPr>
              <w:t xml:space="preserve"> version of this protocol, IPv4.</w:t>
            </w:r>
          </w:p>
          <w:p w:rsidR="7DB65939" w:rsidP="7DB65939" w:rsidRDefault="7DB65939" w14:paraId="7736ECAC" w14:textId="17E6C453">
            <w:pPr>
              <w:pStyle w:val="Normal"/>
              <w:rPr>
                <w:rFonts w:ascii="Arial" w:hAnsi="Arial" w:cs="Arial"/>
                <w:b w:val="1"/>
                <w:bCs w:val="1"/>
                <w:sz w:val="22"/>
                <w:szCs w:val="22"/>
                <w:lang w:val="en-US" w:eastAsia="en-US"/>
              </w:rPr>
            </w:pPr>
            <w:r w:rsidRPr="7DB65939" w:rsidR="7DB65939">
              <w:rPr>
                <w:rFonts w:ascii="Arial" w:hAnsi="Arial" w:cs="Arial"/>
                <w:b w:val="0"/>
                <w:bCs w:val="0"/>
                <w:sz w:val="22"/>
                <w:szCs w:val="22"/>
                <w:lang w:val="en-US" w:eastAsia="en-US"/>
              </w:rPr>
              <w:t xml:space="preserve">It was developed by the </w:t>
            </w:r>
            <w:r w:rsidRPr="7DB65939" w:rsidR="7DB65939">
              <w:rPr>
                <w:rFonts w:ascii="Arial" w:hAnsi="Arial" w:cs="Arial"/>
                <w:b w:val="0"/>
                <w:bCs w:val="0"/>
                <w:sz w:val="22"/>
                <w:szCs w:val="22"/>
                <w:lang w:val="en-US" w:eastAsia="en-US"/>
              </w:rPr>
              <w:t>Internet Engineering Task Force in 1998, when it created IPv6</w:t>
            </w:r>
          </w:p>
          <w:p w:rsidR="7DB65939" w:rsidP="7DB65939" w:rsidRDefault="7DB65939" w14:paraId="466630DC" w14:textId="5257397C">
            <w:pPr>
              <w:pStyle w:val="Normal"/>
              <w:rPr>
                <w:rFonts w:ascii="Arial" w:hAnsi="Arial" w:cs="Arial"/>
                <w:b w:val="1"/>
                <w:bCs w:val="1"/>
                <w:sz w:val="22"/>
                <w:szCs w:val="22"/>
                <w:lang w:val="en-US" w:eastAsia="en-US"/>
              </w:rPr>
            </w:pPr>
          </w:p>
          <w:p w:rsidR="7DB65939" w:rsidP="7DB65939" w:rsidRDefault="7DB65939" w14:paraId="67837742" w14:textId="354742F7">
            <w:pPr>
              <w:pStyle w:val="Normal"/>
              <w:ind w:left="0"/>
              <w:rPr>
                <w:rFonts w:ascii="Arial" w:hAnsi="Arial" w:cs="Arial"/>
                <w:b w:val="0"/>
                <w:bCs w:val="0"/>
                <w:sz w:val="22"/>
                <w:szCs w:val="22"/>
                <w:lang w:val="en-US" w:eastAsia="en-US"/>
              </w:rPr>
            </w:pPr>
            <w:r w:rsidRPr="7DB65939" w:rsidR="7DB65939">
              <w:rPr>
                <w:rFonts w:ascii="Arial" w:hAnsi="Arial" w:cs="Arial"/>
                <w:b w:val="1"/>
                <w:bCs w:val="1"/>
                <w:sz w:val="22"/>
                <w:szCs w:val="22"/>
                <w:lang w:val="en-US" w:eastAsia="en-US"/>
              </w:rPr>
              <w:t>What was wrong with IPv4?</w:t>
            </w:r>
            <w:r>
              <w:br/>
            </w:r>
            <w:r w:rsidRPr="7DB65939" w:rsidR="7DB65939">
              <w:rPr>
                <w:rFonts w:ascii="Arial" w:hAnsi="Arial" w:cs="Arial"/>
                <w:b w:val="0"/>
                <w:bCs w:val="0"/>
                <w:sz w:val="22"/>
                <w:szCs w:val="22"/>
                <w:lang w:val="en-US" w:eastAsia="en-US"/>
              </w:rPr>
              <w:t>The world has been using IPv4 as a standard internet protocol ever since RFC 791 published it in 1981, however, in the 80s, computers were not mainstream. People were simply unaware that computers would become substantially more mainstream in the future, meaning they’d become cheaper and more portable than ever. This was an issue, as IPv4 only had 4 billion IP addresses available, which seemed like a more than adequate number of devices at the time. However, more devices are connected to the internet now than ever, and 4 billion addresses was not enough as internet service providers slowly found themselves running out of available addresses.</w:t>
            </w:r>
            <w:r>
              <w:br/>
            </w:r>
            <w:r w:rsidRPr="7DB65939" w:rsidR="7DB65939">
              <w:rPr>
                <w:rFonts w:ascii="Arial" w:hAnsi="Arial" w:cs="Arial"/>
                <w:b w:val="0"/>
                <w:bCs w:val="0"/>
                <w:sz w:val="22"/>
                <w:szCs w:val="22"/>
                <w:lang w:val="en-US" w:eastAsia="en-US"/>
              </w:rPr>
              <w:t>Another issue with IPv4 is that it was an American intention, and that addresses for non-American devices had to be fragmented. Yet another issue with IPv4 is down to configuration issues. It’s extremely hard to configure properly, which might not be an issue for you as your router automatically sorts that out for you, but for your ISP, IPv4 is extremely ineffective.</w:t>
            </w:r>
          </w:p>
          <w:p w:rsidR="7DB65939" w:rsidP="7DB65939" w:rsidRDefault="7DB65939" w14:paraId="2F939130" w14:textId="65C2562A">
            <w:pPr>
              <w:pStyle w:val="Normal"/>
              <w:ind w:left="0"/>
              <w:rPr>
                <w:rFonts w:ascii="Arial" w:hAnsi="Arial" w:cs="Arial"/>
                <w:b w:val="0"/>
                <w:bCs w:val="0"/>
                <w:sz w:val="22"/>
                <w:szCs w:val="22"/>
                <w:lang w:val="en-US" w:eastAsia="en-US"/>
              </w:rPr>
            </w:pPr>
          </w:p>
          <w:p w:rsidR="7DB65939" w:rsidP="7DB65939" w:rsidRDefault="7DB65939" w14:paraId="25DCE0BD" w14:textId="590B7D9A">
            <w:pPr>
              <w:pStyle w:val="Normal"/>
              <w:ind w:left="0"/>
              <w:rPr>
                <w:rFonts w:ascii="Arial" w:hAnsi="Arial" w:cs="Arial"/>
                <w:b w:val="0"/>
                <w:bCs w:val="0"/>
                <w:sz w:val="22"/>
                <w:szCs w:val="22"/>
                <w:lang w:val="en-US" w:eastAsia="en-US"/>
              </w:rPr>
            </w:pPr>
            <w:r w:rsidRPr="7DB65939" w:rsidR="7DB65939">
              <w:rPr>
                <w:rFonts w:ascii="Arial" w:hAnsi="Arial" w:cs="Arial"/>
                <w:b w:val="1"/>
                <w:bCs w:val="1"/>
                <w:sz w:val="22"/>
                <w:szCs w:val="22"/>
                <w:lang w:val="en-US" w:eastAsia="en-US"/>
              </w:rPr>
              <w:t>How is IPv6 better?</w:t>
            </w:r>
          </w:p>
          <w:p w:rsidR="7DB65939" w:rsidP="7DB65939" w:rsidRDefault="7DB65939" w14:paraId="3EC2DC7A" w14:textId="0F2FA1E1">
            <w:pPr>
              <w:pStyle w:val="Normal"/>
              <w:ind w:left="0"/>
              <w:rPr>
                <w:rFonts w:ascii="Arial" w:hAnsi="Arial" w:cs="Arial"/>
                <w:b w:val="1"/>
                <w:bCs w:val="1"/>
                <w:sz w:val="22"/>
                <w:szCs w:val="22"/>
                <w:lang w:val="en-US" w:eastAsia="en-US"/>
              </w:rPr>
            </w:pPr>
            <w:r w:rsidRPr="7DB65939" w:rsidR="7DB65939">
              <w:rPr>
                <w:rFonts w:ascii="Arial" w:hAnsi="Arial" w:cs="Arial"/>
                <w:b w:val="0"/>
                <w:bCs w:val="0"/>
                <w:sz w:val="22"/>
                <w:szCs w:val="22"/>
                <w:lang w:val="en-US" w:eastAsia="en-US"/>
              </w:rPr>
              <w:t>IPv6, which was known as a “draft standard” in 1998, was made standard in 2017. It’s a 128-bit IP address, far larger than the original IPv4 IP address, allowing a substantial increase of available addresses. It’s a much more enhanced version as well, allowing performance boosting features such as automatic configuration and enhanced security.</w:t>
            </w:r>
          </w:p>
          <w:p w:rsidR="7DB65939" w:rsidP="7DB65939" w:rsidRDefault="7DB65939" w14:paraId="6ACE3B05" w14:textId="08FF43AA">
            <w:pPr>
              <w:pStyle w:val="Normal"/>
              <w:ind w:left="0"/>
              <w:rPr>
                <w:rFonts w:ascii="Arial" w:hAnsi="Arial" w:cs="Arial"/>
                <w:b w:val="0"/>
                <w:bCs w:val="0"/>
                <w:sz w:val="22"/>
                <w:szCs w:val="22"/>
                <w:lang w:val="en-US" w:eastAsia="en-US"/>
              </w:rPr>
            </w:pPr>
          </w:p>
          <w:p w:rsidR="7DB65939" w:rsidP="7DB65939" w:rsidRDefault="7DB65939" w14:paraId="03D131EB" w14:textId="26086D59">
            <w:pPr>
              <w:pStyle w:val="Normal"/>
              <w:ind w:left="0"/>
              <w:rPr>
                <w:rFonts w:ascii="Arial" w:hAnsi="Arial" w:cs="Arial"/>
                <w:b w:val="0"/>
                <w:bCs w:val="0"/>
                <w:sz w:val="22"/>
                <w:szCs w:val="22"/>
                <w:lang w:val="en-US" w:eastAsia="en-US"/>
              </w:rPr>
            </w:pPr>
            <w:r w:rsidRPr="7DB65939" w:rsidR="7DB65939">
              <w:rPr>
                <w:rFonts w:ascii="Arial" w:hAnsi="Arial" w:cs="Arial"/>
                <w:b w:val="1"/>
                <w:bCs w:val="1"/>
                <w:sz w:val="22"/>
                <w:szCs w:val="22"/>
                <w:lang w:val="en-US" w:eastAsia="en-US"/>
              </w:rPr>
              <w:t>Features of IPv6</w:t>
            </w:r>
          </w:p>
          <w:p w:rsidR="7DB65939" w:rsidP="7DB65939" w:rsidRDefault="7DB65939" w14:paraId="425364E8" w14:textId="144D50D0">
            <w:pPr>
              <w:pStyle w:val="Normal"/>
              <w:ind w:left="720"/>
              <w:rPr>
                <w:rFonts w:ascii="Arial" w:hAnsi="Arial" w:cs="Arial"/>
                <w:b w:val="1"/>
                <w:bCs w:val="1"/>
                <w:sz w:val="22"/>
                <w:szCs w:val="22"/>
                <w:lang w:val="en-US" w:eastAsia="en-US"/>
              </w:rPr>
            </w:pPr>
            <w:r w:rsidRPr="7DB65939" w:rsidR="7DB65939">
              <w:rPr>
                <w:rFonts w:ascii="Arial" w:hAnsi="Arial" w:cs="Arial"/>
                <w:b w:val="1"/>
                <w:bCs w:val="1"/>
                <w:sz w:val="22"/>
                <w:szCs w:val="22"/>
                <w:lang w:val="en-US" w:eastAsia="en-US"/>
              </w:rPr>
              <w:t>Larger Address Space.</w:t>
            </w:r>
          </w:p>
          <w:p w:rsidR="7DB65939" w:rsidP="7DB65939" w:rsidRDefault="7DB65939" w14:paraId="04F24EA5" w14:textId="610FC8DD">
            <w:pPr>
              <w:pStyle w:val="Normal"/>
              <w:ind w:left="720"/>
              <w:rPr>
                <w:rFonts w:ascii="Arial" w:hAnsi="Arial" w:cs="Arial"/>
                <w:b w:val="1"/>
                <w:bCs w:val="1"/>
                <w:sz w:val="22"/>
                <w:szCs w:val="22"/>
                <w:lang w:val="en-US" w:eastAsia="en-US"/>
              </w:rPr>
            </w:pPr>
            <w:r w:rsidRPr="7DB65939" w:rsidR="7DB65939">
              <w:rPr>
                <w:rFonts w:ascii="Arial" w:hAnsi="Arial" w:cs="Arial"/>
                <w:b w:val="0"/>
                <w:bCs w:val="0"/>
                <w:sz w:val="22"/>
                <w:szCs w:val="22"/>
                <w:lang w:val="en-US" w:eastAsia="en-US"/>
              </w:rPr>
              <w:t>Thanks to the increased bit size, the new IPv6 now has 3.4×1038 more available addresses. According to Tutorialspoint.com, “1564 addresses can be allocated to every square meter of this earth”.</w:t>
            </w:r>
            <w:r w:rsidRPr="7DB65939" w:rsidR="7DB65939">
              <w:rPr>
                <w:rFonts w:ascii="Arial" w:hAnsi="Arial" w:cs="Arial"/>
                <w:b w:val="0"/>
                <w:bCs w:val="0"/>
                <w:sz w:val="22"/>
                <w:szCs w:val="22"/>
                <w:lang w:val="en-US" w:eastAsia="en-US"/>
              </w:rPr>
              <w:t xml:space="preserve"> [4]</w:t>
            </w:r>
          </w:p>
          <w:p w:rsidR="7DB65939" w:rsidP="7DB65939" w:rsidRDefault="7DB65939" w14:paraId="0DB32835" w14:textId="7AC5BDF1">
            <w:pPr>
              <w:pStyle w:val="Normal"/>
              <w:ind w:left="720"/>
              <w:rPr>
                <w:rFonts w:ascii="Arial" w:hAnsi="Arial" w:cs="Arial"/>
                <w:b w:val="0"/>
                <w:bCs w:val="0"/>
                <w:sz w:val="22"/>
                <w:szCs w:val="22"/>
                <w:lang w:val="en-US" w:eastAsia="en-US"/>
              </w:rPr>
            </w:pPr>
          </w:p>
          <w:p w:rsidR="7DB65939" w:rsidP="7DB65939" w:rsidRDefault="7DB65939" w14:paraId="57DD0263" w14:textId="62066070">
            <w:pPr>
              <w:pStyle w:val="Normal"/>
              <w:ind w:left="720"/>
              <w:rPr>
                <w:rFonts w:ascii="Arial" w:hAnsi="Arial" w:cs="Arial"/>
                <w:b w:val="0"/>
                <w:bCs w:val="0"/>
                <w:sz w:val="22"/>
                <w:szCs w:val="22"/>
                <w:lang w:val="en-US" w:eastAsia="en-US"/>
              </w:rPr>
            </w:pPr>
            <w:r w:rsidRPr="7DB65939" w:rsidR="7DB65939">
              <w:rPr>
                <w:rFonts w:ascii="Arial" w:hAnsi="Arial" w:cs="Arial"/>
                <w:b w:val="1"/>
                <w:bCs w:val="1"/>
                <w:sz w:val="22"/>
                <w:szCs w:val="22"/>
                <w:lang w:val="en-US" w:eastAsia="en-US"/>
              </w:rPr>
              <w:t>Simplified Header</w:t>
            </w:r>
          </w:p>
          <w:p w:rsidR="7DB65939" w:rsidP="7DB65939" w:rsidRDefault="7DB65939" w14:paraId="62EFA39E" w14:textId="78BCE0F8">
            <w:pPr>
              <w:pStyle w:val="Normal"/>
              <w:ind w:left="720"/>
              <w:rPr>
                <w:rFonts w:ascii="Arial" w:hAnsi="Arial" w:cs="Arial"/>
                <w:b w:val="0"/>
                <w:bCs w:val="0"/>
                <w:sz w:val="22"/>
                <w:szCs w:val="22"/>
                <w:lang w:val="en-US" w:eastAsia="en-US"/>
              </w:rPr>
            </w:pPr>
            <w:r w:rsidRPr="7DB65939" w:rsidR="7DB65939">
              <w:rPr>
                <w:rFonts w:ascii="Arial" w:hAnsi="Arial" w:cs="Arial"/>
                <w:b w:val="0"/>
                <w:bCs w:val="0"/>
                <w:sz w:val="22"/>
                <w:szCs w:val="22"/>
                <w:lang w:val="en-US" w:eastAsia="en-US"/>
              </w:rPr>
              <w:t xml:space="preserve">IPv6 </w:t>
            </w:r>
            <w:r w:rsidRPr="7DB65939" w:rsidR="7DB65939">
              <w:rPr>
                <w:rFonts w:ascii="Arial" w:hAnsi="Arial" w:cs="Arial"/>
                <w:b w:val="0"/>
                <w:bCs w:val="0"/>
                <w:sz w:val="22"/>
                <w:szCs w:val="22"/>
                <w:lang w:val="en-US" w:eastAsia="en-US"/>
              </w:rPr>
              <w:t>removes the unnecessary clutter in the header of the packets when data is sent, which increases performance when sending the packet. The packet header in IPv6 only attaches crucial important data that’s required and not additional clutter that isn’t necessary.[5]</w:t>
            </w:r>
          </w:p>
          <w:p w:rsidR="7DB65939" w:rsidP="7DB65939" w:rsidRDefault="7DB65939" w14:paraId="6EFB6B6F" w14:textId="6C6CE60F">
            <w:pPr>
              <w:pStyle w:val="Normal"/>
              <w:ind w:left="720"/>
              <w:rPr>
                <w:rFonts w:ascii="Arial" w:hAnsi="Arial" w:cs="Arial"/>
                <w:b w:val="0"/>
                <w:bCs w:val="0"/>
                <w:sz w:val="22"/>
                <w:szCs w:val="22"/>
                <w:lang w:val="en-US" w:eastAsia="en-US"/>
              </w:rPr>
            </w:pPr>
          </w:p>
          <w:p w:rsidR="7DB65939" w:rsidP="7DB65939" w:rsidRDefault="7DB65939" w14:paraId="32D4E6E7" w14:textId="2556BAFB">
            <w:pPr>
              <w:pStyle w:val="Normal"/>
              <w:ind w:left="720"/>
              <w:rPr>
                <w:rFonts w:ascii="Arial" w:hAnsi="Arial" w:eastAsia="Arial" w:cs="Arial"/>
                <w:b w:val="1"/>
                <w:bCs w:val="1"/>
                <w:noProof w:val="0"/>
                <w:sz w:val="22"/>
                <w:szCs w:val="22"/>
                <w:lang w:val="en-US"/>
              </w:rPr>
            </w:pPr>
            <w:r w:rsidRPr="7DB65939" w:rsidR="7DB65939">
              <w:rPr>
                <w:rFonts w:ascii="Arial" w:hAnsi="Arial" w:eastAsia="Arial" w:cs="Arial"/>
                <w:b w:val="1"/>
                <w:bCs w:val="1"/>
                <w:noProof w:val="0"/>
                <w:sz w:val="22"/>
                <w:szCs w:val="22"/>
                <w:lang w:val="en-US"/>
              </w:rPr>
              <w:t>End-to-End Connectivity</w:t>
            </w:r>
            <w:r>
              <w:br/>
            </w:r>
            <w:r w:rsidRPr="7DB65939" w:rsidR="7DB65939">
              <w:rPr>
                <w:rFonts w:ascii="Arial" w:hAnsi="Arial" w:eastAsia="Arial" w:cs="Arial"/>
                <w:b w:val="0"/>
                <w:bCs w:val="0"/>
                <w:noProof w:val="0"/>
                <w:sz w:val="22"/>
                <w:szCs w:val="22"/>
                <w:lang w:val="en-US"/>
              </w:rPr>
              <w:t>All tech-based products now have their own unique individual IP address, which means devices can now connect with each other without the need of translating components. That means that a host can now connect to another host across the internet. [6]</w:t>
            </w:r>
          </w:p>
          <w:p w:rsidR="7DB65939" w:rsidP="7DB65939" w:rsidRDefault="7DB65939" w14:paraId="3CC4E700" w14:textId="21075D2C">
            <w:pPr>
              <w:pStyle w:val="Normal"/>
              <w:ind w:left="720"/>
              <w:rPr>
                <w:rFonts w:ascii="Arial" w:hAnsi="Arial" w:eastAsia="Arial" w:cs="Arial"/>
                <w:b w:val="0"/>
                <w:bCs w:val="0"/>
                <w:noProof w:val="0"/>
                <w:sz w:val="22"/>
                <w:szCs w:val="22"/>
                <w:lang w:val="en-US"/>
              </w:rPr>
            </w:pPr>
          </w:p>
          <w:p w:rsidR="7DB65939" w:rsidP="7DB65939" w:rsidRDefault="7DB65939" w14:paraId="4DCBA784" w14:textId="35C687A6">
            <w:pPr>
              <w:pStyle w:val="Normal"/>
              <w:ind w:left="720"/>
              <w:rPr>
                <w:rFonts w:ascii="Arial" w:hAnsi="Arial" w:eastAsia="Arial" w:cs="Arial"/>
                <w:b w:val="0"/>
                <w:bCs w:val="0"/>
                <w:noProof w:val="0"/>
                <w:sz w:val="22"/>
                <w:szCs w:val="22"/>
                <w:lang w:val="en-US"/>
              </w:rPr>
            </w:pPr>
            <w:r w:rsidRPr="7DB65939" w:rsidR="7DB65939">
              <w:rPr>
                <w:rFonts w:ascii="Arial" w:hAnsi="Arial" w:eastAsia="Arial" w:cs="Arial"/>
                <w:b w:val="1"/>
                <w:bCs w:val="1"/>
                <w:noProof w:val="0"/>
                <w:sz w:val="22"/>
                <w:szCs w:val="22"/>
                <w:lang w:val="en-US"/>
              </w:rPr>
              <w:t>Stateless</w:t>
            </w:r>
            <w:r w:rsidRPr="7DB65939" w:rsidR="7DB65939">
              <w:rPr>
                <w:rFonts w:ascii="Arial" w:hAnsi="Arial" w:eastAsia="Arial" w:cs="Arial"/>
                <w:b w:val="1"/>
                <w:bCs w:val="1"/>
                <w:noProof w:val="0"/>
                <w:sz w:val="22"/>
                <w:szCs w:val="22"/>
                <w:lang w:val="en-US"/>
              </w:rPr>
              <w:t xml:space="preserve"> address auto-configuration</w:t>
            </w:r>
          </w:p>
          <w:p w:rsidR="7DB65939" w:rsidP="7DB65939" w:rsidRDefault="7DB65939" w14:paraId="714B0612" w14:textId="6423B795">
            <w:pPr>
              <w:pStyle w:val="Normal"/>
              <w:ind w:left="720"/>
              <w:rPr>
                <w:rFonts w:ascii="Arial" w:hAnsi="Arial" w:eastAsia="Arial" w:cs="Arial"/>
                <w:b w:val="1"/>
                <w:bCs w:val="1"/>
                <w:noProof w:val="0"/>
                <w:sz w:val="22"/>
                <w:szCs w:val="22"/>
                <w:lang w:val="en-US"/>
              </w:rPr>
            </w:pPr>
            <w:r w:rsidRPr="7DB65939" w:rsidR="7DB65939">
              <w:rPr>
                <w:rFonts w:ascii="Arial" w:hAnsi="Arial" w:eastAsia="Arial" w:cs="Arial"/>
                <w:b w:val="0"/>
                <w:bCs w:val="0"/>
                <w:noProof w:val="0"/>
                <w:sz w:val="22"/>
                <w:szCs w:val="22"/>
                <w:lang w:val="en-US"/>
              </w:rPr>
              <w:t>Hosts no longer need to obtain addresses and other configuration information when using stat</w:t>
            </w:r>
            <w:r w:rsidRPr="7DB65939" w:rsidR="7DB65939">
              <w:rPr>
                <w:rFonts w:ascii="Arial" w:hAnsi="Arial" w:eastAsia="Arial" w:cs="Arial"/>
                <w:b w:val="0"/>
                <w:bCs w:val="0"/>
                <w:noProof w:val="0"/>
                <w:sz w:val="22"/>
                <w:szCs w:val="22"/>
                <w:lang w:val="en-US"/>
              </w:rPr>
              <w:t>e</w:t>
            </w:r>
            <w:r w:rsidRPr="7DB65939" w:rsidR="7DB65939">
              <w:rPr>
                <w:rFonts w:ascii="Arial" w:hAnsi="Arial" w:eastAsia="Arial" w:cs="Arial"/>
                <w:b w:val="0"/>
                <w:bCs w:val="0"/>
                <w:noProof w:val="0"/>
                <w:sz w:val="22"/>
                <w:szCs w:val="22"/>
                <w:lang w:val="en-US"/>
              </w:rPr>
              <w:t>less, according to netapp.com, “</w:t>
            </w:r>
            <w:r w:rsidRPr="7DB65939" w:rsidR="7DB65939">
              <w:rPr>
                <w:rFonts w:ascii="Arial" w:hAnsi="Arial" w:eastAsia="Arial" w:cs="Arial"/>
                <w:b w:val="0"/>
                <w:bCs w:val="0"/>
                <w:noProof w:val="0"/>
                <w:sz w:val="22"/>
                <w:szCs w:val="22"/>
                <w:lang w:val="en-US"/>
              </w:rPr>
              <w:t>Stateless auto-configuration in IPv6 features link-local addresses, multicasting, and the Neighbor Discovery (ND) protocol” This vastly improves performance on the ISP end as configurations are processed locally. [7]</w:t>
            </w:r>
          </w:p>
          <w:p w:rsidR="7DB65939" w:rsidP="7DB65939" w:rsidRDefault="7DB65939" w14:paraId="405F7AE1" w14:textId="661F23BA">
            <w:pPr>
              <w:pStyle w:val="Normal"/>
              <w:ind w:left="720"/>
              <w:rPr>
                <w:rFonts w:ascii="Arial" w:hAnsi="Arial" w:eastAsia="Arial" w:cs="Arial"/>
                <w:b w:val="0"/>
                <w:bCs w:val="0"/>
                <w:noProof w:val="0"/>
                <w:sz w:val="22"/>
                <w:szCs w:val="22"/>
                <w:lang w:val="en-US"/>
              </w:rPr>
            </w:pPr>
          </w:p>
          <w:p w:rsidR="7DB65939" w:rsidP="7DB65939" w:rsidRDefault="7DB65939" w14:paraId="6BA62F99" w14:textId="07DA3A0A">
            <w:pPr>
              <w:pStyle w:val="Normal"/>
              <w:ind w:left="720"/>
              <w:rPr>
                <w:rFonts w:ascii="Arial" w:hAnsi="Arial" w:eastAsia="Arial" w:cs="Arial"/>
                <w:b w:val="1"/>
                <w:bCs w:val="1"/>
                <w:noProof w:val="0"/>
                <w:sz w:val="22"/>
                <w:szCs w:val="22"/>
                <w:lang w:val="en-US"/>
              </w:rPr>
            </w:pPr>
            <w:r w:rsidRPr="7DB65939" w:rsidR="7DB65939">
              <w:rPr>
                <w:rFonts w:ascii="Arial" w:hAnsi="Arial" w:eastAsia="Arial" w:cs="Arial"/>
                <w:b w:val="1"/>
                <w:bCs w:val="1"/>
                <w:noProof w:val="0"/>
                <w:sz w:val="22"/>
                <w:szCs w:val="22"/>
                <w:lang w:val="en-US"/>
              </w:rPr>
              <w:t>Faster Forwarding/Routing</w:t>
            </w:r>
            <w:r>
              <w:br/>
            </w:r>
            <w:r w:rsidRPr="7DB65939" w:rsidR="7DB65939">
              <w:rPr>
                <w:rFonts w:ascii="Arial" w:hAnsi="Arial" w:eastAsia="Arial" w:cs="Arial"/>
                <w:b w:val="0"/>
                <w:bCs w:val="0"/>
                <w:noProof w:val="0"/>
                <w:sz w:val="22"/>
                <w:szCs w:val="22"/>
                <w:lang w:val="en-US"/>
              </w:rPr>
              <w:t>Because IPv6 puts all the un</w:t>
            </w:r>
            <w:r w:rsidRPr="7DB65939" w:rsidR="7DB65939">
              <w:rPr>
                <w:rFonts w:ascii="Arial" w:hAnsi="Arial" w:eastAsia="Arial" w:cs="Arial"/>
                <w:b w:val="0"/>
                <w:bCs w:val="0"/>
                <w:noProof w:val="0"/>
                <w:sz w:val="22"/>
                <w:szCs w:val="22"/>
                <w:lang w:val="en-US"/>
              </w:rPr>
              <w:t>necess</w:t>
            </w:r>
            <w:r w:rsidRPr="7DB65939" w:rsidR="7DB65939">
              <w:rPr>
                <w:rFonts w:ascii="Arial" w:hAnsi="Arial" w:eastAsia="Arial" w:cs="Arial"/>
                <w:b w:val="0"/>
                <w:bCs w:val="0"/>
                <w:noProof w:val="0"/>
                <w:sz w:val="22"/>
                <w:szCs w:val="22"/>
                <w:lang w:val="en-US"/>
              </w:rPr>
              <w:t xml:space="preserve">ary information </w:t>
            </w:r>
            <w:r w:rsidRPr="7DB65939" w:rsidR="7DB65939">
              <w:rPr>
                <w:rFonts w:ascii="Arial" w:hAnsi="Arial" w:eastAsia="Arial" w:cs="Arial"/>
                <w:b w:val="0"/>
                <w:bCs w:val="0"/>
                <w:noProof w:val="0"/>
                <w:sz w:val="22"/>
                <w:szCs w:val="22"/>
                <w:lang w:val="en-US"/>
              </w:rPr>
              <w:t xml:space="preserve">at the end of the packet, when a terminal needs to find the address or other relevant important information they can adequately receive all important information from the header straight away without having to individually decide whether or not a particular line contains important information. </w:t>
            </w:r>
            <w:r w:rsidRPr="7DB65939" w:rsidR="7DB65939">
              <w:rPr>
                <w:rFonts w:ascii="Arial" w:hAnsi="Arial" w:eastAsia="Arial" w:cs="Arial"/>
                <w:b w:val="0"/>
                <w:bCs w:val="0"/>
                <w:noProof w:val="0"/>
                <w:sz w:val="22"/>
                <w:szCs w:val="22"/>
                <w:lang w:val="en-US"/>
              </w:rPr>
              <w:t>[8]</w:t>
            </w:r>
          </w:p>
          <w:p w:rsidR="7DB65939" w:rsidP="7DB65939" w:rsidRDefault="7DB65939" w14:paraId="7451FE82" w14:textId="6C90A00D">
            <w:pPr>
              <w:pStyle w:val="Normal"/>
              <w:ind w:left="720"/>
              <w:rPr>
                <w:rFonts w:ascii="Arial" w:hAnsi="Arial" w:eastAsia="Arial" w:cs="Arial"/>
                <w:b w:val="0"/>
                <w:bCs w:val="0"/>
                <w:noProof w:val="0"/>
                <w:sz w:val="22"/>
                <w:szCs w:val="22"/>
                <w:lang w:val="en-US"/>
              </w:rPr>
            </w:pPr>
          </w:p>
          <w:p w:rsidR="7DB65939" w:rsidP="7DB65939" w:rsidRDefault="7DB65939" w14:paraId="48231E29" w14:textId="62F22D52">
            <w:pPr>
              <w:pStyle w:val="Normal"/>
              <w:ind w:left="720"/>
              <w:rPr>
                <w:rFonts w:ascii="Arial" w:hAnsi="Arial" w:eastAsia="Arial" w:cs="Arial"/>
                <w:b w:val="0"/>
                <w:bCs w:val="0"/>
                <w:noProof w:val="0"/>
                <w:sz w:val="22"/>
                <w:szCs w:val="22"/>
                <w:lang w:val="en-US"/>
              </w:rPr>
            </w:pPr>
            <w:r w:rsidRPr="7DB65939" w:rsidR="7DB65939">
              <w:rPr>
                <w:rFonts w:ascii="Arial" w:hAnsi="Arial" w:eastAsia="Arial" w:cs="Arial"/>
                <w:b w:val="1"/>
                <w:bCs w:val="1"/>
                <w:noProof w:val="0"/>
                <w:sz w:val="22"/>
                <w:szCs w:val="22"/>
                <w:lang w:val="en-US"/>
              </w:rPr>
              <w:t>IPsec</w:t>
            </w:r>
          </w:p>
          <w:p w:rsidR="7DB65939" w:rsidP="7DB65939" w:rsidRDefault="7DB65939" w14:paraId="339AB7AA" w14:textId="0E94B06A">
            <w:pPr>
              <w:pStyle w:val="Normal"/>
              <w:ind w:left="720"/>
              <w:rPr>
                <w:rFonts w:ascii="Arial" w:hAnsi="Arial" w:eastAsia="Arial" w:cs="Arial"/>
                <w:b w:val="0"/>
                <w:bCs w:val="0"/>
                <w:noProof w:val="0"/>
                <w:sz w:val="22"/>
                <w:szCs w:val="22"/>
                <w:lang w:val="en-US"/>
              </w:rPr>
            </w:pPr>
            <w:proofErr w:type="spellStart"/>
            <w:r w:rsidRPr="7DB65939" w:rsidR="7DB65939">
              <w:rPr>
                <w:rFonts w:ascii="Arial" w:hAnsi="Arial" w:eastAsia="Arial" w:cs="Arial"/>
                <w:b w:val="0"/>
                <w:bCs w:val="0"/>
                <w:noProof w:val="0"/>
                <w:sz w:val="22"/>
                <w:szCs w:val="22"/>
                <w:lang w:val="en-US"/>
              </w:rPr>
              <w:t>IPSec</w:t>
            </w:r>
            <w:proofErr w:type="spellEnd"/>
            <w:r w:rsidRPr="7DB65939" w:rsidR="7DB65939">
              <w:rPr>
                <w:rFonts w:ascii="Arial" w:hAnsi="Arial" w:eastAsia="Arial" w:cs="Arial"/>
                <w:b w:val="0"/>
                <w:bCs w:val="0"/>
                <w:noProof w:val="0"/>
                <w:sz w:val="22"/>
                <w:szCs w:val="22"/>
                <w:lang w:val="en-US"/>
              </w:rPr>
              <w:t xml:space="preserve">, a now optional security protocol, was used to ensure better security when transferring packets from one host to another. It used ESP, which stood for Encapsulating Security Payload, which was a protocol that encrypted the data in IP packets, and Authentication Header, </w:t>
            </w:r>
            <w:r w:rsidRPr="7DB65939" w:rsidR="7DB65939">
              <w:rPr>
                <w:rFonts w:ascii="Arial" w:hAnsi="Arial" w:eastAsia="Arial" w:cs="Arial"/>
                <w:b w:val="0"/>
                <w:bCs w:val="0"/>
                <w:noProof w:val="0"/>
                <w:sz w:val="22"/>
                <w:szCs w:val="22"/>
                <w:lang w:val="en-US"/>
              </w:rPr>
              <w:t>which</w:t>
            </w:r>
            <w:r w:rsidRPr="7DB65939" w:rsidR="7DB65939">
              <w:rPr>
                <w:rFonts w:ascii="Arial" w:hAnsi="Arial" w:eastAsia="Arial" w:cs="Arial"/>
                <w:b w:val="0"/>
                <w:bCs w:val="0"/>
                <w:noProof w:val="0"/>
                <w:sz w:val="22"/>
                <w:szCs w:val="22"/>
                <w:lang w:val="en-US"/>
              </w:rPr>
              <w:t xml:space="preserve"> was a protocol that defined the method of digitally signing IP packets, and finally the Internet Key Exchange protocol, which was used to manage the keys used by the hosts when using IPsec. [8]</w:t>
            </w:r>
          </w:p>
          <w:p w:rsidR="7DB65939" w:rsidP="7DB65939" w:rsidRDefault="7DB65939" w14:paraId="1802757A" w14:textId="5C06EFB5">
            <w:pPr>
              <w:pStyle w:val="Normal"/>
              <w:ind w:left="720"/>
              <w:rPr>
                <w:rFonts w:ascii="Arial" w:hAnsi="Arial" w:eastAsia="Arial" w:cs="Arial"/>
                <w:b w:val="0"/>
                <w:bCs w:val="0"/>
                <w:noProof w:val="0"/>
                <w:sz w:val="22"/>
                <w:szCs w:val="22"/>
                <w:lang w:val="en-US"/>
              </w:rPr>
            </w:pPr>
          </w:p>
          <w:p w:rsidR="7DB65939" w:rsidP="7DB65939" w:rsidRDefault="7DB65939" w14:paraId="7B247055" w14:textId="5C118A10">
            <w:pPr>
              <w:pStyle w:val="Normal"/>
              <w:ind w:left="720"/>
              <w:rPr>
                <w:rFonts w:ascii="Arial" w:hAnsi="Arial" w:eastAsia="Arial" w:cs="Arial"/>
                <w:b w:val="1"/>
                <w:bCs w:val="1"/>
                <w:noProof w:val="0"/>
                <w:sz w:val="22"/>
                <w:szCs w:val="22"/>
                <w:lang w:val="en-US"/>
              </w:rPr>
            </w:pPr>
            <w:r w:rsidRPr="7DB65939" w:rsidR="7DB65939">
              <w:rPr>
                <w:rFonts w:ascii="Arial" w:hAnsi="Arial" w:eastAsia="Arial" w:cs="Arial"/>
                <w:b w:val="1"/>
                <w:bCs w:val="1"/>
                <w:noProof w:val="0"/>
                <w:sz w:val="22"/>
                <w:szCs w:val="22"/>
                <w:lang w:val="en-US"/>
              </w:rPr>
              <w:t>No Broadcast</w:t>
            </w:r>
            <w:r>
              <w:br/>
            </w:r>
            <w:r w:rsidRPr="7DB65939" w:rsidR="7DB65939">
              <w:rPr>
                <w:rFonts w:ascii="Arial" w:hAnsi="Arial" w:eastAsia="Arial" w:cs="Arial"/>
                <w:b w:val="0"/>
                <w:bCs w:val="0"/>
                <w:noProof w:val="0"/>
                <w:sz w:val="22"/>
                <w:szCs w:val="22"/>
                <w:lang w:val="en-US"/>
              </w:rPr>
              <w:t>Broadcast Addresses have been removed from the 6</w:t>
            </w:r>
            <w:r w:rsidRPr="7DB65939" w:rsidR="7DB65939">
              <w:rPr>
                <w:rFonts w:ascii="Arial" w:hAnsi="Arial" w:eastAsia="Arial" w:cs="Arial"/>
                <w:b w:val="0"/>
                <w:bCs w:val="0"/>
                <w:noProof w:val="0"/>
                <w:sz w:val="22"/>
                <w:szCs w:val="22"/>
                <w:vertAlign w:val="superscript"/>
                <w:lang w:val="en-US"/>
              </w:rPr>
              <w:t>th</w:t>
            </w:r>
            <w:r w:rsidRPr="7DB65939" w:rsidR="7DB65939">
              <w:rPr>
                <w:rFonts w:ascii="Arial" w:hAnsi="Arial" w:eastAsia="Arial" w:cs="Arial"/>
                <w:b w:val="0"/>
                <w:bCs w:val="0"/>
                <w:noProof w:val="0"/>
                <w:sz w:val="22"/>
                <w:szCs w:val="22"/>
                <w:lang w:val="en-US"/>
              </w:rPr>
              <w:t xml:space="preserve"> version of internet protocol, they have been replaced by multicast. [9] Multicast is far superior, as it allows distributing data to multiple recipients at the same time. Multicasting diverts the data from a single multicast address, where a group of multiple recipients receive the data at once. [10]</w:t>
            </w:r>
          </w:p>
          <w:p w:rsidR="7DB65939" w:rsidP="7DB65939" w:rsidRDefault="7DB65939" w14:paraId="76FDFCD3" w14:textId="59F7EF2F">
            <w:pPr>
              <w:pStyle w:val="Normal"/>
              <w:ind w:left="720"/>
              <w:rPr>
                <w:rFonts w:ascii="Arial" w:hAnsi="Arial" w:eastAsia="Arial" w:cs="Arial"/>
                <w:b w:val="0"/>
                <w:bCs w:val="0"/>
                <w:noProof w:val="0"/>
                <w:sz w:val="22"/>
                <w:szCs w:val="22"/>
                <w:lang w:val="en-US"/>
              </w:rPr>
            </w:pPr>
          </w:p>
          <w:p w:rsidR="7DB65939" w:rsidP="7DB65939" w:rsidRDefault="7DB65939" w14:paraId="55AB32F8" w14:textId="0E8497EA">
            <w:pPr>
              <w:pStyle w:val="Normal"/>
              <w:bidi w:val="0"/>
              <w:spacing w:before="0" w:beforeAutospacing="off" w:after="0" w:afterAutospacing="off" w:line="240" w:lineRule="auto"/>
              <w:ind w:left="720" w:right="0"/>
              <w:jc w:val="left"/>
              <w:rPr>
                <w:rFonts w:ascii="Arial" w:hAnsi="Arial" w:eastAsia="Arial" w:cs="Arial"/>
                <w:b w:val="1"/>
                <w:bCs w:val="1"/>
                <w:noProof w:val="0"/>
                <w:sz w:val="22"/>
                <w:szCs w:val="22"/>
                <w:lang w:val="en-US"/>
              </w:rPr>
            </w:pPr>
            <w:r w:rsidRPr="7DB65939" w:rsidR="7DB65939">
              <w:rPr>
                <w:rFonts w:ascii="Arial" w:hAnsi="Arial" w:eastAsia="Arial" w:cs="Arial"/>
                <w:b w:val="1"/>
                <w:bCs w:val="1"/>
                <w:noProof w:val="0"/>
                <w:sz w:val="22"/>
                <w:szCs w:val="22"/>
                <w:lang w:val="en-US"/>
              </w:rPr>
              <w:t>Anycast Support</w:t>
            </w:r>
            <w:r>
              <w:br/>
            </w:r>
            <w:r w:rsidRPr="7DB65939" w:rsidR="7DB65939">
              <w:rPr>
                <w:rFonts w:ascii="Arial" w:hAnsi="Arial" w:eastAsia="Arial" w:cs="Arial"/>
                <w:b w:val="0"/>
                <w:bCs w:val="0"/>
                <w:noProof w:val="0"/>
                <w:sz w:val="22"/>
                <w:szCs w:val="22"/>
                <w:lang w:val="en-US"/>
              </w:rPr>
              <w:t xml:space="preserve">Anycast is a method of routing and addressing incoming requests and data that can be routed to different locations much like a Content Delivery Network. Anycast functions by routing incoming traffic to a data </w:t>
            </w:r>
            <w:proofErr w:type="spellStart"/>
            <w:r w:rsidRPr="7DB65939" w:rsidR="7DB65939">
              <w:rPr>
                <w:rFonts w:ascii="Arial" w:hAnsi="Arial" w:eastAsia="Arial" w:cs="Arial"/>
                <w:b w:val="0"/>
                <w:bCs w:val="0"/>
                <w:noProof w:val="0"/>
                <w:sz w:val="22"/>
                <w:szCs w:val="22"/>
                <w:lang w:val="en-US"/>
              </w:rPr>
              <w:t>centre</w:t>
            </w:r>
            <w:proofErr w:type="spellEnd"/>
            <w:r w:rsidRPr="7DB65939" w:rsidR="7DB65939">
              <w:rPr>
                <w:rFonts w:ascii="Arial" w:hAnsi="Arial" w:eastAsia="Arial" w:cs="Arial"/>
                <w:b w:val="0"/>
                <w:bCs w:val="0"/>
                <w:noProof w:val="0"/>
                <w:sz w:val="22"/>
                <w:szCs w:val="22"/>
                <w:lang w:val="en-US"/>
              </w:rPr>
              <w:t xml:space="preserve"> that’s closest to the client. [11]</w:t>
            </w:r>
          </w:p>
          <w:p w:rsidR="7DB65939" w:rsidP="7DB65939" w:rsidRDefault="7DB65939" w14:paraId="0FBD6A40" w14:textId="37162EC1">
            <w:pPr>
              <w:pStyle w:val="Normal"/>
              <w:bidi w:val="0"/>
              <w:spacing w:before="0" w:beforeAutospacing="off" w:after="0" w:afterAutospacing="off" w:line="240" w:lineRule="auto"/>
              <w:ind w:left="720" w:right="0"/>
              <w:jc w:val="left"/>
              <w:rPr>
                <w:rFonts w:ascii="Arial" w:hAnsi="Arial" w:eastAsia="Arial" w:cs="Arial"/>
                <w:b w:val="0"/>
                <w:bCs w:val="0"/>
                <w:noProof w:val="0"/>
                <w:sz w:val="22"/>
                <w:szCs w:val="22"/>
                <w:lang w:val="en-US"/>
              </w:rPr>
            </w:pPr>
          </w:p>
          <w:p w:rsidR="7DB65939" w:rsidP="7DB65939" w:rsidRDefault="7DB65939" w14:paraId="45EC8442" w14:textId="492ACDA4">
            <w:pPr>
              <w:pStyle w:val="Normal"/>
              <w:bidi w:val="0"/>
              <w:spacing w:before="0" w:beforeAutospacing="off" w:after="0" w:afterAutospacing="off" w:line="240" w:lineRule="auto"/>
              <w:ind w:left="720" w:right="0"/>
              <w:jc w:val="left"/>
              <w:rPr>
                <w:rFonts w:ascii="Arial" w:hAnsi="Arial" w:eastAsia="Arial" w:cs="Arial"/>
                <w:b w:val="1"/>
                <w:bCs w:val="1"/>
                <w:noProof w:val="0"/>
                <w:sz w:val="22"/>
                <w:szCs w:val="22"/>
                <w:lang w:val="en-US"/>
              </w:rPr>
            </w:pPr>
            <w:r w:rsidRPr="7DB65939" w:rsidR="7DB65939">
              <w:rPr>
                <w:rFonts w:ascii="Arial" w:hAnsi="Arial" w:eastAsia="Arial" w:cs="Arial"/>
                <w:b w:val="1"/>
                <w:bCs w:val="1"/>
                <w:noProof w:val="0"/>
                <w:sz w:val="22"/>
                <w:szCs w:val="22"/>
                <w:lang w:val="en-US"/>
              </w:rPr>
              <w:t>Mobility</w:t>
            </w:r>
            <w:r>
              <w:br/>
            </w:r>
            <w:r w:rsidRPr="7DB65939" w:rsidR="7DB65939">
              <w:rPr>
                <w:rFonts w:ascii="Arial" w:hAnsi="Arial" w:eastAsia="Arial" w:cs="Arial"/>
                <w:b w:val="0"/>
                <w:bCs w:val="0"/>
                <w:noProof w:val="0"/>
                <w:sz w:val="22"/>
                <w:szCs w:val="22"/>
                <w:lang w:val="en-US"/>
              </w:rPr>
              <w:t>IP Addresses are typically based on the location of the host, which complicates things for mobile users. Mobility is a feature that solves this issue by enabling a mobile node to move from one link to another without changing the device’s IP address constantly, which is what would happen on IPv4 [12]</w:t>
            </w:r>
          </w:p>
          <w:p w:rsidR="7DB65939" w:rsidP="7DB65939" w:rsidRDefault="7DB65939" w14:paraId="568A6E82" w14:textId="4C1C7206">
            <w:pPr>
              <w:pStyle w:val="Normal"/>
              <w:bidi w:val="0"/>
              <w:spacing w:before="0" w:beforeAutospacing="off" w:after="0" w:afterAutospacing="off" w:line="240" w:lineRule="auto"/>
              <w:ind w:left="720" w:right="0"/>
              <w:jc w:val="left"/>
              <w:rPr>
                <w:rFonts w:ascii="Arial" w:hAnsi="Arial" w:eastAsia="Arial" w:cs="Arial"/>
                <w:b w:val="0"/>
                <w:bCs w:val="0"/>
                <w:noProof w:val="0"/>
                <w:sz w:val="22"/>
                <w:szCs w:val="22"/>
                <w:lang w:val="en-US"/>
              </w:rPr>
            </w:pPr>
          </w:p>
          <w:p w:rsidR="7DB65939" w:rsidP="7DB65939" w:rsidRDefault="7DB65939" w14:paraId="57D69C26" w14:textId="23371336">
            <w:pPr>
              <w:pStyle w:val="Normal"/>
              <w:bidi w:val="0"/>
              <w:spacing w:before="0" w:beforeAutospacing="off" w:after="0" w:afterAutospacing="off" w:line="240" w:lineRule="auto"/>
              <w:ind w:left="720" w:right="0"/>
              <w:jc w:val="left"/>
              <w:rPr>
                <w:rFonts w:ascii="Arial" w:hAnsi="Arial" w:eastAsia="Arial" w:cs="Arial"/>
                <w:b w:val="1"/>
                <w:bCs w:val="1"/>
                <w:noProof w:val="0"/>
                <w:sz w:val="22"/>
                <w:szCs w:val="22"/>
                <w:lang w:val="en-US"/>
              </w:rPr>
            </w:pPr>
            <w:r w:rsidRPr="7DB65939" w:rsidR="7DB65939">
              <w:rPr>
                <w:rFonts w:ascii="Arial" w:hAnsi="Arial" w:eastAsia="Arial" w:cs="Arial"/>
                <w:b w:val="1"/>
                <w:bCs w:val="1"/>
                <w:noProof w:val="0"/>
                <w:sz w:val="22"/>
                <w:szCs w:val="22"/>
                <w:lang w:val="en-US"/>
              </w:rPr>
              <w:t>Smooth Transition</w:t>
            </w:r>
            <w:r>
              <w:br/>
            </w:r>
            <w:r w:rsidRPr="7DB65939" w:rsidR="7DB65939">
              <w:rPr>
                <w:rFonts w:ascii="Arial" w:hAnsi="Arial" w:eastAsia="Arial" w:cs="Arial"/>
                <w:b w:val="0"/>
                <w:bCs w:val="0"/>
                <w:noProof w:val="0"/>
                <w:sz w:val="22"/>
                <w:szCs w:val="22"/>
                <w:lang w:val="en-US"/>
              </w:rPr>
              <w:t>With IPv6, a large IP address scheme can distribute devices with their own globally unique IP addresses. This method reduces the amount of IP addresses wasted and does not require translating components such as NAT. This makes services that require vast amounts of data delivered in a fast amount of time such as VoIP software and gaming far more efficient. [13]</w:t>
            </w:r>
          </w:p>
          <w:p w:rsidR="7DB65939" w:rsidP="7DB65939" w:rsidRDefault="7DB65939" w14:paraId="250333A9" w14:textId="59786E90">
            <w:pPr>
              <w:pStyle w:val="Normal"/>
              <w:bidi w:val="0"/>
              <w:spacing w:before="0" w:beforeAutospacing="off" w:after="0" w:afterAutospacing="off" w:line="240" w:lineRule="auto"/>
              <w:ind w:left="720" w:right="0"/>
              <w:jc w:val="left"/>
              <w:rPr>
                <w:rFonts w:ascii="Arial" w:hAnsi="Arial" w:eastAsia="Arial" w:cs="Arial"/>
                <w:b w:val="1"/>
                <w:bCs w:val="1"/>
                <w:noProof w:val="0"/>
                <w:sz w:val="22"/>
                <w:szCs w:val="22"/>
                <w:lang w:val="en-US"/>
              </w:rPr>
            </w:pPr>
          </w:p>
          <w:p w:rsidR="7DB65939" w:rsidP="7DB65939" w:rsidRDefault="7DB65939" w14:paraId="7D3F1B71" w14:textId="4BA7B482">
            <w:pPr>
              <w:pStyle w:val="Normal"/>
              <w:bidi w:val="0"/>
              <w:spacing w:before="0" w:beforeAutospacing="off" w:after="0" w:afterAutospacing="off" w:line="240" w:lineRule="auto"/>
              <w:ind w:left="720" w:right="0"/>
              <w:jc w:val="left"/>
              <w:rPr>
                <w:rFonts w:ascii="Arial" w:hAnsi="Arial" w:eastAsia="Arial" w:cs="Arial"/>
                <w:b w:val="1"/>
                <w:bCs w:val="1"/>
                <w:noProof w:val="0"/>
                <w:sz w:val="22"/>
                <w:szCs w:val="22"/>
                <w:lang w:val="en-US"/>
              </w:rPr>
            </w:pPr>
            <w:r w:rsidRPr="7DB65939" w:rsidR="7DB65939">
              <w:rPr>
                <w:rFonts w:ascii="Arial" w:hAnsi="Arial" w:eastAsia="Arial" w:cs="Arial"/>
                <w:b w:val="1"/>
                <w:bCs w:val="1"/>
                <w:noProof w:val="0"/>
                <w:sz w:val="22"/>
                <w:szCs w:val="22"/>
                <w:lang w:val="en-US"/>
              </w:rPr>
              <w:t>Enhanced and Improved Priority Support</w:t>
            </w:r>
            <w:r>
              <w:br/>
            </w:r>
            <w:r w:rsidRPr="7DB65939" w:rsidR="7DB65939">
              <w:rPr>
                <w:rFonts w:ascii="Arial" w:hAnsi="Arial" w:eastAsia="Arial" w:cs="Arial"/>
                <w:b w:val="0"/>
                <w:bCs w:val="0"/>
                <w:noProof w:val="0"/>
                <w:sz w:val="22"/>
                <w:szCs w:val="22"/>
                <w:lang w:val="en-US"/>
              </w:rPr>
              <w:t>With IPv4, services such as a 6 bit DCSP and 2 bit ECN was used to provide a better quality service, however it was limited as the devices utilizing it had to be supported.</w:t>
            </w:r>
            <w:r>
              <w:br/>
            </w:r>
            <w:r w:rsidRPr="7DB65939" w:rsidR="7DB65939">
              <w:rPr>
                <w:rFonts w:ascii="Arial" w:hAnsi="Arial" w:eastAsia="Arial" w:cs="Arial"/>
                <w:b w:val="0"/>
                <w:bCs w:val="0"/>
                <w:noProof w:val="0"/>
                <w:sz w:val="22"/>
                <w:szCs w:val="22"/>
                <w:lang w:val="en-US"/>
              </w:rPr>
              <w:t>With IPv6, a Traffic Class and a Flow Label are used to tell the router how to efficiently and effectively process and route the packet. This means that devices are better supported than traditional IPv4. [14]</w:t>
            </w:r>
          </w:p>
          <w:p w:rsidR="7DB65939" w:rsidP="7DB65939" w:rsidRDefault="7DB65939" w14:paraId="7B5C8895" w14:textId="72CC3AE4">
            <w:pPr>
              <w:pStyle w:val="Normal"/>
              <w:bidi w:val="0"/>
              <w:spacing w:before="0" w:beforeAutospacing="off" w:after="0" w:afterAutospacing="off" w:line="240" w:lineRule="auto"/>
              <w:ind w:left="720" w:right="0"/>
              <w:jc w:val="left"/>
              <w:rPr>
                <w:rFonts w:ascii="Arial" w:hAnsi="Arial" w:eastAsia="Arial" w:cs="Arial"/>
                <w:b w:val="0"/>
                <w:bCs w:val="0"/>
                <w:noProof w:val="0"/>
                <w:sz w:val="22"/>
                <w:szCs w:val="22"/>
                <w:lang w:val="en-US"/>
              </w:rPr>
            </w:pPr>
          </w:p>
          <w:p w:rsidR="7DB65939" w:rsidP="7DB65939" w:rsidRDefault="7DB65939" w14:paraId="12C6F6B9" w14:textId="24D52C21">
            <w:pPr>
              <w:pStyle w:val="Normal"/>
              <w:bidi w:val="0"/>
              <w:spacing w:before="0" w:beforeAutospacing="off" w:after="0" w:afterAutospacing="off" w:line="240" w:lineRule="auto"/>
              <w:ind w:left="720" w:right="0"/>
              <w:jc w:val="left"/>
              <w:rPr>
                <w:rFonts w:ascii="Arial" w:hAnsi="Arial" w:eastAsia="Arial" w:cs="Arial"/>
                <w:b w:val="1"/>
                <w:bCs w:val="1"/>
                <w:noProof w:val="0"/>
                <w:sz w:val="22"/>
                <w:szCs w:val="22"/>
                <w:lang w:val="en-US"/>
              </w:rPr>
            </w:pPr>
            <w:r w:rsidRPr="7DB65939" w:rsidR="7DB65939">
              <w:rPr>
                <w:rFonts w:ascii="Arial" w:hAnsi="Arial" w:eastAsia="Arial" w:cs="Arial"/>
                <w:b w:val="1"/>
                <w:bCs w:val="1"/>
                <w:noProof w:val="0"/>
                <w:sz w:val="22"/>
                <w:szCs w:val="22"/>
                <w:lang w:val="en-US"/>
              </w:rPr>
              <w:t>Extensibility</w:t>
            </w:r>
          </w:p>
          <w:p w:rsidR="7DB65939" w:rsidP="7DB65939" w:rsidRDefault="7DB65939" w14:paraId="52911446" w14:textId="08950CDD">
            <w:pPr>
              <w:pStyle w:val="Normal"/>
              <w:bidi w:val="0"/>
              <w:spacing w:before="0" w:beforeAutospacing="off" w:after="0" w:afterAutospacing="off" w:line="240" w:lineRule="auto"/>
              <w:ind w:left="720" w:right="0"/>
              <w:jc w:val="left"/>
              <w:rPr>
                <w:rFonts w:ascii="Arial" w:hAnsi="Arial" w:eastAsia="Arial" w:cs="Arial"/>
                <w:b w:val="0"/>
                <w:bCs w:val="0"/>
                <w:noProof w:val="0"/>
                <w:sz w:val="22"/>
                <w:szCs w:val="22"/>
                <w:lang w:val="en-US"/>
              </w:rPr>
            </w:pPr>
            <w:r w:rsidRPr="7DB65939" w:rsidR="7DB65939">
              <w:rPr>
                <w:rFonts w:ascii="Arial" w:hAnsi="Arial" w:eastAsia="Arial" w:cs="Arial"/>
                <w:b w:val="0"/>
                <w:bCs w:val="0"/>
                <w:noProof w:val="0"/>
                <w:sz w:val="22"/>
                <w:szCs w:val="22"/>
                <w:lang w:val="en-US"/>
              </w:rPr>
              <w:t>All packets have embedded options allowing connections to extend the protocol, the Extensibility of IPv6 is much greater due to the amount of room for option extensibility ava</w:t>
            </w:r>
            <w:r w:rsidRPr="7DB65939" w:rsidR="7DB65939">
              <w:rPr>
                <w:rFonts w:ascii="Arial" w:hAnsi="Arial" w:eastAsia="Arial" w:cs="Arial"/>
                <w:b w:val="0"/>
                <w:bCs w:val="0"/>
                <w:noProof w:val="0"/>
                <w:sz w:val="22"/>
                <w:szCs w:val="22"/>
                <w:lang w:val="en-US"/>
              </w:rPr>
              <w:t>il</w:t>
            </w:r>
            <w:r w:rsidRPr="7DB65939" w:rsidR="7DB65939">
              <w:rPr>
                <w:rFonts w:ascii="Arial" w:hAnsi="Arial" w:eastAsia="Arial" w:cs="Arial"/>
                <w:b w:val="0"/>
                <w:bCs w:val="0"/>
                <w:noProof w:val="0"/>
                <w:sz w:val="22"/>
                <w:szCs w:val="22"/>
                <w:lang w:val="en-US"/>
              </w:rPr>
              <w:t>able, which is far superior than IPv4’s tiny 40-bytes of options. According to Keycdn.com, “</w:t>
            </w:r>
            <w:r w:rsidRPr="7DB65939" w:rsidR="7DB65939">
              <w:rPr>
                <w:rFonts w:ascii="Arial" w:hAnsi="Arial" w:eastAsia="Arial" w:cs="Arial"/>
                <w:b w:val="0"/>
                <w:bCs w:val="0"/>
                <w:noProof w:val="0"/>
                <w:sz w:val="22"/>
                <w:szCs w:val="22"/>
                <w:lang w:val="en-US"/>
              </w:rPr>
              <w:t>This allows users to extend the protocol without affecting the core packet structure.” [15]</w:t>
            </w:r>
          </w:p>
          <w:p w:rsidR="7DB65939" w:rsidP="7DB65939" w:rsidRDefault="7DB65939" w14:paraId="5EA75347" w14:textId="3F3CC38A">
            <w:pPr>
              <w:pStyle w:val="Normal"/>
              <w:bidi w:val="0"/>
              <w:spacing w:before="0" w:beforeAutospacing="off" w:after="0" w:afterAutospacing="off" w:line="240" w:lineRule="auto"/>
              <w:ind w:left="720" w:right="0"/>
              <w:jc w:val="left"/>
              <w:rPr>
                <w:rFonts w:ascii="Arial" w:hAnsi="Arial" w:eastAsia="Arial" w:cs="Arial"/>
                <w:b w:val="0"/>
                <w:bCs w:val="0"/>
                <w:noProof w:val="0"/>
                <w:sz w:val="22"/>
                <w:szCs w:val="22"/>
                <w:lang w:val="en-US"/>
              </w:rPr>
            </w:pPr>
          </w:p>
          <w:p w:rsidR="7DB65939" w:rsidP="7DB65939" w:rsidRDefault="7DB65939" w14:paraId="7FE5E209" w14:textId="5BEA5C85">
            <w:pPr>
              <w:pStyle w:val="Normal"/>
              <w:bidi w:val="0"/>
              <w:spacing w:before="0" w:beforeAutospacing="off" w:after="0" w:afterAutospacing="off" w:line="240" w:lineRule="auto"/>
              <w:ind w:left="720" w:right="0"/>
              <w:jc w:val="left"/>
              <w:rPr>
                <w:rFonts w:ascii="Arial" w:hAnsi="Arial" w:eastAsia="Arial" w:cs="Arial"/>
                <w:b w:val="0"/>
                <w:bCs w:val="0"/>
                <w:noProof w:val="0"/>
                <w:sz w:val="22"/>
                <w:szCs w:val="22"/>
                <w:lang w:val="en-US"/>
              </w:rPr>
            </w:pPr>
          </w:p>
        </w:tc>
      </w:tr>
    </w:tbl>
    <w:tbl>
      <w:tblPr>
        <w:tblStyle w:val="ListTable4"/>
        <w:tblW w:w="0" w:type="auto"/>
        <w:tblLayout w:type="fixed"/>
        <w:tblLook w:val="06A0" w:firstRow="1" w:lastRow="0" w:firstColumn="1" w:lastColumn="0" w:noHBand="1" w:noVBand="1"/>
      </w:tblPr>
      <w:tblGrid>
        <w:gridCol w:w="9781"/>
      </w:tblGrid>
      <w:tr w:rsidR="7DB65939" w:rsidTr="7DB65939" w14:paraId="5831DD28">
        <w:tc>
          <w:tcPr>
            <w:cnfStyle w:val="001000000000" w:firstRow="0" w:lastRow="0" w:firstColumn="1" w:lastColumn="0" w:oddVBand="0" w:evenVBand="0" w:oddHBand="0" w:evenHBand="0" w:firstRowFirstColumn="0" w:firstRowLastColumn="0" w:lastRowFirstColumn="0" w:lastRowLastColumn="0"/>
            <w:tcW w:w="9781" w:type="dxa"/>
            <w:tcMar/>
          </w:tcPr>
          <w:p w:rsidR="7DB65939" w:rsidP="7DB65939" w:rsidRDefault="7DB65939" w14:paraId="1B263BAE" w14:textId="0C09B964">
            <w:pPr>
              <w:pStyle w:val="Normal"/>
              <w:rPr>
                <w:rFonts w:ascii="Arial" w:hAnsi="Arial" w:eastAsia="Arial" w:cs="Arial"/>
              </w:rPr>
            </w:pPr>
            <w:r w:rsidRPr="7DB65939" w:rsidR="7DB65939">
              <w:rPr>
                <w:rFonts w:ascii="Arial" w:hAnsi="Arial" w:eastAsia="Arial" w:cs="Arial"/>
              </w:rPr>
              <w:t>References</w:t>
            </w:r>
          </w:p>
        </w:tc>
      </w:tr>
      <w:tr w:rsidR="7DB65939" w:rsidTr="7DB65939" w14:paraId="2FEFA709">
        <w:tc>
          <w:tcPr>
            <w:cnfStyle w:val="001000000000" w:firstRow="0" w:lastRow="0" w:firstColumn="1" w:lastColumn="0" w:oddVBand="0" w:evenVBand="0" w:oddHBand="0" w:evenHBand="0" w:firstRowFirstColumn="0" w:firstRowLastColumn="0" w:lastRowFirstColumn="0" w:lastRowLastColumn="0"/>
            <w:tcW w:w="9781" w:type="dxa"/>
            <w:tcMar/>
          </w:tcPr>
          <w:p w:rsidR="7DB65939" w:rsidP="7DB65939" w:rsidRDefault="7DB65939" w14:paraId="04808E01" w14:textId="7FACCF05">
            <w:pPr>
              <w:pStyle w:val="Normal"/>
              <w:rPr>
                <w:rFonts w:ascii="Arial" w:hAnsi="Arial" w:eastAsia="Arial" w:cs="Arial"/>
                <w:b w:val="0"/>
                <w:bCs w:val="0"/>
              </w:rPr>
            </w:pPr>
            <w:r w:rsidRPr="7DB65939" w:rsidR="7DB65939">
              <w:rPr>
                <w:rFonts w:ascii="Arial" w:hAnsi="Arial" w:eastAsia="Arial" w:cs="Arial"/>
                <w:b w:val="0"/>
                <w:bCs w:val="0"/>
              </w:rPr>
              <w:t xml:space="preserve">[1] </w:t>
            </w:r>
            <w:r w:rsidRPr="7DB65939" w:rsidR="7DB65939">
              <w:rPr>
                <w:rFonts w:ascii="Arial" w:hAnsi="Arial" w:eastAsia="Arial" w:cs="Arial"/>
                <w:b w:val="0"/>
                <w:bCs w:val="0"/>
              </w:rPr>
              <w:t>K. Shaw, "What is IPv6, and why aren’t we there yet?", Network World, 2019. [Online]. Available: https://www.networkworld.com/article/3254575/what-is-ipv6-and-why-aren-t-we-there-yet.html. [Accessed: 12- Dec- 2019]</w:t>
            </w:r>
          </w:p>
          <w:p w:rsidR="7DB65939" w:rsidP="7DB65939" w:rsidRDefault="7DB65939" w14:paraId="6EA3379C" w14:textId="5DDA7D22">
            <w:pPr>
              <w:pStyle w:val="Normal"/>
              <w:rPr>
                <w:rFonts w:ascii="Arial" w:hAnsi="Arial" w:eastAsia="Arial" w:cs="Arial"/>
                <w:b w:val="0"/>
                <w:bCs w:val="0"/>
              </w:rPr>
            </w:pPr>
            <w:r w:rsidRPr="7DB65939" w:rsidR="7DB65939">
              <w:rPr>
                <w:rFonts w:ascii="Arial" w:hAnsi="Arial" w:eastAsia="Arial" w:cs="Arial"/>
                <w:b w:val="0"/>
                <w:bCs w:val="0"/>
              </w:rPr>
              <w:t xml:space="preserve">[2] </w:t>
            </w:r>
            <w:r w:rsidRPr="7DB65939" w:rsidR="7DB65939">
              <w:rPr>
                <w:rFonts w:ascii="Arial" w:hAnsi="Arial" w:eastAsia="Arial" w:cs="Arial"/>
                <w:b w:val="0"/>
                <w:bCs w:val="0"/>
              </w:rPr>
              <w:t>J. Silverman and V. Posts, "What's wrong with IPv4 and Why we are moving to IPv6", Tecmint.com, 2019. [Online]. Available: https://www.tecmint.com/ipv4-and-ipv6-comparison/. [Accessed: 12- Dec- 2019]</w:t>
            </w:r>
          </w:p>
          <w:p w:rsidR="7DB65939" w:rsidP="7DB65939" w:rsidRDefault="7DB65939" w14:paraId="698655D5" w14:textId="0B08E280">
            <w:pPr>
              <w:pStyle w:val="Normal"/>
              <w:rPr>
                <w:rFonts w:ascii="Arial" w:hAnsi="Arial" w:eastAsia="Arial" w:cs="Arial"/>
                <w:b w:val="0"/>
                <w:bCs w:val="0"/>
              </w:rPr>
            </w:pPr>
            <w:r w:rsidRPr="7DB65939" w:rsidR="7DB65939">
              <w:rPr>
                <w:rFonts w:ascii="Arial" w:hAnsi="Arial" w:eastAsia="Arial" w:cs="Arial"/>
                <w:b w:val="0"/>
                <w:bCs w:val="0"/>
              </w:rPr>
              <w:t xml:space="preserve">[3] </w:t>
            </w:r>
            <w:r w:rsidRPr="7DB65939" w:rsidR="7DB65939">
              <w:rPr>
                <w:rFonts w:ascii="Arial" w:hAnsi="Arial" w:eastAsia="Arial" w:cs="Arial"/>
                <w:b w:val="0"/>
                <w:bCs w:val="0"/>
              </w:rPr>
              <w:t>"IPv4 vs IPv6 | Know The 9 Most Useful Differences", EDUCBA, 2019. [Online]. Available: https://www.educba.com/ipv4-vs-ipv6/. [Accessed: 12- Dec- 2019]</w:t>
            </w:r>
          </w:p>
          <w:p w:rsidR="7DB65939" w:rsidP="7DB65939" w:rsidRDefault="7DB65939" w14:paraId="67F15685" w14:textId="50ED1600">
            <w:pPr>
              <w:pStyle w:val="Normal"/>
              <w:rPr>
                <w:rFonts w:ascii="Arial" w:hAnsi="Arial" w:eastAsia="Arial" w:cs="Arial"/>
                <w:b w:val="0"/>
                <w:bCs w:val="0"/>
              </w:rPr>
            </w:pPr>
            <w:r w:rsidRPr="7DB65939" w:rsidR="7DB65939">
              <w:rPr>
                <w:rFonts w:ascii="Arial" w:hAnsi="Arial" w:eastAsia="Arial" w:cs="Arial"/>
                <w:b w:val="0"/>
                <w:bCs w:val="0"/>
              </w:rPr>
              <w:t xml:space="preserve">[4,6,8, 13, 14] </w:t>
            </w:r>
            <w:r w:rsidRPr="7DB65939" w:rsidR="7DB65939">
              <w:rPr>
                <w:rFonts w:ascii="Arial" w:hAnsi="Arial" w:eastAsia="Arial" w:cs="Arial"/>
                <w:b w:val="0"/>
                <w:bCs w:val="0"/>
              </w:rPr>
              <w:t xml:space="preserve">"IPv6 - Features - </w:t>
            </w:r>
            <w:proofErr w:type="spellStart"/>
            <w:r w:rsidRPr="7DB65939" w:rsidR="7DB65939">
              <w:rPr>
                <w:rFonts w:ascii="Arial" w:hAnsi="Arial" w:eastAsia="Arial" w:cs="Arial"/>
                <w:b w:val="0"/>
                <w:bCs w:val="0"/>
              </w:rPr>
              <w:t>Tutorialspoint</w:t>
            </w:r>
            <w:proofErr w:type="spellEnd"/>
            <w:r w:rsidRPr="7DB65939" w:rsidR="7DB65939">
              <w:rPr>
                <w:rFonts w:ascii="Arial" w:hAnsi="Arial" w:eastAsia="Arial" w:cs="Arial"/>
                <w:b w:val="0"/>
                <w:bCs w:val="0"/>
              </w:rPr>
              <w:t>", Tutorialspoint.com, 2019. [Online]. Available: https://www.tutorialspoint.com/ipv6/ipv6_features.htm. [Accessed: 12- Dec- 2019]</w:t>
            </w:r>
          </w:p>
          <w:p w:rsidR="7DB65939" w:rsidP="7DB65939" w:rsidRDefault="7DB65939" w14:paraId="7315135B" w14:textId="08CE1310">
            <w:pPr>
              <w:pStyle w:val="Normal"/>
              <w:rPr>
                <w:rFonts w:ascii="Arial" w:hAnsi="Arial" w:eastAsia="Arial" w:cs="Arial"/>
                <w:b w:val="0"/>
                <w:bCs w:val="0"/>
              </w:rPr>
            </w:pPr>
            <w:r w:rsidRPr="7DB65939" w:rsidR="7DB65939">
              <w:rPr>
                <w:rFonts w:ascii="Arial" w:hAnsi="Arial" w:eastAsia="Arial" w:cs="Arial"/>
                <w:b w:val="0"/>
                <w:bCs w:val="0"/>
              </w:rPr>
              <w:t xml:space="preserve">[5] </w:t>
            </w:r>
            <w:r w:rsidRPr="7DB65939" w:rsidR="7DB65939">
              <w:rPr>
                <w:rFonts w:ascii="Arial" w:hAnsi="Arial" w:eastAsia="Arial" w:cs="Arial"/>
                <w:b w:val="0"/>
                <w:bCs w:val="0"/>
              </w:rPr>
              <w:t>"Introducing IPv6 | IPv6 Headers ~ don't panic", don't panic, 2019. [Online]. Available: https://chrisgrundemann.com/index.php/2012/introducing-ipv6-ipv6-headers/. [Accessed: 12- Dec- 2019]</w:t>
            </w:r>
          </w:p>
          <w:p w:rsidR="7DB65939" w:rsidP="7DB65939" w:rsidRDefault="7DB65939" w14:paraId="6C70DE22" w14:textId="14E38DDC">
            <w:pPr>
              <w:pStyle w:val="Normal"/>
              <w:rPr>
                <w:rFonts w:ascii="Arial" w:hAnsi="Arial" w:eastAsia="Arial" w:cs="Arial"/>
                <w:b w:val="0"/>
                <w:bCs w:val="0"/>
              </w:rPr>
            </w:pPr>
            <w:r w:rsidRPr="7DB65939" w:rsidR="7DB65939">
              <w:rPr>
                <w:rFonts w:ascii="Arial" w:hAnsi="Arial" w:eastAsia="Arial" w:cs="Arial"/>
                <w:b w:val="0"/>
                <w:bCs w:val="0"/>
              </w:rPr>
              <w:t>[6] "Help", Mysupport.netapp.com, 2019. [Online]. Available: https://mysupport.netapp.com/NOW/public/eseries/sam/index.html#page/GUID-8538272A-B802-49D9-9EA2-96C82DAD26A2/GUID-06C52868-5C1F-4E76-86D5-4815C2E9EBC6.html. [Accessed: 12- Dec- 2019]</w:t>
            </w:r>
          </w:p>
          <w:p w:rsidR="7DB65939" w:rsidP="7DB65939" w:rsidRDefault="7DB65939" w14:paraId="0C19EE9D" w14:textId="33C08A65">
            <w:pPr>
              <w:pStyle w:val="Normal"/>
              <w:rPr>
                <w:rFonts w:ascii="Arial" w:hAnsi="Arial" w:eastAsia="Arial" w:cs="Arial"/>
                <w:b w:val="0"/>
                <w:bCs w:val="0"/>
              </w:rPr>
            </w:pPr>
            <w:r w:rsidRPr="7DB65939" w:rsidR="7DB65939">
              <w:rPr>
                <w:rFonts w:ascii="Arial" w:hAnsi="Arial" w:eastAsia="Arial" w:cs="Arial"/>
                <w:b w:val="0"/>
                <w:bCs w:val="0"/>
              </w:rPr>
              <w:t xml:space="preserve">[7] "Help", Mysupport.netapp.com, 2019. [Online]. Available: </w:t>
            </w:r>
            <w:r w:rsidRPr="7DB65939" w:rsidR="7DB65939">
              <w:rPr>
                <w:rFonts w:ascii="Arial" w:hAnsi="Arial" w:eastAsia="Arial" w:cs="Arial"/>
                <w:b w:val="0"/>
                <w:bCs w:val="0"/>
              </w:rPr>
              <w:t>"Help", Mysupport.netapp.com, 2019. [Online]. Available: https://mysupport.netapp.com/NOW/public/eseries/sam/index.html#page/GUID-8538272A-B802-49D9-9EA2-96C82DAD26A2/GUID-06C52868-5C1F-4E76-86D5-4815C2E9EBC6.html. [Accessed: 12- Dec- 2019]</w:t>
            </w:r>
            <w:r w:rsidRPr="7DB65939" w:rsidR="7DB65939">
              <w:rPr>
                <w:rFonts w:ascii="Arial" w:hAnsi="Arial" w:eastAsia="Arial" w:cs="Arial"/>
                <w:b w:val="0"/>
                <w:bCs w:val="0"/>
              </w:rPr>
              <w:t xml:space="preserve"> [Accessed: 12- Dec- 2019]</w:t>
            </w:r>
          </w:p>
          <w:p w:rsidR="7DB65939" w:rsidP="7DB65939" w:rsidRDefault="7DB65939" w14:paraId="4C1640A4" w14:textId="23673B62">
            <w:pPr>
              <w:pStyle w:val="Normal"/>
              <w:rPr>
                <w:rFonts w:ascii="Arial" w:hAnsi="Arial" w:eastAsia="Arial" w:cs="Arial"/>
                <w:b w:val="0"/>
                <w:bCs w:val="0"/>
              </w:rPr>
            </w:pPr>
            <w:r w:rsidRPr="7DB65939" w:rsidR="7DB65939">
              <w:rPr>
                <w:rFonts w:ascii="Arial" w:hAnsi="Arial" w:eastAsia="Arial" w:cs="Arial"/>
                <w:b w:val="0"/>
                <w:bCs w:val="0"/>
              </w:rPr>
              <w:t xml:space="preserve">[8] </w:t>
            </w:r>
            <w:r w:rsidRPr="7DB65939" w:rsidR="7DB65939">
              <w:rPr>
                <w:rFonts w:ascii="Arial" w:hAnsi="Arial" w:eastAsia="Arial" w:cs="Arial"/>
                <w:b w:val="0"/>
                <w:bCs w:val="0"/>
              </w:rPr>
              <w:t xml:space="preserve">“What is IPsec (Internet Protocol Security)? - Definition from WhatIs.com", </w:t>
            </w:r>
            <w:proofErr w:type="spellStart"/>
            <w:r w:rsidRPr="7DB65939" w:rsidR="7DB65939">
              <w:rPr>
                <w:rFonts w:ascii="Arial" w:hAnsi="Arial" w:eastAsia="Arial" w:cs="Arial"/>
                <w:b w:val="0"/>
                <w:bCs w:val="0"/>
              </w:rPr>
              <w:t>SearchSecurity</w:t>
            </w:r>
            <w:proofErr w:type="spellEnd"/>
            <w:r w:rsidRPr="7DB65939" w:rsidR="7DB65939">
              <w:rPr>
                <w:rFonts w:ascii="Arial" w:hAnsi="Arial" w:eastAsia="Arial" w:cs="Arial"/>
                <w:b w:val="0"/>
                <w:bCs w:val="0"/>
              </w:rPr>
              <w:t>, 2019. [Online]. Available: https://searchsecurity.techtarget.com/definition/IPsec-Internet-Protocol-Security. [Accessed: 12- Dec- 2019]</w:t>
            </w:r>
          </w:p>
          <w:p w:rsidR="7DB65939" w:rsidP="7DB65939" w:rsidRDefault="7DB65939" w14:paraId="2BAE62DF" w14:textId="433D60A5">
            <w:pPr>
              <w:pStyle w:val="Normal"/>
              <w:rPr>
                <w:rFonts w:ascii="Arial" w:hAnsi="Arial" w:eastAsia="Arial" w:cs="Arial"/>
                <w:b w:val="0"/>
                <w:bCs w:val="0"/>
              </w:rPr>
            </w:pPr>
            <w:r w:rsidRPr="7DB65939" w:rsidR="7DB65939">
              <w:rPr>
                <w:rFonts w:ascii="Arial" w:hAnsi="Arial" w:eastAsia="Arial" w:cs="Arial"/>
                <w:b w:val="0"/>
                <w:bCs w:val="0"/>
              </w:rPr>
              <w:t xml:space="preserve">[9] </w:t>
            </w:r>
            <w:r w:rsidRPr="7DB65939" w:rsidR="7DB65939">
              <w:rPr>
                <w:rFonts w:ascii="Arial" w:hAnsi="Arial" w:eastAsia="Arial" w:cs="Arial"/>
                <w:b w:val="0"/>
                <w:bCs w:val="0"/>
              </w:rPr>
              <w:t>"Introducing IPv6 | Classifying IPv6 Addresses ~ don't panic", don't panic, 2019. [Online]. Available: https://chrisgrundemann.com/index.php/2012/introducing-ipv6-classifying-ipv6-addresses/. [Accessed: 12- Dec- 2019]</w:t>
            </w:r>
          </w:p>
          <w:p w:rsidR="7DB65939" w:rsidP="7DB65939" w:rsidRDefault="7DB65939" w14:paraId="635C347F" w14:textId="5F36D401">
            <w:pPr>
              <w:pStyle w:val="Normal"/>
              <w:rPr>
                <w:rFonts w:ascii="Arial" w:hAnsi="Arial" w:eastAsia="Arial" w:cs="Arial"/>
                <w:b w:val="0"/>
                <w:bCs w:val="0"/>
              </w:rPr>
            </w:pPr>
            <w:r w:rsidRPr="7DB65939" w:rsidR="7DB65939">
              <w:rPr>
                <w:rFonts w:ascii="Arial" w:hAnsi="Arial" w:eastAsia="Arial" w:cs="Arial"/>
                <w:b w:val="0"/>
                <w:bCs w:val="0"/>
              </w:rPr>
              <w:t xml:space="preserve">[10] </w:t>
            </w:r>
            <w:r w:rsidRPr="7DB65939" w:rsidR="7DB65939">
              <w:rPr>
                <w:rFonts w:ascii="Arial" w:hAnsi="Arial" w:eastAsia="Arial" w:cs="Arial"/>
                <w:b w:val="0"/>
                <w:bCs w:val="0"/>
              </w:rPr>
              <w:t>I. Price-Evans, "What is multicast IP routing?", Metaswitch.com, 2019. [Online]. Available: https://www.metaswitch.com/knowledge-center/reference/what-is-multicast-ip-routing. [Accessed: 12- Dec- 2019]</w:t>
            </w:r>
          </w:p>
          <w:p w:rsidR="7DB65939" w:rsidP="7DB65939" w:rsidRDefault="7DB65939" w14:paraId="7C9DCAB9" w14:textId="058F83B5">
            <w:pPr>
              <w:pStyle w:val="Normal"/>
              <w:rPr>
                <w:rFonts w:ascii="Arial" w:hAnsi="Arial" w:eastAsia="Arial" w:cs="Arial"/>
                <w:b w:val="0"/>
                <w:bCs w:val="0"/>
              </w:rPr>
            </w:pPr>
            <w:r w:rsidRPr="7DB65939" w:rsidR="7DB65939">
              <w:rPr>
                <w:rFonts w:ascii="Arial" w:hAnsi="Arial" w:eastAsia="Arial" w:cs="Arial"/>
                <w:b w:val="0"/>
                <w:bCs w:val="0"/>
              </w:rPr>
              <w:t>[11]</w:t>
            </w:r>
            <w:r w:rsidRPr="7DB65939" w:rsidR="7DB65939">
              <w:rPr>
                <w:rFonts w:ascii="Arial" w:hAnsi="Arial" w:eastAsia="Arial" w:cs="Arial"/>
                <w:b w:val="0"/>
                <w:bCs w:val="0"/>
              </w:rPr>
              <w:t xml:space="preserve"> "What is Anycast? How does Anycast Work?", </w:t>
            </w:r>
            <w:proofErr w:type="spellStart"/>
            <w:r w:rsidRPr="7DB65939" w:rsidR="7DB65939">
              <w:rPr>
                <w:rFonts w:ascii="Arial" w:hAnsi="Arial" w:eastAsia="Arial" w:cs="Arial"/>
                <w:b w:val="0"/>
                <w:bCs w:val="0"/>
              </w:rPr>
              <w:t>cloudflare</w:t>
            </w:r>
            <w:proofErr w:type="spellEnd"/>
            <w:r w:rsidRPr="7DB65939" w:rsidR="7DB65939">
              <w:rPr>
                <w:rFonts w:ascii="Arial" w:hAnsi="Arial" w:eastAsia="Arial" w:cs="Arial"/>
                <w:b w:val="0"/>
                <w:bCs w:val="0"/>
              </w:rPr>
              <w:t>, 2019. [Online]. Available: https://www.cloudflare.com/learning/cdn/glossary/anycast-network/. [Accessed: 12- Dec- 2019]</w:t>
            </w:r>
          </w:p>
          <w:p w:rsidR="7DB65939" w:rsidP="7DB65939" w:rsidRDefault="7DB65939" w14:paraId="502ABCC2" w14:textId="1A2345F2">
            <w:pPr>
              <w:pStyle w:val="Normal"/>
              <w:rPr>
                <w:rFonts w:ascii="Arial" w:hAnsi="Arial" w:eastAsia="Arial" w:cs="Arial"/>
                <w:b w:val="0"/>
                <w:bCs w:val="0"/>
              </w:rPr>
            </w:pPr>
            <w:r w:rsidRPr="7DB65939" w:rsidR="7DB65939">
              <w:rPr>
                <w:rFonts w:ascii="Arial" w:hAnsi="Arial" w:eastAsia="Arial" w:cs="Arial"/>
                <w:b w:val="0"/>
                <w:bCs w:val="0"/>
              </w:rPr>
              <w:t xml:space="preserve">[12] </w:t>
            </w:r>
            <w:r w:rsidRPr="7DB65939" w:rsidR="7DB65939">
              <w:rPr>
                <w:rFonts w:ascii="Arial" w:hAnsi="Arial" w:eastAsia="Arial" w:cs="Arial"/>
                <w:b w:val="0"/>
                <w:bCs w:val="0"/>
              </w:rPr>
              <w:t>"IPv6 Mobility Support (IPv6 Administration Guide)", Docs.oracle.com, 2019. [Online]. Available: https://docs.oracle.com/cd/E19683-01/817-0573/chapter1-44/index.html. [Accessed: 12- Dec- 2019]</w:t>
            </w:r>
          </w:p>
          <w:p w:rsidR="7DB65939" w:rsidP="7DB65939" w:rsidRDefault="7DB65939" w14:paraId="4857C968" w14:textId="1FD071E6">
            <w:pPr>
              <w:pStyle w:val="Normal"/>
              <w:rPr>
                <w:rFonts w:ascii="Arial" w:hAnsi="Arial" w:eastAsia="Arial" w:cs="Arial"/>
                <w:b w:val="0"/>
                <w:bCs w:val="0"/>
              </w:rPr>
            </w:pPr>
            <w:r w:rsidRPr="7DB65939" w:rsidR="7DB65939">
              <w:rPr>
                <w:rFonts w:ascii="Arial" w:hAnsi="Arial" w:eastAsia="Arial" w:cs="Arial"/>
                <w:b w:val="0"/>
                <w:bCs w:val="0"/>
              </w:rPr>
              <w:t xml:space="preserve">[15] </w:t>
            </w:r>
            <w:r w:rsidRPr="7DB65939" w:rsidR="7DB65939">
              <w:rPr>
                <w:rFonts w:ascii="Arial" w:hAnsi="Arial" w:eastAsia="Arial" w:cs="Arial"/>
                <w:b w:val="0"/>
                <w:bCs w:val="0"/>
              </w:rPr>
              <w:t xml:space="preserve">"IPv6 Tutorial - </w:t>
            </w:r>
            <w:proofErr w:type="spellStart"/>
            <w:r w:rsidRPr="7DB65939" w:rsidR="7DB65939">
              <w:rPr>
                <w:rFonts w:ascii="Arial" w:hAnsi="Arial" w:eastAsia="Arial" w:cs="Arial"/>
                <w:b w:val="0"/>
                <w:bCs w:val="0"/>
              </w:rPr>
              <w:t>KeyCDN</w:t>
            </w:r>
            <w:proofErr w:type="spellEnd"/>
            <w:r w:rsidRPr="7DB65939" w:rsidR="7DB65939">
              <w:rPr>
                <w:rFonts w:ascii="Arial" w:hAnsi="Arial" w:eastAsia="Arial" w:cs="Arial"/>
                <w:b w:val="0"/>
                <w:bCs w:val="0"/>
              </w:rPr>
              <w:t xml:space="preserve"> Support", </w:t>
            </w:r>
            <w:proofErr w:type="spellStart"/>
            <w:r w:rsidRPr="7DB65939" w:rsidR="7DB65939">
              <w:rPr>
                <w:rFonts w:ascii="Arial" w:hAnsi="Arial" w:eastAsia="Arial" w:cs="Arial"/>
                <w:b w:val="0"/>
                <w:bCs w:val="0"/>
              </w:rPr>
              <w:t>KeyCDN</w:t>
            </w:r>
            <w:proofErr w:type="spellEnd"/>
            <w:r w:rsidRPr="7DB65939" w:rsidR="7DB65939">
              <w:rPr>
                <w:rFonts w:ascii="Arial" w:hAnsi="Arial" w:eastAsia="Arial" w:cs="Arial"/>
                <w:b w:val="0"/>
                <w:bCs w:val="0"/>
              </w:rPr>
              <w:t>, 2019. [Online]. Available: https://www.keycdn.com/support/ipv6-tutorial. [Accessed: 12- Dec- 2019]</w:t>
            </w:r>
          </w:p>
        </w:tc>
      </w:tr>
    </w:tbl>
    <w:p w:rsidR="7DB65939" w:rsidP="7DB65939" w:rsidRDefault="7DB65939" w14:paraId="7442E488" w14:textId="1AC8B719">
      <w:pPr>
        <w:pStyle w:val="Normal"/>
      </w:pPr>
    </w:p>
    <w:p w:rsidRPr="004C0909" w:rsidR="004A1148" w:rsidP="7DB65939" w:rsidRDefault="006D5DA8" w14:paraId="0E324976" w14:textId="53C809FA" w14:noSpellErr="1">
      <w:pPr>
        <w:pStyle w:val="PartHead"/>
        <w:numPr>
          <w:numId w:val="0"/>
        </w:numPr>
        <w:ind w:left="0"/>
      </w:pPr>
      <w:r w:rsidR="7DB65939">
        <w:rPr/>
        <w:t>Subnetting</w:t>
      </w:r>
      <w:r w:rsidR="7DB65939">
        <w:rPr/>
        <w:t xml:space="preserve"> and VLSM</w:t>
      </w:r>
    </w:p>
    <w:p w:rsidR="004A1148" w:rsidP="004A1148" w:rsidRDefault="004A1148" w14:paraId="75D27087" w14:textId="60A25AE9">
      <w:pPr>
        <w:rPr>
          <w:rFonts w:ascii="Arial" w:hAnsi="Arial" w:cs="Arial"/>
          <w:b/>
          <w:sz w:val="24"/>
          <w:u w:val="single"/>
        </w:rPr>
      </w:pPr>
    </w:p>
    <w:p w:rsidRPr="004A1148" w:rsidR="004A1148" w:rsidP="004A1148" w:rsidRDefault="004A1148" w14:paraId="4F868518" w14:textId="0868F567">
      <w:pPr>
        <w:rPr>
          <w:rFonts w:ascii="Arial" w:hAnsi="Arial" w:cs="Arial"/>
          <w:b/>
          <w:sz w:val="24"/>
        </w:rPr>
      </w:pPr>
      <w:r>
        <w:rPr>
          <w:rFonts w:ascii="Arial" w:hAnsi="Arial" w:cs="Arial"/>
          <w:b/>
          <w:sz w:val="24"/>
        </w:rPr>
        <w:t xml:space="preserve">NOTE: To complete this part you would need full understanding of Lab 10 to 14. </w:t>
      </w:r>
    </w:p>
    <w:p w:rsidRPr="004A1148" w:rsidR="00923A14" w:rsidP="00923A14" w:rsidRDefault="00923A14" w14:paraId="653E7774" w14:textId="77777777">
      <w:pPr>
        <w:ind w:left="284"/>
        <w:rPr>
          <w:rFonts w:ascii="Arial" w:hAnsi="Arial" w:cs="Arial"/>
          <w:b/>
          <w:sz w:val="24"/>
          <w:u w:val="single"/>
        </w:rPr>
      </w:pPr>
    </w:p>
    <w:p w:rsidRPr="004A1148" w:rsidR="00923A14" w:rsidP="00923A14" w:rsidRDefault="0033182A" w14:paraId="5CAC469B" w14:textId="3F986BA0">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r w:rsidR="7DB65939">
        <w:rPr/>
        <w:t/>
      </w:r>
    </w:p>
    <w:p w:rsidR="00C868FA" w:rsidP="00923A14" w:rsidRDefault="00C868FA" w14:paraId="7BB8B615" w14:textId="1CD8AE03">
      <w:pPr>
        <w:ind w:left="284"/>
        <w:rPr>
          <w:rFonts w:ascii="Arial" w:hAnsi="Arial" w:cs="Arial"/>
          <w:sz w:val="24"/>
        </w:rPr>
      </w:pPr>
    </w:p>
    <w:p w:rsidRPr="00771EE2" w:rsidR="0033182A" w:rsidP="00923A14" w:rsidRDefault="0033182A" w14:paraId="3287A11C" w14:textId="3C1E3926">
      <w:pPr>
        <w:ind w:left="284"/>
        <w:rPr>
          <w:rFonts w:ascii="Arial" w:hAnsi="Arial" w:cs="Arial"/>
          <w:b/>
          <w:sz w:val="24"/>
        </w:rPr>
      </w:pPr>
    </w:p>
    <w:p w:rsidR="0033182A" w:rsidP="00923A14" w:rsidRDefault="0033182A" w14:paraId="620B502B" w14:textId="3ADA9E40">
      <w:pPr>
        <w:ind w:left="284"/>
        <w:rPr>
          <w:rFonts w:ascii="Arial" w:hAnsi="Arial" w:cs="Arial"/>
          <w:sz w:val="24"/>
        </w:rPr>
      </w:pPr>
    </w:p>
    <w:p w:rsidR="0033182A" w:rsidP="00923A14" w:rsidRDefault="0033182A" w14:paraId="58563470" w14:textId="5C203F6C">
      <w:pPr>
        <w:ind w:left="284"/>
        <w:rPr>
          <w:rFonts w:ascii="Arial" w:hAnsi="Arial" w:cs="Arial"/>
          <w:sz w:val="24"/>
        </w:rPr>
      </w:pPr>
    </w:p>
    <w:p w:rsidR="0033182A" w:rsidP="00923A14" w:rsidRDefault="0033182A" w14:paraId="266B6192" w14:textId="008AEBBE">
      <w:pPr>
        <w:ind w:left="284"/>
        <w:rPr>
          <w:rFonts w:ascii="Arial" w:hAnsi="Arial" w:cs="Arial"/>
          <w:sz w:val="24"/>
        </w:rPr>
      </w:pPr>
    </w:p>
    <w:p w:rsidRPr="004A1148" w:rsidR="0033182A" w:rsidP="00923A14" w:rsidRDefault="0033182A" w14:paraId="6C82995C" w14:textId="65BB1E56">
      <w:pPr>
        <w:ind w:left="284"/>
        <w:rPr>
          <w:rFonts w:ascii="Arial" w:hAnsi="Arial" w:cs="Arial"/>
          <w:sz w:val="24"/>
        </w:rPr>
      </w:pPr>
    </w:p>
    <w:p w:rsidRPr="004A1148" w:rsidR="00C868FA" w:rsidP="00923A14" w:rsidRDefault="00C868FA" w14:paraId="2120FD3C" w14:textId="324ADFFC">
      <w:pPr>
        <w:ind w:left="284"/>
        <w:rPr>
          <w:rFonts w:ascii="Arial" w:hAnsi="Arial" w:cs="Arial"/>
          <w:sz w:val="24"/>
        </w:rPr>
      </w:pPr>
    </w:p>
    <w:p w:rsidRPr="004A1148" w:rsidR="00C868FA" w:rsidP="00923A14" w:rsidRDefault="00C868FA" w14:paraId="4E7A983C" w14:textId="77777777">
      <w:pPr>
        <w:ind w:left="284"/>
        <w:rPr>
          <w:rFonts w:ascii="Arial" w:hAnsi="Arial" w:cs="Arial"/>
          <w:sz w:val="24"/>
        </w:rPr>
      </w:pPr>
    </w:p>
    <w:p w:rsidR="00C868FA" w:rsidP="00923A14" w:rsidRDefault="00C868FA" w14:paraId="38B6EF0B" w14:textId="2CB06C7E">
      <w:pPr>
        <w:ind w:left="284"/>
        <w:rPr>
          <w:rFonts w:ascii="Arial" w:hAnsi="Arial" w:cs="Arial"/>
          <w:sz w:val="24"/>
        </w:rPr>
      </w:pPr>
    </w:p>
    <w:p w:rsidR="0033182A" w:rsidP="00923A14" w:rsidRDefault="0033182A" w14:paraId="073EE3D6" w14:textId="049E8776">
      <w:pPr>
        <w:ind w:left="284"/>
        <w:rPr>
          <w:rFonts w:ascii="Arial" w:hAnsi="Arial" w:cs="Arial"/>
          <w:sz w:val="24"/>
        </w:rPr>
      </w:pPr>
    </w:p>
    <w:p w:rsidR="0033182A" w:rsidP="00923A14" w:rsidRDefault="0033182A" w14:paraId="50BF7E0D" w14:textId="5D539DCD">
      <w:pPr>
        <w:ind w:left="284"/>
        <w:rPr>
          <w:rFonts w:ascii="Arial" w:hAnsi="Arial" w:cs="Arial"/>
          <w:sz w:val="24"/>
        </w:rPr>
      </w:pPr>
    </w:p>
    <w:p w:rsidR="0033182A" w:rsidP="00923A14" w:rsidRDefault="0033182A" w14:paraId="6BD99C95" w14:textId="1658FB8A">
      <w:pPr>
        <w:ind w:left="284"/>
        <w:rPr>
          <w:rFonts w:ascii="Arial" w:hAnsi="Arial" w:cs="Arial"/>
          <w:sz w:val="24"/>
        </w:rPr>
      </w:pPr>
    </w:p>
    <w:p w:rsidR="0033182A" w:rsidP="00923A14" w:rsidRDefault="0033182A" w14:paraId="6EB696E6" w14:textId="6DC7F77A">
      <w:pPr>
        <w:ind w:left="284"/>
        <w:rPr>
          <w:rFonts w:ascii="Arial" w:hAnsi="Arial" w:cs="Arial"/>
          <w:sz w:val="24"/>
        </w:rPr>
      </w:pPr>
    </w:p>
    <w:p w:rsidR="0033182A" w:rsidP="00923A14" w:rsidRDefault="0033182A" w14:paraId="2B6E0253" w14:textId="365BFF7F">
      <w:pPr>
        <w:ind w:left="284"/>
        <w:rPr>
          <w:rFonts w:ascii="Arial" w:hAnsi="Arial" w:cs="Arial"/>
          <w:sz w:val="24"/>
        </w:rPr>
      </w:pPr>
    </w:p>
    <w:p w:rsidR="0033182A" w:rsidP="00923A14" w:rsidRDefault="0033182A" w14:paraId="026580B5" w14:textId="0B0763DE">
      <w:pPr>
        <w:ind w:left="284"/>
        <w:rPr>
          <w:rFonts w:ascii="Arial" w:hAnsi="Arial" w:cs="Arial"/>
          <w:sz w:val="24"/>
        </w:rPr>
      </w:pPr>
    </w:p>
    <w:p w:rsidR="0033182A" w:rsidP="00923A14" w:rsidRDefault="0033182A" w14:paraId="358EF366" w14:textId="481C5FEB">
      <w:pPr>
        <w:ind w:left="284"/>
        <w:rPr>
          <w:rFonts w:ascii="Arial" w:hAnsi="Arial" w:cs="Arial"/>
          <w:sz w:val="24"/>
        </w:rPr>
      </w:pPr>
    </w:p>
    <w:p w:rsidR="0033182A" w:rsidP="00923A14" w:rsidRDefault="0033182A" w14:paraId="03989D0E" w14:textId="10CDDE08">
      <w:pPr>
        <w:ind w:left="284"/>
        <w:rPr>
          <w:rFonts w:ascii="Arial" w:hAnsi="Arial" w:cs="Arial"/>
          <w:sz w:val="24"/>
        </w:rPr>
      </w:pPr>
    </w:p>
    <w:p w:rsidR="0033182A" w:rsidP="00923A14" w:rsidRDefault="0033182A" w14:paraId="44CB985F" w14:textId="51A14895">
      <w:pPr>
        <w:ind w:left="284"/>
        <w:rPr>
          <w:rFonts w:ascii="Arial" w:hAnsi="Arial" w:cs="Arial"/>
          <w:sz w:val="24"/>
        </w:rPr>
      </w:pPr>
    </w:p>
    <w:p w:rsidR="0033182A" w:rsidP="00923A14" w:rsidRDefault="0033182A" w14:paraId="336A4E54" w14:textId="104BA9F6">
      <w:pPr>
        <w:ind w:left="284"/>
        <w:rPr>
          <w:rFonts w:ascii="Arial" w:hAnsi="Arial" w:cs="Arial"/>
          <w:sz w:val="24"/>
        </w:rPr>
      </w:pPr>
    </w:p>
    <w:p w:rsidR="0033182A" w:rsidP="00923A14" w:rsidRDefault="0033182A" w14:paraId="41C3F3BF" w14:textId="156AB4C4">
      <w:pPr>
        <w:ind w:left="284"/>
        <w:rPr>
          <w:rFonts w:ascii="Arial" w:hAnsi="Arial" w:cs="Arial"/>
          <w:sz w:val="24"/>
        </w:rPr>
      </w:pPr>
    </w:p>
    <w:p w:rsidR="0033182A" w:rsidP="00923A14" w:rsidRDefault="0033182A" w14:paraId="39A57688" w14:textId="1BC10325">
      <w:pPr>
        <w:ind w:left="284"/>
        <w:rPr>
          <w:rFonts w:ascii="Arial" w:hAnsi="Arial" w:cs="Arial"/>
          <w:sz w:val="24"/>
        </w:rPr>
      </w:pPr>
    </w:p>
    <w:p w:rsidRPr="004A1148" w:rsidR="0033182A" w:rsidP="00923A14" w:rsidRDefault="0033182A" w14:paraId="56A25DB5" w14:textId="77777777">
      <w:pPr>
        <w:ind w:left="284"/>
        <w:rPr>
          <w:rFonts w:ascii="Arial" w:hAnsi="Arial" w:cs="Arial"/>
          <w:sz w:val="24"/>
        </w:rPr>
      </w:pPr>
    </w:p>
    <w:p w:rsidRPr="004A1148" w:rsidR="00C868FA" w:rsidP="00923A14" w:rsidRDefault="00C868FA" w14:paraId="7B37C63E" w14:textId="77777777">
      <w:pPr>
        <w:ind w:left="284"/>
        <w:rPr>
          <w:rFonts w:ascii="Arial" w:hAnsi="Arial" w:cs="Arial"/>
          <w:sz w:val="24"/>
        </w:rPr>
      </w:pPr>
    </w:p>
    <w:p w:rsidRPr="004A1148" w:rsidR="00923A14" w:rsidP="00923A14" w:rsidRDefault="00923A14" w14:paraId="035DEC35" w14:textId="611D59D2">
      <w:pPr>
        <w:ind w:left="284"/>
        <w:rPr>
          <w:rFonts w:ascii="Arial" w:hAnsi="Arial" w:cs="Arial"/>
          <w:sz w:val="24"/>
        </w:rPr>
      </w:pPr>
      <w:r w:rsidRPr="004A1148">
        <w:rPr>
          <w:rFonts w:ascii="Arial" w:hAnsi="Arial" w:cs="Arial"/>
          <w:sz w:val="24"/>
        </w:rPr>
        <w:t xml:space="preserve">Using the Network address 172.16.2.0/24, VLSM the network to support </w:t>
      </w:r>
      <w:r w:rsidRPr="004A1148" w:rsidR="00E020C0">
        <w:rPr>
          <w:rFonts w:ascii="Arial" w:hAnsi="Arial" w:cs="Arial"/>
          <w:sz w:val="24"/>
        </w:rPr>
        <w:t xml:space="preserve">the following requirements: </w:t>
      </w:r>
    </w:p>
    <w:p w:rsidRPr="004A1148" w:rsidR="00923A14" w:rsidP="00923A14" w:rsidRDefault="00923A14" w14:paraId="453B630D" w14:textId="2C97F3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Pr="004A1148" w:rsidR="004A7D3D">
        <w:rPr>
          <w:rFonts w:ascii="Arial" w:hAnsi="Arial" w:cs="Arial"/>
          <w:sz w:val="24"/>
        </w:rPr>
        <w:t xml:space="preserve">       </w:t>
      </w:r>
    </w:p>
    <w:p w:rsidRPr="004A1148" w:rsidR="00923A14" w:rsidP="00923A14" w:rsidRDefault="00923A14" w14:paraId="1253D399" w14:textId="1D3E879C">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rsidRPr="004A1148" w:rsidR="004A7D3D" w:rsidP="00923A14" w:rsidRDefault="004A7D3D" w14:paraId="541BAFAD" w14:textId="467DB387">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rsidRPr="004A1148" w:rsidR="004A7D3D" w:rsidP="00923A14" w:rsidRDefault="004A7D3D" w14:paraId="6D5E6372" w14:textId="56D57041">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rsidRPr="004A1148" w:rsidR="004A7D3D" w:rsidP="00923A14" w:rsidRDefault="004A7D3D" w14:paraId="4D88227B" w14:textId="13B30BB9">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rsidRPr="004A1148" w:rsidR="00923A14" w:rsidP="00923A14" w:rsidRDefault="004A7D3D" w14:paraId="4F7191B2" w14:textId="7DD28768">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rsidRPr="004A1148" w:rsidR="004A7D3D" w:rsidP="00F5276B" w:rsidRDefault="004A7D3D" w14:paraId="2F20DFE7" w14:textId="77777777">
      <w:pPr>
        <w:pStyle w:val="TableHeading"/>
        <w:jc w:val="left"/>
        <w:rPr>
          <w:rFonts w:cs="Arial"/>
        </w:rPr>
        <w:sectPr w:rsidRPr="004A1148" w:rsidR="004A7D3D" w:rsidSect="00B943CE">
          <w:footerReference w:type="default" r:id="rId10"/>
          <w:pgSz w:w="11894" w:h="16834" w:orient="portrait"/>
          <w:pgMar w:top="993" w:right="695" w:bottom="1418" w:left="1418" w:header="709" w:footer="709" w:gutter="0"/>
          <w:paperSrc w:first="1" w:other="1"/>
          <w:cols w:space="720"/>
        </w:sectPr>
      </w:pPr>
    </w:p>
    <w:p w:rsidRPr="004A1148" w:rsidR="00E020C0" w:rsidP="00E020C0" w:rsidRDefault="00E020C0" w14:paraId="15F42AE9" w14:textId="2B898968">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Style w:val="ListTable4"/>
        <w:tblW w:w="15076" w:type="dxa"/>
        <w:jc w:val="center"/>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Pr="004A1148" w:rsidR="004A7D3D" w:rsidTr="7DB65939" w14:paraId="0ADBC58B" w14:textId="77777777">
        <w:trPr>
          <w:cantSplit/>
          <w:trHeight w:val="510"/>
        </w:trPr>
        <w:tc>
          <w:tcPr>
            <w:cnfStyle w:val="001000000000" w:firstRow="0" w:lastRow="0" w:firstColumn="1" w:lastColumn="0" w:oddVBand="0" w:evenVBand="0" w:oddHBand="0" w:evenHBand="0" w:firstRowFirstColumn="0" w:firstRowLastColumn="0" w:lastRowFirstColumn="0" w:lastRowLastColumn="0"/>
            <w:tcW w:w="1412" w:type="dxa"/>
            <w:tcBorders>
              <w:tl2br w:val="nil"/>
              <w:tr2bl w:val="nil"/>
            </w:tcBorders>
            <w:tcMar/>
            <w:vAlign w:val="center"/>
          </w:tcPr>
          <w:p w:rsidRPr="004A1148" w:rsidR="004A7D3D" w:rsidP="7DB65939" w:rsidRDefault="004A7D3D" w14:paraId="0ED9F061" w14:textId="2D11C09C" w14:noSpellErr="1">
            <w:pPr>
              <w:pStyle w:val="TableHeading"/>
              <w:jc w:val="center"/>
              <w:rPr>
                <w:rFonts w:cs="Arial"/>
              </w:rPr>
            </w:pPr>
            <w:r w:rsidRPr="7DB65939" w:rsidR="7DB65939">
              <w:rPr>
                <w:rFonts w:cs="Arial"/>
              </w:rPr>
              <w:t>Subnet</w:t>
            </w:r>
          </w:p>
        </w:tc>
        <w:tc>
          <w:tcPr>
            <w:cnfStyle w:val="000000000000" w:firstRow="0" w:lastRow="0" w:firstColumn="0" w:lastColumn="0" w:oddVBand="0" w:evenVBand="0" w:oddHBand="0" w:evenHBand="0" w:firstRowFirstColumn="0" w:firstRowLastColumn="0" w:lastRowFirstColumn="0" w:lastRowLastColumn="0"/>
            <w:tcW w:w="2561" w:type="dxa"/>
            <w:tcBorders>
              <w:tl2br w:val="nil"/>
              <w:tr2bl w:val="nil"/>
            </w:tcBorders>
            <w:tcMar/>
            <w:vAlign w:val="center"/>
          </w:tcPr>
          <w:p w:rsidRPr="004A1148" w:rsidR="004A7D3D" w:rsidP="7DB65939" w:rsidRDefault="004A7D3D" w14:paraId="59E76F09" w14:textId="23C9F9BA" w14:noSpellErr="1">
            <w:pPr>
              <w:pStyle w:val="TableHeading"/>
              <w:jc w:val="center"/>
              <w:rPr>
                <w:rFonts w:cs="Arial"/>
              </w:rPr>
            </w:pPr>
            <w:r w:rsidRPr="7DB65939" w:rsidR="7DB65939">
              <w:rPr>
                <w:rFonts w:cs="Arial"/>
              </w:rPr>
              <w:t>Network Address</w:t>
            </w:r>
          </w:p>
        </w:tc>
        <w:tc>
          <w:tcPr>
            <w:cnfStyle w:val="000000000000" w:firstRow="0" w:lastRow="0" w:firstColumn="0" w:lastColumn="0" w:oddVBand="0" w:evenVBand="0" w:oddHBand="0" w:evenHBand="0" w:firstRowFirstColumn="0" w:firstRowLastColumn="0" w:lastRowFirstColumn="0" w:lastRowLastColumn="0"/>
            <w:tcW w:w="2552" w:type="dxa"/>
            <w:tcBorders>
              <w:tl2br w:val="nil"/>
              <w:tr2bl w:val="nil"/>
            </w:tcBorders>
            <w:tcMar/>
            <w:vAlign w:val="center"/>
          </w:tcPr>
          <w:p w:rsidRPr="004A1148" w:rsidR="004A7D3D" w:rsidP="7DB65939" w:rsidRDefault="004A7D3D" w14:paraId="42D9DA04" w14:textId="44987675" w14:noSpellErr="1">
            <w:pPr>
              <w:pStyle w:val="TableHeading"/>
              <w:jc w:val="center"/>
              <w:rPr>
                <w:rFonts w:cs="Arial"/>
              </w:rPr>
            </w:pPr>
            <w:r w:rsidRPr="7DB65939" w:rsidR="7DB65939">
              <w:rPr>
                <w:rFonts w:cs="Arial"/>
              </w:rPr>
              <w:t>Subnet mask</w:t>
            </w:r>
          </w:p>
        </w:tc>
        <w:tc>
          <w:tcPr>
            <w:cnfStyle w:val="000000000000" w:firstRow="0" w:lastRow="0" w:firstColumn="0" w:lastColumn="0" w:oddVBand="0" w:evenVBand="0" w:oddHBand="0" w:evenHBand="0" w:firstRowFirstColumn="0" w:firstRowLastColumn="0" w:lastRowFirstColumn="0" w:lastRowLastColumn="0"/>
            <w:tcW w:w="2724" w:type="dxa"/>
            <w:tcBorders>
              <w:tl2br w:val="nil"/>
              <w:tr2bl w:val="nil"/>
            </w:tcBorders>
            <w:tcMar/>
            <w:vAlign w:val="center"/>
          </w:tcPr>
          <w:p w:rsidRPr="004A1148" w:rsidR="004A7D3D" w:rsidP="7DB65939" w:rsidRDefault="004A7D3D" w14:paraId="1E9B9625" w14:textId="5BA422DA" w14:noSpellErr="1">
            <w:pPr>
              <w:pStyle w:val="TableHeading"/>
              <w:jc w:val="center"/>
              <w:rPr>
                <w:rFonts w:cs="Arial"/>
              </w:rPr>
            </w:pPr>
            <w:r w:rsidRPr="7DB65939" w:rsidR="7DB65939">
              <w:rPr>
                <w:rFonts w:cs="Arial"/>
              </w:rPr>
              <w:t>First Address</w:t>
            </w:r>
          </w:p>
        </w:tc>
        <w:tc>
          <w:tcPr>
            <w:cnfStyle w:val="000000000000" w:firstRow="0" w:lastRow="0" w:firstColumn="0" w:lastColumn="0" w:oddVBand="0" w:evenVBand="0" w:oddHBand="0" w:evenHBand="0" w:firstRowFirstColumn="0" w:firstRowLastColumn="0" w:lastRowFirstColumn="0" w:lastRowLastColumn="0"/>
            <w:tcW w:w="2922" w:type="dxa"/>
            <w:tcBorders>
              <w:tl2br w:val="nil"/>
              <w:tr2bl w:val="nil"/>
            </w:tcBorders>
            <w:tcMar/>
            <w:vAlign w:val="center"/>
          </w:tcPr>
          <w:p w:rsidRPr="004A1148" w:rsidR="004A7D3D" w:rsidP="7DB65939" w:rsidRDefault="004A7D3D" w14:paraId="51DBD62B" w14:textId="743692A5" w14:noSpellErr="1">
            <w:pPr>
              <w:pStyle w:val="TableHeading"/>
              <w:jc w:val="center"/>
              <w:rPr>
                <w:rFonts w:cs="Arial"/>
              </w:rPr>
            </w:pPr>
            <w:r w:rsidRPr="7DB65939" w:rsidR="7DB65939">
              <w:rPr>
                <w:rFonts w:cs="Arial"/>
              </w:rPr>
              <w:t>Last Address</w:t>
            </w:r>
          </w:p>
        </w:tc>
        <w:tc>
          <w:tcPr>
            <w:cnfStyle w:val="000000000000" w:firstRow="0" w:lastRow="0" w:firstColumn="0" w:lastColumn="0" w:oddVBand="0" w:evenVBand="0" w:oddHBand="0" w:evenHBand="0" w:firstRowFirstColumn="0" w:firstRowLastColumn="0" w:lastRowFirstColumn="0" w:lastRowLastColumn="0"/>
            <w:tcW w:w="2905" w:type="dxa"/>
            <w:tcBorders>
              <w:tl2br w:val="nil"/>
              <w:tr2bl w:val="nil"/>
            </w:tcBorders>
            <w:tcMar/>
            <w:vAlign w:val="center"/>
          </w:tcPr>
          <w:p w:rsidRPr="004A1148" w:rsidR="004A7D3D" w:rsidP="7DB65939" w:rsidRDefault="004A7D3D" w14:paraId="79B40975" w14:textId="27DE6ADE" w14:noSpellErr="1">
            <w:pPr>
              <w:pStyle w:val="TableHeading"/>
              <w:ind w:left="0"/>
              <w:jc w:val="center"/>
              <w:rPr>
                <w:rFonts w:cs="Arial"/>
              </w:rPr>
            </w:pPr>
            <w:r w:rsidRPr="7DB65939" w:rsidR="7DB65939">
              <w:rPr>
                <w:rFonts w:cs="Arial"/>
              </w:rPr>
              <w:t>Broadcast Address</w:t>
            </w:r>
          </w:p>
        </w:tc>
      </w:tr>
      <w:tr w:rsidRPr="004A1148" w:rsidR="004A7D3D" w:rsidTr="7DB65939" w14:paraId="166CE3E7" w14:textId="77777777">
        <w:trPr>
          <w:cantSplit/>
          <w:trHeight w:val="510"/>
        </w:trPr>
        <w:tc>
          <w:tcPr>
            <w:cnfStyle w:val="001000000000" w:firstRow="0" w:lastRow="0" w:firstColumn="1" w:lastColumn="0" w:oddVBand="0" w:evenVBand="0" w:oddHBand="0" w:evenHBand="0" w:firstRowFirstColumn="0" w:firstRowLastColumn="0" w:lastRowFirstColumn="0" w:lastRowLastColumn="0"/>
            <w:tcW w:w="1412" w:type="dxa"/>
            <w:tcMar/>
            <w:vAlign w:val="center"/>
          </w:tcPr>
          <w:p w:rsidRPr="004A1148" w:rsidR="004A7D3D" w:rsidP="7DB65939" w:rsidRDefault="004A7D3D" w14:paraId="2C3618AC" w14:textId="41458658">
            <w:pPr>
              <w:pStyle w:val="TableText"/>
              <w:ind w:left="0"/>
              <w:jc w:val="center"/>
              <w:rPr>
                <w:rFonts w:cs="Arial"/>
                <w:b w:val="1"/>
                <w:bCs w:val="1"/>
              </w:rPr>
            </w:pPr>
            <w:r w:rsidRPr="7DB65939" w:rsidR="7DB65939">
              <w:rPr>
                <w:rFonts w:cs="Arial"/>
                <w:b w:val="1"/>
                <w:bCs w:val="1"/>
              </w:rPr>
              <w:t>A</w:t>
            </w:r>
          </w:p>
        </w:tc>
        <w:tc>
          <w:tcPr>
            <w:cnfStyle w:val="000000000000" w:firstRow="0" w:lastRow="0" w:firstColumn="0" w:lastColumn="0" w:oddVBand="0" w:evenVBand="0" w:oddHBand="0" w:evenHBand="0" w:firstRowFirstColumn="0" w:firstRowLastColumn="0" w:lastRowFirstColumn="0" w:lastRowLastColumn="0"/>
            <w:tcW w:w="2561" w:type="dxa"/>
            <w:tcMar/>
            <w:vAlign w:val="center"/>
          </w:tcPr>
          <w:p w:rsidRPr="004A1148" w:rsidR="004A7D3D" w:rsidP="7DB65939" w:rsidRDefault="004A7D3D" w14:paraId="325D5AA6" w14:textId="265CED3F">
            <w:pPr>
              <w:pStyle w:val="TableText"/>
              <w:jc w:val="center"/>
              <w:rPr>
                <w:rFonts w:cs="Arial"/>
              </w:rPr>
            </w:pPr>
            <w:r w:rsidRPr="7DB65939" w:rsidR="7DB65939">
              <w:rPr>
                <w:rFonts w:cs="Arial"/>
              </w:rPr>
              <w:t>172.16.13.64/27</w:t>
            </w: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4A1148" w:rsidR="004A7D3D" w:rsidP="7DB65939" w:rsidRDefault="004A7D3D" w14:paraId="64D79944" w14:textId="006921D4">
            <w:pPr>
              <w:pStyle w:val="TableText"/>
              <w:jc w:val="center"/>
              <w:rPr>
                <w:rFonts w:cs="Arial"/>
              </w:rPr>
            </w:pPr>
            <w:r w:rsidRPr="7DB65939" w:rsidR="7DB65939">
              <w:rPr>
                <w:rFonts w:cs="Arial"/>
              </w:rPr>
              <w:t>255.255.255.224</w:t>
            </w:r>
          </w:p>
        </w:tc>
        <w:tc>
          <w:tcPr>
            <w:cnfStyle w:val="000000000000" w:firstRow="0" w:lastRow="0" w:firstColumn="0" w:lastColumn="0" w:oddVBand="0" w:evenVBand="0" w:oddHBand="0" w:evenHBand="0" w:firstRowFirstColumn="0" w:firstRowLastColumn="0" w:lastRowFirstColumn="0" w:lastRowLastColumn="0"/>
            <w:tcW w:w="2724" w:type="dxa"/>
            <w:tcMar/>
            <w:vAlign w:val="center"/>
          </w:tcPr>
          <w:p w:rsidRPr="004A1148" w:rsidR="004A7D3D" w:rsidP="7DB65939" w:rsidRDefault="004A7D3D" w14:paraId="426B55D1" w14:textId="76706160">
            <w:pPr>
              <w:pStyle w:val="TableText"/>
              <w:jc w:val="center"/>
              <w:rPr>
                <w:rFonts w:cs="Arial"/>
              </w:rPr>
            </w:pPr>
            <w:r w:rsidRPr="7DB65939" w:rsidR="7DB65939">
              <w:rPr>
                <w:rFonts w:cs="Arial"/>
              </w:rPr>
              <w:t>172.16.13.65</w:t>
            </w:r>
          </w:p>
        </w:tc>
        <w:tc>
          <w:tcPr>
            <w:cnfStyle w:val="000000000000" w:firstRow="0" w:lastRow="0" w:firstColumn="0" w:lastColumn="0" w:oddVBand="0" w:evenVBand="0" w:oddHBand="0" w:evenHBand="0" w:firstRowFirstColumn="0" w:firstRowLastColumn="0" w:lastRowFirstColumn="0" w:lastRowLastColumn="0"/>
            <w:tcW w:w="2922" w:type="dxa"/>
            <w:tcMar/>
            <w:vAlign w:val="center"/>
          </w:tcPr>
          <w:p w:rsidRPr="004A1148" w:rsidR="004A7D3D" w:rsidP="7DB65939" w:rsidRDefault="004A7D3D" w14:paraId="2AC7FFA7" w14:textId="083746E0">
            <w:pPr>
              <w:pStyle w:val="TableText"/>
              <w:jc w:val="center"/>
              <w:rPr>
                <w:rFonts w:cs="Arial"/>
              </w:rPr>
            </w:pPr>
            <w:r w:rsidRPr="7DB65939" w:rsidR="7DB65939">
              <w:rPr>
                <w:noProof w:val="0"/>
                <w:lang w:val="en-US"/>
              </w:rPr>
              <w:t>172.16.13.94</w:t>
            </w:r>
          </w:p>
        </w:tc>
        <w:tc>
          <w:tcPr>
            <w:cnfStyle w:val="000000000000" w:firstRow="0" w:lastRow="0" w:firstColumn="0" w:lastColumn="0" w:oddVBand="0" w:evenVBand="0" w:oddHBand="0" w:evenHBand="0" w:firstRowFirstColumn="0" w:firstRowLastColumn="0" w:lastRowFirstColumn="0" w:lastRowLastColumn="0"/>
            <w:tcW w:w="2905" w:type="dxa"/>
            <w:tcMar/>
            <w:vAlign w:val="center"/>
          </w:tcPr>
          <w:p w:rsidRPr="004A1148" w:rsidR="004A7D3D" w:rsidP="7DB65939" w:rsidRDefault="004A7D3D" w14:paraId="55A78382" w14:textId="20B9A857">
            <w:pPr>
              <w:pStyle w:val="TableText"/>
              <w:ind w:left="0"/>
              <w:jc w:val="center"/>
              <w:rPr>
                <w:rFonts w:cs="Arial"/>
              </w:rPr>
            </w:pPr>
            <w:r w:rsidRPr="7DB65939" w:rsidR="7DB65939">
              <w:rPr>
                <w:noProof w:val="0"/>
                <w:lang w:val="en-US"/>
              </w:rPr>
              <w:t>172.16.13.95</w:t>
            </w:r>
          </w:p>
        </w:tc>
      </w:tr>
      <w:tr w:rsidRPr="004A1148" w:rsidR="004A7D3D" w:rsidTr="7DB65939" w14:paraId="25431512" w14:textId="77777777">
        <w:trPr>
          <w:cantSplit/>
          <w:trHeight w:val="510"/>
        </w:trPr>
        <w:tc>
          <w:tcPr>
            <w:cnfStyle w:val="001000000000" w:firstRow="0" w:lastRow="0" w:firstColumn="1" w:lastColumn="0" w:oddVBand="0" w:evenVBand="0" w:oddHBand="0" w:evenHBand="0" w:firstRowFirstColumn="0" w:firstRowLastColumn="0" w:lastRowFirstColumn="0" w:lastRowLastColumn="0"/>
            <w:tcW w:w="1412" w:type="dxa"/>
            <w:tcMar/>
            <w:vAlign w:val="center"/>
          </w:tcPr>
          <w:p w:rsidRPr="004A1148" w:rsidR="004A7D3D" w:rsidP="7DB65939" w:rsidRDefault="004A7D3D" w14:paraId="6A6FC7F1" w14:textId="4C57AD71">
            <w:pPr>
              <w:pStyle w:val="TableText"/>
              <w:ind w:left="0"/>
              <w:jc w:val="center"/>
              <w:rPr>
                <w:rFonts w:cs="Arial"/>
                <w:b w:val="1"/>
                <w:bCs w:val="1"/>
              </w:rPr>
            </w:pPr>
            <w:r w:rsidRPr="7DB65939" w:rsidR="7DB65939">
              <w:rPr>
                <w:rFonts w:cs="Arial"/>
                <w:b w:val="1"/>
                <w:bCs w:val="1"/>
              </w:rPr>
              <w:t>B</w:t>
            </w:r>
          </w:p>
        </w:tc>
        <w:tc>
          <w:tcPr>
            <w:cnfStyle w:val="000000000000" w:firstRow="0" w:lastRow="0" w:firstColumn="0" w:lastColumn="0" w:oddVBand="0" w:evenVBand="0" w:oddHBand="0" w:evenHBand="0" w:firstRowFirstColumn="0" w:firstRowLastColumn="0" w:lastRowFirstColumn="0" w:lastRowLastColumn="0"/>
            <w:tcW w:w="2561" w:type="dxa"/>
            <w:tcMar/>
            <w:vAlign w:val="center"/>
          </w:tcPr>
          <w:p w:rsidRPr="004A1148" w:rsidR="004A7D3D" w:rsidP="7DB65939" w:rsidRDefault="004A7D3D" w14:paraId="5D565D23" w14:textId="115A98B5">
            <w:pPr>
              <w:pStyle w:val="TableText"/>
              <w:jc w:val="center"/>
              <w:rPr>
                <w:rFonts w:cs="Arial"/>
              </w:rPr>
            </w:pPr>
            <w:r w:rsidRPr="7DB65939" w:rsidR="7DB65939">
              <w:rPr>
                <w:rFonts w:cs="Arial"/>
              </w:rPr>
              <w:t>172.16.2.0/21</w:t>
            </w: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4A1148" w:rsidR="004A7D3D" w:rsidP="7DB65939" w:rsidRDefault="004A7D3D" w14:paraId="5E77A652" w14:textId="2CA1AF6F">
            <w:pPr>
              <w:pStyle w:val="TableText"/>
              <w:jc w:val="center"/>
              <w:rPr>
                <w:rFonts w:cs="Arial"/>
              </w:rPr>
            </w:pPr>
            <w:r w:rsidRPr="7DB65939" w:rsidR="7DB65939">
              <w:rPr>
                <w:rFonts w:cs="Arial"/>
              </w:rPr>
              <w:t>255.255.248.0</w:t>
            </w:r>
          </w:p>
        </w:tc>
        <w:tc>
          <w:tcPr>
            <w:cnfStyle w:val="000000000000" w:firstRow="0" w:lastRow="0" w:firstColumn="0" w:lastColumn="0" w:oddVBand="0" w:evenVBand="0" w:oddHBand="0" w:evenHBand="0" w:firstRowFirstColumn="0" w:firstRowLastColumn="0" w:lastRowFirstColumn="0" w:lastRowLastColumn="0"/>
            <w:tcW w:w="2724" w:type="dxa"/>
            <w:tcMar/>
            <w:vAlign w:val="center"/>
          </w:tcPr>
          <w:p w:rsidRPr="004A1148" w:rsidR="004A7D3D" w:rsidP="7DB65939" w:rsidRDefault="004A7D3D" w14:paraId="553FF9D4" w14:textId="28667BDD">
            <w:pPr>
              <w:pStyle w:val="TableText"/>
              <w:jc w:val="center"/>
              <w:rPr>
                <w:rFonts w:cs="Arial"/>
              </w:rPr>
            </w:pPr>
            <w:r w:rsidRPr="7DB65939" w:rsidR="7DB65939">
              <w:rPr>
                <w:rFonts w:cs="Arial"/>
              </w:rPr>
              <w:t>172.16.2.1</w:t>
            </w:r>
          </w:p>
        </w:tc>
        <w:tc>
          <w:tcPr>
            <w:cnfStyle w:val="000000000000" w:firstRow="0" w:lastRow="0" w:firstColumn="0" w:lastColumn="0" w:oddVBand="0" w:evenVBand="0" w:oddHBand="0" w:evenHBand="0" w:firstRowFirstColumn="0" w:firstRowLastColumn="0" w:lastRowFirstColumn="0" w:lastRowLastColumn="0"/>
            <w:tcW w:w="2922" w:type="dxa"/>
            <w:tcMar/>
            <w:vAlign w:val="center"/>
          </w:tcPr>
          <w:p w:rsidRPr="004A1148" w:rsidR="004A7D3D" w:rsidP="7DB65939" w:rsidRDefault="004A7D3D" w14:paraId="12602C5C" w14:textId="462E305D">
            <w:pPr>
              <w:pStyle w:val="TableText"/>
              <w:jc w:val="center"/>
              <w:rPr>
                <w:rFonts w:cs="Arial"/>
              </w:rPr>
            </w:pPr>
            <w:r w:rsidRPr="7DB65939" w:rsidR="7DB65939">
              <w:rPr>
                <w:noProof w:val="0"/>
                <w:lang w:val="en-US"/>
              </w:rPr>
              <w:t xml:space="preserve">172.16.9.254     </w:t>
            </w:r>
          </w:p>
        </w:tc>
        <w:tc>
          <w:tcPr>
            <w:cnfStyle w:val="000000000000" w:firstRow="0" w:lastRow="0" w:firstColumn="0" w:lastColumn="0" w:oddVBand="0" w:evenVBand="0" w:oddHBand="0" w:evenHBand="0" w:firstRowFirstColumn="0" w:firstRowLastColumn="0" w:lastRowFirstColumn="0" w:lastRowLastColumn="0"/>
            <w:tcW w:w="2905" w:type="dxa"/>
            <w:tcMar/>
            <w:vAlign w:val="center"/>
          </w:tcPr>
          <w:p w:rsidRPr="004A1148" w:rsidR="004A7D3D" w:rsidP="7DB65939" w:rsidRDefault="004A7D3D" w14:paraId="0E927FF2" w14:textId="7406541F">
            <w:pPr>
              <w:pStyle w:val="TableText"/>
              <w:ind w:left="0"/>
              <w:jc w:val="center"/>
              <w:rPr>
                <w:rFonts w:cs="Arial"/>
              </w:rPr>
            </w:pPr>
            <w:r w:rsidRPr="7DB65939" w:rsidR="7DB65939">
              <w:rPr>
                <w:noProof w:val="0"/>
                <w:lang w:val="en-US"/>
              </w:rPr>
              <w:t>172.16.9.255</w:t>
            </w:r>
          </w:p>
        </w:tc>
      </w:tr>
      <w:tr w:rsidRPr="004A1148" w:rsidR="004A7D3D" w:rsidTr="7DB65939" w14:paraId="1804910C" w14:textId="77777777">
        <w:trPr>
          <w:cantSplit/>
          <w:trHeight w:val="510"/>
        </w:trPr>
        <w:tc>
          <w:tcPr>
            <w:cnfStyle w:val="001000000000" w:firstRow="0" w:lastRow="0" w:firstColumn="1" w:lastColumn="0" w:oddVBand="0" w:evenVBand="0" w:oddHBand="0" w:evenHBand="0" w:firstRowFirstColumn="0" w:firstRowLastColumn="0" w:lastRowFirstColumn="0" w:lastRowLastColumn="0"/>
            <w:tcW w:w="1412" w:type="dxa"/>
            <w:tcMar/>
            <w:vAlign w:val="center"/>
          </w:tcPr>
          <w:p w:rsidRPr="004A1148" w:rsidR="004A7D3D" w:rsidP="7DB65939" w:rsidRDefault="004A7D3D" w14:paraId="198C292F" w14:textId="259E7F3D">
            <w:pPr>
              <w:pStyle w:val="TableText"/>
              <w:ind w:left="0"/>
              <w:jc w:val="center"/>
              <w:rPr>
                <w:rFonts w:cs="Arial"/>
                <w:b w:val="1"/>
                <w:bCs w:val="1"/>
              </w:rPr>
            </w:pPr>
            <w:r w:rsidRPr="7DB65939" w:rsidR="7DB65939">
              <w:rPr>
                <w:rFonts w:cs="Arial"/>
                <w:b w:val="1"/>
                <w:bCs w:val="1"/>
              </w:rPr>
              <w:t>C</w:t>
            </w:r>
          </w:p>
        </w:tc>
        <w:tc>
          <w:tcPr>
            <w:cnfStyle w:val="000000000000" w:firstRow="0" w:lastRow="0" w:firstColumn="0" w:lastColumn="0" w:oddVBand="0" w:evenVBand="0" w:oddHBand="0" w:evenHBand="0" w:firstRowFirstColumn="0" w:firstRowLastColumn="0" w:lastRowFirstColumn="0" w:lastRowLastColumn="0"/>
            <w:tcW w:w="2561" w:type="dxa"/>
            <w:tcMar/>
            <w:vAlign w:val="center"/>
          </w:tcPr>
          <w:p w:rsidRPr="004A1148" w:rsidR="004A7D3D" w:rsidP="7DB65939" w:rsidRDefault="004A7D3D" w14:paraId="3114BB27" w14:textId="792FC978">
            <w:pPr>
              <w:pStyle w:val="TableText"/>
              <w:jc w:val="center"/>
              <w:rPr>
                <w:rFonts w:cs="Arial"/>
              </w:rPr>
            </w:pPr>
            <w:r w:rsidRPr="7DB65939" w:rsidR="7DB65939">
              <w:rPr>
                <w:rFonts w:cs="Arial"/>
              </w:rPr>
              <w:t>172.16.13.96/29</w:t>
            </w: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4A1148" w:rsidR="004A7D3D" w:rsidP="7DB65939" w:rsidRDefault="004A7D3D" w14:paraId="0D8FD5C7" w14:textId="4D7B9857">
            <w:pPr>
              <w:pStyle w:val="TableText"/>
              <w:jc w:val="center"/>
              <w:rPr>
                <w:rFonts w:cs="Arial"/>
              </w:rPr>
            </w:pPr>
            <w:r w:rsidRPr="7DB65939" w:rsidR="7DB65939">
              <w:rPr>
                <w:rFonts w:cs="Arial"/>
              </w:rPr>
              <w:t>255.255.255.248</w:t>
            </w:r>
          </w:p>
        </w:tc>
        <w:tc>
          <w:tcPr>
            <w:cnfStyle w:val="000000000000" w:firstRow="0" w:lastRow="0" w:firstColumn="0" w:lastColumn="0" w:oddVBand="0" w:evenVBand="0" w:oddHBand="0" w:evenHBand="0" w:firstRowFirstColumn="0" w:firstRowLastColumn="0" w:lastRowFirstColumn="0" w:lastRowLastColumn="0"/>
            <w:tcW w:w="2724" w:type="dxa"/>
            <w:tcMar/>
            <w:vAlign w:val="center"/>
          </w:tcPr>
          <w:p w:rsidRPr="004A1148" w:rsidR="004A7D3D" w:rsidP="7DB65939" w:rsidRDefault="004A7D3D" w14:paraId="035CA129" w14:textId="185638E8">
            <w:pPr>
              <w:pStyle w:val="TableText"/>
              <w:jc w:val="center"/>
              <w:rPr>
                <w:rFonts w:cs="Arial"/>
              </w:rPr>
            </w:pPr>
            <w:r w:rsidRPr="7DB65939" w:rsidR="7DB65939">
              <w:rPr>
                <w:rFonts w:cs="Arial"/>
              </w:rPr>
              <w:t>172.16.13.97</w:t>
            </w:r>
          </w:p>
        </w:tc>
        <w:tc>
          <w:tcPr>
            <w:cnfStyle w:val="000000000000" w:firstRow="0" w:lastRow="0" w:firstColumn="0" w:lastColumn="0" w:oddVBand="0" w:evenVBand="0" w:oddHBand="0" w:evenHBand="0" w:firstRowFirstColumn="0" w:firstRowLastColumn="0" w:lastRowFirstColumn="0" w:lastRowLastColumn="0"/>
            <w:tcW w:w="2922" w:type="dxa"/>
            <w:tcMar/>
            <w:vAlign w:val="center"/>
          </w:tcPr>
          <w:p w:rsidRPr="004A1148" w:rsidR="004A7D3D" w:rsidP="7DB65939" w:rsidRDefault="004A7D3D" w14:paraId="139F5B25" w14:textId="7C9C8E2A">
            <w:pPr>
              <w:pStyle w:val="TableText"/>
              <w:jc w:val="center"/>
              <w:rPr>
                <w:rFonts w:cs="Arial"/>
              </w:rPr>
            </w:pPr>
            <w:r w:rsidRPr="7DB65939" w:rsidR="7DB65939">
              <w:rPr>
                <w:noProof w:val="0"/>
                <w:lang w:val="en-US"/>
              </w:rPr>
              <w:t>172.16.13.102</w:t>
            </w:r>
          </w:p>
        </w:tc>
        <w:tc>
          <w:tcPr>
            <w:cnfStyle w:val="000000000000" w:firstRow="0" w:lastRow="0" w:firstColumn="0" w:lastColumn="0" w:oddVBand="0" w:evenVBand="0" w:oddHBand="0" w:evenHBand="0" w:firstRowFirstColumn="0" w:firstRowLastColumn="0" w:lastRowFirstColumn="0" w:lastRowLastColumn="0"/>
            <w:tcW w:w="2905" w:type="dxa"/>
            <w:tcMar/>
            <w:vAlign w:val="center"/>
          </w:tcPr>
          <w:p w:rsidRPr="004A1148" w:rsidR="004A7D3D" w:rsidP="7DB65939" w:rsidRDefault="004A7D3D" w14:paraId="63784539" w14:textId="44222A1D">
            <w:pPr>
              <w:pStyle w:val="TableText"/>
              <w:ind w:left="0"/>
              <w:jc w:val="center"/>
              <w:rPr>
                <w:rFonts w:cs="Arial"/>
              </w:rPr>
            </w:pPr>
            <w:r w:rsidRPr="7DB65939" w:rsidR="7DB65939">
              <w:rPr>
                <w:noProof w:val="0"/>
                <w:lang w:val="en-US"/>
              </w:rPr>
              <w:t>172.16.13.103</w:t>
            </w:r>
          </w:p>
        </w:tc>
      </w:tr>
      <w:tr w:rsidRPr="004A1148" w:rsidR="004A7D3D" w:rsidTr="7DB65939" w14:paraId="6FCEA750" w14:textId="77777777">
        <w:trPr>
          <w:cantSplit/>
          <w:trHeight w:val="510"/>
        </w:trPr>
        <w:tc>
          <w:tcPr>
            <w:cnfStyle w:val="001000000000" w:firstRow="0" w:lastRow="0" w:firstColumn="1" w:lastColumn="0" w:oddVBand="0" w:evenVBand="0" w:oddHBand="0" w:evenHBand="0" w:firstRowFirstColumn="0" w:firstRowLastColumn="0" w:lastRowFirstColumn="0" w:lastRowLastColumn="0"/>
            <w:tcW w:w="1412" w:type="dxa"/>
            <w:tcMar/>
            <w:vAlign w:val="center"/>
          </w:tcPr>
          <w:p w:rsidRPr="004A1148" w:rsidR="004A7D3D" w:rsidP="7DB65939" w:rsidRDefault="004A7D3D" w14:paraId="023D3E13" w14:textId="0B34E35F">
            <w:pPr>
              <w:pStyle w:val="TableText"/>
              <w:ind w:left="0"/>
              <w:jc w:val="center"/>
              <w:rPr>
                <w:rFonts w:cs="Arial"/>
                <w:b w:val="1"/>
                <w:bCs w:val="1"/>
              </w:rPr>
            </w:pPr>
            <w:r w:rsidRPr="7DB65939" w:rsidR="7DB65939">
              <w:rPr>
                <w:rFonts w:cs="Arial"/>
                <w:b w:val="1"/>
                <w:bCs w:val="1"/>
              </w:rPr>
              <w:t>D</w:t>
            </w:r>
          </w:p>
        </w:tc>
        <w:tc>
          <w:tcPr>
            <w:cnfStyle w:val="000000000000" w:firstRow="0" w:lastRow="0" w:firstColumn="0" w:lastColumn="0" w:oddVBand="0" w:evenVBand="0" w:oddHBand="0" w:evenHBand="0" w:firstRowFirstColumn="0" w:firstRowLastColumn="0" w:lastRowFirstColumn="0" w:lastRowLastColumn="0"/>
            <w:tcW w:w="2561" w:type="dxa"/>
            <w:tcMar/>
            <w:vAlign w:val="center"/>
          </w:tcPr>
          <w:p w:rsidRPr="004A1148" w:rsidR="004A7D3D" w:rsidP="7DB65939" w:rsidRDefault="004A7D3D" w14:paraId="028301AC" w14:textId="70F6F0D5">
            <w:pPr>
              <w:pStyle w:val="TableText"/>
              <w:jc w:val="center"/>
              <w:rPr>
                <w:rFonts w:cs="Arial"/>
              </w:rPr>
            </w:pPr>
            <w:r w:rsidRPr="7DB65939" w:rsidR="7DB65939">
              <w:rPr>
                <w:rFonts w:cs="Arial"/>
              </w:rPr>
              <w:t>172.16.10.0/23</w:t>
            </w: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4A1148" w:rsidR="004A7D3D" w:rsidP="7DB65939" w:rsidRDefault="004A7D3D" w14:paraId="0E107CA2" w14:textId="1C6568BE">
            <w:pPr>
              <w:pStyle w:val="TableText"/>
              <w:jc w:val="center"/>
              <w:rPr>
                <w:rFonts w:cs="Arial"/>
              </w:rPr>
            </w:pPr>
            <w:r w:rsidRPr="7DB65939" w:rsidR="7DB65939">
              <w:rPr>
                <w:rFonts w:cs="Arial"/>
              </w:rPr>
              <w:t>255.255.254.0</w:t>
            </w:r>
          </w:p>
        </w:tc>
        <w:tc>
          <w:tcPr>
            <w:cnfStyle w:val="000000000000" w:firstRow="0" w:lastRow="0" w:firstColumn="0" w:lastColumn="0" w:oddVBand="0" w:evenVBand="0" w:oddHBand="0" w:evenHBand="0" w:firstRowFirstColumn="0" w:firstRowLastColumn="0" w:lastRowFirstColumn="0" w:lastRowLastColumn="0"/>
            <w:tcW w:w="2724" w:type="dxa"/>
            <w:tcMar/>
            <w:vAlign w:val="center"/>
          </w:tcPr>
          <w:p w:rsidRPr="004A1148" w:rsidR="004A7D3D" w:rsidP="7DB65939" w:rsidRDefault="004A7D3D" w14:paraId="76E3E1C0" w14:textId="7A5E451A">
            <w:pPr>
              <w:pStyle w:val="TableText"/>
              <w:jc w:val="center"/>
              <w:rPr>
                <w:rFonts w:cs="Arial"/>
              </w:rPr>
            </w:pPr>
            <w:r w:rsidRPr="7DB65939" w:rsidR="7DB65939">
              <w:rPr>
                <w:rFonts w:cs="Arial"/>
              </w:rPr>
              <w:t>172.16.10.1</w:t>
            </w:r>
          </w:p>
        </w:tc>
        <w:tc>
          <w:tcPr>
            <w:cnfStyle w:val="000000000000" w:firstRow="0" w:lastRow="0" w:firstColumn="0" w:lastColumn="0" w:oddVBand="0" w:evenVBand="0" w:oddHBand="0" w:evenHBand="0" w:firstRowFirstColumn="0" w:firstRowLastColumn="0" w:lastRowFirstColumn="0" w:lastRowLastColumn="0"/>
            <w:tcW w:w="2922" w:type="dxa"/>
            <w:tcMar/>
            <w:vAlign w:val="center"/>
          </w:tcPr>
          <w:p w:rsidRPr="004A1148" w:rsidR="004A7D3D" w:rsidP="7DB65939" w:rsidRDefault="004A7D3D" w14:paraId="1F58716B" w14:textId="120879E4">
            <w:pPr>
              <w:pStyle w:val="TableText"/>
              <w:jc w:val="center"/>
              <w:rPr>
                <w:rFonts w:cs="Arial"/>
              </w:rPr>
            </w:pPr>
            <w:r w:rsidRPr="7DB65939" w:rsidR="7DB65939">
              <w:rPr>
                <w:noProof w:val="0"/>
                <w:lang w:val="en-US"/>
              </w:rPr>
              <w:t>172.16.11.254</w:t>
            </w:r>
          </w:p>
        </w:tc>
        <w:tc>
          <w:tcPr>
            <w:cnfStyle w:val="000000000000" w:firstRow="0" w:lastRow="0" w:firstColumn="0" w:lastColumn="0" w:oddVBand="0" w:evenVBand="0" w:oddHBand="0" w:evenHBand="0" w:firstRowFirstColumn="0" w:firstRowLastColumn="0" w:lastRowFirstColumn="0" w:lastRowLastColumn="0"/>
            <w:tcW w:w="2905" w:type="dxa"/>
            <w:tcMar/>
            <w:vAlign w:val="center"/>
          </w:tcPr>
          <w:p w:rsidRPr="004A1148" w:rsidR="004A7D3D" w:rsidP="7DB65939" w:rsidRDefault="004A7D3D" w14:paraId="1F03CCA5" w14:textId="58FBD7A6">
            <w:pPr>
              <w:pStyle w:val="TableText"/>
              <w:ind w:left="0"/>
              <w:jc w:val="center"/>
              <w:rPr>
                <w:rFonts w:cs="Arial"/>
              </w:rPr>
            </w:pPr>
            <w:r w:rsidRPr="7DB65939" w:rsidR="7DB65939">
              <w:rPr>
                <w:noProof w:val="0"/>
                <w:lang w:val="en-US"/>
              </w:rPr>
              <w:t>172.16.11.255</w:t>
            </w:r>
          </w:p>
        </w:tc>
      </w:tr>
      <w:tr w:rsidRPr="004A1148" w:rsidR="004A7D3D" w:rsidTr="7DB65939" w14:paraId="6B34B8B1" w14:textId="77777777">
        <w:trPr>
          <w:cantSplit/>
          <w:trHeight w:val="510"/>
        </w:trPr>
        <w:tc>
          <w:tcPr>
            <w:cnfStyle w:val="001000000000" w:firstRow="0" w:lastRow="0" w:firstColumn="1" w:lastColumn="0" w:oddVBand="0" w:evenVBand="0" w:oddHBand="0" w:evenHBand="0" w:firstRowFirstColumn="0" w:firstRowLastColumn="0" w:lastRowFirstColumn="0" w:lastRowLastColumn="0"/>
            <w:tcW w:w="1412" w:type="dxa"/>
            <w:tcMar/>
            <w:vAlign w:val="center"/>
          </w:tcPr>
          <w:p w:rsidRPr="004A1148" w:rsidR="004A7D3D" w:rsidP="7DB65939" w:rsidRDefault="004A7D3D" w14:paraId="65F58BF1" w14:textId="43673EBE">
            <w:pPr>
              <w:pStyle w:val="TableText"/>
              <w:ind w:left="0"/>
              <w:jc w:val="center"/>
              <w:rPr>
                <w:rFonts w:cs="Arial"/>
                <w:b w:val="1"/>
                <w:bCs w:val="1"/>
              </w:rPr>
            </w:pPr>
            <w:r w:rsidRPr="7DB65939" w:rsidR="7DB65939">
              <w:rPr>
                <w:rFonts w:cs="Arial"/>
                <w:b w:val="1"/>
                <w:bCs w:val="1"/>
              </w:rPr>
              <w:t>E</w:t>
            </w:r>
          </w:p>
        </w:tc>
        <w:tc>
          <w:tcPr>
            <w:cnfStyle w:val="000000000000" w:firstRow="0" w:lastRow="0" w:firstColumn="0" w:lastColumn="0" w:oddVBand="0" w:evenVBand="0" w:oddHBand="0" w:evenHBand="0" w:firstRowFirstColumn="0" w:firstRowLastColumn="0" w:lastRowFirstColumn="0" w:lastRowLastColumn="0"/>
            <w:tcW w:w="2561" w:type="dxa"/>
            <w:tcMar/>
            <w:vAlign w:val="center"/>
          </w:tcPr>
          <w:p w:rsidRPr="004A1148" w:rsidR="004A7D3D" w:rsidP="7DB65939" w:rsidRDefault="004A7D3D" w14:paraId="18067B56" w14:textId="6B1B5B29">
            <w:pPr>
              <w:pStyle w:val="TableText"/>
              <w:jc w:val="center"/>
              <w:rPr>
                <w:rFonts w:cs="Arial"/>
              </w:rPr>
            </w:pPr>
            <w:r w:rsidRPr="7DB65939" w:rsidR="7DB65939">
              <w:rPr>
                <w:rFonts w:cs="Arial"/>
              </w:rPr>
              <w:t>172.16.13.0/26</w:t>
            </w: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4A1148" w:rsidR="004A7D3D" w:rsidP="7DB65939" w:rsidRDefault="004A7D3D" w14:paraId="309D051E" w14:textId="7BFBDE05">
            <w:pPr>
              <w:pStyle w:val="TableText"/>
              <w:jc w:val="center"/>
              <w:rPr>
                <w:rFonts w:cs="Arial"/>
              </w:rPr>
            </w:pPr>
            <w:r w:rsidRPr="7DB65939" w:rsidR="7DB65939">
              <w:rPr>
                <w:rFonts w:cs="Arial"/>
              </w:rPr>
              <w:t>255.255.255.192</w:t>
            </w:r>
          </w:p>
        </w:tc>
        <w:tc>
          <w:tcPr>
            <w:cnfStyle w:val="000000000000" w:firstRow="0" w:lastRow="0" w:firstColumn="0" w:lastColumn="0" w:oddVBand="0" w:evenVBand="0" w:oddHBand="0" w:evenHBand="0" w:firstRowFirstColumn="0" w:firstRowLastColumn="0" w:lastRowFirstColumn="0" w:lastRowLastColumn="0"/>
            <w:tcW w:w="2724" w:type="dxa"/>
            <w:tcMar/>
            <w:vAlign w:val="center"/>
          </w:tcPr>
          <w:p w:rsidRPr="004A1148" w:rsidR="004A7D3D" w:rsidP="7DB65939" w:rsidRDefault="004A7D3D" w14:paraId="4BB66377" w14:textId="0C525B27">
            <w:pPr>
              <w:pStyle w:val="TableText"/>
              <w:jc w:val="center"/>
              <w:rPr>
                <w:rFonts w:cs="Arial"/>
              </w:rPr>
            </w:pPr>
            <w:r w:rsidRPr="7DB65939" w:rsidR="7DB65939">
              <w:rPr>
                <w:rFonts w:cs="Arial"/>
              </w:rPr>
              <w:t>172.16.13.1</w:t>
            </w:r>
          </w:p>
        </w:tc>
        <w:tc>
          <w:tcPr>
            <w:cnfStyle w:val="000000000000" w:firstRow="0" w:lastRow="0" w:firstColumn="0" w:lastColumn="0" w:oddVBand="0" w:evenVBand="0" w:oddHBand="0" w:evenHBand="0" w:firstRowFirstColumn="0" w:firstRowLastColumn="0" w:lastRowFirstColumn="0" w:lastRowLastColumn="0"/>
            <w:tcW w:w="2922" w:type="dxa"/>
            <w:tcMar/>
            <w:vAlign w:val="center"/>
          </w:tcPr>
          <w:p w:rsidRPr="004A1148" w:rsidR="004A7D3D" w:rsidP="7DB65939" w:rsidRDefault="004A7D3D" w14:paraId="2F12A22D" w14:textId="3CCF3AD2">
            <w:pPr>
              <w:pStyle w:val="TableText"/>
              <w:jc w:val="center"/>
              <w:rPr>
                <w:rFonts w:cs="Arial"/>
              </w:rPr>
            </w:pPr>
            <w:r w:rsidRPr="7DB65939" w:rsidR="7DB65939">
              <w:rPr>
                <w:noProof w:val="0"/>
                <w:lang w:val="en-US"/>
              </w:rPr>
              <w:t>172.16.13.62</w:t>
            </w:r>
          </w:p>
        </w:tc>
        <w:tc>
          <w:tcPr>
            <w:cnfStyle w:val="000000000000" w:firstRow="0" w:lastRow="0" w:firstColumn="0" w:lastColumn="0" w:oddVBand="0" w:evenVBand="0" w:oddHBand="0" w:evenHBand="0" w:firstRowFirstColumn="0" w:firstRowLastColumn="0" w:lastRowFirstColumn="0" w:lastRowLastColumn="0"/>
            <w:tcW w:w="2905" w:type="dxa"/>
            <w:tcMar/>
            <w:vAlign w:val="center"/>
          </w:tcPr>
          <w:p w:rsidRPr="004A1148" w:rsidR="004A7D3D" w:rsidP="7DB65939" w:rsidRDefault="004A7D3D" w14:paraId="78E458EF" w14:textId="3251C280">
            <w:pPr>
              <w:pStyle w:val="TableText"/>
              <w:ind w:left="0"/>
              <w:jc w:val="center"/>
              <w:rPr>
                <w:rFonts w:cs="Arial"/>
              </w:rPr>
            </w:pPr>
            <w:r w:rsidRPr="7DB65939" w:rsidR="7DB65939">
              <w:rPr>
                <w:noProof w:val="0"/>
                <w:lang w:val="en-US"/>
              </w:rPr>
              <w:t>172.16.13.63</w:t>
            </w:r>
          </w:p>
        </w:tc>
      </w:tr>
      <w:tr w:rsidRPr="004A1148" w:rsidR="004A7D3D" w:rsidTr="7DB65939" w14:paraId="0B4ED2B0" w14:textId="77777777">
        <w:trPr>
          <w:cantSplit/>
          <w:trHeight w:val="510"/>
        </w:trPr>
        <w:tc>
          <w:tcPr>
            <w:cnfStyle w:val="001000000000" w:firstRow="0" w:lastRow="0" w:firstColumn="1" w:lastColumn="0" w:oddVBand="0" w:evenVBand="0" w:oddHBand="0" w:evenHBand="0" w:firstRowFirstColumn="0" w:firstRowLastColumn="0" w:lastRowFirstColumn="0" w:lastRowLastColumn="0"/>
            <w:tcW w:w="1412" w:type="dxa"/>
            <w:tcMar/>
            <w:vAlign w:val="center"/>
          </w:tcPr>
          <w:p w:rsidRPr="004A1148" w:rsidR="004A7D3D" w:rsidP="7DB65939" w:rsidRDefault="004A7D3D" w14:paraId="609E3F7B" w14:textId="266C2417">
            <w:pPr>
              <w:pStyle w:val="TableText"/>
              <w:ind w:left="0"/>
              <w:jc w:val="center"/>
              <w:rPr>
                <w:rFonts w:cs="Arial"/>
                <w:b w:val="1"/>
                <w:bCs w:val="1"/>
              </w:rPr>
            </w:pPr>
            <w:r w:rsidRPr="7DB65939" w:rsidR="7DB65939">
              <w:rPr>
                <w:rFonts w:cs="Arial"/>
                <w:b w:val="1"/>
                <w:bCs w:val="1"/>
              </w:rPr>
              <w:t>F</w:t>
            </w:r>
          </w:p>
        </w:tc>
        <w:tc>
          <w:tcPr>
            <w:cnfStyle w:val="000000000000" w:firstRow="0" w:lastRow="0" w:firstColumn="0" w:lastColumn="0" w:oddVBand="0" w:evenVBand="0" w:oddHBand="0" w:evenHBand="0" w:firstRowFirstColumn="0" w:firstRowLastColumn="0" w:lastRowFirstColumn="0" w:lastRowLastColumn="0"/>
            <w:tcW w:w="2561" w:type="dxa"/>
            <w:tcMar/>
            <w:vAlign w:val="center"/>
          </w:tcPr>
          <w:p w:rsidRPr="004A1148" w:rsidR="004A7D3D" w:rsidP="7DB65939" w:rsidRDefault="004A7D3D" w14:paraId="31F64227" w14:textId="68BE4011">
            <w:pPr>
              <w:pStyle w:val="TableText"/>
              <w:jc w:val="center"/>
              <w:rPr>
                <w:rFonts w:cs="Arial"/>
              </w:rPr>
            </w:pPr>
            <w:r w:rsidRPr="7DB65939" w:rsidR="7DB65939">
              <w:rPr>
                <w:rFonts w:cs="Arial"/>
              </w:rPr>
              <w:t>172.16.12.0/24</w:t>
            </w: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4A1148" w:rsidR="004A7D3D" w:rsidP="7DB65939" w:rsidRDefault="004A7D3D" w14:paraId="55665601" w14:textId="2616EBB0">
            <w:pPr>
              <w:pStyle w:val="TableText"/>
              <w:jc w:val="center"/>
              <w:rPr>
                <w:rFonts w:cs="Arial"/>
              </w:rPr>
            </w:pPr>
            <w:r w:rsidRPr="7DB65939" w:rsidR="7DB65939">
              <w:rPr>
                <w:rFonts w:cs="Arial"/>
              </w:rPr>
              <w:t>255.255.255.0</w:t>
            </w:r>
          </w:p>
        </w:tc>
        <w:tc>
          <w:tcPr>
            <w:cnfStyle w:val="000000000000" w:firstRow="0" w:lastRow="0" w:firstColumn="0" w:lastColumn="0" w:oddVBand="0" w:evenVBand="0" w:oddHBand="0" w:evenHBand="0" w:firstRowFirstColumn="0" w:firstRowLastColumn="0" w:lastRowFirstColumn="0" w:lastRowLastColumn="0"/>
            <w:tcW w:w="2724" w:type="dxa"/>
            <w:tcMar/>
            <w:vAlign w:val="center"/>
          </w:tcPr>
          <w:p w:rsidRPr="004A1148" w:rsidR="004A7D3D" w:rsidP="7DB65939" w:rsidRDefault="004A7D3D" w14:paraId="4F549E4B" w14:textId="0E713E85">
            <w:pPr>
              <w:pStyle w:val="TableText"/>
              <w:jc w:val="center"/>
              <w:rPr>
                <w:rFonts w:cs="Arial"/>
              </w:rPr>
            </w:pPr>
            <w:r w:rsidRPr="7DB65939" w:rsidR="7DB65939">
              <w:rPr>
                <w:rFonts w:cs="Arial"/>
              </w:rPr>
              <w:t>172.16.12.1</w:t>
            </w:r>
          </w:p>
        </w:tc>
        <w:tc>
          <w:tcPr>
            <w:cnfStyle w:val="000000000000" w:firstRow="0" w:lastRow="0" w:firstColumn="0" w:lastColumn="0" w:oddVBand="0" w:evenVBand="0" w:oddHBand="0" w:evenHBand="0" w:firstRowFirstColumn="0" w:firstRowLastColumn="0" w:lastRowFirstColumn="0" w:lastRowLastColumn="0"/>
            <w:tcW w:w="2922" w:type="dxa"/>
            <w:tcMar/>
            <w:vAlign w:val="center"/>
          </w:tcPr>
          <w:p w:rsidRPr="004A1148" w:rsidR="004A7D3D" w:rsidP="7DB65939" w:rsidRDefault="004A7D3D" w14:paraId="7C499210" w14:textId="32BD20B1">
            <w:pPr>
              <w:pStyle w:val="TableText"/>
              <w:jc w:val="center"/>
              <w:rPr>
                <w:rFonts w:cs="Arial"/>
              </w:rPr>
            </w:pPr>
            <w:r w:rsidRPr="7DB65939" w:rsidR="7DB65939">
              <w:rPr>
                <w:noProof w:val="0"/>
                <w:lang w:val="en-US"/>
              </w:rPr>
              <w:t>172.16.13.62</w:t>
            </w:r>
          </w:p>
        </w:tc>
        <w:tc>
          <w:tcPr>
            <w:cnfStyle w:val="000000000000" w:firstRow="0" w:lastRow="0" w:firstColumn="0" w:lastColumn="0" w:oddVBand="0" w:evenVBand="0" w:oddHBand="0" w:evenHBand="0" w:firstRowFirstColumn="0" w:firstRowLastColumn="0" w:lastRowFirstColumn="0" w:lastRowLastColumn="0"/>
            <w:tcW w:w="2905" w:type="dxa"/>
            <w:tcMar/>
            <w:vAlign w:val="center"/>
          </w:tcPr>
          <w:p w:rsidRPr="004A1148" w:rsidR="004A7D3D" w:rsidP="7DB65939" w:rsidRDefault="004A7D3D" w14:paraId="2D756274" w14:textId="20FDBA22">
            <w:pPr>
              <w:pStyle w:val="TableText"/>
              <w:ind w:left="0"/>
              <w:jc w:val="center"/>
              <w:rPr>
                <w:rFonts w:cs="Arial"/>
              </w:rPr>
            </w:pPr>
            <w:r w:rsidRPr="7DB65939" w:rsidR="7DB65939">
              <w:rPr>
                <w:noProof w:val="0"/>
                <w:lang w:val="en-US"/>
              </w:rPr>
              <w:t>172.16.12.255</w:t>
            </w:r>
          </w:p>
        </w:tc>
      </w:tr>
    </w:tbl>
    <w:p w:rsidRPr="004A1148" w:rsidR="004A7D3D" w:rsidP="00751CB8" w:rsidRDefault="004A7D3D" w14:paraId="2B2E510D" w14:textId="77777777">
      <w:pPr>
        <w:rPr>
          <w:rFonts w:ascii="Arial" w:hAnsi="Arial" w:cs="Arial"/>
          <w:sz w:val="24"/>
        </w:rPr>
        <w:sectPr w:rsidRPr="004A1148" w:rsidR="004A7D3D" w:rsidSect="00E020C0">
          <w:pgSz w:w="16840" w:h="11907" w:orient="landscape" w:code="9"/>
          <w:pgMar w:top="1418" w:right="992" w:bottom="697" w:left="1418" w:header="709" w:footer="709" w:gutter="0"/>
          <w:paperSrc w:first="15" w:other="15"/>
          <w:cols w:space="720"/>
        </w:sectPr>
      </w:pPr>
    </w:p>
    <w:p w:rsidRPr="004A1148" w:rsidR="006D5DA8" w:rsidP="00771EE2" w:rsidRDefault="006D5DA8" w14:paraId="46804FC5" w14:textId="77777777">
      <w:pPr>
        <w:rPr>
          <w:rFonts w:ascii="Arial" w:hAnsi="Arial" w:cs="Arial"/>
          <w:b/>
          <w:sz w:val="32"/>
          <w:szCs w:val="22"/>
          <w:u w:val="single"/>
        </w:rPr>
      </w:pPr>
    </w:p>
    <w:sectPr w:rsidRPr="004A1148" w:rsidR="006D5DA8" w:rsidSect="00B943CE">
      <w:pgSz w:w="11894" w:h="16834" w:orient="portrait"/>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5072" w:rsidRDefault="00E95072" w14:paraId="6ED11C33" w14:textId="77777777">
      <w:r>
        <w:separator/>
      </w:r>
    </w:p>
  </w:endnote>
  <w:endnote w:type="continuationSeparator" w:id="0">
    <w:p w:rsidR="00E95072" w:rsidRDefault="00E95072" w14:paraId="464F108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F841F7" w:rsidR="008B7721" w:rsidP="009E183D" w:rsidRDefault="001F16E4" w14:paraId="5D08B282" w14:textId="3E876A2A">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Pr="00F841F7" w:rsidR="008B7721">
      <w:rPr>
        <w:rFonts w:ascii="Arial" w:hAnsi="Arial" w:cs="Arial"/>
        <w:b/>
        <w:i/>
        <w:lang w:val="en-US"/>
      </w:rPr>
      <w:t xml:space="preserve">Page </w:t>
    </w:r>
    <w:r w:rsidRPr="00F841F7" w:rsidR="00E52A80">
      <w:rPr>
        <w:rFonts w:ascii="Arial" w:hAnsi="Arial" w:cs="Arial"/>
        <w:b/>
        <w:i/>
        <w:lang w:val="en-US"/>
      </w:rPr>
      <w:fldChar w:fldCharType="begin"/>
    </w:r>
    <w:r w:rsidRPr="00F841F7" w:rsidR="008B7721">
      <w:rPr>
        <w:rFonts w:ascii="Arial" w:hAnsi="Arial" w:cs="Arial"/>
        <w:b/>
        <w:i/>
        <w:lang w:val="en-US"/>
      </w:rPr>
      <w:instrText xml:space="preserve"> PAGE </w:instrText>
    </w:r>
    <w:r w:rsidRPr="00F841F7" w:rsidR="00E52A80">
      <w:rPr>
        <w:rFonts w:ascii="Arial" w:hAnsi="Arial" w:cs="Arial"/>
        <w:b/>
        <w:i/>
        <w:lang w:val="en-US"/>
      </w:rPr>
      <w:fldChar w:fldCharType="separate"/>
    </w:r>
    <w:r w:rsidR="00E068B8">
      <w:rPr>
        <w:rFonts w:ascii="Arial" w:hAnsi="Arial" w:cs="Arial"/>
        <w:b/>
        <w:i/>
        <w:noProof/>
        <w:lang w:val="en-US"/>
      </w:rPr>
      <w:t>4</w:t>
    </w:r>
    <w:r w:rsidRPr="00F841F7" w:rsidR="00E52A80">
      <w:rPr>
        <w:rFonts w:ascii="Arial" w:hAnsi="Arial" w:cs="Arial"/>
        <w:b/>
        <w:i/>
        <w:lang w:val="en-US"/>
      </w:rPr>
      <w:fldChar w:fldCharType="end"/>
    </w:r>
    <w:r w:rsidRPr="00F841F7" w:rsidR="008B7721">
      <w:rPr>
        <w:rFonts w:ascii="Arial" w:hAnsi="Arial" w:cs="Arial"/>
        <w:b/>
        <w:i/>
        <w:lang w:val="en-US"/>
      </w:rPr>
      <w:t xml:space="preserve"> of </w:t>
    </w:r>
    <w:r w:rsidRPr="00F841F7" w:rsidR="00E52A80">
      <w:rPr>
        <w:rFonts w:ascii="Arial" w:hAnsi="Arial" w:cs="Arial"/>
        <w:b/>
        <w:i/>
        <w:lang w:val="en-US"/>
      </w:rPr>
      <w:fldChar w:fldCharType="begin"/>
    </w:r>
    <w:r w:rsidRPr="00F841F7" w:rsidR="008B7721">
      <w:rPr>
        <w:rFonts w:ascii="Arial" w:hAnsi="Arial" w:cs="Arial"/>
        <w:b/>
        <w:i/>
        <w:lang w:val="en-US"/>
      </w:rPr>
      <w:instrText xml:space="preserve"> NUMPAGES </w:instrText>
    </w:r>
    <w:r w:rsidRPr="00F841F7" w:rsidR="00E52A80">
      <w:rPr>
        <w:rFonts w:ascii="Arial" w:hAnsi="Arial" w:cs="Arial"/>
        <w:b/>
        <w:i/>
        <w:lang w:val="en-US"/>
      </w:rPr>
      <w:fldChar w:fldCharType="separate"/>
    </w:r>
    <w:r w:rsidR="00E068B8">
      <w:rPr>
        <w:rFonts w:ascii="Arial" w:hAnsi="Arial" w:cs="Arial"/>
        <w:b/>
        <w:i/>
        <w:noProof/>
        <w:lang w:val="en-US"/>
      </w:rPr>
      <w:t>6</w:t>
    </w:r>
    <w:r w:rsidRPr="00F841F7" w:rsidR="00E52A80">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5072" w:rsidRDefault="00E95072" w14:paraId="66A9CD6A" w14:textId="77777777">
      <w:r>
        <w:separator/>
      </w:r>
    </w:p>
  </w:footnote>
  <w:footnote w:type="continuationSeparator" w:id="0">
    <w:p w:rsidR="00E95072" w:rsidRDefault="00E95072" w14:paraId="276D375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23">
    <w:abstractNumId w:val="17"/>
  </w:num>
  <w:num w:numId="22">
    <w:abstractNumId w:val="16"/>
  </w:num>
  <w:num w:numId="21">
    <w:abstractNumId w:val="15"/>
  </w: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 w:val="7DB6593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styleId="BalloonTextChar" w:customStyle="1">
    <w:name w:val="Balloon Text Char"/>
    <w:basedOn w:val="DefaultParagraphFont"/>
    <w:link w:val="BalloonText"/>
    <w:rsid w:val="00EC79B3"/>
    <w:rPr>
      <w:rFonts w:ascii="Lucida Grande" w:hAnsi="Lucida Grande"/>
      <w:sz w:val="18"/>
      <w:szCs w:val="18"/>
      <w:lang w:eastAsia="en-GB"/>
    </w:rPr>
  </w:style>
  <w:style w:type="paragraph" w:styleId="TableText" w:customStyle="1">
    <w:name w:val="Table Text"/>
    <w:basedOn w:val="Normal"/>
    <w:link w:val="TableTextChar"/>
    <w:qFormat/>
    <w:rsid w:val="00C40BC6"/>
    <w:pPr>
      <w:keepNext/>
      <w:spacing w:before="60" w:after="60"/>
    </w:pPr>
    <w:rPr>
      <w:rFonts w:ascii="Arial" w:hAnsi="Arial" w:eastAsia="Calibri"/>
      <w:lang w:val="en-US" w:eastAsia="en-US"/>
    </w:rPr>
  </w:style>
  <w:style w:type="character" w:styleId="TableTextChar" w:customStyle="1">
    <w:name w:val="Table Text Char"/>
    <w:link w:val="TableText"/>
    <w:rsid w:val="00C40BC6"/>
    <w:rPr>
      <w:rFonts w:ascii="Arial" w:hAnsi="Arial" w:eastAsia="Calibri"/>
      <w:lang w:val="en-US"/>
    </w:rPr>
  </w:style>
  <w:style w:type="paragraph" w:styleId="TableHeading" w:customStyle="1">
    <w:name w:val="Table Heading"/>
    <w:basedOn w:val="Normal"/>
    <w:qFormat/>
    <w:rsid w:val="00C40BC6"/>
    <w:pPr>
      <w:keepNext/>
      <w:spacing w:before="120" w:after="120" w:line="276" w:lineRule="auto"/>
      <w:jc w:val="center"/>
    </w:pPr>
    <w:rPr>
      <w:rFonts w:ascii="Arial" w:hAnsi="Arial" w:eastAsia="Calibri"/>
      <w:b/>
      <w:szCs w:val="22"/>
      <w:lang w:val="en-US" w:eastAsia="en-US"/>
    </w:rPr>
  </w:style>
  <w:style w:type="paragraph" w:styleId="StepHead" w:customStyle="1">
    <w:name w:val="Step Head"/>
    <w:basedOn w:val="Normal"/>
    <w:next w:val="Normal"/>
    <w:qFormat/>
    <w:rsid w:val="00AE2ACC"/>
    <w:pPr>
      <w:keepNext/>
      <w:numPr>
        <w:ilvl w:val="1"/>
        <w:numId w:val="8"/>
      </w:numPr>
      <w:spacing w:before="240" w:after="120" w:line="276" w:lineRule="auto"/>
    </w:pPr>
    <w:rPr>
      <w:rFonts w:ascii="Arial" w:hAnsi="Arial" w:eastAsia="Calibri"/>
      <w:b/>
      <w:sz w:val="22"/>
      <w:szCs w:val="22"/>
      <w:lang w:val="en-US" w:eastAsia="en-US"/>
    </w:rPr>
  </w:style>
  <w:style w:type="paragraph" w:styleId="PartHead" w:customStyle="1">
    <w:name w:val="Part Head"/>
    <w:basedOn w:val="ListParagraph"/>
    <w:next w:val="Normal"/>
    <w:qFormat/>
    <w:rsid w:val="00AE2ACC"/>
    <w:pPr>
      <w:keepNext/>
      <w:numPr>
        <w:numId w:val="8"/>
      </w:numPr>
      <w:spacing w:before="240" w:after="60" w:line="276" w:lineRule="auto"/>
      <w:contextualSpacing w:val="0"/>
      <w:outlineLvl w:val="0"/>
    </w:pPr>
    <w:rPr>
      <w:rFonts w:ascii="Arial" w:hAnsi="Arial" w:eastAsia="Calibri"/>
      <w:b/>
      <w:sz w:val="28"/>
      <w:szCs w:val="22"/>
      <w:lang w:val="en-US" w:eastAsia="en-US"/>
    </w:rPr>
  </w:style>
  <w:style w:type="paragraph" w:styleId="SubStepAlpha" w:customStyle="1">
    <w:name w:val="SubStep Alpha"/>
    <w:basedOn w:val="Normal"/>
    <w:qFormat/>
    <w:rsid w:val="00AE2ACC"/>
    <w:pPr>
      <w:numPr>
        <w:ilvl w:val="2"/>
        <w:numId w:val="8"/>
      </w:numPr>
      <w:spacing w:before="120" w:after="120"/>
    </w:pPr>
    <w:rPr>
      <w:rFonts w:ascii="Arial" w:hAnsi="Arial" w:eastAsia="Calibri"/>
      <w:szCs w:val="22"/>
      <w:lang w:val="en-US" w:eastAsia="en-US"/>
    </w:rPr>
  </w:style>
  <w:style w:type="paragraph" w:styleId="SubStepNum" w:customStyle="1">
    <w:name w:val="SubStep Num"/>
    <w:basedOn w:val="SubStepAlpha"/>
    <w:qFormat/>
    <w:rsid w:val="00AE2ACC"/>
    <w:pPr>
      <w:numPr>
        <w:ilvl w:val="3"/>
      </w:numPr>
    </w:pPr>
  </w:style>
  <w:style w:type="numbering" w:styleId="PartStepSubStepList" w:customStyle="1">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styleId="CMD" w:customStyle="1">
    <w:name w:val="CMD"/>
    <w:basedOn w:val="Normal"/>
    <w:qFormat/>
    <w:rsid w:val="007C4C48"/>
    <w:pPr>
      <w:spacing w:before="60" w:after="60"/>
      <w:ind w:left="720"/>
    </w:pPr>
    <w:rPr>
      <w:rFonts w:ascii="Courier New" w:hAnsi="Courier New" w:eastAsia="Calibri"/>
      <w:szCs w:val="22"/>
      <w:lang w:val="en-US" w:eastAsia="en-US"/>
    </w:rPr>
  </w:style>
  <w:style w:type="paragraph" w:styleId="CMDOutput" w:customStyle="1">
    <w:name w:val="CMD Output"/>
    <w:basedOn w:val="CMD"/>
    <w:qFormat/>
    <w:rsid w:val="007C4C48"/>
    <w:rPr>
      <w:sz w:val="18"/>
    </w:rPr>
  </w:style>
  <w:style w:type="paragraph" w:styleId="BodyTextL50" w:customStyle="1">
    <w:name w:val="Body Text L50"/>
    <w:basedOn w:val="Normal"/>
    <w:qFormat/>
    <w:rsid w:val="002237DA"/>
    <w:pPr>
      <w:spacing w:before="120" w:after="60"/>
      <w:ind w:left="720"/>
    </w:pPr>
    <w:rPr>
      <w:rFonts w:ascii="Arial" w:hAnsi="Arial" w:eastAsia="Calibri"/>
      <w:szCs w:val="22"/>
      <w:lang w:val="en-US" w:eastAsia="en-US"/>
    </w:rPr>
  </w:style>
  <w:style w:type="paragraph" w:styleId="Year" w:customStyle="1">
    <w:name w:val="Year"/>
    <w:basedOn w:val="Normal"/>
    <w:next w:val="Exam"/>
    <w:rsid w:val="005F3E76"/>
    <w:pPr>
      <w:spacing w:after="240"/>
    </w:pPr>
    <w:rPr>
      <w:b/>
      <w:caps/>
      <w:sz w:val="28"/>
    </w:rPr>
  </w:style>
  <w:style w:type="paragraph" w:styleId="Exam" w:customStyle="1">
    <w:name w:val="Exam"/>
    <w:basedOn w:val="Normal"/>
    <w:next w:val="Month"/>
    <w:rsid w:val="005F3E76"/>
    <w:rPr>
      <w:b/>
      <w:caps/>
      <w:sz w:val="24"/>
    </w:rPr>
  </w:style>
  <w:style w:type="paragraph" w:styleId="Modcode" w:customStyle="1">
    <w:name w:val="Modcode"/>
    <w:basedOn w:val="Normal"/>
    <w:rsid w:val="005F3E76"/>
    <w:pPr>
      <w:jc w:val="center"/>
    </w:pPr>
    <w:rPr>
      <w:b/>
      <w:caps/>
      <w:sz w:val="28"/>
    </w:rPr>
  </w:style>
  <w:style w:type="paragraph" w:styleId="Modname" w:customStyle="1">
    <w:name w:val="Modname"/>
    <w:basedOn w:val="Normal"/>
    <w:next w:val="Time"/>
    <w:rsid w:val="005F3E76"/>
    <w:pPr>
      <w:spacing w:after="240"/>
      <w:jc w:val="center"/>
    </w:pPr>
    <w:rPr>
      <w:b/>
      <w:sz w:val="28"/>
    </w:rPr>
  </w:style>
  <w:style w:type="paragraph" w:styleId="Time" w:customStyle="1">
    <w:name w:val="Time"/>
    <w:basedOn w:val="Normal"/>
    <w:next w:val="Answer"/>
    <w:rsid w:val="005F3E76"/>
    <w:pPr>
      <w:spacing w:after="240"/>
    </w:pPr>
    <w:rPr>
      <w:b/>
      <w:caps/>
      <w:sz w:val="28"/>
    </w:rPr>
  </w:style>
  <w:style w:type="paragraph" w:styleId="Answer" w:customStyle="1">
    <w:name w:val="Answer"/>
    <w:basedOn w:val="Normal"/>
    <w:next w:val="BodyText"/>
    <w:rsid w:val="005F3E76"/>
    <w:rPr>
      <w:b/>
      <w:caps/>
      <w:sz w:val="28"/>
    </w:rPr>
  </w:style>
  <w:style w:type="paragraph" w:styleId="Trinity" w:customStyle="1">
    <w:name w:val="Trinity"/>
    <w:basedOn w:val="Normal"/>
    <w:next w:val="Year"/>
    <w:rsid w:val="005F3E76"/>
    <w:pPr>
      <w:spacing w:after="240"/>
    </w:pPr>
    <w:rPr>
      <w:b/>
      <w:sz w:val="24"/>
    </w:rPr>
  </w:style>
  <w:style w:type="paragraph" w:styleId="Month" w:customStyle="1">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styleId="BodyTextChar" w:customStyle="1">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xmlns:w14="http://schemas.microsoft.com/office/word/2010/wordml" xmlns:mc="http://schemas.openxmlformats.org/markup-compatibility/2006" xmlns:w="http://schemas.openxmlformats.org/wordprocessingml/2006/main" w:type="table" w:styleId="ListTable4" mc:Ignorable="w14">
    <w:name xmlns:w="http://schemas.openxmlformats.org/wordprocessingml/2006/main" w:val="List Table 4"/>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xmlns:w="http://schemas.openxmlformats.org/wordprocessingml/2006/main" w:type="lastRow">
      <w:rPr>
        <w:b/>
        <w:bCs/>
      </w:rPr>
      <w:tblPr/>
      <w:tcPr>
        <w:tcBorders>
          <w:top w:val="double" w:color="666666" w:themeColor="tex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CCCCCC" w:themeFill="text1" w:themeFillTint="33"/>
      </w:tcPr>
    </w:tblStylePr>
    <w:tblStylePr xmlns:w="http://schemas.openxmlformats.org/wordprocessingml/2006/main"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png"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F2820-7EEA-472E-9307-8A3153B8AD4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Tomos Leggett (1901852)</lastModifiedBy>
  <revision>148</revision>
  <lastPrinted>2014-11-07T14:47:00.0000000Z</lastPrinted>
  <dcterms:created xsi:type="dcterms:W3CDTF">2014-11-07T15:09:00.0000000Z</dcterms:created>
  <dcterms:modified xsi:type="dcterms:W3CDTF">2019-12-12T20:33:21.2492289Z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