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75725788"/>
        <w:docPartObj>
          <w:docPartGallery w:val="Cover Pages"/>
          <w:docPartUnique/>
        </w:docPartObj>
      </w:sdtPr>
      <w:sdtEndPr>
        <w:rPr>
          <w:lang w:val="en-US"/>
        </w:rPr>
      </w:sdtEndPr>
      <w:sdtContent>
        <w:p w14:paraId="62E4D3FD" w14:textId="7CE02890" w:rsidR="007F5EA1" w:rsidRPr="009D59AE" w:rsidRDefault="007F5EA1"/>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9D59AE" w:rsidRPr="009D59AE" w14:paraId="07E8FA55" w14:textId="77777777">
            <w:sdt>
              <w:sdtPr>
                <w:rPr>
                  <w:sz w:val="24"/>
                  <w:szCs w:val="24"/>
                </w:rPr>
                <w:alias w:val="Company"/>
                <w:id w:val="13406915"/>
                <w:placeholder>
                  <w:docPart w:val="78591C27D2D840C98815675F49BAEA39"/>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7FA56A39" w14:textId="4D4E59AE" w:rsidR="007F5EA1" w:rsidRPr="009D59AE" w:rsidRDefault="007F5EA1">
                    <w:pPr>
                      <w:pStyle w:val="NoSpacing"/>
                      <w:rPr>
                        <w:sz w:val="24"/>
                      </w:rPr>
                    </w:pPr>
                    <w:r w:rsidRPr="009D59AE">
                      <w:rPr>
                        <w:sz w:val="24"/>
                        <w:szCs w:val="24"/>
                      </w:rPr>
                      <w:t>ACCA6024</w:t>
                    </w:r>
                  </w:p>
                </w:tc>
              </w:sdtContent>
            </w:sdt>
          </w:tr>
          <w:tr w:rsidR="009D59AE" w:rsidRPr="009D59AE" w14:paraId="74FAFFCC" w14:textId="77777777">
            <w:tc>
              <w:tcPr>
                <w:tcW w:w="7672" w:type="dxa"/>
              </w:tcPr>
              <w:sdt>
                <w:sdtPr>
                  <w:rPr>
                    <w:rFonts w:asciiTheme="majorHAnsi" w:eastAsiaTheme="majorEastAsia" w:hAnsiTheme="majorHAnsi" w:cstheme="majorBidi"/>
                    <w:sz w:val="88"/>
                    <w:szCs w:val="88"/>
                  </w:rPr>
                  <w:alias w:val="Title"/>
                  <w:id w:val="13406919"/>
                  <w:placeholder>
                    <w:docPart w:val="B1598CA0C1C0420FB8165490C8DD5C30"/>
                  </w:placeholder>
                  <w:dataBinding w:prefixMappings="xmlns:ns0='http://schemas.openxmlformats.org/package/2006/metadata/core-properties' xmlns:ns1='http://purl.org/dc/elements/1.1/'" w:xpath="/ns0:coreProperties[1]/ns1:title[1]" w:storeItemID="{6C3C8BC8-F283-45AE-878A-BAB7291924A1}"/>
                  <w:text/>
                </w:sdtPr>
                <w:sdtEndPr/>
                <w:sdtContent>
                  <w:p w14:paraId="0FD83878" w14:textId="71847068" w:rsidR="007F5EA1" w:rsidRPr="009D59AE" w:rsidRDefault="007F5EA1">
                    <w:pPr>
                      <w:pStyle w:val="NoSpacing"/>
                      <w:spacing w:line="216" w:lineRule="auto"/>
                      <w:rPr>
                        <w:rFonts w:asciiTheme="majorHAnsi" w:eastAsiaTheme="majorEastAsia" w:hAnsiTheme="majorHAnsi" w:cstheme="majorBidi"/>
                        <w:sz w:val="88"/>
                        <w:szCs w:val="88"/>
                      </w:rPr>
                    </w:pPr>
                    <w:r w:rsidRPr="009D59AE">
                      <w:rPr>
                        <w:rFonts w:asciiTheme="majorHAnsi" w:eastAsiaTheme="majorEastAsia" w:hAnsiTheme="majorHAnsi" w:cstheme="majorBidi"/>
                        <w:sz w:val="88"/>
                        <w:szCs w:val="88"/>
                      </w:rPr>
                      <w:t>Assignment 1</w:t>
                    </w:r>
                  </w:p>
                </w:sdtContent>
              </w:sdt>
            </w:tc>
          </w:tr>
          <w:tr w:rsidR="009D59AE" w:rsidRPr="009D59AE" w14:paraId="5AE544B0" w14:textId="77777777">
            <w:sdt>
              <w:sdtPr>
                <w:rPr>
                  <w:sz w:val="24"/>
                  <w:szCs w:val="24"/>
                </w:rPr>
                <w:alias w:val="Subtitle"/>
                <w:id w:val="13406923"/>
                <w:placeholder>
                  <w:docPart w:val="70C0B13A29E6448AB58C044FF610333F"/>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5C343BC1" w14:textId="35E98E2D" w:rsidR="007F5EA1" w:rsidRPr="009D59AE" w:rsidRDefault="007F5EA1">
                    <w:pPr>
                      <w:pStyle w:val="NoSpacing"/>
                      <w:rPr>
                        <w:sz w:val="24"/>
                      </w:rPr>
                    </w:pPr>
                    <w:r w:rsidRPr="009D59AE">
                      <w:rPr>
                        <w:sz w:val="24"/>
                        <w:szCs w:val="24"/>
                      </w:rPr>
                      <w:t>Cloud-Based Web Services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9D59AE" w:rsidRPr="009D59AE" w14:paraId="76336163" w14:textId="77777777">
            <w:tc>
              <w:tcPr>
                <w:tcW w:w="7221" w:type="dxa"/>
                <w:tcMar>
                  <w:top w:w="216" w:type="dxa"/>
                  <w:left w:w="115" w:type="dxa"/>
                  <w:bottom w:w="216" w:type="dxa"/>
                  <w:right w:w="115" w:type="dxa"/>
                </w:tcMar>
              </w:tcPr>
              <w:sdt>
                <w:sdtPr>
                  <w:rPr>
                    <w:sz w:val="28"/>
                    <w:szCs w:val="28"/>
                  </w:rPr>
                  <w:alias w:val="Author"/>
                  <w:id w:val="13406928"/>
                  <w:placeholder>
                    <w:docPart w:val="A3CCDF45275D47D292D416C94880AE05"/>
                  </w:placeholder>
                  <w:dataBinding w:prefixMappings="xmlns:ns0='http://schemas.openxmlformats.org/package/2006/metadata/core-properties' xmlns:ns1='http://purl.org/dc/elements/1.1/'" w:xpath="/ns0:coreProperties[1]/ns1:creator[1]" w:storeItemID="{6C3C8BC8-F283-45AE-878A-BAB7291924A1}"/>
                  <w:text/>
                </w:sdtPr>
                <w:sdtEndPr/>
                <w:sdtContent>
                  <w:p w14:paraId="2888EB28" w14:textId="406B72E6" w:rsidR="007F5EA1" w:rsidRPr="009D59AE" w:rsidRDefault="007F5EA1">
                    <w:pPr>
                      <w:pStyle w:val="NoSpacing"/>
                      <w:rPr>
                        <w:sz w:val="28"/>
                        <w:szCs w:val="28"/>
                      </w:rPr>
                    </w:pPr>
                    <w:r w:rsidRPr="009D59AE">
                      <w:rPr>
                        <w:sz w:val="28"/>
                        <w:szCs w:val="28"/>
                      </w:rPr>
                      <w:t>Nathan Morgan</w:t>
                    </w:r>
                  </w:p>
                </w:sdtContent>
              </w:sdt>
              <w:sdt>
                <w:sdtPr>
                  <w:rPr>
                    <w:sz w:val="28"/>
                    <w:szCs w:val="28"/>
                  </w:rPr>
                  <w:alias w:val="Date"/>
                  <w:tag w:val="Date"/>
                  <w:id w:val="13406932"/>
                  <w:placeholder>
                    <w:docPart w:val="F881024A6F3E438B9CF5A6201F590D93"/>
                  </w:placeholder>
                  <w:dataBinding w:prefixMappings="xmlns:ns0='http://schemas.microsoft.com/office/2006/coverPageProps'" w:xpath="/ns0:CoverPageProperties[1]/ns0:PublishDate[1]" w:storeItemID="{55AF091B-3C7A-41E3-B477-F2FDAA23CFDA}"/>
                  <w:date w:fullDate="2020-12-05T00:00:00Z">
                    <w:dateFormat w:val="M-d-yyyy"/>
                    <w:lid w:val="en-US"/>
                    <w:storeMappedDataAs w:val="dateTime"/>
                    <w:calendar w:val="gregorian"/>
                  </w:date>
                </w:sdtPr>
                <w:sdtEndPr/>
                <w:sdtContent>
                  <w:p w14:paraId="27B2217E" w14:textId="3C96BADA" w:rsidR="007F5EA1" w:rsidRPr="009D59AE" w:rsidRDefault="007F5EA1">
                    <w:pPr>
                      <w:pStyle w:val="NoSpacing"/>
                      <w:rPr>
                        <w:sz w:val="28"/>
                        <w:szCs w:val="28"/>
                      </w:rPr>
                    </w:pPr>
                    <w:r w:rsidRPr="009D59AE">
                      <w:rPr>
                        <w:sz w:val="28"/>
                        <w:szCs w:val="28"/>
                      </w:rPr>
                      <w:t>12-5-2020</w:t>
                    </w:r>
                  </w:p>
                </w:sdtContent>
              </w:sdt>
              <w:p w14:paraId="77BBAEF2" w14:textId="77777777" w:rsidR="007F5EA1" w:rsidRPr="009D59AE" w:rsidRDefault="007F5EA1">
                <w:pPr>
                  <w:pStyle w:val="NoSpacing"/>
                </w:pPr>
              </w:p>
            </w:tc>
          </w:tr>
        </w:tbl>
        <w:p w14:paraId="32A38296" w14:textId="146C7D85" w:rsidR="00811CF6" w:rsidRPr="009D59AE" w:rsidRDefault="007F5EA1">
          <w:pPr>
            <w:rPr>
              <w:lang w:val="en-US"/>
            </w:rPr>
          </w:pPr>
          <w:r w:rsidRPr="009D59AE">
            <w:rPr>
              <w:lang w:val="en-US"/>
            </w:rPr>
            <w:br w:type="page"/>
          </w:r>
        </w:p>
      </w:sdtContent>
    </w:sdt>
    <w:sdt>
      <w:sdtPr>
        <w:rPr>
          <w:rFonts w:asciiTheme="minorHAnsi" w:eastAsiaTheme="minorHAnsi" w:hAnsiTheme="minorHAnsi" w:cstheme="minorBidi"/>
          <w:color w:val="auto"/>
          <w:sz w:val="22"/>
          <w:szCs w:val="22"/>
          <w:lang w:val="en-GB"/>
        </w:rPr>
        <w:id w:val="421836969"/>
        <w:docPartObj>
          <w:docPartGallery w:val="Table of Contents"/>
          <w:docPartUnique/>
        </w:docPartObj>
      </w:sdtPr>
      <w:sdtEndPr>
        <w:rPr>
          <w:b/>
          <w:bCs/>
          <w:noProof/>
        </w:rPr>
      </w:sdtEndPr>
      <w:sdtContent>
        <w:p w14:paraId="0663F262" w14:textId="47E3E341" w:rsidR="00390D8B" w:rsidRPr="009D59AE" w:rsidRDefault="00390D8B">
          <w:pPr>
            <w:pStyle w:val="TOCHeading"/>
            <w:rPr>
              <w:color w:val="auto"/>
            </w:rPr>
          </w:pPr>
          <w:r w:rsidRPr="009D59AE">
            <w:rPr>
              <w:color w:val="auto"/>
            </w:rPr>
            <w:t>Table of Contents</w:t>
          </w:r>
        </w:p>
        <w:p w14:paraId="6F3A9FC7" w14:textId="62118457" w:rsidR="00355740" w:rsidRPr="009D59AE" w:rsidRDefault="00390D8B">
          <w:pPr>
            <w:pStyle w:val="TOC1"/>
            <w:tabs>
              <w:tab w:val="right" w:leader="dot" w:pos="9016"/>
            </w:tabs>
            <w:rPr>
              <w:rFonts w:eastAsiaTheme="minorEastAsia"/>
              <w:noProof/>
              <w:lang w:eastAsia="en-GB"/>
            </w:rPr>
          </w:pPr>
          <w:r w:rsidRPr="009D59AE">
            <w:fldChar w:fldCharType="begin"/>
          </w:r>
          <w:r w:rsidRPr="009D59AE">
            <w:instrText xml:space="preserve"> TOC \o "1-3" \h \z \u </w:instrText>
          </w:r>
          <w:r w:rsidRPr="009D59AE">
            <w:fldChar w:fldCharType="separate"/>
          </w:r>
          <w:hyperlink w:anchor="_Toc60240822" w:history="1">
            <w:r w:rsidR="00355740" w:rsidRPr="009D59AE">
              <w:rPr>
                <w:rStyle w:val="Hyperlink"/>
                <w:noProof/>
                <w:color w:val="auto"/>
              </w:rPr>
              <w:t>Introduction</w:t>
            </w:r>
            <w:r w:rsidR="00355740" w:rsidRPr="009D59AE">
              <w:rPr>
                <w:noProof/>
                <w:webHidden/>
              </w:rPr>
              <w:tab/>
            </w:r>
            <w:r w:rsidR="00355740" w:rsidRPr="009D59AE">
              <w:rPr>
                <w:noProof/>
                <w:webHidden/>
              </w:rPr>
              <w:fldChar w:fldCharType="begin"/>
            </w:r>
            <w:r w:rsidR="00355740" w:rsidRPr="009D59AE">
              <w:rPr>
                <w:noProof/>
                <w:webHidden/>
              </w:rPr>
              <w:instrText xml:space="preserve"> PAGEREF _Toc60240822 \h </w:instrText>
            </w:r>
            <w:r w:rsidR="00355740" w:rsidRPr="009D59AE">
              <w:rPr>
                <w:noProof/>
                <w:webHidden/>
              </w:rPr>
            </w:r>
            <w:r w:rsidR="00355740" w:rsidRPr="009D59AE">
              <w:rPr>
                <w:noProof/>
                <w:webHidden/>
              </w:rPr>
              <w:fldChar w:fldCharType="separate"/>
            </w:r>
            <w:r w:rsidR="00355740" w:rsidRPr="009D59AE">
              <w:rPr>
                <w:noProof/>
                <w:webHidden/>
              </w:rPr>
              <w:t>2</w:t>
            </w:r>
            <w:r w:rsidR="00355740" w:rsidRPr="009D59AE">
              <w:rPr>
                <w:noProof/>
                <w:webHidden/>
              </w:rPr>
              <w:fldChar w:fldCharType="end"/>
            </w:r>
          </w:hyperlink>
        </w:p>
        <w:p w14:paraId="3710804B" w14:textId="317FE99E" w:rsidR="00355740" w:rsidRPr="009D59AE" w:rsidRDefault="00355740">
          <w:pPr>
            <w:pStyle w:val="TOC1"/>
            <w:tabs>
              <w:tab w:val="right" w:leader="dot" w:pos="9016"/>
            </w:tabs>
            <w:rPr>
              <w:rFonts w:eastAsiaTheme="minorEastAsia"/>
              <w:noProof/>
              <w:lang w:eastAsia="en-GB"/>
            </w:rPr>
          </w:pPr>
          <w:hyperlink w:anchor="_Toc60240823" w:history="1">
            <w:r w:rsidRPr="009D59AE">
              <w:rPr>
                <w:rStyle w:val="Hyperlink"/>
                <w:noProof/>
                <w:color w:val="auto"/>
                <w:lang w:val="en-US"/>
              </w:rPr>
              <w:t>REST</w:t>
            </w:r>
            <w:r w:rsidRPr="009D59AE">
              <w:rPr>
                <w:noProof/>
                <w:webHidden/>
              </w:rPr>
              <w:tab/>
            </w:r>
            <w:r w:rsidRPr="009D59AE">
              <w:rPr>
                <w:noProof/>
                <w:webHidden/>
              </w:rPr>
              <w:fldChar w:fldCharType="begin"/>
            </w:r>
            <w:r w:rsidRPr="009D59AE">
              <w:rPr>
                <w:noProof/>
                <w:webHidden/>
              </w:rPr>
              <w:instrText xml:space="preserve"> PAGEREF _Toc60240823 \h </w:instrText>
            </w:r>
            <w:r w:rsidRPr="009D59AE">
              <w:rPr>
                <w:noProof/>
                <w:webHidden/>
              </w:rPr>
            </w:r>
            <w:r w:rsidRPr="009D59AE">
              <w:rPr>
                <w:noProof/>
                <w:webHidden/>
              </w:rPr>
              <w:fldChar w:fldCharType="separate"/>
            </w:r>
            <w:r w:rsidRPr="009D59AE">
              <w:rPr>
                <w:noProof/>
                <w:webHidden/>
              </w:rPr>
              <w:t>3</w:t>
            </w:r>
            <w:r w:rsidRPr="009D59AE">
              <w:rPr>
                <w:noProof/>
                <w:webHidden/>
              </w:rPr>
              <w:fldChar w:fldCharType="end"/>
            </w:r>
          </w:hyperlink>
        </w:p>
        <w:p w14:paraId="0F167F69" w14:textId="5616EF85" w:rsidR="00355740" w:rsidRPr="009D59AE" w:rsidRDefault="00355740">
          <w:pPr>
            <w:pStyle w:val="TOC1"/>
            <w:tabs>
              <w:tab w:val="right" w:leader="dot" w:pos="9016"/>
            </w:tabs>
            <w:rPr>
              <w:rFonts w:eastAsiaTheme="minorEastAsia"/>
              <w:noProof/>
              <w:lang w:eastAsia="en-GB"/>
            </w:rPr>
          </w:pPr>
          <w:hyperlink w:anchor="_Toc60240824" w:history="1">
            <w:r w:rsidRPr="009D59AE">
              <w:rPr>
                <w:rStyle w:val="Hyperlink"/>
                <w:noProof/>
                <w:color w:val="auto"/>
                <w:lang w:val="en-US"/>
              </w:rPr>
              <w:t>SOAP</w:t>
            </w:r>
            <w:r w:rsidRPr="009D59AE">
              <w:rPr>
                <w:noProof/>
                <w:webHidden/>
              </w:rPr>
              <w:tab/>
            </w:r>
            <w:r w:rsidRPr="009D59AE">
              <w:rPr>
                <w:noProof/>
                <w:webHidden/>
              </w:rPr>
              <w:fldChar w:fldCharType="begin"/>
            </w:r>
            <w:r w:rsidRPr="009D59AE">
              <w:rPr>
                <w:noProof/>
                <w:webHidden/>
              </w:rPr>
              <w:instrText xml:space="preserve"> PAGEREF _Toc60240824 \h </w:instrText>
            </w:r>
            <w:r w:rsidRPr="009D59AE">
              <w:rPr>
                <w:noProof/>
                <w:webHidden/>
              </w:rPr>
            </w:r>
            <w:r w:rsidRPr="009D59AE">
              <w:rPr>
                <w:noProof/>
                <w:webHidden/>
              </w:rPr>
              <w:fldChar w:fldCharType="separate"/>
            </w:r>
            <w:r w:rsidRPr="009D59AE">
              <w:rPr>
                <w:noProof/>
                <w:webHidden/>
              </w:rPr>
              <w:t>4</w:t>
            </w:r>
            <w:r w:rsidRPr="009D59AE">
              <w:rPr>
                <w:noProof/>
                <w:webHidden/>
              </w:rPr>
              <w:fldChar w:fldCharType="end"/>
            </w:r>
          </w:hyperlink>
        </w:p>
        <w:p w14:paraId="6D22A187" w14:textId="53E1809A" w:rsidR="00355740" w:rsidRPr="009D59AE" w:rsidRDefault="00355740">
          <w:pPr>
            <w:pStyle w:val="TOC1"/>
            <w:tabs>
              <w:tab w:val="right" w:leader="dot" w:pos="9016"/>
            </w:tabs>
            <w:rPr>
              <w:rFonts w:eastAsiaTheme="minorEastAsia"/>
              <w:noProof/>
              <w:lang w:eastAsia="en-GB"/>
            </w:rPr>
          </w:pPr>
          <w:hyperlink w:anchor="_Toc60240825" w:history="1">
            <w:r w:rsidRPr="009D59AE">
              <w:rPr>
                <w:rStyle w:val="Hyperlink"/>
                <w:noProof/>
                <w:color w:val="auto"/>
                <w:lang w:val="en-US"/>
              </w:rPr>
              <w:t>GraphQL</w:t>
            </w:r>
            <w:r w:rsidRPr="009D59AE">
              <w:rPr>
                <w:noProof/>
                <w:webHidden/>
              </w:rPr>
              <w:tab/>
            </w:r>
            <w:r w:rsidRPr="009D59AE">
              <w:rPr>
                <w:noProof/>
                <w:webHidden/>
              </w:rPr>
              <w:fldChar w:fldCharType="begin"/>
            </w:r>
            <w:r w:rsidRPr="009D59AE">
              <w:rPr>
                <w:noProof/>
                <w:webHidden/>
              </w:rPr>
              <w:instrText xml:space="preserve"> PAGEREF _Toc60240825 \h </w:instrText>
            </w:r>
            <w:r w:rsidRPr="009D59AE">
              <w:rPr>
                <w:noProof/>
                <w:webHidden/>
              </w:rPr>
            </w:r>
            <w:r w:rsidRPr="009D59AE">
              <w:rPr>
                <w:noProof/>
                <w:webHidden/>
              </w:rPr>
              <w:fldChar w:fldCharType="separate"/>
            </w:r>
            <w:r w:rsidRPr="009D59AE">
              <w:rPr>
                <w:noProof/>
                <w:webHidden/>
              </w:rPr>
              <w:t>5</w:t>
            </w:r>
            <w:r w:rsidRPr="009D59AE">
              <w:rPr>
                <w:noProof/>
                <w:webHidden/>
              </w:rPr>
              <w:fldChar w:fldCharType="end"/>
            </w:r>
          </w:hyperlink>
        </w:p>
        <w:p w14:paraId="649BB5B2" w14:textId="2BCF8DBD" w:rsidR="00355740" w:rsidRPr="009D59AE" w:rsidRDefault="00355740">
          <w:pPr>
            <w:pStyle w:val="TOC1"/>
            <w:tabs>
              <w:tab w:val="right" w:leader="dot" w:pos="9016"/>
            </w:tabs>
            <w:rPr>
              <w:rFonts w:eastAsiaTheme="minorEastAsia"/>
              <w:noProof/>
              <w:lang w:eastAsia="en-GB"/>
            </w:rPr>
          </w:pPr>
          <w:hyperlink w:anchor="_Toc60240826" w:history="1">
            <w:r w:rsidRPr="009D59AE">
              <w:rPr>
                <w:rStyle w:val="Hyperlink"/>
                <w:noProof/>
                <w:color w:val="auto"/>
                <w:lang w:val="en-US"/>
              </w:rPr>
              <w:t>Conclusion</w:t>
            </w:r>
            <w:r w:rsidRPr="009D59AE">
              <w:rPr>
                <w:noProof/>
                <w:webHidden/>
              </w:rPr>
              <w:tab/>
            </w:r>
            <w:r w:rsidRPr="009D59AE">
              <w:rPr>
                <w:noProof/>
                <w:webHidden/>
              </w:rPr>
              <w:fldChar w:fldCharType="begin"/>
            </w:r>
            <w:r w:rsidRPr="009D59AE">
              <w:rPr>
                <w:noProof/>
                <w:webHidden/>
              </w:rPr>
              <w:instrText xml:space="preserve"> PAGEREF _Toc60240826 \h </w:instrText>
            </w:r>
            <w:r w:rsidRPr="009D59AE">
              <w:rPr>
                <w:noProof/>
                <w:webHidden/>
              </w:rPr>
            </w:r>
            <w:r w:rsidRPr="009D59AE">
              <w:rPr>
                <w:noProof/>
                <w:webHidden/>
              </w:rPr>
              <w:fldChar w:fldCharType="separate"/>
            </w:r>
            <w:r w:rsidRPr="009D59AE">
              <w:rPr>
                <w:noProof/>
                <w:webHidden/>
              </w:rPr>
              <w:t>6</w:t>
            </w:r>
            <w:r w:rsidRPr="009D59AE">
              <w:rPr>
                <w:noProof/>
                <w:webHidden/>
              </w:rPr>
              <w:fldChar w:fldCharType="end"/>
            </w:r>
          </w:hyperlink>
        </w:p>
        <w:p w14:paraId="44965F08" w14:textId="7CC77E96" w:rsidR="00355740" w:rsidRPr="009D59AE" w:rsidRDefault="00355740">
          <w:pPr>
            <w:pStyle w:val="TOC1"/>
            <w:tabs>
              <w:tab w:val="right" w:leader="dot" w:pos="9016"/>
            </w:tabs>
            <w:rPr>
              <w:rFonts w:eastAsiaTheme="minorEastAsia"/>
              <w:noProof/>
              <w:lang w:eastAsia="en-GB"/>
            </w:rPr>
          </w:pPr>
          <w:hyperlink w:anchor="_Toc60240827" w:history="1">
            <w:r w:rsidRPr="009D59AE">
              <w:rPr>
                <w:rStyle w:val="Hyperlink"/>
                <w:noProof/>
                <w:color w:val="auto"/>
              </w:rPr>
              <w:t>References</w:t>
            </w:r>
            <w:r w:rsidRPr="009D59AE">
              <w:rPr>
                <w:noProof/>
                <w:webHidden/>
              </w:rPr>
              <w:tab/>
            </w:r>
            <w:r w:rsidRPr="009D59AE">
              <w:rPr>
                <w:noProof/>
                <w:webHidden/>
              </w:rPr>
              <w:fldChar w:fldCharType="begin"/>
            </w:r>
            <w:r w:rsidRPr="009D59AE">
              <w:rPr>
                <w:noProof/>
                <w:webHidden/>
              </w:rPr>
              <w:instrText xml:space="preserve"> PAGEREF _Toc60240827 \h </w:instrText>
            </w:r>
            <w:r w:rsidRPr="009D59AE">
              <w:rPr>
                <w:noProof/>
                <w:webHidden/>
              </w:rPr>
            </w:r>
            <w:r w:rsidRPr="009D59AE">
              <w:rPr>
                <w:noProof/>
                <w:webHidden/>
              </w:rPr>
              <w:fldChar w:fldCharType="separate"/>
            </w:r>
            <w:r w:rsidRPr="009D59AE">
              <w:rPr>
                <w:noProof/>
                <w:webHidden/>
              </w:rPr>
              <w:t>7</w:t>
            </w:r>
            <w:r w:rsidRPr="009D59AE">
              <w:rPr>
                <w:noProof/>
                <w:webHidden/>
              </w:rPr>
              <w:fldChar w:fldCharType="end"/>
            </w:r>
          </w:hyperlink>
        </w:p>
        <w:p w14:paraId="4948BC13" w14:textId="15A2BA25" w:rsidR="00390D8B" w:rsidRPr="009D59AE" w:rsidRDefault="00390D8B" w:rsidP="00DF2701">
          <w:pPr>
            <w:rPr>
              <w:rStyle w:val="Heading1Char"/>
              <w:color w:val="auto"/>
            </w:rPr>
          </w:pPr>
          <w:r w:rsidRPr="009D59AE">
            <w:rPr>
              <w:b/>
              <w:bCs/>
              <w:noProof/>
            </w:rPr>
            <w:fldChar w:fldCharType="end"/>
          </w:r>
        </w:p>
      </w:sdtContent>
    </w:sdt>
    <w:p w14:paraId="265EEF29" w14:textId="77777777" w:rsidR="00DF2701" w:rsidRPr="009D59AE" w:rsidRDefault="00DF2701" w:rsidP="00DF2701"/>
    <w:p w14:paraId="4553896F" w14:textId="77777777" w:rsidR="00DF2701" w:rsidRPr="009D59AE" w:rsidRDefault="00DF2701" w:rsidP="00DF2701"/>
    <w:p w14:paraId="2631E256" w14:textId="77777777" w:rsidR="00DF2701" w:rsidRPr="009D59AE" w:rsidRDefault="00DF2701" w:rsidP="00DF2701"/>
    <w:p w14:paraId="3450F43E" w14:textId="6B77F58D" w:rsidR="00DF2701" w:rsidRPr="009D59AE" w:rsidRDefault="00DF2701" w:rsidP="00DF2701"/>
    <w:p w14:paraId="74140700" w14:textId="3F5D70AE" w:rsidR="00DF2701" w:rsidRPr="009D59AE" w:rsidRDefault="00DF2701" w:rsidP="00DF2701"/>
    <w:p w14:paraId="7EB8896A" w14:textId="77777777" w:rsidR="00DF2701" w:rsidRPr="009D59AE" w:rsidRDefault="00DF2701" w:rsidP="00DF2701"/>
    <w:p w14:paraId="72EE88D9" w14:textId="77777777" w:rsidR="00DA1116" w:rsidRPr="009D59AE" w:rsidRDefault="00DA1116">
      <w:pPr>
        <w:rPr>
          <w:rFonts w:asciiTheme="majorHAnsi" w:eastAsiaTheme="majorEastAsia" w:hAnsiTheme="majorHAnsi" w:cstheme="majorBidi"/>
          <w:sz w:val="32"/>
          <w:szCs w:val="32"/>
        </w:rPr>
      </w:pPr>
      <w:r w:rsidRPr="009D59AE">
        <w:br w:type="page"/>
      </w:r>
    </w:p>
    <w:p w14:paraId="0E9BA797" w14:textId="317BBC2B" w:rsidR="00013CF6" w:rsidRPr="009D59AE" w:rsidRDefault="00013CF6" w:rsidP="00013CF6">
      <w:pPr>
        <w:pStyle w:val="Heading1"/>
        <w:rPr>
          <w:color w:val="auto"/>
        </w:rPr>
      </w:pPr>
      <w:bookmarkStart w:id="0" w:name="_Toc60240822"/>
      <w:r w:rsidRPr="009D59AE">
        <w:rPr>
          <w:color w:val="auto"/>
        </w:rPr>
        <w:lastRenderedPageBreak/>
        <w:t>Introduction</w:t>
      </w:r>
      <w:bookmarkEnd w:id="0"/>
    </w:p>
    <w:p w14:paraId="5C052D60" w14:textId="70FAE52F" w:rsidR="00013CF6" w:rsidRPr="009D59AE" w:rsidRDefault="00013CF6" w:rsidP="00013CF6">
      <w:r w:rsidRPr="009D59AE">
        <w:t xml:space="preserve">In this report the 3 </w:t>
      </w:r>
      <w:r w:rsidR="00B30E32" w:rsidRPr="009D59AE">
        <w:t>web services</w:t>
      </w:r>
      <w:r w:rsidRPr="009D59AE">
        <w:t xml:space="preserve"> GraphQL, REST and SOAP are discussed</w:t>
      </w:r>
      <w:r w:rsidR="007923EC" w:rsidRPr="009D59AE">
        <w:t>.</w:t>
      </w:r>
      <w:r w:rsidRPr="009D59AE">
        <w:t xml:space="preserve"> </w:t>
      </w:r>
      <w:r w:rsidR="007923EC" w:rsidRPr="009D59AE">
        <w:t>T</w:t>
      </w:r>
      <w:r w:rsidRPr="009D59AE">
        <w:t xml:space="preserve">he relevant areas are </w:t>
      </w:r>
      <w:r w:rsidR="009D59AE" w:rsidRPr="009D59AE">
        <w:t>compared,</w:t>
      </w:r>
      <w:r w:rsidR="00EC1741" w:rsidRPr="009D59AE">
        <w:t xml:space="preserve"> and the key features of each technology are </w:t>
      </w:r>
      <w:r w:rsidR="009D59AE" w:rsidRPr="009D59AE">
        <w:t>highlighted,</w:t>
      </w:r>
      <w:r w:rsidR="00EC1741" w:rsidRPr="009D59AE">
        <w:t xml:space="preserve"> and </w:t>
      </w:r>
      <w:r w:rsidR="00DF2701" w:rsidRPr="009D59AE">
        <w:t xml:space="preserve">drawbacks are </w:t>
      </w:r>
      <w:r w:rsidR="00EC1741" w:rsidRPr="009D59AE">
        <w:t xml:space="preserve">reviewed. </w:t>
      </w:r>
    </w:p>
    <w:p w14:paraId="460504DC" w14:textId="77777777" w:rsidR="00013CF6" w:rsidRPr="009D59AE" w:rsidRDefault="00013CF6" w:rsidP="00013CF6"/>
    <w:p w14:paraId="6DFE0EEE" w14:textId="3D2B276D" w:rsidR="00013CF6" w:rsidRPr="009D59AE" w:rsidRDefault="00013CF6" w:rsidP="00013CF6">
      <w:r w:rsidRPr="009D59AE">
        <w:br w:type="page"/>
      </w:r>
    </w:p>
    <w:p w14:paraId="07FA10D0" w14:textId="2680793C" w:rsidR="00716724" w:rsidRPr="009D59AE" w:rsidRDefault="00811CF6" w:rsidP="00811CF6">
      <w:pPr>
        <w:pStyle w:val="Heading1"/>
        <w:rPr>
          <w:color w:val="auto"/>
          <w:lang w:val="en-US"/>
        </w:rPr>
      </w:pPr>
      <w:bookmarkStart w:id="1" w:name="_Toc60240823"/>
      <w:r w:rsidRPr="009D59AE">
        <w:rPr>
          <w:color w:val="auto"/>
          <w:lang w:val="en-US"/>
        </w:rPr>
        <w:lastRenderedPageBreak/>
        <w:t>REST</w:t>
      </w:r>
      <w:bookmarkEnd w:id="1"/>
    </w:p>
    <w:p w14:paraId="28804998" w14:textId="115A9AB2" w:rsidR="00042B81" w:rsidRPr="009D59AE" w:rsidRDefault="00811CF6" w:rsidP="00811CF6">
      <w:pPr>
        <w:rPr>
          <w:lang w:val="en-US"/>
        </w:rPr>
      </w:pPr>
      <w:r w:rsidRPr="009D59AE">
        <w:rPr>
          <w:lang w:val="en-US"/>
        </w:rPr>
        <w:t>Representational state transfer</w:t>
      </w:r>
      <w:r w:rsidR="00573990" w:rsidRPr="009D59AE">
        <w:rPr>
          <w:lang w:val="en-US"/>
        </w:rPr>
        <w:t xml:space="preserve"> </w:t>
      </w:r>
      <w:r w:rsidRPr="009D59AE">
        <w:rPr>
          <w:lang w:val="en-US"/>
        </w:rPr>
        <w:t xml:space="preserve">is a web service architecture </w:t>
      </w:r>
      <w:r w:rsidR="00573990" w:rsidRPr="009D59AE">
        <w:rPr>
          <w:lang w:val="en-US"/>
        </w:rPr>
        <w:t xml:space="preserve">style that allow for the exchange of information over the internet using a standardized set of rules and procedures known as stateless operations. </w:t>
      </w:r>
      <w:r w:rsidR="00042B81" w:rsidRPr="009D59AE">
        <w:rPr>
          <w:lang w:val="en-US"/>
        </w:rPr>
        <w:t>It is the most common choice for web services such as API’s</w:t>
      </w:r>
      <w:r w:rsidR="00317C26" w:rsidRPr="009D59AE">
        <w:rPr>
          <w:lang w:val="en-US"/>
        </w:rPr>
        <w:t xml:space="preserve"> </w:t>
      </w:r>
      <w:r w:rsidR="00786032" w:rsidRPr="009D59AE">
        <w:rPr>
          <w:lang w:val="en-US"/>
        </w:rPr>
        <w:t>because</w:t>
      </w:r>
      <w:r w:rsidR="00317C26" w:rsidRPr="009D59AE">
        <w:rPr>
          <w:lang w:val="en-US"/>
        </w:rPr>
        <w:t xml:space="preserve"> it is simplistic and requires a minimal amount of work to </w:t>
      </w:r>
      <w:r w:rsidR="009871FF" w:rsidRPr="009D59AE">
        <w:rPr>
          <w:lang w:val="en-US"/>
        </w:rPr>
        <w:t>be operational</w:t>
      </w:r>
      <w:sdt>
        <w:sdtPr>
          <w:rPr>
            <w:lang w:val="en-US"/>
          </w:rPr>
          <w:id w:val="-1549217247"/>
          <w:citation/>
        </w:sdtPr>
        <w:sdtEndPr/>
        <w:sdtContent>
          <w:r w:rsidR="0054126E" w:rsidRPr="009D59AE">
            <w:rPr>
              <w:lang w:val="en-US"/>
            </w:rPr>
            <w:fldChar w:fldCharType="begin"/>
          </w:r>
          <w:r w:rsidR="0054126E" w:rsidRPr="009D59AE">
            <w:rPr>
              <w:lang w:val="en-US"/>
            </w:rPr>
            <w:instrText xml:space="preserve"> CITATION fie00 \l 1033 </w:instrText>
          </w:r>
          <w:r w:rsidR="0054126E" w:rsidRPr="009D59AE">
            <w:rPr>
              <w:lang w:val="en-US"/>
            </w:rPr>
            <w:fldChar w:fldCharType="separate"/>
          </w:r>
          <w:r w:rsidR="00013CF6" w:rsidRPr="009D59AE">
            <w:rPr>
              <w:noProof/>
              <w:lang w:val="en-US"/>
            </w:rPr>
            <w:t xml:space="preserve"> [1]</w:t>
          </w:r>
          <w:r w:rsidR="0054126E" w:rsidRPr="009D59AE">
            <w:rPr>
              <w:lang w:val="en-US"/>
            </w:rPr>
            <w:fldChar w:fldCharType="end"/>
          </w:r>
        </w:sdtContent>
      </w:sdt>
      <w:r w:rsidR="00317C26" w:rsidRPr="009D59AE">
        <w:rPr>
          <w:lang w:val="en-US"/>
        </w:rPr>
        <w:t xml:space="preserve">. </w:t>
      </w:r>
      <w:r w:rsidR="00042B81" w:rsidRPr="009D59AE">
        <w:rPr>
          <w:lang w:val="en-US"/>
        </w:rPr>
        <w:t xml:space="preserve"> </w:t>
      </w:r>
    </w:p>
    <w:p w14:paraId="172CC954" w14:textId="217250C2" w:rsidR="00823138" w:rsidRPr="009D59AE" w:rsidRDefault="004812D8" w:rsidP="00B116C6">
      <w:pPr>
        <w:rPr>
          <w:rStyle w:val="Hyperlink"/>
          <w:color w:val="auto"/>
          <w:lang w:val="en-US"/>
        </w:rPr>
      </w:pPr>
      <w:r w:rsidRPr="009D59AE">
        <w:rPr>
          <w:lang w:val="en-US"/>
        </w:rPr>
        <w:t>REST</w:t>
      </w:r>
      <w:r w:rsidR="00823138" w:rsidRPr="009D59AE">
        <w:rPr>
          <w:lang w:val="en-US"/>
        </w:rPr>
        <w:t xml:space="preserve"> is also known as RESTful or RESTful AP</w:t>
      </w:r>
      <w:r w:rsidR="00A513DD" w:rsidRPr="009D59AE">
        <w:rPr>
          <w:lang w:val="en-US"/>
        </w:rPr>
        <w:t xml:space="preserve">I and are widely considered the </w:t>
      </w:r>
      <w:r w:rsidR="009E5E8E" w:rsidRPr="009D59AE">
        <w:rPr>
          <w:lang w:val="en-US"/>
        </w:rPr>
        <w:t>backbone</w:t>
      </w:r>
      <w:r w:rsidR="00A513DD" w:rsidRPr="009D59AE">
        <w:rPr>
          <w:lang w:val="en-US"/>
        </w:rPr>
        <w:t xml:space="preserve"> of the internet</w:t>
      </w:r>
      <w:r w:rsidR="003715E8" w:rsidRPr="009D59AE">
        <w:rPr>
          <w:lang w:val="en-US"/>
        </w:rPr>
        <w:t xml:space="preserve"> through its wide use and simplicity</w:t>
      </w:r>
      <w:sdt>
        <w:sdtPr>
          <w:rPr>
            <w:lang w:val="en-US"/>
          </w:rPr>
          <w:id w:val="-359968645"/>
          <w:citation/>
        </w:sdtPr>
        <w:sdtEndPr/>
        <w:sdtContent>
          <w:r w:rsidR="00B116C6" w:rsidRPr="009D59AE">
            <w:rPr>
              <w:lang w:val="en-US"/>
            </w:rPr>
            <w:fldChar w:fldCharType="begin"/>
          </w:r>
          <w:r w:rsidR="00B116C6" w:rsidRPr="009D59AE">
            <w:rPr>
              <w:lang w:val="en-US"/>
            </w:rPr>
            <w:instrText xml:space="preserve"> CITATION Bed \l 1033 </w:instrText>
          </w:r>
          <w:r w:rsidR="00B116C6" w:rsidRPr="009D59AE">
            <w:rPr>
              <w:lang w:val="en-US"/>
            </w:rPr>
            <w:fldChar w:fldCharType="separate"/>
          </w:r>
          <w:r w:rsidR="00013CF6" w:rsidRPr="009D59AE">
            <w:rPr>
              <w:noProof/>
              <w:lang w:val="en-US"/>
            </w:rPr>
            <w:t xml:space="preserve"> [2]</w:t>
          </w:r>
          <w:r w:rsidR="00B116C6" w:rsidRPr="009D59AE">
            <w:rPr>
              <w:lang w:val="en-US"/>
            </w:rPr>
            <w:fldChar w:fldCharType="end"/>
          </w:r>
        </w:sdtContent>
      </w:sdt>
      <w:r w:rsidR="003715E8" w:rsidRPr="009D59AE">
        <w:rPr>
          <w:lang w:val="en-US"/>
        </w:rPr>
        <w:t xml:space="preserve">. </w:t>
      </w:r>
    </w:p>
    <w:p w14:paraId="11D9E8F5" w14:textId="5C09E802" w:rsidR="009E5E8E" w:rsidRPr="009D59AE" w:rsidRDefault="009E5E8E" w:rsidP="00811CF6">
      <w:pPr>
        <w:rPr>
          <w:lang w:val="en-US"/>
        </w:rPr>
      </w:pPr>
      <w:r w:rsidRPr="009D59AE">
        <w:rPr>
          <w:lang w:val="en-US"/>
        </w:rPr>
        <w:t xml:space="preserve">REST </w:t>
      </w:r>
      <w:r w:rsidR="00E11A45" w:rsidRPr="009D59AE">
        <w:rPr>
          <w:lang w:val="en-US"/>
        </w:rPr>
        <w:t xml:space="preserve">is considered </w:t>
      </w:r>
      <w:r w:rsidRPr="009D59AE">
        <w:rPr>
          <w:lang w:val="en-US"/>
        </w:rPr>
        <w:t xml:space="preserve">faster </w:t>
      </w:r>
      <w:r w:rsidR="003715E8" w:rsidRPr="009D59AE">
        <w:rPr>
          <w:lang w:val="en-US"/>
        </w:rPr>
        <w:t>of the two when compared to</w:t>
      </w:r>
      <w:r w:rsidRPr="009D59AE">
        <w:rPr>
          <w:lang w:val="en-US"/>
        </w:rPr>
        <w:t xml:space="preserve"> SOAP as it use</w:t>
      </w:r>
      <w:r w:rsidR="001C0FAA" w:rsidRPr="009D59AE">
        <w:rPr>
          <w:lang w:val="en-US"/>
        </w:rPr>
        <w:t>s</w:t>
      </w:r>
      <w:r w:rsidRPr="009D59AE">
        <w:rPr>
          <w:lang w:val="en-US"/>
        </w:rPr>
        <w:t xml:space="preserve"> data formats other than XML</w:t>
      </w:r>
      <w:r w:rsidR="00F120E1" w:rsidRPr="009D59AE">
        <w:rPr>
          <w:lang w:val="en-US"/>
        </w:rPr>
        <w:t>.</w:t>
      </w:r>
      <w:r w:rsidRPr="009D59AE">
        <w:rPr>
          <w:lang w:val="en-US"/>
        </w:rPr>
        <w:t xml:space="preserve"> </w:t>
      </w:r>
      <w:r w:rsidR="001C0FAA" w:rsidRPr="009D59AE">
        <w:rPr>
          <w:lang w:val="en-US"/>
        </w:rPr>
        <w:t>T</w:t>
      </w:r>
      <w:r w:rsidRPr="009D59AE">
        <w:rPr>
          <w:lang w:val="en-US"/>
        </w:rPr>
        <w:t xml:space="preserve">his makes </w:t>
      </w:r>
      <w:r w:rsidR="004812D8" w:rsidRPr="009D59AE">
        <w:rPr>
          <w:lang w:val="en-US"/>
        </w:rPr>
        <w:t>SOAP</w:t>
      </w:r>
      <w:r w:rsidRPr="009D59AE">
        <w:rPr>
          <w:lang w:val="en-US"/>
        </w:rPr>
        <w:t xml:space="preserve"> Slower for smaller tasks</w:t>
      </w:r>
      <w:r w:rsidR="003715E8" w:rsidRPr="009D59AE">
        <w:rPr>
          <w:lang w:val="en-US"/>
        </w:rPr>
        <w:t xml:space="preserve"> where REST has</w:t>
      </w:r>
      <w:r w:rsidRPr="009D59AE">
        <w:rPr>
          <w:lang w:val="en-US"/>
        </w:rPr>
        <w:t xml:space="preserve"> more flexibility by using multiple standards reducing </w:t>
      </w:r>
      <w:r w:rsidR="003715E8" w:rsidRPr="009D59AE">
        <w:rPr>
          <w:lang w:val="en-US"/>
        </w:rPr>
        <w:t xml:space="preserve">the amount of </w:t>
      </w:r>
      <w:r w:rsidRPr="009D59AE">
        <w:rPr>
          <w:lang w:val="en-US"/>
        </w:rPr>
        <w:t>bandwidth and resources</w:t>
      </w:r>
      <w:r w:rsidR="003715E8" w:rsidRPr="009D59AE">
        <w:rPr>
          <w:lang w:val="en-US"/>
        </w:rPr>
        <w:t xml:space="preserve"> used to communicate</w:t>
      </w:r>
      <w:r w:rsidRPr="009D59AE">
        <w:rPr>
          <w:lang w:val="en-US"/>
        </w:rPr>
        <w:t xml:space="preserve">. </w:t>
      </w:r>
    </w:p>
    <w:p w14:paraId="5F6AAAE7" w14:textId="0BC19524" w:rsidR="0031362C" w:rsidRPr="009D59AE" w:rsidRDefault="0031362C" w:rsidP="00811CF6">
      <w:pPr>
        <w:rPr>
          <w:lang w:val="en-US"/>
        </w:rPr>
      </w:pPr>
      <w:r w:rsidRPr="009D59AE">
        <w:rPr>
          <w:lang w:val="en-US"/>
        </w:rPr>
        <w:t xml:space="preserve">REST </w:t>
      </w:r>
      <w:r w:rsidR="00545C6F" w:rsidRPr="009D59AE">
        <w:rPr>
          <w:lang w:val="en-US"/>
        </w:rPr>
        <w:t>is</w:t>
      </w:r>
      <w:r w:rsidRPr="009D59AE">
        <w:rPr>
          <w:lang w:val="en-US"/>
        </w:rPr>
        <w:t xml:space="preserve"> the slower of the two when compared to GraphQL as with a</w:t>
      </w:r>
      <w:r w:rsidR="007D392C" w:rsidRPr="009D59AE">
        <w:rPr>
          <w:lang w:val="en-US"/>
        </w:rPr>
        <w:t xml:space="preserve"> REST </w:t>
      </w:r>
      <w:proofErr w:type="spellStart"/>
      <w:r w:rsidR="007D392C" w:rsidRPr="009D59AE">
        <w:rPr>
          <w:lang w:val="en-US"/>
        </w:rPr>
        <w:t>api</w:t>
      </w:r>
      <w:proofErr w:type="spellEnd"/>
      <w:r w:rsidR="007D392C" w:rsidRPr="009D59AE">
        <w:rPr>
          <w:lang w:val="en-US"/>
        </w:rPr>
        <w:t xml:space="preserve"> it may return incomplete data and require multiple requests to get </w:t>
      </w:r>
      <w:r w:rsidR="00545C6F" w:rsidRPr="009D59AE">
        <w:rPr>
          <w:lang w:val="en-US"/>
        </w:rPr>
        <w:t>all</w:t>
      </w:r>
      <w:r w:rsidR="00A61FF2" w:rsidRPr="009D59AE">
        <w:rPr>
          <w:lang w:val="en-US"/>
        </w:rPr>
        <w:t xml:space="preserve"> the required data to fulfil the request</w:t>
      </w:r>
      <w:r w:rsidR="00545C6F" w:rsidRPr="009D59AE">
        <w:rPr>
          <w:lang w:val="en-US"/>
        </w:rPr>
        <w:t xml:space="preserve"> compared to GraphQL being able to get </w:t>
      </w:r>
      <w:r w:rsidR="00B116C6" w:rsidRPr="009D59AE">
        <w:rPr>
          <w:lang w:val="en-US"/>
        </w:rPr>
        <w:t>all</w:t>
      </w:r>
      <w:r w:rsidR="00545C6F" w:rsidRPr="009D59AE">
        <w:rPr>
          <w:lang w:val="en-US"/>
        </w:rPr>
        <w:t xml:space="preserve"> the data in one interaction. </w:t>
      </w:r>
    </w:p>
    <w:p w14:paraId="41580679" w14:textId="08BD9115" w:rsidR="00F82916" w:rsidRPr="009D59AE" w:rsidRDefault="007F5EA1" w:rsidP="00811CF6">
      <w:pPr>
        <w:rPr>
          <w:lang w:val="en-US"/>
        </w:rPr>
      </w:pPr>
      <w:r w:rsidRPr="009D59AE">
        <w:rPr>
          <w:lang w:val="en-US"/>
        </w:rPr>
        <w:t>This type of web service is</w:t>
      </w:r>
      <w:r w:rsidR="00573990" w:rsidRPr="009D59AE">
        <w:rPr>
          <w:lang w:val="en-US"/>
        </w:rPr>
        <w:t xml:space="preserve"> called stateless </w:t>
      </w:r>
      <w:r w:rsidR="00F82916" w:rsidRPr="009D59AE">
        <w:rPr>
          <w:lang w:val="en-US"/>
        </w:rPr>
        <w:t xml:space="preserve">because the service will treat each </w:t>
      </w:r>
      <w:r w:rsidR="003715E8" w:rsidRPr="009D59AE">
        <w:rPr>
          <w:lang w:val="en-US"/>
        </w:rPr>
        <w:t xml:space="preserve">interaction </w:t>
      </w:r>
      <w:r w:rsidR="00F82916" w:rsidRPr="009D59AE">
        <w:rPr>
          <w:lang w:val="en-US"/>
        </w:rPr>
        <w:t xml:space="preserve">independently not retaining the </w:t>
      </w:r>
      <w:r w:rsidRPr="009D59AE">
        <w:rPr>
          <w:lang w:val="en-US"/>
        </w:rPr>
        <w:t>client’s</w:t>
      </w:r>
      <w:r w:rsidR="00F82916" w:rsidRPr="009D59AE">
        <w:rPr>
          <w:lang w:val="en-US"/>
        </w:rPr>
        <w:t xml:space="preserve"> previous communication with the webservice</w:t>
      </w:r>
      <w:r w:rsidR="00873FB8" w:rsidRPr="009D59AE">
        <w:rPr>
          <w:lang w:val="en-US"/>
        </w:rPr>
        <w:t>.</w:t>
      </w:r>
      <w:r w:rsidR="00F82916" w:rsidRPr="009D59AE">
        <w:rPr>
          <w:lang w:val="en-US"/>
        </w:rPr>
        <w:t xml:space="preserve"> </w:t>
      </w:r>
      <w:r w:rsidR="00873FB8" w:rsidRPr="009D59AE">
        <w:rPr>
          <w:lang w:val="en-US"/>
        </w:rPr>
        <w:t>B</w:t>
      </w:r>
      <w:r w:rsidR="00F82916" w:rsidRPr="009D59AE">
        <w:rPr>
          <w:lang w:val="en-US"/>
        </w:rPr>
        <w:t>ecause of</w:t>
      </w:r>
      <w:r w:rsidR="00873FB8" w:rsidRPr="009D59AE">
        <w:rPr>
          <w:lang w:val="en-US"/>
        </w:rPr>
        <w:t xml:space="preserve"> this,</w:t>
      </w:r>
      <w:r w:rsidR="00F82916" w:rsidRPr="009D59AE">
        <w:rPr>
          <w:lang w:val="en-US"/>
        </w:rPr>
        <w:t xml:space="preserve"> each interaction requires all the information required to fulfil a request</w:t>
      </w:r>
      <w:r w:rsidR="003715E8" w:rsidRPr="009D59AE">
        <w:rPr>
          <w:lang w:val="en-US"/>
        </w:rPr>
        <w:t xml:space="preserve"> to be sent each interaction</w:t>
      </w:r>
      <w:sdt>
        <w:sdtPr>
          <w:rPr>
            <w:lang w:val="en-US"/>
          </w:rPr>
          <w:id w:val="-672109305"/>
          <w:citation/>
        </w:sdtPr>
        <w:sdtEndPr/>
        <w:sdtContent>
          <w:r w:rsidR="0064179F" w:rsidRPr="009D59AE">
            <w:rPr>
              <w:lang w:val="en-US"/>
            </w:rPr>
            <w:fldChar w:fldCharType="begin"/>
          </w:r>
          <w:r w:rsidR="0064179F" w:rsidRPr="009D59AE">
            <w:rPr>
              <w:lang w:val="en-US"/>
            </w:rPr>
            <w:instrText xml:space="preserve"> CITATION 513 \l 1033 </w:instrText>
          </w:r>
          <w:r w:rsidR="0064179F" w:rsidRPr="009D59AE">
            <w:rPr>
              <w:lang w:val="en-US"/>
            </w:rPr>
            <w:fldChar w:fldCharType="separate"/>
          </w:r>
          <w:r w:rsidR="00013CF6" w:rsidRPr="009D59AE">
            <w:rPr>
              <w:noProof/>
              <w:lang w:val="en-US"/>
            </w:rPr>
            <w:t xml:space="preserve"> [3]</w:t>
          </w:r>
          <w:r w:rsidR="0064179F" w:rsidRPr="009D59AE">
            <w:rPr>
              <w:lang w:val="en-US"/>
            </w:rPr>
            <w:fldChar w:fldCharType="end"/>
          </w:r>
        </w:sdtContent>
      </w:sdt>
      <w:r w:rsidR="00F82916" w:rsidRPr="009D59AE">
        <w:rPr>
          <w:lang w:val="en-US"/>
        </w:rPr>
        <w:t xml:space="preserve">. </w:t>
      </w:r>
    </w:p>
    <w:p w14:paraId="794E804C" w14:textId="5FFC4FB6" w:rsidR="007F5EA1" w:rsidRPr="009D59AE" w:rsidRDefault="007F5EA1" w:rsidP="00811CF6">
      <w:pPr>
        <w:rPr>
          <w:lang w:val="en-US"/>
        </w:rPr>
      </w:pPr>
      <w:r w:rsidRPr="009D59AE">
        <w:rPr>
          <w:lang w:val="en-US"/>
        </w:rPr>
        <w:t>A typically interaction will</w:t>
      </w:r>
      <w:r w:rsidR="00823138" w:rsidRPr="009D59AE">
        <w:rPr>
          <w:lang w:val="en-US"/>
        </w:rPr>
        <w:t xml:space="preserve"> be through a URL that will</w:t>
      </w:r>
      <w:r w:rsidRPr="009D59AE">
        <w:rPr>
          <w:lang w:val="en-US"/>
        </w:rPr>
        <w:t xml:space="preserve"> </w:t>
      </w:r>
      <w:r w:rsidR="00823138" w:rsidRPr="009D59AE">
        <w:rPr>
          <w:lang w:val="en-US"/>
        </w:rPr>
        <w:t>contain</w:t>
      </w:r>
      <w:r w:rsidRPr="009D59AE">
        <w:rPr>
          <w:lang w:val="en-US"/>
        </w:rPr>
        <w:t xml:space="preserve"> what the client sends the service and what the service returns to the client,</w:t>
      </w:r>
      <w:r w:rsidR="00823138" w:rsidRPr="009D59AE">
        <w:rPr>
          <w:lang w:val="en-US"/>
        </w:rPr>
        <w:t xml:space="preserve"> the interaction</w:t>
      </w:r>
      <w:r w:rsidRPr="009D59AE">
        <w:rPr>
          <w:lang w:val="en-US"/>
        </w:rPr>
        <w:t xml:space="preserve"> will contain header information, parameter information and </w:t>
      </w:r>
      <w:r w:rsidR="00823138" w:rsidRPr="009D59AE">
        <w:rPr>
          <w:lang w:val="en-US"/>
        </w:rPr>
        <w:t xml:space="preserve">a </w:t>
      </w:r>
      <w:r w:rsidRPr="009D59AE">
        <w:rPr>
          <w:lang w:val="en-US"/>
        </w:rPr>
        <w:t>body.</w:t>
      </w:r>
    </w:p>
    <w:p w14:paraId="0AB6EF63" w14:textId="1161D6B4" w:rsidR="005D3193" w:rsidRPr="009D59AE" w:rsidRDefault="007F5EA1" w:rsidP="00811CF6">
      <w:pPr>
        <w:rPr>
          <w:lang w:val="en-US"/>
        </w:rPr>
      </w:pPr>
      <w:r w:rsidRPr="009D59AE">
        <w:rPr>
          <w:lang w:val="en-US"/>
        </w:rPr>
        <w:t xml:space="preserve">The header will carry information like </w:t>
      </w:r>
      <w:r w:rsidR="000E0D3D" w:rsidRPr="009D59AE">
        <w:rPr>
          <w:lang w:val="en-US"/>
        </w:rPr>
        <w:t xml:space="preserve">status, </w:t>
      </w:r>
      <w:r w:rsidRPr="009D59AE">
        <w:rPr>
          <w:lang w:val="en-US"/>
        </w:rPr>
        <w:t>authorization tokens</w:t>
      </w:r>
      <w:r w:rsidR="005D3193" w:rsidRPr="009D59AE">
        <w:rPr>
          <w:lang w:val="en-US"/>
        </w:rPr>
        <w:t xml:space="preserve">, content type, content length and other parameters that helps the recipient to handle the interaction. </w:t>
      </w:r>
    </w:p>
    <w:p w14:paraId="53F947AE" w14:textId="77777777" w:rsidR="005D3193" w:rsidRPr="009D59AE" w:rsidRDefault="005D3193" w:rsidP="00811CF6">
      <w:pPr>
        <w:rPr>
          <w:lang w:val="en-US"/>
        </w:rPr>
      </w:pPr>
      <w:r w:rsidRPr="009D59AE">
        <w:rPr>
          <w:lang w:val="en-US"/>
        </w:rPr>
        <w:t>T</w:t>
      </w:r>
      <w:r w:rsidR="007F5EA1" w:rsidRPr="009D59AE">
        <w:rPr>
          <w:lang w:val="en-US"/>
        </w:rPr>
        <w:t>he parameter is information contained within the URL</w:t>
      </w:r>
      <w:r w:rsidRPr="009D59AE">
        <w:rPr>
          <w:lang w:val="en-US"/>
        </w:rPr>
        <w:t>, so this could be data like the users ID, and the body.</w:t>
      </w:r>
    </w:p>
    <w:p w14:paraId="426DC234" w14:textId="0BDD456E" w:rsidR="00042B81" w:rsidRPr="009D59AE" w:rsidRDefault="005D3193" w:rsidP="00811CF6">
      <w:pPr>
        <w:rPr>
          <w:lang w:val="en-US"/>
        </w:rPr>
      </w:pPr>
      <w:r w:rsidRPr="009D59AE">
        <w:rPr>
          <w:lang w:val="en-US"/>
        </w:rPr>
        <w:t xml:space="preserve"> The body will typically be carrying some data </w:t>
      </w:r>
      <w:r w:rsidR="000E0D3D" w:rsidRPr="009D59AE">
        <w:rPr>
          <w:lang w:val="en-US"/>
        </w:rPr>
        <w:t xml:space="preserve">typically </w:t>
      </w:r>
      <w:r w:rsidRPr="009D59AE">
        <w:rPr>
          <w:lang w:val="en-US"/>
        </w:rPr>
        <w:t>in the form of JavaScript object notation</w:t>
      </w:r>
      <w:sdt>
        <w:sdtPr>
          <w:rPr>
            <w:lang w:val="en-US"/>
          </w:rPr>
          <w:id w:val="493771621"/>
          <w:citation/>
        </w:sdtPr>
        <w:sdtEndPr/>
        <w:sdtContent>
          <w:r w:rsidR="00A85136" w:rsidRPr="009D59AE">
            <w:rPr>
              <w:lang w:val="en-US"/>
            </w:rPr>
            <w:fldChar w:fldCharType="begin"/>
          </w:r>
          <w:r w:rsidR="00A85136" w:rsidRPr="009D59AE">
            <w:rPr>
              <w:lang w:val="en-US"/>
            </w:rPr>
            <w:instrText xml:space="preserve"> CITATION Dou17 \l 1033 </w:instrText>
          </w:r>
          <w:r w:rsidR="00A85136" w:rsidRPr="009D59AE">
            <w:rPr>
              <w:lang w:val="en-US"/>
            </w:rPr>
            <w:fldChar w:fldCharType="separate"/>
          </w:r>
          <w:r w:rsidR="00013CF6" w:rsidRPr="009D59AE">
            <w:rPr>
              <w:noProof/>
              <w:lang w:val="en-US"/>
            </w:rPr>
            <w:t xml:space="preserve"> [4]</w:t>
          </w:r>
          <w:r w:rsidR="00A85136" w:rsidRPr="009D59AE">
            <w:rPr>
              <w:lang w:val="en-US"/>
            </w:rPr>
            <w:fldChar w:fldCharType="end"/>
          </w:r>
        </w:sdtContent>
      </w:sdt>
      <w:r w:rsidRPr="009D59AE">
        <w:rPr>
          <w:lang w:val="en-US"/>
        </w:rPr>
        <w:t>.</w:t>
      </w:r>
    </w:p>
    <w:p w14:paraId="1B741E3F" w14:textId="4A9903B8" w:rsidR="004E69BF" w:rsidRPr="009D59AE" w:rsidRDefault="005D3193" w:rsidP="000C7C9C">
      <w:pPr>
        <w:rPr>
          <w:rStyle w:val="HTMLCite"/>
          <w:rFonts w:ascii="Arial" w:hAnsi="Arial" w:cs="Arial"/>
          <w:sz w:val="19"/>
          <w:szCs w:val="19"/>
          <w:shd w:val="clear" w:color="auto" w:fill="FFFFFF"/>
        </w:rPr>
      </w:pPr>
      <w:r w:rsidRPr="009D59AE">
        <w:rPr>
          <w:lang w:val="en-US"/>
        </w:rPr>
        <w:t>R</w:t>
      </w:r>
      <w:r w:rsidR="00042B81" w:rsidRPr="009D59AE">
        <w:rPr>
          <w:lang w:val="en-US"/>
        </w:rPr>
        <w:t xml:space="preserve">EST </w:t>
      </w:r>
      <w:r w:rsidRPr="009D59AE">
        <w:rPr>
          <w:lang w:val="en-US"/>
        </w:rPr>
        <w:t xml:space="preserve">operates on the HTTP </w:t>
      </w:r>
      <w:r w:rsidR="00823138" w:rsidRPr="009D59AE">
        <w:rPr>
          <w:lang w:val="en-US"/>
        </w:rPr>
        <w:t xml:space="preserve">request </w:t>
      </w:r>
      <w:r w:rsidRPr="009D59AE">
        <w:rPr>
          <w:lang w:val="en-US"/>
        </w:rPr>
        <w:t>methods of GET, POST, PUT &amp; DELETE, also known as CRUD</w:t>
      </w:r>
      <w:r w:rsidR="00C07132" w:rsidRPr="009D59AE">
        <w:rPr>
          <w:lang w:val="en-US"/>
        </w:rPr>
        <w:t xml:space="preserve"> </w:t>
      </w:r>
      <w:r w:rsidR="00C07132" w:rsidRPr="009D59AE">
        <w:rPr>
          <w:lang w:val="en-US"/>
        </w:rPr>
        <w:t>(Create, read update, and delete).</w:t>
      </w:r>
      <w:sdt>
        <w:sdtPr>
          <w:rPr>
            <w:lang w:val="en-US"/>
          </w:rPr>
          <w:id w:val="1399718446"/>
          <w:citation/>
        </w:sdtPr>
        <w:sdtEndPr/>
        <w:sdtContent>
          <w:r w:rsidR="000C7C9C" w:rsidRPr="009D59AE">
            <w:rPr>
              <w:lang w:val="en-US"/>
            </w:rPr>
            <w:fldChar w:fldCharType="begin"/>
          </w:r>
          <w:r w:rsidR="000C7C9C" w:rsidRPr="009D59AE">
            <w:rPr>
              <w:lang w:val="en-US"/>
            </w:rPr>
            <w:instrText xml:space="preserve"> CITATION Roy14 \l 1033 </w:instrText>
          </w:r>
          <w:r w:rsidR="000C7C9C" w:rsidRPr="009D59AE">
            <w:rPr>
              <w:lang w:val="en-US"/>
            </w:rPr>
            <w:fldChar w:fldCharType="separate"/>
          </w:r>
          <w:r w:rsidR="00013CF6" w:rsidRPr="009D59AE">
            <w:rPr>
              <w:noProof/>
              <w:lang w:val="en-US"/>
            </w:rPr>
            <w:t xml:space="preserve"> [5]</w:t>
          </w:r>
          <w:r w:rsidR="000C7C9C" w:rsidRPr="009D59AE">
            <w:rPr>
              <w:lang w:val="en-US"/>
            </w:rPr>
            <w:fldChar w:fldCharType="end"/>
          </w:r>
        </w:sdtContent>
      </w:sdt>
      <w:r w:rsidRPr="009D59AE">
        <w:rPr>
          <w:lang w:val="en-US"/>
        </w:rPr>
        <w:t xml:space="preserve"> </w:t>
      </w:r>
    </w:p>
    <w:p w14:paraId="4DBCDD0D" w14:textId="1B14690C" w:rsidR="004E69BF" w:rsidRPr="009D59AE" w:rsidRDefault="004E69BF">
      <w:pPr>
        <w:rPr>
          <w:rStyle w:val="HTMLCite"/>
          <w:rFonts w:ascii="Arial" w:hAnsi="Arial" w:cs="Arial"/>
          <w:sz w:val="19"/>
          <w:szCs w:val="19"/>
          <w:shd w:val="clear" w:color="auto" w:fill="FFFFFF"/>
        </w:rPr>
      </w:pPr>
      <w:r w:rsidRPr="009D59AE">
        <w:rPr>
          <w:rStyle w:val="HTMLCite"/>
          <w:rFonts w:ascii="Arial" w:hAnsi="Arial" w:cs="Arial"/>
          <w:sz w:val="19"/>
          <w:szCs w:val="19"/>
          <w:shd w:val="clear" w:color="auto" w:fill="FFFFFF"/>
        </w:rPr>
        <w:br w:type="page"/>
      </w:r>
    </w:p>
    <w:p w14:paraId="240A2C24" w14:textId="00B51FB3" w:rsidR="007C3D5C" w:rsidRPr="009D59AE" w:rsidRDefault="004E69BF" w:rsidP="00390D8B">
      <w:pPr>
        <w:pStyle w:val="Heading1"/>
        <w:rPr>
          <w:color w:val="auto"/>
          <w:lang w:val="en-US"/>
        </w:rPr>
      </w:pPr>
      <w:bookmarkStart w:id="2" w:name="_Toc60240824"/>
      <w:r w:rsidRPr="009D59AE">
        <w:rPr>
          <w:color w:val="auto"/>
          <w:lang w:val="en-US"/>
        </w:rPr>
        <w:lastRenderedPageBreak/>
        <w:t>SOAP</w:t>
      </w:r>
      <w:bookmarkEnd w:id="2"/>
      <w:r w:rsidRPr="009D59AE">
        <w:rPr>
          <w:color w:val="auto"/>
          <w:lang w:val="en-US"/>
        </w:rPr>
        <w:t xml:space="preserve"> </w:t>
      </w:r>
    </w:p>
    <w:p w14:paraId="2FF80BBE" w14:textId="6B3098A9" w:rsidR="00982686" w:rsidRPr="009D59AE" w:rsidRDefault="00A513DD" w:rsidP="004E69BF">
      <w:pPr>
        <w:rPr>
          <w:lang w:val="en-US"/>
        </w:rPr>
      </w:pPr>
      <w:r w:rsidRPr="009D59AE">
        <w:rPr>
          <w:lang w:val="en-US"/>
        </w:rPr>
        <w:t xml:space="preserve">Simple object access protocol can be broken down into a set of rules that define the communication </w:t>
      </w:r>
      <w:r w:rsidR="00BA2ED9" w:rsidRPr="009D59AE">
        <w:rPr>
          <w:lang w:val="en-US"/>
        </w:rPr>
        <w:t xml:space="preserve">between two points typically within </w:t>
      </w:r>
      <w:r w:rsidRPr="009D59AE">
        <w:rPr>
          <w:lang w:val="en-US"/>
        </w:rPr>
        <w:t>a client server architecture.</w:t>
      </w:r>
      <w:r w:rsidR="00982686" w:rsidRPr="009D59AE">
        <w:rPr>
          <w:lang w:val="en-US"/>
        </w:rPr>
        <w:t xml:space="preserve"> </w:t>
      </w:r>
    </w:p>
    <w:p w14:paraId="0DF2A35C" w14:textId="47868D0C" w:rsidR="00645FEF" w:rsidRPr="009D59AE" w:rsidRDefault="00645FEF" w:rsidP="004E69BF">
      <w:pPr>
        <w:rPr>
          <w:lang w:val="en-US"/>
        </w:rPr>
      </w:pPr>
      <w:r w:rsidRPr="009D59AE">
        <w:rPr>
          <w:lang w:val="en-US"/>
        </w:rPr>
        <w:t xml:space="preserve">The 3 defining characteristics of SOAP are the extensibility, neutrality, and independence. </w:t>
      </w:r>
    </w:p>
    <w:p w14:paraId="2EFD75DF" w14:textId="605E3039" w:rsidR="00645FEF" w:rsidRPr="009D59AE" w:rsidRDefault="00645FEF" w:rsidP="004E69BF">
      <w:pPr>
        <w:rPr>
          <w:lang w:val="en-US"/>
        </w:rPr>
      </w:pPr>
      <w:r w:rsidRPr="009D59AE">
        <w:rPr>
          <w:lang w:val="en-US"/>
        </w:rPr>
        <w:t>It is considered extensible due to the modular nature of the “additional modules” such as WS-Security</w:t>
      </w:r>
      <w:r w:rsidR="003715E8" w:rsidRPr="009D59AE">
        <w:rPr>
          <w:lang w:val="en-US"/>
        </w:rPr>
        <w:t>, WS-Policy etc. These were built as extensions to the webservice a modular plugin system to the basic web services.</w:t>
      </w:r>
    </w:p>
    <w:p w14:paraId="53174F33" w14:textId="044A8817" w:rsidR="00645FEF" w:rsidRPr="009D59AE" w:rsidRDefault="00645FEF" w:rsidP="00602ED7">
      <w:pPr>
        <w:rPr>
          <w:lang w:val="en-US"/>
        </w:rPr>
      </w:pPr>
      <w:r w:rsidRPr="009D59AE">
        <w:rPr>
          <w:lang w:val="en-US"/>
        </w:rPr>
        <w:t xml:space="preserve">The neutrality is due to the flexibility of the </w:t>
      </w:r>
      <w:r w:rsidR="00894F67" w:rsidRPr="009D59AE">
        <w:rPr>
          <w:lang w:val="en-US"/>
        </w:rPr>
        <w:t>transmission</w:t>
      </w:r>
      <w:r w:rsidRPr="009D59AE">
        <w:rPr>
          <w:lang w:val="en-US"/>
        </w:rPr>
        <w:t xml:space="preserve"> protocols</w:t>
      </w:r>
      <w:r w:rsidR="005D4339" w:rsidRPr="009D59AE">
        <w:rPr>
          <w:lang w:val="en-US"/>
        </w:rPr>
        <w:t>.</w:t>
      </w:r>
      <w:r w:rsidR="00894F67" w:rsidRPr="009D59AE">
        <w:rPr>
          <w:lang w:val="en-US"/>
        </w:rPr>
        <w:t xml:space="preserve"> Where</w:t>
      </w:r>
      <w:r w:rsidRPr="009D59AE">
        <w:rPr>
          <w:lang w:val="en-US"/>
        </w:rPr>
        <w:t xml:space="preserve"> </w:t>
      </w:r>
      <w:r w:rsidR="00894F67" w:rsidRPr="009D59AE">
        <w:rPr>
          <w:lang w:val="en-US"/>
        </w:rPr>
        <w:t>SOAP typically utilizes HTTP to deliver the content, because HTTP is supported by most web connected devices, although SOAP can use other protocols such as SMTP, FTP etc. Because of this SOAP is not limited to any transport methodology where REST requires HTTP</w:t>
      </w:r>
      <w:sdt>
        <w:sdtPr>
          <w:rPr>
            <w:lang w:val="en-US"/>
          </w:rPr>
          <w:id w:val="1271286859"/>
          <w:citation/>
        </w:sdtPr>
        <w:sdtEndPr/>
        <w:sdtContent>
          <w:r w:rsidR="00602ED7" w:rsidRPr="009D59AE">
            <w:rPr>
              <w:lang w:val="en-US"/>
            </w:rPr>
            <w:fldChar w:fldCharType="begin"/>
          </w:r>
          <w:r w:rsidR="00602ED7" w:rsidRPr="009D59AE">
            <w:rPr>
              <w:lang w:val="en-US"/>
            </w:rPr>
            <w:instrText xml:space="preserve"> CITATION W34 \l 1033 </w:instrText>
          </w:r>
          <w:r w:rsidR="00602ED7" w:rsidRPr="009D59AE">
            <w:rPr>
              <w:lang w:val="en-US"/>
            </w:rPr>
            <w:fldChar w:fldCharType="separate"/>
          </w:r>
          <w:r w:rsidR="00013CF6" w:rsidRPr="009D59AE">
            <w:rPr>
              <w:noProof/>
              <w:lang w:val="en-US"/>
            </w:rPr>
            <w:t xml:space="preserve"> [6]</w:t>
          </w:r>
          <w:r w:rsidR="00602ED7" w:rsidRPr="009D59AE">
            <w:rPr>
              <w:lang w:val="en-US"/>
            </w:rPr>
            <w:fldChar w:fldCharType="end"/>
          </w:r>
        </w:sdtContent>
      </w:sdt>
      <w:r w:rsidR="00894F67" w:rsidRPr="009D59AE">
        <w:rPr>
          <w:lang w:val="en-US"/>
        </w:rPr>
        <w:t xml:space="preserve">. </w:t>
      </w:r>
    </w:p>
    <w:p w14:paraId="2788B37A" w14:textId="7F5696E3" w:rsidR="0094517C" w:rsidRPr="009D59AE" w:rsidRDefault="00000149" w:rsidP="004E69BF">
      <w:pPr>
        <w:rPr>
          <w:lang w:val="en-US"/>
        </w:rPr>
      </w:pPr>
      <w:r w:rsidRPr="009D59AE">
        <w:rPr>
          <w:lang w:val="en-US"/>
        </w:rPr>
        <w:t>T</w:t>
      </w:r>
      <w:r w:rsidR="00645FEF" w:rsidRPr="009D59AE">
        <w:rPr>
          <w:lang w:val="en-US"/>
        </w:rPr>
        <w:t xml:space="preserve">he independence is </w:t>
      </w:r>
      <w:r w:rsidR="00F80E60" w:rsidRPr="009D59AE">
        <w:rPr>
          <w:lang w:val="en-US"/>
        </w:rPr>
        <w:t>about</w:t>
      </w:r>
      <w:r w:rsidR="00645FEF" w:rsidRPr="009D59AE">
        <w:rPr>
          <w:lang w:val="en-US"/>
        </w:rPr>
        <w:t xml:space="preserve"> the programming languages that it can be developed in as there is no one language that it is limited too</w:t>
      </w:r>
      <w:r w:rsidRPr="009D59AE">
        <w:rPr>
          <w:lang w:val="en-US"/>
        </w:rPr>
        <w:t>.</w:t>
      </w:r>
      <w:r w:rsidR="00894F67" w:rsidRPr="009D59AE">
        <w:rPr>
          <w:lang w:val="en-US"/>
        </w:rPr>
        <w:t xml:space="preserve"> </w:t>
      </w:r>
      <w:r w:rsidRPr="009D59AE">
        <w:rPr>
          <w:lang w:val="en-US"/>
        </w:rPr>
        <w:t>T</w:t>
      </w:r>
      <w:r w:rsidR="00894F67" w:rsidRPr="009D59AE">
        <w:rPr>
          <w:lang w:val="en-US"/>
        </w:rPr>
        <w:t xml:space="preserve">he recipient may be designed using a completely different </w:t>
      </w:r>
      <w:r w:rsidR="006C25FF" w:rsidRPr="009D59AE">
        <w:rPr>
          <w:lang w:val="en-US"/>
        </w:rPr>
        <w:t>language,</w:t>
      </w:r>
      <w:r w:rsidR="00894F67" w:rsidRPr="009D59AE">
        <w:rPr>
          <w:lang w:val="en-US"/>
        </w:rPr>
        <w:t xml:space="preserve"> but the content will be legible due to the message format</w:t>
      </w:r>
      <w:r w:rsidR="001E00A1" w:rsidRPr="009D59AE">
        <w:rPr>
          <w:lang w:val="en-US"/>
        </w:rPr>
        <w:t xml:space="preserve"> and effective use of web services description language </w:t>
      </w:r>
      <w:r w:rsidR="00C07132" w:rsidRPr="009D59AE">
        <w:rPr>
          <w:lang w:val="en-US"/>
        </w:rPr>
        <w:t>T</w:t>
      </w:r>
      <w:r w:rsidR="001E00A1" w:rsidRPr="009D59AE">
        <w:rPr>
          <w:lang w:val="en-US"/>
        </w:rPr>
        <w:t>his is used to declare how the interface will communicate and how the message</w:t>
      </w:r>
      <w:r w:rsidR="00C07132" w:rsidRPr="009D59AE">
        <w:rPr>
          <w:lang w:val="en-US"/>
        </w:rPr>
        <w:t>s</w:t>
      </w:r>
      <w:r w:rsidR="001E00A1" w:rsidRPr="009D59AE">
        <w:rPr>
          <w:lang w:val="en-US"/>
        </w:rPr>
        <w:t xml:space="preserve"> are </w:t>
      </w:r>
      <w:r w:rsidR="006C25FF" w:rsidRPr="009D59AE">
        <w:rPr>
          <w:lang w:val="en-US"/>
        </w:rPr>
        <w:t>constructed,</w:t>
      </w:r>
      <w:r w:rsidR="001E00A1" w:rsidRPr="009D59AE">
        <w:rPr>
          <w:lang w:val="en-US"/>
        </w:rPr>
        <w:t xml:space="preserve"> and the content transported providing a translator between client and server</w:t>
      </w:r>
      <w:sdt>
        <w:sdtPr>
          <w:rPr>
            <w:lang w:val="en-US"/>
          </w:rPr>
          <w:id w:val="-1711713338"/>
          <w:citation/>
        </w:sdtPr>
        <w:sdtEndPr/>
        <w:sdtContent>
          <w:r w:rsidR="002B4332" w:rsidRPr="009D59AE">
            <w:rPr>
              <w:lang w:val="en-US"/>
            </w:rPr>
            <w:fldChar w:fldCharType="begin"/>
          </w:r>
          <w:r w:rsidR="002B4332" w:rsidRPr="009D59AE">
            <w:rPr>
              <w:lang w:val="en-US"/>
            </w:rPr>
            <w:instrText xml:space="preserve"> CITATION w32 \l 1033 </w:instrText>
          </w:r>
          <w:r w:rsidR="002B4332" w:rsidRPr="009D59AE">
            <w:rPr>
              <w:lang w:val="en-US"/>
            </w:rPr>
            <w:fldChar w:fldCharType="separate"/>
          </w:r>
          <w:r w:rsidR="00013CF6" w:rsidRPr="009D59AE">
            <w:rPr>
              <w:noProof/>
              <w:lang w:val="en-US"/>
            </w:rPr>
            <w:t xml:space="preserve"> [7]</w:t>
          </w:r>
          <w:r w:rsidR="002B4332" w:rsidRPr="009D59AE">
            <w:rPr>
              <w:lang w:val="en-US"/>
            </w:rPr>
            <w:fldChar w:fldCharType="end"/>
          </w:r>
        </w:sdtContent>
      </w:sdt>
      <w:r w:rsidR="001E00A1" w:rsidRPr="009D59AE">
        <w:rPr>
          <w:lang w:val="en-US"/>
        </w:rPr>
        <w:t xml:space="preserve">. </w:t>
      </w:r>
    </w:p>
    <w:p w14:paraId="73E076E1" w14:textId="3E85566F" w:rsidR="0094517C" w:rsidRPr="009D59AE" w:rsidRDefault="0094517C" w:rsidP="004E69BF">
      <w:pPr>
        <w:rPr>
          <w:lang w:val="en-US"/>
        </w:rPr>
      </w:pPr>
      <w:r w:rsidRPr="009D59AE">
        <w:rPr>
          <w:lang w:val="en-US"/>
        </w:rPr>
        <w:t>SOAP is Considered Stateful when compared to the architectural style of REST</w:t>
      </w:r>
      <w:r w:rsidR="00C07132" w:rsidRPr="009D59AE">
        <w:rPr>
          <w:lang w:val="en-US"/>
        </w:rPr>
        <w:t>.</w:t>
      </w:r>
      <w:r w:rsidRPr="009D59AE">
        <w:rPr>
          <w:lang w:val="en-US"/>
        </w:rPr>
        <w:t xml:space="preserve"> </w:t>
      </w:r>
      <w:r w:rsidR="00C07132" w:rsidRPr="009D59AE">
        <w:rPr>
          <w:lang w:val="en-US"/>
        </w:rPr>
        <w:t>T</w:t>
      </w:r>
      <w:r w:rsidRPr="009D59AE">
        <w:rPr>
          <w:lang w:val="en-US"/>
        </w:rPr>
        <w:t xml:space="preserve">his means that the server may contain session data such as the client’s id or other identifying information while a rest service does not do this and requires this data to be included in each request. SOAP does not have to be stateful and can be designed in a stateless </w:t>
      </w:r>
      <w:r w:rsidR="00D008E7" w:rsidRPr="009D59AE">
        <w:rPr>
          <w:lang w:val="en-US"/>
        </w:rPr>
        <w:t>manner,</w:t>
      </w:r>
      <w:r w:rsidRPr="009D59AE">
        <w:rPr>
          <w:lang w:val="en-US"/>
        </w:rPr>
        <w:t xml:space="preserve"> but this is not a requirement to the design philosophy</w:t>
      </w:r>
      <w:sdt>
        <w:sdtPr>
          <w:rPr>
            <w:lang w:val="en-US"/>
          </w:rPr>
          <w:id w:val="-1248733797"/>
          <w:citation/>
        </w:sdtPr>
        <w:sdtEndPr/>
        <w:sdtContent>
          <w:r w:rsidR="00DD6C38" w:rsidRPr="009D59AE">
            <w:rPr>
              <w:lang w:val="en-US"/>
            </w:rPr>
            <w:fldChar w:fldCharType="begin"/>
          </w:r>
          <w:r w:rsidR="00DD6C38" w:rsidRPr="009D59AE">
            <w:rPr>
              <w:lang w:val="en-US"/>
            </w:rPr>
            <w:instrText xml:space="preserve"> CITATION DRM \l 1033 </w:instrText>
          </w:r>
          <w:r w:rsidR="00DD6C38" w:rsidRPr="009D59AE">
            <w:rPr>
              <w:lang w:val="en-US"/>
            </w:rPr>
            <w:fldChar w:fldCharType="separate"/>
          </w:r>
          <w:r w:rsidR="00013CF6" w:rsidRPr="009D59AE">
            <w:rPr>
              <w:noProof/>
              <w:lang w:val="en-US"/>
            </w:rPr>
            <w:t xml:space="preserve"> [8]</w:t>
          </w:r>
          <w:r w:rsidR="00DD6C38" w:rsidRPr="009D59AE">
            <w:rPr>
              <w:lang w:val="en-US"/>
            </w:rPr>
            <w:fldChar w:fldCharType="end"/>
          </w:r>
        </w:sdtContent>
      </w:sdt>
      <w:r w:rsidRPr="009D59AE">
        <w:rPr>
          <w:lang w:val="en-US"/>
        </w:rPr>
        <w:t xml:space="preserve">. </w:t>
      </w:r>
    </w:p>
    <w:p w14:paraId="76696438" w14:textId="02F5D640" w:rsidR="002157E7" w:rsidRPr="009D59AE" w:rsidRDefault="00AE7C4F" w:rsidP="005B789C">
      <w:pPr>
        <w:rPr>
          <w:lang w:val="en-US"/>
        </w:rPr>
      </w:pPr>
      <w:r w:rsidRPr="009D59AE">
        <w:rPr>
          <w:lang w:val="en-US"/>
        </w:rPr>
        <w:t xml:space="preserve"> SOAP was a very popular protocol in the early 2000’s </w:t>
      </w:r>
      <w:r w:rsidR="00645FEF" w:rsidRPr="009D59AE">
        <w:rPr>
          <w:lang w:val="en-US"/>
        </w:rPr>
        <w:t>after evolving from XML-</w:t>
      </w:r>
      <w:r w:rsidR="0057734E" w:rsidRPr="009D59AE">
        <w:rPr>
          <w:lang w:val="en-US"/>
        </w:rPr>
        <w:t>RPC</w:t>
      </w:r>
      <w:sdt>
        <w:sdtPr>
          <w:rPr>
            <w:lang w:val="en-US"/>
          </w:rPr>
          <w:id w:val="-445312345"/>
          <w:citation/>
        </w:sdtPr>
        <w:sdtEndPr/>
        <w:sdtContent>
          <w:r w:rsidR="00163438" w:rsidRPr="009D59AE">
            <w:rPr>
              <w:lang w:val="en-US"/>
            </w:rPr>
            <w:fldChar w:fldCharType="begin"/>
          </w:r>
          <w:r w:rsidR="00163438" w:rsidRPr="009D59AE">
            <w:rPr>
              <w:lang w:val="en-US"/>
            </w:rPr>
            <w:instrText xml:space="preserve"> CITATION Don01 \l 1033 </w:instrText>
          </w:r>
          <w:r w:rsidR="00163438" w:rsidRPr="009D59AE">
            <w:rPr>
              <w:lang w:val="en-US"/>
            </w:rPr>
            <w:fldChar w:fldCharType="separate"/>
          </w:r>
          <w:r w:rsidR="00013CF6" w:rsidRPr="009D59AE">
            <w:rPr>
              <w:noProof/>
              <w:lang w:val="en-US"/>
            </w:rPr>
            <w:t xml:space="preserve"> [9]</w:t>
          </w:r>
          <w:r w:rsidR="00163438" w:rsidRPr="009D59AE">
            <w:rPr>
              <w:lang w:val="en-US"/>
            </w:rPr>
            <w:fldChar w:fldCharType="end"/>
          </w:r>
        </w:sdtContent>
      </w:sdt>
      <w:r w:rsidR="0057734E" w:rsidRPr="009D59AE">
        <w:rPr>
          <w:lang w:val="en-US"/>
        </w:rPr>
        <w:t>.</w:t>
      </w:r>
      <w:r w:rsidR="00163438" w:rsidRPr="009D59AE">
        <w:rPr>
          <w:lang w:val="en-US"/>
        </w:rPr>
        <w:t xml:space="preserve"> </w:t>
      </w:r>
      <w:r w:rsidR="002157E7" w:rsidRPr="009D59AE">
        <w:rPr>
          <w:lang w:val="en-US"/>
        </w:rPr>
        <w:t>SOAP Invokes services using Remote procedure call like XML-RPC and this is where the endpoint and method is specified within the content where REST calls the endpoint via the URL</w:t>
      </w:r>
      <w:sdt>
        <w:sdtPr>
          <w:rPr>
            <w:lang w:val="en-US"/>
          </w:rPr>
          <w:id w:val="233204576"/>
          <w:citation/>
        </w:sdtPr>
        <w:sdtEndPr/>
        <w:sdtContent>
          <w:r w:rsidR="005B789C" w:rsidRPr="009D59AE">
            <w:rPr>
              <w:lang w:val="en-US"/>
            </w:rPr>
            <w:fldChar w:fldCharType="begin"/>
          </w:r>
          <w:r w:rsidR="005B789C" w:rsidRPr="009D59AE">
            <w:rPr>
              <w:lang w:val="en-US"/>
            </w:rPr>
            <w:instrText xml:space="preserve"> CITATION Phi16 \l 1033 </w:instrText>
          </w:r>
          <w:r w:rsidR="005B789C" w:rsidRPr="009D59AE">
            <w:rPr>
              <w:lang w:val="en-US"/>
            </w:rPr>
            <w:fldChar w:fldCharType="separate"/>
          </w:r>
          <w:r w:rsidR="00013CF6" w:rsidRPr="009D59AE">
            <w:rPr>
              <w:noProof/>
              <w:lang w:val="en-US"/>
            </w:rPr>
            <w:t xml:space="preserve"> [10]</w:t>
          </w:r>
          <w:r w:rsidR="005B789C" w:rsidRPr="009D59AE">
            <w:rPr>
              <w:lang w:val="en-US"/>
            </w:rPr>
            <w:fldChar w:fldCharType="end"/>
          </w:r>
        </w:sdtContent>
      </w:sdt>
      <w:r w:rsidR="002157E7" w:rsidRPr="009D59AE">
        <w:rPr>
          <w:lang w:val="en-US"/>
        </w:rPr>
        <w:t>.</w:t>
      </w:r>
      <w:r w:rsidR="005B789C" w:rsidRPr="009D59AE">
        <w:rPr>
          <w:lang w:val="en-US"/>
        </w:rPr>
        <w:t xml:space="preserve"> </w:t>
      </w:r>
    </w:p>
    <w:p w14:paraId="4CE8F728" w14:textId="0C3487D2" w:rsidR="006E2B1C" w:rsidRPr="009D59AE" w:rsidRDefault="006E2B1C" w:rsidP="006E2B1C">
      <w:pPr>
        <w:rPr>
          <w:lang w:val="en-US"/>
        </w:rPr>
      </w:pPr>
      <w:r w:rsidRPr="009D59AE">
        <w:rPr>
          <w:lang w:val="en-US"/>
        </w:rPr>
        <w:t>SOAP defines that all the exchanges between the two parties must be within an XML file format adhering to the SOAP/XML message structure of envelope, header &amp; body. Because SOAP exclusively uses XML where REST can use more efficient means of conveyance such as JSON therefore sending smaller messages saving resources and bandwidth compared with XML having an increased payload and file size.</w:t>
      </w:r>
    </w:p>
    <w:p w14:paraId="65C73547" w14:textId="765D085C" w:rsidR="002157E7" w:rsidRPr="009D59AE" w:rsidRDefault="001E00A1" w:rsidP="00C23FE3">
      <w:pPr>
        <w:rPr>
          <w:lang w:val="en-US"/>
        </w:rPr>
      </w:pPr>
      <w:r w:rsidRPr="009D59AE">
        <w:rPr>
          <w:lang w:val="en-US"/>
        </w:rPr>
        <w:t>Because SOAP is exclusively u</w:t>
      </w:r>
      <w:r w:rsidR="002157E7" w:rsidRPr="009D59AE">
        <w:rPr>
          <w:lang w:val="en-US"/>
        </w:rPr>
        <w:t xml:space="preserve">sing the XML </w:t>
      </w:r>
      <w:r w:rsidR="000B7C47" w:rsidRPr="009D59AE">
        <w:rPr>
          <w:lang w:val="en-US"/>
        </w:rPr>
        <w:t xml:space="preserve">message </w:t>
      </w:r>
      <w:r w:rsidR="002157E7" w:rsidRPr="009D59AE">
        <w:rPr>
          <w:lang w:val="en-US"/>
        </w:rPr>
        <w:t xml:space="preserve">format, </w:t>
      </w:r>
      <w:r w:rsidR="006E2B1C" w:rsidRPr="009D59AE">
        <w:rPr>
          <w:lang w:val="en-US"/>
        </w:rPr>
        <w:t>its</w:t>
      </w:r>
      <w:r w:rsidR="00AE7C4F" w:rsidRPr="009D59AE">
        <w:rPr>
          <w:lang w:val="en-US"/>
        </w:rPr>
        <w:t xml:space="preserve"> standardized communication between points and with help from governing bodies such as W3C the technologies used were solidified</w:t>
      </w:r>
      <w:r w:rsidR="00332A93" w:rsidRPr="009D59AE">
        <w:rPr>
          <w:lang w:val="en-US"/>
        </w:rPr>
        <w:t>.</w:t>
      </w:r>
      <w:r w:rsidR="00E634D2" w:rsidRPr="009D59AE">
        <w:rPr>
          <w:lang w:val="en-US"/>
        </w:rPr>
        <w:t xml:space="preserve"> But has</w:t>
      </w:r>
      <w:r w:rsidR="002B6779" w:rsidRPr="009D59AE">
        <w:rPr>
          <w:lang w:val="en-US"/>
        </w:rPr>
        <w:t xml:space="preserve"> its restrictions such as the file formats used and the rigid closed nature that </w:t>
      </w:r>
      <w:r w:rsidR="00645FEF" w:rsidRPr="009D59AE">
        <w:rPr>
          <w:lang w:val="en-US"/>
        </w:rPr>
        <w:t>did not</w:t>
      </w:r>
      <w:r w:rsidR="002B6779" w:rsidRPr="009D59AE">
        <w:rPr>
          <w:lang w:val="en-US"/>
        </w:rPr>
        <w:t xml:space="preserve"> allow for changes to be made to the exchange methodolog</w:t>
      </w:r>
      <w:r w:rsidR="00982686" w:rsidRPr="009D59AE">
        <w:rPr>
          <w:lang w:val="en-US"/>
        </w:rPr>
        <w:t xml:space="preserve">y. </w:t>
      </w:r>
    </w:p>
    <w:p w14:paraId="46967F55" w14:textId="6A16B9F0" w:rsidR="004A09C4" w:rsidRPr="009D59AE" w:rsidRDefault="00302A42" w:rsidP="004A09C4">
      <w:pPr>
        <w:rPr>
          <w:lang w:val="en-US"/>
        </w:rPr>
      </w:pPr>
      <w:r w:rsidRPr="009D59AE">
        <w:rPr>
          <w:lang w:val="en-US"/>
        </w:rPr>
        <w:t xml:space="preserve">SOAP’s rigid nature is </w:t>
      </w:r>
      <w:r w:rsidR="006E2B1C" w:rsidRPr="009D59AE">
        <w:rPr>
          <w:lang w:val="en-US"/>
        </w:rPr>
        <w:t>attributed</w:t>
      </w:r>
      <w:r w:rsidRPr="009D59AE">
        <w:rPr>
          <w:lang w:val="en-US"/>
        </w:rPr>
        <w:t xml:space="preserve"> to the </w:t>
      </w:r>
      <w:r w:rsidR="002157E7" w:rsidRPr="009D59AE">
        <w:rPr>
          <w:lang w:val="en-US"/>
        </w:rPr>
        <w:t>defined rules</w:t>
      </w:r>
      <w:r w:rsidRPr="009D59AE">
        <w:rPr>
          <w:lang w:val="en-US"/>
        </w:rPr>
        <w:t xml:space="preserve"> and design choices</w:t>
      </w:r>
      <w:r w:rsidR="001E00A1" w:rsidRPr="009D59AE">
        <w:rPr>
          <w:lang w:val="en-US"/>
        </w:rPr>
        <w:t>. The rigid nature is strongly reinforced with the debugging contained within the requests</w:t>
      </w:r>
      <w:r w:rsidRPr="009D59AE">
        <w:rPr>
          <w:lang w:val="en-US"/>
        </w:rPr>
        <w:t xml:space="preserve"> that aid in managing errors using built in error handling where the request will have information about the error within the request</w:t>
      </w:r>
      <w:sdt>
        <w:sdtPr>
          <w:rPr>
            <w:lang w:val="en-US"/>
          </w:rPr>
          <w:id w:val="-1817330734"/>
          <w:citation/>
        </w:sdtPr>
        <w:sdtEndPr/>
        <w:sdtContent>
          <w:r w:rsidR="004A09C4" w:rsidRPr="009D59AE">
            <w:rPr>
              <w:lang w:val="en-US"/>
            </w:rPr>
            <w:fldChar w:fldCharType="begin"/>
          </w:r>
          <w:r w:rsidR="004A09C4" w:rsidRPr="009D59AE">
            <w:rPr>
              <w:lang w:val="en-US"/>
            </w:rPr>
            <w:instrText xml:space="preserve"> CITATION sma20 \l 1033 </w:instrText>
          </w:r>
          <w:r w:rsidR="004A09C4" w:rsidRPr="009D59AE">
            <w:rPr>
              <w:lang w:val="en-US"/>
            </w:rPr>
            <w:fldChar w:fldCharType="separate"/>
          </w:r>
          <w:r w:rsidR="00013CF6" w:rsidRPr="009D59AE">
            <w:rPr>
              <w:noProof/>
              <w:lang w:val="en-US"/>
            </w:rPr>
            <w:t xml:space="preserve"> [11]</w:t>
          </w:r>
          <w:r w:rsidR="004A09C4" w:rsidRPr="009D59AE">
            <w:rPr>
              <w:lang w:val="en-US"/>
            </w:rPr>
            <w:fldChar w:fldCharType="end"/>
          </w:r>
        </w:sdtContent>
      </w:sdt>
    </w:p>
    <w:p w14:paraId="070F4BC1" w14:textId="77777777" w:rsidR="004A09C4" w:rsidRPr="009D59AE" w:rsidRDefault="004A09C4" w:rsidP="004A09C4">
      <w:pPr>
        <w:rPr>
          <w:lang w:val="en-US"/>
        </w:rPr>
      </w:pPr>
    </w:p>
    <w:p w14:paraId="31663D27" w14:textId="169FAF28" w:rsidR="00A513DD" w:rsidRPr="009D59AE" w:rsidRDefault="004A5169" w:rsidP="004A09C4">
      <w:pPr>
        <w:pStyle w:val="Heading1"/>
        <w:rPr>
          <w:color w:val="auto"/>
          <w:lang w:val="en-US"/>
        </w:rPr>
      </w:pPr>
      <w:bookmarkStart w:id="3" w:name="_Toc60240825"/>
      <w:r w:rsidRPr="009D59AE">
        <w:rPr>
          <w:color w:val="auto"/>
          <w:lang w:val="en-US"/>
        </w:rPr>
        <w:lastRenderedPageBreak/>
        <w:t>GraphQL</w:t>
      </w:r>
      <w:bookmarkEnd w:id="3"/>
    </w:p>
    <w:p w14:paraId="6E0A500C" w14:textId="59B6CD1A" w:rsidR="005A7083" w:rsidRPr="009D59AE" w:rsidRDefault="0002056B" w:rsidP="005A7083">
      <w:pPr>
        <w:rPr>
          <w:lang w:val="en-US"/>
        </w:rPr>
      </w:pPr>
      <w:r w:rsidRPr="009D59AE">
        <w:rPr>
          <w:lang w:val="en-US"/>
        </w:rPr>
        <w:t>GraphQL originated by a development team at Facebook but it outgrew its parent company and became the GraphQL foundation providing an impartial governance over the specification</w:t>
      </w:r>
      <w:r w:rsidR="00E235C8" w:rsidRPr="009D59AE">
        <w:rPr>
          <w:lang w:val="en-US"/>
        </w:rPr>
        <w:t xml:space="preserve"> </w:t>
      </w:r>
      <w:sdt>
        <w:sdtPr>
          <w:rPr>
            <w:lang w:val="en-US"/>
          </w:rPr>
          <w:id w:val="1122504889"/>
          <w:citation/>
        </w:sdtPr>
        <w:sdtEndPr/>
        <w:sdtContent>
          <w:r w:rsidR="00E235C8" w:rsidRPr="009D59AE">
            <w:rPr>
              <w:lang w:val="en-US"/>
            </w:rPr>
            <w:fldChar w:fldCharType="begin"/>
          </w:r>
          <w:r w:rsidR="00E235C8" w:rsidRPr="009D59AE">
            <w:rPr>
              <w:lang w:val="en-US"/>
            </w:rPr>
            <w:instrText xml:space="preserve"> CITATION gra \l 1033 </w:instrText>
          </w:r>
          <w:r w:rsidR="00E235C8" w:rsidRPr="009D59AE">
            <w:rPr>
              <w:lang w:val="en-US"/>
            </w:rPr>
            <w:fldChar w:fldCharType="separate"/>
          </w:r>
          <w:r w:rsidR="00013CF6" w:rsidRPr="009D59AE">
            <w:rPr>
              <w:noProof/>
              <w:lang w:val="en-US"/>
            </w:rPr>
            <w:t>[12]</w:t>
          </w:r>
          <w:r w:rsidR="00E235C8" w:rsidRPr="009D59AE">
            <w:rPr>
              <w:lang w:val="en-US"/>
            </w:rPr>
            <w:fldChar w:fldCharType="end"/>
          </w:r>
        </w:sdtContent>
      </w:sdt>
      <w:r w:rsidRPr="009D59AE">
        <w:rPr>
          <w:lang w:val="en-US"/>
        </w:rPr>
        <w:t>.</w:t>
      </w:r>
      <w:r w:rsidR="0057520A" w:rsidRPr="009D59AE">
        <w:rPr>
          <w:lang w:val="en-US"/>
        </w:rPr>
        <w:t xml:space="preserve"> </w:t>
      </w:r>
      <w:r w:rsidRPr="009D59AE">
        <w:rPr>
          <w:lang w:val="en-US"/>
        </w:rPr>
        <w:t>As a</w:t>
      </w:r>
      <w:r w:rsidR="00DD7BBE" w:rsidRPr="009D59AE">
        <w:rPr>
          <w:lang w:val="en-US"/>
        </w:rPr>
        <w:t xml:space="preserve"> specification</w:t>
      </w:r>
      <w:r w:rsidRPr="009D59AE">
        <w:rPr>
          <w:lang w:val="en-US"/>
        </w:rPr>
        <w:t xml:space="preserve"> it has been implemented by several different </w:t>
      </w:r>
      <w:r w:rsidR="0057520A" w:rsidRPr="009D59AE">
        <w:rPr>
          <w:lang w:val="en-US"/>
        </w:rPr>
        <w:t xml:space="preserve">production </w:t>
      </w:r>
      <w:r w:rsidRPr="009D59AE">
        <w:rPr>
          <w:lang w:val="en-US"/>
        </w:rPr>
        <w:t>teams but the most common one seen called Apollo</w:t>
      </w:r>
      <w:sdt>
        <w:sdtPr>
          <w:rPr>
            <w:lang w:val="en-US"/>
          </w:rPr>
          <w:id w:val="-1855024701"/>
          <w:citation/>
        </w:sdtPr>
        <w:sdtEndPr/>
        <w:sdtContent>
          <w:r w:rsidR="00E21B8F" w:rsidRPr="009D59AE">
            <w:rPr>
              <w:lang w:val="en-US"/>
            </w:rPr>
            <w:fldChar w:fldCharType="begin"/>
          </w:r>
          <w:r w:rsidR="00E21B8F" w:rsidRPr="009D59AE">
            <w:rPr>
              <w:lang w:val="en-US"/>
            </w:rPr>
            <w:instrText xml:space="preserve"> CITATION Apo \l 1033 </w:instrText>
          </w:r>
          <w:r w:rsidR="00E21B8F" w:rsidRPr="009D59AE">
            <w:rPr>
              <w:lang w:val="en-US"/>
            </w:rPr>
            <w:fldChar w:fldCharType="separate"/>
          </w:r>
          <w:r w:rsidR="00013CF6" w:rsidRPr="009D59AE">
            <w:rPr>
              <w:noProof/>
              <w:lang w:val="en-US"/>
            </w:rPr>
            <w:t xml:space="preserve"> [13]</w:t>
          </w:r>
          <w:r w:rsidR="00E21B8F" w:rsidRPr="009D59AE">
            <w:rPr>
              <w:lang w:val="en-US"/>
            </w:rPr>
            <w:fldChar w:fldCharType="end"/>
          </w:r>
        </w:sdtContent>
      </w:sdt>
      <w:r w:rsidRPr="009D59AE">
        <w:rPr>
          <w:lang w:val="en-US"/>
        </w:rPr>
        <w:t>.</w:t>
      </w:r>
      <w:r w:rsidR="0057520A" w:rsidRPr="009D59AE">
        <w:rPr>
          <w:lang w:val="en-US"/>
        </w:rPr>
        <w:t xml:space="preserve"> </w:t>
      </w:r>
    </w:p>
    <w:p w14:paraId="7E0DE644" w14:textId="1731E01A" w:rsidR="00203B51" w:rsidRPr="009D59AE" w:rsidRDefault="00AD3429" w:rsidP="00203B51">
      <w:pPr>
        <w:rPr>
          <w:lang w:val="en-US"/>
        </w:rPr>
      </w:pPr>
      <w:r w:rsidRPr="009D59AE">
        <w:rPr>
          <w:lang w:val="en-US"/>
        </w:rPr>
        <w:t>GraphQ</w:t>
      </w:r>
      <w:r w:rsidR="00921336" w:rsidRPr="009D59AE">
        <w:rPr>
          <w:lang w:val="en-US"/>
        </w:rPr>
        <w:t xml:space="preserve">L </w:t>
      </w:r>
      <w:r w:rsidR="00FB57A5" w:rsidRPr="009D59AE">
        <w:rPr>
          <w:lang w:val="en-US"/>
        </w:rPr>
        <w:t>w</w:t>
      </w:r>
      <w:r w:rsidR="005A7083" w:rsidRPr="009D59AE">
        <w:rPr>
          <w:lang w:val="en-US"/>
        </w:rPr>
        <w:t xml:space="preserve">hile very similar to </w:t>
      </w:r>
      <w:r w:rsidR="002709FE" w:rsidRPr="009D59AE">
        <w:rPr>
          <w:lang w:val="en-US"/>
        </w:rPr>
        <w:t xml:space="preserve">REST </w:t>
      </w:r>
      <w:r w:rsidR="005F4AC1" w:rsidRPr="009D59AE">
        <w:rPr>
          <w:lang w:val="en-US"/>
        </w:rPr>
        <w:t xml:space="preserve">in terms of how it handles data </w:t>
      </w:r>
      <w:r w:rsidR="002709FE" w:rsidRPr="009D59AE">
        <w:rPr>
          <w:lang w:val="en-US"/>
        </w:rPr>
        <w:t>it has features that really outshine REST in application specific environments</w:t>
      </w:r>
      <w:r w:rsidR="00F15AAF" w:rsidRPr="009D59AE">
        <w:rPr>
          <w:lang w:val="en-US"/>
        </w:rPr>
        <w:t xml:space="preserve"> such as </w:t>
      </w:r>
      <w:r w:rsidR="00203B51" w:rsidRPr="009D59AE">
        <w:rPr>
          <w:lang w:val="en-US"/>
        </w:rPr>
        <w:t>where you can choose what data to get from the server</w:t>
      </w:r>
      <w:r w:rsidR="00503708" w:rsidRPr="009D59AE">
        <w:rPr>
          <w:lang w:val="en-US"/>
        </w:rPr>
        <w:t>.</w:t>
      </w:r>
      <w:r w:rsidR="00203B51" w:rsidRPr="009D59AE">
        <w:rPr>
          <w:lang w:val="en-US"/>
        </w:rPr>
        <w:t xml:space="preserve"> </w:t>
      </w:r>
      <w:r w:rsidR="00503708" w:rsidRPr="009D59AE">
        <w:rPr>
          <w:lang w:val="en-US"/>
        </w:rPr>
        <w:t>T</w:t>
      </w:r>
      <w:r w:rsidR="00203B51" w:rsidRPr="009D59AE">
        <w:rPr>
          <w:lang w:val="en-US"/>
        </w:rPr>
        <w:t xml:space="preserve">his is a huge change in comparison to a typical REST service where you would hit each endpoint with a request, for example the backend </w:t>
      </w:r>
      <w:r w:rsidR="003C4BDA" w:rsidRPr="009D59AE">
        <w:rPr>
          <w:lang w:val="en-US"/>
        </w:rPr>
        <w:t>was</w:t>
      </w:r>
      <w:r w:rsidR="00203B51" w:rsidRPr="009D59AE">
        <w:rPr>
          <w:lang w:val="en-US"/>
        </w:rPr>
        <w:t xml:space="preserve"> for sandwiches you would make a REST </w:t>
      </w:r>
      <w:r w:rsidR="00ED481F" w:rsidRPr="009D59AE">
        <w:rPr>
          <w:lang w:val="en-US"/>
        </w:rPr>
        <w:t>GET</w:t>
      </w:r>
      <w:r w:rsidR="00203B51" w:rsidRPr="009D59AE">
        <w:rPr>
          <w:lang w:val="en-US"/>
        </w:rPr>
        <w:t xml:space="preserve"> request at </w:t>
      </w:r>
      <w:r w:rsidR="00F822C7" w:rsidRPr="009D59AE">
        <w:rPr>
          <w:lang w:val="en-US"/>
        </w:rPr>
        <w:t>www.apiurl.com/api</w:t>
      </w:r>
      <w:r w:rsidR="00203B51" w:rsidRPr="009D59AE">
        <w:rPr>
          <w:lang w:val="en-US"/>
        </w:rPr>
        <w:t xml:space="preserve">/bread, /ham, /cheese, /butter and each individual </w:t>
      </w:r>
      <w:r w:rsidR="003C4BDA" w:rsidRPr="009D59AE">
        <w:rPr>
          <w:lang w:val="en-US"/>
        </w:rPr>
        <w:t>‘</w:t>
      </w:r>
      <w:r w:rsidR="00203B51" w:rsidRPr="009D59AE">
        <w:rPr>
          <w:lang w:val="en-US"/>
        </w:rPr>
        <w:t>GET</w:t>
      </w:r>
      <w:r w:rsidR="003C4BDA" w:rsidRPr="009D59AE">
        <w:rPr>
          <w:lang w:val="en-US"/>
        </w:rPr>
        <w:t>’</w:t>
      </w:r>
      <w:r w:rsidR="00203B51" w:rsidRPr="009D59AE">
        <w:rPr>
          <w:lang w:val="en-US"/>
        </w:rPr>
        <w:t xml:space="preserve"> would have its own response containing the data from each request</w:t>
      </w:r>
      <w:r w:rsidR="00503708" w:rsidRPr="009D59AE">
        <w:rPr>
          <w:lang w:val="en-US"/>
        </w:rPr>
        <w:t>. However,</w:t>
      </w:r>
      <w:r w:rsidR="00203B51" w:rsidRPr="009D59AE">
        <w:rPr>
          <w:lang w:val="en-US"/>
        </w:rPr>
        <w:t xml:space="preserve"> with a GraphQL </w:t>
      </w:r>
      <w:r w:rsidR="00DF1B13" w:rsidRPr="009D59AE">
        <w:rPr>
          <w:lang w:val="en-US"/>
        </w:rPr>
        <w:t>query</w:t>
      </w:r>
      <w:r w:rsidR="00203B51" w:rsidRPr="009D59AE">
        <w:rPr>
          <w:lang w:val="en-US"/>
        </w:rPr>
        <w:t xml:space="preserve"> you could send the server bread, ham, cheese, butter and get back a full sandwich. </w:t>
      </w:r>
    </w:p>
    <w:p w14:paraId="23F707BE" w14:textId="18F1A434" w:rsidR="002F2041" w:rsidRPr="009D59AE" w:rsidRDefault="00E13037" w:rsidP="004A5169">
      <w:pPr>
        <w:rPr>
          <w:lang w:val="en-US"/>
        </w:rPr>
      </w:pPr>
      <w:r w:rsidRPr="009D59AE">
        <w:rPr>
          <w:lang w:val="en-US"/>
        </w:rPr>
        <w:t xml:space="preserve">This can be summarized as </w:t>
      </w:r>
      <w:r w:rsidR="00F322B1" w:rsidRPr="009D59AE">
        <w:rPr>
          <w:lang w:val="en-US"/>
        </w:rPr>
        <w:t xml:space="preserve">in a GraphQL API the server declares what it has and then the client can request </w:t>
      </w:r>
      <w:r w:rsidR="00341CE4" w:rsidRPr="009D59AE">
        <w:rPr>
          <w:lang w:val="en-US"/>
        </w:rPr>
        <w:t>what it needs</w:t>
      </w:r>
      <w:sdt>
        <w:sdtPr>
          <w:rPr>
            <w:lang w:val="en-US"/>
          </w:rPr>
          <w:id w:val="557678645"/>
          <w:citation/>
        </w:sdtPr>
        <w:sdtEndPr/>
        <w:sdtContent>
          <w:r w:rsidR="00581CBE" w:rsidRPr="009D59AE">
            <w:rPr>
              <w:lang w:val="en-US"/>
            </w:rPr>
            <w:fldChar w:fldCharType="begin"/>
          </w:r>
          <w:r w:rsidR="00581CBE" w:rsidRPr="009D59AE">
            <w:rPr>
              <w:lang w:val="en-US"/>
            </w:rPr>
            <w:instrText xml:space="preserve"> CITATION Sas17 \l 1033 </w:instrText>
          </w:r>
          <w:r w:rsidR="00581CBE" w:rsidRPr="009D59AE">
            <w:rPr>
              <w:lang w:val="en-US"/>
            </w:rPr>
            <w:fldChar w:fldCharType="separate"/>
          </w:r>
          <w:r w:rsidR="00013CF6" w:rsidRPr="009D59AE">
            <w:rPr>
              <w:noProof/>
              <w:lang w:val="en-US"/>
            </w:rPr>
            <w:t xml:space="preserve"> [14]</w:t>
          </w:r>
          <w:r w:rsidR="00581CBE" w:rsidRPr="009D59AE">
            <w:rPr>
              <w:lang w:val="en-US"/>
            </w:rPr>
            <w:fldChar w:fldCharType="end"/>
          </w:r>
        </w:sdtContent>
      </w:sdt>
      <w:r w:rsidR="00581CBE" w:rsidRPr="009D59AE">
        <w:rPr>
          <w:lang w:val="en-US"/>
        </w:rPr>
        <w:t>.</w:t>
      </w:r>
      <w:r w:rsidR="00341CE4" w:rsidRPr="009D59AE">
        <w:rPr>
          <w:lang w:val="en-US"/>
        </w:rPr>
        <w:t xml:space="preserve"> </w:t>
      </w:r>
      <w:r w:rsidR="00DF78E7" w:rsidRPr="009D59AE">
        <w:rPr>
          <w:lang w:val="en-US"/>
        </w:rPr>
        <w:t xml:space="preserve">Where a RESTful API can interact with each </w:t>
      </w:r>
      <w:r w:rsidR="002F2041" w:rsidRPr="009D59AE">
        <w:rPr>
          <w:lang w:val="en-US"/>
        </w:rPr>
        <w:t xml:space="preserve">single </w:t>
      </w:r>
      <w:r w:rsidR="00DF78E7" w:rsidRPr="009D59AE">
        <w:rPr>
          <w:lang w:val="en-US"/>
        </w:rPr>
        <w:t>resource</w:t>
      </w:r>
      <w:r w:rsidR="002F2041" w:rsidRPr="009D59AE">
        <w:rPr>
          <w:lang w:val="en-US"/>
        </w:rPr>
        <w:t xml:space="preserve"> A GraphQL API can interact with all the resources</w:t>
      </w:r>
      <w:r w:rsidR="009030D3" w:rsidRPr="009D59AE">
        <w:rPr>
          <w:lang w:val="en-US"/>
        </w:rPr>
        <w:t xml:space="preserve"> in one interaction. </w:t>
      </w:r>
    </w:p>
    <w:p w14:paraId="42EBB4C8" w14:textId="31FF513A" w:rsidR="00DF1B13" w:rsidRPr="009D59AE" w:rsidRDefault="00DF1B13" w:rsidP="00DF1B13">
      <w:pPr>
        <w:rPr>
          <w:lang w:val="en-US"/>
        </w:rPr>
      </w:pPr>
      <w:r w:rsidRPr="009D59AE">
        <w:rPr>
          <w:lang w:val="en-US"/>
        </w:rPr>
        <w:t xml:space="preserve">Each interaction with the Web Service using GraphQL starts with a URL and the URL will start with the HTTP verb POST and this is the standard for every interaction with the GraphQL specification. Each POST followed by “/graphql” as the endpoint, where in a rest service this could be almost anything allowing for many end points that map the resources contained on the server. </w:t>
      </w:r>
    </w:p>
    <w:p w14:paraId="12BCFDF2" w14:textId="49693433" w:rsidR="00DF1B13" w:rsidRPr="009D59AE" w:rsidRDefault="008A703C" w:rsidP="004A5169">
      <w:pPr>
        <w:rPr>
          <w:lang w:val="en-US"/>
        </w:rPr>
      </w:pPr>
      <w:proofErr w:type="gramStart"/>
      <w:r w:rsidRPr="009D59AE">
        <w:rPr>
          <w:lang w:val="en-US"/>
        </w:rPr>
        <w:t>F</w:t>
      </w:r>
      <w:r w:rsidR="00DF1B13" w:rsidRPr="009D59AE">
        <w:rPr>
          <w:lang w:val="en-US"/>
        </w:rPr>
        <w:t>inally</w:t>
      </w:r>
      <w:proofErr w:type="gramEnd"/>
      <w:r w:rsidR="00DF1B13" w:rsidRPr="009D59AE">
        <w:rPr>
          <w:lang w:val="en-US"/>
        </w:rPr>
        <w:t xml:space="preserve"> it is followed with the “{query:query}” and all of the information about the interaction will be contained within this GraphQL query</w:t>
      </w:r>
      <w:r w:rsidRPr="009D59AE">
        <w:rPr>
          <w:lang w:val="en-US"/>
        </w:rPr>
        <w:t>.</w:t>
      </w:r>
      <w:r w:rsidR="00DF1B13" w:rsidRPr="009D59AE">
        <w:rPr>
          <w:lang w:val="en-US"/>
        </w:rPr>
        <w:t xml:space="preserve"> The query itself will take the shape of something that distinctively resembles JavaScript Object Notation</w:t>
      </w:r>
      <w:r w:rsidRPr="009D59AE">
        <w:rPr>
          <w:lang w:val="en-US"/>
        </w:rPr>
        <w:t xml:space="preserve"> </w:t>
      </w:r>
      <w:r w:rsidR="00DF1B13" w:rsidRPr="009D59AE">
        <w:rPr>
          <w:lang w:val="en-US"/>
        </w:rPr>
        <w:t>(JSON)</w:t>
      </w:r>
      <w:sdt>
        <w:sdtPr>
          <w:rPr>
            <w:lang w:val="en-US"/>
          </w:rPr>
          <w:id w:val="-1429108422"/>
          <w:citation/>
        </w:sdtPr>
        <w:sdtContent>
          <w:r w:rsidR="00BA04E4" w:rsidRPr="009D59AE">
            <w:rPr>
              <w:lang w:val="en-US"/>
            </w:rPr>
            <w:fldChar w:fldCharType="begin"/>
          </w:r>
          <w:r w:rsidR="00BA04E4" w:rsidRPr="009D59AE">
            <w:rPr>
              <w:lang w:val="en-US"/>
            </w:rPr>
            <w:instrText xml:space="preserve"> CITATION Dou17 \l 1033 </w:instrText>
          </w:r>
          <w:r w:rsidR="00BA04E4" w:rsidRPr="009D59AE">
            <w:rPr>
              <w:lang w:val="en-US"/>
            </w:rPr>
            <w:fldChar w:fldCharType="separate"/>
          </w:r>
          <w:r w:rsidR="00BA04E4" w:rsidRPr="009D59AE">
            <w:rPr>
              <w:noProof/>
              <w:lang w:val="en-US"/>
            </w:rPr>
            <w:t xml:space="preserve"> </w:t>
          </w:r>
          <w:r w:rsidR="00BA04E4" w:rsidRPr="009D59AE">
            <w:rPr>
              <w:noProof/>
              <w:lang w:val="en-US"/>
            </w:rPr>
            <w:t>[4]</w:t>
          </w:r>
          <w:r w:rsidR="00BA04E4" w:rsidRPr="009D59AE">
            <w:rPr>
              <w:lang w:val="en-US"/>
            </w:rPr>
            <w:fldChar w:fldCharType="end"/>
          </w:r>
        </w:sdtContent>
      </w:sdt>
      <w:r w:rsidR="00DF1B13" w:rsidRPr="009D59AE">
        <w:rPr>
          <w:lang w:val="en-US"/>
        </w:rPr>
        <w:t>, a familiar style of data and is a format that most developers will already be quite familiar with.  With this format one query will be able to call many resolvers to get a nested response from multiple resources</w:t>
      </w:r>
      <w:sdt>
        <w:sdtPr>
          <w:rPr>
            <w:lang w:val="en-US"/>
          </w:rPr>
          <w:id w:val="144714089"/>
          <w:citation/>
        </w:sdtPr>
        <w:sdtEndPr/>
        <w:sdtContent>
          <w:r w:rsidR="00DB15E1" w:rsidRPr="009D59AE">
            <w:rPr>
              <w:lang w:val="en-US"/>
            </w:rPr>
            <w:fldChar w:fldCharType="begin"/>
          </w:r>
          <w:r w:rsidR="00DB15E1" w:rsidRPr="009D59AE">
            <w:rPr>
              <w:lang w:val="en-US"/>
            </w:rPr>
            <w:instrText xml:space="preserve"> CITATION Sas17 \l 1033 </w:instrText>
          </w:r>
          <w:r w:rsidR="00DB15E1" w:rsidRPr="009D59AE">
            <w:rPr>
              <w:lang w:val="en-US"/>
            </w:rPr>
            <w:fldChar w:fldCharType="separate"/>
          </w:r>
          <w:r w:rsidR="00013CF6" w:rsidRPr="009D59AE">
            <w:rPr>
              <w:noProof/>
              <w:lang w:val="en-US"/>
            </w:rPr>
            <w:t xml:space="preserve"> [14]</w:t>
          </w:r>
          <w:r w:rsidR="00DB15E1" w:rsidRPr="009D59AE">
            <w:rPr>
              <w:lang w:val="en-US"/>
            </w:rPr>
            <w:fldChar w:fldCharType="end"/>
          </w:r>
        </w:sdtContent>
      </w:sdt>
      <w:r w:rsidR="00DB15E1" w:rsidRPr="009D59AE">
        <w:rPr>
          <w:lang w:val="en-US"/>
        </w:rPr>
        <w:t>.</w:t>
      </w:r>
      <w:r w:rsidR="00DF1B13" w:rsidRPr="009D59AE">
        <w:rPr>
          <w:lang w:val="en-US"/>
        </w:rPr>
        <w:t xml:space="preserve"> </w:t>
      </w:r>
    </w:p>
    <w:p w14:paraId="5F35D5FF" w14:textId="1A2CC012" w:rsidR="0041301C" w:rsidRPr="009D59AE" w:rsidRDefault="00F23221" w:rsidP="004A5169">
      <w:pPr>
        <w:rPr>
          <w:lang w:val="en-US"/>
        </w:rPr>
      </w:pPr>
      <w:r w:rsidRPr="009D59AE">
        <w:rPr>
          <w:lang w:val="en-US"/>
        </w:rPr>
        <w:t>GraphQL is a</w:t>
      </w:r>
      <w:r w:rsidR="00F733F3" w:rsidRPr="009D59AE">
        <w:rPr>
          <w:lang w:val="en-US"/>
        </w:rPr>
        <w:t>nother stateless web service</w:t>
      </w:r>
      <w:r w:rsidR="00355F09" w:rsidRPr="009D59AE">
        <w:rPr>
          <w:lang w:val="en-US"/>
        </w:rPr>
        <w:t xml:space="preserve"> based on HTTP but can use other means such as </w:t>
      </w:r>
      <w:r w:rsidR="00A16F8C" w:rsidRPr="009D59AE">
        <w:rPr>
          <w:lang w:val="en-US"/>
        </w:rPr>
        <w:t>WebSocket</w:t>
      </w:r>
      <w:r w:rsidR="00355F09" w:rsidRPr="009D59AE">
        <w:rPr>
          <w:lang w:val="en-US"/>
        </w:rPr>
        <w:t xml:space="preserve"> </w:t>
      </w:r>
      <w:r w:rsidR="007C3D5C" w:rsidRPr="009D59AE">
        <w:rPr>
          <w:lang w:val="en-US"/>
        </w:rPr>
        <w:t>for the Subscription feature when working with real time data</w:t>
      </w:r>
      <w:r w:rsidR="00BA04E4" w:rsidRPr="009D59AE">
        <w:rPr>
          <w:lang w:val="en-US"/>
        </w:rPr>
        <w:t>.</w:t>
      </w:r>
      <w:r w:rsidR="004C164E" w:rsidRPr="009D59AE">
        <w:rPr>
          <w:lang w:val="en-US"/>
        </w:rPr>
        <w:t xml:space="preserve"> </w:t>
      </w:r>
      <w:r w:rsidR="00BA04E4" w:rsidRPr="009D59AE">
        <w:rPr>
          <w:lang w:val="en-US"/>
        </w:rPr>
        <w:t>S</w:t>
      </w:r>
      <w:r w:rsidR="0041301C" w:rsidRPr="009D59AE">
        <w:rPr>
          <w:lang w:val="en-US"/>
        </w:rPr>
        <w:t>ubscriptions are real time data requests that update as the provided content changes</w:t>
      </w:r>
      <w:r w:rsidR="00DB15E1" w:rsidRPr="009D59AE">
        <w:t xml:space="preserve"> </w:t>
      </w:r>
      <w:sdt>
        <w:sdtPr>
          <w:rPr>
            <w:lang w:val="en-US"/>
          </w:rPr>
          <w:id w:val="-305773449"/>
          <w:citation/>
        </w:sdtPr>
        <w:sdtEndPr/>
        <w:sdtContent>
          <w:r w:rsidR="00DB15E1" w:rsidRPr="009D59AE">
            <w:rPr>
              <w:lang w:val="en-US"/>
            </w:rPr>
            <w:fldChar w:fldCharType="begin"/>
          </w:r>
          <w:r w:rsidR="00DB15E1" w:rsidRPr="009D59AE">
            <w:rPr>
              <w:lang w:val="en-US"/>
            </w:rPr>
            <w:instrText xml:space="preserve"> CITATION moz \l 1033 </w:instrText>
          </w:r>
          <w:r w:rsidR="00DB15E1" w:rsidRPr="009D59AE">
            <w:rPr>
              <w:lang w:val="en-US"/>
            </w:rPr>
            <w:fldChar w:fldCharType="separate"/>
          </w:r>
          <w:r w:rsidR="00013CF6" w:rsidRPr="009D59AE">
            <w:rPr>
              <w:noProof/>
              <w:lang w:val="en-US"/>
            </w:rPr>
            <w:t>[15]</w:t>
          </w:r>
          <w:r w:rsidR="00DB15E1" w:rsidRPr="009D59AE">
            <w:rPr>
              <w:lang w:val="en-US"/>
            </w:rPr>
            <w:fldChar w:fldCharType="end"/>
          </w:r>
        </w:sdtContent>
      </w:sdt>
      <w:r w:rsidR="0041301C" w:rsidRPr="009D59AE">
        <w:rPr>
          <w:lang w:val="en-US"/>
        </w:rPr>
        <w:t>.</w:t>
      </w:r>
      <w:r w:rsidR="004C164E" w:rsidRPr="009D59AE">
        <w:t xml:space="preserve"> </w:t>
      </w:r>
    </w:p>
    <w:p w14:paraId="7FDCF20F" w14:textId="0F645C5D" w:rsidR="00DD7BBE" w:rsidRPr="009D59AE" w:rsidRDefault="00BA04E4" w:rsidP="004A5169">
      <w:pPr>
        <w:rPr>
          <w:lang w:val="en-US"/>
        </w:rPr>
      </w:pPr>
      <w:r w:rsidRPr="009D59AE">
        <w:rPr>
          <w:lang w:val="en-US"/>
        </w:rPr>
        <w:t>A</w:t>
      </w:r>
      <w:r w:rsidR="00C77C33" w:rsidRPr="009D59AE">
        <w:rPr>
          <w:lang w:val="en-US"/>
        </w:rPr>
        <w:t xml:space="preserve">s a stateless service, this means the server will not remember session information about the client and each individual request will contain </w:t>
      </w:r>
      <w:r w:rsidR="007C3D5C" w:rsidRPr="009D59AE">
        <w:rPr>
          <w:lang w:val="en-US"/>
        </w:rPr>
        <w:t>all</w:t>
      </w:r>
      <w:r w:rsidR="00C77C33" w:rsidRPr="009D59AE">
        <w:rPr>
          <w:lang w:val="en-US"/>
        </w:rPr>
        <w:t xml:space="preserve"> the information required for interacting with the service</w:t>
      </w:r>
      <w:r w:rsidR="007C3D5C" w:rsidRPr="009D59AE">
        <w:rPr>
          <w:lang w:val="en-US"/>
        </w:rPr>
        <w:t xml:space="preserve"> including auth as you would in a REST interaction. </w:t>
      </w:r>
    </w:p>
    <w:p w14:paraId="49FFD357" w14:textId="37CE449C" w:rsidR="004A5169" w:rsidRPr="009D59AE" w:rsidRDefault="005215CC" w:rsidP="004A5169">
      <w:pPr>
        <w:rPr>
          <w:lang w:val="en-US"/>
        </w:rPr>
      </w:pPr>
      <w:r w:rsidRPr="009D59AE">
        <w:rPr>
          <w:lang w:val="en-US"/>
        </w:rPr>
        <w:t>The specification is complex with a steep learning curve when compared to REST</w:t>
      </w:r>
      <w:r w:rsidR="00BA04E4" w:rsidRPr="009D59AE">
        <w:rPr>
          <w:lang w:val="en-US"/>
        </w:rPr>
        <w:t>.</w:t>
      </w:r>
      <w:r w:rsidRPr="009D59AE">
        <w:rPr>
          <w:lang w:val="en-US"/>
        </w:rPr>
        <w:t xml:space="preserve"> </w:t>
      </w:r>
      <w:r w:rsidR="00BA04E4" w:rsidRPr="009D59AE">
        <w:rPr>
          <w:lang w:val="en-US"/>
        </w:rPr>
        <w:t>A</w:t>
      </w:r>
      <w:r w:rsidRPr="009D59AE">
        <w:rPr>
          <w:lang w:val="en-US"/>
        </w:rPr>
        <w:t xml:space="preserve"> good implementation will require a </w:t>
      </w:r>
      <w:r w:rsidR="00BB2218" w:rsidRPr="009D59AE">
        <w:rPr>
          <w:lang w:val="en-US"/>
        </w:rPr>
        <w:t>large</w:t>
      </w:r>
      <w:r w:rsidRPr="009D59AE">
        <w:rPr>
          <w:lang w:val="en-US"/>
        </w:rPr>
        <w:t xml:space="preserve"> amount of infrastructure and configuration to get it to a point where it will work perfectly for </w:t>
      </w:r>
      <w:r w:rsidR="00BB2218" w:rsidRPr="009D59AE">
        <w:rPr>
          <w:lang w:val="en-US"/>
        </w:rPr>
        <w:t>the</w:t>
      </w:r>
      <w:r w:rsidRPr="009D59AE">
        <w:rPr>
          <w:lang w:val="en-US"/>
        </w:rPr>
        <w:t xml:space="preserve"> requirement. </w:t>
      </w:r>
    </w:p>
    <w:p w14:paraId="36A30D88" w14:textId="201D3A64" w:rsidR="004F0271" w:rsidRPr="009D59AE" w:rsidRDefault="004A5169" w:rsidP="004A27BD">
      <w:pPr>
        <w:rPr>
          <w:lang w:val="en-US"/>
        </w:rPr>
      </w:pPr>
      <w:r w:rsidRPr="009D59AE">
        <w:rPr>
          <w:lang w:val="en-US"/>
        </w:rPr>
        <w:t>Graph</w:t>
      </w:r>
      <w:r w:rsidR="009D59AE">
        <w:rPr>
          <w:lang w:val="en-US"/>
        </w:rPr>
        <w:t xml:space="preserve">QL </w:t>
      </w:r>
      <w:r w:rsidRPr="009D59AE">
        <w:rPr>
          <w:lang w:val="en-US"/>
        </w:rPr>
        <w:t>n+1 problem</w:t>
      </w:r>
      <w:r w:rsidR="00740053" w:rsidRPr="009D59AE">
        <w:rPr>
          <w:lang w:val="en-US"/>
        </w:rPr>
        <w:t>/Over Fetching</w:t>
      </w:r>
      <w:sdt>
        <w:sdtPr>
          <w:rPr>
            <w:lang w:val="en-US"/>
          </w:rPr>
          <w:id w:val="1706212702"/>
          <w:citation/>
        </w:sdtPr>
        <w:sdtEndPr/>
        <w:sdtContent>
          <w:r w:rsidR="004A27BD" w:rsidRPr="009D59AE">
            <w:rPr>
              <w:lang w:val="en-US"/>
            </w:rPr>
            <w:fldChar w:fldCharType="begin"/>
          </w:r>
          <w:r w:rsidR="004A27BD" w:rsidRPr="009D59AE">
            <w:rPr>
              <w:lang w:val="en-US"/>
            </w:rPr>
            <w:instrText xml:space="preserve"> CITATION Sam17 \l 1033 </w:instrText>
          </w:r>
          <w:r w:rsidR="004A27BD" w:rsidRPr="009D59AE">
            <w:rPr>
              <w:lang w:val="en-US"/>
            </w:rPr>
            <w:fldChar w:fldCharType="separate"/>
          </w:r>
          <w:r w:rsidR="00013CF6" w:rsidRPr="009D59AE">
            <w:rPr>
              <w:noProof/>
              <w:lang w:val="en-US"/>
            </w:rPr>
            <w:t xml:space="preserve"> [16]</w:t>
          </w:r>
          <w:r w:rsidR="004A27BD" w:rsidRPr="009D59AE">
            <w:rPr>
              <w:lang w:val="en-US"/>
            </w:rPr>
            <w:fldChar w:fldCharType="end"/>
          </w:r>
        </w:sdtContent>
      </w:sdt>
      <w:r w:rsidR="00740053" w:rsidRPr="009D59AE">
        <w:rPr>
          <w:lang w:val="en-US"/>
        </w:rPr>
        <w:t xml:space="preserve"> </w:t>
      </w:r>
      <w:r w:rsidRPr="009D59AE">
        <w:rPr>
          <w:lang w:val="en-US"/>
        </w:rPr>
        <w:t>as a client you can easily request data, that would create way more requests to the database than you would expect</w:t>
      </w:r>
      <w:r w:rsidR="00234309" w:rsidRPr="009D59AE">
        <w:rPr>
          <w:lang w:val="en-US"/>
        </w:rPr>
        <w:t>.</w:t>
      </w:r>
      <w:r w:rsidRPr="009D59AE">
        <w:rPr>
          <w:lang w:val="en-US"/>
        </w:rPr>
        <w:t xml:space="preserve"> Caching </w:t>
      </w:r>
      <w:r w:rsidR="004F0271" w:rsidRPr="009D59AE">
        <w:rPr>
          <w:lang w:val="en-US"/>
        </w:rPr>
        <w:t xml:space="preserve">and data loaders </w:t>
      </w:r>
      <w:r w:rsidRPr="009D59AE">
        <w:rPr>
          <w:lang w:val="en-US"/>
        </w:rPr>
        <w:t xml:space="preserve">being the main </w:t>
      </w:r>
      <w:r w:rsidR="004F0271" w:rsidRPr="009D59AE">
        <w:rPr>
          <w:lang w:val="en-US"/>
        </w:rPr>
        <w:t>solution.</w:t>
      </w:r>
      <w:r w:rsidRPr="009D59AE">
        <w:rPr>
          <w:lang w:val="en-US"/>
        </w:rPr>
        <w:t xml:space="preserve"> </w:t>
      </w:r>
    </w:p>
    <w:p w14:paraId="4DDA4D63" w14:textId="5F7BD672" w:rsidR="00982686" w:rsidRPr="009D59AE" w:rsidRDefault="004A5169" w:rsidP="004A5169">
      <w:pPr>
        <w:rPr>
          <w:lang w:val="en-US"/>
        </w:rPr>
      </w:pPr>
      <w:r w:rsidRPr="009D59AE">
        <w:rPr>
          <w:lang w:val="en-US"/>
        </w:rPr>
        <w:t xml:space="preserve">The best example of the GraphQL n+1 problem is the </w:t>
      </w:r>
      <w:r w:rsidR="00F733F3" w:rsidRPr="009D59AE">
        <w:rPr>
          <w:lang w:val="en-US"/>
        </w:rPr>
        <w:t>Facebook</w:t>
      </w:r>
      <w:r w:rsidRPr="009D59AE">
        <w:rPr>
          <w:lang w:val="en-US"/>
        </w:rPr>
        <w:t xml:space="preserve"> friend list analogy where your </w:t>
      </w:r>
      <w:r w:rsidR="00013CF6" w:rsidRPr="009D59AE">
        <w:rPr>
          <w:lang w:val="en-US"/>
        </w:rPr>
        <w:t>Facebook</w:t>
      </w:r>
      <w:r w:rsidRPr="009D59AE">
        <w:rPr>
          <w:lang w:val="en-US"/>
        </w:rPr>
        <w:t xml:space="preserve"> friends have mutual </w:t>
      </w:r>
      <w:r w:rsidR="00355740" w:rsidRPr="009D59AE">
        <w:rPr>
          <w:lang w:val="en-US"/>
        </w:rPr>
        <w:t>friends,</w:t>
      </w:r>
      <w:r w:rsidRPr="009D59AE">
        <w:rPr>
          <w:lang w:val="en-US"/>
        </w:rPr>
        <w:t xml:space="preserve"> and you could be making the same requests to the server over and over and without a caching system in place it will just keep making the same requests over and over.</w:t>
      </w:r>
      <w:r w:rsidR="00975939" w:rsidRPr="009D59AE">
        <w:rPr>
          <w:lang w:val="en-US"/>
        </w:rPr>
        <w:t xml:space="preserve"> </w:t>
      </w:r>
    </w:p>
    <w:p w14:paraId="768260C9" w14:textId="0B3F05E3" w:rsidR="00C74A73" w:rsidRPr="009D59AE" w:rsidRDefault="00975939">
      <w:pPr>
        <w:rPr>
          <w:lang w:val="en-US"/>
        </w:rPr>
      </w:pPr>
      <w:r w:rsidRPr="009D59AE">
        <w:rPr>
          <w:lang w:val="en-US"/>
        </w:rPr>
        <w:t>Under Fetching</w:t>
      </w:r>
      <w:sdt>
        <w:sdtPr>
          <w:rPr>
            <w:lang w:val="en-US"/>
          </w:rPr>
          <w:id w:val="-718271735"/>
          <w:citation/>
        </w:sdtPr>
        <w:sdtEndPr/>
        <w:sdtContent>
          <w:r w:rsidR="00390D8B" w:rsidRPr="009D59AE">
            <w:rPr>
              <w:lang w:val="en-US"/>
            </w:rPr>
            <w:fldChar w:fldCharType="begin"/>
          </w:r>
          <w:r w:rsidR="00390D8B" w:rsidRPr="009D59AE">
            <w:rPr>
              <w:lang w:val="en-US"/>
            </w:rPr>
            <w:instrText xml:space="preserve"> CITATION Gra \l 1033 </w:instrText>
          </w:r>
          <w:r w:rsidR="00390D8B" w:rsidRPr="009D59AE">
            <w:rPr>
              <w:lang w:val="en-US"/>
            </w:rPr>
            <w:fldChar w:fldCharType="separate"/>
          </w:r>
          <w:r w:rsidR="00013CF6" w:rsidRPr="009D59AE">
            <w:rPr>
              <w:noProof/>
              <w:lang w:val="en-US"/>
            </w:rPr>
            <w:t xml:space="preserve"> [17]</w:t>
          </w:r>
          <w:r w:rsidR="00390D8B" w:rsidRPr="009D59AE">
            <w:rPr>
              <w:lang w:val="en-US"/>
            </w:rPr>
            <w:fldChar w:fldCharType="end"/>
          </w:r>
        </w:sdtContent>
      </w:sdt>
      <w:r w:rsidRPr="009D59AE">
        <w:rPr>
          <w:lang w:val="en-US"/>
        </w:rPr>
        <w:t xml:space="preserve"> is </w:t>
      </w:r>
      <w:r w:rsidR="00936A5D" w:rsidRPr="009D59AE">
        <w:rPr>
          <w:lang w:val="en-US"/>
        </w:rPr>
        <w:t xml:space="preserve">another request problem but in this case the endpoint does not provide enough information and requires more requests to fulfill the original request. </w:t>
      </w:r>
      <w:r w:rsidR="00C74A73" w:rsidRPr="009D59AE">
        <w:rPr>
          <w:lang w:val="en-US"/>
        </w:rPr>
        <w:br w:type="page"/>
      </w:r>
    </w:p>
    <w:p w14:paraId="747A846A" w14:textId="06C06840" w:rsidR="007963F5" w:rsidRDefault="00C74A73" w:rsidP="00C74A73">
      <w:pPr>
        <w:pStyle w:val="Heading1"/>
        <w:rPr>
          <w:color w:val="auto"/>
          <w:lang w:val="en-US"/>
        </w:rPr>
      </w:pPr>
      <w:bookmarkStart w:id="4" w:name="_Toc60240826"/>
      <w:r w:rsidRPr="009D59AE">
        <w:rPr>
          <w:color w:val="auto"/>
          <w:lang w:val="en-US"/>
        </w:rPr>
        <w:lastRenderedPageBreak/>
        <w:t>Conclusion</w:t>
      </w:r>
      <w:bookmarkEnd w:id="4"/>
    </w:p>
    <w:p w14:paraId="1E6C11C1" w14:textId="60A8EDD5" w:rsidR="00743775" w:rsidRPr="00743775" w:rsidRDefault="00743775" w:rsidP="00743775">
      <w:pPr>
        <w:rPr>
          <w:lang w:val="en-US"/>
        </w:rPr>
      </w:pPr>
      <w:r>
        <w:rPr>
          <w:lang w:val="en-US"/>
        </w:rPr>
        <w:t xml:space="preserve">GraphQL is a sophisticated and intricate approach to an </w:t>
      </w:r>
      <w:r w:rsidR="00701A67">
        <w:rPr>
          <w:lang w:val="en-US"/>
        </w:rPr>
        <w:t>age-old</w:t>
      </w:r>
      <w:r>
        <w:rPr>
          <w:lang w:val="en-US"/>
        </w:rPr>
        <w:t xml:space="preserve"> problem</w:t>
      </w:r>
      <w:r w:rsidR="00701A67">
        <w:rPr>
          <w:lang w:val="en-US"/>
        </w:rPr>
        <w:t xml:space="preserve"> of retrieving relevant data with every interaction. Here are some concluding points that summarize the report. </w:t>
      </w:r>
    </w:p>
    <w:p w14:paraId="00EFCB5F" w14:textId="4E2756FC" w:rsidR="00385DDD" w:rsidRPr="009D59AE" w:rsidRDefault="00385DDD" w:rsidP="00385DDD">
      <w:pPr>
        <w:pStyle w:val="ListParagraph"/>
        <w:numPr>
          <w:ilvl w:val="0"/>
          <w:numId w:val="1"/>
        </w:numPr>
        <w:rPr>
          <w:lang w:val="en-US"/>
        </w:rPr>
      </w:pPr>
      <w:r w:rsidRPr="009D59AE">
        <w:rPr>
          <w:lang w:val="en-US"/>
        </w:rPr>
        <w:t xml:space="preserve">SOAP is a protocol, while REST and GraphQL are architectural styles/specifications. </w:t>
      </w:r>
    </w:p>
    <w:p w14:paraId="2C48BE18" w14:textId="4A13555E" w:rsidR="00342A3C" w:rsidRPr="009D59AE" w:rsidRDefault="00342A3C" w:rsidP="00385DDD">
      <w:pPr>
        <w:pStyle w:val="ListParagraph"/>
        <w:numPr>
          <w:ilvl w:val="0"/>
          <w:numId w:val="1"/>
        </w:numPr>
        <w:rPr>
          <w:lang w:val="en-US"/>
        </w:rPr>
      </w:pPr>
      <w:r w:rsidRPr="009D59AE">
        <w:rPr>
          <w:lang w:val="en-US"/>
        </w:rPr>
        <w:t xml:space="preserve">SOAP is the most rigid of the 3 with the rules being defined </w:t>
      </w:r>
      <w:r w:rsidR="00BE137D" w:rsidRPr="009D59AE">
        <w:rPr>
          <w:lang w:val="en-US"/>
        </w:rPr>
        <w:t xml:space="preserve">clearly without much room for changing them. SOAP may be stateless like GraphQL and REST, but it may also </w:t>
      </w:r>
      <w:r w:rsidR="008E6C6E" w:rsidRPr="009D59AE">
        <w:rPr>
          <w:lang w:val="en-US"/>
        </w:rPr>
        <w:t xml:space="preserve">be stateful. </w:t>
      </w:r>
    </w:p>
    <w:p w14:paraId="62BEDD93" w14:textId="4BA30D3F" w:rsidR="008E6C6E" w:rsidRPr="009D59AE" w:rsidRDefault="008E6C6E" w:rsidP="00385DDD">
      <w:pPr>
        <w:pStyle w:val="ListParagraph"/>
        <w:numPr>
          <w:ilvl w:val="0"/>
          <w:numId w:val="1"/>
        </w:numPr>
        <w:rPr>
          <w:lang w:val="en-US"/>
        </w:rPr>
      </w:pPr>
      <w:r w:rsidRPr="009D59AE">
        <w:rPr>
          <w:lang w:val="en-US"/>
        </w:rPr>
        <w:t>All 3 technologies can communicate over HTTP, but REST uses HTTP exclusively</w:t>
      </w:r>
      <w:r w:rsidR="00826831" w:rsidRPr="009D59AE">
        <w:rPr>
          <w:lang w:val="en-US"/>
        </w:rPr>
        <w:t xml:space="preserve">. </w:t>
      </w:r>
    </w:p>
    <w:p w14:paraId="37EC5C24" w14:textId="765E8022" w:rsidR="00E371CE" w:rsidRPr="009D59AE" w:rsidRDefault="00826831" w:rsidP="00385DDD">
      <w:pPr>
        <w:pStyle w:val="ListParagraph"/>
        <w:numPr>
          <w:ilvl w:val="0"/>
          <w:numId w:val="1"/>
        </w:numPr>
        <w:rPr>
          <w:lang w:val="en-US"/>
        </w:rPr>
      </w:pPr>
      <w:r w:rsidRPr="009D59AE">
        <w:rPr>
          <w:lang w:val="en-US"/>
        </w:rPr>
        <w:t>GraphQL is most likely the most efficient of the 3</w:t>
      </w:r>
      <w:r w:rsidR="00E82FE3" w:rsidRPr="009D59AE">
        <w:rPr>
          <w:lang w:val="en-US"/>
        </w:rPr>
        <w:t xml:space="preserve"> for </w:t>
      </w:r>
      <w:r w:rsidR="00EE6C56" w:rsidRPr="009D59AE">
        <w:rPr>
          <w:lang w:val="en-US"/>
        </w:rPr>
        <w:t>retrieving</w:t>
      </w:r>
      <w:r w:rsidR="00E82FE3" w:rsidRPr="009D59AE">
        <w:rPr>
          <w:lang w:val="en-US"/>
        </w:rPr>
        <w:t xml:space="preserve"> </w:t>
      </w:r>
      <w:r w:rsidR="00E371CE" w:rsidRPr="009D59AE">
        <w:rPr>
          <w:lang w:val="en-US"/>
        </w:rPr>
        <w:t>relevant</w:t>
      </w:r>
      <w:r w:rsidR="00E82FE3" w:rsidRPr="009D59AE">
        <w:rPr>
          <w:lang w:val="en-US"/>
        </w:rPr>
        <w:t xml:space="preserve"> data when compared to SOAP </w:t>
      </w:r>
      <w:r w:rsidR="00EE6C56" w:rsidRPr="009D59AE">
        <w:rPr>
          <w:lang w:val="en-US"/>
        </w:rPr>
        <w:t>and REST returning full bodies of each end point</w:t>
      </w:r>
      <w:r w:rsidR="002A1090" w:rsidRPr="009D59AE">
        <w:rPr>
          <w:lang w:val="en-US"/>
        </w:rPr>
        <w:t xml:space="preserve"> typically requiring multiple interactions</w:t>
      </w:r>
      <w:r w:rsidR="00EE6C56" w:rsidRPr="009D59AE">
        <w:rPr>
          <w:lang w:val="en-US"/>
        </w:rPr>
        <w:t xml:space="preserve"> where GraphQL can state what it wants</w:t>
      </w:r>
      <w:r w:rsidR="002A1090" w:rsidRPr="009D59AE">
        <w:rPr>
          <w:lang w:val="en-US"/>
        </w:rPr>
        <w:t xml:space="preserve"> in one transaction</w:t>
      </w:r>
      <w:r w:rsidR="00EE6C56" w:rsidRPr="009D59AE">
        <w:rPr>
          <w:lang w:val="en-US"/>
        </w:rPr>
        <w:t xml:space="preserve">. </w:t>
      </w:r>
      <w:r w:rsidRPr="009D59AE">
        <w:rPr>
          <w:lang w:val="en-US"/>
        </w:rPr>
        <w:t xml:space="preserve"> </w:t>
      </w:r>
    </w:p>
    <w:p w14:paraId="2FE9E90C" w14:textId="563C22A5" w:rsidR="00E371CE" w:rsidRPr="009D59AE" w:rsidRDefault="00E371CE" w:rsidP="00385DDD">
      <w:pPr>
        <w:pStyle w:val="ListParagraph"/>
        <w:numPr>
          <w:ilvl w:val="0"/>
          <w:numId w:val="1"/>
        </w:numPr>
        <w:rPr>
          <w:lang w:val="en-US"/>
        </w:rPr>
      </w:pPr>
      <w:r w:rsidRPr="009D59AE">
        <w:rPr>
          <w:lang w:val="en-US"/>
        </w:rPr>
        <w:t>For speed</w:t>
      </w:r>
      <w:r w:rsidR="004A28B3" w:rsidRPr="009D59AE">
        <w:rPr>
          <w:lang w:val="en-US"/>
        </w:rPr>
        <w:t xml:space="preserve"> of communication GraphQL is the fastest</w:t>
      </w:r>
      <w:r w:rsidR="005171D9" w:rsidRPr="009D59AE">
        <w:rPr>
          <w:lang w:val="en-US"/>
        </w:rPr>
        <w:t xml:space="preserve"> because it can get all the required information in one </w:t>
      </w:r>
      <w:r w:rsidR="009C01F0" w:rsidRPr="009D59AE">
        <w:rPr>
          <w:lang w:val="en-US"/>
        </w:rPr>
        <w:t>interaction</w:t>
      </w:r>
      <w:r w:rsidR="004A28B3" w:rsidRPr="009D59AE">
        <w:rPr>
          <w:lang w:val="en-US"/>
        </w:rPr>
        <w:t xml:space="preserve"> then REST </w:t>
      </w:r>
      <w:r w:rsidR="009C01F0" w:rsidRPr="009D59AE">
        <w:rPr>
          <w:lang w:val="en-US"/>
        </w:rPr>
        <w:t xml:space="preserve">is a close second, </w:t>
      </w:r>
      <w:r w:rsidR="004A28B3" w:rsidRPr="009D59AE">
        <w:rPr>
          <w:lang w:val="en-US"/>
        </w:rPr>
        <w:t>then SOAP</w:t>
      </w:r>
      <w:r w:rsidR="005171D9" w:rsidRPr="009D59AE">
        <w:rPr>
          <w:lang w:val="en-US"/>
        </w:rPr>
        <w:t xml:space="preserve"> last due to the format of the returned data having a large payload making each request typically take longer than a REST request</w:t>
      </w:r>
      <w:r w:rsidR="009D45F3" w:rsidRPr="009D59AE">
        <w:rPr>
          <w:lang w:val="en-US"/>
        </w:rPr>
        <w:t xml:space="preserve"> and a bloated </w:t>
      </w:r>
      <w:r w:rsidR="00D5153E" w:rsidRPr="009D59AE">
        <w:rPr>
          <w:lang w:val="en-US"/>
        </w:rPr>
        <w:t>approach</w:t>
      </w:r>
      <w:r w:rsidR="004A28B3" w:rsidRPr="009D59AE">
        <w:rPr>
          <w:lang w:val="en-US"/>
        </w:rPr>
        <w:t xml:space="preserve">. </w:t>
      </w:r>
    </w:p>
    <w:p w14:paraId="3992760F" w14:textId="5E4A1875" w:rsidR="00EE6C56" w:rsidRPr="009D59AE" w:rsidRDefault="00EE6C56" w:rsidP="00385DDD">
      <w:pPr>
        <w:pStyle w:val="ListParagraph"/>
        <w:numPr>
          <w:ilvl w:val="0"/>
          <w:numId w:val="1"/>
        </w:numPr>
        <w:rPr>
          <w:lang w:val="en-US"/>
        </w:rPr>
      </w:pPr>
      <w:r w:rsidRPr="009D59AE">
        <w:rPr>
          <w:lang w:val="en-US"/>
        </w:rPr>
        <w:t xml:space="preserve">REST is the easiest to </w:t>
      </w:r>
      <w:r w:rsidR="009C01F0" w:rsidRPr="009D59AE">
        <w:rPr>
          <w:lang w:val="en-US"/>
        </w:rPr>
        <w:t xml:space="preserve">learn, </w:t>
      </w:r>
      <w:r w:rsidRPr="009D59AE">
        <w:rPr>
          <w:lang w:val="en-US"/>
        </w:rPr>
        <w:t xml:space="preserve">set up and configure </w:t>
      </w:r>
      <w:r w:rsidR="00385DDD" w:rsidRPr="009D59AE">
        <w:rPr>
          <w:lang w:val="en-US"/>
        </w:rPr>
        <w:t xml:space="preserve">to a </w:t>
      </w:r>
      <w:r w:rsidRPr="009D59AE">
        <w:rPr>
          <w:lang w:val="en-US"/>
        </w:rPr>
        <w:t>working</w:t>
      </w:r>
      <w:r w:rsidR="00385DDD" w:rsidRPr="009D59AE">
        <w:rPr>
          <w:lang w:val="en-US"/>
        </w:rPr>
        <w:t xml:space="preserve"> state</w:t>
      </w:r>
      <w:r w:rsidRPr="009D59AE">
        <w:rPr>
          <w:lang w:val="en-US"/>
        </w:rPr>
        <w:t xml:space="preserve">, SOAP being a close second and finally GraphQL taking the longest to get a strong working infrastructure. </w:t>
      </w:r>
    </w:p>
    <w:p w14:paraId="5B9917F2" w14:textId="087CAF48" w:rsidR="00330F26" w:rsidRPr="009D59AE" w:rsidRDefault="00330F26" w:rsidP="00385DDD">
      <w:pPr>
        <w:pStyle w:val="ListParagraph"/>
        <w:numPr>
          <w:ilvl w:val="0"/>
          <w:numId w:val="1"/>
        </w:numPr>
        <w:rPr>
          <w:lang w:val="en-US"/>
        </w:rPr>
      </w:pPr>
      <w:r w:rsidRPr="009D59AE">
        <w:rPr>
          <w:lang w:val="en-US"/>
        </w:rPr>
        <w:t>SOAP</w:t>
      </w:r>
      <w:r w:rsidR="00F969BC" w:rsidRPr="009D59AE">
        <w:rPr>
          <w:lang w:val="en-US"/>
        </w:rPr>
        <w:t xml:space="preserve"> states the end point it wishes to interact with, within its message format</w:t>
      </w:r>
      <w:r w:rsidRPr="009D59AE">
        <w:rPr>
          <w:lang w:val="en-US"/>
        </w:rPr>
        <w:t xml:space="preserve"> and REST </w:t>
      </w:r>
      <w:r w:rsidR="00F969BC" w:rsidRPr="009D59AE">
        <w:rPr>
          <w:lang w:val="en-US"/>
        </w:rPr>
        <w:t xml:space="preserve">will </w:t>
      </w:r>
      <w:r w:rsidR="0013190D" w:rsidRPr="009D59AE">
        <w:rPr>
          <w:lang w:val="en-US"/>
        </w:rPr>
        <w:t xml:space="preserve">state the end points </w:t>
      </w:r>
      <w:r w:rsidR="00F969BC" w:rsidRPr="009D59AE">
        <w:rPr>
          <w:lang w:val="en-US"/>
        </w:rPr>
        <w:t xml:space="preserve">it </w:t>
      </w:r>
      <w:r w:rsidR="0013190D" w:rsidRPr="009D59AE">
        <w:rPr>
          <w:lang w:val="en-US"/>
        </w:rPr>
        <w:t>wish</w:t>
      </w:r>
      <w:r w:rsidR="00F969BC" w:rsidRPr="009D59AE">
        <w:rPr>
          <w:lang w:val="en-US"/>
        </w:rPr>
        <w:t>es</w:t>
      </w:r>
      <w:r w:rsidR="0013190D" w:rsidRPr="009D59AE">
        <w:rPr>
          <w:lang w:val="en-US"/>
        </w:rPr>
        <w:t xml:space="preserve"> to interact with, where GraphQL will say what it wants within a </w:t>
      </w:r>
      <w:r w:rsidR="00F969BC" w:rsidRPr="009D59AE">
        <w:rPr>
          <w:lang w:val="en-US"/>
        </w:rPr>
        <w:t>query.</w:t>
      </w:r>
      <w:r w:rsidR="0013190D" w:rsidRPr="009D59AE">
        <w:rPr>
          <w:lang w:val="en-US"/>
        </w:rPr>
        <w:t xml:space="preserve"> </w:t>
      </w:r>
    </w:p>
    <w:p w14:paraId="73C056A2" w14:textId="12A67601" w:rsidR="00DF2701" w:rsidRPr="009D59AE" w:rsidRDefault="00DF2701" w:rsidP="00DF2701">
      <w:pPr>
        <w:rPr>
          <w:lang w:val="en-US"/>
        </w:rPr>
      </w:pPr>
      <w:r w:rsidRPr="009D59AE">
        <w:rPr>
          <w:lang w:val="en-US"/>
        </w:rPr>
        <w:br w:type="page"/>
      </w:r>
    </w:p>
    <w:p w14:paraId="08EBC103" w14:textId="77777777" w:rsidR="00EE6C56" w:rsidRPr="009D59AE" w:rsidRDefault="00EE6C56" w:rsidP="00342A3C">
      <w:pPr>
        <w:rPr>
          <w:lang w:val="en-US"/>
        </w:rPr>
      </w:pPr>
    </w:p>
    <w:bookmarkStart w:id="5" w:name="_Toc60240827" w:displacedByCustomXml="next"/>
    <w:sdt>
      <w:sdtPr>
        <w:rPr>
          <w:rFonts w:asciiTheme="minorHAnsi" w:eastAsiaTheme="minorHAnsi" w:hAnsiTheme="minorHAnsi" w:cstheme="minorBidi"/>
          <w:color w:val="auto"/>
          <w:sz w:val="22"/>
          <w:szCs w:val="22"/>
        </w:rPr>
        <w:id w:val="760030019"/>
        <w:docPartObj>
          <w:docPartGallery w:val="Bibliographies"/>
          <w:docPartUnique/>
        </w:docPartObj>
      </w:sdtPr>
      <w:sdtEndPr/>
      <w:sdtContent>
        <w:p w14:paraId="1B36DE21" w14:textId="3B390CA3" w:rsidR="007963F5" w:rsidRPr="009D59AE" w:rsidRDefault="007963F5">
          <w:pPr>
            <w:pStyle w:val="Heading1"/>
            <w:rPr>
              <w:color w:val="auto"/>
            </w:rPr>
          </w:pPr>
          <w:r w:rsidRPr="009D59AE">
            <w:rPr>
              <w:color w:val="auto"/>
            </w:rPr>
            <w:t>References</w:t>
          </w:r>
          <w:bookmarkEnd w:id="5"/>
        </w:p>
        <w:sdt>
          <w:sdtPr>
            <w:id w:val="-573587230"/>
            <w:bibliography/>
          </w:sdtPr>
          <w:sdtEndPr/>
          <w:sdtContent>
            <w:p w14:paraId="471A967A" w14:textId="77777777" w:rsidR="00013CF6" w:rsidRPr="009D59AE" w:rsidRDefault="007963F5" w:rsidP="004A5169">
              <w:pPr>
                <w:rPr>
                  <w:noProof/>
                </w:rPr>
              </w:pPr>
              <w:r w:rsidRPr="009D59AE">
                <w:fldChar w:fldCharType="begin"/>
              </w:r>
              <w:r w:rsidRPr="009D59AE">
                <w:instrText xml:space="preserve"> BIBLIOGRAPHY </w:instrText>
              </w:r>
              <w:r w:rsidRPr="009D59AE">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9D59AE" w:rsidRPr="009D59AE" w14:paraId="1736247F" w14:textId="77777777">
                <w:trPr>
                  <w:divId w:val="827593643"/>
                  <w:tblCellSpacing w:w="15" w:type="dxa"/>
                </w:trPr>
                <w:tc>
                  <w:tcPr>
                    <w:tcW w:w="50" w:type="pct"/>
                    <w:hideMark/>
                  </w:tcPr>
                  <w:p w14:paraId="2538A626" w14:textId="47FCC4E6" w:rsidR="00013CF6" w:rsidRPr="009D59AE" w:rsidRDefault="00013CF6">
                    <w:pPr>
                      <w:pStyle w:val="Bibliography"/>
                      <w:rPr>
                        <w:noProof/>
                        <w:sz w:val="24"/>
                        <w:szCs w:val="24"/>
                      </w:rPr>
                    </w:pPr>
                    <w:r w:rsidRPr="009D59AE">
                      <w:rPr>
                        <w:noProof/>
                      </w:rPr>
                      <w:t xml:space="preserve">[1] </w:t>
                    </w:r>
                  </w:p>
                </w:tc>
                <w:tc>
                  <w:tcPr>
                    <w:tcW w:w="0" w:type="auto"/>
                    <w:hideMark/>
                  </w:tcPr>
                  <w:p w14:paraId="094AD766" w14:textId="77777777" w:rsidR="00013CF6" w:rsidRPr="009D59AE" w:rsidRDefault="00013CF6">
                    <w:pPr>
                      <w:pStyle w:val="Bibliography"/>
                      <w:rPr>
                        <w:noProof/>
                      </w:rPr>
                    </w:pPr>
                    <w:r w:rsidRPr="009D59AE">
                      <w:rPr>
                        <w:noProof/>
                      </w:rPr>
                      <w:t>R. T. fielding, “Chapter 5 part 0,” 2000. [Online]. Available: https://www.ics.uci.edu/~fielding/pubs/dissertation/rest_arch_style.htm.</w:t>
                    </w:r>
                  </w:p>
                </w:tc>
              </w:tr>
              <w:tr w:rsidR="009D59AE" w:rsidRPr="009D59AE" w14:paraId="0C482457" w14:textId="77777777">
                <w:trPr>
                  <w:divId w:val="827593643"/>
                  <w:tblCellSpacing w:w="15" w:type="dxa"/>
                </w:trPr>
                <w:tc>
                  <w:tcPr>
                    <w:tcW w:w="50" w:type="pct"/>
                    <w:hideMark/>
                  </w:tcPr>
                  <w:p w14:paraId="1322D7B5" w14:textId="77777777" w:rsidR="00013CF6" w:rsidRPr="009D59AE" w:rsidRDefault="00013CF6">
                    <w:pPr>
                      <w:pStyle w:val="Bibliography"/>
                      <w:rPr>
                        <w:noProof/>
                      </w:rPr>
                    </w:pPr>
                    <w:r w:rsidRPr="009D59AE">
                      <w:rPr>
                        <w:noProof/>
                      </w:rPr>
                      <w:t xml:space="preserve">[2] </w:t>
                    </w:r>
                  </w:p>
                </w:tc>
                <w:tc>
                  <w:tcPr>
                    <w:tcW w:w="0" w:type="auto"/>
                    <w:hideMark/>
                  </w:tcPr>
                  <w:p w14:paraId="3AB9FDBE" w14:textId="77777777" w:rsidR="00013CF6" w:rsidRPr="009D59AE" w:rsidRDefault="00013CF6">
                    <w:pPr>
                      <w:pStyle w:val="Bibliography"/>
                      <w:rPr>
                        <w:noProof/>
                      </w:rPr>
                    </w:pPr>
                    <w:r w:rsidRPr="009D59AE">
                      <w:rPr>
                        <w:noProof/>
                      </w:rPr>
                      <w:t>C. Bedell, E. Hannan, S. Wilson and A. Gillis, “RESTful API (REST API),” [Online]. Available: https://searchapparchitecture.techtarget.com/definition/RESTful-API.</w:t>
                    </w:r>
                  </w:p>
                </w:tc>
              </w:tr>
              <w:tr w:rsidR="009D59AE" w:rsidRPr="009D59AE" w14:paraId="29E7AF40" w14:textId="77777777">
                <w:trPr>
                  <w:divId w:val="827593643"/>
                  <w:tblCellSpacing w:w="15" w:type="dxa"/>
                </w:trPr>
                <w:tc>
                  <w:tcPr>
                    <w:tcW w:w="50" w:type="pct"/>
                    <w:hideMark/>
                  </w:tcPr>
                  <w:p w14:paraId="46A6C791" w14:textId="77777777" w:rsidR="00013CF6" w:rsidRPr="009D59AE" w:rsidRDefault="00013CF6">
                    <w:pPr>
                      <w:pStyle w:val="Bibliography"/>
                      <w:rPr>
                        <w:noProof/>
                      </w:rPr>
                    </w:pPr>
                    <w:r w:rsidRPr="009D59AE">
                      <w:rPr>
                        <w:noProof/>
                      </w:rPr>
                      <w:t xml:space="preserve">[3] </w:t>
                    </w:r>
                  </w:p>
                </w:tc>
                <w:tc>
                  <w:tcPr>
                    <w:tcW w:w="0" w:type="auto"/>
                    <w:hideMark/>
                  </w:tcPr>
                  <w:p w14:paraId="0742D4BB" w14:textId="77777777" w:rsidR="00013CF6" w:rsidRPr="009D59AE" w:rsidRDefault="00013CF6">
                    <w:pPr>
                      <w:pStyle w:val="Bibliography"/>
                      <w:rPr>
                        <w:noProof/>
                      </w:rPr>
                    </w:pPr>
                    <w:r w:rsidRPr="009D59AE">
                      <w:rPr>
                        <w:noProof/>
                      </w:rPr>
                      <w:t>R. T. Fielding, “Section 5.1.3,” 2000. [Online]. Available: https://www.ics.uci.edu/~fielding/pubs/dissertation/rest_arch_style.htm#sec_5_1_3.</w:t>
                    </w:r>
                  </w:p>
                </w:tc>
              </w:tr>
              <w:tr w:rsidR="009D59AE" w:rsidRPr="009D59AE" w14:paraId="4DE1C054" w14:textId="77777777">
                <w:trPr>
                  <w:divId w:val="827593643"/>
                  <w:tblCellSpacing w:w="15" w:type="dxa"/>
                </w:trPr>
                <w:tc>
                  <w:tcPr>
                    <w:tcW w:w="50" w:type="pct"/>
                    <w:hideMark/>
                  </w:tcPr>
                  <w:p w14:paraId="383AEF42" w14:textId="77777777" w:rsidR="00013CF6" w:rsidRPr="009D59AE" w:rsidRDefault="00013CF6">
                    <w:pPr>
                      <w:pStyle w:val="Bibliography"/>
                      <w:rPr>
                        <w:noProof/>
                      </w:rPr>
                    </w:pPr>
                    <w:r w:rsidRPr="009D59AE">
                      <w:rPr>
                        <w:noProof/>
                      </w:rPr>
                      <w:t xml:space="preserve">[4] </w:t>
                    </w:r>
                  </w:p>
                </w:tc>
                <w:tc>
                  <w:tcPr>
                    <w:tcW w:w="0" w:type="auto"/>
                    <w:hideMark/>
                  </w:tcPr>
                  <w:p w14:paraId="47F99BFB" w14:textId="77777777" w:rsidR="00013CF6" w:rsidRPr="009D59AE" w:rsidRDefault="00013CF6">
                    <w:pPr>
                      <w:pStyle w:val="Bibliography"/>
                      <w:rPr>
                        <w:noProof/>
                      </w:rPr>
                    </w:pPr>
                    <w:r w:rsidRPr="009D59AE">
                      <w:rPr>
                        <w:noProof/>
                      </w:rPr>
                      <w:t>D. Crockford, “ "the JavaScript Object Noation",” Internet Engineering Task Force (IETF) , december 2017. [Online]. Available: https://tools.ietf.org/html/rfc8259#page-16.</w:t>
                    </w:r>
                  </w:p>
                </w:tc>
              </w:tr>
              <w:tr w:rsidR="009D59AE" w:rsidRPr="009D59AE" w14:paraId="4294FA4F" w14:textId="77777777">
                <w:trPr>
                  <w:divId w:val="827593643"/>
                  <w:tblCellSpacing w:w="15" w:type="dxa"/>
                </w:trPr>
                <w:tc>
                  <w:tcPr>
                    <w:tcW w:w="50" w:type="pct"/>
                    <w:hideMark/>
                  </w:tcPr>
                  <w:p w14:paraId="689C2FAE" w14:textId="77777777" w:rsidR="00013CF6" w:rsidRPr="009D59AE" w:rsidRDefault="00013CF6">
                    <w:pPr>
                      <w:pStyle w:val="Bibliography"/>
                      <w:rPr>
                        <w:noProof/>
                      </w:rPr>
                    </w:pPr>
                    <w:r w:rsidRPr="009D59AE">
                      <w:rPr>
                        <w:noProof/>
                      </w:rPr>
                      <w:t xml:space="preserve">[5] </w:t>
                    </w:r>
                  </w:p>
                </w:tc>
                <w:tc>
                  <w:tcPr>
                    <w:tcW w:w="0" w:type="auto"/>
                    <w:hideMark/>
                  </w:tcPr>
                  <w:p w14:paraId="4ADE05E5" w14:textId="77777777" w:rsidR="00013CF6" w:rsidRPr="009D59AE" w:rsidRDefault="00013CF6">
                    <w:pPr>
                      <w:pStyle w:val="Bibliography"/>
                      <w:rPr>
                        <w:noProof/>
                      </w:rPr>
                    </w:pPr>
                    <w:r w:rsidRPr="009D59AE">
                      <w:rPr>
                        <w:noProof/>
                      </w:rPr>
                      <w:t xml:space="preserve">R. T. Fielding, “Hypertext Transfer Protocol (HTTP/1.1): Semantics and Content Section 4,” Internet Engineering Task Force , June 2014. [Online]. </w:t>
                    </w:r>
                  </w:p>
                </w:tc>
              </w:tr>
              <w:tr w:rsidR="009D59AE" w:rsidRPr="009D59AE" w14:paraId="56B93317" w14:textId="77777777">
                <w:trPr>
                  <w:divId w:val="827593643"/>
                  <w:tblCellSpacing w:w="15" w:type="dxa"/>
                </w:trPr>
                <w:tc>
                  <w:tcPr>
                    <w:tcW w:w="50" w:type="pct"/>
                    <w:hideMark/>
                  </w:tcPr>
                  <w:p w14:paraId="6853738D" w14:textId="77777777" w:rsidR="00013CF6" w:rsidRPr="009D59AE" w:rsidRDefault="00013CF6">
                    <w:pPr>
                      <w:pStyle w:val="Bibliography"/>
                      <w:rPr>
                        <w:noProof/>
                      </w:rPr>
                    </w:pPr>
                    <w:r w:rsidRPr="009D59AE">
                      <w:rPr>
                        <w:noProof/>
                      </w:rPr>
                      <w:t xml:space="preserve">[6] </w:t>
                    </w:r>
                  </w:p>
                </w:tc>
                <w:tc>
                  <w:tcPr>
                    <w:tcW w:w="0" w:type="auto"/>
                    <w:hideMark/>
                  </w:tcPr>
                  <w:p w14:paraId="6484D3AB" w14:textId="77777777" w:rsidR="00013CF6" w:rsidRPr="009D59AE" w:rsidRDefault="00013CF6">
                    <w:pPr>
                      <w:pStyle w:val="Bibliography"/>
                      <w:rPr>
                        <w:noProof/>
                      </w:rPr>
                    </w:pPr>
                    <w:r w:rsidRPr="009D59AE">
                      <w:rPr>
                        <w:noProof/>
                      </w:rPr>
                      <w:t>W3, “XML Soap,” [Online]. Available: https://www.w3schools.com/xml/xml_soap.asp.</w:t>
                    </w:r>
                  </w:p>
                </w:tc>
              </w:tr>
              <w:tr w:rsidR="009D59AE" w:rsidRPr="009D59AE" w14:paraId="7A70E179" w14:textId="77777777">
                <w:trPr>
                  <w:divId w:val="827593643"/>
                  <w:tblCellSpacing w:w="15" w:type="dxa"/>
                </w:trPr>
                <w:tc>
                  <w:tcPr>
                    <w:tcW w:w="50" w:type="pct"/>
                    <w:hideMark/>
                  </w:tcPr>
                  <w:p w14:paraId="19E9EFBF" w14:textId="77777777" w:rsidR="00013CF6" w:rsidRPr="009D59AE" w:rsidRDefault="00013CF6">
                    <w:pPr>
                      <w:pStyle w:val="Bibliography"/>
                      <w:rPr>
                        <w:noProof/>
                      </w:rPr>
                    </w:pPr>
                    <w:r w:rsidRPr="009D59AE">
                      <w:rPr>
                        <w:noProof/>
                      </w:rPr>
                      <w:t xml:space="preserve">[7] </w:t>
                    </w:r>
                  </w:p>
                </w:tc>
                <w:tc>
                  <w:tcPr>
                    <w:tcW w:w="0" w:type="auto"/>
                    <w:hideMark/>
                  </w:tcPr>
                  <w:p w14:paraId="3E9F2590" w14:textId="77777777" w:rsidR="00013CF6" w:rsidRPr="009D59AE" w:rsidRDefault="00013CF6">
                    <w:pPr>
                      <w:pStyle w:val="Bibliography"/>
                      <w:rPr>
                        <w:noProof/>
                      </w:rPr>
                    </w:pPr>
                    <w:r w:rsidRPr="009D59AE">
                      <w:rPr>
                        <w:noProof/>
                      </w:rPr>
                      <w:t>w3, “XML WSDL,” [Online]. Available: https://www.w3schools.com/xml/xml_wsdl.asp.</w:t>
                    </w:r>
                  </w:p>
                </w:tc>
              </w:tr>
              <w:tr w:rsidR="009D59AE" w:rsidRPr="009D59AE" w14:paraId="101DA586" w14:textId="77777777">
                <w:trPr>
                  <w:divId w:val="827593643"/>
                  <w:tblCellSpacing w:w="15" w:type="dxa"/>
                </w:trPr>
                <w:tc>
                  <w:tcPr>
                    <w:tcW w:w="50" w:type="pct"/>
                    <w:hideMark/>
                  </w:tcPr>
                  <w:p w14:paraId="5786C8D4" w14:textId="77777777" w:rsidR="00013CF6" w:rsidRPr="009D59AE" w:rsidRDefault="00013CF6">
                    <w:pPr>
                      <w:pStyle w:val="Bibliography"/>
                      <w:rPr>
                        <w:noProof/>
                      </w:rPr>
                    </w:pPr>
                    <w:r w:rsidRPr="009D59AE">
                      <w:rPr>
                        <w:noProof/>
                      </w:rPr>
                      <w:t xml:space="preserve">[8] </w:t>
                    </w:r>
                  </w:p>
                </w:tc>
                <w:tc>
                  <w:tcPr>
                    <w:tcW w:w="0" w:type="auto"/>
                    <w:hideMark/>
                  </w:tcPr>
                  <w:p w14:paraId="68D3602E" w14:textId="77777777" w:rsidR="00013CF6" w:rsidRPr="009D59AE" w:rsidRDefault="00013CF6">
                    <w:pPr>
                      <w:pStyle w:val="Bibliography"/>
                      <w:rPr>
                        <w:noProof/>
                      </w:rPr>
                    </w:pPr>
                    <w:r w:rsidRPr="009D59AE">
                      <w:rPr>
                        <w:noProof/>
                      </w:rPr>
                      <w:t>D. M. ELKSTEIN, “Learn REST: A Tutorial,” [Online]. Available: http://rest.elkstein.org/.</w:t>
                    </w:r>
                  </w:p>
                </w:tc>
              </w:tr>
              <w:tr w:rsidR="009D59AE" w:rsidRPr="009D59AE" w14:paraId="478F9F36" w14:textId="77777777">
                <w:trPr>
                  <w:divId w:val="827593643"/>
                  <w:tblCellSpacing w:w="15" w:type="dxa"/>
                </w:trPr>
                <w:tc>
                  <w:tcPr>
                    <w:tcW w:w="50" w:type="pct"/>
                    <w:hideMark/>
                  </w:tcPr>
                  <w:p w14:paraId="5C63ACDE" w14:textId="77777777" w:rsidR="00013CF6" w:rsidRPr="009D59AE" w:rsidRDefault="00013CF6">
                    <w:pPr>
                      <w:pStyle w:val="Bibliography"/>
                      <w:rPr>
                        <w:noProof/>
                      </w:rPr>
                    </w:pPr>
                    <w:r w:rsidRPr="009D59AE">
                      <w:rPr>
                        <w:noProof/>
                      </w:rPr>
                      <w:t xml:space="preserve">[9] </w:t>
                    </w:r>
                  </w:p>
                </w:tc>
                <w:tc>
                  <w:tcPr>
                    <w:tcW w:w="0" w:type="auto"/>
                    <w:hideMark/>
                  </w:tcPr>
                  <w:p w14:paraId="76EB9A69" w14:textId="77777777" w:rsidR="00013CF6" w:rsidRPr="009D59AE" w:rsidRDefault="00013CF6">
                    <w:pPr>
                      <w:pStyle w:val="Bibliography"/>
                      <w:rPr>
                        <w:noProof/>
                      </w:rPr>
                    </w:pPr>
                    <w:r w:rsidRPr="009D59AE">
                      <w:rPr>
                        <w:noProof/>
                      </w:rPr>
                      <w:t>D. Box, “A Brief History of SOAP,” 4 april 2001. [Online]. Available: https://www.xml.com/pub/a/ws/2001/04/04/soap.html.</w:t>
                    </w:r>
                  </w:p>
                </w:tc>
              </w:tr>
              <w:tr w:rsidR="009D59AE" w:rsidRPr="009D59AE" w14:paraId="2F9B4C46" w14:textId="77777777">
                <w:trPr>
                  <w:divId w:val="827593643"/>
                  <w:tblCellSpacing w:w="15" w:type="dxa"/>
                </w:trPr>
                <w:tc>
                  <w:tcPr>
                    <w:tcW w:w="50" w:type="pct"/>
                    <w:hideMark/>
                  </w:tcPr>
                  <w:p w14:paraId="6BDBB833" w14:textId="77777777" w:rsidR="00013CF6" w:rsidRPr="009D59AE" w:rsidRDefault="00013CF6">
                    <w:pPr>
                      <w:pStyle w:val="Bibliography"/>
                      <w:rPr>
                        <w:noProof/>
                      </w:rPr>
                    </w:pPr>
                    <w:r w:rsidRPr="009D59AE">
                      <w:rPr>
                        <w:noProof/>
                      </w:rPr>
                      <w:t xml:space="preserve">[10] </w:t>
                    </w:r>
                  </w:p>
                </w:tc>
                <w:tc>
                  <w:tcPr>
                    <w:tcW w:w="0" w:type="auto"/>
                    <w:hideMark/>
                  </w:tcPr>
                  <w:p w14:paraId="673677B5" w14:textId="77777777" w:rsidR="00013CF6" w:rsidRPr="009D59AE" w:rsidRDefault="00013CF6">
                    <w:pPr>
                      <w:pStyle w:val="Bibliography"/>
                      <w:rPr>
                        <w:noProof/>
                      </w:rPr>
                    </w:pPr>
                    <w:r w:rsidRPr="009D59AE">
                      <w:rPr>
                        <w:noProof/>
                      </w:rPr>
                      <w:t>P. Sturgeon, “Understanding RPC Vs REST For HTTP APIs,” 20 september 2016. [Online]. Available: https://www.smashingmagazine.com/2016/09/understanding-rest-and-rpc-for-http-apis/.</w:t>
                    </w:r>
                  </w:p>
                </w:tc>
              </w:tr>
              <w:tr w:rsidR="009D59AE" w:rsidRPr="009D59AE" w14:paraId="10C702B9" w14:textId="77777777">
                <w:trPr>
                  <w:divId w:val="827593643"/>
                  <w:tblCellSpacing w:w="15" w:type="dxa"/>
                </w:trPr>
                <w:tc>
                  <w:tcPr>
                    <w:tcW w:w="50" w:type="pct"/>
                    <w:hideMark/>
                  </w:tcPr>
                  <w:p w14:paraId="73C9D405" w14:textId="77777777" w:rsidR="00013CF6" w:rsidRPr="009D59AE" w:rsidRDefault="00013CF6">
                    <w:pPr>
                      <w:pStyle w:val="Bibliography"/>
                      <w:rPr>
                        <w:noProof/>
                      </w:rPr>
                    </w:pPr>
                    <w:r w:rsidRPr="009D59AE">
                      <w:rPr>
                        <w:noProof/>
                      </w:rPr>
                      <w:t xml:space="preserve">[11] </w:t>
                    </w:r>
                  </w:p>
                </w:tc>
                <w:tc>
                  <w:tcPr>
                    <w:tcW w:w="0" w:type="auto"/>
                    <w:hideMark/>
                  </w:tcPr>
                  <w:p w14:paraId="20D7C5AB" w14:textId="77777777" w:rsidR="00013CF6" w:rsidRPr="009D59AE" w:rsidRDefault="00013CF6">
                    <w:pPr>
                      <w:pStyle w:val="Bibliography"/>
                      <w:rPr>
                        <w:noProof/>
                      </w:rPr>
                    </w:pPr>
                    <w:r w:rsidRPr="009D59AE">
                      <w:rPr>
                        <w:noProof/>
                      </w:rPr>
                      <w:t>smartbear, “SOAP vs REST. What's the Difference?,” 02 January 2020. [Online]. Available: https://smartbear.com/blog/test-and-monitor/soap-vs-rest-whats-the-difference/.</w:t>
                    </w:r>
                  </w:p>
                </w:tc>
              </w:tr>
              <w:tr w:rsidR="009D59AE" w:rsidRPr="009D59AE" w14:paraId="50982C1A" w14:textId="77777777">
                <w:trPr>
                  <w:divId w:val="827593643"/>
                  <w:tblCellSpacing w:w="15" w:type="dxa"/>
                </w:trPr>
                <w:tc>
                  <w:tcPr>
                    <w:tcW w:w="50" w:type="pct"/>
                    <w:hideMark/>
                  </w:tcPr>
                  <w:p w14:paraId="3DC01F44" w14:textId="77777777" w:rsidR="00013CF6" w:rsidRPr="009D59AE" w:rsidRDefault="00013CF6">
                    <w:pPr>
                      <w:pStyle w:val="Bibliography"/>
                      <w:rPr>
                        <w:noProof/>
                      </w:rPr>
                    </w:pPr>
                    <w:r w:rsidRPr="009D59AE">
                      <w:rPr>
                        <w:noProof/>
                      </w:rPr>
                      <w:t xml:space="preserve">[12] </w:t>
                    </w:r>
                  </w:p>
                </w:tc>
                <w:tc>
                  <w:tcPr>
                    <w:tcW w:w="0" w:type="auto"/>
                    <w:hideMark/>
                  </w:tcPr>
                  <w:p w14:paraId="0E7C460D" w14:textId="77777777" w:rsidR="00013CF6" w:rsidRPr="009D59AE" w:rsidRDefault="00013CF6">
                    <w:pPr>
                      <w:pStyle w:val="Bibliography"/>
                      <w:rPr>
                        <w:noProof/>
                      </w:rPr>
                    </w:pPr>
                    <w:r w:rsidRPr="009D59AE">
                      <w:rPr>
                        <w:noProof/>
                      </w:rPr>
                      <w:t>graphql foundation, [Online]. Available: https://graphql.org/faq/#what-is-the-graphql-foundation.</w:t>
                    </w:r>
                  </w:p>
                </w:tc>
              </w:tr>
              <w:tr w:rsidR="009D59AE" w:rsidRPr="009D59AE" w14:paraId="5F0E6947" w14:textId="77777777">
                <w:trPr>
                  <w:divId w:val="827593643"/>
                  <w:tblCellSpacing w:w="15" w:type="dxa"/>
                </w:trPr>
                <w:tc>
                  <w:tcPr>
                    <w:tcW w:w="50" w:type="pct"/>
                    <w:hideMark/>
                  </w:tcPr>
                  <w:p w14:paraId="78E0B0F1" w14:textId="77777777" w:rsidR="00013CF6" w:rsidRPr="009D59AE" w:rsidRDefault="00013CF6">
                    <w:pPr>
                      <w:pStyle w:val="Bibliography"/>
                      <w:rPr>
                        <w:noProof/>
                      </w:rPr>
                    </w:pPr>
                    <w:r w:rsidRPr="009D59AE">
                      <w:rPr>
                        <w:noProof/>
                      </w:rPr>
                      <w:t xml:space="preserve">[13] </w:t>
                    </w:r>
                  </w:p>
                </w:tc>
                <w:tc>
                  <w:tcPr>
                    <w:tcW w:w="0" w:type="auto"/>
                    <w:hideMark/>
                  </w:tcPr>
                  <w:p w14:paraId="5EF10309" w14:textId="77777777" w:rsidR="00013CF6" w:rsidRPr="009D59AE" w:rsidRDefault="00013CF6">
                    <w:pPr>
                      <w:pStyle w:val="Bibliography"/>
                      <w:rPr>
                        <w:noProof/>
                      </w:rPr>
                    </w:pPr>
                    <w:r w:rsidRPr="009D59AE">
                      <w:rPr>
                        <w:noProof/>
                      </w:rPr>
                      <w:t>Apollo , [Online]. Available: https://www.apollographql.com/.</w:t>
                    </w:r>
                  </w:p>
                </w:tc>
              </w:tr>
              <w:tr w:rsidR="009D59AE" w:rsidRPr="009D59AE" w14:paraId="1C70E280" w14:textId="77777777">
                <w:trPr>
                  <w:divId w:val="827593643"/>
                  <w:tblCellSpacing w:w="15" w:type="dxa"/>
                </w:trPr>
                <w:tc>
                  <w:tcPr>
                    <w:tcW w:w="50" w:type="pct"/>
                    <w:hideMark/>
                  </w:tcPr>
                  <w:p w14:paraId="46E9B00B" w14:textId="77777777" w:rsidR="00013CF6" w:rsidRPr="009D59AE" w:rsidRDefault="00013CF6">
                    <w:pPr>
                      <w:pStyle w:val="Bibliography"/>
                      <w:rPr>
                        <w:noProof/>
                      </w:rPr>
                    </w:pPr>
                    <w:r w:rsidRPr="009D59AE">
                      <w:rPr>
                        <w:noProof/>
                      </w:rPr>
                      <w:t xml:space="preserve">[14] </w:t>
                    </w:r>
                  </w:p>
                </w:tc>
                <w:tc>
                  <w:tcPr>
                    <w:tcW w:w="0" w:type="auto"/>
                    <w:hideMark/>
                  </w:tcPr>
                  <w:p w14:paraId="0E137B61" w14:textId="77777777" w:rsidR="00013CF6" w:rsidRPr="009D59AE" w:rsidRDefault="00013CF6">
                    <w:pPr>
                      <w:pStyle w:val="Bibliography"/>
                      <w:rPr>
                        <w:noProof/>
                      </w:rPr>
                    </w:pPr>
                    <w:r w:rsidRPr="009D59AE">
                      <w:rPr>
                        <w:noProof/>
                      </w:rPr>
                      <w:t>S. Stubailo, 27 JUNE 2017. [Online]. Available: https://www.apollographql.com/blog/graphql-vs-rest-5d425123e34b/.</w:t>
                    </w:r>
                  </w:p>
                </w:tc>
              </w:tr>
              <w:tr w:rsidR="009D59AE" w:rsidRPr="009D59AE" w14:paraId="62B3453B" w14:textId="77777777">
                <w:trPr>
                  <w:divId w:val="827593643"/>
                  <w:tblCellSpacing w:w="15" w:type="dxa"/>
                </w:trPr>
                <w:tc>
                  <w:tcPr>
                    <w:tcW w:w="50" w:type="pct"/>
                    <w:hideMark/>
                  </w:tcPr>
                  <w:p w14:paraId="31AE0D10" w14:textId="77777777" w:rsidR="00013CF6" w:rsidRPr="009D59AE" w:rsidRDefault="00013CF6">
                    <w:pPr>
                      <w:pStyle w:val="Bibliography"/>
                      <w:rPr>
                        <w:noProof/>
                      </w:rPr>
                    </w:pPr>
                    <w:r w:rsidRPr="009D59AE">
                      <w:rPr>
                        <w:noProof/>
                      </w:rPr>
                      <w:t xml:space="preserve">[15] </w:t>
                    </w:r>
                  </w:p>
                </w:tc>
                <w:tc>
                  <w:tcPr>
                    <w:tcW w:w="0" w:type="auto"/>
                    <w:hideMark/>
                  </w:tcPr>
                  <w:p w14:paraId="7D37DA01" w14:textId="77777777" w:rsidR="00013CF6" w:rsidRPr="009D59AE" w:rsidRDefault="00013CF6">
                    <w:pPr>
                      <w:pStyle w:val="Bibliography"/>
                      <w:rPr>
                        <w:noProof/>
                      </w:rPr>
                    </w:pPr>
                    <w:r w:rsidRPr="009D59AE">
                      <w:rPr>
                        <w:noProof/>
                      </w:rPr>
                      <w:t>mozilla, “The WebSocket API (WebSockets),” [Online]. Available: https://developer.mozilla.org/en-US/docs/Web/API/WebSockets_API.</w:t>
                    </w:r>
                  </w:p>
                </w:tc>
              </w:tr>
              <w:tr w:rsidR="009D59AE" w:rsidRPr="009D59AE" w14:paraId="47BFD402" w14:textId="77777777">
                <w:trPr>
                  <w:divId w:val="827593643"/>
                  <w:tblCellSpacing w:w="15" w:type="dxa"/>
                </w:trPr>
                <w:tc>
                  <w:tcPr>
                    <w:tcW w:w="50" w:type="pct"/>
                    <w:hideMark/>
                  </w:tcPr>
                  <w:p w14:paraId="1273E5CB" w14:textId="77777777" w:rsidR="00013CF6" w:rsidRPr="009D59AE" w:rsidRDefault="00013CF6">
                    <w:pPr>
                      <w:pStyle w:val="Bibliography"/>
                      <w:rPr>
                        <w:noProof/>
                      </w:rPr>
                    </w:pPr>
                    <w:r w:rsidRPr="009D59AE">
                      <w:rPr>
                        <w:noProof/>
                      </w:rPr>
                      <w:t xml:space="preserve">[16] </w:t>
                    </w:r>
                  </w:p>
                </w:tc>
                <w:tc>
                  <w:tcPr>
                    <w:tcW w:w="0" w:type="auto"/>
                    <w:hideMark/>
                  </w:tcPr>
                  <w:p w14:paraId="03434BCE" w14:textId="77777777" w:rsidR="00013CF6" w:rsidRPr="009D59AE" w:rsidRDefault="00013CF6">
                    <w:pPr>
                      <w:pStyle w:val="Bibliography"/>
                      <w:rPr>
                        <w:noProof/>
                      </w:rPr>
                    </w:pPr>
                    <w:r w:rsidRPr="009D59AE">
                      <w:rPr>
                        <w:noProof/>
                      </w:rPr>
                      <w:t>S. Hogarth, “Solving the GraphQL N+1 Problem,” 15 nov 2017. [Online]. Available: https://samhogy.co.uk/2017/11/solving-the-graphql-n-plus-one-problem.html.</w:t>
                    </w:r>
                  </w:p>
                </w:tc>
              </w:tr>
              <w:tr w:rsidR="00013CF6" w:rsidRPr="009D59AE" w14:paraId="579091C2" w14:textId="77777777">
                <w:trPr>
                  <w:divId w:val="827593643"/>
                  <w:tblCellSpacing w:w="15" w:type="dxa"/>
                </w:trPr>
                <w:tc>
                  <w:tcPr>
                    <w:tcW w:w="50" w:type="pct"/>
                    <w:hideMark/>
                  </w:tcPr>
                  <w:p w14:paraId="25353715" w14:textId="77777777" w:rsidR="00013CF6" w:rsidRPr="009D59AE" w:rsidRDefault="00013CF6">
                    <w:pPr>
                      <w:pStyle w:val="Bibliography"/>
                      <w:rPr>
                        <w:noProof/>
                      </w:rPr>
                    </w:pPr>
                    <w:r w:rsidRPr="009D59AE">
                      <w:rPr>
                        <w:noProof/>
                      </w:rPr>
                      <w:lastRenderedPageBreak/>
                      <w:t xml:space="preserve">[17] </w:t>
                    </w:r>
                  </w:p>
                </w:tc>
                <w:tc>
                  <w:tcPr>
                    <w:tcW w:w="0" w:type="auto"/>
                    <w:hideMark/>
                  </w:tcPr>
                  <w:p w14:paraId="058EEFC2" w14:textId="77777777" w:rsidR="00013CF6" w:rsidRPr="009D59AE" w:rsidRDefault="00013CF6">
                    <w:pPr>
                      <w:pStyle w:val="Bibliography"/>
                      <w:rPr>
                        <w:noProof/>
                      </w:rPr>
                    </w:pPr>
                    <w:r w:rsidRPr="009D59AE">
                      <w:rPr>
                        <w:noProof/>
                      </w:rPr>
                      <w:t>“GraphQL is the better REST overfetching,” [Online]. Available: https://www.howtographql.com/basics/1-graphql-is-the-better-rest/.</w:t>
                    </w:r>
                  </w:p>
                </w:tc>
              </w:tr>
            </w:tbl>
            <w:p w14:paraId="6034A6BA" w14:textId="77777777" w:rsidR="00013CF6" w:rsidRPr="009D59AE" w:rsidRDefault="00013CF6">
              <w:pPr>
                <w:divId w:val="827593643"/>
                <w:rPr>
                  <w:rFonts w:eastAsia="Times New Roman"/>
                  <w:noProof/>
                </w:rPr>
              </w:pPr>
            </w:p>
            <w:p w14:paraId="78DCCA34" w14:textId="7B45FF89" w:rsidR="004A5169" w:rsidRPr="009D59AE" w:rsidRDefault="007963F5" w:rsidP="004A5169">
              <w:r w:rsidRPr="009D59AE">
                <w:rPr>
                  <w:b/>
                  <w:bCs/>
                  <w:noProof/>
                </w:rPr>
                <w:fldChar w:fldCharType="end"/>
              </w:r>
            </w:p>
          </w:sdtContent>
        </w:sdt>
      </w:sdtContent>
    </w:sdt>
    <w:p w14:paraId="14AD5E39" w14:textId="77777777" w:rsidR="004A5169" w:rsidRPr="009D59AE" w:rsidRDefault="004A5169" w:rsidP="004A5169">
      <w:pPr>
        <w:rPr>
          <w:lang w:val="en-US"/>
        </w:rPr>
      </w:pPr>
    </w:p>
    <w:p w14:paraId="24AE5AF8" w14:textId="77777777" w:rsidR="004A5169" w:rsidRPr="009D59AE" w:rsidRDefault="004A5169" w:rsidP="004A5169">
      <w:pPr>
        <w:rPr>
          <w:lang w:val="en-US"/>
        </w:rPr>
      </w:pPr>
    </w:p>
    <w:p w14:paraId="77F27B4A" w14:textId="77777777" w:rsidR="004A5169" w:rsidRPr="009D59AE" w:rsidRDefault="004A5169" w:rsidP="004A5169">
      <w:pPr>
        <w:rPr>
          <w:lang w:val="en-US"/>
        </w:rPr>
      </w:pPr>
    </w:p>
    <w:sectPr w:rsidR="004A5169" w:rsidRPr="009D59AE" w:rsidSect="007F5EA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392B87"/>
    <w:multiLevelType w:val="hybridMultilevel"/>
    <w:tmpl w:val="19541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9D"/>
    <w:rsid w:val="00000149"/>
    <w:rsid w:val="000118A9"/>
    <w:rsid w:val="00013CF6"/>
    <w:rsid w:val="0002056B"/>
    <w:rsid w:val="00030C05"/>
    <w:rsid w:val="00042B81"/>
    <w:rsid w:val="00070675"/>
    <w:rsid w:val="0008443B"/>
    <w:rsid w:val="000B4BB6"/>
    <w:rsid w:val="000B7C47"/>
    <w:rsid w:val="000C7C9C"/>
    <w:rsid w:val="000E0D3D"/>
    <w:rsid w:val="0013190D"/>
    <w:rsid w:val="00133E4F"/>
    <w:rsid w:val="0013668D"/>
    <w:rsid w:val="00163438"/>
    <w:rsid w:val="001C0FAA"/>
    <w:rsid w:val="001E00A1"/>
    <w:rsid w:val="00203B51"/>
    <w:rsid w:val="002109BA"/>
    <w:rsid w:val="002157E7"/>
    <w:rsid w:val="00234309"/>
    <w:rsid w:val="002709FE"/>
    <w:rsid w:val="002A1090"/>
    <w:rsid w:val="002B4332"/>
    <w:rsid w:val="002B6779"/>
    <w:rsid w:val="002C299F"/>
    <w:rsid w:val="002F2041"/>
    <w:rsid w:val="00302A42"/>
    <w:rsid w:val="0031362C"/>
    <w:rsid w:val="00317C26"/>
    <w:rsid w:val="00330F26"/>
    <w:rsid w:val="00332A93"/>
    <w:rsid w:val="00341CE4"/>
    <w:rsid w:val="00342A3C"/>
    <w:rsid w:val="003451C4"/>
    <w:rsid w:val="00352821"/>
    <w:rsid w:val="00355740"/>
    <w:rsid w:val="00355F09"/>
    <w:rsid w:val="00364F33"/>
    <w:rsid w:val="003715E8"/>
    <w:rsid w:val="00385DDD"/>
    <w:rsid w:val="00390D8B"/>
    <w:rsid w:val="003C4BDA"/>
    <w:rsid w:val="003F003E"/>
    <w:rsid w:val="004014F8"/>
    <w:rsid w:val="0041301C"/>
    <w:rsid w:val="004812D8"/>
    <w:rsid w:val="004A09C4"/>
    <w:rsid w:val="004A27BD"/>
    <w:rsid w:val="004A28B3"/>
    <w:rsid w:val="004A5169"/>
    <w:rsid w:val="004C164E"/>
    <w:rsid w:val="004D71CB"/>
    <w:rsid w:val="004E69BF"/>
    <w:rsid w:val="004F0271"/>
    <w:rsid w:val="00503708"/>
    <w:rsid w:val="005171D9"/>
    <w:rsid w:val="005215CC"/>
    <w:rsid w:val="0054126E"/>
    <w:rsid w:val="00545C6F"/>
    <w:rsid w:val="0056373E"/>
    <w:rsid w:val="00573990"/>
    <w:rsid w:val="0057520A"/>
    <w:rsid w:val="0057734E"/>
    <w:rsid w:val="00581CBE"/>
    <w:rsid w:val="00593178"/>
    <w:rsid w:val="005A7083"/>
    <w:rsid w:val="005B789C"/>
    <w:rsid w:val="005D3193"/>
    <w:rsid w:val="005D4339"/>
    <w:rsid w:val="005E54E1"/>
    <w:rsid w:val="005F4AC1"/>
    <w:rsid w:val="00602ED7"/>
    <w:rsid w:val="00615D13"/>
    <w:rsid w:val="00633AA8"/>
    <w:rsid w:val="0064179F"/>
    <w:rsid w:val="00645FEF"/>
    <w:rsid w:val="006822BC"/>
    <w:rsid w:val="006C25FF"/>
    <w:rsid w:val="006E2B1C"/>
    <w:rsid w:val="00700090"/>
    <w:rsid w:val="00701A67"/>
    <w:rsid w:val="00716724"/>
    <w:rsid w:val="00737AF7"/>
    <w:rsid w:val="00740053"/>
    <w:rsid w:val="00743775"/>
    <w:rsid w:val="00781FB4"/>
    <w:rsid w:val="00786032"/>
    <w:rsid w:val="007923EC"/>
    <w:rsid w:val="007963F5"/>
    <w:rsid w:val="007B6AC0"/>
    <w:rsid w:val="007C3D5C"/>
    <w:rsid w:val="007D392C"/>
    <w:rsid w:val="007E5B01"/>
    <w:rsid w:val="007F5EA1"/>
    <w:rsid w:val="00811CF6"/>
    <w:rsid w:val="00823138"/>
    <w:rsid w:val="00826831"/>
    <w:rsid w:val="0083389D"/>
    <w:rsid w:val="008500C5"/>
    <w:rsid w:val="00852CB2"/>
    <w:rsid w:val="00873FB8"/>
    <w:rsid w:val="00894F67"/>
    <w:rsid w:val="008A703C"/>
    <w:rsid w:val="008E6C6E"/>
    <w:rsid w:val="008F28C1"/>
    <w:rsid w:val="009030D3"/>
    <w:rsid w:val="00903644"/>
    <w:rsid w:val="00921336"/>
    <w:rsid w:val="00936A5D"/>
    <w:rsid w:val="009415A3"/>
    <w:rsid w:val="0094517C"/>
    <w:rsid w:val="00953224"/>
    <w:rsid w:val="00975939"/>
    <w:rsid w:val="00982686"/>
    <w:rsid w:val="009871FF"/>
    <w:rsid w:val="009C01F0"/>
    <w:rsid w:val="009C112B"/>
    <w:rsid w:val="009C1EBF"/>
    <w:rsid w:val="009D02A6"/>
    <w:rsid w:val="009D0C21"/>
    <w:rsid w:val="009D45F3"/>
    <w:rsid w:val="009D59AE"/>
    <w:rsid w:val="009E5E8E"/>
    <w:rsid w:val="00A16F8C"/>
    <w:rsid w:val="00A227AC"/>
    <w:rsid w:val="00A513DD"/>
    <w:rsid w:val="00A61FF2"/>
    <w:rsid w:val="00A85136"/>
    <w:rsid w:val="00AB5148"/>
    <w:rsid w:val="00AD3429"/>
    <w:rsid w:val="00AE4A1E"/>
    <w:rsid w:val="00AE7C4F"/>
    <w:rsid w:val="00B116C6"/>
    <w:rsid w:val="00B30E32"/>
    <w:rsid w:val="00B4118F"/>
    <w:rsid w:val="00B603B9"/>
    <w:rsid w:val="00BA04E4"/>
    <w:rsid w:val="00BA2A9B"/>
    <w:rsid w:val="00BA2ED9"/>
    <w:rsid w:val="00BB2218"/>
    <w:rsid w:val="00BC205C"/>
    <w:rsid w:val="00BE0DF7"/>
    <w:rsid w:val="00BE137D"/>
    <w:rsid w:val="00C07132"/>
    <w:rsid w:val="00C23FE3"/>
    <w:rsid w:val="00C74A73"/>
    <w:rsid w:val="00C77C33"/>
    <w:rsid w:val="00C9124D"/>
    <w:rsid w:val="00CD6CC1"/>
    <w:rsid w:val="00CE071D"/>
    <w:rsid w:val="00D008E7"/>
    <w:rsid w:val="00D20411"/>
    <w:rsid w:val="00D252CC"/>
    <w:rsid w:val="00D5153E"/>
    <w:rsid w:val="00D9447F"/>
    <w:rsid w:val="00DA1116"/>
    <w:rsid w:val="00DA56BD"/>
    <w:rsid w:val="00DA6904"/>
    <w:rsid w:val="00DB15E1"/>
    <w:rsid w:val="00DD6C38"/>
    <w:rsid w:val="00DD7BBE"/>
    <w:rsid w:val="00DE608F"/>
    <w:rsid w:val="00DF1B13"/>
    <w:rsid w:val="00DF2701"/>
    <w:rsid w:val="00DF78E7"/>
    <w:rsid w:val="00E11A45"/>
    <w:rsid w:val="00E13037"/>
    <w:rsid w:val="00E21B8F"/>
    <w:rsid w:val="00E235C8"/>
    <w:rsid w:val="00E371CE"/>
    <w:rsid w:val="00E41ECA"/>
    <w:rsid w:val="00E42B82"/>
    <w:rsid w:val="00E634D2"/>
    <w:rsid w:val="00E82FE3"/>
    <w:rsid w:val="00E93EEA"/>
    <w:rsid w:val="00EC1741"/>
    <w:rsid w:val="00ED481F"/>
    <w:rsid w:val="00EE29F8"/>
    <w:rsid w:val="00EE6C56"/>
    <w:rsid w:val="00EF799D"/>
    <w:rsid w:val="00F120E1"/>
    <w:rsid w:val="00F15AAF"/>
    <w:rsid w:val="00F23221"/>
    <w:rsid w:val="00F234E7"/>
    <w:rsid w:val="00F301FD"/>
    <w:rsid w:val="00F322B1"/>
    <w:rsid w:val="00F64DFA"/>
    <w:rsid w:val="00F733F3"/>
    <w:rsid w:val="00F80E60"/>
    <w:rsid w:val="00F822C7"/>
    <w:rsid w:val="00F82916"/>
    <w:rsid w:val="00F969BC"/>
    <w:rsid w:val="00FB57A5"/>
    <w:rsid w:val="00FD63D3"/>
    <w:rsid w:val="00FF0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1F6CE"/>
  <w15:chartTrackingRefBased/>
  <w15:docId w15:val="{C47012B7-3079-4D5F-BC3A-46361CE87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1C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CF6"/>
    <w:rPr>
      <w:rFonts w:asciiTheme="majorHAnsi" w:eastAsiaTheme="majorEastAsia" w:hAnsiTheme="majorHAnsi" w:cstheme="majorBidi"/>
      <w:color w:val="2F5496" w:themeColor="accent1" w:themeShade="BF"/>
      <w:sz w:val="32"/>
      <w:szCs w:val="32"/>
    </w:rPr>
  </w:style>
  <w:style w:type="character" w:styleId="HTMLCite">
    <w:name w:val="HTML Cite"/>
    <w:basedOn w:val="DefaultParagraphFont"/>
    <w:uiPriority w:val="99"/>
    <w:semiHidden/>
    <w:unhideWhenUsed/>
    <w:rsid w:val="00811CF6"/>
    <w:rPr>
      <w:i/>
      <w:iCs/>
    </w:rPr>
  </w:style>
  <w:style w:type="character" w:styleId="Hyperlink">
    <w:name w:val="Hyperlink"/>
    <w:basedOn w:val="DefaultParagraphFont"/>
    <w:uiPriority w:val="99"/>
    <w:unhideWhenUsed/>
    <w:rsid w:val="00811CF6"/>
    <w:rPr>
      <w:color w:val="0000FF"/>
      <w:u w:val="single"/>
    </w:rPr>
  </w:style>
  <w:style w:type="character" w:customStyle="1" w:styleId="cs1-lock-free">
    <w:name w:val="cs1-lock-free"/>
    <w:basedOn w:val="DefaultParagraphFont"/>
    <w:rsid w:val="00811CF6"/>
  </w:style>
  <w:style w:type="character" w:customStyle="1" w:styleId="reference-accessdate">
    <w:name w:val="reference-accessdate"/>
    <w:basedOn w:val="DefaultParagraphFont"/>
    <w:rsid w:val="00811CF6"/>
  </w:style>
  <w:style w:type="character" w:customStyle="1" w:styleId="nowrap">
    <w:name w:val="nowrap"/>
    <w:basedOn w:val="DefaultParagraphFont"/>
    <w:rsid w:val="00811CF6"/>
  </w:style>
  <w:style w:type="paragraph" w:styleId="NoSpacing">
    <w:name w:val="No Spacing"/>
    <w:link w:val="NoSpacingChar"/>
    <w:uiPriority w:val="1"/>
    <w:qFormat/>
    <w:rsid w:val="007F5EA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5EA1"/>
    <w:rPr>
      <w:rFonts w:eastAsiaTheme="minorEastAsia"/>
      <w:lang w:val="en-US"/>
    </w:rPr>
  </w:style>
  <w:style w:type="character" w:styleId="UnresolvedMention">
    <w:name w:val="Unresolved Mention"/>
    <w:basedOn w:val="DefaultParagraphFont"/>
    <w:uiPriority w:val="99"/>
    <w:semiHidden/>
    <w:unhideWhenUsed/>
    <w:rsid w:val="00823138"/>
    <w:rPr>
      <w:color w:val="605E5C"/>
      <w:shd w:val="clear" w:color="auto" w:fill="E1DFDD"/>
    </w:rPr>
  </w:style>
  <w:style w:type="character" w:styleId="FollowedHyperlink">
    <w:name w:val="FollowedHyperlink"/>
    <w:basedOn w:val="DefaultParagraphFont"/>
    <w:uiPriority w:val="99"/>
    <w:semiHidden/>
    <w:unhideWhenUsed/>
    <w:rsid w:val="00A227AC"/>
    <w:rPr>
      <w:color w:val="954F72" w:themeColor="followedHyperlink"/>
      <w:u w:val="single"/>
    </w:rPr>
  </w:style>
  <w:style w:type="paragraph" w:styleId="TOCHeading">
    <w:name w:val="TOC Heading"/>
    <w:basedOn w:val="Heading1"/>
    <w:next w:val="Normal"/>
    <w:uiPriority w:val="39"/>
    <w:unhideWhenUsed/>
    <w:qFormat/>
    <w:rsid w:val="00390D8B"/>
    <w:pPr>
      <w:outlineLvl w:val="9"/>
    </w:pPr>
    <w:rPr>
      <w:lang w:val="en-US"/>
    </w:rPr>
  </w:style>
  <w:style w:type="paragraph" w:styleId="TOC1">
    <w:name w:val="toc 1"/>
    <w:basedOn w:val="Normal"/>
    <w:next w:val="Normal"/>
    <w:autoRedefine/>
    <w:uiPriority w:val="39"/>
    <w:unhideWhenUsed/>
    <w:rsid w:val="00390D8B"/>
    <w:pPr>
      <w:spacing w:after="100"/>
    </w:pPr>
  </w:style>
  <w:style w:type="paragraph" w:styleId="Bibliography">
    <w:name w:val="Bibliography"/>
    <w:basedOn w:val="Normal"/>
    <w:next w:val="Normal"/>
    <w:uiPriority w:val="37"/>
    <w:unhideWhenUsed/>
    <w:rsid w:val="007963F5"/>
  </w:style>
  <w:style w:type="paragraph" w:styleId="ListParagraph">
    <w:name w:val="List Paragraph"/>
    <w:basedOn w:val="Normal"/>
    <w:uiPriority w:val="34"/>
    <w:qFormat/>
    <w:rsid w:val="00385D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86036">
      <w:bodyDiv w:val="1"/>
      <w:marLeft w:val="0"/>
      <w:marRight w:val="0"/>
      <w:marTop w:val="0"/>
      <w:marBottom w:val="0"/>
      <w:divBdr>
        <w:top w:val="none" w:sz="0" w:space="0" w:color="auto"/>
        <w:left w:val="none" w:sz="0" w:space="0" w:color="auto"/>
        <w:bottom w:val="none" w:sz="0" w:space="0" w:color="auto"/>
        <w:right w:val="none" w:sz="0" w:space="0" w:color="auto"/>
      </w:divBdr>
    </w:div>
    <w:div w:id="46489781">
      <w:bodyDiv w:val="1"/>
      <w:marLeft w:val="0"/>
      <w:marRight w:val="0"/>
      <w:marTop w:val="0"/>
      <w:marBottom w:val="0"/>
      <w:divBdr>
        <w:top w:val="none" w:sz="0" w:space="0" w:color="auto"/>
        <w:left w:val="none" w:sz="0" w:space="0" w:color="auto"/>
        <w:bottom w:val="none" w:sz="0" w:space="0" w:color="auto"/>
        <w:right w:val="none" w:sz="0" w:space="0" w:color="auto"/>
      </w:divBdr>
    </w:div>
    <w:div w:id="159583128">
      <w:bodyDiv w:val="1"/>
      <w:marLeft w:val="0"/>
      <w:marRight w:val="0"/>
      <w:marTop w:val="0"/>
      <w:marBottom w:val="0"/>
      <w:divBdr>
        <w:top w:val="none" w:sz="0" w:space="0" w:color="auto"/>
        <w:left w:val="none" w:sz="0" w:space="0" w:color="auto"/>
        <w:bottom w:val="none" w:sz="0" w:space="0" w:color="auto"/>
        <w:right w:val="none" w:sz="0" w:space="0" w:color="auto"/>
      </w:divBdr>
    </w:div>
    <w:div w:id="180168157">
      <w:bodyDiv w:val="1"/>
      <w:marLeft w:val="0"/>
      <w:marRight w:val="0"/>
      <w:marTop w:val="0"/>
      <w:marBottom w:val="0"/>
      <w:divBdr>
        <w:top w:val="none" w:sz="0" w:space="0" w:color="auto"/>
        <w:left w:val="none" w:sz="0" w:space="0" w:color="auto"/>
        <w:bottom w:val="none" w:sz="0" w:space="0" w:color="auto"/>
        <w:right w:val="none" w:sz="0" w:space="0" w:color="auto"/>
      </w:divBdr>
    </w:div>
    <w:div w:id="218715572">
      <w:bodyDiv w:val="1"/>
      <w:marLeft w:val="0"/>
      <w:marRight w:val="0"/>
      <w:marTop w:val="0"/>
      <w:marBottom w:val="0"/>
      <w:divBdr>
        <w:top w:val="none" w:sz="0" w:space="0" w:color="auto"/>
        <w:left w:val="none" w:sz="0" w:space="0" w:color="auto"/>
        <w:bottom w:val="none" w:sz="0" w:space="0" w:color="auto"/>
        <w:right w:val="none" w:sz="0" w:space="0" w:color="auto"/>
      </w:divBdr>
    </w:div>
    <w:div w:id="290289508">
      <w:bodyDiv w:val="1"/>
      <w:marLeft w:val="0"/>
      <w:marRight w:val="0"/>
      <w:marTop w:val="0"/>
      <w:marBottom w:val="0"/>
      <w:divBdr>
        <w:top w:val="none" w:sz="0" w:space="0" w:color="auto"/>
        <w:left w:val="none" w:sz="0" w:space="0" w:color="auto"/>
        <w:bottom w:val="none" w:sz="0" w:space="0" w:color="auto"/>
        <w:right w:val="none" w:sz="0" w:space="0" w:color="auto"/>
      </w:divBdr>
    </w:div>
    <w:div w:id="301274995">
      <w:bodyDiv w:val="1"/>
      <w:marLeft w:val="0"/>
      <w:marRight w:val="0"/>
      <w:marTop w:val="0"/>
      <w:marBottom w:val="0"/>
      <w:divBdr>
        <w:top w:val="none" w:sz="0" w:space="0" w:color="auto"/>
        <w:left w:val="none" w:sz="0" w:space="0" w:color="auto"/>
        <w:bottom w:val="none" w:sz="0" w:space="0" w:color="auto"/>
        <w:right w:val="none" w:sz="0" w:space="0" w:color="auto"/>
      </w:divBdr>
    </w:div>
    <w:div w:id="384766523">
      <w:bodyDiv w:val="1"/>
      <w:marLeft w:val="0"/>
      <w:marRight w:val="0"/>
      <w:marTop w:val="0"/>
      <w:marBottom w:val="0"/>
      <w:divBdr>
        <w:top w:val="none" w:sz="0" w:space="0" w:color="auto"/>
        <w:left w:val="none" w:sz="0" w:space="0" w:color="auto"/>
        <w:bottom w:val="none" w:sz="0" w:space="0" w:color="auto"/>
        <w:right w:val="none" w:sz="0" w:space="0" w:color="auto"/>
      </w:divBdr>
    </w:div>
    <w:div w:id="428356574">
      <w:bodyDiv w:val="1"/>
      <w:marLeft w:val="0"/>
      <w:marRight w:val="0"/>
      <w:marTop w:val="0"/>
      <w:marBottom w:val="0"/>
      <w:divBdr>
        <w:top w:val="none" w:sz="0" w:space="0" w:color="auto"/>
        <w:left w:val="none" w:sz="0" w:space="0" w:color="auto"/>
        <w:bottom w:val="none" w:sz="0" w:space="0" w:color="auto"/>
        <w:right w:val="none" w:sz="0" w:space="0" w:color="auto"/>
      </w:divBdr>
    </w:div>
    <w:div w:id="428474555">
      <w:bodyDiv w:val="1"/>
      <w:marLeft w:val="0"/>
      <w:marRight w:val="0"/>
      <w:marTop w:val="0"/>
      <w:marBottom w:val="0"/>
      <w:divBdr>
        <w:top w:val="none" w:sz="0" w:space="0" w:color="auto"/>
        <w:left w:val="none" w:sz="0" w:space="0" w:color="auto"/>
        <w:bottom w:val="none" w:sz="0" w:space="0" w:color="auto"/>
        <w:right w:val="none" w:sz="0" w:space="0" w:color="auto"/>
      </w:divBdr>
    </w:div>
    <w:div w:id="429664730">
      <w:bodyDiv w:val="1"/>
      <w:marLeft w:val="0"/>
      <w:marRight w:val="0"/>
      <w:marTop w:val="0"/>
      <w:marBottom w:val="0"/>
      <w:divBdr>
        <w:top w:val="none" w:sz="0" w:space="0" w:color="auto"/>
        <w:left w:val="none" w:sz="0" w:space="0" w:color="auto"/>
        <w:bottom w:val="none" w:sz="0" w:space="0" w:color="auto"/>
        <w:right w:val="none" w:sz="0" w:space="0" w:color="auto"/>
      </w:divBdr>
    </w:div>
    <w:div w:id="473066498">
      <w:bodyDiv w:val="1"/>
      <w:marLeft w:val="0"/>
      <w:marRight w:val="0"/>
      <w:marTop w:val="0"/>
      <w:marBottom w:val="0"/>
      <w:divBdr>
        <w:top w:val="none" w:sz="0" w:space="0" w:color="auto"/>
        <w:left w:val="none" w:sz="0" w:space="0" w:color="auto"/>
        <w:bottom w:val="none" w:sz="0" w:space="0" w:color="auto"/>
        <w:right w:val="none" w:sz="0" w:space="0" w:color="auto"/>
      </w:divBdr>
    </w:div>
    <w:div w:id="511144669">
      <w:bodyDiv w:val="1"/>
      <w:marLeft w:val="0"/>
      <w:marRight w:val="0"/>
      <w:marTop w:val="0"/>
      <w:marBottom w:val="0"/>
      <w:divBdr>
        <w:top w:val="none" w:sz="0" w:space="0" w:color="auto"/>
        <w:left w:val="none" w:sz="0" w:space="0" w:color="auto"/>
        <w:bottom w:val="none" w:sz="0" w:space="0" w:color="auto"/>
        <w:right w:val="none" w:sz="0" w:space="0" w:color="auto"/>
      </w:divBdr>
    </w:div>
    <w:div w:id="541329640">
      <w:bodyDiv w:val="1"/>
      <w:marLeft w:val="0"/>
      <w:marRight w:val="0"/>
      <w:marTop w:val="0"/>
      <w:marBottom w:val="0"/>
      <w:divBdr>
        <w:top w:val="none" w:sz="0" w:space="0" w:color="auto"/>
        <w:left w:val="none" w:sz="0" w:space="0" w:color="auto"/>
        <w:bottom w:val="none" w:sz="0" w:space="0" w:color="auto"/>
        <w:right w:val="none" w:sz="0" w:space="0" w:color="auto"/>
      </w:divBdr>
    </w:div>
    <w:div w:id="543173600">
      <w:bodyDiv w:val="1"/>
      <w:marLeft w:val="0"/>
      <w:marRight w:val="0"/>
      <w:marTop w:val="0"/>
      <w:marBottom w:val="0"/>
      <w:divBdr>
        <w:top w:val="none" w:sz="0" w:space="0" w:color="auto"/>
        <w:left w:val="none" w:sz="0" w:space="0" w:color="auto"/>
        <w:bottom w:val="none" w:sz="0" w:space="0" w:color="auto"/>
        <w:right w:val="none" w:sz="0" w:space="0" w:color="auto"/>
      </w:divBdr>
    </w:div>
    <w:div w:id="547910730">
      <w:bodyDiv w:val="1"/>
      <w:marLeft w:val="0"/>
      <w:marRight w:val="0"/>
      <w:marTop w:val="0"/>
      <w:marBottom w:val="0"/>
      <w:divBdr>
        <w:top w:val="none" w:sz="0" w:space="0" w:color="auto"/>
        <w:left w:val="none" w:sz="0" w:space="0" w:color="auto"/>
        <w:bottom w:val="none" w:sz="0" w:space="0" w:color="auto"/>
        <w:right w:val="none" w:sz="0" w:space="0" w:color="auto"/>
      </w:divBdr>
    </w:div>
    <w:div w:id="639001197">
      <w:bodyDiv w:val="1"/>
      <w:marLeft w:val="0"/>
      <w:marRight w:val="0"/>
      <w:marTop w:val="0"/>
      <w:marBottom w:val="0"/>
      <w:divBdr>
        <w:top w:val="none" w:sz="0" w:space="0" w:color="auto"/>
        <w:left w:val="none" w:sz="0" w:space="0" w:color="auto"/>
        <w:bottom w:val="none" w:sz="0" w:space="0" w:color="auto"/>
        <w:right w:val="none" w:sz="0" w:space="0" w:color="auto"/>
      </w:divBdr>
    </w:div>
    <w:div w:id="656961844">
      <w:bodyDiv w:val="1"/>
      <w:marLeft w:val="0"/>
      <w:marRight w:val="0"/>
      <w:marTop w:val="0"/>
      <w:marBottom w:val="0"/>
      <w:divBdr>
        <w:top w:val="none" w:sz="0" w:space="0" w:color="auto"/>
        <w:left w:val="none" w:sz="0" w:space="0" w:color="auto"/>
        <w:bottom w:val="none" w:sz="0" w:space="0" w:color="auto"/>
        <w:right w:val="none" w:sz="0" w:space="0" w:color="auto"/>
      </w:divBdr>
    </w:div>
    <w:div w:id="663046205">
      <w:bodyDiv w:val="1"/>
      <w:marLeft w:val="0"/>
      <w:marRight w:val="0"/>
      <w:marTop w:val="0"/>
      <w:marBottom w:val="0"/>
      <w:divBdr>
        <w:top w:val="none" w:sz="0" w:space="0" w:color="auto"/>
        <w:left w:val="none" w:sz="0" w:space="0" w:color="auto"/>
        <w:bottom w:val="none" w:sz="0" w:space="0" w:color="auto"/>
        <w:right w:val="none" w:sz="0" w:space="0" w:color="auto"/>
      </w:divBdr>
    </w:div>
    <w:div w:id="729890957">
      <w:bodyDiv w:val="1"/>
      <w:marLeft w:val="0"/>
      <w:marRight w:val="0"/>
      <w:marTop w:val="0"/>
      <w:marBottom w:val="0"/>
      <w:divBdr>
        <w:top w:val="none" w:sz="0" w:space="0" w:color="auto"/>
        <w:left w:val="none" w:sz="0" w:space="0" w:color="auto"/>
        <w:bottom w:val="none" w:sz="0" w:space="0" w:color="auto"/>
        <w:right w:val="none" w:sz="0" w:space="0" w:color="auto"/>
      </w:divBdr>
    </w:div>
    <w:div w:id="769197952">
      <w:bodyDiv w:val="1"/>
      <w:marLeft w:val="0"/>
      <w:marRight w:val="0"/>
      <w:marTop w:val="0"/>
      <w:marBottom w:val="0"/>
      <w:divBdr>
        <w:top w:val="none" w:sz="0" w:space="0" w:color="auto"/>
        <w:left w:val="none" w:sz="0" w:space="0" w:color="auto"/>
        <w:bottom w:val="none" w:sz="0" w:space="0" w:color="auto"/>
        <w:right w:val="none" w:sz="0" w:space="0" w:color="auto"/>
      </w:divBdr>
    </w:div>
    <w:div w:id="827593643">
      <w:bodyDiv w:val="1"/>
      <w:marLeft w:val="0"/>
      <w:marRight w:val="0"/>
      <w:marTop w:val="0"/>
      <w:marBottom w:val="0"/>
      <w:divBdr>
        <w:top w:val="none" w:sz="0" w:space="0" w:color="auto"/>
        <w:left w:val="none" w:sz="0" w:space="0" w:color="auto"/>
        <w:bottom w:val="none" w:sz="0" w:space="0" w:color="auto"/>
        <w:right w:val="none" w:sz="0" w:space="0" w:color="auto"/>
      </w:divBdr>
    </w:div>
    <w:div w:id="836001755">
      <w:bodyDiv w:val="1"/>
      <w:marLeft w:val="0"/>
      <w:marRight w:val="0"/>
      <w:marTop w:val="0"/>
      <w:marBottom w:val="0"/>
      <w:divBdr>
        <w:top w:val="none" w:sz="0" w:space="0" w:color="auto"/>
        <w:left w:val="none" w:sz="0" w:space="0" w:color="auto"/>
        <w:bottom w:val="none" w:sz="0" w:space="0" w:color="auto"/>
        <w:right w:val="none" w:sz="0" w:space="0" w:color="auto"/>
      </w:divBdr>
    </w:div>
    <w:div w:id="958075352">
      <w:bodyDiv w:val="1"/>
      <w:marLeft w:val="0"/>
      <w:marRight w:val="0"/>
      <w:marTop w:val="0"/>
      <w:marBottom w:val="0"/>
      <w:divBdr>
        <w:top w:val="none" w:sz="0" w:space="0" w:color="auto"/>
        <w:left w:val="none" w:sz="0" w:space="0" w:color="auto"/>
        <w:bottom w:val="none" w:sz="0" w:space="0" w:color="auto"/>
        <w:right w:val="none" w:sz="0" w:space="0" w:color="auto"/>
      </w:divBdr>
    </w:div>
    <w:div w:id="1052386163">
      <w:bodyDiv w:val="1"/>
      <w:marLeft w:val="0"/>
      <w:marRight w:val="0"/>
      <w:marTop w:val="0"/>
      <w:marBottom w:val="0"/>
      <w:divBdr>
        <w:top w:val="none" w:sz="0" w:space="0" w:color="auto"/>
        <w:left w:val="none" w:sz="0" w:space="0" w:color="auto"/>
        <w:bottom w:val="none" w:sz="0" w:space="0" w:color="auto"/>
        <w:right w:val="none" w:sz="0" w:space="0" w:color="auto"/>
      </w:divBdr>
    </w:div>
    <w:div w:id="1096249687">
      <w:bodyDiv w:val="1"/>
      <w:marLeft w:val="0"/>
      <w:marRight w:val="0"/>
      <w:marTop w:val="0"/>
      <w:marBottom w:val="0"/>
      <w:divBdr>
        <w:top w:val="none" w:sz="0" w:space="0" w:color="auto"/>
        <w:left w:val="none" w:sz="0" w:space="0" w:color="auto"/>
        <w:bottom w:val="none" w:sz="0" w:space="0" w:color="auto"/>
        <w:right w:val="none" w:sz="0" w:space="0" w:color="auto"/>
      </w:divBdr>
    </w:div>
    <w:div w:id="1166745458">
      <w:bodyDiv w:val="1"/>
      <w:marLeft w:val="0"/>
      <w:marRight w:val="0"/>
      <w:marTop w:val="0"/>
      <w:marBottom w:val="0"/>
      <w:divBdr>
        <w:top w:val="none" w:sz="0" w:space="0" w:color="auto"/>
        <w:left w:val="none" w:sz="0" w:space="0" w:color="auto"/>
        <w:bottom w:val="none" w:sz="0" w:space="0" w:color="auto"/>
        <w:right w:val="none" w:sz="0" w:space="0" w:color="auto"/>
      </w:divBdr>
    </w:div>
    <w:div w:id="1241133067">
      <w:bodyDiv w:val="1"/>
      <w:marLeft w:val="0"/>
      <w:marRight w:val="0"/>
      <w:marTop w:val="0"/>
      <w:marBottom w:val="0"/>
      <w:divBdr>
        <w:top w:val="none" w:sz="0" w:space="0" w:color="auto"/>
        <w:left w:val="none" w:sz="0" w:space="0" w:color="auto"/>
        <w:bottom w:val="none" w:sz="0" w:space="0" w:color="auto"/>
        <w:right w:val="none" w:sz="0" w:space="0" w:color="auto"/>
      </w:divBdr>
    </w:div>
    <w:div w:id="1251818714">
      <w:bodyDiv w:val="1"/>
      <w:marLeft w:val="0"/>
      <w:marRight w:val="0"/>
      <w:marTop w:val="0"/>
      <w:marBottom w:val="0"/>
      <w:divBdr>
        <w:top w:val="none" w:sz="0" w:space="0" w:color="auto"/>
        <w:left w:val="none" w:sz="0" w:space="0" w:color="auto"/>
        <w:bottom w:val="none" w:sz="0" w:space="0" w:color="auto"/>
        <w:right w:val="none" w:sz="0" w:space="0" w:color="auto"/>
      </w:divBdr>
    </w:div>
    <w:div w:id="1282807573">
      <w:bodyDiv w:val="1"/>
      <w:marLeft w:val="0"/>
      <w:marRight w:val="0"/>
      <w:marTop w:val="0"/>
      <w:marBottom w:val="0"/>
      <w:divBdr>
        <w:top w:val="none" w:sz="0" w:space="0" w:color="auto"/>
        <w:left w:val="none" w:sz="0" w:space="0" w:color="auto"/>
        <w:bottom w:val="none" w:sz="0" w:space="0" w:color="auto"/>
        <w:right w:val="none" w:sz="0" w:space="0" w:color="auto"/>
      </w:divBdr>
    </w:div>
    <w:div w:id="1435519076">
      <w:bodyDiv w:val="1"/>
      <w:marLeft w:val="0"/>
      <w:marRight w:val="0"/>
      <w:marTop w:val="0"/>
      <w:marBottom w:val="0"/>
      <w:divBdr>
        <w:top w:val="none" w:sz="0" w:space="0" w:color="auto"/>
        <w:left w:val="none" w:sz="0" w:space="0" w:color="auto"/>
        <w:bottom w:val="none" w:sz="0" w:space="0" w:color="auto"/>
        <w:right w:val="none" w:sz="0" w:space="0" w:color="auto"/>
      </w:divBdr>
    </w:div>
    <w:div w:id="1498112693">
      <w:bodyDiv w:val="1"/>
      <w:marLeft w:val="0"/>
      <w:marRight w:val="0"/>
      <w:marTop w:val="0"/>
      <w:marBottom w:val="0"/>
      <w:divBdr>
        <w:top w:val="none" w:sz="0" w:space="0" w:color="auto"/>
        <w:left w:val="none" w:sz="0" w:space="0" w:color="auto"/>
        <w:bottom w:val="none" w:sz="0" w:space="0" w:color="auto"/>
        <w:right w:val="none" w:sz="0" w:space="0" w:color="auto"/>
      </w:divBdr>
    </w:div>
    <w:div w:id="1582252055">
      <w:bodyDiv w:val="1"/>
      <w:marLeft w:val="0"/>
      <w:marRight w:val="0"/>
      <w:marTop w:val="0"/>
      <w:marBottom w:val="0"/>
      <w:divBdr>
        <w:top w:val="none" w:sz="0" w:space="0" w:color="auto"/>
        <w:left w:val="none" w:sz="0" w:space="0" w:color="auto"/>
        <w:bottom w:val="none" w:sz="0" w:space="0" w:color="auto"/>
        <w:right w:val="none" w:sz="0" w:space="0" w:color="auto"/>
      </w:divBdr>
    </w:div>
    <w:div w:id="1596594850">
      <w:bodyDiv w:val="1"/>
      <w:marLeft w:val="0"/>
      <w:marRight w:val="0"/>
      <w:marTop w:val="0"/>
      <w:marBottom w:val="0"/>
      <w:divBdr>
        <w:top w:val="none" w:sz="0" w:space="0" w:color="auto"/>
        <w:left w:val="none" w:sz="0" w:space="0" w:color="auto"/>
        <w:bottom w:val="none" w:sz="0" w:space="0" w:color="auto"/>
        <w:right w:val="none" w:sz="0" w:space="0" w:color="auto"/>
      </w:divBdr>
    </w:div>
    <w:div w:id="1619020208">
      <w:bodyDiv w:val="1"/>
      <w:marLeft w:val="0"/>
      <w:marRight w:val="0"/>
      <w:marTop w:val="0"/>
      <w:marBottom w:val="0"/>
      <w:divBdr>
        <w:top w:val="none" w:sz="0" w:space="0" w:color="auto"/>
        <w:left w:val="none" w:sz="0" w:space="0" w:color="auto"/>
        <w:bottom w:val="none" w:sz="0" w:space="0" w:color="auto"/>
        <w:right w:val="none" w:sz="0" w:space="0" w:color="auto"/>
      </w:divBdr>
    </w:div>
    <w:div w:id="1754931357">
      <w:bodyDiv w:val="1"/>
      <w:marLeft w:val="0"/>
      <w:marRight w:val="0"/>
      <w:marTop w:val="0"/>
      <w:marBottom w:val="0"/>
      <w:divBdr>
        <w:top w:val="none" w:sz="0" w:space="0" w:color="auto"/>
        <w:left w:val="none" w:sz="0" w:space="0" w:color="auto"/>
        <w:bottom w:val="none" w:sz="0" w:space="0" w:color="auto"/>
        <w:right w:val="none" w:sz="0" w:space="0" w:color="auto"/>
      </w:divBdr>
    </w:div>
    <w:div w:id="1801340723">
      <w:bodyDiv w:val="1"/>
      <w:marLeft w:val="0"/>
      <w:marRight w:val="0"/>
      <w:marTop w:val="0"/>
      <w:marBottom w:val="0"/>
      <w:divBdr>
        <w:top w:val="none" w:sz="0" w:space="0" w:color="auto"/>
        <w:left w:val="none" w:sz="0" w:space="0" w:color="auto"/>
        <w:bottom w:val="none" w:sz="0" w:space="0" w:color="auto"/>
        <w:right w:val="none" w:sz="0" w:space="0" w:color="auto"/>
      </w:divBdr>
    </w:div>
    <w:div w:id="1874800828">
      <w:bodyDiv w:val="1"/>
      <w:marLeft w:val="0"/>
      <w:marRight w:val="0"/>
      <w:marTop w:val="0"/>
      <w:marBottom w:val="0"/>
      <w:divBdr>
        <w:top w:val="none" w:sz="0" w:space="0" w:color="auto"/>
        <w:left w:val="none" w:sz="0" w:space="0" w:color="auto"/>
        <w:bottom w:val="none" w:sz="0" w:space="0" w:color="auto"/>
        <w:right w:val="none" w:sz="0" w:space="0" w:color="auto"/>
      </w:divBdr>
    </w:div>
    <w:div w:id="1975670943">
      <w:bodyDiv w:val="1"/>
      <w:marLeft w:val="0"/>
      <w:marRight w:val="0"/>
      <w:marTop w:val="0"/>
      <w:marBottom w:val="0"/>
      <w:divBdr>
        <w:top w:val="none" w:sz="0" w:space="0" w:color="auto"/>
        <w:left w:val="none" w:sz="0" w:space="0" w:color="auto"/>
        <w:bottom w:val="none" w:sz="0" w:space="0" w:color="auto"/>
        <w:right w:val="none" w:sz="0" w:space="0" w:color="auto"/>
      </w:divBdr>
    </w:div>
    <w:div w:id="2034574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glossaryDocument" Target="glossary/document.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8591C27D2D840C98815675F49BAEA39"/>
        <w:category>
          <w:name w:val="General"/>
          <w:gallery w:val="placeholder"/>
        </w:category>
        <w:types>
          <w:type w:val="bbPlcHdr"/>
        </w:types>
        <w:behaviors>
          <w:behavior w:val="content"/>
        </w:behaviors>
        <w:guid w:val="{D5011F09-C006-43F5-B947-7A58B2AAC2E0}"/>
      </w:docPartPr>
      <w:docPartBody>
        <w:p w:rsidR="00231746" w:rsidRDefault="00EF4D1D" w:rsidP="00EF4D1D">
          <w:pPr>
            <w:pStyle w:val="78591C27D2D840C98815675F49BAEA39"/>
          </w:pPr>
          <w:r>
            <w:rPr>
              <w:color w:val="2F5496" w:themeColor="accent1" w:themeShade="BF"/>
              <w:sz w:val="24"/>
              <w:szCs w:val="24"/>
            </w:rPr>
            <w:t>[Company name]</w:t>
          </w:r>
        </w:p>
      </w:docPartBody>
    </w:docPart>
    <w:docPart>
      <w:docPartPr>
        <w:name w:val="B1598CA0C1C0420FB8165490C8DD5C30"/>
        <w:category>
          <w:name w:val="General"/>
          <w:gallery w:val="placeholder"/>
        </w:category>
        <w:types>
          <w:type w:val="bbPlcHdr"/>
        </w:types>
        <w:behaviors>
          <w:behavior w:val="content"/>
        </w:behaviors>
        <w:guid w:val="{9D5D40BD-F657-4191-BD6A-8257EBD0A1E6}"/>
      </w:docPartPr>
      <w:docPartBody>
        <w:p w:rsidR="00231746" w:rsidRDefault="00EF4D1D" w:rsidP="00EF4D1D">
          <w:pPr>
            <w:pStyle w:val="B1598CA0C1C0420FB8165490C8DD5C30"/>
          </w:pPr>
          <w:r>
            <w:rPr>
              <w:rFonts w:asciiTheme="majorHAnsi" w:eastAsiaTheme="majorEastAsia" w:hAnsiTheme="majorHAnsi" w:cstheme="majorBidi"/>
              <w:color w:val="4472C4" w:themeColor="accent1"/>
              <w:sz w:val="88"/>
              <w:szCs w:val="88"/>
            </w:rPr>
            <w:t>[Document title]</w:t>
          </w:r>
        </w:p>
      </w:docPartBody>
    </w:docPart>
    <w:docPart>
      <w:docPartPr>
        <w:name w:val="70C0B13A29E6448AB58C044FF610333F"/>
        <w:category>
          <w:name w:val="General"/>
          <w:gallery w:val="placeholder"/>
        </w:category>
        <w:types>
          <w:type w:val="bbPlcHdr"/>
        </w:types>
        <w:behaviors>
          <w:behavior w:val="content"/>
        </w:behaviors>
        <w:guid w:val="{9F9A1D35-D076-4B48-B946-A18462EB239B}"/>
      </w:docPartPr>
      <w:docPartBody>
        <w:p w:rsidR="00231746" w:rsidRDefault="00EF4D1D" w:rsidP="00EF4D1D">
          <w:pPr>
            <w:pStyle w:val="70C0B13A29E6448AB58C044FF610333F"/>
          </w:pPr>
          <w:r>
            <w:rPr>
              <w:color w:val="2F5496" w:themeColor="accent1" w:themeShade="BF"/>
              <w:sz w:val="24"/>
              <w:szCs w:val="24"/>
            </w:rPr>
            <w:t>[Document subtitle]</w:t>
          </w:r>
        </w:p>
      </w:docPartBody>
    </w:docPart>
    <w:docPart>
      <w:docPartPr>
        <w:name w:val="A3CCDF45275D47D292D416C94880AE05"/>
        <w:category>
          <w:name w:val="General"/>
          <w:gallery w:val="placeholder"/>
        </w:category>
        <w:types>
          <w:type w:val="bbPlcHdr"/>
        </w:types>
        <w:behaviors>
          <w:behavior w:val="content"/>
        </w:behaviors>
        <w:guid w:val="{C319AA00-DF1C-447B-9481-C57E7FA494C1}"/>
      </w:docPartPr>
      <w:docPartBody>
        <w:p w:rsidR="00231746" w:rsidRDefault="00EF4D1D" w:rsidP="00EF4D1D">
          <w:pPr>
            <w:pStyle w:val="A3CCDF45275D47D292D416C94880AE05"/>
          </w:pPr>
          <w:r>
            <w:rPr>
              <w:color w:val="4472C4" w:themeColor="accent1"/>
              <w:sz w:val="28"/>
              <w:szCs w:val="28"/>
            </w:rPr>
            <w:t>[Author name]</w:t>
          </w:r>
        </w:p>
      </w:docPartBody>
    </w:docPart>
    <w:docPart>
      <w:docPartPr>
        <w:name w:val="F881024A6F3E438B9CF5A6201F590D93"/>
        <w:category>
          <w:name w:val="General"/>
          <w:gallery w:val="placeholder"/>
        </w:category>
        <w:types>
          <w:type w:val="bbPlcHdr"/>
        </w:types>
        <w:behaviors>
          <w:behavior w:val="content"/>
        </w:behaviors>
        <w:guid w:val="{7E3A1267-FF04-47FA-BBC0-6A82105F996C}"/>
      </w:docPartPr>
      <w:docPartBody>
        <w:p w:rsidR="00231746" w:rsidRDefault="00EF4D1D" w:rsidP="00EF4D1D">
          <w:pPr>
            <w:pStyle w:val="F881024A6F3E438B9CF5A6201F590D93"/>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D1D"/>
    <w:rsid w:val="00231746"/>
    <w:rsid w:val="009C5464"/>
    <w:rsid w:val="00A37933"/>
    <w:rsid w:val="00A4747F"/>
    <w:rsid w:val="00BF6055"/>
    <w:rsid w:val="00D852D5"/>
    <w:rsid w:val="00DC4E24"/>
    <w:rsid w:val="00E9270B"/>
    <w:rsid w:val="00EF4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8591C27D2D840C98815675F49BAEA39">
    <w:name w:val="78591C27D2D840C98815675F49BAEA39"/>
    <w:rsid w:val="00EF4D1D"/>
  </w:style>
  <w:style w:type="paragraph" w:customStyle="1" w:styleId="B1598CA0C1C0420FB8165490C8DD5C30">
    <w:name w:val="B1598CA0C1C0420FB8165490C8DD5C30"/>
    <w:rsid w:val="00EF4D1D"/>
  </w:style>
  <w:style w:type="paragraph" w:customStyle="1" w:styleId="70C0B13A29E6448AB58C044FF610333F">
    <w:name w:val="70C0B13A29E6448AB58C044FF610333F"/>
    <w:rsid w:val="00EF4D1D"/>
  </w:style>
  <w:style w:type="paragraph" w:customStyle="1" w:styleId="A3CCDF45275D47D292D416C94880AE05">
    <w:name w:val="A3CCDF45275D47D292D416C94880AE05"/>
    <w:rsid w:val="00EF4D1D"/>
  </w:style>
  <w:style w:type="paragraph" w:customStyle="1" w:styleId="F881024A6F3E438B9CF5A6201F590D93">
    <w:name w:val="F881024A6F3E438B9CF5A6201F590D93"/>
    <w:rsid w:val="00EF4D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2020-12-05T00:00:00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3" ma:contentTypeDescription="Create a new document." ma:contentTypeScope="" ma:versionID="30b99b585fea3a67861b259b4cbf3ce2">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9bbb367354ff1d0fa5a040921c981d6a"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Version="2006">
  <b:Source>
    <b:Tag>fie00</b:Tag>
    <b:SourceType>DocumentFromInternetSite</b:SourceType>
    <b:Guid>{4E57441C-EB60-4A65-80C0-2115BFCD8183}</b:Guid>
    <b:Author>
      <b:Author>
        <b:NameList>
          <b:Person>
            <b:Last>fielding</b:Last>
            <b:First>Roy</b:First>
            <b:Middle>T</b:Middle>
          </b:Person>
        </b:NameList>
      </b:Author>
    </b:Author>
    <b:Title>Chapter 5 part 0</b:Title>
    <b:Year>2000</b:Year>
    <b:URL>https://www.ics.uci.edu/~fielding/pubs/dissertation/rest_arch_style.htm</b:URL>
    <b:InternetSiteTitle>ics.uci.edu</b:InternetSiteTitle>
    <b:RefOrder>1</b:RefOrder>
  </b:Source>
  <b:Source>
    <b:Tag>Bed</b:Tag>
    <b:SourceType>DocumentFromInternetSite</b:SourceType>
    <b:Guid>{7E6BF0C7-8ED2-478B-A665-58A4E371F4BE}</b:Guid>
    <b:Author>
      <b:Author>
        <b:NameList>
          <b:Person>
            <b:Last>Bedell</b:Last>
            <b:First>Crystal</b:First>
          </b:Person>
          <b:Person>
            <b:Last>Hannan</b:Last>
            <b:First>Ed</b:First>
          </b:Person>
          <b:Person>
            <b:Last>Wilson</b:Last>
            <b:First>Sarah</b:First>
          </b:Person>
          <b:Person>
            <b:Last>Gillis</b:Last>
            <b:First>Alexander</b:First>
          </b:Person>
        </b:NameList>
      </b:Author>
    </b:Author>
    <b:Title>RESTful API (REST API)</b:Title>
    <b:URL>https://searchapparchitecture.techtarget.com/definition/RESTful-API</b:URL>
    <b:InternetSiteTitle>searchapparchitecture</b:InternetSiteTitle>
    <b:RefOrder>2</b:RefOrder>
  </b:Source>
  <b:Source>
    <b:Tag>513</b:Tag>
    <b:SourceType>DocumentFromInternetSite</b:SourceType>
    <b:Guid>{458FB240-647B-44EB-A2C7-4C7A8019C887}</b:Guid>
    <b:Author>
      <b:Author>
        <b:NameList>
          <b:Person>
            <b:Last>Fielding</b:Last>
            <b:First>Roy</b:First>
            <b:Middle>T</b:Middle>
          </b:Person>
        </b:NameList>
      </b:Author>
    </b:Author>
    <b:Title>Section 5.1.3</b:Title>
    <b:Year>2000</b:Year>
    <b:URL>https://www.ics.uci.edu/~fielding/pubs/dissertation/rest_arch_style.htm#sec_5_1_3</b:URL>
    <b:ShortTitle>rest_arch_style</b:ShortTitle>
    <b:RefOrder>3</b:RefOrder>
  </b:Source>
  <b:Source>
    <b:Tag>Dou17</b:Tag>
    <b:SourceType>DocumentFromInternetSite</b:SourceType>
    <b:Guid>{5ACFE6A7-8B80-41FF-AE9F-6D629AE94FC8}</b:Guid>
    <b:Title> "the JavaScript Object Noation"</b:Title>
    <b:Year>2017</b:Year>
    <b:Month>december</b:Month>
    <b:URL>https://tools.ietf.org/html/rfc8259#page-16</b:URL>
    <b:Author>
      <b:Author>
        <b:NameList>
          <b:Person>
            <b:Last>Crockford</b:Last>
            <b:First>Douglas</b:First>
          </b:Person>
        </b:NameList>
      </b:Author>
      <b:Editor>
        <b:NameList>
          <b:Person>
            <b:Last>(editor)</b:Last>
            <b:First>Tim</b:First>
            <b:Middle>Bray</b:Middle>
          </b:Person>
        </b:NameList>
      </b:Editor>
    </b:Author>
    <b:InternetSiteTitle>ieft.org</b:InternetSiteTitle>
    <b:ProductionCompany>Internet Engineering Task Force (IETF)    </b:ProductionCompany>
    <b:RefOrder>4</b:RefOrder>
  </b:Source>
  <b:Source>
    <b:Tag>Roy14</b:Tag>
    <b:SourceType>DocumentFromInternetSite</b:SourceType>
    <b:Guid>{EFC156F9-7E39-4E76-ACBC-3DBA105DB091}</b:Guid>
    <b:Author>
      <b:Author>
        <b:NameList>
          <b:Person>
            <b:Last>Fielding</b:Last>
            <b:First>Roy</b:First>
            <b:Middle>T</b:Middle>
          </b:Person>
        </b:NameList>
      </b:Author>
    </b:Author>
    <b:Title>Hypertext Transfer Protocol (HTTP/1.1): Semantics and Content Section 4</b:Title>
    <b:Year>2014</b:Year>
    <b:Month>June</b:Month>
    <b:InternetSiteTitle>IEFT</b:InternetSiteTitle>
    <b:ProductionCompany>Internet Engineering Task Force </b:ProductionCompany>
    <b:RefOrder>5</b:RefOrder>
  </b:Source>
  <b:Source>
    <b:Tag>W34</b:Tag>
    <b:SourceType>DocumentFromInternetSite</b:SourceType>
    <b:Guid>{F2C1CE25-7083-4215-9F8F-DB53FC944550}</b:Guid>
    <b:Author>
      <b:Author>
        <b:Corporate>W3</b:Corporate>
      </b:Author>
    </b:Author>
    <b:Title>XML Soap</b:Title>
    <b:URL>https://www.w3schools.com/xml/xml_soap.asp</b:URL>
    <b:RefOrder>6</b:RefOrder>
  </b:Source>
  <b:Source>
    <b:Tag>w32</b:Tag>
    <b:SourceType>DocumentFromInternetSite</b:SourceType>
    <b:Guid>{D7DB3F03-DD10-4085-B417-D4FF3D6DD014}</b:Guid>
    <b:Author>
      <b:Author>
        <b:Corporate>w3</b:Corporate>
      </b:Author>
    </b:Author>
    <b:Title>XML WSDL</b:Title>
    <b:URL>https://www.w3schools.com/xml/xml_wsdl.asp</b:URL>
    <b:RefOrder>7</b:RefOrder>
  </b:Source>
  <b:Source>
    <b:Tag>DRM</b:Tag>
    <b:SourceType>DocumentFromInternetSite</b:SourceType>
    <b:Guid>{60220C7B-A7BD-4138-AA9E-38C74EB92C98}</b:Guid>
    <b:Author>
      <b:Author>
        <b:NameList>
          <b:Person>
            <b:Last>ELKSTEIN</b:Last>
            <b:First>DR.</b:First>
            <b:Middle>M.</b:Middle>
          </b:Person>
        </b:NameList>
      </b:Author>
    </b:Author>
    <b:Title>Learn REST: A Tutorial</b:Title>
    <b:URL>http://rest.elkstein.org/</b:URL>
    <b:RefOrder>8</b:RefOrder>
  </b:Source>
  <b:Source>
    <b:Tag>Don01</b:Tag>
    <b:SourceType>DocumentFromInternetSite</b:SourceType>
    <b:Guid>{B769A46D-B802-4FF3-A68A-0968A0BAACE9}</b:Guid>
    <b:Author>
      <b:Author>
        <b:NameList>
          <b:Person>
            <b:Last>Box</b:Last>
            <b:First>Don</b:First>
          </b:Person>
        </b:NameList>
      </b:Author>
    </b:Author>
    <b:Title>A Brief History of SOAP</b:Title>
    <b:Year>2001</b:Year>
    <b:Month>april</b:Month>
    <b:Day>4</b:Day>
    <b:URL>https://www.xml.com/pub/a/ws/2001/04/04/soap.html</b:URL>
    <b:RefOrder>9</b:RefOrder>
  </b:Source>
  <b:Source>
    <b:Tag>Phi16</b:Tag>
    <b:SourceType>DocumentFromInternetSite</b:SourceType>
    <b:Guid>{69850F94-0FE4-4308-B03F-0DC2270665EC}</b:Guid>
    <b:Author>
      <b:Author>
        <b:NameList>
          <b:Person>
            <b:Last>Sturgeon</b:Last>
            <b:First>Phil</b:First>
          </b:Person>
        </b:NameList>
      </b:Author>
    </b:Author>
    <b:Title>Understanding RPC Vs REST For HTTP APIs</b:Title>
    <b:Year>2016</b:Year>
    <b:Month>september</b:Month>
    <b:Day>20</b:Day>
    <b:URL>https://www.smashingmagazine.com/2016/09/understanding-rest-and-rpc-for-http-apis/</b:URL>
    <b:RefOrder>10</b:RefOrder>
  </b:Source>
  <b:Source>
    <b:Tag>sma20</b:Tag>
    <b:SourceType>DocumentFromInternetSite</b:SourceType>
    <b:Guid>{8DF1E0D6-1599-4DB4-ADE3-18BA5770F2CD}</b:Guid>
    <b:Author>
      <b:Author>
        <b:Corporate>smartbear</b:Corporate>
      </b:Author>
    </b:Author>
    <b:Title>SOAP vs REST. What's the Difference?</b:Title>
    <b:Year>2020</b:Year>
    <b:Month>January</b:Month>
    <b:Day>02</b:Day>
    <b:URL>https://smartbear.com/blog/test-and-monitor/soap-vs-rest-whats-the-difference/</b:URL>
    <b:RefOrder>11</b:RefOrder>
  </b:Source>
  <b:Source>
    <b:Tag>gra</b:Tag>
    <b:SourceType>DocumentFromInternetSite</b:SourceType>
    <b:Guid>{1E3DC8A4-DBE7-4161-BE4C-7F3EF63CC391}</b:Guid>
    <b:Author>
      <b:Author>
        <b:Corporate>graphql foundation</b:Corporate>
      </b:Author>
    </b:Author>
    <b:URL>https://graphql.org/faq/#what-is-the-graphql-foundation</b:URL>
    <b:RefOrder>12</b:RefOrder>
  </b:Source>
  <b:Source>
    <b:Tag>Apo</b:Tag>
    <b:SourceType>DocumentFromInternetSite</b:SourceType>
    <b:Guid>{D3D172FF-EBF5-46E6-9774-E90D7D097742}</b:Guid>
    <b:Author>
      <b:Author>
        <b:Corporate>Apollo </b:Corporate>
      </b:Author>
    </b:Author>
    <b:URL>https://www.apollographql.com/</b:URL>
    <b:RefOrder>13</b:RefOrder>
  </b:Source>
  <b:Source>
    <b:Tag>Sas17</b:Tag>
    <b:SourceType>DocumentFromInternetSite</b:SourceType>
    <b:Guid>{B52B7335-8507-416D-B831-0907D6347AA3}</b:Guid>
    <b:Author>
      <b:Author>
        <b:NameList>
          <b:Person>
            <b:Last>Stubailo</b:Last>
            <b:First>Sashko</b:First>
          </b:Person>
        </b:NameList>
      </b:Author>
    </b:Author>
    <b:Year>2017</b:Year>
    <b:Month>JUNE </b:Month>
    <b:Day>27</b:Day>
    <b:URL>https://www.apollographql.com/blog/graphql-vs-rest-5d425123e34b/</b:URL>
    <b:RefOrder>14</b:RefOrder>
  </b:Source>
  <b:Source>
    <b:Tag>moz</b:Tag>
    <b:SourceType>DocumentFromInternetSite</b:SourceType>
    <b:Guid>{5E1D2C1F-C9FA-4B9B-813B-058B5CE3211D}</b:Guid>
    <b:Author>
      <b:Author>
        <b:Corporate>mozilla</b:Corporate>
      </b:Author>
    </b:Author>
    <b:Title>The WebSocket API (WebSockets)</b:Title>
    <b:URL>https://developer.mozilla.org/en-US/docs/Web/API/WebSockets_API</b:URL>
    <b:RefOrder>15</b:RefOrder>
  </b:Source>
  <b:Source>
    <b:Tag>Sam17</b:Tag>
    <b:SourceType>DocumentFromInternetSite</b:SourceType>
    <b:Guid>{8B03F4AA-5B21-4BCC-B6AB-3A24F6325CDD}</b:Guid>
    <b:Author>
      <b:Author>
        <b:NameList>
          <b:Person>
            <b:Last>Hogarth</b:Last>
            <b:First>Sam</b:First>
          </b:Person>
        </b:NameList>
      </b:Author>
    </b:Author>
    <b:Title>Solving the GraphQL N+1 Problem</b:Title>
    <b:Year>2017</b:Year>
    <b:Month>nov</b:Month>
    <b:Day>15</b:Day>
    <b:URL>https://samhogy.co.uk/2017/11/solving-the-graphql-n-plus-one-problem.html</b:URL>
    <b:RefOrder>16</b:RefOrder>
  </b:Source>
  <b:Source>
    <b:Tag>Gra</b:Tag>
    <b:SourceType>DocumentFromInternetSite</b:SourceType>
    <b:Guid>{80B24C5A-8A22-4A20-A4E0-4E4F5CF53F69}</b:Guid>
    <b:Title>GraphQL is the better REST overfetching</b:Title>
    <b:URL>https://www.howtographql.com/basics/1-graphql-is-the-better-rest/</b:URL>
    <b:RefOrder>17</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93CDB5-E14C-42F0-8417-DEF1CBC751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6C2092-BBD9-45E4-843A-FA621D0C39B9}">
  <ds:schemaRefs>
    <ds:schemaRef ds:uri="http://schemas.openxmlformats.org/officeDocument/2006/bibliography"/>
  </ds:schemaRefs>
</ds:datastoreItem>
</file>

<file path=customXml/itemProps4.xml><?xml version="1.0" encoding="utf-8"?>
<ds:datastoreItem xmlns:ds="http://schemas.openxmlformats.org/officeDocument/2006/customXml" ds:itemID="{A422C971-276B-4100-B04C-9777BD87B65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0F62203-0877-45DA-8A72-926FA1965C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9</Pages>
  <Words>2055</Words>
  <Characters>11718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Assignment 1</vt:lpstr>
    </vt:vector>
  </TitlesOfParts>
  <Company>ACCA6024</Company>
  <LinksUpToDate>false</LinksUpToDate>
  <CharactersWithSpaces>13746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Cloud-Based Web Services</dc:subject>
  <dc:creator>Nathan Morgan</dc:creator>
  <cp:keywords/>
  <dc:description/>
  <cp:lastModifiedBy>Nathan Morgan</cp:lastModifiedBy>
  <cp:revision>136</cp:revision>
  <dcterms:created xsi:type="dcterms:W3CDTF">2020-12-30T11:16:00Z</dcterms:created>
  <dcterms:modified xsi:type="dcterms:W3CDTF">2020-12-30T17:18:00Z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