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C6CE80" w14:textId="4CB34AA4" w:rsidR="002E2DC7" w:rsidRPr="008E09B1" w:rsidRDefault="0015719B" w:rsidP="008E09B1">
      <w:pPr>
        <w:spacing w:after="160" w:line="360" w:lineRule="auto"/>
        <w:jc w:val="center"/>
        <w:rPr>
          <w:rFonts w:ascii="Arial" w:hAnsi="Arial" w:cs="Arial"/>
          <w:b/>
          <w:bCs/>
          <w:sz w:val="24"/>
          <w:szCs w:val="24"/>
        </w:rPr>
      </w:pPr>
      <w:bookmarkStart w:id="0" w:name="_exiryqrtkukw" w:colFirst="0" w:colLast="0"/>
      <w:bookmarkStart w:id="1" w:name="_t5zpk692wd7t" w:colFirst="0" w:colLast="0"/>
      <w:bookmarkEnd w:id="0"/>
      <w:bookmarkEnd w:id="1"/>
      <w:r w:rsidRPr="008E09B1">
        <w:rPr>
          <w:rFonts w:ascii="Arial" w:hAnsi="Arial" w:cs="Arial"/>
          <w:b/>
          <w:bCs/>
          <w:i/>
          <w:noProof/>
          <w:sz w:val="24"/>
          <w:szCs w:val="24"/>
        </w:rPr>
        <w:drawing>
          <wp:anchor distT="0" distB="0" distL="114300" distR="114300" simplePos="0" relativeHeight="251659264" behindDoc="0" locked="0" layoutInCell="1" allowOverlap="1" wp14:anchorId="154348C0" wp14:editId="2BEDFA40">
            <wp:simplePos x="0" y="0"/>
            <wp:positionH relativeFrom="column">
              <wp:posOffset>-279400</wp:posOffset>
            </wp:positionH>
            <wp:positionV relativeFrom="paragraph">
              <wp:posOffset>6350</wp:posOffset>
            </wp:positionV>
            <wp:extent cx="1809750" cy="723900"/>
            <wp:effectExtent l="19050" t="0" r="0" b="0"/>
            <wp:wrapSquare wrapText="bothSides"/>
            <wp:docPr id="499382502" name="Picture 49938250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E498445" w14:textId="77777777" w:rsidR="002E2DC7" w:rsidRPr="008E09B1" w:rsidRDefault="002E2DC7" w:rsidP="008E09B1">
      <w:pPr>
        <w:spacing w:line="360" w:lineRule="auto"/>
        <w:rPr>
          <w:rFonts w:ascii="Arial" w:hAnsi="Arial" w:cs="Arial"/>
          <w:sz w:val="24"/>
          <w:szCs w:val="24"/>
        </w:rPr>
      </w:pPr>
    </w:p>
    <w:p w14:paraId="71F92EC0" w14:textId="77777777" w:rsidR="008E09B1" w:rsidRPr="008E09B1" w:rsidRDefault="008E09B1" w:rsidP="008579AB">
      <w:pPr>
        <w:spacing w:after="160" w:line="360" w:lineRule="auto"/>
        <w:rPr>
          <w:rFonts w:ascii="Arial" w:hAnsi="Arial" w:cs="Arial"/>
          <w:b/>
          <w:bCs/>
          <w:sz w:val="24"/>
          <w:szCs w:val="24"/>
        </w:rPr>
      </w:pPr>
    </w:p>
    <w:p w14:paraId="3751CC8C" w14:textId="77777777" w:rsidR="008579AB" w:rsidRPr="008E09B1" w:rsidRDefault="008579AB" w:rsidP="008E09B1">
      <w:pPr>
        <w:spacing w:after="160" w:line="360" w:lineRule="auto"/>
        <w:jc w:val="center"/>
        <w:rPr>
          <w:rFonts w:ascii="Arial" w:hAnsi="Arial" w:cs="Arial"/>
          <w:b/>
          <w:bCs/>
          <w:sz w:val="24"/>
          <w:szCs w:val="24"/>
        </w:rPr>
      </w:pPr>
    </w:p>
    <w:p w14:paraId="52F7AD50" w14:textId="64978E5F" w:rsidR="008E09B1" w:rsidRPr="008E09B1" w:rsidRDefault="0015719B" w:rsidP="008579AB">
      <w:pPr>
        <w:spacing w:after="160" w:line="360" w:lineRule="auto"/>
        <w:jc w:val="center"/>
        <w:rPr>
          <w:rFonts w:ascii="Arial" w:hAnsi="Arial" w:cs="Arial"/>
          <w:b/>
          <w:bCs/>
          <w:sz w:val="24"/>
          <w:szCs w:val="24"/>
        </w:rPr>
      </w:pPr>
      <w:proofErr w:type="gramStart"/>
      <w:r w:rsidRPr="008E09B1">
        <w:rPr>
          <w:rFonts w:ascii="Arial" w:hAnsi="Arial" w:cs="Arial"/>
          <w:b/>
          <w:bCs/>
          <w:sz w:val="24"/>
          <w:szCs w:val="24"/>
        </w:rPr>
        <w:t>Report</w:t>
      </w:r>
      <w:proofErr w:type="gramEnd"/>
      <w:r w:rsidRPr="008E09B1">
        <w:rPr>
          <w:rFonts w:ascii="Arial" w:hAnsi="Arial" w:cs="Arial"/>
          <w:b/>
          <w:bCs/>
          <w:sz w:val="24"/>
          <w:szCs w:val="24"/>
        </w:rPr>
        <w:t xml:space="preserve"> Case Study: The City Hote</w:t>
      </w:r>
      <w:r w:rsidR="008579AB">
        <w:rPr>
          <w:rFonts w:ascii="Arial" w:hAnsi="Arial" w:cs="Arial"/>
          <w:b/>
          <w:bCs/>
          <w:sz w:val="24"/>
          <w:szCs w:val="24"/>
        </w:rPr>
        <w:t>l</w:t>
      </w:r>
    </w:p>
    <w:p w14:paraId="601B50E1" w14:textId="77777777" w:rsidR="008E09B1" w:rsidRDefault="008E09B1" w:rsidP="008579AB">
      <w:pPr>
        <w:spacing w:after="160" w:line="360" w:lineRule="auto"/>
        <w:rPr>
          <w:rFonts w:ascii="Arial" w:hAnsi="Arial" w:cs="Arial"/>
          <w:b/>
          <w:bCs/>
          <w:sz w:val="24"/>
          <w:szCs w:val="24"/>
        </w:rPr>
      </w:pPr>
    </w:p>
    <w:p w14:paraId="342A1A68" w14:textId="77777777" w:rsidR="008579AB" w:rsidRDefault="008579AB" w:rsidP="008579AB">
      <w:pPr>
        <w:spacing w:after="160" w:line="360" w:lineRule="auto"/>
        <w:rPr>
          <w:rFonts w:ascii="Arial" w:hAnsi="Arial" w:cs="Arial"/>
          <w:b/>
          <w:bCs/>
          <w:sz w:val="24"/>
          <w:szCs w:val="24"/>
        </w:rPr>
      </w:pPr>
    </w:p>
    <w:p w14:paraId="6D2B48C1" w14:textId="77777777" w:rsidR="008579AB" w:rsidRPr="008E09B1" w:rsidRDefault="008579AB" w:rsidP="008579AB">
      <w:pPr>
        <w:spacing w:after="160" w:line="360" w:lineRule="auto"/>
        <w:rPr>
          <w:rFonts w:ascii="Arial" w:hAnsi="Arial" w:cs="Arial"/>
          <w:b/>
          <w:bCs/>
          <w:sz w:val="24"/>
          <w:szCs w:val="24"/>
        </w:rPr>
      </w:pPr>
    </w:p>
    <w:p w14:paraId="724A0EFB" w14:textId="762F3F9D" w:rsidR="008E09B1" w:rsidRPr="008E09B1" w:rsidRDefault="008E09B1" w:rsidP="008E09B1">
      <w:pPr>
        <w:spacing w:after="160" w:line="360" w:lineRule="auto"/>
        <w:jc w:val="center"/>
        <w:rPr>
          <w:rFonts w:ascii="Arial" w:hAnsi="Arial" w:cs="Arial"/>
          <w:b/>
          <w:bCs/>
          <w:sz w:val="24"/>
          <w:szCs w:val="24"/>
        </w:rPr>
      </w:pPr>
      <w:r w:rsidRPr="008E09B1">
        <w:rPr>
          <w:rFonts w:ascii="Arial" w:hAnsi="Arial" w:cs="Arial"/>
          <w:b/>
          <w:bCs/>
          <w:sz w:val="24"/>
          <w:szCs w:val="24"/>
        </w:rPr>
        <w:t>Module: Financial Management for the Hotel Industry</w:t>
      </w:r>
    </w:p>
    <w:p w14:paraId="629851B9" w14:textId="29CCFBBF" w:rsidR="0015719B" w:rsidRPr="008E09B1" w:rsidRDefault="008E09B1" w:rsidP="008E09B1">
      <w:pPr>
        <w:spacing w:after="160" w:line="360" w:lineRule="auto"/>
        <w:jc w:val="center"/>
        <w:rPr>
          <w:rFonts w:ascii="Arial" w:hAnsi="Arial" w:cs="Arial"/>
          <w:b/>
          <w:bCs/>
          <w:sz w:val="24"/>
          <w:szCs w:val="24"/>
        </w:rPr>
      </w:pPr>
      <w:r w:rsidRPr="008E09B1">
        <w:rPr>
          <w:rFonts w:ascii="Arial" w:hAnsi="Arial" w:cs="Arial"/>
          <w:b/>
          <w:bCs/>
          <w:sz w:val="24"/>
          <w:szCs w:val="24"/>
        </w:rPr>
        <w:t>Module Code: BMIH5007</w:t>
      </w:r>
    </w:p>
    <w:p w14:paraId="48E2CAA9" w14:textId="0B5A0F77" w:rsidR="002E2DC7" w:rsidRPr="008E09B1" w:rsidRDefault="0015719B" w:rsidP="008E09B1">
      <w:pPr>
        <w:spacing w:after="160" w:line="360" w:lineRule="auto"/>
        <w:jc w:val="center"/>
        <w:rPr>
          <w:rFonts w:ascii="Arial" w:hAnsi="Arial" w:cs="Arial"/>
          <w:b/>
          <w:bCs/>
          <w:sz w:val="24"/>
          <w:szCs w:val="24"/>
        </w:rPr>
      </w:pPr>
      <w:r w:rsidRPr="008E09B1">
        <w:rPr>
          <w:rFonts w:ascii="Arial" w:hAnsi="Arial" w:cs="Arial"/>
          <w:b/>
          <w:bCs/>
          <w:sz w:val="24"/>
          <w:szCs w:val="24"/>
        </w:rPr>
        <w:t xml:space="preserve">Lecturer Name: Tristan </w:t>
      </w:r>
      <w:r w:rsidR="008E09B1" w:rsidRPr="008E09B1">
        <w:rPr>
          <w:rFonts w:ascii="Arial" w:hAnsi="Arial" w:cs="Arial"/>
          <w:b/>
          <w:bCs/>
          <w:sz w:val="24"/>
          <w:szCs w:val="24"/>
        </w:rPr>
        <w:t>Hawkins</w:t>
      </w:r>
    </w:p>
    <w:p w14:paraId="03A94D65" w14:textId="798D3B21" w:rsidR="002E2DC7" w:rsidRPr="008E09B1" w:rsidRDefault="002E2DC7" w:rsidP="008E09B1">
      <w:pPr>
        <w:spacing w:after="160" w:line="360" w:lineRule="auto"/>
        <w:jc w:val="center"/>
        <w:rPr>
          <w:rFonts w:ascii="Arial" w:hAnsi="Arial" w:cs="Arial"/>
          <w:b/>
          <w:bCs/>
          <w:sz w:val="24"/>
          <w:szCs w:val="24"/>
        </w:rPr>
      </w:pPr>
      <w:r w:rsidRPr="008E09B1">
        <w:rPr>
          <w:rFonts w:ascii="Arial" w:hAnsi="Arial" w:cs="Arial"/>
          <w:b/>
          <w:bCs/>
          <w:sz w:val="24"/>
          <w:szCs w:val="24"/>
        </w:rPr>
        <w:t xml:space="preserve">Student </w:t>
      </w:r>
      <w:r w:rsidR="00807F4E" w:rsidRPr="008E09B1">
        <w:rPr>
          <w:rFonts w:ascii="Arial" w:hAnsi="Arial" w:cs="Arial"/>
          <w:b/>
          <w:bCs/>
          <w:sz w:val="24"/>
          <w:szCs w:val="24"/>
        </w:rPr>
        <w:t>Name</w:t>
      </w:r>
      <w:r w:rsidRPr="008E09B1">
        <w:rPr>
          <w:rFonts w:ascii="Arial" w:hAnsi="Arial" w:cs="Arial"/>
          <w:b/>
          <w:bCs/>
          <w:sz w:val="24"/>
          <w:szCs w:val="24"/>
        </w:rPr>
        <w:t>:</w:t>
      </w:r>
      <w:r w:rsidR="0015719B" w:rsidRPr="008E09B1">
        <w:rPr>
          <w:rFonts w:ascii="Arial" w:hAnsi="Arial" w:cs="Arial"/>
          <w:b/>
          <w:bCs/>
          <w:sz w:val="24"/>
          <w:szCs w:val="24"/>
        </w:rPr>
        <w:t xml:space="preserve"> Petre Chiriac</w:t>
      </w:r>
    </w:p>
    <w:p w14:paraId="0AE70DBB" w14:textId="29145DBD" w:rsidR="00CE4996" w:rsidRDefault="002E2DC7" w:rsidP="008E09B1">
      <w:pPr>
        <w:spacing w:after="160" w:line="360" w:lineRule="auto"/>
        <w:jc w:val="center"/>
        <w:rPr>
          <w:rFonts w:ascii="Arial" w:hAnsi="Arial" w:cs="Arial"/>
          <w:b/>
          <w:bCs/>
          <w:sz w:val="24"/>
          <w:szCs w:val="24"/>
        </w:rPr>
      </w:pPr>
      <w:r w:rsidRPr="008E09B1">
        <w:rPr>
          <w:rFonts w:ascii="Arial" w:hAnsi="Arial" w:cs="Arial"/>
          <w:b/>
          <w:bCs/>
          <w:sz w:val="24"/>
          <w:szCs w:val="24"/>
        </w:rPr>
        <w:t>Student ID:</w:t>
      </w:r>
      <w:r w:rsidR="0015719B" w:rsidRPr="008E09B1">
        <w:rPr>
          <w:rFonts w:ascii="Arial" w:hAnsi="Arial" w:cs="Arial"/>
          <w:b/>
          <w:bCs/>
          <w:sz w:val="24"/>
          <w:szCs w:val="24"/>
        </w:rPr>
        <w:t xml:space="preserve"> 2246594</w:t>
      </w:r>
    </w:p>
    <w:p w14:paraId="02A92A3D" w14:textId="506C3858" w:rsidR="008D7E3C" w:rsidRDefault="008D7E3C" w:rsidP="008E09B1">
      <w:pPr>
        <w:spacing w:after="160" w:line="360" w:lineRule="auto"/>
        <w:jc w:val="center"/>
        <w:rPr>
          <w:rFonts w:ascii="Arial" w:hAnsi="Arial" w:cs="Arial"/>
          <w:b/>
          <w:bCs/>
          <w:sz w:val="24"/>
          <w:szCs w:val="24"/>
        </w:rPr>
      </w:pPr>
      <w:r>
        <w:rPr>
          <w:rFonts w:ascii="Arial" w:hAnsi="Arial" w:cs="Arial"/>
          <w:b/>
          <w:bCs/>
          <w:sz w:val="24"/>
          <w:szCs w:val="24"/>
        </w:rPr>
        <w:t>Word count: 2045</w:t>
      </w:r>
    </w:p>
    <w:p w14:paraId="2DC7C34F" w14:textId="77777777" w:rsidR="008579AB" w:rsidRPr="008E09B1" w:rsidRDefault="008579AB" w:rsidP="008E09B1">
      <w:pPr>
        <w:spacing w:after="160" w:line="360" w:lineRule="auto"/>
        <w:jc w:val="center"/>
        <w:rPr>
          <w:rFonts w:ascii="Arial" w:hAnsi="Arial" w:cs="Arial"/>
          <w:b/>
          <w:bCs/>
          <w:sz w:val="24"/>
          <w:szCs w:val="24"/>
        </w:rPr>
      </w:pPr>
    </w:p>
    <w:p w14:paraId="5DC29DC0" w14:textId="77777777" w:rsidR="008579AB" w:rsidRDefault="008579AB" w:rsidP="008E09B1">
      <w:pPr>
        <w:spacing w:after="160" w:line="360" w:lineRule="auto"/>
        <w:rPr>
          <w:rFonts w:ascii="Arial" w:hAnsi="Arial" w:cs="Arial"/>
          <w:b/>
          <w:bCs/>
          <w:sz w:val="24"/>
          <w:szCs w:val="24"/>
        </w:rPr>
      </w:pPr>
    </w:p>
    <w:p w14:paraId="1763C991" w14:textId="77777777" w:rsidR="008579AB" w:rsidRDefault="008579AB" w:rsidP="008E09B1">
      <w:pPr>
        <w:spacing w:after="160" w:line="360" w:lineRule="auto"/>
        <w:rPr>
          <w:rFonts w:ascii="Arial" w:hAnsi="Arial" w:cs="Arial"/>
          <w:b/>
          <w:bCs/>
          <w:sz w:val="24"/>
          <w:szCs w:val="24"/>
        </w:rPr>
      </w:pPr>
    </w:p>
    <w:p w14:paraId="15B44DAB" w14:textId="77777777" w:rsidR="008579AB" w:rsidRDefault="008579AB" w:rsidP="008E09B1">
      <w:pPr>
        <w:spacing w:after="160" w:line="360" w:lineRule="auto"/>
        <w:rPr>
          <w:rFonts w:ascii="Arial" w:hAnsi="Arial" w:cs="Arial"/>
          <w:b/>
          <w:bCs/>
          <w:sz w:val="24"/>
          <w:szCs w:val="24"/>
        </w:rPr>
      </w:pPr>
    </w:p>
    <w:p w14:paraId="41782A84" w14:textId="77777777" w:rsidR="008579AB" w:rsidRDefault="008579AB" w:rsidP="008E09B1">
      <w:pPr>
        <w:spacing w:after="160" w:line="360" w:lineRule="auto"/>
        <w:rPr>
          <w:rFonts w:ascii="Arial" w:hAnsi="Arial" w:cs="Arial"/>
          <w:b/>
          <w:bCs/>
          <w:sz w:val="24"/>
          <w:szCs w:val="24"/>
        </w:rPr>
      </w:pPr>
    </w:p>
    <w:p w14:paraId="49855EC9" w14:textId="3FCF4B04" w:rsidR="008579AB" w:rsidRPr="003F7007" w:rsidRDefault="008579AB" w:rsidP="003F7007">
      <w:pPr>
        <w:spacing w:after="160" w:line="360" w:lineRule="auto"/>
        <w:rPr>
          <w:rFonts w:ascii="Arial" w:hAnsi="Arial" w:cs="Arial"/>
          <w:sz w:val="24"/>
          <w:szCs w:val="24"/>
        </w:rPr>
      </w:pPr>
      <w:r w:rsidRPr="003F7007">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3F7007">
        <w:rPr>
          <w:rFonts w:ascii="Arial" w:hAnsi="Arial" w:cs="Arial"/>
          <w:sz w:val="24"/>
          <w:szCs w:val="24"/>
        </w:rPr>
        <w:t>.</w:t>
      </w:r>
    </w:p>
    <w:p w14:paraId="281242E6" w14:textId="0296966A" w:rsidR="002E2DC7" w:rsidRPr="008E09B1" w:rsidRDefault="00CE4996" w:rsidP="008E09B1">
      <w:pPr>
        <w:spacing w:after="160" w:line="360" w:lineRule="auto"/>
        <w:jc w:val="center"/>
        <w:rPr>
          <w:rFonts w:ascii="Arial" w:hAnsi="Arial" w:cs="Arial"/>
          <w:b/>
          <w:bCs/>
          <w:sz w:val="24"/>
          <w:szCs w:val="24"/>
        </w:rPr>
      </w:pPr>
      <w:r w:rsidRPr="008E09B1">
        <w:rPr>
          <w:rFonts w:ascii="Arial" w:hAnsi="Arial" w:cs="Arial"/>
          <w:b/>
          <w:bCs/>
          <w:sz w:val="24"/>
          <w:szCs w:val="24"/>
        </w:rPr>
        <w:lastRenderedPageBreak/>
        <w:t xml:space="preserve">Executive </w:t>
      </w:r>
      <w:r w:rsidR="00621507" w:rsidRPr="008E09B1">
        <w:rPr>
          <w:rFonts w:ascii="Arial" w:hAnsi="Arial" w:cs="Arial"/>
          <w:b/>
          <w:bCs/>
          <w:sz w:val="24"/>
          <w:szCs w:val="24"/>
        </w:rPr>
        <w:t>Summary</w:t>
      </w:r>
    </w:p>
    <w:p w14:paraId="6D46DFAE" w14:textId="29107FBA" w:rsidR="00CE4996" w:rsidRPr="008E09B1" w:rsidRDefault="00CE4996" w:rsidP="008E09B1">
      <w:pPr>
        <w:spacing w:line="360" w:lineRule="auto"/>
        <w:rPr>
          <w:rFonts w:ascii="Arial" w:hAnsi="Arial" w:cs="Arial"/>
          <w:sz w:val="24"/>
          <w:szCs w:val="24"/>
        </w:rPr>
      </w:pPr>
      <w:r w:rsidRPr="008E09B1">
        <w:rPr>
          <w:rFonts w:ascii="Arial" w:hAnsi="Arial" w:cs="Arial"/>
          <w:sz w:val="24"/>
          <w:szCs w:val="24"/>
        </w:rPr>
        <w:t xml:space="preserve">The study is pertinent in analysing the current financial position of The City Hotel. The study reveals that total operating revenue of The City Hotel was at its peak to GBP 5, 248,290 in 2021. In addition, the total sales revenue, the overall sales revenue of The City Hotel has risen within the financial year from GBP 5,248,290 to GBP 5,307,480. On the matter of the profitability decree, three main causes have been pointed out by the management. One of the main effects is sales revenue reduction. The company has failed to denounce the number of customers that it can sale its products and </w:t>
      </w:r>
      <w:r w:rsidR="008E09B1" w:rsidRPr="008E09B1">
        <w:rPr>
          <w:rFonts w:ascii="Arial" w:hAnsi="Arial" w:cs="Arial"/>
          <w:sz w:val="24"/>
          <w:szCs w:val="24"/>
        </w:rPr>
        <w:t>services,</w:t>
      </w:r>
      <w:r w:rsidRPr="008E09B1">
        <w:rPr>
          <w:rFonts w:ascii="Arial" w:hAnsi="Arial" w:cs="Arial"/>
          <w:sz w:val="24"/>
          <w:szCs w:val="24"/>
        </w:rPr>
        <w:t xml:space="preserve"> hence experiencing a higher form of the crisis.</w:t>
      </w:r>
    </w:p>
    <w:p w14:paraId="0E7F09BB" w14:textId="793437EA" w:rsidR="00CF593D" w:rsidRPr="008E09B1" w:rsidRDefault="00CF593D" w:rsidP="008E09B1">
      <w:pPr>
        <w:spacing w:after="160" w:line="360" w:lineRule="auto"/>
        <w:rPr>
          <w:rFonts w:ascii="Arial" w:hAnsi="Arial" w:cs="Arial"/>
          <w:sz w:val="24"/>
          <w:szCs w:val="24"/>
        </w:rPr>
      </w:pPr>
      <w:r w:rsidRPr="008E09B1">
        <w:rPr>
          <w:rFonts w:ascii="Arial" w:hAnsi="Arial" w:cs="Arial"/>
          <w:sz w:val="24"/>
          <w:szCs w:val="24"/>
        </w:rPr>
        <w:br w:type="page"/>
      </w:r>
    </w:p>
    <w:sdt>
      <w:sdtPr>
        <w:rPr>
          <w:rFonts w:ascii="Arial" w:eastAsiaTheme="minorHAnsi" w:hAnsi="Arial" w:cs="Arial"/>
          <w:color w:val="auto"/>
          <w:sz w:val="24"/>
          <w:szCs w:val="24"/>
          <w:lang w:val="en-GB"/>
        </w:rPr>
        <w:id w:val="-211970227"/>
        <w:docPartObj>
          <w:docPartGallery w:val="Table of Contents"/>
          <w:docPartUnique/>
        </w:docPartObj>
      </w:sdtPr>
      <w:sdtEndPr>
        <w:rPr>
          <w:rFonts w:eastAsiaTheme="minorEastAsia"/>
          <w:b/>
          <w:bCs/>
          <w:noProof/>
          <w:lang w:val="en-US"/>
        </w:rPr>
      </w:sdtEndPr>
      <w:sdtContent>
        <w:p w14:paraId="5B09091B" w14:textId="45B62948" w:rsidR="008E09B1" w:rsidRPr="008E09B1" w:rsidRDefault="00CF593D" w:rsidP="008E09B1">
          <w:pPr>
            <w:pStyle w:val="TOCHeading"/>
            <w:spacing w:line="360" w:lineRule="auto"/>
            <w:jc w:val="center"/>
            <w:rPr>
              <w:rFonts w:ascii="Arial" w:hAnsi="Arial" w:cs="Arial"/>
              <w:b/>
              <w:bCs/>
              <w:color w:val="auto"/>
              <w:sz w:val="24"/>
              <w:szCs w:val="24"/>
              <w:lang w:val="en-GB"/>
            </w:rPr>
          </w:pPr>
          <w:r w:rsidRPr="008E09B1">
            <w:rPr>
              <w:rFonts w:ascii="Arial" w:hAnsi="Arial" w:cs="Arial"/>
              <w:b/>
              <w:bCs/>
              <w:color w:val="auto"/>
              <w:sz w:val="24"/>
              <w:szCs w:val="24"/>
              <w:lang w:val="en-GB"/>
            </w:rPr>
            <w:t>Table of Contents</w:t>
          </w:r>
        </w:p>
        <w:p w14:paraId="763FF937" w14:textId="5AF073C8" w:rsidR="00E605EF" w:rsidRPr="008E09B1" w:rsidRDefault="00CF593D" w:rsidP="008E09B1">
          <w:pPr>
            <w:pStyle w:val="TOC1"/>
            <w:tabs>
              <w:tab w:val="right" w:leader="dot" w:pos="9350"/>
            </w:tabs>
            <w:spacing w:line="360" w:lineRule="auto"/>
            <w:rPr>
              <w:rFonts w:ascii="Arial" w:hAnsi="Arial" w:cs="Arial"/>
              <w:noProof/>
              <w:sz w:val="24"/>
              <w:szCs w:val="24"/>
            </w:rPr>
          </w:pPr>
          <w:r w:rsidRPr="008E09B1">
            <w:rPr>
              <w:rFonts w:ascii="Arial" w:hAnsi="Arial" w:cs="Arial"/>
              <w:sz w:val="24"/>
              <w:szCs w:val="24"/>
            </w:rPr>
            <w:fldChar w:fldCharType="begin"/>
          </w:r>
          <w:r w:rsidRPr="008E09B1">
            <w:rPr>
              <w:rFonts w:ascii="Arial" w:hAnsi="Arial" w:cs="Arial"/>
              <w:sz w:val="24"/>
              <w:szCs w:val="24"/>
            </w:rPr>
            <w:instrText xml:space="preserve"> TOC \o "1-3" \h \z \u </w:instrText>
          </w:r>
          <w:r w:rsidRPr="008E09B1">
            <w:rPr>
              <w:rFonts w:ascii="Arial" w:hAnsi="Arial" w:cs="Arial"/>
              <w:sz w:val="24"/>
              <w:szCs w:val="24"/>
            </w:rPr>
            <w:fldChar w:fldCharType="separate"/>
          </w:r>
          <w:hyperlink w:anchor="_Toc182001904" w:history="1">
            <w:r w:rsidR="00E605EF" w:rsidRPr="008E09B1">
              <w:rPr>
                <w:rStyle w:val="Hyperlink"/>
                <w:rFonts w:ascii="Arial" w:hAnsi="Arial" w:cs="Arial"/>
                <w:noProof/>
                <w:color w:val="auto"/>
                <w:sz w:val="24"/>
                <w:szCs w:val="24"/>
              </w:rPr>
              <w:t>Introduction</w:t>
            </w:r>
            <w:r w:rsidR="00E605EF" w:rsidRPr="008E09B1">
              <w:rPr>
                <w:rFonts w:ascii="Arial" w:hAnsi="Arial" w:cs="Arial"/>
                <w:noProof/>
                <w:webHidden/>
                <w:sz w:val="24"/>
                <w:szCs w:val="24"/>
              </w:rPr>
              <w:tab/>
            </w:r>
            <w:r w:rsidR="00E605EF" w:rsidRPr="008E09B1">
              <w:rPr>
                <w:rFonts w:ascii="Arial" w:hAnsi="Arial" w:cs="Arial"/>
                <w:noProof/>
                <w:webHidden/>
                <w:sz w:val="24"/>
                <w:szCs w:val="24"/>
              </w:rPr>
              <w:fldChar w:fldCharType="begin"/>
            </w:r>
            <w:r w:rsidR="00E605EF" w:rsidRPr="008E09B1">
              <w:rPr>
                <w:rFonts w:ascii="Arial" w:hAnsi="Arial" w:cs="Arial"/>
                <w:noProof/>
                <w:webHidden/>
                <w:sz w:val="24"/>
                <w:szCs w:val="24"/>
              </w:rPr>
              <w:instrText xml:space="preserve"> PAGEREF _Toc182001904 \h </w:instrText>
            </w:r>
            <w:r w:rsidR="00E605EF" w:rsidRPr="008E09B1">
              <w:rPr>
                <w:rFonts w:ascii="Arial" w:hAnsi="Arial" w:cs="Arial"/>
                <w:noProof/>
                <w:webHidden/>
                <w:sz w:val="24"/>
                <w:szCs w:val="24"/>
              </w:rPr>
            </w:r>
            <w:r w:rsidR="00E605EF" w:rsidRPr="008E09B1">
              <w:rPr>
                <w:rFonts w:ascii="Arial" w:hAnsi="Arial" w:cs="Arial"/>
                <w:noProof/>
                <w:webHidden/>
                <w:sz w:val="24"/>
                <w:szCs w:val="24"/>
              </w:rPr>
              <w:fldChar w:fldCharType="separate"/>
            </w:r>
            <w:r w:rsidR="00621507" w:rsidRPr="008E09B1">
              <w:rPr>
                <w:rFonts w:ascii="Arial" w:hAnsi="Arial" w:cs="Arial"/>
                <w:noProof/>
                <w:webHidden/>
                <w:sz w:val="24"/>
                <w:szCs w:val="24"/>
              </w:rPr>
              <w:t>4</w:t>
            </w:r>
            <w:r w:rsidR="00E605EF" w:rsidRPr="008E09B1">
              <w:rPr>
                <w:rFonts w:ascii="Arial" w:hAnsi="Arial" w:cs="Arial"/>
                <w:noProof/>
                <w:webHidden/>
                <w:sz w:val="24"/>
                <w:szCs w:val="24"/>
              </w:rPr>
              <w:fldChar w:fldCharType="end"/>
            </w:r>
          </w:hyperlink>
        </w:p>
        <w:p w14:paraId="0F48B55C" w14:textId="3414ABD2" w:rsidR="00E605EF" w:rsidRPr="008E09B1" w:rsidRDefault="00E605EF" w:rsidP="008E09B1">
          <w:pPr>
            <w:pStyle w:val="TOC1"/>
            <w:tabs>
              <w:tab w:val="right" w:leader="dot" w:pos="9350"/>
            </w:tabs>
            <w:spacing w:line="360" w:lineRule="auto"/>
            <w:rPr>
              <w:rFonts w:ascii="Arial" w:hAnsi="Arial" w:cs="Arial"/>
              <w:noProof/>
              <w:sz w:val="24"/>
              <w:szCs w:val="24"/>
            </w:rPr>
          </w:pPr>
          <w:hyperlink w:anchor="_Toc182001905" w:history="1">
            <w:r w:rsidRPr="008E09B1">
              <w:rPr>
                <w:rStyle w:val="Hyperlink"/>
                <w:rFonts w:ascii="Arial" w:hAnsi="Arial" w:cs="Arial"/>
                <w:noProof/>
                <w:color w:val="auto"/>
                <w:sz w:val="24"/>
                <w:szCs w:val="24"/>
              </w:rPr>
              <w:t>Evaluating trends and patterns of hotel's financial performance in the last three years</w:t>
            </w:r>
            <w:r w:rsidRPr="008E09B1">
              <w:rPr>
                <w:rFonts w:ascii="Arial" w:hAnsi="Arial" w:cs="Arial"/>
                <w:noProof/>
                <w:webHidden/>
                <w:sz w:val="24"/>
                <w:szCs w:val="24"/>
              </w:rPr>
              <w:tab/>
            </w:r>
            <w:r w:rsidRPr="008E09B1">
              <w:rPr>
                <w:rFonts w:ascii="Arial" w:hAnsi="Arial" w:cs="Arial"/>
                <w:noProof/>
                <w:webHidden/>
                <w:sz w:val="24"/>
                <w:szCs w:val="24"/>
              </w:rPr>
              <w:fldChar w:fldCharType="begin"/>
            </w:r>
            <w:r w:rsidRPr="008E09B1">
              <w:rPr>
                <w:rFonts w:ascii="Arial" w:hAnsi="Arial" w:cs="Arial"/>
                <w:noProof/>
                <w:webHidden/>
                <w:sz w:val="24"/>
                <w:szCs w:val="24"/>
              </w:rPr>
              <w:instrText xml:space="preserve"> PAGEREF _Toc182001905 \h </w:instrText>
            </w:r>
            <w:r w:rsidRPr="008E09B1">
              <w:rPr>
                <w:rFonts w:ascii="Arial" w:hAnsi="Arial" w:cs="Arial"/>
                <w:noProof/>
                <w:webHidden/>
                <w:sz w:val="24"/>
                <w:szCs w:val="24"/>
              </w:rPr>
            </w:r>
            <w:r w:rsidRPr="008E09B1">
              <w:rPr>
                <w:rFonts w:ascii="Arial" w:hAnsi="Arial" w:cs="Arial"/>
                <w:noProof/>
                <w:webHidden/>
                <w:sz w:val="24"/>
                <w:szCs w:val="24"/>
              </w:rPr>
              <w:fldChar w:fldCharType="separate"/>
            </w:r>
            <w:r w:rsidR="00621507" w:rsidRPr="008E09B1">
              <w:rPr>
                <w:rFonts w:ascii="Arial" w:hAnsi="Arial" w:cs="Arial"/>
                <w:noProof/>
                <w:webHidden/>
                <w:sz w:val="24"/>
                <w:szCs w:val="24"/>
              </w:rPr>
              <w:t>4</w:t>
            </w:r>
            <w:r w:rsidRPr="008E09B1">
              <w:rPr>
                <w:rFonts w:ascii="Arial" w:hAnsi="Arial" w:cs="Arial"/>
                <w:noProof/>
                <w:webHidden/>
                <w:sz w:val="24"/>
                <w:szCs w:val="24"/>
              </w:rPr>
              <w:fldChar w:fldCharType="end"/>
            </w:r>
          </w:hyperlink>
        </w:p>
        <w:p w14:paraId="73623FFE" w14:textId="34A15E72" w:rsidR="00E605EF" w:rsidRPr="008E09B1" w:rsidRDefault="00E605EF" w:rsidP="008E09B1">
          <w:pPr>
            <w:pStyle w:val="TOC1"/>
            <w:tabs>
              <w:tab w:val="right" w:leader="dot" w:pos="9350"/>
            </w:tabs>
            <w:spacing w:line="360" w:lineRule="auto"/>
            <w:rPr>
              <w:rFonts w:ascii="Arial" w:hAnsi="Arial" w:cs="Arial"/>
              <w:noProof/>
              <w:sz w:val="24"/>
              <w:szCs w:val="24"/>
            </w:rPr>
          </w:pPr>
          <w:hyperlink w:anchor="_Toc182001906" w:history="1">
            <w:r w:rsidRPr="008E09B1">
              <w:rPr>
                <w:rStyle w:val="Hyperlink"/>
                <w:rFonts w:ascii="Arial" w:hAnsi="Arial" w:cs="Arial"/>
                <w:noProof/>
                <w:color w:val="auto"/>
                <w:sz w:val="24"/>
                <w:szCs w:val="24"/>
              </w:rPr>
              <w:t>Identifying key reasons for the decrement of profitability</w:t>
            </w:r>
            <w:r w:rsidRPr="008E09B1">
              <w:rPr>
                <w:rFonts w:ascii="Arial" w:hAnsi="Arial" w:cs="Arial"/>
                <w:noProof/>
                <w:webHidden/>
                <w:sz w:val="24"/>
                <w:szCs w:val="24"/>
              </w:rPr>
              <w:tab/>
            </w:r>
            <w:r w:rsidRPr="008E09B1">
              <w:rPr>
                <w:rFonts w:ascii="Arial" w:hAnsi="Arial" w:cs="Arial"/>
                <w:noProof/>
                <w:webHidden/>
                <w:sz w:val="24"/>
                <w:szCs w:val="24"/>
              </w:rPr>
              <w:fldChar w:fldCharType="begin"/>
            </w:r>
            <w:r w:rsidRPr="008E09B1">
              <w:rPr>
                <w:rFonts w:ascii="Arial" w:hAnsi="Arial" w:cs="Arial"/>
                <w:noProof/>
                <w:webHidden/>
                <w:sz w:val="24"/>
                <w:szCs w:val="24"/>
              </w:rPr>
              <w:instrText xml:space="preserve"> PAGEREF _Toc182001906 \h </w:instrText>
            </w:r>
            <w:r w:rsidRPr="008E09B1">
              <w:rPr>
                <w:rFonts w:ascii="Arial" w:hAnsi="Arial" w:cs="Arial"/>
                <w:noProof/>
                <w:webHidden/>
                <w:sz w:val="24"/>
                <w:szCs w:val="24"/>
              </w:rPr>
            </w:r>
            <w:r w:rsidRPr="008E09B1">
              <w:rPr>
                <w:rFonts w:ascii="Arial" w:hAnsi="Arial" w:cs="Arial"/>
                <w:noProof/>
                <w:webHidden/>
                <w:sz w:val="24"/>
                <w:szCs w:val="24"/>
              </w:rPr>
              <w:fldChar w:fldCharType="separate"/>
            </w:r>
            <w:r w:rsidR="00621507" w:rsidRPr="008E09B1">
              <w:rPr>
                <w:rFonts w:ascii="Arial" w:hAnsi="Arial" w:cs="Arial"/>
                <w:noProof/>
                <w:webHidden/>
                <w:sz w:val="24"/>
                <w:szCs w:val="24"/>
              </w:rPr>
              <w:t>7</w:t>
            </w:r>
            <w:r w:rsidRPr="008E09B1">
              <w:rPr>
                <w:rFonts w:ascii="Arial" w:hAnsi="Arial" w:cs="Arial"/>
                <w:noProof/>
                <w:webHidden/>
                <w:sz w:val="24"/>
                <w:szCs w:val="24"/>
              </w:rPr>
              <w:fldChar w:fldCharType="end"/>
            </w:r>
          </w:hyperlink>
        </w:p>
        <w:p w14:paraId="1B3DEE9C" w14:textId="3E8960E5" w:rsidR="00E605EF" w:rsidRPr="008E09B1" w:rsidRDefault="00E605EF" w:rsidP="008E09B1">
          <w:pPr>
            <w:pStyle w:val="TOC1"/>
            <w:tabs>
              <w:tab w:val="right" w:leader="dot" w:pos="9350"/>
            </w:tabs>
            <w:spacing w:line="360" w:lineRule="auto"/>
            <w:rPr>
              <w:rFonts w:ascii="Arial" w:hAnsi="Arial" w:cs="Arial"/>
              <w:noProof/>
              <w:sz w:val="24"/>
              <w:szCs w:val="24"/>
            </w:rPr>
          </w:pPr>
          <w:hyperlink w:anchor="_Toc182001907" w:history="1">
            <w:r w:rsidRPr="008E09B1">
              <w:rPr>
                <w:rStyle w:val="Hyperlink"/>
                <w:rFonts w:ascii="Arial" w:hAnsi="Arial" w:cs="Arial"/>
                <w:noProof/>
                <w:color w:val="auto"/>
                <w:sz w:val="24"/>
                <w:szCs w:val="24"/>
              </w:rPr>
              <w:t>Developing a turnaround strategy to revitalise the hotels</w:t>
            </w:r>
            <w:r w:rsidRPr="008E09B1">
              <w:rPr>
                <w:rFonts w:ascii="Arial" w:hAnsi="Arial" w:cs="Arial"/>
                <w:noProof/>
                <w:webHidden/>
                <w:sz w:val="24"/>
                <w:szCs w:val="24"/>
              </w:rPr>
              <w:tab/>
            </w:r>
            <w:r w:rsidRPr="008E09B1">
              <w:rPr>
                <w:rFonts w:ascii="Arial" w:hAnsi="Arial" w:cs="Arial"/>
                <w:noProof/>
                <w:webHidden/>
                <w:sz w:val="24"/>
                <w:szCs w:val="24"/>
              </w:rPr>
              <w:fldChar w:fldCharType="begin"/>
            </w:r>
            <w:r w:rsidRPr="008E09B1">
              <w:rPr>
                <w:rFonts w:ascii="Arial" w:hAnsi="Arial" w:cs="Arial"/>
                <w:noProof/>
                <w:webHidden/>
                <w:sz w:val="24"/>
                <w:szCs w:val="24"/>
              </w:rPr>
              <w:instrText xml:space="preserve"> PAGEREF _Toc182001907 \h </w:instrText>
            </w:r>
            <w:r w:rsidRPr="008E09B1">
              <w:rPr>
                <w:rFonts w:ascii="Arial" w:hAnsi="Arial" w:cs="Arial"/>
                <w:noProof/>
                <w:webHidden/>
                <w:sz w:val="24"/>
                <w:szCs w:val="24"/>
              </w:rPr>
            </w:r>
            <w:r w:rsidRPr="008E09B1">
              <w:rPr>
                <w:rFonts w:ascii="Arial" w:hAnsi="Arial" w:cs="Arial"/>
                <w:noProof/>
                <w:webHidden/>
                <w:sz w:val="24"/>
                <w:szCs w:val="24"/>
              </w:rPr>
              <w:fldChar w:fldCharType="separate"/>
            </w:r>
            <w:r w:rsidR="00621507" w:rsidRPr="008E09B1">
              <w:rPr>
                <w:rFonts w:ascii="Arial" w:hAnsi="Arial" w:cs="Arial"/>
                <w:noProof/>
                <w:webHidden/>
                <w:sz w:val="24"/>
                <w:szCs w:val="24"/>
              </w:rPr>
              <w:t>8</w:t>
            </w:r>
            <w:r w:rsidRPr="008E09B1">
              <w:rPr>
                <w:rFonts w:ascii="Arial" w:hAnsi="Arial" w:cs="Arial"/>
                <w:noProof/>
                <w:webHidden/>
                <w:sz w:val="24"/>
                <w:szCs w:val="24"/>
              </w:rPr>
              <w:fldChar w:fldCharType="end"/>
            </w:r>
          </w:hyperlink>
        </w:p>
        <w:p w14:paraId="31F7898D" w14:textId="63E22353" w:rsidR="00E605EF" w:rsidRPr="008E09B1" w:rsidRDefault="00E605EF" w:rsidP="008E09B1">
          <w:pPr>
            <w:pStyle w:val="TOC1"/>
            <w:tabs>
              <w:tab w:val="right" w:leader="dot" w:pos="9350"/>
            </w:tabs>
            <w:spacing w:line="360" w:lineRule="auto"/>
            <w:rPr>
              <w:rFonts w:ascii="Arial" w:hAnsi="Arial" w:cs="Arial"/>
              <w:noProof/>
              <w:sz w:val="24"/>
              <w:szCs w:val="24"/>
            </w:rPr>
          </w:pPr>
          <w:hyperlink w:anchor="_Toc182001908" w:history="1">
            <w:r w:rsidRPr="008E09B1">
              <w:rPr>
                <w:rStyle w:val="Hyperlink"/>
                <w:rFonts w:ascii="Arial" w:hAnsi="Arial" w:cs="Arial"/>
                <w:noProof/>
                <w:color w:val="auto"/>
                <w:sz w:val="24"/>
                <w:szCs w:val="24"/>
              </w:rPr>
              <w:t>Conclusion</w:t>
            </w:r>
            <w:r w:rsidRPr="008E09B1">
              <w:rPr>
                <w:rFonts w:ascii="Arial" w:hAnsi="Arial" w:cs="Arial"/>
                <w:noProof/>
                <w:webHidden/>
                <w:sz w:val="24"/>
                <w:szCs w:val="24"/>
              </w:rPr>
              <w:tab/>
            </w:r>
            <w:r w:rsidRPr="008E09B1">
              <w:rPr>
                <w:rFonts w:ascii="Arial" w:hAnsi="Arial" w:cs="Arial"/>
                <w:noProof/>
                <w:webHidden/>
                <w:sz w:val="24"/>
                <w:szCs w:val="24"/>
              </w:rPr>
              <w:fldChar w:fldCharType="begin"/>
            </w:r>
            <w:r w:rsidRPr="008E09B1">
              <w:rPr>
                <w:rFonts w:ascii="Arial" w:hAnsi="Arial" w:cs="Arial"/>
                <w:noProof/>
                <w:webHidden/>
                <w:sz w:val="24"/>
                <w:szCs w:val="24"/>
              </w:rPr>
              <w:instrText xml:space="preserve"> PAGEREF _Toc182001908 \h </w:instrText>
            </w:r>
            <w:r w:rsidRPr="008E09B1">
              <w:rPr>
                <w:rFonts w:ascii="Arial" w:hAnsi="Arial" w:cs="Arial"/>
                <w:noProof/>
                <w:webHidden/>
                <w:sz w:val="24"/>
                <w:szCs w:val="24"/>
              </w:rPr>
            </w:r>
            <w:r w:rsidRPr="008E09B1">
              <w:rPr>
                <w:rFonts w:ascii="Arial" w:hAnsi="Arial" w:cs="Arial"/>
                <w:noProof/>
                <w:webHidden/>
                <w:sz w:val="24"/>
                <w:szCs w:val="24"/>
              </w:rPr>
              <w:fldChar w:fldCharType="separate"/>
            </w:r>
            <w:r w:rsidR="00621507" w:rsidRPr="008E09B1">
              <w:rPr>
                <w:rFonts w:ascii="Arial" w:hAnsi="Arial" w:cs="Arial"/>
                <w:noProof/>
                <w:webHidden/>
                <w:sz w:val="24"/>
                <w:szCs w:val="24"/>
              </w:rPr>
              <w:t>9</w:t>
            </w:r>
            <w:r w:rsidRPr="008E09B1">
              <w:rPr>
                <w:rFonts w:ascii="Arial" w:hAnsi="Arial" w:cs="Arial"/>
                <w:noProof/>
                <w:webHidden/>
                <w:sz w:val="24"/>
                <w:szCs w:val="24"/>
              </w:rPr>
              <w:fldChar w:fldCharType="end"/>
            </w:r>
          </w:hyperlink>
        </w:p>
        <w:p w14:paraId="0064A684" w14:textId="1A00B9DB" w:rsidR="00E605EF" w:rsidRPr="008E09B1" w:rsidRDefault="00E605EF" w:rsidP="008E09B1">
          <w:pPr>
            <w:pStyle w:val="TOC1"/>
            <w:tabs>
              <w:tab w:val="right" w:leader="dot" w:pos="9350"/>
            </w:tabs>
            <w:spacing w:line="360" w:lineRule="auto"/>
            <w:rPr>
              <w:rFonts w:ascii="Arial" w:hAnsi="Arial" w:cs="Arial"/>
              <w:noProof/>
              <w:sz w:val="24"/>
              <w:szCs w:val="24"/>
            </w:rPr>
          </w:pPr>
          <w:hyperlink w:anchor="_Toc182001909" w:history="1">
            <w:r w:rsidRPr="008E09B1">
              <w:rPr>
                <w:rStyle w:val="Hyperlink"/>
                <w:rFonts w:ascii="Arial" w:hAnsi="Arial" w:cs="Arial"/>
                <w:noProof/>
                <w:color w:val="auto"/>
                <w:sz w:val="24"/>
                <w:szCs w:val="24"/>
              </w:rPr>
              <w:t>Recommendation</w:t>
            </w:r>
            <w:r w:rsidRPr="008E09B1">
              <w:rPr>
                <w:rFonts w:ascii="Arial" w:hAnsi="Arial" w:cs="Arial"/>
                <w:noProof/>
                <w:webHidden/>
                <w:sz w:val="24"/>
                <w:szCs w:val="24"/>
              </w:rPr>
              <w:tab/>
            </w:r>
            <w:r w:rsidRPr="008E09B1">
              <w:rPr>
                <w:rFonts w:ascii="Arial" w:hAnsi="Arial" w:cs="Arial"/>
                <w:noProof/>
                <w:webHidden/>
                <w:sz w:val="24"/>
                <w:szCs w:val="24"/>
              </w:rPr>
              <w:fldChar w:fldCharType="begin"/>
            </w:r>
            <w:r w:rsidRPr="008E09B1">
              <w:rPr>
                <w:rFonts w:ascii="Arial" w:hAnsi="Arial" w:cs="Arial"/>
                <w:noProof/>
                <w:webHidden/>
                <w:sz w:val="24"/>
                <w:szCs w:val="24"/>
              </w:rPr>
              <w:instrText xml:space="preserve"> PAGEREF _Toc182001909 \h </w:instrText>
            </w:r>
            <w:r w:rsidRPr="008E09B1">
              <w:rPr>
                <w:rFonts w:ascii="Arial" w:hAnsi="Arial" w:cs="Arial"/>
                <w:noProof/>
                <w:webHidden/>
                <w:sz w:val="24"/>
                <w:szCs w:val="24"/>
              </w:rPr>
            </w:r>
            <w:r w:rsidRPr="008E09B1">
              <w:rPr>
                <w:rFonts w:ascii="Arial" w:hAnsi="Arial" w:cs="Arial"/>
                <w:noProof/>
                <w:webHidden/>
                <w:sz w:val="24"/>
                <w:szCs w:val="24"/>
              </w:rPr>
              <w:fldChar w:fldCharType="separate"/>
            </w:r>
            <w:r w:rsidR="00621507" w:rsidRPr="008E09B1">
              <w:rPr>
                <w:rFonts w:ascii="Arial" w:hAnsi="Arial" w:cs="Arial"/>
                <w:noProof/>
                <w:webHidden/>
                <w:sz w:val="24"/>
                <w:szCs w:val="24"/>
              </w:rPr>
              <w:t>10</w:t>
            </w:r>
            <w:r w:rsidRPr="008E09B1">
              <w:rPr>
                <w:rFonts w:ascii="Arial" w:hAnsi="Arial" w:cs="Arial"/>
                <w:noProof/>
                <w:webHidden/>
                <w:sz w:val="24"/>
                <w:szCs w:val="24"/>
              </w:rPr>
              <w:fldChar w:fldCharType="end"/>
            </w:r>
          </w:hyperlink>
        </w:p>
        <w:p w14:paraId="3054C396" w14:textId="6DFFCA3C" w:rsidR="00E605EF" w:rsidRPr="008E09B1" w:rsidRDefault="00E605EF" w:rsidP="008E09B1">
          <w:pPr>
            <w:pStyle w:val="TOC1"/>
            <w:tabs>
              <w:tab w:val="right" w:leader="dot" w:pos="9350"/>
            </w:tabs>
            <w:spacing w:line="360" w:lineRule="auto"/>
            <w:rPr>
              <w:rFonts w:ascii="Arial" w:hAnsi="Arial" w:cs="Arial"/>
              <w:noProof/>
              <w:sz w:val="24"/>
              <w:szCs w:val="24"/>
            </w:rPr>
          </w:pPr>
          <w:hyperlink w:anchor="_Toc182001910" w:history="1">
            <w:r w:rsidRPr="008E09B1">
              <w:rPr>
                <w:rStyle w:val="Hyperlink"/>
                <w:rFonts w:ascii="Arial" w:hAnsi="Arial" w:cs="Arial"/>
                <w:noProof/>
                <w:color w:val="auto"/>
                <w:sz w:val="24"/>
                <w:szCs w:val="24"/>
              </w:rPr>
              <w:t>References</w:t>
            </w:r>
            <w:r w:rsidRPr="008E09B1">
              <w:rPr>
                <w:rFonts w:ascii="Arial" w:hAnsi="Arial" w:cs="Arial"/>
                <w:noProof/>
                <w:webHidden/>
                <w:sz w:val="24"/>
                <w:szCs w:val="24"/>
              </w:rPr>
              <w:tab/>
            </w:r>
            <w:r w:rsidRPr="008E09B1">
              <w:rPr>
                <w:rFonts w:ascii="Arial" w:hAnsi="Arial" w:cs="Arial"/>
                <w:noProof/>
                <w:webHidden/>
                <w:sz w:val="24"/>
                <w:szCs w:val="24"/>
              </w:rPr>
              <w:fldChar w:fldCharType="begin"/>
            </w:r>
            <w:r w:rsidRPr="008E09B1">
              <w:rPr>
                <w:rFonts w:ascii="Arial" w:hAnsi="Arial" w:cs="Arial"/>
                <w:noProof/>
                <w:webHidden/>
                <w:sz w:val="24"/>
                <w:szCs w:val="24"/>
              </w:rPr>
              <w:instrText xml:space="preserve"> PAGEREF _Toc182001910 \h </w:instrText>
            </w:r>
            <w:r w:rsidRPr="008E09B1">
              <w:rPr>
                <w:rFonts w:ascii="Arial" w:hAnsi="Arial" w:cs="Arial"/>
                <w:noProof/>
                <w:webHidden/>
                <w:sz w:val="24"/>
                <w:szCs w:val="24"/>
              </w:rPr>
            </w:r>
            <w:r w:rsidRPr="008E09B1">
              <w:rPr>
                <w:rFonts w:ascii="Arial" w:hAnsi="Arial" w:cs="Arial"/>
                <w:noProof/>
                <w:webHidden/>
                <w:sz w:val="24"/>
                <w:szCs w:val="24"/>
              </w:rPr>
              <w:fldChar w:fldCharType="separate"/>
            </w:r>
            <w:r w:rsidR="00621507" w:rsidRPr="008E09B1">
              <w:rPr>
                <w:rFonts w:ascii="Arial" w:hAnsi="Arial" w:cs="Arial"/>
                <w:noProof/>
                <w:webHidden/>
                <w:sz w:val="24"/>
                <w:szCs w:val="24"/>
              </w:rPr>
              <w:t>11</w:t>
            </w:r>
            <w:r w:rsidRPr="008E09B1">
              <w:rPr>
                <w:rFonts w:ascii="Arial" w:hAnsi="Arial" w:cs="Arial"/>
                <w:noProof/>
                <w:webHidden/>
                <w:sz w:val="24"/>
                <w:szCs w:val="24"/>
              </w:rPr>
              <w:fldChar w:fldCharType="end"/>
            </w:r>
          </w:hyperlink>
        </w:p>
        <w:p w14:paraId="2EA95AA8" w14:textId="3EE01CB9" w:rsidR="00CF593D" w:rsidRPr="008E09B1" w:rsidRDefault="00CF593D" w:rsidP="008E09B1">
          <w:pPr>
            <w:spacing w:line="360" w:lineRule="auto"/>
            <w:rPr>
              <w:rFonts w:ascii="Arial" w:hAnsi="Arial" w:cs="Arial"/>
              <w:sz w:val="24"/>
              <w:szCs w:val="24"/>
            </w:rPr>
          </w:pPr>
          <w:r w:rsidRPr="008E09B1">
            <w:rPr>
              <w:rFonts w:ascii="Arial" w:hAnsi="Arial" w:cs="Arial"/>
              <w:b/>
              <w:bCs/>
              <w:noProof/>
              <w:sz w:val="24"/>
              <w:szCs w:val="24"/>
            </w:rPr>
            <w:fldChar w:fldCharType="end"/>
          </w:r>
        </w:p>
      </w:sdtContent>
    </w:sdt>
    <w:p w14:paraId="021163F1" w14:textId="7033CE52" w:rsidR="00CF593D" w:rsidRPr="008E09B1" w:rsidRDefault="00CF593D" w:rsidP="008E09B1">
      <w:pPr>
        <w:spacing w:after="160" w:line="360" w:lineRule="auto"/>
        <w:rPr>
          <w:rFonts w:ascii="Arial" w:eastAsiaTheme="majorEastAsia" w:hAnsi="Arial" w:cs="Arial"/>
          <w:b/>
          <w:sz w:val="24"/>
          <w:szCs w:val="24"/>
        </w:rPr>
      </w:pPr>
      <w:r w:rsidRPr="008E09B1">
        <w:rPr>
          <w:rFonts w:ascii="Arial" w:hAnsi="Arial" w:cs="Arial"/>
          <w:sz w:val="24"/>
          <w:szCs w:val="24"/>
        </w:rPr>
        <w:br w:type="page"/>
      </w:r>
    </w:p>
    <w:p w14:paraId="05A44A77" w14:textId="00276319" w:rsidR="00CA3C9A" w:rsidRPr="008E09B1" w:rsidRDefault="00082EEC" w:rsidP="008E09B1">
      <w:pPr>
        <w:pStyle w:val="Heading1"/>
        <w:spacing w:line="360" w:lineRule="auto"/>
        <w:rPr>
          <w:rFonts w:ascii="Arial" w:hAnsi="Arial" w:cs="Arial"/>
          <w:color w:val="auto"/>
          <w:sz w:val="24"/>
          <w:szCs w:val="24"/>
        </w:rPr>
      </w:pPr>
      <w:bookmarkStart w:id="2" w:name="_Toc182001904"/>
      <w:r w:rsidRPr="008E09B1">
        <w:rPr>
          <w:rFonts w:ascii="Arial" w:hAnsi="Arial" w:cs="Arial"/>
          <w:color w:val="auto"/>
          <w:sz w:val="24"/>
          <w:szCs w:val="24"/>
        </w:rPr>
        <w:lastRenderedPageBreak/>
        <w:t>Introduction</w:t>
      </w:r>
      <w:bookmarkEnd w:id="2"/>
    </w:p>
    <w:p w14:paraId="0AC971D4" w14:textId="77777777" w:rsidR="00EA701A" w:rsidRPr="008E09B1" w:rsidRDefault="00082EEC" w:rsidP="008E09B1">
      <w:pPr>
        <w:spacing w:line="360" w:lineRule="auto"/>
        <w:rPr>
          <w:rFonts w:ascii="Arial" w:hAnsi="Arial" w:cs="Arial"/>
          <w:sz w:val="24"/>
          <w:szCs w:val="24"/>
        </w:rPr>
      </w:pPr>
      <w:r w:rsidRPr="008E09B1">
        <w:rPr>
          <w:rFonts w:ascii="Arial" w:hAnsi="Arial" w:cs="Arial"/>
          <w:sz w:val="24"/>
          <w:szCs w:val="24"/>
        </w:rPr>
        <w:t xml:space="preserve">Financial health analysis is one of the most important factors for businesses. With the assistance of proper financial health analysis, the company can avoid the potential chance of facing insolvency and improve its direct financial performance over the years. </w:t>
      </w:r>
      <w:bookmarkStart w:id="3" w:name="_Hlk182427068"/>
      <w:r w:rsidRPr="008E09B1">
        <w:rPr>
          <w:rFonts w:ascii="Arial" w:hAnsi="Arial" w:cs="Arial"/>
          <w:sz w:val="24"/>
          <w:szCs w:val="24"/>
        </w:rPr>
        <w:t xml:space="preserve">The current study focuses on analysing The City Hotel's financial health at the present time. </w:t>
      </w:r>
      <w:bookmarkEnd w:id="3"/>
      <w:r w:rsidRPr="008E09B1">
        <w:rPr>
          <w:rFonts w:ascii="Arial" w:hAnsi="Arial" w:cs="Arial"/>
          <w:sz w:val="24"/>
          <w:szCs w:val="24"/>
        </w:rPr>
        <w:t xml:space="preserve">In addition to that, the study tries to elaborate on the reason for the decrease in financial profitability that the company has identified in recent years. </w:t>
      </w:r>
      <w:r w:rsidR="00397CE4" w:rsidRPr="008E09B1">
        <w:rPr>
          <w:rFonts w:ascii="Arial" w:hAnsi="Arial" w:cs="Arial"/>
          <w:sz w:val="24"/>
          <w:szCs w:val="24"/>
        </w:rPr>
        <w:t xml:space="preserve">On that basis, there is a high chance that the business can be able to collect a large amount of money and avoid unnecessary business-related risks in the future. </w:t>
      </w:r>
      <w:r w:rsidR="000E6AEE" w:rsidRPr="008E09B1">
        <w:rPr>
          <w:rFonts w:ascii="Arial" w:hAnsi="Arial" w:cs="Arial"/>
          <w:sz w:val="24"/>
          <w:szCs w:val="24"/>
        </w:rPr>
        <w:t xml:space="preserve">Finally, the study intends to create a turnaround strategy that may help the business in improving its current financial performance and developing its performance over the years. </w:t>
      </w:r>
    </w:p>
    <w:p w14:paraId="6D208723" w14:textId="023D7A0B" w:rsidR="00EA701A" w:rsidRPr="008E09B1" w:rsidRDefault="00082EEC" w:rsidP="008E09B1">
      <w:pPr>
        <w:pStyle w:val="Heading1"/>
        <w:spacing w:line="360" w:lineRule="auto"/>
        <w:rPr>
          <w:rFonts w:ascii="Arial" w:hAnsi="Arial" w:cs="Arial"/>
          <w:color w:val="auto"/>
          <w:sz w:val="24"/>
          <w:szCs w:val="24"/>
        </w:rPr>
      </w:pPr>
      <w:bookmarkStart w:id="4" w:name="_Toc182001905"/>
      <w:r w:rsidRPr="008E09B1">
        <w:rPr>
          <w:rFonts w:ascii="Arial" w:hAnsi="Arial" w:cs="Arial"/>
          <w:color w:val="auto"/>
          <w:sz w:val="24"/>
          <w:szCs w:val="24"/>
        </w:rPr>
        <w:t xml:space="preserve">Evaluating trends and patterns of </w:t>
      </w:r>
      <w:r w:rsidR="00443DD3" w:rsidRPr="008E09B1">
        <w:rPr>
          <w:rFonts w:ascii="Arial" w:hAnsi="Arial" w:cs="Arial"/>
          <w:color w:val="auto"/>
          <w:sz w:val="24"/>
          <w:szCs w:val="24"/>
        </w:rPr>
        <w:t>hotels’</w:t>
      </w:r>
      <w:r w:rsidRPr="008E09B1">
        <w:rPr>
          <w:rFonts w:ascii="Arial" w:hAnsi="Arial" w:cs="Arial"/>
          <w:color w:val="auto"/>
          <w:sz w:val="24"/>
          <w:szCs w:val="24"/>
        </w:rPr>
        <w:t xml:space="preserve"> financial performance in the last three years</w:t>
      </w:r>
      <w:bookmarkEnd w:id="4"/>
    </w:p>
    <w:p w14:paraId="0D15F349" w14:textId="77777777" w:rsidR="00974B0D" w:rsidRPr="008E09B1" w:rsidRDefault="00974B0D" w:rsidP="008E09B1">
      <w:pPr>
        <w:spacing w:line="360" w:lineRule="auto"/>
        <w:rPr>
          <w:rFonts w:ascii="Arial" w:hAnsi="Arial" w:cs="Arial"/>
          <w:sz w:val="24"/>
          <w:szCs w:val="24"/>
        </w:rPr>
      </w:pPr>
    </w:p>
    <w:p w14:paraId="13ED419A" w14:textId="77777777" w:rsidR="00D204DD" w:rsidRPr="008E09B1" w:rsidRDefault="00082EEC" w:rsidP="008E09B1">
      <w:pPr>
        <w:spacing w:line="360" w:lineRule="auto"/>
        <w:rPr>
          <w:rFonts w:ascii="Arial" w:hAnsi="Arial" w:cs="Arial"/>
          <w:sz w:val="24"/>
          <w:szCs w:val="24"/>
        </w:rPr>
      </w:pPr>
      <w:r w:rsidRPr="008E09B1">
        <w:rPr>
          <w:rFonts w:ascii="Arial" w:hAnsi="Arial" w:cs="Arial"/>
          <w:noProof/>
          <w:sz w:val="24"/>
          <w:szCs w:val="24"/>
        </w:rPr>
        <w:drawing>
          <wp:inline distT="0" distB="0" distL="0" distR="0" wp14:anchorId="313D37CB" wp14:editId="149228D6">
            <wp:extent cx="5943600" cy="28930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893060"/>
                    </a:xfrm>
                    <a:prstGeom prst="rect">
                      <a:avLst/>
                    </a:prstGeom>
                  </pic:spPr>
                </pic:pic>
              </a:graphicData>
            </a:graphic>
          </wp:inline>
        </w:drawing>
      </w:r>
    </w:p>
    <w:p w14:paraId="0FFA7C67" w14:textId="53B3C38F" w:rsidR="00D204DD" w:rsidRPr="008E09B1" w:rsidRDefault="00082EEC" w:rsidP="008E09B1">
      <w:pPr>
        <w:spacing w:line="360" w:lineRule="auto"/>
        <w:jc w:val="center"/>
        <w:rPr>
          <w:rFonts w:ascii="Arial" w:hAnsi="Arial" w:cs="Arial"/>
          <w:b/>
          <w:bCs/>
          <w:sz w:val="24"/>
          <w:szCs w:val="24"/>
        </w:rPr>
      </w:pPr>
      <w:r w:rsidRPr="008E09B1">
        <w:rPr>
          <w:rFonts w:ascii="Arial" w:hAnsi="Arial" w:cs="Arial"/>
          <w:b/>
          <w:bCs/>
          <w:sz w:val="24"/>
          <w:szCs w:val="24"/>
        </w:rPr>
        <w:t xml:space="preserve">Figure 1: Income </w:t>
      </w:r>
      <w:r w:rsidR="00D3429E" w:rsidRPr="008E09B1">
        <w:rPr>
          <w:rFonts w:ascii="Arial" w:hAnsi="Arial" w:cs="Arial"/>
          <w:b/>
          <w:bCs/>
          <w:sz w:val="24"/>
          <w:szCs w:val="24"/>
        </w:rPr>
        <w:t xml:space="preserve">Statement </w:t>
      </w:r>
      <w:r w:rsidRPr="008E09B1">
        <w:rPr>
          <w:rFonts w:ascii="Arial" w:hAnsi="Arial" w:cs="Arial"/>
          <w:b/>
          <w:bCs/>
          <w:sz w:val="24"/>
          <w:szCs w:val="24"/>
        </w:rPr>
        <w:t>of The City Hotel</w:t>
      </w:r>
    </w:p>
    <w:p w14:paraId="17832B86" w14:textId="240BF1AF" w:rsidR="00D204DD" w:rsidRPr="008E09B1" w:rsidRDefault="00082EEC" w:rsidP="008E09B1">
      <w:pPr>
        <w:spacing w:line="360" w:lineRule="auto"/>
        <w:jc w:val="center"/>
        <w:rPr>
          <w:rFonts w:ascii="Arial" w:hAnsi="Arial" w:cs="Arial"/>
          <w:sz w:val="24"/>
          <w:szCs w:val="24"/>
        </w:rPr>
      </w:pPr>
      <w:r w:rsidRPr="008E09B1">
        <w:rPr>
          <w:rFonts w:ascii="Arial" w:hAnsi="Arial" w:cs="Arial"/>
          <w:sz w:val="24"/>
          <w:szCs w:val="24"/>
        </w:rPr>
        <w:t xml:space="preserve">(Source: Cate </w:t>
      </w:r>
      <w:r w:rsidR="00D3429E" w:rsidRPr="008E09B1">
        <w:rPr>
          <w:rFonts w:ascii="Arial" w:hAnsi="Arial" w:cs="Arial"/>
          <w:sz w:val="24"/>
          <w:szCs w:val="24"/>
        </w:rPr>
        <w:t>Study</w:t>
      </w:r>
      <w:r w:rsidRPr="008E09B1">
        <w:rPr>
          <w:rFonts w:ascii="Arial" w:hAnsi="Arial" w:cs="Arial"/>
          <w:sz w:val="24"/>
          <w:szCs w:val="24"/>
        </w:rPr>
        <w:t>)</w:t>
      </w:r>
    </w:p>
    <w:p w14:paraId="1E297EAF" w14:textId="78248FCB" w:rsidR="00D204DD" w:rsidRPr="008E09B1" w:rsidRDefault="00082EEC" w:rsidP="008E09B1">
      <w:pPr>
        <w:spacing w:line="360" w:lineRule="auto"/>
        <w:rPr>
          <w:rFonts w:ascii="Arial" w:hAnsi="Arial" w:cs="Arial"/>
          <w:sz w:val="24"/>
          <w:szCs w:val="24"/>
        </w:rPr>
      </w:pPr>
      <w:r w:rsidRPr="008E09B1">
        <w:rPr>
          <w:rFonts w:ascii="Arial" w:hAnsi="Arial" w:cs="Arial"/>
          <w:sz w:val="24"/>
          <w:szCs w:val="24"/>
        </w:rPr>
        <w:t>In respect to the above financial income statement, it has been identified that the revenue of The City Hotel was high at GBP 5,248,290</w:t>
      </w:r>
      <w:r w:rsidR="002B3D36" w:rsidRPr="008E09B1">
        <w:rPr>
          <w:rFonts w:ascii="Arial" w:hAnsi="Arial" w:cs="Arial"/>
          <w:sz w:val="24"/>
          <w:szCs w:val="24"/>
        </w:rPr>
        <w:t xml:space="preserve"> in 2021</w:t>
      </w:r>
      <w:r w:rsidRPr="008E09B1">
        <w:rPr>
          <w:rFonts w:ascii="Arial" w:hAnsi="Arial" w:cs="Arial"/>
          <w:sz w:val="24"/>
          <w:szCs w:val="24"/>
        </w:rPr>
        <w:t>.</w:t>
      </w:r>
      <w:r w:rsidR="002B3D36" w:rsidRPr="008E09B1">
        <w:rPr>
          <w:rFonts w:ascii="Arial" w:hAnsi="Arial" w:cs="Arial"/>
          <w:sz w:val="24"/>
          <w:szCs w:val="24"/>
        </w:rPr>
        <w:t xml:space="preserve"> The high amount of </w:t>
      </w:r>
      <w:r w:rsidR="002B3D36" w:rsidRPr="008E09B1">
        <w:rPr>
          <w:rFonts w:ascii="Arial" w:hAnsi="Arial" w:cs="Arial"/>
          <w:sz w:val="24"/>
          <w:szCs w:val="24"/>
        </w:rPr>
        <w:lastRenderedPageBreak/>
        <w:t xml:space="preserve">revenue indicates that the company </w:t>
      </w:r>
      <w:proofErr w:type="gramStart"/>
      <w:r w:rsidR="002B3D36" w:rsidRPr="008E09B1">
        <w:rPr>
          <w:rFonts w:ascii="Arial" w:hAnsi="Arial" w:cs="Arial"/>
          <w:sz w:val="24"/>
          <w:szCs w:val="24"/>
        </w:rPr>
        <w:t>was capable of maintaining</w:t>
      </w:r>
      <w:proofErr w:type="gramEnd"/>
      <w:r w:rsidR="002B3D36" w:rsidRPr="008E09B1">
        <w:rPr>
          <w:rFonts w:ascii="Arial" w:hAnsi="Arial" w:cs="Arial"/>
          <w:sz w:val="24"/>
          <w:szCs w:val="24"/>
        </w:rPr>
        <w:t xml:space="preserve"> high productivity and increasing its sales volume. In respect to a higher sales volume, the management could </w:t>
      </w:r>
      <w:r w:rsidR="00443DD3" w:rsidRPr="008E09B1">
        <w:rPr>
          <w:rFonts w:ascii="Arial" w:hAnsi="Arial" w:cs="Arial"/>
          <w:sz w:val="24"/>
          <w:szCs w:val="24"/>
        </w:rPr>
        <w:t>easily be</w:t>
      </w:r>
      <w:r w:rsidR="002B3D36" w:rsidRPr="008E09B1">
        <w:rPr>
          <w:rFonts w:ascii="Arial" w:hAnsi="Arial" w:cs="Arial"/>
          <w:sz w:val="24"/>
          <w:szCs w:val="24"/>
        </w:rPr>
        <w:t xml:space="preserve"> able to collect a high revenue amount of GBP 5,248,290. In this respect, the organisation has managed to collect a high operating income of GBP 664,160. Compared to the sales revenue, the cost of sales was </w:t>
      </w:r>
      <w:proofErr w:type="gramStart"/>
      <w:r w:rsidR="002B3D36" w:rsidRPr="008E09B1">
        <w:rPr>
          <w:rFonts w:ascii="Arial" w:hAnsi="Arial" w:cs="Arial"/>
          <w:sz w:val="24"/>
          <w:szCs w:val="24"/>
        </w:rPr>
        <w:t>low</w:t>
      </w:r>
      <w:proofErr w:type="gramEnd"/>
      <w:r w:rsidR="002B3D36" w:rsidRPr="008E09B1">
        <w:rPr>
          <w:rFonts w:ascii="Arial" w:hAnsi="Arial" w:cs="Arial"/>
          <w:sz w:val="24"/>
          <w:szCs w:val="24"/>
        </w:rPr>
        <w:t xml:space="preserve"> and the company has considered </w:t>
      </w:r>
      <w:r w:rsidR="00443DD3" w:rsidRPr="008E09B1">
        <w:rPr>
          <w:rFonts w:ascii="Arial" w:hAnsi="Arial" w:cs="Arial"/>
          <w:sz w:val="24"/>
          <w:szCs w:val="24"/>
        </w:rPr>
        <w:t>a sufficient</w:t>
      </w:r>
      <w:r w:rsidR="002B3D36" w:rsidRPr="008E09B1">
        <w:rPr>
          <w:rFonts w:ascii="Arial" w:hAnsi="Arial" w:cs="Arial"/>
          <w:sz w:val="24"/>
          <w:szCs w:val="24"/>
        </w:rPr>
        <w:t xml:space="preserve"> cost management strategy to reduce additional cost of the business</w:t>
      </w:r>
      <w:r w:rsidR="00117DAB" w:rsidRPr="008E09B1">
        <w:rPr>
          <w:rFonts w:ascii="Arial" w:hAnsi="Arial" w:cs="Arial"/>
          <w:sz w:val="24"/>
          <w:szCs w:val="24"/>
        </w:rPr>
        <w:t xml:space="preserve"> (Alaminos </w:t>
      </w:r>
      <w:r w:rsidR="00117DAB" w:rsidRPr="008E09B1">
        <w:rPr>
          <w:rFonts w:ascii="Arial" w:hAnsi="Arial" w:cs="Arial"/>
          <w:i/>
          <w:iCs/>
          <w:sz w:val="24"/>
          <w:szCs w:val="24"/>
        </w:rPr>
        <w:t>et al.</w:t>
      </w:r>
      <w:r w:rsidR="00117DAB" w:rsidRPr="008E09B1">
        <w:rPr>
          <w:rFonts w:ascii="Arial" w:hAnsi="Arial" w:cs="Arial"/>
          <w:sz w:val="24"/>
          <w:szCs w:val="24"/>
        </w:rPr>
        <w:t xml:space="preserve"> 2020)</w:t>
      </w:r>
      <w:r w:rsidR="002B3D36" w:rsidRPr="008E09B1">
        <w:rPr>
          <w:rFonts w:ascii="Arial" w:hAnsi="Arial" w:cs="Arial"/>
          <w:sz w:val="24"/>
          <w:szCs w:val="24"/>
        </w:rPr>
        <w:t xml:space="preserve">. In this respect, the company's </w:t>
      </w:r>
      <w:proofErr w:type="gramStart"/>
      <w:r w:rsidR="002B3D36" w:rsidRPr="008E09B1">
        <w:rPr>
          <w:rFonts w:ascii="Arial" w:hAnsi="Arial" w:cs="Arial"/>
          <w:sz w:val="24"/>
          <w:szCs w:val="24"/>
        </w:rPr>
        <w:t>profit amount</w:t>
      </w:r>
      <w:proofErr w:type="gramEnd"/>
      <w:r w:rsidR="002B3D36" w:rsidRPr="008E09B1">
        <w:rPr>
          <w:rFonts w:ascii="Arial" w:hAnsi="Arial" w:cs="Arial"/>
          <w:sz w:val="24"/>
          <w:szCs w:val="24"/>
        </w:rPr>
        <w:t xml:space="preserve"> was high in the year 2021. The current income statement also helped to show that in the year 2022, the sales revenue of The City Hotel has expanded from GBP 5,248,290 to GBP 5,307,480</w:t>
      </w:r>
      <w:r w:rsidR="00465535" w:rsidRPr="008E09B1">
        <w:rPr>
          <w:rFonts w:ascii="Arial" w:hAnsi="Arial" w:cs="Arial"/>
          <w:sz w:val="24"/>
          <w:szCs w:val="24"/>
        </w:rPr>
        <w:t xml:space="preserve">. </w:t>
      </w:r>
    </w:p>
    <w:p w14:paraId="38EDD298" w14:textId="7699FBF9" w:rsidR="00465535" w:rsidRPr="008E09B1" w:rsidRDefault="00082EEC" w:rsidP="008E09B1">
      <w:pPr>
        <w:spacing w:line="360" w:lineRule="auto"/>
        <w:rPr>
          <w:rFonts w:ascii="Arial" w:hAnsi="Arial" w:cs="Arial"/>
          <w:sz w:val="24"/>
          <w:szCs w:val="24"/>
        </w:rPr>
      </w:pPr>
      <w:r w:rsidRPr="008E09B1">
        <w:rPr>
          <w:rFonts w:ascii="Arial" w:hAnsi="Arial" w:cs="Arial"/>
          <w:sz w:val="24"/>
          <w:szCs w:val="24"/>
        </w:rPr>
        <w:t xml:space="preserve">The growth of sales revenue confirmed that the business has managed to expand </w:t>
      </w:r>
      <w:r w:rsidR="00004A03" w:rsidRPr="008E09B1">
        <w:rPr>
          <w:rFonts w:ascii="Arial" w:hAnsi="Arial" w:cs="Arial"/>
          <w:sz w:val="24"/>
          <w:szCs w:val="24"/>
        </w:rPr>
        <w:t xml:space="preserve">its profitability. </w:t>
      </w:r>
      <w:r w:rsidRPr="008E09B1">
        <w:rPr>
          <w:rFonts w:ascii="Arial" w:hAnsi="Arial" w:cs="Arial"/>
          <w:sz w:val="24"/>
          <w:szCs w:val="24"/>
        </w:rPr>
        <w:t>This is highly beneficial for the business as it indicates that the company has maintained constant growth in the past two years.</w:t>
      </w:r>
      <w:r w:rsidR="00004A03" w:rsidRPr="008E09B1">
        <w:rPr>
          <w:rFonts w:ascii="Arial" w:hAnsi="Arial" w:cs="Arial"/>
          <w:sz w:val="24"/>
          <w:szCs w:val="24"/>
        </w:rPr>
        <w:t xml:space="preserve"> As a result, the business can be able to </w:t>
      </w:r>
      <w:proofErr w:type="spellStart"/>
      <w:r w:rsidR="00004A03" w:rsidRPr="008E09B1">
        <w:rPr>
          <w:rFonts w:ascii="Arial" w:hAnsi="Arial" w:cs="Arial"/>
          <w:sz w:val="24"/>
          <w:szCs w:val="24"/>
        </w:rPr>
        <w:t>stabilise</w:t>
      </w:r>
      <w:proofErr w:type="spellEnd"/>
      <w:r w:rsidR="00004A03" w:rsidRPr="008E09B1">
        <w:rPr>
          <w:rFonts w:ascii="Arial" w:hAnsi="Arial" w:cs="Arial"/>
          <w:sz w:val="24"/>
          <w:szCs w:val="24"/>
        </w:rPr>
        <w:t xml:space="preserve"> its </w:t>
      </w:r>
      <w:r w:rsidR="00443DD3" w:rsidRPr="008E09B1">
        <w:rPr>
          <w:rFonts w:ascii="Arial" w:hAnsi="Arial" w:cs="Arial"/>
          <w:sz w:val="24"/>
          <w:szCs w:val="24"/>
        </w:rPr>
        <w:t>performance,</w:t>
      </w:r>
      <w:r w:rsidR="00004A03" w:rsidRPr="008E09B1">
        <w:rPr>
          <w:rFonts w:ascii="Arial" w:hAnsi="Arial" w:cs="Arial"/>
          <w:sz w:val="24"/>
          <w:szCs w:val="24"/>
        </w:rPr>
        <w:t xml:space="preserve"> and it has collected a high operating income of GBP 674,730 in 2022. The organisation has managed to reduce its cost of goods sold in 2022 from GBP 411,600 to GBP 401,510. </w:t>
      </w:r>
      <w:r w:rsidR="00D525BF" w:rsidRPr="008E09B1">
        <w:rPr>
          <w:rFonts w:ascii="Arial" w:hAnsi="Arial" w:cs="Arial"/>
          <w:sz w:val="24"/>
          <w:szCs w:val="24"/>
        </w:rPr>
        <w:t xml:space="preserve">The </w:t>
      </w:r>
      <w:r w:rsidR="00443DD3" w:rsidRPr="008E09B1">
        <w:rPr>
          <w:rFonts w:ascii="Arial" w:hAnsi="Arial" w:cs="Arial"/>
          <w:sz w:val="24"/>
          <w:szCs w:val="24"/>
        </w:rPr>
        <w:t>decline</w:t>
      </w:r>
      <w:r w:rsidR="00D525BF" w:rsidRPr="008E09B1">
        <w:rPr>
          <w:rFonts w:ascii="Arial" w:hAnsi="Arial" w:cs="Arial"/>
          <w:sz w:val="24"/>
          <w:szCs w:val="24"/>
        </w:rPr>
        <w:t xml:space="preserve"> in the cost of goods sold indicates that the organisation can be able to enhance the overall </w:t>
      </w:r>
      <w:r w:rsidR="000E61CF" w:rsidRPr="008E09B1">
        <w:rPr>
          <w:rFonts w:ascii="Arial" w:hAnsi="Arial" w:cs="Arial"/>
          <w:sz w:val="24"/>
          <w:szCs w:val="24"/>
        </w:rPr>
        <w:t xml:space="preserve">gross profit as well. On that basis, </w:t>
      </w:r>
      <w:r w:rsidR="00443DD3" w:rsidRPr="008E09B1">
        <w:rPr>
          <w:rFonts w:ascii="Arial" w:hAnsi="Arial" w:cs="Arial"/>
          <w:sz w:val="24"/>
          <w:szCs w:val="24"/>
        </w:rPr>
        <w:t>for</w:t>
      </w:r>
      <w:r w:rsidR="000E61CF" w:rsidRPr="008E09B1">
        <w:rPr>
          <w:rFonts w:ascii="Arial" w:hAnsi="Arial" w:cs="Arial"/>
          <w:sz w:val="24"/>
          <w:szCs w:val="24"/>
        </w:rPr>
        <w:t xml:space="preserve"> 2021 and 2022, the financial trends such as profitability and revenue were high. Similarly, expenses such as cost of goods sold, external expenses and tax charges are reduced at a massive rate</w:t>
      </w:r>
      <w:r w:rsidR="00117DAB" w:rsidRPr="008E09B1">
        <w:rPr>
          <w:rFonts w:ascii="Arial" w:hAnsi="Arial" w:cs="Arial"/>
          <w:sz w:val="24"/>
          <w:szCs w:val="24"/>
        </w:rPr>
        <w:t xml:space="preserve"> (</w:t>
      </w:r>
      <w:r w:rsidR="00BA32CB" w:rsidRPr="008E09B1">
        <w:rPr>
          <w:rFonts w:ascii="Arial" w:hAnsi="Arial" w:cs="Arial"/>
          <w:sz w:val="24"/>
          <w:szCs w:val="24"/>
        </w:rPr>
        <w:t>Seal, 2019</w:t>
      </w:r>
      <w:r w:rsidR="00117DAB" w:rsidRPr="008E09B1">
        <w:rPr>
          <w:rFonts w:ascii="Arial" w:hAnsi="Arial" w:cs="Arial"/>
          <w:sz w:val="24"/>
          <w:szCs w:val="24"/>
        </w:rPr>
        <w:t>)</w:t>
      </w:r>
      <w:r w:rsidR="000E61CF" w:rsidRPr="008E09B1">
        <w:rPr>
          <w:rFonts w:ascii="Arial" w:hAnsi="Arial" w:cs="Arial"/>
          <w:sz w:val="24"/>
          <w:szCs w:val="24"/>
        </w:rPr>
        <w:t xml:space="preserve">. Based on the </w:t>
      </w:r>
      <w:r w:rsidR="00443DD3" w:rsidRPr="008E09B1">
        <w:rPr>
          <w:rFonts w:ascii="Arial" w:hAnsi="Arial" w:cs="Arial"/>
          <w:sz w:val="24"/>
          <w:szCs w:val="24"/>
        </w:rPr>
        <w:t>decline</w:t>
      </w:r>
      <w:r w:rsidR="000E61CF" w:rsidRPr="008E09B1">
        <w:rPr>
          <w:rFonts w:ascii="Arial" w:hAnsi="Arial" w:cs="Arial"/>
          <w:sz w:val="24"/>
          <w:szCs w:val="24"/>
        </w:rPr>
        <w:t xml:space="preserve"> in expenses, the financial stability of the company was enhanced at a massive rate, which is highly beneficial. </w:t>
      </w:r>
    </w:p>
    <w:p w14:paraId="16B4F4F3" w14:textId="37E9DEDE" w:rsidR="006826E4" w:rsidRPr="008E09B1" w:rsidRDefault="00082EEC" w:rsidP="008E09B1">
      <w:pPr>
        <w:spacing w:line="360" w:lineRule="auto"/>
        <w:rPr>
          <w:rFonts w:ascii="Arial" w:hAnsi="Arial" w:cs="Arial"/>
          <w:sz w:val="24"/>
          <w:szCs w:val="24"/>
        </w:rPr>
      </w:pPr>
      <w:r w:rsidRPr="008E09B1">
        <w:rPr>
          <w:rFonts w:ascii="Arial" w:hAnsi="Arial" w:cs="Arial"/>
          <w:sz w:val="24"/>
          <w:szCs w:val="24"/>
        </w:rPr>
        <w:t>Nonetheless, in the year 2023, an adverse situation was seen in which the revenue amount decreased from GBP 5,307,480 to GBP 2,325,440, The productivity has completely corrupted the company which is the reason for the massive decrement in the sales revenue. The decrement of sales revenue has led to the decrement of operating profit in a negative range. It is seen from the financial statement that even though the sales revenue has decreased, expenses such as employee costs and external costs were extremely high</w:t>
      </w:r>
      <w:r w:rsidR="00117DAB" w:rsidRPr="008E09B1">
        <w:rPr>
          <w:rFonts w:ascii="Arial" w:hAnsi="Arial" w:cs="Arial"/>
          <w:sz w:val="24"/>
          <w:szCs w:val="24"/>
        </w:rPr>
        <w:t xml:space="preserve"> (Din</w:t>
      </w:r>
      <w:r w:rsidR="00117DAB" w:rsidRPr="008E09B1">
        <w:rPr>
          <w:rFonts w:ascii="Arial" w:hAnsi="Arial" w:cs="Arial"/>
          <w:i/>
          <w:iCs/>
          <w:sz w:val="24"/>
          <w:szCs w:val="24"/>
        </w:rPr>
        <w:t xml:space="preserve"> et al.</w:t>
      </w:r>
      <w:r w:rsidR="00117DAB" w:rsidRPr="008E09B1">
        <w:rPr>
          <w:rFonts w:ascii="Arial" w:hAnsi="Arial" w:cs="Arial"/>
          <w:sz w:val="24"/>
          <w:szCs w:val="24"/>
        </w:rPr>
        <w:t xml:space="preserve"> 2022)</w:t>
      </w:r>
      <w:r w:rsidRPr="008E09B1">
        <w:rPr>
          <w:rFonts w:ascii="Arial" w:hAnsi="Arial" w:cs="Arial"/>
          <w:sz w:val="24"/>
          <w:szCs w:val="24"/>
        </w:rPr>
        <w:t xml:space="preserve">. Due to that, the company has faced an operating loss of GBP -1,218,850 in 2023. The decrement of operating income in a negative </w:t>
      </w:r>
      <w:r w:rsidRPr="008E09B1">
        <w:rPr>
          <w:rFonts w:ascii="Arial" w:hAnsi="Arial" w:cs="Arial"/>
          <w:sz w:val="24"/>
          <w:szCs w:val="24"/>
        </w:rPr>
        <w:lastRenderedPageBreak/>
        <w:t xml:space="preserve">range is not acceptable for the business as it may directly lead to a higher crisis such as facing insolvency in the future. </w:t>
      </w:r>
      <w:r w:rsidR="00DD4ECA" w:rsidRPr="008E09B1">
        <w:rPr>
          <w:rFonts w:ascii="Arial" w:hAnsi="Arial" w:cs="Arial"/>
          <w:sz w:val="24"/>
          <w:szCs w:val="24"/>
        </w:rPr>
        <w:t xml:space="preserve">Moreover, the company cannot be able to pay a significant </w:t>
      </w:r>
      <w:proofErr w:type="gramStart"/>
      <w:r w:rsidR="00DD4ECA" w:rsidRPr="008E09B1">
        <w:rPr>
          <w:rFonts w:ascii="Arial" w:hAnsi="Arial" w:cs="Arial"/>
          <w:sz w:val="24"/>
          <w:szCs w:val="24"/>
        </w:rPr>
        <w:t>amount</w:t>
      </w:r>
      <w:proofErr w:type="gramEnd"/>
      <w:r w:rsidR="00DD4ECA" w:rsidRPr="008E09B1">
        <w:rPr>
          <w:rFonts w:ascii="Arial" w:hAnsi="Arial" w:cs="Arial"/>
          <w:sz w:val="24"/>
          <w:szCs w:val="24"/>
        </w:rPr>
        <w:t xml:space="preserve"> of dividends to shareholders and return on investment to the investors, which may corrupt the whole managerial performance in the future. </w:t>
      </w:r>
    </w:p>
    <w:p w14:paraId="3725DF0D" w14:textId="77777777" w:rsidR="00DD4ECA" w:rsidRPr="008E09B1" w:rsidRDefault="00082EEC" w:rsidP="008E09B1">
      <w:pPr>
        <w:spacing w:line="360" w:lineRule="auto"/>
        <w:jc w:val="center"/>
        <w:rPr>
          <w:rFonts w:ascii="Arial" w:hAnsi="Arial" w:cs="Arial"/>
          <w:sz w:val="24"/>
          <w:szCs w:val="24"/>
        </w:rPr>
      </w:pPr>
      <w:r w:rsidRPr="008E09B1">
        <w:rPr>
          <w:rFonts w:ascii="Arial" w:hAnsi="Arial" w:cs="Arial"/>
          <w:noProof/>
          <w:sz w:val="24"/>
          <w:szCs w:val="24"/>
        </w:rPr>
        <w:drawing>
          <wp:inline distT="0" distB="0" distL="0" distR="0" wp14:anchorId="46355529" wp14:editId="0710E150">
            <wp:extent cx="4339140" cy="6163237"/>
            <wp:effectExtent l="0" t="0" r="444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4342640" cy="6168208"/>
                    </a:xfrm>
                    <a:prstGeom prst="rect">
                      <a:avLst/>
                    </a:prstGeom>
                  </pic:spPr>
                </pic:pic>
              </a:graphicData>
            </a:graphic>
          </wp:inline>
        </w:drawing>
      </w:r>
    </w:p>
    <w:p w14:paraId="42EAC838" w14:textId="70DB03AF" w:rsidR="00DD4ECA" w:rsidRPr="008E09B1" w:rsidRDefault="00082EEC" w:rsidP="008E09B1">
      <w:pPr>
        <w:spacing w:line="360" w:lineRule="auto"/>
        <w:jc w:val="center"/>
        <w:rPr>
          <w:rFonts w:ascii="Arial" w:hAnsi="Arial" w:cs="Arial"/>
          <w:b/>
          <w:bCs/>
          <w:sz w:val="24"/>
          <w:szCs w:val="24"/>
        </w:rPr>
      </w:pPr>
      <w:r w:rsidRPr="008E09B1">
        <w:rPr>
          <w:rFonts w:ascii="Arial" w:hAnsi="Arial" w:cs="Arial"/>
          <w:b/>
          <w:bCs/>
          <w:sz w:val="24"/>
          <w:szCs w:val="24"/>
        </w:rPr>
        <w:t xml:space="preserve">Figure 2: Balance </w:t>
      </w:r>
      <w:r w:rsidR="00D3429E" w:rsidRPr="008E09B1">
        <w:rPr>
          <w:rFonts w:ascii="Arial" w:hAnsi="Arial" w:cs="Arial"/>
          <w:b/>
          <w:bCs/>
          <w:sz w:val="24"/>
          <w:szCs w:val="24"/>
        </w:rPr>
        <w:t xml:space="preserve">Sheet Statement </w:t>
      </w:r>
      <w:r w:rsidRPr="008E09B1">
        <w:rPr>
          <w:rFonts w:ascii="Arial" w:hAnsi="Arial" w:cs="Arial"/>
          <w:b/>
          <w:bCs/>
          <w:sz w:val="24"/>
          <w:szCs w:val="24"/>
        </w:rPr>
        <w:t>of The City Hotel</w:t>
      </w:r>
    </w:p>
    <w:p w14:paraId="440FE5A9" w14:textId="31A49D3C" w:rsidR="00DD4ECA" w:rsidRPr="008E09B1" w:rsidRDefault="00082EEC" w:rsidP="008E09B1">
      <w:pPr>
        <w:spacing w:line="360" w:lineRule="auto"/>
        <w:jc w:val="center"/>
        <w:rPr>
          <w:rFonts w:ascii="Arial" w:hAnsi="Arial" w:cs="Arial"/>
          <w:sz w:val="24"/>
          <w:szCs w:val="24"/>
        </w:rPr>
      </w:pPr>
      <w:r w:rsidRPr="008E09B1">
        <w:rPr>
          <w:rFonts w:ascii="Arial" w:hAnsi="Arial" w:cs="Arial"/>
          <w:sz w:val="24"/>
          <w:szCs w:val="24"/>
        </w:rPr>
        <w:t xml:space="preserve">(Source: Cate </w:t>
      </w:r>
      <w:r w:rsidR="00D3429E" w:rsidRPr="008E09B1">
        <w:rPr>
          <w:rFonts w:ascii="Arial" w:hAnsi="Arial" w:cs="Arial"/>
          <w:sz w:val="24"/>
          <w:szCs w:val="24"/>
        </w:rPr>
        <w:t>Study</w:t>
      </w:r>
      <w:r w:rsidRPr="008E09B1">
        <w:rPr>
          <w:rFonts w:ascii="Arial" w:hAnsi="Arial" w:cs="Arial"/>
          <w:sz w:val="24"/>
          <w:szCs w:val="24"/>
        </w:rPr>
        <w:t>)</w:t>
      </w:r>
    </w:p>
    <w:p w14:paraId="30EA4BA7" w14:textId="58B18B85" w:rsidR="00DD4ECA" w:rsidRPr="008E09B1" w:rsidRDefault="00082EEC" w:rsidP="008E09B1">
      <w:pPr>
        <w:spacing w:line="360" w:lineRule="auto"/>
        <w:rPr>
          <w:rFonts w:ascii="Arial" w:hAnsi="Arial" w:cs="Arial"/>
          <w:sz w:val="24"/>
          <w:szCs w:val="24"/>
        </w:rPr>
      </w:pPr>
      <w:r w:rsidRPr="008E09B1">
        <w:rPr>
          <w:rFonts w:ascii="Arial" w:hAnsi="Arial" w:cs="Arial"/>
          <w:sz w:val="24"/>
          <w:szCs w:val="24"/>
        </w:rPr>
        <w:lastRenderedPageBreak/>
        <w:t xml:space="preserve">In respect to the balance sheet statement, it has been identified that current assets were high at GBP 1,891,970 in 2021. In addition to that, the current assets </w:t>
      </w:r>
      <w:r w:rsidR="00812BCC" w:rsidRPr="008E09B1">
        <w:rPr>
          <w:rFonts w:ascii="Arial" w:hAnsi="Arial" w:cs="Arial"/>
          <w:sz w:val="24"/>
          <w:szCs w:val="24"/>
        </w:rPr>
        <w:t>have</w:t>
      </w:r>
      <w:r w:rsidRPr="008E09B1">
        <w:rPr>
          <w:rFonts w:ascii="Arial" w:hAnsi="Arial" w:cs="Arial"/>
          <w:sz w:val="24"/>
          <w:szCs w:val="24"/>
        </w:rPr>
        <w:t xml:space="preserve"> expanded to GBP 1,965,340 in 2022. Nonetheless, in 2023, the current assets amount </w:t>
      </w:r>
      <w:r w:rsidR="00443DD3" w:rsidRPr="008E09B1">
        <w:rPr>
          <w:rFonts w:ascii="Arial" w:hAnsi="Arial" w:cs="Arial"/>
          <w:sz w:val="24"/>
          <w:szCs w:val="24"/>
        </w:rPr>
        <w:t>decreased</w:t>
      </w:r>
      <w:r w:rsidRPr="008E09B1">
        <w:rPr>
          <w:rFonts w:ascii="Arial" w:hAnsi="Arial" w:cs="Arial"/>
          <w:sz w:val="24"/>
          <w:szCs w:val="24"/>
        </w:rPr>
        <w:t xml:space="preserve"> to GBP 1,285,880. On the other side, the current liability amount was higher than assets in all three years, but in 2023, the current </w:t>
      </w:r>
      <w:r w:rsidR="00D96D83" w:rsidRPr="008E09B1">
        <w:rPr>
          <w:rFonts w:ascii="Arial" w:hAnsi="Arial" w:cs="Arial"/>
          <w:sz w:val="24"/>
          <w:szCs w:val="24"/>
        </w:rPr>
        <w:t>liabilities</w:t>
      </w:r>
      <w:r w:rsidRPr="008E09B1">
        <w:rPr>
          <w:rFonts w:ascii="Arial" w:hAnsi="Arial" w:cs="Arial"/>
          <w:sz w:val="24"/>
          <w:szCs w:val="24"/>
        </w:rPr>
        <w:t xml:space="preserve"> amount was GBP 2,014,600 which is extremely high compared to the current assets amount. Therefore, the current ratio has decreased to 1,285,880 / 2,014,600 = 0.64. </w:t>
      </w:r>
      <w:r w:rsidR="00117DAB" w:rsidRPr="008E09B1">
        <w:rPr>
          <w:rFonts w:ascii="Arial" w:hAnsi="Arial" w:cs="Arial"/>
          <w:sz w:val="24"/>
          <w:szCs w:val="24"/>
        </w:rPr>
        <w:t>As opined by Shabbir and Wisdom (2020), t</w:t>
      </w:r>
      <w:r w:rsidRPr="008E09B1">
        <w:rPr>
          <w:rFonts w:ascii="Arial" w:hAnsi="Arial" w:cs="Arial"/>
          <w:sz w:val="24"/>
          <w:szCs w:val="24"/>
        </w:rPr>
        <w:t xml:space="preserve">his amount is not acceptable for the business as it clearly indicates that the financial stability of the company has been corrupted and the management is not capable of enhancing its performance over the years. Finally, in the case of solvency, it is identified that long-term </w:t>
      </w:r>
      <w:r w:rsidR="00D9419B" w:rsidRPr="008E09B1">
        <w:rPr>
          <w:rFonts w:ascii="Arial" w:hAnsi="Arial" w:cs="Arial"/>
          <w:sz w:val="24"/>
          <w:szCs w:val="24"/>
        </w:rPr>
        <w:t xml:space="preserve">borrowing has decreased to GBP </w:t>
      </w:r>
      <w:r w:rsidRPr="008E09B1">
        <w:rPr>
          <w:rFonts w:ascii="Arial" w:hAnsi="Arial" w:cs="Arial"/>
          <w:sz w:val="24"/>
          <w:szCs w:val="24"/>
        </w:rPr>
        <w:t>7,755,840</w:t>
      </w:r>
      <w:r w:rsidR="00D9419B" w:rsidRPr="008E09B1">
        <w:rPr>
          <w:rFonts w:ascii="Arial" w:hAnsi="Arial" w:cs="Arial"/>
          <w:sz w:val="24"/>
          <w:szCs w:val="24"/>
        </w:rPr>
        <w:t xml:space="preserve"> in 2022 which is </w:t>
      </w:r>
      <w:r w:rsidR="00443DD3" w:rsidRPr="008E09B1">
        <w:rPr>
          <w:rFonts w:ascii="Arial" w:hAnsi="Arial" w:cs="Arial"/>
          <w:sz w:val="24"/>
          <w:szCs w:val="24"/>
        </w:rPr>
        <w:t>beneficial,</w:t>
      </w:r>
      <w:r w:rsidR="00D9419B" w:rsidRPr="008E09B1">
        <w:rPr>
          <w:rFonts w:ascii="Arial" w:hAnsi="Arial" w:cs="Arial"/>
          <w:sz w:val="24"/>
          <w:szCs w:val="24"/>
        </w:rPr>
        <w:t xml:space="preserve"> and it has again expanded to GBP 8,290,570 in 2023. The massive growth of long-term borrowing shows that the solvency position is not in a favourable condition as debt / assets have expanded at a massive rate. This may lead to a higher crisis in the </w:t>
      </w:r>
      <w:r w:rsidR="00443DD3" w:rsidRPr="008E09B1">
        <w:rPr>
          <w:rFonts w:ascii="Arial" w:hAnsi="Arial" w:cs="Arial"/>
          <w:sz w:val="24"/>
          <w:szCs w:val="24"/>
        </w:rPr>
        <w:t>future</w:t>
      </w:r>
      <w:r w:rsidR="00D9419B" w:rsidRPr="008E09B1">
        <w:rPr>
          <w:rFonts w:ascii="Arial" w:hAnsi="Arial" w:cs="Arial"/>
          <w:sz w:val="24"/>
          <w:szCs w:val="24"/>
        </w:rPr>
        <w:t xml:space="preserve">. </w:t>
      </w:r>
    </w:p>
    <w:p w14:paraId="2765158B" w14:textId="77777777" w:rsidR="00EA701A" w:rsidRPr="008E09B1" w:rsidRDefault="00082EEC" w:rsidP="008E09B1">
      <w:pPr>
        <w:pStyle w:val="Heading1"/>
        <w:spacing w:line="360" w:lineRule="auto"/>
        <w:rPr>
          <w:rFonts w:ascii="Arial" w:hAnsi="Arial" w:cs="Arial"/>
          <w:color w:val="auto"/>
          <w:sz w:val="24"/>
          <w:szCs w:val="24"/>
        </w:rPr>
      </w:pPr>
      <w:bookmarkStart w:id="5" w:name="_Toc182001906"/>
      <w:r w:rsidRPr="008E09B1">
        <w:rPr>
          <w:rFonts w:ascii="Arial" w:hAnsi="Arial" w:cs="Arial"/>
          <w:color w:val="auto"/>
          <w:sz w:val="24"/>
          <w:szCs w:val="24"/>
        </w:rPr>
        <w:t>Identifying key reasons for the decrement of profitability</w:t>
      </w:r>
      <w:bookmarkEnd w:id="5"/>
    </w:p>
    <w:p w14:paraId="6BF84119" w14:textId="42778493" w:rsidR="00812BCC" w:rsidRPr="008E09B1" w:rsidRDefault="00082EEC" w:rsidP="008E09B1">
      <w:pPr>
        <w:spacing w:line="360" w:lineRule="auto"/>
        <w:rPr>
          <w:rFonts w:ascii="Arial" w:hAnsi="Arial" w:cs="Arial"/>
          <w:sz w:val="24"/>
          <w:szCs w:val="24"/>
        </w:rPr>
      </w:pPr>
      <w:bookmarkStart w:id="6" w:name="_Hlk182427097"/>
      <w:r w:rsidRPr="008E09B1">
        <w:rPr>
          <w:rFonts w:ascii="Arial" w:hAnsi="Arial" w:cs="Arial"/>
          <w:sz w:val="24"/>
          <w:szCs w:val="24"/>
        </w:rPr>
        <w:t xml:space="preserve">In respect to the profitability decrement, three main reasons have been identified by the management. The first and the main reason is the reduction </w:t>
      </w:r>
      <w:r w:rsidR="00974B0D" w:rsidRPr="008E09B1">
        <w:rPr>
          <w:rFonts w:ascii="Arial" w:hAnsi="Arial" w:cs="Arial"/>
          <w:sz w:val="24"/>
          <w:szCs w:val="24"/>
        </w:rPr>
        <w:t>in</w:t>
      </w:r>
      <w:r w:rsidRPr="008E09B1">
        <w:rPr>
          <w:rFonts w:ascii="Arial" w:hAnsi="Arial" w:cs="Arial"/>
          <w:sz w:val="24"/>
          <w:szCs w:val="24"/>
        </w:rPr>
        <w:t xml:space="preserve"> sales revenue. </w:t>
      </w:r>
      <w:r w:rsidR="00117DAB" w:rsidRPr="008E09B1">
        <w:rPr>
          <w:rFonts w:ascii="Arial" w:hAnsi="Arial" w:cs="Arial"/>
          <w:sz w:val="24"/>
          <w:szCs w:val="24"/>
        </w:rPr>
        <w:t>According to Maisharoh and Riyanto (2020), t</w:t>
      </w:r>
      <w:r w:rsidRPr="008E09B1">
        <w:rPr>
          <w:rFonts w:ascii="Arial" w:hAnsi="Arial" w:cs="Arial"/>
          <w:sz w:val="24"/>
          <w:szCs w:val="24"/>
        </w:rPr>
        <w:t xml:space="preserve">he company has not been able to sell its products and services to a higher number of customers, which has led to a higher crisis. </w:t>
      </w:r>
      <w:bookmarkEnd w:id="6"/>
      <w:r w:rsidRPr="008E09B1">
        <w:rPr>
          <w:rFonts w:ascii="Arial" w:hAnsi="Arial" w:cs="Arial"/>
          <w:sz w:val="24"/>
          <w:szCs w:val="24"/>
        </w:rPr>
        <w:t xml:space="preserve">This can be seen due to quality decrement of internal operation and services. As the management is not capable of achieving the quality expectations of the customers, the management is not able to attract a high number of customers in 2023. As a result of this event, the sales revenue has </w:t>
      </w:r>
      <w:r w:rsidR="00974B0D" w:rsidRPr="008E09B1">
        <w:rPr>
          <w:rFonts w:ascii="Arial" w:hAnsi="Arial" w:cs="Arial"/>
          <w:sz w:val="24"/>
          <w:szCs w:val="24"/>
        </w:rPr>
        <w:t>decreased,</w:t>
      </w:r>
      <w:r w:rsidRPr="008E09B1">
        <w:rPr>
          <w:rFonts w:ascii="Arial" w:hAnsi="Arial" w:cs="Arial"/>
          <w:sz w:val="24"/>
          <w:szCs w:val="24"/>
        </w:rPr>
        <w:t xml:space="preserve"> which has led to a massive financial crisis for the business in the current times. In case the management is not capable of capturing the quality requirement of the customers, then there is a high chance that the business will not be able to achieve the expected outcome in the future to expand customers and retain customers in future</w:t>
      </w:r>
      <w:r w:rsidR="00117DAB" w:rsidRPr="008E09B1">
        <w:rPr>
          <w:rFonts w:ascii="Arial" w:hAnsi="Arial" w:cs="Arial"/>
          <w:sz w:val="24"/>
          <w:szCs w:val="24"/>
        </w:rPr>
        <w:t xml:space="preserve"> (Aslam </w:t>
      </w:r>
      <w:r w:rsidR="00117DAB" w:rsidRPr="008E09B1">
        <w:rPr>
          <w:rFonts w:ascii="Arial" w:hAnsi="Arial" w:cs="Arial"/>
          <w:i/>
          <w:iCs/>
          <w:sz w:val="24"/>
          <w:szCs w:val="24"/>
        </w:rPr>
        <w:t>et al.</w:t>
      </w:r>
      <w:r w:rsidR="00117DAB" w:rsidRPr="008E09B1">
        <w:rPr>
          <w:rFonts w:ascii="Arial" w:hAnsi="Arial" w:cs="Arial"/>
          <w:sz w:val="24"/>
          <w:szCs w:val="24"/>
        </w:rPr>
        <w:t xml:space="preserve"> 2021)</w:t>
      </w:r>
      <w:r w:rsidRPr="008E09B1">
        <w:rPr>
          <w:rFonts w:ascii="Arial" w:hAnsi="Arial" w:cs="Arial"/>
          <w:sz w:val="24"/>
          <w:szCs w:val="24"/>
        </w:rPr>
        <w:t xml:space="preserve">. </w:t>
      </w:r>
    </w:p>
    <w:p w14:paraId="2DE6407D" w14:textId="67E4E3D3" w:rsidR="007146E2" w:rsidRPr="008E09B1" w:rsidRDefault="00082EEC" w:rsidP="008E09B1">
      <w:pPr>
        <w:spacing w:line="360" w:lineRule="auto"/>
        <w:rPr>
          <w:rFonts w:ascii="Arial" w:hAnsi="Arial" w:cs="Arial"/>
          <w:sz w:val="24"/>
          <w:szCs w:val="24"/>
        </w:rPr>
      </w:pPr>
      <w:r w:rsidRPr="008E09B1">
        <w:rPr>
          <w:rFonts w:ascii="Arial" w:hAnsi="Arial" w:cs="Arial"/>
          <w:sz w:val="24"/>
          <w:szCs w:val="24"/>
        </w:rPr>
        <w:t xml:space="preserve">The second reason can be identified in real-world events of global inflation due to the Russia and Ukraine wars. After the war started in 2022, the oil price rose which </w:t>
      </w:r>
      <w:r w:rsidRPr="008E09B1">
        <w:rPr>
          <w:rFonts w:ascii="Arial" w:hAnsi="Arial" w:cs="Arial"/>
          <w:sz w:val="24"/>
          <w:szCs w:val="24"/>
        </w:rPr>
        <w:lastRenderedPageBreak/>
        <w:t xml:space="preserve">increased transportation costs for many </w:t>
      </w:r>
      <w:r w:rsidR="0055115B" w:rsidRPr="008E09B1">
        <w:rPr>
          <w:rFonts w:ascii="Arial" w:hAnsi="Arial" w:cs="Arial"/>
          <w:sz w:val="24"/>
          <w:szCs w:val="24"/>
        </w:rPr>
        <w:t>industries</w:t>
      </w:r>
      <w:r w:rsidRPr="008E09B1">
        <w:rPr>
          <w:rFonts w:ascii="Arial" w:hAnsi="Arial" w:cs="Arial"/>
          <w:sz w:val="24"/>
          <w:szCs w:val="24"/>
        </w:rPr>
        <w:t xml:space="preserve">. This has also expanded the price of numerous products and services in the market. In this current situation, the hotel has faced a high amount of operating costs and was forced to expand the price of </w:t>
      </w:r>
      <w:r w:rsidR="00AE60FC" w:rsidRPr="008E09B1">
        <w:rPr>
          <w:rFonts w:ascii="Arial" w:hAnsi="Arial" w:cs="Arial"/>
          <w:sz w:val="24"/>
          <w:szCs w:val="24"/>
        </w:rPr>
        <w:t xml:space="preserve">its products and services. In this respect, there is a high chance that the business </w:t>
      </w:r>
      <w:r w:rsidR="005014B5" w:rsidRPr="008E09B1">
        <w:rPr>
          <w:rFonts w:ascii="Arial" w:hAnsi="Arial" w:cs="Arial"/>
          <w:sz w:val="24"/>
          <w:szCs w:val="24"/>
        </w:rPr>
        <w:t>has failed to attract a high number of customers due to the expansion of product or service prices in 2023, which has corrupted financial efficiency and reduced the revenue for the company</w:t>
      </w:r>
      <w:r w:rsidR="00117DAB" w:rsidRPr="008E09B1">
        <w:rPr>
          <w:rFonts w:ascii="Arial" w:hAnsi="Arial" w:cs="Arial"/>
          <w:sz w:val="24"/>
          <w:szCs w:val="24"/>
        </w:rPr>
        <w:t xml:space="preserve"> (Lahouel</w:t>
      </w:r>
      <w:r w:rsidR="00117DAB" w:rsidRPr="008E09B1">
        <w:rPr>
          <w:rFonts w:ascii="Arial" w:hAnsi="Arial" w:cs="Arial"/>
          <w:i/>
          <w:iCs/>
          <w:sz w:val="24"/>
          <w:szCs w:val="24"/>
        </w:rPr>
        <w:t xml:space="preserve"> et al.</w:t>
      </w:r>
      <w:r w:rsidR="00117DAB" w:rsidRPr="008E09B1">
        <w:rPr>
          <w:rFonts w:ascii="Arial" w:hAnsi="Arial" w:cs="Arial"/>
          <w:sz w:val="24"/>
          <w:szCs w:val="24"/>
        </w:rPr>
        <w:t xml:space="preserve"> 2021)</w:t>
      </w:r>
      <w:r w:rsidR="005014B5" w:rsidRPr="008E09B1">
        <w:rPr>
          <w:rFonts w:ascii="Arial" w:hAnsi="Arial" w:cs="Arial"/>
          <w:sz w:val="24"/>
          <w:szCs w:val="24"/>
        </w:rPr>
        <w:t xml:space="preserve">. This situation is not acceptable for </w:t>
      </w:r>
      <w:proofErr w:type="gramStart"/>
      <w:r w:rsidR="005014B5" w:rsidRPr="008E09B1">
        <w:rPr>
          <w:rFonts w:ascii="Arial" w:hAnsi="Arial" w:cs="Arial"/>
          <w:sz w:val="24"/>
          <w:szCs w:val="24"/>
        </w:rPr>
        <w:t>the business</w:t>
      </w:r>
      <w:proofErr w:type="gramEnd"/>
      <w:r w:rsidR="005014B5" w:rsidRPr="008E09B1">
        <w:rPr>
          <w:rFonts w:ascii="Arial" w:hAnsi="Arial" w:cs="Arial"/>
          <w:sz w:val="24"/>
          <w:szCs w:val="24"/>
        </w:rPr>
        <w:t xml:space="preserve"> as it may lead to a higher crisis and create a huge business risk in the upcoming times. </w:t>
      </w:r>
      <w:proofErr w:type="gramStart"/>
      <w:r w:rsidR="005014B5" w:rsidRPr="008E09B1">
        <w:rPr>
          <w:rFonts w:ascii="Arial" w:hAnsi="Arial" w:cs="Arial"/>
          <w:sz w:val="24"/>
          <w:szCs w:val="24"/>
        </w:rPr>
        <w:t>Similar to</w:t>
      </w:r>
      <w:proofErr w:type="gramEnd"/>
      <w:r w:rsidR="005014B5" w:rsidRPr="008E09B1">
        <w:rPr>
          <w:rFonts w:ascii="Arial" w:hAnsi="Arial" w:cs="Arial"/>
          <w:sz w:val="24"/>
          <w:szCs w:val="24"/>
        </w:rPr>
        <w:t xml:space="preserve"> that, </w:t>
      </w:r>
      <w:r w:rsidR="00443DD3" w:rsidRPr="008E09B1">
        <w:rPr>
          <w:rFonts w:ascii="Arial" w:hAnsi="Arial" w:cs="Arial"/>
          <w:sz w:val="24"/>
          <w:szCs w:val="24"/>
        </w:rPr>
        <w:t>with</w:t>
      </w:r>
      <w:r w:rsidR="005014B5" w:rsidRPr="008E09B1">
        <w:rPr>
          <w:rFonts w:ascii="Arial" w:hAnsi="Arial" w:cs="Arial"/>
          <w:sz w:val="24"/>
          <w:szCs w:val="24"/>
        </w:rPr>
        <w:t xml:space="preserve"> respect to this customer loyalty </w:t>
      </w:r>
      <w:r w:rsidR="0015719B" w:rsidRPr="008E09B1">
        <w:rPr>
          <w:rFonts w:ascii="Arial" w:hAnsi="Arial" w:cs="Arial"/>
          <w:sz w:val="24"/>
          <w:szCs w:val="24"/>
        </w:rPr>
        <w:t>cannot</w:t>
      </w:r>
      <w:r w:rsidR="005014B5" w:rsidRPr="008E09B1">
        <w:rPr>
          <w:rFonts w:ascii="Arial" w:hAnsi="Arial" w:cs="Arial"/>
          <w:sz w:val="24"/>
          <w:szCs w:val="24"/>
        </w:rPr>
        <w:t xml:space="preserve"> be maintained in an efficient way due to this issue.</w:t>
      </w:r>
    </w:p>
    <w:p w14:paraId="7544BE2B" w14:textId="6F704DD1" w:rsidR="00636B7F" w:rsidRPr="008E09B1" w:rsidRDefault="00082EEC" w:rsidP="008E09B1">
      <w:pPr>
        <w:spacing w:line="360" w:lineRule="auto"/>
        <w:rPr>
          <w:rFonts w:ascii="Arial" w:hAnsi="Arial" w:cs="Arial"/>
          <w:sz w:val="24"/>
          <w:szCs w:val="24"/>
        </w:rPr>
      </w:pPr>
      <w:r w:rsidRPr="008E09B1">
        <w:rPr>
          <w:rFonts w:ascii="Arial" w:hAnsi="Arial" w:cs="Arial"/>
          <w:sz w:val="24"/>
          <w:szCs w:val="24"/>
        </w:rPr>
        <w:t>The third and final reason is the organisation has faced a competitive risk due to the failure of maintaining innovation over the years. It has been clearly identified that the company needs to survive the competitive market based on maintaining innovation over the years</w:t>
      </w:r>
      <w:r w:rsidR="00117DAB" w:rsidRPr="008E09B1">
        <w:rPr>
          <w:rFonts w:ascii="Arial" w:hAnsi="Arial" w:cs="Arial"/>
          <w:sz w:val="24"/>
          <w:szCs w:val="24"/>
        </w:rPr>
        <w:t xml:space="preserve"> (</w:t>
      </w:r>
      <w:r w:rsidR="00D74084" w:rsidRPr="008E09B1">
        <w:rPr>
          <w:rFonts w:ascii="Arial" w:hAnsi="Arial" w:cs="Arial"/>
          <w:sz w:val="24"/>
          <w:szCs w:val="24"/>
        </w:rPr>
        <w:t>Drury,</w:t>
      </w:r>
      <w:r w:rsidR="00117DAB" w:rsidRPr="008E09B1">
        <w:rPr>
          <w:rFonts w:ascii="Arial" w:hAnsi="Arial" w:cs="Arial"/>
          <w:sz w:val="24"/>
          <w:szCs w:val="24"/>
        </w:rPr>
        <w:t xml:space="preserve"> 2021)</w:t>
      </w:r>
      <w:r w:rsidRPr="008E09B1">
        <w:rPr>
          <w:rFonts w:ascii="Arial" w:hAnsi="Arial" w:cs="Arial"/>
          <w:sz w:val="24"/>
          <w:szCs w:val="24"/>
        </w:rPr>
        <w:t>. If the management is not capable of maintaining innovation and capturing the next generation of technologies such as A</w:t>
      </w:r>
      <w:r w:rsidR="00443DD3" w:rsidRPr="008E09B1">
        <w:rPr>
          <w:rFonts w:ascii="Arial" w:hAnsi="Arial" w:cs="Arial"/>
          <w:sz w:val="24"/>
          <w:szCs w:val="24"/>
        </w:rPr>
        <w:t xml:space="preserve">rtificial </w:t>
      </w:r>
      <w:r w:rsidRPr="008E09B1">
        <w:rPr>
          <w:rFonts w:ascii="Arial" w:hAnsi="Arial" w:cs="Arial"/>
          <w:sz w:val="24"/>
          <w:szCs w:val="24"/>
        </w:rPr>
        <w:t>I</w:t>
      </w:r>
      <w:r w:rsidR="00443DD3" w:rsidRPr="008E09B1">
        <w:rPr>
          <w:rFonts w:ascii="Arial" w:hAnsi="Arial" w:cs="Arial"/>
          <w:sz w:val="24"/>
          <w:szCs w:val="24"/>
        </w:rPr>
        <w:t>ntelligence</w:t>
      </w:r>
      <w:r w:rsidRPr="008E09B1">
        <w:rPr>
          <w:rFonts w:ascii="Arial" w:hAnsi="Arial" w:cs="Arial"/>
          <w:sz w:val="24"/>
          <w:szCs w:val="24"/>
        </w:rPr>
        <w:t xml:space="preserve">, </w:t>
      </w:r>
      <w:proofErr w:type="spellStart"/>
      <w:r w:rsidRPr="008E09B1">
        <w:rPr>
          <w:rFonts w:ascii="Arial" w:hAnsi="Arial" w:cs="Arial"/>
          <w:sz w:val="24"/>
          <w:szCs w:val="24"/>
        </w:rPr>
        <w:t>A</w:t>
      </w:r>
      <w:r w:rsidR="00443DD3" w:rsidRPr="008E09B1">
        <w:rPr>
          <w:rFonts w:ascii="Arial" w:hAnsi="Arial" w:cs="Arial"/>
          <w:sz w:val="24"/>
          <w:szCs w:val="24"/>
        </w:rPr>
        <w:t>rgumented</w:t>
      </w:r>
      <w:proofErr w:type="spellEnd"/>
      <w:r w:rsidR="00443DD3" w:rsidRPr="008E09B1">
        <w:rPr>
          <w:rFonts w:ascii="Arial" w:hAnsi="Arial" w:cs="Arial"/>
          <w:sz w:val="24"/>
          <w:szCs w:val="24"/>
        </w:rPr>
        <w:t xml:space="preserve"> </w:t>
      </w:r>
      <w:r w:rsidR="0015719B" w:rsidRPr="008E09B1">
        <w:rPr>
          <w:rFonts w:ascii="Arial" w:hAnsi="Arial" w:cs="Arial"/>
          <w:sz w:val="24"/>
          <w:szCs w:val="24"/>
        </w:rPr>
        <w:t>Reality,</w:t>
      </w:r>
      <w:r w:rsidRPr="008E09B1">
        <w:rPr>
          <w:rFonts w:ascii="Arial" w:hAnsi="Arial" w:cs="Arial"/>
          <w:sz w:val="24"/>
          <w:szCs w:val="24"/>
        </w:rPr>
        <w:t xml:space="preserve"> V</w:t>
      </w:r>
      <w:r w:rsidR="00443DD3" w:rsidRPr="008E09B1">
        <w:rPr>
          <w:rFonts w:ascii="Arial" w:hAnsi="Arial" w:cs="Arial"/>
          <w:sz w:val="24"/>
          <w:szCs w:val="24"/>
        </w:rPr>
        <w:t xml:space="preserve">irtual </w:t>
      </w:r>
      <w:r w:rsidRPr="008E09B1">
        <w:rPr>
          <w:rFonts w:ascii="Arial" w:hAnsi="Arial" w:cs="Arial"/>
          <w:sz w:val="24"/>
          <w:szCs w:val="24"/>
        </w:rPr>
        <w:t>R</w:t>
      </w:r>
      <w:r w:rsidR="00443DD3" w:rsidRPr="008E09B1">
        <w:rPr>
          <w:rFonts w:ascii="Arial" w:hAnsi="Arial" w:cs="Arial"/>
          <w:sz w:val="24"/>
          <w:szCs w:val="24"/>
        </w:rPr>
        <w:t>eality</w:t>
      </w:r>
      <w:r w:rsidRPr="008E09B1">
        <w:rPr>
          <w:rFonts w:ascii="Arial" w:hAnsi="Arial" w:cs="Arial"/>
          <w:sz w:val="24"/>
          <w:szCs w:val="24"/>
        </w:rPr>
        <w:t xml:space="preserve">, Machine Learning and so on, the organisation </w:t>
      </w:r>
      <w:r w:rsidR="00110624" w:rsidRPr="008E09B1">
        <w:rPr>
          <w:rFonts w:ascii="Arial" w:hAnsi="Arial" w:cs="Arial"/>
          <w:sz w:val="24"/>
          <w:szCs w:val="24"/>
        </w:rPr>
        <w:t>will not be able to gain a competitive advantage over rival companies. Based on that, the management of The City Hotel will not be able to collect a high amount of income</w:t>
      </w:r>
      <w:r w:rsidR="00CA0BBF" w:rsidRPr="008E09B1">
        <w:rPr>
          <w:rFonts w:ascii="Arial" w:hAnsi="Arial" w:cs="Arial"/>
          <w:sz w:val="24"/>
          <w:szCs w:val="24"/>
        </w:rPr>
        <w:t xml:space="preserve">. </w:t>
      </w:r>
      <w:r w:rsidR="000A1289" w:rsidRPr="008E09B1">
        <w:rPr>
          <w:rFonts w:ascii="Arial" w:hAnsi="Arial" w:cs="Arial"/>
          <w:sz w:val="24"/>
          <w:szCs w:val="24"/>
        </w:rPr>
        <w:t xml:space="preserve">As a result, the financial efficiency of the business can be </w:t>
      </w:r>
      <w:r w:rsidR="0015719B" w:rsidRPr="008E09B1">
        <w:rPr>
          <w:rFonts w:ascii="Arial" w:hAnsi="Arial" w:cs="Arial"/>
          <w:sz w:val="24"/>
          <w:szCs w:val="24"/>
        </w:rPr>
        <w:t>corrupted,</w:t>
      </w:r>
      <w:r w:rsidR="000A1289" w:rsidRPr="008E09B1">
        <w:rPr>
          <w:rFonts w:ascii="Arial" w:hAnsi="Arial" w:cs="Arial"/>
          <w:sz w:val="24"/>
          <w:szCs w:val="24"/>
        </w:rPr>
        <w:t xml:space="preserve"> and the management may not be able to </w:t>
      </w:r>
      <w:r w:rsidR="0070270C" w:rsidRPr="008E09B1">
        <w:rPr>
          <w:rFonts w:ascii="Arial" w:hAnsi="Arial" w:cs="Arial"/>
          <w:sz w:val="24"/>
          <w:szCs w:val="24"/>
        </w:rPr>
        <w:t>collect</w:t>
      </w:r>
      <w:r w:rsidR="000A1289" w:rsidRPr="008E09B1">
        <w:rPr>
          <w:rFonts w:ascii="Arial" w:hAnsi="Arial" w:cs="Arial"/>
          <w:sz w:val="24"/>
          <w:szCs w:val="24"/>
        </w:rPr>
        <w:t xml:space="preserve"> a high amount of income in </w:t>
      </w:r>
      <w:proofErr w:type="gramStart"/>
      <w:r w:rsidR="000A1289" w:rsidRPr="008E09B1">
        <w:rPr>
          <w:rFonts w:ascii="Arial" w:hAnsi="Arial" w:cs="Arial"/>
          <w:sz w:val="24"/>
          <w:szCs w:val="24"/>
        </w:rPr>
        <w:t>the future</w:t>
      </w:r>
      <w:proofErr w:type="gramEnd"/>
      <w:r w:rsidR="000A1289" w:rsidRPr="008E09B1">
        <w:rPr>
          <w:rFonts w:ascii="Arial" w:hAnsi="Arial" w:cs="Arial"/>
          <w:sz w:val="24"/>
          <w:szCs w:val="24"/>
        </w:rPr>
        <w:t xml:space="preserve"> times. </w:t>
      </w:r>
    </w:p>
    <w:p w14:paraId="694071C1" w14:textId="77777777" w:rsidR="00EA701A" w:rsidRPr="008E09B1" w:rsidRDefault="00082EEC" w:rsidP="008E09B1">
      <w:pPr>
        <w:pStyle w:val="Heading1"/>
        <w:spacing w:line="360" w:lineRule="auto"/>
        <w:rPr>
          <w:rFonts w:ascii="Arial" w:hAnsi="Arial" w:cs="Arial"/>
          <w:color w:val="auto"/>
          <w:sz w:val="24"/>
          <w:szCs w:val="24"/>
        </w:rPr>
      </w:pPr>
      <w:bookmarkStart w:id="7" w:name="_Toc182001907"/>
      <w:r w:rsidRPr="008E09B1">
        <w:rPr>
          <w:rFonts w:ascii="Arial" w:hAnsi="Arial" w:cs="Arial"/>
          <w:color w:val="auto"/>
          <w:sz w:val="24"/>
          <w:szCs w:val="24"/>
        </w:rPr>
        <w:t>Developing a turnaround strategy to revitalise the hotels</w:t>
      </w:r>
      <w:bookmarkEnd w:id="7"/>
    </w:p>
    <w:p w14:paraId="6858D5F3" w14:textId="77777777" w:rsidR="00636B7F" w:rsidRPr="008E09B1" w:rsidRDefault="00082EEC" w:rsidP="008E09B1">
      <w:pPr>
        <w:spacing w:line="360" w:lineRule="auto"/>
        <w:rPr>
          <w:rFonts w:ascii="Arial" w:hAnsi="Arial" w:cs="Arial"/>
          <w:sz w:val="24"/>
          <w:szCs w:val="24"/>
        </w:rPr>
      </w:pPr>
      <w:r w:rsidRPr="008E09B1">
        <w:rPr>
          <w:rFonts w:ascii="Arial" w:hAnsi="Arial" w:cs="Arial"/>
          <w:sz w:val="24"/>
          <w:szCs w:val="24"/>
        </w:rPr>
        <w:t xml:space="preserve">After evaluating the current condition of the company, it is identified that a suitable turnaround strategy needs to be taken into consideration. The following factors are included in the </w:t>
      </w:r>
      <w:r w:rsidR="001462FA" w:rsidRPr="008E09B1">
        <w:rPr>
          <w:rFonts w:ascii="Arial" w:hAnsi="Arial" w:cs="Arial"/>
          <w:sz w:val="24"/>
          <w:szCs w:val="24"/>
        </w:rPr>
        <w:t>turnaround</w:t>
      </w:r>
      <w:r w:rsidRPr="008E09B1">
        <w:rPr>
          <w:rFonts w:ascii="Arial" w:hAnsi="Arial" w:cs="Arial"/>
          <w:sz w:val="24"/>
          <w:szCs w:val="24"/>
        </w:rPr>
        <w:t xml:space="preserve"> strategy.</w:t>
      </w:r>
    </w:p>
    <w:p w14:paraId="3314A724" w14:textId="68B36A4A" w:rsidR="0070270C" w:rsidRPr="008E09B1" w:rsidRDefault="00082EEC" w:rsidP="008E09B1">
      <w:pPr>
        <w:spacing w:line="360" w:lineRule="auto"/>
        <w:rPr>
          <w:rFonts w:ascii="Arial" w:hAnsi="Arial" w:cs="Arial"/>
          <w:sz w:val="24"/>
          <w:szCs w:val="24"/>
        </w:rPr>
      </w:pPr>
      <w:r w:rsidRPr="008E09B1">
        <w:rPr>
          <w:rFonts w:ascii="Arial" w:hAnsi="Arial" w:cs="Arial"/>
          <w:i/>
          <w:iCs/>
          <w:sz w:val="24"/>
          <w:szCs w:val="24"/>
        </w:rPr>
        <w:t>i)</w:t>
      </w:r>
      <w:r w:rsidRPr="008E09B1">
        <w:rPr>
          <w:rFonts w:ascii="Arial" w:hAnsi="Arial" w:cs="Arial"/>
          <w:b/>
          <w:bCs/>
          <w:i/>
          <w:iCs/>
          <w:sz w:val="24"/>
          <w:szCs w:val="24"/>
        </w:rPr>
        <w:t xml:space="preserve"> </w:t>
      </w:r>
      <w:r w:rsidRPr="008E09B1">
        <w:rPr>
          <w:rFonts w:ascii="Arial" w:hAnsi="Arial" w:cs="Arial"/>
          <w:i/>
          <w:iCs/>
          <w:sz w:val="24"/>
          <w:szCs w:val="24"/>
        </w:rPr>
        <w:t>Quality assurance</w:t>
      </w:r>
      <w:r w:rsidRPr="008E09B1">
        <w:rPr>
          <w:rFonts w:ascii="Arial" w:hAnsi="Arial" w:cs="Arial"/>
          <w:b/>
          <w:bCs/>
          <w:i/>
          <w:iCs/>
          <w:sz w:val="24"/>
          <w:szCs w:val="24"/>
        </w:rPr>
        <w:t>:</w:t>
      </w:r>
      <w:r w:rsidR="001462FA" w:rsidRPr="008E09B1">
        <w:rPr>
          <w:rFonts w:ascii="Arial" w:hAnsi="Arial" w:cs="Arial"/>
          <w:sz w:val="24"/>
          <w:szCs w:val="24"/>
        </w:rPr>
        <w:t xml:space="preserve"> The management is forced to consider a proper quality assurance strategy for the customers. In this strategy, the management needs to analyse the quality growth in the past few years and determine whether the quality of the product and services has expanded in the current times or not</w:t>
      </w:r>
      <w:r w:rsidR="00033B9C" w:rsidRPr="008E09B1">
        <w:rPr>
          <w:rFonts w:ascii="Arial" w:hAnsi="Arial" w:cs="Arial"/>
          <w:sz w:val="24"/>
          <w:szCs w:val="24"/>
        </w:rPr>
        <w:t xml:space="preserve"> (Hasanudin</w:t>
      </w:r>
      <w:r w:rsidR="00033B9C" w:rsidRPr="008E09B1">
        <w:rPr>
          <w:rFonts w:ascii="Arial" w:hAnsi="Arial" w:cs="Arial"/>
          <w:i/>
          <w:iCs/>
          <w:sz w:val="24"/>
          <w:szCs w:val="24"/>
        </w:rPr>
        <w:t xml:space="preserve"> et al.</w:t>
      </w:r>
      <w:r w:rsidR="00033B9C" w:rsidRPr="008E09B1">
        <w:rPr>
          <w:rFonts w:ascii="Arial" w:hAnsi="Arial" w:cs="Arial"/>
          <w:sz w:val="24"/>
          <w:szCs w:val="24"/>
        </w:rPr>
        <w:t xml:space="preserve"> 202</w:t>
      </w:r>
      <w:r w:rsidR="00137358" w:rsidRPr="008E09B1">
        <w:rPr>
          <w:rFonts w:ascii="Arial" w:hAnsi="Arial" w:cs="Arial"/>
          <w:sz w:val="24"/>
          <w:szCs w:val="24"/>
        </w:rPr>
        <w:t>0</w:t>
      </w:r>
      <w:r w:rsidR="00033B9C" w:rsidRPr="008E09B1">
        <w:rPr>
          <w:rFonts w:ascii="Arial" w:hAnsi="Arial" w:cs="Arial"/>
          <w:sz w:val="24"/>
          <w:szCs w:val="24"/>
        </w:rPr>
        <w:t>)</w:t>
      </w:r>
      <w:r w:rsidR="001462FA" w:rsidRPr="008E09B1">
        <w:rPr>
          <w:rFonts w:ascii="Arial" w:hAnsi="Arial" w:cs="Arial"/>
          <w:sz w:val="24"/>
          <w:szCs w:val="24"/>
        </w:rPr>
        <w:t xml:space="preserve">. In any case it is identified that the management </w:t>
      </w:r>
      <w:proofErr w:type="gramStart"/>
      <w:r w:rsidR="001462FA" w:rsidRPr="008E09B1">
        <w:rPr>
          <w:rFonts w:ascii="Arial" w:hAnsi="Arial" w:cs="Arial"/>
          <w:sz w:val="24"/>
          <w:szCs w:val="24"/>
        </w:rPr>
        <w:t>could</w:t>
      </w:r>
      <w:proofErr w:type="gramEnd"/>
      <w:r w:rsidR="001462FA" w:rsidRPr="008E09B1">
        <w:rPr>
          <w:rFonts w:ascii="Arial" w:hAnsi="Arial" w:cs="Arial"/>
          <w:sz w:val="24"/>
          <w:szCs w:val="24"/>
        </w:rPr>
        <w:t xml:space="preserve"> not be able to expand the quality of the </w:t>
      </w:r>
      <w:r w:rsidR="001462FA" w:rsidRPr="008E09B1">
        <w:rPr>
          <w:rFonts w:ascii="Arial" w:hAnsi="Arial" w:cs="Arial"/>
          <w:sz w:val="24"/>
          <w:szCs w:val="24"/>
        </w:rPr>
        <w:lastRenderedPageBreak/>
        <w:t xml:space="preserve">products and services, the business will not be able to enhance its productivity in the future and could not expand potential sales revenue. Therefore, </w:t>
      </w:r>
      <w:proofErr w:type="gramStart"/>
      <w:r w:rsidR="001462FA" w:rsidRPr="008E09B1">
        <w:rPr>
          <w:rFonts w:ascii="Arial" w:hAnsi="Arial" w:cs="Arial"/>
          <w:sz w:val="24"/>
          <w:szCs w:val="24"/>
        </w:rPr>
        <w:t>a quality</w:t>
      </w:r>
      <w:proofErr w:type="gramEnd"/>
      <w:r w:rsidR="001462FA" w:rsidRPr="008E09B1">
        <w:rPr>
          <w:rFonts w:ascii="Arial" w:hAnsi="Arial" w:cs="Arial"/>
          <w:sz w:val="24"/>
          <w:szCs w:val="24"/>
        </w:rPr>
        <w:t xml:space="preserve"> management process is essential for </w:t>
      </w:r>
      <w:r w:rsidR="0015719B" w:rsidRPr="008E09B1">
        <w:rPr>
          <w:rFonts w:ascii="Arial" w:hAnsi="Arial" w:cs="Arial"/>
          <w:sz w:val="24"/>
          <w:szCs w:val="24"/>
        </w:rPr>
        <w:t>business</w:t>
      </w:r>
      <w:r w:rsidR="001462FA" w:rsidRPr="008E09B1">
        <w:rPr>
          <w:rFonts w:ascii="Arial" w:hAnsi="Arial" w:cs="Arial"/>
          <w:sz w:val="24"/>
          <w:szCs w:val="24"/>
        </w:rPr>
        <w:t xml:space="preserve">. It is recommended that The City Hotel consider the TQM model to improve its internal business quality. </w:t>
      </w:r>
    </w:p>
    <w:p w14:paraId="3A5CDE14" w14:textId="02EE9BFD" w:rsidR="0070270C" w:rsidRPr="008E09B1" w:rsidRDefault="00082EEC" w:rsidP="008E09B1">
      <w:pPr>
        <w:spacing w:line="360" w:lineRule="auto"/>
        <w:rPr>
          <w:rFonts w:ascii="Arial" w:hAnsi="Arial" w:cs="Arial"/>
          <w:sz w:val="24"/>
          <w:szCs w:val="24"/>
        </w:rPr>
      </w:pPr>
      <w:r w:rsidRPr="008E09B1">
        <w:rPr>
          <w:rFonts w:ascii="Arial" w:hAnsi="Arial" w:cs="Arial"/>
          <w:i/>
          <w:iCs/>
          <w:sz w:val="24"/>
          <w:szCs w:val="24"/>
        </w:rPr>
        <w:t>ii)</w:t>
      </w:r>
      <w:r w:rsidRPr="008E09B1">
        <w:rPr>
          <w:rFonts w:ascii="Arial" w:hAnsi="Arial" w:cs="Arial"/>
          <w:b/>
          <w:bCs/>
          <w:i/>
          <w:iCs/>
          <w:sz w:val="24"/>
          <w:szCs w:val="24"/>
        </w:rPr>
        <w:t xml:space="preserve"> </w:t>
      </w:r>
      <w:r w:rsidRPr="008E09B1">
        <w:rPr>
          <w:rFonts w:ascii="Arial" w:hAnsi="Arial" w:cs="Arial"/>
          <w:i/>
          <w:iCs/>
          <w:sz w:val="24"/>
          <w:szCs w:val="24"/>
        </w:rPr>
        <w:t>Cost management strategy</w:t>
      </w:r>
      <w:r w:rsidRPr="008E09B1">
        <w:rPr>
          <w:rFonts w:ascii="Arial" w:hAnsi="Arial" w:cs="Arial"/>
          <w:b/>
          <w:bCs/>
          <w:i/>
          <w:iCs/>
          <w:sz w:val="24"/>
          <w:szCs w:val="24"/>
        </w:rPr>
        <w:t>:</w:t>
      </w:r>
      <w:r w:rsidR="006A48FB" w:rsidRPr="008E09B1">
        <w:rPr>
          <w:rFonts w:ascii="Arial" w:hAnsi="Arial" w:cs="Arial"/>
          <w:sz w:val="24"/>
          <w:szCs w:val="24"/>
        </w:rPr>
        <w:t xml:space="preserve"> </w:t>
      </w:r>
      <w:r w:rsidR="008A0C9A" w:rsidRPr="008E09B1">
        <w:rPr>
          <w:rFonts w:ascii="Arial" w:hAnsi="Arial" w:cs="Arial"/>
          <w:sz w:val="24"/>
          <w:szCs w:val="24"/>
        </w:rPr>
        <w:t>From the financial statements, it has been clearly identified that The City Hotel has not been able to consider any</w:t>
      </w:r>
      <w:r w:rsidR="006A48FB" w:rsidRPr="008E09B1">
        <w:rPr>
          <w:rFonts w:ascii="Arial" w:hAnsi="Arial" w:cs="Arial"/>
          <w:sz w:val="24"/>
          <w:szCs w:val="24"/>
        </w:rPr>
        <w:t xml:space="preserve"> cost management </w:t>
      </w:r>
      <w:r w:rsidR="008A0C9A" w:rsidRPr="008E09B1">
        <w:rPr>
          <w:rFonts w:ascii="Arial" w:hAnsi="Arial" w:cs="Arial"/>
          <w:sz w:val="24"/>
          <w:szCs w:val="24"/>
        </w:rPr>
        <w:t>strategy in the past three years. Due to that, the expenses have expanded at a massive rate. In addition to that, it has been identified that even after the reduction in revenue, the management was not capable of mitigating its costs in the current times</w:t>
      </w:r>
      <w:r w:rsidR="00137358" w:rsidRPr="008E09B1">
        <w:rPr>
          <w:rFonts w:ascii="Arial" w:hAnsi="Arial" w:cs="Arial"/>
          <w:sz w:val="24"/>
          <w:szCs w:val="24"/>
        </w:rPr>
        <w:t xml:space="preserve"> (Agliardi</w:t>
      </w:r>
      <w:r w:rsidR="00137358" w:rsidRPr="008E09B1">
        <w:rPr>
          <w:rFonts w:ascii="Arial" w:hAnsi="Arial" w:cs="Arial"/>
          <w:i/>
          <w:iCs/>
          <w:sz w:val="24"/>
          <w:szCs w:val="24"/>
        </w:rPr>
        <w:t xml:space="preserve"> et al.</w:t>
      </w:r>
      <w:r w:rsidR="00137358" w:rsidRPr="008E09B1">
        <w:rPr>
          <w:rFonts w:ascii="Arial" w:hAnsi="Arial" w:cs="Arial"/>
          <w:sz w:val="24"/>
          <w:szCs w:val="24"/>
        </w:rPr>
        <w:t xml:space="preserve"> 202</w:t>
      </w:r>
      <w:r w:rsidR="008B76CE" w:rsidRPr="008E09B1">
        <w:rPr>
          <w:rFonts w:ascii="Arial" w:hAnsi="Arial" w:cs="Arial"/>
          <w:sz w:val="24"/>
          <w:szCs w:val="24"/>
        </w:rPr>
        <w:t>3</w:t>
      </w:r>
      <w:r w:rsidR="00137358" w:rsidRPr="008E09B1">
        <w:rPr>
          <w:rFonts w:ascii="Arial" w:hAnsi="Arial" w:cs="Arial"/>
          <w:sz w:val="24"/>
          <w:szCs w:val="24"/>
        </w:rPr>
        <w:t>)</w:t>
      </w:r>
      <w:r w:rsidR="008A0C9A" w:rsidRPr="008E09B1">
        <w:rPr>
          <w:rFonts w:ascii="Arial" w:hAnsi="Arial" w:cs="Arial"/>
          <w:sz w:val="24"/>
          <w:szCs w:val="24"/>
        </w:rPr>
        <w:t xml:space="preserve">. This situation is not suitable as the high cost can directly lead to a massive financial risk over the years. </w:t>
      </w:r>
      <w:proofErr w:type="gramStart"/>
      <w:r w:rsidR="008A0C9A" w:rsidRPr="008E09B1">
        <w:rPr>
          <w:rFonts w:ascii="Arial" w:hAnsi="Arial" w:cs="Arial"/>
          <w:sz w:val="24"/>
          <w:szCs w:val="24"/>
        </w:rPr>
        <w:t>In order to</w:t>
      </w:r>
      <w:proofErr w:type="gramEnd"/>
      <w:r w:rsidR="008A0C9A" w:rsidRPr="008E09B1">
        <w:rPr>
          <w:rFonts w:ascii="Arial" w:hAnsi="Arial" w:cs="Arial"/>
          <w:sz w:val="24"/>
          <w:szCs w:val="24"/>
        </w:rPr>
        <w:t xml:space="preserve"> stabilise the performance of the company, it is essential that the management focuses on considering a relevant cost management strategy. Based on the cost management strategy, the overall cost of the company can be </w:t>
      </w:r>
      <w:proofErr w:type="gramStart"/>
      <w:r w:rsidR="008A0C9A" w:rsidRPr="008E09B1">
        <w:rPr>
          <w:rFonts w:ascii="Arial" w:hAnsi="Arial" w:cs="Arial"/>
          <w:sz w:val="24"/>
          <w:szCs w:val="24"/>
        </w:rPr>
        <w:t>reduced</w:t>
      </w:r>
      <w:proofErr w:type="gramEnd"/>
      <w:r w:rsidR="008A0C9A" w:rsidRPr="008E09B1">
        <w:rPr>
          <w:rFonts w:ascii="Arial" w:hAnsi="Arial" w:cs="Arial"/>
          <w:sz w:val="24"/>
          <w:szCs w:val="24"/>
        </w:rPr>
        <w:t xml:space="preserve"> and the potential chance of loss can be mitigated. </w:t>
      </w:r>
    </w:p>
    <w:p w14:paraId="17C0827B" w14:textId="7B549197" w:rsidR="0070270C" w:rsidRPr="008E09B1" w:rsidRDefault="00082EEC" w:rsidP="008E09B1">
      <w:pPr>
        <w:spacing w:line="360" w:lineRule="auto"/>
        <w:rPr>
          <w:rFonts w:ascii="Arial" w:hAnsi="Arial" w:cs="Arial"/>
          <w:sz w:val="24"/>
          <w:szCs w:val="24"/>
        </w:rPr>
      </w:pPr>
      <w:r w:rsidRPr="008E09B1">
        <w:rPr>
          <w:rFonts w:ascii="Arial" w:hAnsi="Arial" w:cs="Arial"/>
          <w:i/>
          <w:iCs/>
          <w:sz w:val="24"/>
          <w:szCs w:val="24"/>
        </w:rPr>
        <w:t>iii)</w:t>
      </w:r>
      <w:r w:rsidRPr="008E09B1">
        <w:rPr>
          <w:rFonts w:ascii="Arial" w:hAnsi="Arial" w:cs="Arial"/>
          <w:b/>
          <w:bCs/>
          <w:i/>
          <w:iCs/>
          <w:sz w:val="24"/>
          <w:szCs w:val="24"/>
        </w:rPr>
        <w:t xml:space="preserve"> </w:t>
      </w:r>
      <w:r w:rsidR="001462FA" w:rsidRPr="008E09B1">
        <w:rPr>
          <w:rFonts w:ascii="Arial" w:hAnsi="Arial" w:cs="Arial"/>
          <w:i/>
          <w:iCs/>
          <w:sz w:val="24"/>
          <w:szCs w:val="24"/>
        </w:rPr>
        <w:t>Integration</w:t>
      </w:r>
      <w:r w:rsidRPr="008E09B1">
        <w:rPr>
          <w:rFonts w:ascii="Arial" w:hAnsi="Arial" w:cs="Arial"/>
          <w:i/>
          <w:iCs/>
          <w:sz w:val="24"/>
          <w:szCs w:val="24"/>
        </w:rPr>
        <w:t xml:space="preserve"> of advanced technologies</w:t>
      </w:r>
      <w:r w:rsidRPr="008E09B1">
        <w:rPr>
          <w:rFonts w:ascii="Arial" w:hAnsi="Arial" w:cs="Arial"/>
          <w:b/>
          <w:bCs/>
          <w:i/>
          <w:iCs/>
          <w:sz w:val="24"/>
          <w:szCs w:val="24"/>
        </w:rPr>
        <w:t>:</w:t>
      </w:r>
      <w:r w:rsidR="00A45CB3" w:rsidRPr="008E09B1">
        <w:rPr>
          <w:rFonts w:ascii="Arial" w:hAnsi="Arial" w:cs="Arial"/>
          <w:sz w:val="24"/>
          <w:szCs w:val="24"/>
        </w:rPr>
        <w:t xml:space="preserve"> The integration of advanced technologies such as AI can help to consider predictive analysis that may help to determine the most suitable way </w:t>
      </w:r>
      <w:r w:rsidR="00AB286B" w:rsidRPr="008E09B1">
        <w:rPr>
          <w:rFonts w:ascii="Arial" w:hAnsi="Arial" w:cs="Arial"/>
          <w:sz w:val="24"/>
          <w:szCs w:val="24"/>
        </w:rPr>
        <w:t>to</w:t>
      </w:r>
      <w:r w:rsidR="00345D66" w:rsidRPr="008E09B1">
        <w:rPr>
          <w:rFonts w:ascii="Arial" w:hAnsi="Arial" w:cs="Arial"/>
          <w:sz w:val="24"/>
          <w:szCs w:val="24"/>
        </w:rPr>
        <w:t xml:space="preserve"> improve the overall managerial and financial performance of the companies</w:t>
      </w:r>
      <w:r w:rsidR="008B76CE" w:rsidRPr="008E09B1">
        <w:rPr>
          <w:rFonts w:ascii="Arial" w:hAnsi="Arial" w:cs="Arial"/>
          <w:sz w:val="24"/>
          <w:szCs w:val="24"/>
        </w:rPr>
        <w:t xml:space="preserve"> (</w:t>
      </w:r>
      <w:r w:rsidR="00E605EF" w:rsidRPr="008E09B1">
        <w:rPr>
          <w:rFonts w:ascii="Arial" w:hAnsi="Arial" w:cs="Arial"/>
          <w:sz w:val="24"/>
          <w:szCs w:val="24"/>
        </w:rPr>
        <w:t xml:space="preserve">Walker, </w:t>
      </w:r>
      <w:r w:rsidR="008B76CE" w:rsidRPr="008E09B1">
        <w:rPr>
          <w:rFonts w:ascii="Arial" w:hAnsi="Arial" w:cs="Arial"/>
          <w:sz w:val="24"/>
          <w:szCs w:val="24"/>
        </w:rPr>
        <w:t>2021)</w:t>
      </w:r>
      <w:r w:rsidR="00345D66" w:rsidRPr="008E09B1">
        <w:rPr>
          <w:rFonts w:ascii="Arial" w:hAnsi="Arial" w:cs="Arial"/>
          <w:sz w:val="24"/>
          <w:szCs w:val="24"/>
        </w:rPr>
        <w:t xml:space="preserve">. It has been clearly identified that AI </w:t>
      </w:r>
      <w:proofErr w:type="gramStart"/>
      <w:r w:rsidR="00345D66" w:rsidRPr="008E09B1">
        <w:rPr>
          <w:rFonts w:ascii="Arial" w:hAnsi="Arial" w:cs="Arial"/>
          <w:sz w:val="24"/>
          <w:szCs w:val="24"/>
        </w:rPr>
        <w:t>is capable of gathering</w:t>
      </w:r>
      <w:proofErr w:type="gramEnd"/>
      <w:r w:rsidR="00345D66" w:rsidRPr="008E09B1">
        <w:rPr>
          <w:rFonts w:ascii="Arial" w:hAnsi="Arial" w:cs="Arial"/>
          <w:sz w:val="24"/>
          <w:szCs w:val="24"/>
        </w:rPr>
        <w:t xml:space="preserve"> data on past performance and determining future performance in the forthcoming years. Hence, the potential risk of the company can be identified and mitigated.</w:t>
      </w:r>
    </w:p>
    <w:p w14:paraId="4F5A5AA9" w14:textId="77777777" w:rsidR="0070270C" w:rsidRPr="008E09B1" w:rsidRDefault="00082EEC" w:rsidP="008E09B1">
      <w:pPr>
        <w:spacing w:line="360" w:lineRule="auto"/>
        <w:rPr>
          <w:rFonts w:ascii="Arial" w:hAnsi="Arial" w:cs="Arial"/>
          <w:sz w:val="24"/>
          <w:szCs w:val="24"/>
        </w:rPr>
      </w:pPr>
      <w:r w:rsidRPr="008E09B1">
        <w:rPr>
          <w:rFonts w:ascii="Arial" w:hAnsi="Arial" w:cs="Arial"/>
          <w:i/>
          <w:iCs/>
          <w:sz w:val="24"/>
          <w:szCs w:val="24"/>
        </w:rPr>
        <w:t>iv) Customer demand analysis</w:t>
      </w:r>
      <w:r w:rsidRPr="008E09B1">
        <w:rPr>
          <w:rFonts w:ascii="Arial" w:hAnsi="Arial" w:cs="Arial"/>
          <w:b/>
          <w:bCs/>
          <w:i/>
          <w:iCs/>
          <w:sz w:val="24"/>
          <w:szCs w:val="24"/>
        </w:rPr>
        <w:t>:</w:t>
      </w:r>
      <w:r w:rsidR="00DA031D" w:rsidRPr="008E09B1">
        <w:rPr>
          <w:rFonts w:ascii="Arial" w:hAnsi="Arial" w:cs="Arial"/>
          <w:b/>
          <w:bCs/>
          <w:i/>
          <w:iCs/>
          <w:sz w:val="24"/>
          <w:szCs w:val="24"/>
        </w:rPr>
        <w:t xml:space="preserve"> </w:t>
      </w:r>
      <w:r w:rsidR="00DA031D" w:rsidRPr="008E09B1">
        <w:rPr>
          <w:rFonts w:ascii="Arial" w:hAnsi="Arial" w:cs="Arial"/>
          <w:sz w:val="24"/>
          <w:szCs w:val="24"/>
        </w:rPr>
        <w:t xml:space="preserve">The management of The City Hotel needs to focus on analysing customer demands. Based on the customer demands, there is a high chance that the management will be able to enhance the growth of the business and conduct its managerial activities in an efficient way. </w:t>
      </w:r>
    </w:p>
    <w:p w14:paraId="5854E527" w14:textId="63C0A7DC" w:rsidR="0070270C" w:rsidRPr="008E09B1" w:rsidRDefault="00082EEC" w:rsidP="008E09B1">
      <w:pPr>
        <w:spacing w:line="360" w:lineRule="auto"/>
        <w:rPr>
          <w:rFonts w:ascii="Arial" w:hAnsi="Arial" w:cs="Arial"/>
          <w:sz w:val="24"/>
          <w:szCs w:val="24"/>
        </w:rPr>
      </w:pPr>
      <w:r w:rsidRPr="008E09B1">
        <w:rPr>
          <w:rFonts w:ascii="Arial" w:hAnsi="Arial" w:cs="Arial"/>
          <w:i/>
          <w:iCs/>
          <w:sz w:val="24"/>
          <w:szCs w:val="24"/>
        </w:rPr>
        <w:t>v) Suitable promotion and marketing</w:t>
      </w:r>
      <w:r w:rsidRPr="008E09B1">
        <w:rPr>
          <w:rFonts w:ascii="Arial" w:hAnsi="Arial" w:cs="Arial"/>
          <w:b/>
          <w:bCs/>
          <w:i/>
          <w:iCs/>
          <w:sz w:val="24"/>
          <w:szCs w:val="24"/>
        </w:rPr>
        <w:t>:</w:t>
      </w:r>
      <w:r w:rsidRPr="008E09B1">
        <w:rPr>
          <w:rFonts w:ascii="Arial" w:hAnsi="Arial" w:cs="Arial"/>
          <w:sz w:val="24"/>
          <w:szCs w:val="24"/>
        </w:rPr>
        <w:t xml:space="preserve"> </w:t>
      </w:r>
      <w:r w:rsidR="008B0ED6" w:rsidRPr="008E09B1">
        <w:rPr>
          <w:rFonts w:ascii="Arial" w:hAnsi="Arial" w:cs="Arial"/>
          <w:sz w:val="24"/>
          <w:szCs w:val="24"/>
        </w:rPr>
        <w:t>Finally, suitable promotion and marketing strategy needs to be taken into consideration by the business</w:t>
      </w:r>
      <w:r w:rsidR="008B76CE" w:rsidRPr="008E09B1">
        <w:rPr>
          <w:rFonts w:ascii="Arial" w:hAnsi="Arial" w:cs="Arial"/>
          <w:sz w:val="24"/>
          <w:szCs w:val="24"/>
        </w:rPr>
        <w:t xml:space="preserve"> (Chen</w:t>
      </w:r>
      <w:r w:rsidR="008B76CE" w:rsidRPr="008E09B1">
        <w:rPr>
          <w:rFonts w:ascii="Arial" w:hAnsi="Arial" w:cs="Arial"/>
          <w:i/>
          <w:iCs/>
          <w:sz w:val="24"/>
          <w:szCs w:val="24"/>
        </w:rPr>
        <w:t xml:space="preserve"> et al.</w:t>
      </w:r>
      <w:r w:rsidR="008B76CE" w:rsidRPr="008E09B1">
        <w:rPr>
          <w:rFonts w:ascii="Arial" w:hAnsi="Arial" w:cs="Arial"/>
          <w:sz w:val="24"/>
          <w:szCs w:val="24"/>
        </w:rPr>
        <w:t xml:space="preserve"> 2023)</w:t>
      </w:r>
      <w:r w:rsidR="008B0ED6" w:rsidRPr="008E09B1">
        <w:rPr>
          <w:rFonts w:ascii="Arial" w:hAnsi="Arial" w:cs="Arial"/>
          <w:sz w:val="24"/>
          <w:szCs w:val="24"/>
        </w:rPr>
        <w:t xml:space="preserve">. With the assistance of suitable marketing and promotion, there is a high chance that the business will expand its reach to a higher number of customers. Therefore, social media </w:t>
      </w:r>
      <w:r w:rsidR="008B0ED6" w:rsidRPr="008E09B1">
        <w:rPr>
          <w:rFonts w:ascii="Arial" w:hAnsi="Arial" w:cs="Arial"/>
          <w:sz w:val="24"/>
          <w:szCs w:val="24"/>
        </w:rPr>
        <w:lastRenderedPageBreak/>
        <w:t>marketing and omnichannel marketing can be considered to expand the reach of The City Hotel.</w:t>
      </w:r>
    </w:p>
    <w:p w14:paraId="4BE7E840" w14:textId="77777777" w:rsidR="00EA701A" w:rsidRPr="008E09B1" w:rsidRDefault="00082EEC" w:rsidP="008E09B1">
      <w:pPr>
        <w:pStyle w:val="Heading1"/>
        <w:spacing w:line="360" w:lineRule="auto"/>
        <w:rPr>
          <w:rFonts w:ascii="Arial" w:hAnsi="Arial" w:cs="Arial"/>
          <w:color w:val="auto"/>
          <w:sz w:val="24"/>
          <w:szCs w:val="24"/>
        </w:rPr>
      </w:pPr>
      <w:bookmarkStart w:id="8" w:name="_Toc182001908"/>
      <w:r w:rsidRPr="008E09B1">
        <w:rPr>
          <w:rFonts w:ascii="Arial" w:hAnsi="Arial" w:cs="Arial"/>
          <w:color w:val="auto"/>
          <w:sz w:val="24"/>
          <w:szCs w:val="24"/>
        </w:rPr>
        <w:t>Conclusion</w:t>
      </w:r>
      <w:bookmarkEnd w:id="8"/>
      <w:r w:rsidRPr="008E09B1">
        <w:rPr>
          <w:rFonts w:ascii="Arial" w:hAnsi="Arial" w:cs="Arial"/>
          <w:color w:val="auto"/>
          <w:sz w:val="24"/>
          <w:szCs w:val="24"/>
        </w:rPr>
        <w:t xml:space="preserve"> </w:t>
      </w:r>
    </w:p>
    <w:p w14:paraId="1AC5CC59" w14:textId="427AFF48" w:rsidR="00CF593D" w:rsidRPr="008E09B1" w:rsidRDefault="00082EEC" w:rsidP="008E09B1">
      <w:pPr>
        <w:spacing w:line="360" w:lineRule="auto"/>
        <w:rPr>
          <w:rFonts w:ascii="Arial" w:hAnsi="Arial" w:cs="Arial"/>
          <w:sz w:val="24"/>
          <w:szCs w:val="24"/>
        </w:rPr>
      </w:pPr>
      <w:r w:rsidRPr="008E09B1">
        <w:rPr>
          <w:rFonts w:ascii="Arial" w:hAnsi="Arial" w:cs="Arial"/>
          <w:sz w:val="24"/>
          <w:szCs w:val="24"/>
        </w:rPr>
        <w:t xml:space="preserve">The study concludes that </w:t>
      </w:r>
      <w:proofErr w:type="gramStart"/>
      <w:r w:rsidRPr="008E09B1">
        <w:rPr>
          <w:rFonts w:ascii="Arial" w:hAnsi="Arial" w:cs="Arial"/>
          <w:sz w:val="24"/>
          <w:szCs w:val="24"/>
        </w:rPr>
        <w:t>concerning</w:t>
      </w:r>
      <w:proofErr w:type="gramEnd"/>
      <w:r w:rsidRPr="008E09B1">
        <w:rPr>
          <w:rFonts w:ascii="Arial" w:hAnsi="Arial" w:cs="Arial"/>
          <w:sz w:val="24"/>
          <w:szCs w:val="24"/>
        </w:rPr>
        <w:t xml:space="preserve"> the analysis it has been realised that </w:t>
      </w:r>
      <w:bookmarkStart w:id="9" w:name="_Hlk182427085"/>
      <w:r w:rsidRPr="008E09B1">
        <w:rPr>
          <w:rFonts w:ascii="Arial" w:hAnsi="Arial" w:cs="Arial"/>
          <w:sz w:val="24"/>
          <w:szCs w:val="24"/>
        </w:rPr>
        <w:t>the revenue of The City Hotel was in high of GBP 5,248,290 in 2021. Further, the total sales revenue of The City Hotel has increased from GBP 5,248,290 to GBP 5,307,480.</w:t>
      </w:r>
      <w:bookmarkEnd w:id="9"/>
      <w:r w:rsidRPr="008E09B1">
        <w:rPr>
          <w:rFonts w:ascii="Arial" w:hAnsi="Arial" w:cs="Arial"/>
          <w:sz w:val="24"/>
          <w:szCs w:val="24"/>
        </w:rPr>
        <w:t xml:space="preserve"> However, in the year 2023, a worse situation was contemplated where </w:t>
      </w:r>
      <w:proofErr w:type="gramStart"/>
      <w:r w:rsidRPr="008E09B1">
        <w:rPr>
          <w:rFonts w:ascii="Arial" w:hAnsi="Arial" w:cs="Arial"/>
          <w:sz w:val="24"/>
          <w:szCs w:val="24"/>
        </w:rPr>
        <w:t>revenue</w:t>
      </w:r>
      <w:proofErr w:type="gramEnd"/>
      <w:r w:rsidRPr="008E09B1">
        <w:rPr>
          <w:rFonts w:ascii="Arial" w:hAnsi="Arial" w:cs="Arial"/>
          <w:sz w:val="24"/>
          <w:szCs w:val="24"/>
        </w:rPr>
        <w:t xml:space="preserve"> amount was mitigated from GBP 5,307,480 to GBP 2,325,440, The productivity was minimised by the company, which </w:t>
      </w:r>
      <w:r w:rsidR="0015719B" w:rsidRPr="008E09B1">
        <w:rPr>
          <w:rFonts w:ascii="Arial" w:hAnsi="Arial" w:cs="Arial"/>
          <w:sz w:val="24"/>
          <w:szCs w:val="24"/>
        </w:rPr>
        <w:t>led</w:t>
      </w:r>
      <w:r w:rsidRPr="008E09B1">
        <w:rPr>
          <w:rFonts w:ascii="Arial" w:hAnsi="Arial" w:cs="Arial"/>
          <w:sz w:val="24"/>
          <w:szCs w:val="24"/>
        </w:rPr>
        <w:t xml:space="preserve"> to a dreadful cut down on the sales revenue. Also, liability was showing more than the amount of assets every year, but current liabilities were at their highest in 2023 GBP 2,014,600 compared to the current assets. Such a situation is not acceptable for the business as it provides negative information about the company's finances and its </w:t>
      </w:r>
      <w:proofErr w:type="gramStart"/>
      <w:r w:rsidRPr="008E09B1">
        <w:rPr>
          <w:rFonts w:ascii="Arial" w:hAnsi="Arial" w:cs="Arial"/>
          <w:sz w:val="24"/>
          <w:szCs w:val="24"/>
        </w:rPr>
        <w:t>management's</w:t>
      </w:r>
      <w:proofErr w:type="gramEnd"/>
      <w:r w:rsidRPr="008E09B1">
        <w:rPr>
          <w:rFonts w:ascii="Arial" w:hAnsi="Arial" w:cs="Arial"/>
          <w:sz w:val="24"/>
          <w:szCs w:val="24"/>
        </w:rPr>
        <w:t xml:space="preserve"> efficiency to improve.</w:t>
      </w:r>
    </w:p>
    <w:p w14:paraId="2892BE29" w14:textId="11F4B71D" w:rsidR="00E605EF" w:rsidRPr="008E09B1" w:rsidRDefault="00E605EF" w:rsidP="008E09B1">
      <w:pPr>
        <w:pStyle w:val="Heading1"/>
        <w:spacing w:line="360" w:lineRule="auto"/>
        <w:rPr>
          <w:rFonts w:ascii="Arial" w:hAnsi="Arial" w:cs="Arial"/>
          <w:color w:val="auto"/>
          <w:sz w:val="24"/>
          <w:szCs w:val="24"/>
        </w:rPr>
      </w:pPr>
      <w:bookmarkStart w:id="10" w:name="_Toc182001909"/>
      <w:r w:rsidRPr="008E09B1">
        <w:rPr>
          <w:rFonts w:ascii="Arial" w:hAnsi="Arial" w:cs="Arial"/>
          <w:color w:val="auto"/>
          <w:sz w:val="24"/>
          <w:szCs w:val="24"/>
        </w:rPr>
        <w:t>Recommendation</w:t>
      </w:r>
      <w:bookmarkEnd w:id="10"/>
    </w:p>
    <w:p w14:paraId="48317219" w14:textId="50C14D80" w:rsidR="00D3429E" w:rsidRPr="008E09B1" w:rsidRDefault="00E605EF" w:rsidP="008E09B1">
      <w:pPr>
        <w:spacing w:line="360" w:lineRule="auto"/>
        <w:rPr>
          <w:rFonts w:ascii="Arial" w:hAnsi="Arial" w:cs="Arial"/>
          <w:sz w:val="24"/>
          <w:szCs w:val="24"/>
        </w:rPr>
      </w:pPr>
      <w:r w:rsidRPr="008E09B1">
        <w:rPr>
          <w:rFonts w:ascii="Arial" w:hAnsi="Arial" w:cs="Arial"/>
          <w:sz w:val="24"/>
          <w:szCs w:val="24"/>
        </w:rPr>
        <w:t xml:space="preserve">It is recommended that the management of The City Hotel should implement the cost management strategy as soon as possible. In respect to that, there is a high chance that the management can face competitive risk in the market. Therefore, it is also recommended to consider </w:t>
      </w:r>
      <w:r w:rsidR="0015719B" w:rsidRPr="008E09B1">
        <w:rPr>
          <w:rFonts w:ascii="Arial" w:hAnsi="Arial" w:cs="Arial"/>
          <w:sz w:val="24"/>
          <w:szCs w:val="24"/>
        </w:rPr>
        <w:t>the next</w:t>
      </w:r>
      <w:r w:rsidRPr="008E09B1">
        <w:rPr>
          <w:rFonts w:ascii="Arial" w:hAnsi="Arial" w:cs="Arial"/>
          <w:sz w:val="24"/>
          <w:szCs w:val="24"/>
        </w:rPr>
        <w:t xml:space="preserve"> generation of technologies to gain competitive advantage in the business. </w:t>
      </w:r>
    </w:p>
    <w:p w14:paraId="32B7C510" w14:textId="6B84294D" w:rsidR="00CF593D" w:rsidRPr="008E09B1" w:rsidRDefault="00CF593D" w:rsidP="008E09B1">
      <w:pPr>
        <w:spacing w:line="360" w:lineRule="auto"/>
        <w:rPr>
          <w:rFonts w:ascii="Arial" w:hAnsi="Arial" w:cs="Arial"/>
          <w:sz w:val="24"/>
          <w:szCs w:val="24"/>
        </w:rPr>
      </w:pPr>
      <w:r w:rsidRPr="008E09B1">
        <w:rPr>
          <w:rFonts w:ascii="Arial" w:hAnsi="Arial" w:cs="Arial"/>
          <w:sz w:val="24"/>
          <w:szCs w:val="24"/>
        </w:rPr>
        <w:br w:type="page"/>
      </w:r>
    </w:p>
    <w:p w14:paraId="0DA07208" w14:textId="449CDAC7" w:rsidR="00D96D83" w:rsidRPr="008E09B1" w:rsidRDefault="00CF593D" w:rsidP="008E09B1">
      <w:pPr>
        <w:pStyle w:val="Heading1"/>
        <w:spacing w:line="360" w:lineRule="auto"/>
        <w:rPr>
          <w:rFonts w:ascii="Arial" w:hAnsi="Arial" w:cs="Arial"/>
          <w:color w:val="auto"/>
          <w:sz w:val="24"/>
          <w:szCs w:val="24"/>
        </w:rPr>
      </w:pPr>
      <w:bookmarkStart w:id="11" w:name="_Toc182001910"/>
      <w:r w:rsidRPr="008E09B1">
        <w:rPr>
          <w:rFonts w:ascii="Arial" w:hAnsi="Arial" w:cs="Arial"/>
          <w:color w:val="auto"/>
          <w:sz w:val="24"/>
          <w:szCs w:val="24"/>
        </w:rPr>
        <w:lastRenderedPageBreak/>
        <w:t>References</w:t>
      </w:r>
      <w:bookmarkEnd w:id="11"/>
      <w:r w:rsidR="0015719B" w:rsidRPr="008E09B1">
        <w:rPr>
          <w:rFonts w:ascii="Arial" w:hAnsi="Arial" w:cs="Arial"/>
          <w:color w:val="auto"/>
          <w:sz w:val="24"/>
          <w:szCs w:val="24"/>
        </w:rPr>
        <w:t>:</w:t>
      </w:r>
    </w:p>
    <w:p w14:paraId="3436F3D9" w14:textId="77777777" w:rsidR="00E605EF" w:rsidRPr="008E09B1" w:rsidRDefault="00E605EF" w:rsidP="008E09B1">
      <w:pPr>
        <w:spacing w:line="360" w:lineRule="auto"/>
        <w:rPr>
          <w:rFonts w:ascii="Arial" w:hAnsi="Arial" w:cs="Arial"/>
          <w:sz w:val="24"/>
          <w:szCs w:val="24"/>
        </w:rPr>
      </w:pPr>
      <w:r w:rsidRPr="008E09B1">
        <w:rPr>
          <w:rFonts w:ascii="Arial" w:hAnsi="Arial" w:cs="Arial"/>
          <w:sz w:val="24"/>
          <w:szCs w:val="24"/>
        </w:rPr>
        <w:t>Agliardi, E., Alexopoulos, T. and Karvelas, K., (2023). The environmental pillar of ESG and financial performance: A portfolio analysis. </w:t>
      </w:r>
      <w:r w:rsidRPr="008E09B1">
        <w:rPr>
          <w:rFonts w:ascii="Arial" w:hAnsi="Arial" w:cs="Arial"/>
          <w:i/>
          <w:iCs/>
          <w:sz w:val="24"/>
          <w:szCs w:val="24"/>
        </w:rPr>
        <w:t>Energy Economics</w:t>
      </w:r>
      <w:r w:rsidRPr="008E09B1">
        <w:rPr>
          <w:rFonts w:ascii="Arial" w:hAnsi="Arial" w:cs="Arial"/>
          <w:sz w:val="24"/>
          <w:szCs w:val="24"/>
        </w:rPr>
        <w:t>, </w:t>
      </w:r>
      <w:r w:rsidRPr="008E09B1">
        <w:rPr>
          <w:rFonts w:ascii="Arial" w:hAnsi="Arial" w:cs="Arial"/>
          <w:i/>
          <w:iCs/>
          <w:sz w:val="24"/>
          <w:szCs w:val="24"/>
        </w:rPr>
        <w:t>120</w:t>
      </w:r>
      <w:r w:rsidRPr="008E09B1">
        <w:rPr>
          <w:rFonts w:ascii="Arial" w:hAnsi="Arial" w:cs="Arial"/>
          <w:sz w:val="24"/>
          <w:szCs w:val="24"/>
        </w:rPr>
        <w:t>, p.106598.</w:t>
      </w:r>
    </w:p>
    <w:p w14:paraId="3B3588D3" w14:textId="77777777" w:rsidR="00E605EF" w:rsidRPr="008E09B1" w:rsidRDefault="00E605EF" w:rsidP="008E09B1">
      <w:pPr>
        <w:spacing w:line="360" w:lineRule="auto"/>
        <w:rPr>
          <w:rFonts w:ascii="Arial" w:hAnsi="Arial" w:cs="Arial"/>
          <w:sz w:val="24"/>
          <w:szCs w:val="24"/>
        </w:rPr>
      </w:pPr>
      <w:r w:rsidRPr="008E09B1">
        <w:rPr>
          <w:rFonts w:ascii="Arial" w:hAnsi="Arial" w:cs="Arial"/>
          <w:sz w:val="24"/>
          <w:szCs w:val="24"/>
        </w:rPr>
        <w:t>Alaminos, D., Esteban, I. and Fernández-Gámez, M.A., (2020). Financial performance analysis in European football clubs. </w:t>
      </w:r>
      <w:r w:rsidRPr="008E09B1">
        <w:rPr>
          <w:rFonts w:ascii="Arial" w:hAnsi="Arial" w:cs="Arial"/>
          <w:i/>
          <w:iCs/>
          <w:sz w:val="24"/>
          <w:szCs w:val="24"/>
        </w:rPr>
        <w:t>Entropy</w:t>
      </w:r>
      <w:r w:rsidRPr="008E09B1">
        <w:rPr>
          <w:rFonts w:ascii="Arial" w:hAnsi="Arial" w:cs="Arial"/>
          <w:sz w:val="24"/>
          <w:szCs w:val="24"/>
        </w:rPr>
        <w:t>, </w:t>
      </w:r>
      <w:r w:rsidRPr="008E09B1">
        <w:rPr>
          <w:rFonts w:ascii="Arial" w:hAnsi="Arial" w:cs="Arial"/>
          <w:i/>
          <w:iCs/>
          <w:sz w:val="24"/>
          <w:szCs w:val="24"/>
        </w:rPr>
        <w:t>22</w:t>
      </w:r>
      <w:r w:rsidRPr="008E09B1">
        <w:rPr>
          <w:rFonts w:ascii="Arial" w:hAnsi="Arial" w:cs="Arial"/>
          <w:sz w:val="24"/>
          <w:szCs w:val="24"/>
        </w:rPr>
        <w:t>(9), p.1056.</w:t>
      </w:r>
    </w:p>
    <w:p w14:paraId="0FCEDAF3" w14:textId="77777777" w:rsidR="00E605EF" w:rsidRPr="008E09B1" w:rsidRDefault="00E605EF" w:rsidP="008E09B1">
      <w:pPr>
        <w:spacing w:line="360" w:lineRule="auto"/>
        <w:rPr>
          <w:rFonts w:ascii="Arial" w:hAnsi="Arial" w:cs="Arial"/>
          <w:sz w:val="24"/>
          <w:szCs w:val="24"/>
        </w:rPr>
      </w:pPr>
      <w:r w:rsidRPr="008E09B1">
        <w:rPr>
          <w:rFonts w:ascii="Arial" w:hAnsi="Arial" w:cs="Arial"/>
          <w:sz w:val="24"/>
          <w:szCs w:val="24"/>
        </w:rPr>
        <w:t>Aslam, S., Elmagrhi, M.H., Rehman, R.U. and Ntim, C.G., (2021). Environmental management practices and financial performance using data envelopment analysis in Japan: The mediating role of environmental performance. </w:t>
      </w:r>
      <w:r w:rsidRPr="008E09B1">
        <w:rPr>
          <w:rFonts w:ascii="Arial" w:hAnsi="Arial" w:cs="Arial"/>
          <w:i/>
          <w:iCs/>
          <w:sz w:val="24"/>
          <w:szCs w:val="24"/>
        </w:rPr>
        <w:t>Business Strategy and the Environment</w:t>
      </w:r>
      <w:r w:rsidRPr="008E09B1">
        <w:rPr>
          <w:rFonts w:ascii="Arial" w:hAnsi="Arial" w:cs="Arial"/>
          <w:sz w:val="24"/>
          <w:szCs w:val="24"/>
        </w:rPr>
        <w:t>, </w:t>
      </w:r>
      <w:r w:rsidRPr="008E09B1">
        <w:rPr>
          <w:rFonts w:ascii="Arial" w:hAnsi="Arial" w:cs="Arial"/>
          <w:i/>
          <w:iCs/>
          <w:sz w:val="24"/>
          <w:szCs w:val="24"/>
        </w:rPr>
        <w:t>30</w:t>
      </w:r>
      <w:r w:rsidRPr="008E09B1">
        <w:rPr>
          <w:rFonts w:ascii="Arial" w:hAnsi="Arial" w:cs="Arial"/>
          <w:sz w:val="24"/>
          <w:szCs w:val="24"/>
        </w:rPr>
        <w:t>(4), pp.1655-1673.</w:t>
      </w:r>
    </w:p>
    <w:p w14:paraId="0DB25D05" w14:textId="77777777" w:rsidR="00E605EF" w:rsidRPr="008E09B1" w:rsidRDefault="00E605EF" w:rsidP="008E09B1">
      <w:pPr>
        <w:spacing w:line="360" w:lineRule="auto"/>
        <w:rPr>
          <w:rFonts w:ascii="Arial" w:hAnsi="Arial" w:cs="Arial"/>
          <w:sz w:val="24"/>
          <w:szCs w:val="24"/>
        </w:rPr>
      </w:pPr>
      <w:r w:rsidRPr="008E09B1">
        <w:rPr>
          <w:rFonts w:ascii="Arial" w:hAnsi="Arial" w:cs="Arial"/>
          <w:sz w:val="24"/>
          <w:szCs w:val="24"/>
        </w:rPr>
        <w:t>Chen, S., Song, Y. and Gao, P., (2023). Environmental, social, and governance (ESG) performance and financial outcomes: Analyzing the impact of ESG on financial performance. </w:t>
      </w:r>
      <w:r w:rsidRPr="008E09B1">
        <w:rPr>
          <w:rFonts w:ascii="Arial" w:hAnsi="Arial" w:cs="Arial"/>
          <w:i/>
          <w:iCs/>
          <w:sz w:val="24"/>
          <w:szCs w:val="24"/>
        </w:rPr>
        <w:t>Journal of Environmental Management</w:t>
      </w:r>
      <w:r w:rsidRPr="008E09B1">
        <w:rPr>
          <w:rFonts w:ascii="Arial" w:hAnsi="Arial" w:cs="Arial"/>
          <w:sz w:val="24"/>
          <w:szCs w:val="24"/>
        </w:rPr>
        <w:t>, </w:t>
      </w:r>
      <w:r w:rsidRPr="008E09B1">
        <w:rPr>
          <w:rFonts w:ascii="Arial" w:hAnsi="Arial" w:cs="Arial"/>
          <w:i/>
          <w:iCs/>
          <w:sz w:val="24"/>
          <w:szCs w:val="24"/>
        </w:rPr>
        <w:t>345</w:t>
      </w:r>
      <w:r w:rsidRPr="008E09B1">
        <w:rPr>
          <w:rFonts w:ascii="Arial" w:hAnsi="Arial" w:cs="Arial"/>
          <w:sz w:val="24"/>
          <w:szCs w:val="24"/>
        </w:rPr>
        <w:t>, p.118829.</w:t>
      </w:r>
    </w:p>
    <w:p w14:paraId="0EA739E6" w14:textId="3E725E6A" w:rsidR="00E605EF" w:rsidRPr="008E09B1" w:rsidRDefault="00E605EF" w:rsidP="008E09B1">
      <w:pPr>
        <w:spacing w:line="360" w:lineRule="auto"/>
        <w:rPr>
          <w:rFonts w:ascii="Arial" w:hAnsi="Arial" w:cs="Arial"/>
          <w:sz w:val="24"/>
          <w:szCs w:val="24"/>
        </w:rPr>
      </w:pPr>
      <w:r w:rsidRPr="008E09B1">
        <w:rPr>
          <w:rFonts w:ascii="Arial" w:hAnsi="Arial" w:cs="Arial"/>
          <w:sz w:val="24"/>
          <w:szCs w:val="24"/>
        </w:rPr>
        <w:t>Din, S.U., Arshad Khan, M., Khan, M.J. and Khan, M.Y., (2022). Ownership structure and corporate financial performance in an emerging market: a dynamic panel data analysis. </w:t>
      </w:r>
      <w:r w:rsidRPr="008E09B1">
        <w:rPr>
          <w:rFonts w:ascii="Arial" w:hAnsi="Arial" w:cs="Arial"/>
          <w:i/>
          <w:iCs/>
          <w:sz w:val="24"/>
          <w:szCs w:val="24"/>
        </w:rPr>
        <w:t>International Journal of Emerging Markets</w:t>
      </w:r>
      <w:r w:rsidRPr="008E09B1">
        <w:rPr>
          <w:rFonts w:ascii="Arial" w:hAnsi="Arial" w:cs="Arial"/>
          <w:sz w:val="24"/>
          <w:szCs w:val="24"/>
        </w:rPr>
        <w:t>, </w:t>
      </w:r>
      <w:r w:rsidRPr="008E09B1">
        <w:rPr>
          <w:rFonts w:ascii="Arial" w:hAnsi="Arial" w:cs="Arial"/>
          <w:i/>
          <w:iCs/>
          <w:sz w:val="24"/>
          <w:szCs w:val="24"/>
        </w:rPr>
        <w:t>17</w:t>
      </w:r>
      <w:r w:rsidRPr="008E09B1">
        <w:rPr>
          <w:rFonts w:ascii="Arial" w:hAnsi="Arial" w:cs="Arial"/>
          <w:sz w:val="24"/>
          <w:szCs w:val="24"/>
        </w:rPr>
        <w:t xml:space="preserve">(8), </w:t>
      </w:r>
      <w:r w:rsidR="0015719B" w:rsidRPr="008E09B1">
        <w:rPr>
          <w:rFonts w:ascii="Arial" w:hAnsi="Arial" w:cs="Arial"/>
          <w:sz w:val="24"/>
          <w:szCs w:val="24"/>
        </w:rPr>
        <w:t>p.p</w:t>
      </w:r>
      <w:r w:rsidRPr="008E09B1">
        <w:rPr>
          <w:rFonts w:ascii="Arial" w:hAnsi="Arial" w:cs="Arial"/>
          <w:sz w:val="24"/>
          <w:szCs w:val="24"/>
        </w:rPr>
        <w:t>.1973-1997.</w:t>
      </w:r>
    </w:p>
    <w:p w14:paraId="4064DF0F" w14:textId="2553C33D" w:rsidR="00E605EF" w:rsidRPr="008E09B1" w:rsidRDefault="00E605EF" w:rsidP="008E09B1">
      <w:pPr>
        <w:spacing w:line="360" w:lineRule="auto"/>
        <w:rPr>
          <w:rFonts w:ascii="Arial" w:hAnsi="Arial" w:cs="Arial"/>
          <w:sz w:val="24"/>
          <w:szCs w:val="24"/>
        </w:rPr>
      </w:pPr>
      <w:r w:rsidRPr="008E09B1">
        <w:rPr>
          <w:rFonts w:ascii="Arial" w:hAnsi="Arial" w:cs="Arial"/>
          <w:sz w:val="24"/>
          <w:szCs w:val="24"/>
        </w:rPr>
        <w:t>Drury C (2021) (11th Ed) Management and Cost Accounting, London, Prentice Hall</w:t>
      </w:r>
      <w:r w:rsidR="00807F4E" w:rsidRPr="008E09B1">
        <w:rPr>
          <w:rFonts w:ascii="Arial" w:hAnsi="Arial" w:cs="Arial"/>
          <w:sz w:val="24"/>
          <w:szCs w:val="24"/>
        </w:rPr>
        <w:t>.</w:t>
      </w:r>
    </w:p>
    <w:p w14:paraId="78CE0642" w14:textId="77777777" w:rsidR="00E605EF" w:rsidRPr="008E09B1" w:rsidRDefault="00E605EF" w:rsidP="008E09B1">
      <w:pPr>
        <w:spacing w:line="360" w:lineRule="auto"/>
        <w:rPr>
          <w:rFonts w:ascii="Arial" w:hAnsi="Arial" w:cs="Arial"/>
          <w:sz w:val="24"/>
          <w:szCs w:val="24"/>
        </w:rPr>
      </w:pPr>
      <w:r w:rsidRPr="008E09B1">
        <w:rPr>
          <w:rFonts w:ascii="Arial" w:hAnsi="Arial" w:cs="Arial"/>
          <w:sz w:val="24"/>
          <w:szCs w:val="24"/>
        </w:rPr>
        <w:t>Hasanudin, H., Nurwulandari, A., Adnyana, I.M. and Loviana, N., (2020). The effect of ownership and financial performance on firm value of oil and gas mining companies in Indonesia. </w:t>
      </w:r>
      <w:r w:rsidRPr="008E09B1">
        <w:rPr>
          <w:rFonts w:ascii="Arial" w:hAnsi="Arial" w:cs="Arial"/>
          <w:i/>
          <w:iCs/>
          <w:sz w:val="24"/>
          <w:szCs w:val="24"/>
        </w:rPr>
        <w:t>International Journal of Energy Economics and Policy</w:t>
      </w:r>
      <w:r w:rsidRPr="008E09B1">
        <w:rPr>
          <w:rFonts w:ascii="Arial" w:hAnsi="Arial" w:cs="Arial"/>
          <w:sz w:val="24"/>
          <w:szCs w:val="24"/>
        </w:rPr>
        <w:t>, </w:t>
      </w:r>
      <w:r w:rsidRPr="008E09B1">
        <w:rPr>
          <w:rFonts w:ascii="Arial" w:hAnsi="Arial" w:cs="Arial"/>
          <w:i/>
          <w:iCs/>
          <w:sz w:val="24"/>
          <w:szCs w:val="24"/>
        </w:rPr>
        <w:t>10</w:t>
      </w:r>
      <w:r w:rsidRPr="008E09B1">
        <w:rPr>
          <w:rFonts w:ascii="Arial" w:hAnsi="Arial" w:cs="Arial"/>
          <w:sz w:val="24"/>
          <w:szCs w:val="24"/>
        </w:rPr>
        <w:t>(5), pp.103-109.</w:t>
      </w:r>
    </w:p>
    <w:p w14:paraId="12D2FA94" w14:textId="77777777" w:rsidR="00E605EF" w:rsidRPr="008E09B1" w:rsidRDefault="00E605EF" w:rsidP="008E09B1">
      <w:pPr>
        <w:spacing w:line="360" w:lineRule="auto"/>
        <w:rPr>
          <w:rFonts w:ascii="Arial" w:hAnsi="Arial" w:cs="Arial"/>
          <w:sz w:val="24"/>
          <w:szCs w:val="24"/>
        </w:rPr>
      </w:pPr>
      <w:r w:rsidRPr="008E09B1">
        <w:rPr>
          <w:rFonts w:ascii="Arial" w:hAnsi="Arial" w:cs="Arial"/>
          <w:sz w:val="24"/>
          <w:szCs w:val="24"/>
        </w:rPr>
        <w:t>Lahouel, B.B., Zaied, Y.B., Song, Y. and Yang, G.L., (2021). Corporate social performance and financial performance relationship: A data envelopment analysis approach without explicit input. </w:t>
      </w:r>
      <w:r w:rsidRPr="008E09B1">
        <w:rPr>
          <w:rFonts w:ascii="Arial" w:hAnsi="Arial" w:cs="Arial"/>
          <w:i/>
          <w:iCs/>
          <w:sz w:val="24"/>
          <w:szCs w:val="24"/>
        </w:rPr>
        <w:t>Finance Research Letters</w:t>
      </w:r>
      <w:r w:rsidRPr="008E09B1">
        <w:rPr>
          <w:rFonts w:ascii="Arial" w:hAnsi="Arial" w:cs="Arial"/>
          <w:sz w:val="24"/>
          <w:szCs w:val="24"/>
        </w:rPr>
        <w:t>, </w:t>
      </w:r>
      <w:r w:rsidRPr="008E09B1">
        <w:rPr>
          <w:rFonts w:ascii="Arial" w:hAnsi="Arial" w:cs="Arial"/>
          <w:i/>
          <w:iCs/>
          <w:sz w:val="24"/>
          <w:szCs w:val="24"/>
        </w:rPr>
        <w:t>39</w:t>
      </w:r>
      <w:r w:rsidRPr="008E09B1">
        <w:rPr>
          <w:rFonts w:ascii="Arial" w:hAnsi="Arial" w:cs="Arial"/>
          <w:sz w:val="24"/>
          <w:szCs w:val="24"/>
        </w:rPr>
        <w:t>, p.101656.</w:t>
      </w:r>
    </w:p>
    <w:p w14:paraId="42E3C91F" w14:textId="77777777" w:rsidR="00E605EF" w:rsidRPr="008E09B1" w:rsidRDefault="00E605EF" w:rsidP="008E09B1">
      <w:pPr>
        <w:spacing w:line="360" w:lineRule="auto"/>
        <w:rPr>
          <w:rFonts w:ascii="Arial" w:hAnsi="Arial" w:cs="Arial"/>
          <w:sz w:val="24"/>
          <w:szCs w:val="24"/>
        </w:rPr>
      </w:pPr>
      <w:r w:rsidRPr="008E09B1">
        <w:rPr>
          <w:rFonts w:ascii="Arial" w:hAnsi="Arial" w:cs="Arial"/>
          <w:sz w:val="24"/>
          <w:szCs w:val="24"/>
        </w:rPr>
        <w:t>Maisharoh, T. and Riyanto, S., (2020). Financial Statements Analysis in Measuring Financial Performance of the PT. Mayora Indah Tbk, Period 2014-2018. </w:t>
      </w:r>
      <w:r w:rsidRPr="008E09B1">
        <w:rPr>
          <w:rFonts w:ascii="Arial" w:hAnsi="Arial" w:cs="Arial"/>
          <w:i/>
          <w:iCs/>
          <w:sz w:val="24"/>
          <w:szCs w:val="24"/>
        </w:rPr>
        <w:t>Journal of Contemporary Information Technology, Management, and Accounting</w:t>
      </w:r>
      <w:r w:rsidRPr="008E09B1">
        <w:rPr>
          <w:rFonts w:ascii="Arial" w:hAnsi="Arial" w:cs="Arial"/>
          <w:sz w:val="24"/>
          <w:szCs w:val="24"/>
        </w:rPr>
        <w:t>, </w:t>
      </w:r>
      <w:r w:rsidRPr="008E09B1">
        <w:rPr>
          <w:rFonts w:ascii="Arial" w:hAnsi="Arial" w:cs="Arial"/>
          <w:i/>
          <w:iCs/>
          <w:sz w:val="24"/>
          <w:szCs w:val="24"/>
        </w:rPr>
        <w:t>1</w:t>
      </w:r>
      <w:r w:rsidRPr="008E09B1">
        <w:rPr>
          <w:rFonts w:ascii="Arial" w:hAnsi="Arial" w:cs="Arial"/>
          <w:sz w:val="24"/>
          <w:szCs w:val="24"/>
        </w:rPr>
        <w:t>(2), pp.63-71.</w:t>
      </w:r>
    </w:p>
    <w:p w14:paraId="37A77D6F" w14:textId="1975B60F" w:rsidR="00E605EF" w:rsidRPr="008E09B1" w:rsidRDefault="00E605EF" w:rsidP="008E09B1">
      <w:pPr>
        <w:spacing w:line="360" w:lineRule="auto"/>
        <w:rPr>
          <w:rFonts w:ascii="Arial" w:hAnsi="Arial" w:cs="Arial"/>
          <w:sz w:val="24"/>
          <w:szCs w:val="24"/>
        </w:rPr>
      </w:pPr>
      <w:r w:rsidRPr="008E09B1">
        <w:rPr>
          <w:rFonts w:ascii="Arial" w:hAnsi="Arial" w:cs="Arial"/>
          <w:sz w:val="24"/>
          <w:szCs w:val="24"/>
        </w:rPr>
        <w:t>Seal W (2019) (6th Ed) Management Accounting, London, McGraw Hill</w:t>
      </w:r>
      <w:r w:rsidR="00807F4E" w:rsidRPr="008E09B1">
        <w:rPr>
          <w:rFonts w:ascii="Arial" w:hAnsi="Arial" w:cs="Arial"/>
          <w:sz w:val="24"/>
          <w:szCs w:val="24"/>
        </w:rPr>
        <w:t>.</w:t>
      </w:r>
    </w:p>
    <w:p w14:paraId="2F83D6A1" w14:textId="77777777" w:rsidR="00E605EF" w:rsidRPr="008E09B1" w:rsidRDefault="00E605EF" w:rsidP="008E09B1">
      <w:pPr>
        <w:spacing w:line="360" w:lineRule="auto"/>
        <w:rPr>
          <w:rFonts w:ascii="Arial" w:hAnsi="Arial" w:cs="Arial"/>
          <w:sz w:val="24"/>
          <w:szCs w:val="24"/>
        </w:rPr>
      </w:pPr>
      <w:r w:rsidRPr="008E09B1">
        <w:rPr>
          <w:rFonts w:ascii="Arial" w:hAnsi="Arial" w:cs="Arial"/>
          <w:sz w:val="24"/>
          <w:szCs w:val="24"/>
        </w:rPr>
        <w:lastRenderedPageBreak/>
        <w:t>Shabbir, M.S. and Wisdom, O., (2020). The relationship between corporate social responsibility, environmental investments and financial performance: evidence from manufacturing companies. </w:t>
      </w:r>
      <w:r w:rsidRPr="008E09B1">
        <w:rPr>
          <w:rFonts w:ascii="Arial" w:hAnsi="Arial" w:cs="Arial"/>
          <w:i/>
          <w:iCs/>
          <w:sz w:val="24"/>
          <w:szCs w:val="24"/>
        </w:rPr>
        <w:t>Environmental Science and Pollution Research</w:t>
      </w:r>
      <w:r w:rsidRPr="008E09B1">
        <w:rPr>
          <w:rFonts w:ascii="Arial" w:hAnsi="Arial" w:cs="Arial"/>
          <w:sz w:val="24"/>
          <w:szCs w:val="24"/>
        </w:rPr>
        <w:t>, </w:t>
      </w:r>
      <w:r w:rsidRPr="008E09B1">
        <w:rPr>
          <w:rFonts w:ascii="Arial" w:hAnsi="Arial" w:cs="Arial"/>
          <w:i/>
          <w:iCs/>
          <w:sz w:val="24"/>
          <w:szCs w:val="24"/>
        </w:rPr>
        <w:t>27</w:t>
      </w:r>
      <w:r w:rsidRPr="008E09B1">
        <w:rPr>
          <w:rFonts w:ascii="Arial" w:hAnsi="Arial" w:cs="Arial"/>
          <w:sz w:val="24"/>
          <w:szCs w:val="24"/>
        </w:rPr>
        <w:t>(32), pp.39946-39957.</w:t>
      </w:r>
    </w:p>
    <w:p w14:paraId="25903953" w14:textId="003250D6" w:rsidR="00CF593D" w:rsidRPr="008E09B1" w:rsidRDefault="00E605EF" w:rsidP="008E09B1">
      <w:pPr>
        <w:spacing w:line="360" w:lineRule="auto"/>
        <w:rPr>
          <w:rFonts w:ascii="Arial" w:hAnsi="Arial" w:cs="Arial"/>
          <w:sz w:val="24"/>
          <w:szCs w:val="24"/>
        </w:rPr>
      </w:pPr>
      <w:r w:rsidRPr="008E09B1">
        <w:rPr>
          <w:rFonts w:ascii="Arial" w:hAnsi="Arial" w:cs="Arial"/>
          <w:sz w:val="24"/>
          <w:szCs w:val="24"/>
        </w:rPr>
        <w:t>Walker J (2021) Introduction to Hospitality, Harlow, Pearson</w:t>
      </w:r>
      <w:r w:rsidR="00807F4E" w:rsidRPr="008E09B1">
        <w:rPr>
          <w:rFonts w:ascii="Arial" w:hAnsi="Arial" w:cs="Arial"/>
          <w:sz w:val="24"/>
          <w:szCs w:val="24"/>
        </w:rPr>
        <w:t>.</w:t>
      </w:r>
    </w:p>
    <w:sectPr w:rsidR="00CF593D" w:rsidRPr="008E09B1" w:rsidSect="00974B0D">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09125E" w14:textId="77777777" w:rsidR="00172A91" w:rsidRDefault="00172A91" w:rsidP="00137358">
      <w:pPr>
        <w:spacing w:after="0" w:line="240" w:lineRule="auto"/>
      </w:pPr>
      <w:r>
        <w:separator/>
      </w:r>
    </w:p>
  </w:endnote>
  <w:endnote w:type="continuationSeparator" w:id="0">
    <w:p w14:paraId="3512C546" w14:textId="77777777" w:rsidR="00172A91" w:rsidRDefault="00172A91" w:rsidP="001373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8108583"/>
      <w:docPartObj>
        <w:docPartGallery w:val="Page Numbers (Bottom of Page)"/>
        <w:docPartUnique/>
      </w:docPartObj>
    </w:sdtPr>
    <w:sdtEndPr>
      <w:rPr>
        <w:noProof/>
      </w:rPr>
    </w:sdtEndPr>
    <w:sdtContent>
      <w:p w14:paraId="1DD0E73C" w14:textId="543DA018" w:rsidR="002E2DC7" w:rsidRDefault="002E2DC7" w:rsidP="006215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0F34E1" w14:textId="77777777" w:rsidR="00172A91" w:rsidRDefault="00172A91" w:rsidP="00137358">
      <w:pPr>
        <w:spacing w:after="0" w:line="240" w:lineRule="auto"/>
      </w:pPr>
      <w:r>
        <w:separator/>
      </w:r>
    </w:p>
  </w:footnote>
  <w:footnote w:type="continuationSeparator" w:id="0">
    <w:p w14:paraId="0FF66253" w14:textId="77777777" w:rsidR="00172A91" w:rsidRDefault="00172A91" w:rsidP="001373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E69"/>
    <w:rsid w:val="00004A03"/>
    <w:rsid w:val="0001328C"/>
    <w:rsid w:val="00033B9C"/>
    <w:rsid w:val="00082EEC"/>
    <w:rsid w:val="000A1289"/>
    <w:rsid w:val="000E61CF"/>
    <w:rsid w:val="000E6AEE"/>
    <w:rsid w:val="00110624"/>
    <w:rsid w:val="00117DAB"/>
    <w:rsid w:val="00137358"/>
    <w:rsid w:val="001462FA"/>
    <w:rsid w:val="0015719B"/>
    <w:rsid w:val="00172A91"/>
    <w:rsid w:val="00222CC3"/>
    <w:rsid w:val="00225D4B"/>
    <w:rsid w:val="00235BF8"/>
    <w:rsid w:val="00267278"/>
    <w:rsid w:val="002943B1"/>
    <w:rsid w:val="002B3D36"/>
    <w:rsid w:val="002E2DC7"/>
    <w:rsid w:val="00345D66"/>
    <w:rsid w:val="00397CE4"/>
    <w:rsid w:val="003C0CB7"/>
    <w:rsid w:val="003F7007"/>
    <w:rsid w:val="00443DD3"/>
    <w:rsid w:val="00456D27"/>
    <w:rsid w:val="00465535"/>
    <w:rsid w:val="0047370A"/>
    <w:rsid w:val="004D47DB"/>
    <w:rsid w:val="004E0195"/>
    <w:rsid w:val="004F2E4D"/>
    <w:rsid w:val="005014B5"/>
    <w:rsid w:val="0055115B"/>
    <w:rsid w:val="005F0AF9"/>
    <w:rsid w:val="00621507"/>
    <w:rsid w:val="00636B7F"/>
    <w:rsid w:val="00674E7D"/>
    <w:rsid w:val="006826E4"/>
    <w:rsid w:val="00682B0A"/>
    <w:rsid w:val="006A48FB"/>
    <w:rsid w:val="0070270C"/>
    <w:rsid w:val="007146E2"/>
    <w:rsid w:val="00800C39"/>
    <w:rsid w:val="00807F4E"/>
    <w:rsid w:val="00812BCC"/>
    <w:rsid w:val="00844831"/>
    <w:rsid w:val="008579AB"/>
    <w:rsid w:val="00865374"/>
    <w:rsid w:val="008A0C9A"/>
    <w:rsid w:val="008B0ED6"/>
    <w:rsid w:val="008B76CE"/>
    <w:rsid w:val="008D7E3C"/>
    <w:rsid w:val="008E09B1"/>
    <w:rsid w:val="00935ACD"/>
    <w:rsid w:val="0095264D"/>
    <w:rsid w:val="00974B0D"/>
    <w:rsid w:val="00A07E4F"/>
    <w:rsid w:val="00A146C4"/>
    <w:rsid w:val="00A45CB3"/>
    <w:rsid w:val="00AB286B"/>
    <w:rsid w:val="00AE60FC"/>
    <w:rsid w:val="00BA32CB"/>
    <w:rsid w:val="00BF0A4A"/>
    <w:rsid w:val="00BF46A7"/>
    <w:rsid w:val="00C05E69"/>
    <w:rsid w:val="00C41A08"/>
    <w:rsid w:val="00CA0BBF"/>
    <w:rsid w:val="00CA3C9A"/>
    <w:rsid w:val="00CE4996"/>
    <w:rsid w:val="00CF593D"/>
    <w:rsid w:val="00D204DD"/>
    <w:rsid w:val="00D3429E"/>
    <w:rsid w:val="00D348B0"/>
    <w:rsid w:val="00D43A76"/>
    <w:rsid w:val="00D525BF"/>
    <w:rsid w:val="00D74084"/>
    <w:rsid w:val="00D9419B"/>
    <w:rsid w:val="00D96D83"/>
    <w:rsid w:val="00DA031D"/>
    <w:rsid w:val="00DD4ECA"/>
    <w:rsid w:val="00E605EF"/>
    <w:rsid w:val="00EA701A"/>
    <w:rsid w:val="00EB29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CB32F"/>
  <w15:chartTrackingRefBased/>
  <w15:docId w15:val="{9BD9B849-3840-42FD-B512-B25967B4E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B0D"/>
  </w:style>
  <w:style w:type="paragraph" w:styleId="Heading1">
    <w:name w:val="heading 1"/>
    <w:basedOn w:val="Normal"/>
    <w:next w:val="Normal"/>
    <w:link w:val="Heading1Char"/>
    <w:uiPriority w:val="9"/>
    <w:qFormat/>
    <w:rsid w:val="00974B0D"/>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974B0D"/>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unhideWhenUsed/>
    <w:qFormat/>
    <w:rsid w:val="00974B0D"/>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974B0D"/>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974B0D"/>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974B0D"/>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974B0D"/>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974B0D"/>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974B0D"/>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B0D"/>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rsid w:val="00974B0D"/>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rsid w:val="00974B0D"/>
    <w:rPr>
      <w:rFonts w:asciiTheme="majorHAnsi" w:eastAsiaTheme="majorEastAsia" w:hAnsiTheme="majorHAnsi" w:cstheme="majorBidi"/>
      <w:color w:val="538135" w:themeColor="accent6" w:themeShade="BF"/>
      <w:sz w:val="24"/>
      <w:szCs w:val="24"/>
    </w:rPr>
  </w:style>
  <w:style w:type="paragraph" w:styleId="Header">
    <w:name w:val="header"/>
    <w:basedOn w:val="Normal"/>
    <w:link w:val="HeaderChar"/>
    <w:uiPriority w:val="99"/>
    <w:unhideWhenUsed/>
    <w:rsid w:val="001373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7358"/>
    <w:rPr>
      <w:rFonts w:ascii="Times New Roman" w:hAnsi="Times New Roman"/>
      <w:kern w:val="0"/>
      <w:sz w:val="24"/>
      <w:lang w:val="en-GB"/>
      <w14:ligatures w14:val="none"/>
    </w:rPr>
  </w:style>
  <w:style w:type="paragraph" w:styleId="Footer">
    <w:name w:val="footer"/>
    <w:basedOn w:val="Normal"/>
    <w:link w:val="FooterChar"/>
    <w:uiPriority w:val="99"/>
    <w:unhideWhenUsed/>
    <w:rsid w:val="001373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7358"/>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974B0D"/>
    <w:pPr>
      <w:outlineLvl w:val="9"/>
    </w:pPr>
  </w:style>
  <w:style w:type="paragraph" w:styleId="TOC1">
    <w:name w:val="toc 1"/>
    <w:basedOn w:val="Normal"/>
    <w:next w:val="Normal"/>
    <w:autoRedefine/>
    <w:uiPriority w:val="39"/>
    <w:unhideWhenUsed/>
    <w:rsid w:val="00CF593D"/>
    <w:pPr>
      <w:spacing w:after="100"/>
    </w:pPr>
  </w:style>
  <w:style w:type="character" w:styleId="Hyperlink">
    <w:name w:val="Hyperlink"/>
    <w:basedOn w:val="DefaultParagraphFont"/>
    <w:uiPriority w:val="99"/>
    <w:unhideWhenUsed/>
    <w:rsid w:val="00CF593D"/>
    <w:rPr>
      <w:color w:val="0563C1" w:themeColor="hyperlink"/>
      <w:u w:val="single"/>
    </w:rPr>
  </w:style>
  <w:style w:type="paragraph" w:styleId="NoSpacing">
    <w:name w:val="No Spacing"/>
    <w:uiPriority w:val="1"/>
    <w:qFormat/>
    <w:rsid w:val="00974B0D"/>
    <w:pPr>
      <w:spacing w:after="0" w:line="240" w:lineRule="auto"/>
    </w:pPr>
  </w:style>
  <w:style w:type="character" w:customStyle="1" w:styleId="Heading4Char">
    <w:name w:val="Heading 4 Char"/>
    <w:basedOn w:val="DefaultParagraphFont"/>
    <w:link w:val="Heading4"/>
    <w:uiPriority w:val="9"/>
    <w:semiHidden/>
    <w:rsid w:val="00974B0D"/>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974B0D"/>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974B0D"/>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974B0D"/>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974B0D"/>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974B0D"/>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974B0D"/>
    <w:pPr>
      <w:spacing w:line="240" w:lineRule="auto"/>
    </w:pPr>
    <w:rPr>
      <w:b/>
      <w:bCs/>
      <w:smallCaps/>
      <w:color w:val="595959" w:themeColor="text1" w:themeTint="A6"/>
    </w:rPr>
  </w:style>
  <w:style w:type="paragraph" w:styleId="Title">
    <w:name w:val="Title"/>
    <w:basedOn w:val="Normal"/>
    <w:next w:val="Normal"/>
    <w:link w:val="TitleChar"/>
    <w:uiPriority w:val="10"/>
    <w:qFormat/>
    <w:rsid w:val="00974B0D"/>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974B0D"/>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74B0D"/>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74B0D"/>
    <w:rPr>
      <w:rFonts w:asciiTheme="majorHAnsi" w:eastAsiaTheme="majorEastAsia" w:hAnsiTheme="majorHAnsi" w:cstheme="majorBidi"/>
      <w:sz w:val="30"/>
      <w:szCs w:val="30"/>
    </w:rPr>
  </w:style>
  <w:style w:type="character" w:styleId="Strong">
    <w:name w:val="Strong"/>
    <w:basedOn w:val="DefaultParagraphFont"/>
    <w:uiPriority w:val="22"/>
    <w:qFormat/>
    <w:rsid w:val="00974B0D"/>
    <w:rPr>
      <w:b/>
      <w:bCs/>
    </w:rPr>
  </w:style>
  <w:style w:type="character" w:styleId="Emphasis">
    <w:name w:val="Emphasis"/>
    <w:basedOn w:val="DefaultParagraphFont"/>
    <w:uiPriority w:val="20"/>
    <w:qFormat/>
    <w:rsid w:val="00974B0D"/>
    <w:rPr>
      <w:i/>
      <w:iCs/>
      <w:color w:val="70AD47" w:themeColor="accent6"/>
    </w:rPr>
  </w:style>
  <w:style w:type="paragraph" w:styleId="Quote">
    <w:name w:val="Quote"/>
    <w:basedOn w:val="Normal"/>
    <w:next w:val="Normal"/>
    <w:link w:val="QuoteChar"/>
    <w:uiPriority w:val="29"/>
    <w:qFormat/>
    <w:rsid w:val="00974B0D"/>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74B0D"/>
    <w:rPr>
      <w:i/>
      <w:iCs/>
      <w:color w:val="262626" w:themeColor="text1" w:themeTint="D9"/>
    </w:rPr>
  </w:style>
  <w:style w:type="paragraph" w:styleId="IntenseQuote">
    <w:name w:val="Intense Quote"/>
    <w:basedOn w:val="Normal"/>
    <w:next w:val="Normal"/>
    <w:link w:val="IntenseQuoteChar"/>
    <w:uiPriority w:val="30"/>
    <w:qFormat/>
    <w:rsid w:val="00974B0D"/>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974B0D"/>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974B0D"/>
    <w:rPr>
      <w:i/>
      <w:iCs/>
    </w:rPr>
  </w:style>
  <w:style w:type="character" w:styleId="IntenseEmphasis">
    <w:name w:val="Intense Emphasis"/>
    <w:basedOn w:val="DefaultParagraphFont"/>
    <w:uiPriority w:val="21"/>
    <w:qFormat/>
    <w:rsid w:val="00974B0D"/>
    <w:rPr>
      <w:b/>
      <w:bCs/>
      <w:i/>
      <w:iCs/>
    </w:rPr>
  </w:style>
  <w:style w:type="character" w:styleId="SubtleReference">
    <w:name w:val="Subtle Reference"/>
    <w:basedOn w:val="DefaultParagraphFont"/>
    <w:uiPriority w:val="31"/>
    <w:qFormat/>
    <w:rsid w:val="00974B0D"/>
    <w:rPr>
      <w:smallCaps/>
      <w:color w:val="595959" w:themeColor="text1" w:themeTint="A6"/>
    </w:rPr>
  </w:style>
  <w:style w:type="character" w:styleId="IntenseReference">
    <w:name w:val="Intense Reference"/>
    <w:basedOn w:val="DefaultParagraphFont"/>
    <w:uiPriority w:val="32"/>
    <w:qFormat/>
    <w:rsid w:val="00974B0D"/>
    <w:rPr>
      <w:b/>
      <w:bCs/>
      <w:smallCaps/>
      <w:color w:val="70AD47" w:themeColor="accent6"/>
    </w:rPr>
  </w:style>
  <w:style w:type="character" w:styleId="BookTitle">
    <w:name w:val="Book Title"/>
    <w:basedOn w:val="DefaultParagraphFont"/>
    <w:uiPriority w:val="33"/>
    <w:qFormat/>
    <w:rsid w:val="00974B0D"/>
    <w:rPr>
      <w:b/>
      <w:bCs/>
      <w:caps w:val="0"/>
      <w:smallCaps/>
      <w:spacing w:val="7"/>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F70A7A-5231-4DC8-AF48-F2E7209E8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12</Pages>
  <Words>2467</Words>
  <Characters>14066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2024-11-05T01:00:00Z</dcterms:created>
  <dcterms:modified xsi:type="dcterms:W3CDTF">2024-11-14T11:31:00Z</dcterms:modified>
</cp:coreProperties>
</file>