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244ED3" w14:textId="26543735" w:rsidR="009B47AE" w:rsidRDefault="00FA75EB" w:rsidP="00FA75EB">
      <w:pPr>
        <w:pStyle w:val="AssignHeader"/>
      </w:pPr>
      <w:r w:rsidRPr="00FA75EB">
        <w:rPr>
          <w:lang w:val="en-US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04B332E0" w14:textId="77777777" w:rsidR="009B47AE" w:rsidRDefault="009B47AE" w:rsidP="00CD1240">
      <w:pPr>
        <w:pStyle w:val="AssignBody"/>
      </w:pPr>
    </w:p>
    <w:p w14:paraId="7648F229" w14:textId="08CE4C0E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FA75EB" w:rsidRPr="00FA75EB">
        <w:t>https://uowtsd-my.sharepoint.com/:v:/g/personal/1900175_student_uwtsd_ac_uk/EdCo0dcRFedCpm7NA66wVPkBr2JhSCfUnh4giT2aVISN-A?e=eOiiax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1898F200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19A6A7A7" w14:textId="77777777" w:rsidR="00FA75EB" w:rsidRPr="000C1038" w:rsidRDefault="00FA75EB" w:rsidP="00FA75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hd w:val="clear" w:color="auto" w:fill="FFFFFF"/>
        </w:rPr>
      </w:pPr>
      <w:r w:rsidRPr="000C1038">
        <w:rPr>
          <w:rFonts w:cstheme="minorHAnsi"/>
          <w:shd w:val="clear" w:color="auto" w:fill="FFFFFF"/>
        </w:rPr>
        <w:t>British Educational Research Association (BERA) (2018) </w:t>
      </w:r>
      <w:r w:rsidRPr="000C1038">
        <w:rPr>
          <w:rFonts w:cstheme="minorHAnsi"/>
          <w:i/>
          <w:iCs/>
          <w:shd w:val="clear" w:color="auto" w:fill="FFFFFF"/>
        </w:rPr>
        <w:t>Ethical guidelines for educational research</w:t>
      </w:r>
      <w:r w:rsidRPr="000C1038">
        <w:rPr>
          <w:rFonts w:cstheme="minorHAnsi"/>
          <w:shd w:val="clear" w:color="auto" w:fill="FFFFFF"/>
        </w:rPr>
        <w:t xml:space="preserve">. 4th </w:t>
      </w:r>
      <w:proofErr w:type="spellStart"/>
      <w:r w:rsidRPr="000C1038">
        <w:rPr>
          <w:rFonts w:cstheme="minorHAnsi"/>
          <w:shd w:val="clear" w:color="auto" w:fill="FFFFFF"/>
        </w:rPr>
        <w:t>edn</w:t>
      </w:r>
      <w:proofErr w:type="spellEnd"/>
      <w:r w:rsidRPr="000C1038">
        <w:rPr>
          <w:rFonts w:cstheme="minorHAnsi"/>
          <w:shd w:val="clear" w:color="auto" w:fill="FFFFFF"/>
        </w:rPr>
        <w:t>. Available at: </w:t>
      </w:r>
      <w:hyperlink r:id="rId10" w:history="1">
        <w:r w:rsidRPr="000C1038">
          <w:rPr>
            <w:rFonts w:cstheme="minorHAnsi"/>
            <w:u w:val="single"/>
            <w:shd w:val="clear" w:color="auto" w:fill="FFFFFF"/>
          </w:rPr>
          <w:t>https://www.bera.ac.uk/researchers-resources/publications/ethical-guidelines-for-educational-research-2018</w:t>
        </w:r>
      </w:hyperlink>
      <w:r w:rsidRPr="000C1038">
        <w:rPr>
          <w:rFonts w:cstheme="minorHAnsi"/>
          <w:shd w:val="clear" w:color="auto" w:fill="FFFFFF"/>
        </w:rPr>
        <w:t> (Accessed: 21st March 2020)</w:t>
      </w:r>
    </w:p>
    <w:p w14:paraId="297A5F9A" w14:textId="77777777" w:rsidR="00FA75EB" w:rsidRPr="000C1038" w:rsidRDefault="00FA75EB" w:rsidP="00FA75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hd w:val="clear" w:color="auto" w:fill="FFFFFF"/>
        </w:rPr>
      </w:pPr>
      <w:r w:rsidRPr="000C1038">
        <w:rPr>
          <w:rFonts w:cstheme="minorHAnsi"/>
        </w:rPr>
        <w:t>Bronfenbrenner, U. (1979). </w:t>
      </w:r>
      <w:r w:rsidRPr="000C1038">
        <w:rPr>
          <w:rFonts w:cstheme="minorHAnsi"/>
          <w:i/>
          <w:iCs/>
        </w:rPr>
        <w:t>The ecology of human development</w:t>
      </w:r>
      <w:r w:rsidRPr="000C1038">
        <w:rPr>
          <w:rFonts w:cstheme="minorHAnsi"/>
        </w:rPr>
        <w:t>. 1st ed. Cambridge, Mass.: Harvard University Press</w:t>
      </w:r>
    </w:p>
    <w:p w14:paraId="56B257AF" w14:textId="77777777" w:rsidR="00FA75EB" w:rsidRPr="000C1038" w:rsidRDefault="00FA75EB" w:rsidP="00FA75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hd w:val="clear" w:color="auto" w:fill="FFFFFF"/>
        </w:rPr>
      </w:pPr>
      <w:r w:rsidRPr="000C1038">
        <w:rPr>
          <w:rFonts w:cstheme="minorHAnsi"/>
          <w:shd w:val="clear" w:color="auto" w:fill="FFFFFF"/>
        </w:rPr>
        <w:t xml:space="preserve">Department of Culture, Media and Sport, 2011. </w:t>
      </w:r>
      <w:r w:rsidRPr="000C1038">
        <w:rPr>
          <w:rFonts w:cstheme="minorHAnsi"/>
          <w:i/>
          <w:iCs/>
        </w:rPr>
        <w:t xml:space="preserve">Adult Participation </w:t>
      </w:r>
      <w:proofErr w:type="gramStart"/>
      <w:r w:rsidRPr="000C1038">
        <w:rPr>
          <w:rFonts w:cstheme="minorHAnsi"/>
          <w:i/>
          <w:iCs/>
        </w:rPr>
        <w:t>In</w:t>
      </w:r>
      <w:proofErr w:type="gramEnd"/>
      <w:r w:rsidRPr="000C1038">
        <w:rPr>
          <w:rFonts w:cstheme="minorHAnsi"/>
          <w:i/>
          <w:iCs/>
        </w:rPr>
        <w:t xml:space="preserve"> Sport</w:t>
      </w:r>
      <w:r w:rsidRPr="000C1038">
        <w:rPr>
          <w:rFonts w:cstheme="minorHAnsi"/>
          <w:shd w:val="clear" w:color="auto" w:fill="FFFFFF"/>
        </w:rPr>
        <w:t>. [online] DCMS, p.5. Available at: &lt;https://assets.publishing.service.gov.uk/government/uploads/system/uploads/attachment_data/file/137986/tp-adult-participation-sport-analysis.pdf&gt; [Accessed 9 April 2020].</w:t>
      </w:r>
    </w:p>
    <w:p w14:paraId="12DAAC05" w14:textId="77777777" w:rsidR="00FA75EB" w:rsidRPr="000C1038" w:rsidRDefault="00FA75EB" w:rsidP="00FA75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</w:rPr>
      </w:pPr>
      <w:r w:rsidRPr="000C1038">
        <w:rPr>
          <w:rFonts w:cstheme="minorHAnsi"/>
        </w:rPr>
        <w:t xml:space="preserve">Donaldson, G. (2015). </w:t>
      </w:r>
      <w:r w:rsidRPr="000C1038">
        <w:rPr>
          <w:rFonts w:cstheme="minorHAnsi"/>
          <w:i/>
        </w:rPr>
        <w:t>Successful Futures: Independent review of curriculum and assessment arrangements in Wales</w:t>
      </w:r>
      <w:r w:rsidRPr="000C1038">
        <w:rPr>
          <w:rFonts w:cstheme="minorHAnsi"/>
        </w:rPr>
        <w:t xml:space="preserve"> </w:t>
      </w:r>
      <w:proofErr w:type="spellStart"/>
      <w:r w:rsidRPr="000C1038">
        <w:rPr>
          <w:rFonts w:cstheme="minorHAnsi"/>
        </w:rPr>
        <w:t>Caerdydd</w:t>
      </w:r>
      <w:proofErr w:type="spellEnd"/>
      <w:r w:rsidRPr="000C1038">
        <w:rPr>
          <w:rFonts w:cstheme="minorHAnsi"/>
        </w:rPr>
        <w:t xml:space="preserve">: </w:t>
      </w:r>
      <w:proofErr w:type="spellStart"/>
      <w:r w:rsidRPr="000C1038">
        <w:rPr>
          <w:rFonts w:cstheme="minorHAnsi"/>
        </w:rPr>
        <w:t>Llywodraeth</w:t>
      </w:r>
      <w:proofErr w:type="spellEnd"/>
      <w:r w:rsidRPr="000C1038">
        <w:rPr>
          <w:rFonts w:cstheme="minorHAnsi"/>
        </w:rPr>
        <w:t xml:space="preserve"> </w:t>
      </w:r>
      <w:proofErr w:type="spellStart"/>
      <w:r w:rsidRPr="000C1038">
        <w:rPr>
          <w:rFonts w:cstheme="minorHAnsi"/>
        </w:rPr>
        <w:t>Cenedlaethol</w:t>
      </w:r>
      <w:proofErr w:type="spellEnd"/>
      <w:r w:rsidRPr="000C1038">
        <w:rPr>
          <w:rFonts w:cstheme="minorHAnsi"/>
        </w:rPr>
        <w:t xml:space="preserve"> Cymru.</w:t>
      </w:r>
    </w:p>
    <w:p w14:paraId="6A05EE51" w14:textId="77777777" w:rsidR="00FA75EB" w:rsidRPr="000C1038" w:rsidRDefault="00FA75EB" w:rsidP="00FA75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hd w:val="clear" w:color="auto" w:fill="FFFFFF"/>
        </w:rPr>
      </w:pPr>
      <w:r w:rsidRPr="000C1038">
        <w:rPr>
          <w:rFonts w:cstheme="minorHAnsi"/>
          <w:shd w:val="clear" w:color="auto" w:fill="FFFFFF"/>
        </w:rPr>
        <w:t xml:space="preserve">Estyn (2018) </w:t>
      </w:r>
      <w:r w:rsidRPr="000C1038">
        <w:rPr>
          <w:rFonts w:cstheme="minorHAnsi"/>
          <w:i/>
          <w:shd w:val="clear" w:color="auto" w:fill="FFFFFF"/>
        </w:rPr>
        <w:t xml:space="preserve">A Report on </w:t>
      </w:r>
      <w:proofErr w:type="spellStart"/>
      <w:r w:rsidRPr="000C1038">
        <w:rPr>
          <w:rFonts w:cstheme="minorHAnsi"/>
          <w:i/>
          <w:highlight w:val="black"/>
          <w:shd w:val="clear" w:color="auto" w:fill="FFFFFF"/>
        </w:rPr>
        <w:t>Gwauncelyn</w:t>
      </w:r>
      <w:proofErr w:type="spellEnd"/>
      <w:r w:rsidRPr="000C1038">
        <w:rPr>
          <w:rFonts w:cstheme="minorHAnsi"/>
          <w:i/>
          <w:shd w:val="clear" w:color="auto" w:fill="FFFFFF"/>
        </w:rPr>
        <w:t xml:space="preserve"> Primary School. </w:t>
      </w:r>
      <w:r w:rsidRPr="000C1038">
        <w:rPr>
          <w:rFonts w:cstheme="minorHAnsi"/>
          <w:shd w:val="clear" w:color="auto" w:fill="FFFFFF"/>
        </w:rPr>
        <w:t xml:space="preserve">Available at: </w:t>
      </w:r>
      <w:hyperlink r:id="rId11" w:history="1">
        <w:r w:rsidRPr="000C1038">
          <w:rPr>
            <w:rFonts w:cstheme="minorHAnsi"/>
            <w:u w:val="single"/>
          </w:rPr>
          <w:t>https://www.estyn.gov.wales/sites/www.estyn.gov.wales/files/documents/</w:t>
        </w:r>
        <w:r w:rsidRPr="000C1038">
          <w:rPr>
            <w:rFonts w:cstheme="minorHAnsi"/>
            <w:highlight w:val="black"/>
            <w:u w:val="single"/>
          </w:rPr>
          <w:t>Gwauncelyn</w:t>
        </w:r>
        <w:r w:rsidRPr="000C1038">
          <w:rPr>
            <w:rFonts w:cstheme="minorHAnsi"/>
            <w:u w:val="single"/>
          </w:rPr>
          <w:t>%20Primary_0.pdf</w:t>
        </w:r>
      </w:hyperlink>
      <w:r w:rsidRPr="000C1038">
        <w:rPr>
          <w:rFonts w:cstheme="minorHAnsi"/>
        </w:rPr>
        <w:t xml:space="preserve"> (Accessed: 3</w:t>
      </w:r>
      <w:r w:rsidRPr="000C1038">
        <w:rPr>
          <w:rFonts w:cstheme="minorHAnsi"/>
          <w:vertAlign w:val="superscript"/>
        </w:rPr>
        <w:t>rd</w:t>
      </w:r>
      <w:r w:rsidRPr="000C1038">
        <w:rPr>
          <w:rFonts w:cstheme="minorHAnsi"/>
        </w:rPr>
        <w:t xml:space="preserve">  April 2020)</w:t>
      </w:r>
    </w:p>
    <w:p w14:paraId="0094839A" w14:textId="77777777" w:rsidR="00FA75EB" w:rsidRPr="000C1038" w:rsidRDefault="00FA75EB" w:rsidP="00FA75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hd w:val="clear" w:color="auto" w:fill="FFFFFF"/>
        </w:rPr>
      </w:pPr>
      <w:r w:rsidRPr="000C1038">
        <w:rPr>
          <w:rFonts w:cstheme="minorHAnsi"/>
          <w:shd w:val="clear" w:color="auto" w:fill="FFFFFF"/>
        </w:rPr>
        <w:t xml:space="preserve">Estyn, 2018. </w:t>
      </w:r>
      <w:r w:rsidRPr="000C1038">
        <w:rPr>
          <w:rFonts w:cstheme="minorHAnsi"/>
          <w:i/>
          <w:iCs/>
        </w:rPr>
        <w:t>Involving Parents</w:t>
      </w:r>
      <w:r w:rsidRPr="000C1038">
        <w:rPr>
          <w:rFonts w:cstheme="minorHAnsi"/>
          <w:shd w:val="clear" w:color="auto" w:fill="FFFFFF"/>
        </w:rPr>
        <w:t>. Communication between schools and parents of school-aged children. [online] Estyn, pp.20-36. Available at: https://www.estyn.gov.wales/sites/www.estyn.gov.wales/files/documents/Involving%20parents%20-%20en.pdf [Accessed 7</w:t>
      </w:r>
      <w:r w:rsidRPr="000C1038">
        <w:rPr>
          <w:rFonts w:cstheme="minorHAnsi"/>
          <w:shd w:val="clear" w:color="auto" w:fill="FFFFFF"/>
          <w:vertAlign w:val="superscript"/>
        </w:rPr>
        <w:t>th</w:t>
      </w:r>
      <w:r w:rsidRPr="000C1038">
        <w:rPr>
          <w:rFonts w:cstheme="minorHAnsi"/>
          <w:shd w:val="clear" w:color="auto" w:fill="FFFFFF"/>
        </w:rPr>
        <w:t xml:space="preserve"> April 2020].</w:t>
      </w:r>
    </w:p>
    <w:p w14:paraId="5C896D2E" w14:textId="77777777" w:rsidR="00FA75EB" w:rsidRPr="000C1038" w:rsidRDefault="00FA75EB" w:rsidP="00FA75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hd w:val="clear" w:color="auto" w:fill="FFFFFF"/>
        </w:rPr>
      </w:pPr>
      <w:r w:rsidRPr="000C1038">
        <w:rPr>
          <w:rFonts w:cstheme="minorHAnsi"/>
          <w:shd w:val="clear" w:color="auto" w:fill="FFFFFF"/>
        </w:rPr>
        <w:t xml:space="preserve">Estyn, 2019. </w:t>
      </w:r>
      <w:r w:rsidRPr="000C1038">
        <w:rPr>
          <w:rFonts w:cstheme="minorHAnsi"/>
          <w:i/>
          <w:iCs/>
        </w:rPr>
        <w:t xml:space="preserve">Healthy </w:t>
      </w:r>
      <w:proofErr w:type="gramStart"/>
      <w:r w:rsidRPr="000C1038">
        <w:rPr>
          <w:rFonts w:cstheme="minorHAnsi"/>
          <w:i/>
          <w:iCs/>
        </w:rPr>
        <w:t>And</w:t>
      </w:r>
      <w:proofErr w:type="gramEnd"/>
      <w:r w:rsidRPr="000C1038">
        <w:rPr>
          <w:rFonts w:cstheme="minorHAnsi"/>
          <w:i/>
          <w:iCs/>
        </w:rPr>
        <w:t xml:space="preserve"> Happy</w:t>
      </w:r>
      <w:r w:rsidRPr="000C1038">
        <w:rPr>
          <w:rFonts w:cstheme="minorHAnsi"/>
          <w:shd w:val="clear" w:color="auto" w:fill="FFFFFF"/>
        </w:rPr>
        <w:t xml:space="preserve">. School impact on pupils’ health and wellbeing. [online] Estyn, pp.8-34. Available at: </w:t>
      </w:r>
      <w:r w:rsidRPr="000C1038">
        <w:rPr>
          <w:rFonts w:cstheme="minorHAnsi"/>
          <w:shd w:val="clear" w:color="auto" w:fill="FFFFFF"/>
        </w:rPr>
        <w:lastRenderedPageBreak/>
        <w:t>&lt;https://www.estyn.gov.wales/sites/www.estyn.gov.wales/files/documents/Healthy%20and%20Happy%20report%20En_0.pdf&gt; [Accessed 7</w:t>
      </w:r>
      <w:r w:rsidRPr="000C1038">
        <w:rPr>
          <w:rFonts w:cstheme="minorHAnsi"/>
          <w:shd w:val="clear" w:color="auto" w:fill="FFFFFF"/>
          <w:vertAlign w:val="superscript"/>
        </w:rPr>
        <w:t>th</w:t>
      </w:r>
      <w:r w:rsidRPr="000C1038">
        <w:rPr>
          <w:rFonts w:cstheme="minorHAnsi"/>
          <w:shd w:val="clear" w:color="auto" w:fill="FFFFFF"/>
        </w:rPr>
        <w:t xml:space="preserve"> April 2020].</w:t>
      </w:r>
    </w:p>
    <w:p w14:paraId="1F2E6D6F" w14:textId="77777777" w:rsidR="00FA75EB" w:rsidRPr="000C1038" w:rsidRDefault="00FA75EB" w:rsidP="00FA75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hd w:val="clear" w:color="auto" w:fill="FFFFFF"/>
        </w:rPr>
      </w:pPr>
      <w:r w:rsidRPr="000C1038">
        <w:rPr>
          <w:rFonts w:cstheme="minorHAnsi"/>
          <w:shd w:val="clear" w:color="auto" w:fill="FFFFFF"/>
        </w:rPr>
        <w:t xml:space="preserve">Publichealthwalesobservatory.wales.nhs.uk. 2020. </w:t>
      </w:r>
      <w:r w:rsidRPr="000C1038">
        <w:rPr>
          <w:rFonts w:cstheme="minorHAnsi"/>
          <w:i/>
          <w:iCs/>
        </w:rPr>
        <w:t xml:space="preserve">Public Health Wales Observatory | Obesity </w:t>
      </w:r>
      <w:proofErr w:type="gramStart"/>
      <w:r w:rsidRPr="000C1038">
        <w:rPr>
          <w:rFonts w:cstheme="minorHAnsi"/>
          <w:i/>
          <w:iCs/>
        </w:rPr>
        <w:t>In</w:t>
      </w:r>
      <w:proofErr w:type="gramEnd"/>
      <w:r w:rsidRPr="000C1038">
        <w:rPr>
          <w:rFonts w:cstheme="minorHAnsi"/>
          <w:i/>
          <w:iCs/>
        </w:rPr>
        <w:t xml:space="preserve"> Wales (2019)</w:t>
      </w:r>
      <w:r w:rsidRPr="000C1038">
        <w:rPr>
          <w:rFonts w:cstheme="minorHAnsi"/>
          <w:shd w:val="clear" w:color="auto" w:fill="FFFFFF"/>
        </w:rPr>
        <w:t>. [online] Available at: &lt;http://www.publichealthwalesobservatory.wales.nhs.uk/obesityinwales&gt; [Accessed 8 April 2020].</w:t>
      </w:r>
    </w:p>
    <w:p w14:paraId="5328F398" w14:textId="77777777" w:rsidR="00FA75EB" w:rsidRPr="000C1038" w:rsidRDefault="00FA75EB" w:rsidP="00FA75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hd w:val="clear" w:color="auto" w:fill="FFFFFF"/>
        </w:rPr>
      </w:pPr>
      <w:r w:rsidRPr="000C1038">
        <w:rPr>
          <w:rFonts w:cstheme="minorHAnsi"/>
          <w:shd w:val="clear" w:color="auto" w:fill="FFFFFF"/>
        </w:rPr>
        <w:t xml:space="preserve">Sports Wales, 2020. </w:t>
      </w:r>
      <w:r w:rsidRPr="000C1038">
        <w:rPr>
          <w:rFonts w:cstheme="minorHAnsi"/>
          <w:i/>
          <w:iCs/>
        </w:rPr>
        <w:t xml:space="preserve">School Sport Survey 2018 State </w:t>
      </w:r>
      <w:proofErr w:type="gramStart"/>
      <w:r w:rsidRPr="000C1038">
        <w:rPr>
          <w:rFonts w:cstheme="minorHAnsi"/>
          <w:i/>
          <w:iCs/>
        </w:rPr>
        <w:t>Of</w:t>
      </w:r>
      <w:proofErr w:type="gramEnd"/>
      <w:r w:rsidRPr="000C1038">
        <w:rPr>
          <w:rFonts w:cstheme="minorHAnsi"/>
          <w:i/>
          <w:iCs/>
        </w:rPr>
        <w:t xml:space="preserve"> The Nation</w:t>
      </w:r>
      <w:r w:rsidRPr="000C1038">
        <w:rPr>
          <w:rFonts w:cstheme="minorHAnsi"/>
          <w:shd w:val="clear" w:color="auto" w:fill="FFFFFF"/>
        </w:rPr>
        <w:t>. [online] p.6. Available at: &lt;https://www.sport.wales/files/be75d2ef7a9f0620a5bcbd371ba9c9ce.pdf&gt; [Accessed 9 April 2020].</w:t>
      </w:r>
    </w:p>
    <w:p w14:paraId="6515F7DE" w14:textId="77777777" w:rsidR="00FA75EB" w:rsidRPr="00A159AC" w:rsidRDefault="00FA75EB" w:rsidP="00FA75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</w:rPr>
      </w:pPr>
      <w:r w:rsidRPr="00A159AC">
        <w:rPr>
          <w:rFonts w:cstheme="minorHAnsi"/>
        </w:rPr>
        <w:t>The Healthy Eating in Schools (Nutritional Standards and Requirements) (Wales) Regulations 2013. 13.</w:t>
      </w:r>
    </w:p>
    <w:p w14:paraId="16D2DDD6" w14:textId="77777777" w:rsidR="00FA75EB" w:rsidRPr="000C1038" w:rsidRDefault="00FA75EB" w:rsidP="00FA75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hd w:val="clear" w:color="auto" w:fill="FFFFFF"/>
        </w:rPr>
      </w:pPr>
      <w:r w:rsidRPr="00A159AC">
        <w:rPr>
          <w:rFonts w:cstheme="minorHAnsi"/>
          <w:shd w:val="clear" w:color="auto" w:fill="FFFFFF"/>
        </w:rPr>
        <w:t xml:space="preserve">Welsh Assembly Government, 2010. Appetite </w:t>
      </w:r>
      <w:proofErr w:type="gramStart"/>
      <w:r w:rsidRPr="00A159AC">
        <w:rPr>
          <w:rFonts w:cstheme="minorHAnsi"/>
          <w:shd w:val="clear" w:color="auto" w:fill="FFFFFF"/>
        </w:rPr>
        <w:t>For</w:t>
      </w:r>
      <w:proofErr w:type="gramEnd"/>
      <w:r w:rsidRPr="00A159AC">
        <w:rPr>
          <w:rFonts w:cstheme="minorHAnsi"/>
          <w:shd w:val="clear" w:color="auto" w:fill="FFFFFF"/>
        </w:rPr>
        <w:t xml:space="preserve"> Life Action Plan. [online] Cardiff: Welsh Assembly Government. Available at: &lt;https://gov.wales/sites/default/files/statistics-and-research/2019-09/101216appetiteforlifeen_0.pdf&gt; [Accessed 8 April 2020].</w:t>
      </w:r>
    </w:p>
    <w:p w14:paraId="32951A95" w14:textId="77777777" w:rsidR="00FA75EB" w:rsidRDefault="00FA75EB" w:rsidP="00FA75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hd w:val="clear" w:color="auto" w:fill="FFFFFF"/>
        </w:rPr>
      </w:pPr>
      <w:r w:rsidRPr="000C1038">
        <w:rPr>
          <w:rFonts w:cstheme="minorHAnsi"/>
          <w:shd w:val="clear" w:color="auto" w:fill="FFFFFF"/>
        </w:rPr>
        <w:t xml:space="preserve">Welsh Government, 2015. </w:t>
      </w:r>
      <w:r w:rsidRPr="000C1038">
        <w:rPr>
          <w:rFonts w:cstheme="minorHAnsi"/>
          <w:i/>
          <w:iCs/>
        </w:rPr>
        <w:t xml:space="preserve">Well-Being </w:t>
      </w:r>
      <w:proofErr w:type="gramStart"/>
      <w:r w:rsidRPr="000C1038">
        <w:rPr>
          <w:rFonts w:cstheme="minorHAnsi"/>
          <w:i/>
          <w:iCs/>
        </w:rPr>
        <w:t>Of</w:t>
      </w:r>
      <w:proofErr w:type="gramEnd"/>
      <w:r w:rsidRPr="000C1038">
        <w:rPr>
          <w:rFonts w:cstheme="minorHAnsi"/>
          <w:i/>
          <w:iCs/>
        </w:rPr>
        <w:t xml:space="preserve"> Future Generations Act</w:t>
      </w:r>
      <w:r w:rsidRPr="000C1038">
        <w:rPr>
          <w:rFonts w:cstheme="minorHAnsi"/>
          <w:shd w:val="clear" w:color="auto" w:fill="FFFFFF"/>
        </w:rPr>
        <w:t>. Cardiff: Welsh Government, p.3.</w:t>
      </w:r>
    </w:p>
    <w:p w14:paraId="1D2996AE" w14:textId="77777777" w:rsidR="00FA75EB" w:rsidRPr="000C1038" w:rsidRDefault="00FA75EB" w:rsidP="00FA75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</w:rPr>
      </w:pPr>
      <w:r w:rsidRPr="000C1038">
        <w:rPr>
          <w:rFonts w:cstheme="minorHAnsi"/>
          <w:shd w:val="clear" w:color="auto" w:fill="FFFFFF"/>
        </w:rPr>
        <w:t>Welsh Government, 2016. </w:t>
      </w:r>
      <w:r w:rsidRPr="000C1038">
        <w:rPr>
          <w:rFonts w:cstheme="minorHAnsi"/>
          <w:i/>
          <w:iCs/>
          <w:shd w:val="clear" w:color="auto" w:fill="FFFFFF"/>
        </w:rPr>
        <w:t xml:space="preserve">Face </w:t>
      </w:r>
      <w:proofErr w:type="gramStart"/>
      <w:r w:rsidRPr="000C1038">
        <w:rPr>
          <w:rFonts w:cstheme="minorHAnsi"/>
          <w:i/>
          <w:iCs/>
          <w:shd w:val="clear" w:color="auto" w:fill="FFFFFF"/>
        </w:rPr>
        <w:t>The</w:t>
      </w:r>
      <w:proofErr w:type="gramEnd"/>
      <w:r w:rsidRPr="000C1038">
        <w:rPr>
          <w:rFonts w:cstheme="minorHAnsi"/>
          <w:i/>
          <w:iCs/>
          <w:shd w:val="clear" w:color="auto" w:fill="FFFFFF"/>
        </w:rPr>
        <w:t xml:space="preserve"> Challenge Together: Family And Community Engagement Toolkit For Schools In Wales</w:t>
      </w:r>
      <w:r w:rsidRPr="000C1038">
        <w:rPr>
          <w:rFonts w:cstheme="minorHAnsi"/>
          <w:shd w:val="clear" w:color="auto" w:fill="FFFFFF"/>
        </w:rPr>
        <w:t>. Cardiff: Welsh Government, pp.21-25.</w:t>
      </w:r>
    </w:p>
    <w:p w14:paraId="5F864ECD" w14:textId="77777777" w:rsidR="00FA75EB" w:rsidRPr="000C1038" w:rsidRDefault="00FA75EB" w:rsidP="00FA75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hd w:val="clear" w:color="auto" w:fill="FFFFFF"/>
        </w:rPr>
      </w:pPr>
      <w:r w:rsidRPr="000C1038">
        <w:rPr>
          <w:rFonts w:cstheme="minorHAnsi"/>
          <w:shd w:val="clear" w:color="auto" w:fill="FFFFFF"/>
        </w:rPr>
        <w:t xml:space="preserve">Ysgol </w:t>
      </w:r>
      <w:proofErr w:type="spellStart"/>
      <w:r w:rsidRPr="000C1038">
        <w:rPr>
          <w:rFonts w:cstheme="minorHAnsi"/>
          <w:shd w:val="clear" w:color="auto" w:fill="FFFFFF"/>
        </w:rPr>
        <w:t>Cradoc</w:t>
      </w:r>
      <w:proofErr w:type="spellEnd"/>
      <w:r w:rsidRPr="000C1038">
        <w:rPr>
          <w:rFonts w:cstheme="minorHAnsi"/>
          <w:shd w:val="clear" w:color="auto" w:fill="FFFFFF"/>
        </w:rPr>
        <w:t xml:space="preserve"> School, 2018. </w:t>
      </w:r>
      <w:r w:rsidRPr="000C1038">
        <w:rPr>
          <w:rFonts w:cstheme="minorHAnsi"/>
          <w:i/>
          <w:iCs/>
        </w:rPr>
        <w:t>Four Purposes</w:t>
      </w:r>
      <w:r w:rsidRPr="000C1038">
        <w:rPr>
          <w:rFonts w:cstheme="minorHAnsi"/>
          <w:shd w:val="clear" w:color="auto" w:fill="FFFFFF"/>
        </w:rPr>
        <w:t>. [image] Available at: http://www.cradoc.powys.sch.uk/?page_id=1207&amp;lang=cy [Accessed 5 April 2020].</w:t>
      </w:r>
    </w:p>
    <w:p w14:paraId="3E889AC7" w14:textId="77777777" w:rsidR="00FA75EB" w:rsidRPr="009B47AE" w:rsidRDefault="00FA75EB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BFA7D0" w14:textId="77777777" w:rsidR="00175036" w:rsidRDefault="00175036" w:rsidP="00E611D9">
      <w:pPr>
        <w:spacing w:after="0" w:line="240" w:lineRule="auto"/>
      </w:pPr>
      <w:r>
        <w:separator/>
      </w:r>
    </w:p>
  </w:endnote>
  <w:endnote w:type="continuationSeparator" w:id="0">
    <w:p w14:paraId="4DE564E0" w14:textId="77777777" w:rsidR="00175036" w:rsidRDefault="0017503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7FB7FB0" w14:textId="77777777" w:rsidR="00175036" w:rsidRDefault="00175036" w:rsidP="00E611D9">
      <w:pPr>
        <w:spacing w:after="0" w:line="240" w:lineRule="auto"/>
      </w:pPr>
      <w:r>
        <w:separator/>
      </w:r>
    </w:p>
  </w:footnote>
  <w:footnote w:type="continuationSeparator" w:id="0">
    <w:p w14:paraId="721C165C" w14:textId="77777777" w:rsidR="00175036" w:rsidRDefault="0017503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5FD8F682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FA75EB">
            <w:rPr>
              <w:rFonts w:ascii="Arial" w:hAnsi="Arial" w:cs="Arial"/>
            </w:rPr>
            <w:t>1900175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84832F5"/>
    <w:multiLevelType w:val="hybridMultilevel"/>
    <w:tmpl w:val="3A705F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75036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AD4EBD"/>
    <w:rsid w:val="00B67895"/>
    <w:rsid w:val="00BC651E"/>
    <w:rsid w:val="00CD1240"/>
    <w:rsid w:val="00E611D9"/>
    <w:rsid w:val="00FA75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FA75E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styn.gov.wales/sites/www.estyn.gov.wales/files/documents/Gwauncelyn%20Primary_0.pdf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www.bera.ac.uk/researchers-resources/publications/ethical-guidelines-for-educational-research-2018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494</Words>
  <Characters>2819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Laura Stacey</cp:lastModifiedBy>
  <cp:revision>2</cp:revision>
  <dcterms:created xsi:type="dcterms:W3CDTF">2020-04-15T11:59:00Z</dcterms:created>
  <dcterms:modified xsi:type="dcterms:W3CDTF">2020-04-15T11:59:00Z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