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4A207F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C63D3">
              <w:rPr>
                <w:b/>
                <w:color w:val="auto"/>
                <w:sz w:val="32"/>
              </w:rPr>
              <w:t>Rebecca Llewellyn Ennis</w:t>
            </w:r>
          </w:p>
          <w:p w14:paraId="44290483" w14:textId="77777777" w:rsidR="00FF6BE0" w:rsidRDefault="00FF6BE0" w:rsidP="0022001B">
            <w:pPr>
              <w:overflowPunct/>
              <w:autoSpaceDE/>
              <w:autoSpaceDN/>
              <w:adjustRightInd/>
              <w:ind w:right="-330"/>
              <w:textAlignment w:val="auto"/>
              <w:rPr>
                <w:b/>
                <w:color w:val="auto"/>
                <w:sz w:val="32"/>
              </w:rPr>
            </w:pPr>
          </w:p>
          <w:p w14:paraId="161E8B2D" w14:textId="08BF2579"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C63D3">
              <w:rPr>
                <w:b/>
                <w:color w:val="auto"/>
                <w:sz w:val="32"/>
              </w:rPr>
              <w:t>1916386</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0730B7">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0730B7">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0730B7">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0730B7">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0730B7">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0730B7">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0730B7">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0730B7">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6B504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0730B7">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0730B7">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0730B7">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0730B7">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0730B7">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0730B7">
      <w:pPr>
        <w:numPr>
          <w:ilvl w:val="0"/>
          <w:numId w:val="2"/>
        </w:numPr>
        <w:jc w:val="both"/>
        <w:rPr>
          <w:i/>
          <w:iCs/>
          <w:sz w:val="24"/>
          <w:szCs w:val="24"/>
        </w:rPr>
      </w:pPr>
      <w:r w:rsidRPr="62FE5CAF">
        <w:rPr>
          <w:i/>
          <w:iCs/>
          <w:sz w:val="24"/>
          <w:szCs w:val="24"/>
        </w:rPr>
        <w:t xml:space="preserve">You should use this </w:t>
      </w:r>
      <w:proofErr w:type="gramStart"/>
      <w:r w:rsidRPr="62FE5CAF">
        <w:rPr>
          <w:i/>
          <w:iCs/>
          <w:sz w:val="24"/>
          <w:szCs w:val="24"/>
        </w:rPr>
        <w:t>particular document</w:t>
      </w:r>
      <w:proofErr w:type="gramEnd"/>
      <w:r w:rsidRPr="62FE5CAF">
        <w:rPr>
          <w:i/>
          <w:iCs/>
          <w:sz w:val="24"/>
          <w:szCs w:val="24"/>
        </w:rPr>
        <w:t xml:space="preserve"> to insert your text / answer within each section of this workbook; </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49781D3" w:rsidR="62FE5CAF" w:rsidRDefault="64D01D80" w:rsidP="64D01D80">
            <w:pPr>
              <w:rPr>
                <w:b/>
                <w:bCs/>
                <w:color w:val="auto"/>
                <w:sz w:val="22"/>
                <w:szCs w:val="22"/>
              </w:rPr>
            </w:pPr>
            <w:r w:rsidRPr="64D01D80">
              <w:rPr>
                <w:b/>
                <w:bCs/>
                <w:color w:val="auto"/>
                <w:sz w:val="22"/>
                <w:szCs w:val="22"/>
              </w:rPr>
              <w:t xml:space="preserve">This plan is 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6A69F5" w:rsidRDefault="006A69F5"/>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033CF1C6" w14:textId="7445FB41"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61AC44AE" w14:textId="475100ED" w:rsidR="00E07DEB" w:rsidRDefault="00E07DEB" w:rsidP="00E07DEB">
      <w:pPr>
        <w:rPr>
          <w:rFonts w:ascii="Calibri" w:hAnsi="Calibri" w:cs="Calibri"/>
          <w:sz w:val="22"/>
          <w:szCs w:val="22"/>
        </w:rPr>
      </w:pPr>
      <w:r w:rsidRPr="00E07DEB">
        <w:rPr>
          <w:rFonts w:ascii="Calibri" w:hAnsi="Calibri" w:cs="Calibri"/>
          <w:sz w:val="22"/>
          <w:szCs w:val="22"/>
        </w:rPr>
        <w:t xml:space="preserve">In this essay I will be looking at coping strategies I have applied to develop resilience and minimise stress throughout my initial six months of learning. For this I will be using </w:t>
      </w:r>
      <w:proofErr w:type="spellStart"/>
      <w:r w:rsidRPr="00E07DEB">
        <w:rPr>
          <w:rFonts w:ascii="Calibri" w:hAnsi="Calibri" w:cs="Calibri"/>
          <w:sz w:val="22"/>
          <w:szCs w:val="22"/>
        </w:rPr>
        <w:t>Borton’s</w:t>
      </w:r>
      <w:proofErr w:type="spellEnd"/>
      <w:r w:rsidRPr="00E07DEB">
        <w:rPr>
          <w:rFonts w:ascii="Calibri" w:hAnsi="Calibri" w:cs="Calibri"/>
          <w:sz w:val="22"/>
          <w:szCs w:val="22"/>
        </w:rPr>
        <w:t xml:space="preserve"> reflective model.</w:t>
      </w:r>
    </w:p>
    <w:p w14:paraId="099D5313" w14:textId="77777777" w:rsidR="00E07DEB" w:rsidRPr="00E07DEB" w:rsidRDefault="00E07DEB" w:rsidP="00E07DEB">
      <w:pPr>
        <w:rPr>
          <w:rFonts w:ascii="Calibri" w:hAnsi="Calibri" w:cs="Calibri"/>
          <w:sz w:val="22"/>
          <w:szCs w:val="22"/>
        </w:rPr>
      </w:pPr>
    </w:p>
    <w:p w14:paraId="28D3A0E7" w14:textId="77777777" w:rsidR="00E07DEB" w:rsidRPr="00E07DEB" w:rsidRDefault="00E07DEB" w:rsidP="00E07DEB">
      <w:pPr>
        <w:rPr>
          <w:rFonts w:ascii="Calibri" w:hAnsi="Calibri" w:cs="Calibri"/>
          <w:i/>
          <w:iCs/>
          <w:color w:val="373A3C"/>
          <w:sz w:val="22"/>
          <w:szCs w:val="22"/>
          <w:shd w:val="clear" w:color="auto" w:fill="FFFFFF"/>
        </w:rPr>
      </w:pPr>
      <w:r w:rsidRPr="00E07DEB">
        <w:rPr>
          <w:rFonts w:ascii="Calibri" w:hAnsi="Calibri" w:cs="Calibri"/>
          <w:i/>
          <w:iCs/>
          <w:color w:val="373A3C"/>
          <w:sz w:val="22"/>
          <w:szCs w:val="22"/>
          <w:shd w:val="clear" w:color="auto" w:fill="FFFFFF"/>
        </w:rPr>
        <w:t>‘’</w:t>
      </w:r>
      <w:proofErr w:type="spellStart"/>
      <w:r w:rsidRPr="00E07DEB">
        <w:rPr>
          <w:rFonts w:ascii="Calibri" w:hAnsi="Calibri" w:cs="Calibri"/>
          <w:i/>
          <w:iCs/>
          <w:color w:val="373A3C"/>
          <w:sz w:val="22"/>
          <w:szCs w:val="22"/>
          <w:shd w:val="clear" w:color="auto" w:fill="FFFFFF"/>
        </w:rPr>
        <w:t>Borton’s</w:t>
      </w:r>
      <w:proofErr w:type="spellEnd"/>
      <w:r w:rsidRPr="00E07DEB">
        <w:rPr>
          <w:rFonts w:ascii="Calibri" w:hAnsi="Calibri" w:cs="Calibri"/>
          <w:i/>
          <w:iCs/>
          <w:color w:val="373A3C"/>
          <w:sz w:val="22"/>
          <w:szCs w:val="22"/>
          <w:shd w:val="clear" w:color="auto" w:fill="FFFFFF"/>
        </w:rPr>
        <w:t xml:space="preserve"> model of reflection was the result of his work as a teacher and the reflective framework was placed into his 1970 book </w:t>
      </w:r>
      <w:r w:rsidRPr="00E07DEB">
        <w:rPr>
          <w:rStyle w:val="Emphasis"/>
          <w:rFonts w:ascii="Calibri" w:hAnsi="Calibri" w:cs="Calibri"/>
          <w:b/>
          <w:bCs/>
          <w:color w:val="373A3C"/>
          <w:sz w:val="22"/>
          <w:szCs w:val="22"/>
        </w:rPr>
        <w:t>Reach, Touch and Teach</w:t>
      </w:r>
      <w:r w:rsidRPr="00E07DEB">
        <w:rPr>
          <w:rFonts w:ascii="Calibri" w:hAnsi="Calibri" w:cs="Calibri"/>
          <w:i/>
          <w:iCs/>
          <w:color w:val="373A3C"/>
          <w:sz w:val="22"/>
          <w:szCs w:val="22"/>
          <w:shd w:val="clear" w:color="auto" w:fill="FFFFFF"/>
        </w:rPr>
        <w:t>. The model is simple; it provides three simple questions which can be used to reflect on an event or experience: What? So What? and Now What?’’</w:t>
      </w:r>
    </w:p>
    <w:p w14:paraId="59D081A7" w14:textId="77777777" w:rsidR="00E07DEB" w:rsidRPr="00E07DEB" w:rsidRDefault="00E07DEB" w:rsidP="00E07DEB">
      <w:pPr>
        <w:pStyle w:val="NoSpacing"/>
        <w:rPr>
          <w:rFonts w:ascii="Calibri" w:hAnsi="Calibri" w:cs="Calibri"/>
          <w:shd w:val="clear" w:color="auto" w:fill="FFFFFF"/>
        </w:rPr>
      </w:pPr>
      <w:r w:rsidRPr="00E07DEB">
        <w:rPr>
          <w:rFonts w:ascii="Calibri" w:hAnsi="Calibri" w:cs="Calibri"/>
          <w:shd w:val="clear" w:color="auto" w:fill="FFFFFF"/>
        </w:rPr>
        <w:t xml:space="preserve">(Essay Writing Service </w:t>
      </w:r>
      <w:proofErr w:type="spellStart"/>
      <w:r w:rsidRPr="00E07DEB">
        <w:rPr>
          <w:rFonts w:ascii="Calibri" w:hAnsi="Calibri" w:cs="Calibri"/>
          <w:shd w:val="clear" w:color="auto" w:fill="FFFFFF"/>
        </w:rPr>
        <w:t>Uk</w:t>
      </w:r>
      <w:proofErr w:type="spellEnd"/>
      <w:r w:rsidRPr="00E07DEB">
        <w:rPr>
          <w:rFonts w:ascii="Calibri" w:hAnsi="Calibri" w:cs="Calibri"/>
          <w:shd w:val="clear" w:color="auto" w:fill="FFFFFF"/>
        </w:rPr>
        <w:t>)</w:t>
      </w:r>
    </w:p>
    <w:p w14:paraId="2F0AC54D" w14:textId="77777777" w:rsidR="00E07DEB" w:rsidRPr="00E07DEB" w:rsidRDefault="00E07DEB" w:rsidP="00E07DEB">
      <w:pPr>
        <w:pStyle w:val="NoSpacing"/>
        <w:rPr>
          <w:rFonts w:ascii="Calibri" w:hAnsi="Calibri" w:cs="Calibri"/>
          <w:shd w:val="clear" w:color="auto" w:fill="FFFFFF"/>
        </w:rPr>
      </w:pPr>
      <w:r w:rsidRPr="00E07DEB">
        <w:rPr>
          <w:rFonts w:ascii="Calibri" w:hAnsi="Calibri" w:cs="Calibri"/>
          <w:shd w:val="clear" w:color="auto" w:fill="FFFFFF"/>
        </w:rPr>
        <w:t>(Accessed 30</w:t>
      </w:r>
      <w:r w:rsidRPr="00E07DEB">
        <w:rPr>
          <w:rFonts w:ascii="Calibri" w:hAnsi="Calibri" w:cs="Calibri"/>
          <w:shd w:val="clear" w:color="auto" w:fill="FFFFFF"/>
          <w:vertAlign w:val="superscript"/>
        </w:rPr>
        <w:t>th</w:t>
      </w:r>
      <w:r w:rsidRPr="00E07DEB">
        <w:rPr>
          <w:rFonts w:ascii="Calibri" w:hAnsi="Calibri" w:cs="Calibri"/>
          <w:shd w:val="clear" w:color="auto" w:fill="FFFFFF"/>
        </w:rPr>
        <w:t xml:space="preserve"> Of September 2020)</w:t>
      </w:r>
    </w:p>
    <w:p w14:paraId="4B3FE873" w14:textId="77777777" w:rsidR="00E07DEB" w:rsidRPr="00E07DEB" w:rsidRDefault="00E07DEB" w:rsidP="00E07DEB">
      <w:pPr>
        <w:rPr>
          <w:rFonts w:ascii="Calibri" w:hAnsi="Calibri" w:cs="Calibri"/>
          <w:sz w:val="22"/>
          <w:szCs w:val="22"/>
        </w:rPr>
      </w:pPr>
    </w:p>
    <w:p w14:paraId="6DC55692" w14:textId="7388C49C" w:rsidR="00E07DEB" w:rsidRDefault="00E07DEB" w:rsidP="00E07DEB">
      <w:pPr>
        <w:rPr>
          <w:rFonts w:ascii="Calibri" w:hAnsi="Calibri" w:cs="Calibri"/>
          <w:sz w:val="22"/>
          <w:szCs w:val="22"/>
        </w:rPr>
      </w:pPr>
      <w:r w:rsidRPr="00E07DEB">
        <w:rPr>
          <w:rFonts w:ascii="Calibri" w:hAnsi="Calibri" w:cs="Calibri"/>
          <w:sz w:val="22"/>
          <w:szCs w:val="22"/>
        </w:rPr>
        <w:t xml:space="preserve">My initial six months of training as a Police Constable was challenging and at times could be stressful. Stress can be a negative reaction to having a large amount of pressure or demands placed on you. If stress becomes overwhelming it can have serious effects on your mental health through anxiety or depression. I was concerned that the large workload and learning I had to do within the six months would be demanding; it could have a negative effect on my wellbeing, and I would struggle to cope with the pressure.  </w:t>
      </w:r>
    </w:p>
    <w:p w14:paraId="60EB842A" w14:textId="77777777" w:rsidR="00E07DEB" w:rsidRPr="00E07DEB" w:rsidRDefault="00E07DEB" w:rsidP="00E07DEB">
      <w:pPr>
        <w:rPr>
          <w:rFonts w:ascii="Calibri" w:hAnsi="Calibri" w:cs="Calibri"/>
          <w:sz w:val="22"/>
          <w:szCs w:val="22"/>
        </w:rPr>
      </w:pPr>
    </w:p>
    <w:p w14:paraId="4697143A" w14:textId="463A23E3" w:rsidR="00E07DEB" w:rsidRDefault="00E07DEB" w:rsidP="00E07DEB">
      <w:pPr>
        <w:rPr>
          <w:rFonts w:ascii="Calibri" w:hAnsi="Calibri" w:cs="Calibri"/>
          <w:sz w:val="22"/>
          <w:szCs w:val="22"/>
        </w:rPr>
      </w:pPr>
      <w:r w:rsidRPr="00E07DEB">
        <w:rPr>
          <w:rFonts w:ascii="Calibri" w:hAnsi="Calibri" w:cs="Calibri"/>
          <w:sz w:val="22"/>
          <w:szCs w:val="22"/>
        </w:rPr>
        <w:t xml:space="preserve">I came up with several coping strategies, these were lifestyle changes that would help me build resilience throughout training. Resilience is the ability to cope and deal with challenging situations when they happen. </w:t>
      </w:r>
    </w:p>
    <w:p w14:paraId="3F7F9322" w14:textId="77777777" w:rsidR="00E07DEB" w:rsidRPr="00E07DEB" w:rsidRDefault="00E07DEB" w:rsidP="00E07DEB">
      <w:pPr>
        <w:rPr>
          <w:rFonts w:ascii="Calibri" w:hAnsi="Calibri" w:cs="Calibri"/>
          <w:sz w:val="22"/>
          <w:szCs w:val="22"/>
        </w:rPr>
      </w:pPr>
    </w:p>
    <w:p w14:paraId="2CEFD235" w14:textId="1C3C46C3" w:rsidR="00E07DEB" w:rsidRDefault="00E07DEB" w:rsidP="00E07DEB">
      <w:pPr>
        <w:rPr>
          <w:rFonts w:ascii="Calibri" w:hAnsi="Calibri" w:cs="Calibri"/>
          <w:sz w:val="22"/>
          <w:szCs w:val="22"/>
        </w:rPr>
      </w:pPr>
      <w:r w:rsidRPr="00E07DEB">
        <w:rPr>
          <w:rFonts w:ascii="Calibri" w:hAnsi="Calibri" w:cs="Calibri"/>
          <w:sz w:val="22"/>
          <w:szCs w:val="22"/>
        </w:rPr>
        <w:t>I prioritised time with my family, before committing to my work in the evenings, I spent time solely with them with no work interruptions. This was important because I felt anxious and guilty that I had been spending a lot of time in work and doing work at home. This would achieve a work and home life balance.</w:t>
      </w:r>
    </w:p>
    <w:p w14:paraId="4F735E49" w14:textId="77777777" w:rsidR="00E07DEB" w:rsidRPr="00E07DEB" w:rsidRDefault="00E07DEB" w:rsidP="00E07DEB">
      <w:pPr>
        <w:rPr>
          <w:rFonts w:ascii="Calibri" w:hAnsi="Calibri" w:cs="Calibri"/>
          <w:sz w:val="22"/>
          <w:szCs w:val="22"/>
        </w:rPr>
      </w:pPr>
    </w:p>
    <w:p w14:paraId="07600CA1" w14:textId="17F5003F" w:rsidR="00E07DEB" w:rsidRDefault="00E07DEB" w:rsidP="00E07DEB">
      <w:pPr>
        <w:rPr>
          <w:rFonts w:ascii="Calibri" w:hAnsi="Calibri" w:cs="Calibri"/>
          <w:sz w:val="22"/>
          <w:szCs w:val="22"/>
        </w:rPr>
      </w:pPr>
      <w:r w:rsidRPr="00E07DEB">
        <w:rPr>
          <w:rFonts w:ascii="Calibri" w:hAnsi="Calibri" w:cs="Calibri"/>
          <w:sz w:val="22"/>
          <w:szCs w:val="22"/>
        </w:rPr>
        <w:t xml:space="preserve">I took care of my physical health, I went to bed at a reasonable hour every night, this encouraged well needed rest and time to recharge my energy. I encouraged a healthy diet, concentrating on good foods that would release energy throughout the day, this kept me fuelled in the classroom. I drank two litres of water each day to keep myself hydrated. If you don’t consume enough water throughout the day this can leave you feeling dehydrated and can have a negative effect on your mental and physical health and can even have a negative effect on your concentration.  </w:t>
      </w:r>
    </w:p>
    <w:p w14:paraId="2D172FAE" w14:textId="77777777" w:rsidR="00E07DEB" w:rsidRPr="00E07DEB" w:rsidRDefault="00E07DEB" w:rsidP="00E07DEB">
      <w:pPr>
        <w:rPr>
          <w:rFonts w:ascii="Calibri" w:hAnsi="Calibri" w:cs="Calibri"/>
          <w:sz w:val="22"/>
          <w:szCs w:val="22"/>
        </w:rPr>
      </w:pPr>
    </w:p>
    <w:p w14:paraId="0AD13A02" w14:textId="77777777" w:rsidR="00E07DEB" w:rsidRPr="00E07DEB" w:rsidRDefault="00E07DEB" w:rsidP="00E07DEB">
      <w:pPr>
        <w:rPr>
          <w:rFonts w:ascii="Calibri" w:hAnsi="Calibri" w:cs="Calibri"/>
          <w:sz w:val="22"/>
          <w:szCs w:val="22"/>
        </w:rPr>
      </w:pPr>
      <w:r w:rsidRPr="00E07DEB">
        <w:rPr>
          <w:rFonts w:ascii="Calibri" w:hAnsi="Calibri" w:cs="Calibri"/>
          <w:sz w:val="22"/>
          <w:szCs w:val="22"/>
        </w:rPr>
        <w:t xml:space="preserve">I exercised three times a week, it is known that when exercising decreases stress causing the body to release a hormone called endorphins. Endorphins are a chemical that makes you feel happy and can be the body’s natural pain killer. Exercising was a good way to keep my mood lifted if work became challenging or overwhelming. </w:t>
      </w:r>
    </w:p>
    <w:p w14:paraId="17AB1713" w14:textId="6D8CE1ED" w:rsidR="00E07DEB" w:rsidRDefault="00E07DEB" w:rsidP="00E07DEB">
      <w:pPr>
        <w:rPr>
          <w:rFonts w:ascii="Calibri" w:hAnsi="Calibri" w:cs="Calibri"/>
          <w:sz w:val="22"/>
          <w:szCs w:val="22"/>
        </w:rPr>
      </w:pPr>
      <w:r w:rsidRPr="00E07DEB">
        <w:rPr>
          <w:rFonts w:ascii="Calibri" w:hAnsi="Calibri" w:cs="Calibri"/>
          <w:sz w:val="22"/>
          <w:szCs w:val="22"/>
        </w:rPr>
        <w:lastRenderedPageBreak/>
        <w:t>In conclusion, this essay has looked at coping strategies I have applied to develop resilience and minimise stress throughout my initial six months of learning.</w:t>
      </w:r>
    </w:p>
    <w:p w14:paraId="50C43862" w14:textId="77777777" w:rsidR="00E07DEB" w:rsidRPr="00E07DEB" w:rsidRDefault="00E07DEB" w:rsidP="00E07DEB">
      <w:pPr>
        <w:rPr>
          <w:rFonts w:ascii="Calibri" w:hAnsi="Calibri" w:cs="Calibri"/>
          <w:sz w:val="22"/>
          <w:szCs w:val="22"/>
        </w:rPr>
      </w:pPr>
    </w:p>
    <w:p w14:paraId="19A0FE29" w14:textId="77777777" w:rsidR="00E07DEB" w:rsidRPr="00E07DEB" w:rsidRDefault="00E07DEB" w:rsidP="00E07DEB">
      <w:pPr>
        <w:rPr>
          <w:rFonts w:ascii="Calibri" w:hAnsi="Calibri" w:cs="Calibri"/>
          <w:sz w:val="22"/>
          <w:szCs w:val="22"/>
        </w:rPr>
      </w:pPr>
      <w:r w:rsidRPr="00E07DEB">
        <w:rPr>
          <w:rFonts w:ascii="Calibri" w:hAnsi="Calibri" w:cs="Calibri"/>
          <w:sz w:val="22"/>
          <w:szCs w:val="22"/>
        </w:rPr>
        <w:t xml:space="preserve">I learnt that Developing coping strategies to build resilience and minimise stress had a positive impact on my six months initial training. By setting aside time for my children and preparing my time effectively with work and studying, my stress was reduced. I had set enough time to complete my work and spend time with my children. Going forward, I have continued to look after my physical and mental wellbeing by attending the gym. Exercising and eating healthy had a positive effect and I would not change the strategies that I put in place. </w:t>
      </w:r>
    </w:p>
    <w:p w14:paraId="1AD97258" w14:textId="77777777" w:rsidR="00E07DEB" w:rsidRDefault="00E07DEB" w:rsidP="00E07DEB">
      <w:pPr>
        <w:rPr>
          <w:rFonts w:ascii="Calibri" w:hAnsi="Calibri" w:cs="Calibri"/>
          <w:sz w:val="22"/>
          <w:szCs w:val="22"/>
        </w:rPr>
      </w:pPr>
    </w:p>
    <w:p w14:paraId="50431E98" w14:textId="12B3E80A" w:rsidR="00E07DEB" w:rsidRPr="00E07DEB" w:rsidRDefault="00E07DEB" w:rsidP="00E07DEB">
      <w:pPr>
        <w:rPr>
          <w:rFonts w:ascii="Calibri" w:hAnsi="Calibri" w:cs="Calibri"/>
          <w:sz w:val="22"/>
          <w:szCs w:val="22"/>
        </w:rPr>
      </w:pPr>
      <w:r w:rsidRPr="00E07DEB">
        <w:rPr>
          <w:rFonts w:ascii="Calibri" w:hAnsi="Calibri" w:cs="Calibri"/>
          <w:sz w:val="22"/>
          <w:szCs w:val="22"/>
        </w:rPr>
        <w:t>Words - 493</w:t>
      </w:r>
    </w:p>
    <w:p w14:paraId="4A7EB1BF" w14:textId="77777777" w:rsidR="00FF7784" w:rsidRPr="00E07DEB" w:rsidRDefault="00FF7784" w:rsidP="00FF7EBB">
      <w:pPr>
        <w:jc w:val="both"/>
        <w:rPr>
          <w:rFonts w:ascii="Calibri" w:hAnsi="Calibri" w:cs="Calibri"/>
          <w:sz w:val="22"/>
          <w:szCs w:val="22"/>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5B0A4A93" w14:textId="77777777" w:rsidR="00E07DEB" w:rsidRDefault="00E07DEB" w:rsidP="00E07DEB">
      <w:bookmarkStart w:id="0" w:name="_Hlk52740453"/>
    </w:p>
    <w:p w14:paraId="3270656C" w14:textId="2B50EFBF" w:rsidR="00E07DEB" w:rsidRPr="00E07DEB" w:rsidRDefault="00E07DEB" w:rsidP="00E07DEB">
      <w:pPr>
        <w:rPr>
          <w:rFonts w:asciiTheme="minorHAnsi" w:hAnsiTheme="minorHAnsi" w:cstheme="minorHAnsi"/>
          <w:sz w:val="22"/>
          <w:szCs w:val="22"/>
        </w:rPr>
      </w:pPr>
      <w:r w:rsidRPr="00E07DEB">
        <w:rPr>
          <w:rFonts w:asciiTheme="minorHAnsi" w:hAnsiTheme="minorHAnsi" w:cstheme="minorHAnsi"/>
          <w:sz w:val="22"/>
          <w:szCs w:val="22"/>
        </w:rPr>
        <w:t xml:space="preserve">In this essay, I will be looking at social and legislative contexts and any relevant cultural, ethnicity and language issues. I will also be looking at fundamental elements of effective communication skills and discussing the process of determining whether the use of force was necessary. For this I will be using the </w:t>
      </w:r>
      <w:proofErr w:type="spellStart"/>
      <w:r w:rsidRPr="00E07DEB">
        <w:rPr>
          <w:rFonts w:asciiTheme="minorHAnsi" w:hAnsiTheme="minorHAnsi" w:cstheme="minorHAnsi"/>
          <w:sz w:val="22"/>
          <w:szCs w:val="22"/>
        </w:rPr>
        <w:t>Borton’s</w:t>
      </w:r>
      <w:proofErr w:type="spellEnd"/>
      <w:r w:rsidRPr="00E07DEB">
        <w:rPr>
          <w:rFonts w:asciiTheme="minorHAnsi" w:hAnsiTheme="minorHAnsi" w:cstheme="minorHAnsi"/>
          <w:sz w:val="22"/>
          <w:szCs w:val="22"/>
        </w:rPr>
        <w:t xml:space="preserve"> model to reflect on the incident I attended. </w:t>
      </w:r>
    </w:p>
    <w:bookmarkEnd w:id="0"/>
    <w:p w14:paraId="726A1ED1" w14:textId="77777777" w:rsidR="00E07DEB" w:rsidRPr="00E07DEB" w:rsidRDefault="00E07DEB" w:rsidP="00E07DEB">
      <w:pPr>
        <w:rPr>
          <w:rFonts w:asciiTheme="minorHAnsi" w:hAnsiTheme="minorHAnsi" w:cstheme="minorHAnsi"/>
          <w:i/>
          <w:iCs/>
          <w:color w:val="373A3C"/>
          <w:sz w:val="22"/>
          <w:szCs w:val="22"/>
          <w:shd w:val="clear" w:color="auto" w:fill="FFFFFF"/>
        </w:rPr>
      </w:pPr>
    </w:p>
    <w:p w14:paraId="1CEFBF05" w14:textId="34DBE197" w:rsidR="00E07DEB" w:rsidRPr="00E07DEB" w:rsidRDefault="00E07DEB" w:rsidP="00E07DEB">
      <w:pPr>
        <w:rPr>
          <w:rFonts w:asciiTheme="minorHAnsi" w:hAnsiTheme="minorHAnsi" w:cstheme="minorHAnsi"/>
          <w:i/>
          <w:iCs/>
          <w:color w:val="373A3C"/>
          <w:sz w:val="22"/>
          <w:szCs w:val="22"/>
          <w:shd w:val="clear" w:color="auto" w:fill="FFFFFF"/>
        </w:rPr>
      </w:pPr>
      <w:r w:rsidRPr="00E07DEB">
        <w:rPr>
          <w:rFonts w:asciiTheme="minorHAnsi" w:hAnsiTheme="minorHAnsi" w:cstheme="minorHAnsi"/>
          <w:i/>
          <w:iCs/>
          <w:color w:val="373A3C"/>
          <w:sz w:val="22"/>
          <w:szCs w:val="22"/>
          <w:shd w:val="clear" w:color="auto" w:fill="FFFFFF"/>
        </w:rPr>
        <w:t>‘’</w:t>
      </w:r>
      <w:proofErr w:type="spellStart"/>
      <w:r w:rsidRPr="00E07DEB">
        <w:rPr>
          <w:rFonts w:asciiTheme="minorHAnsi" w:hAnsiTheme="minorHAnsi" w:cstheme="minorHAnsi"/>
          <w:i/>
          <w:iCs/>
          <w:color w:val="373A3C"/>
          <w:sz w:val="22"/>
          <w:szCs w:val="22"/>
          <w:shd w:val="clear" w:color="auto" w:fill="FFFFFF"/>
        </w:rPr>
        <w:t>Borton’s</w:t>
      </w:r>
      <w:proofErr w:type="spellEnd"/>
      <w:r w:rsidRPr="00E07DEB">
        <w:rPr>
          <w:rFonts w:asciiTheme="minorHAnsi" w:hAnsiTheme="minorHAnsi" w:cstheme="minorHAnsi"/>
          <w:i/>
          <w:iCs/>
          <w:color w:val="373A3C"/>
          <w:sz w:val="22"/>
          <w:szCs w:val="22"/>
          <w:shd w:val="clear" w:color="auto" w:fill="FFFFFF"/>
        </w:rPr>
        <w:t xml:space="preserve"> model of reflection was the result of his work as a teacher and the reflective framework was placed into his 1970 book </w:t>
      </w:r>
      <w:r w:rsidRPr="00E07DEB">
        <w:rPr>
          <w:rStyle w:val="Emphasis"/>
          <w:rFonts w:asciiTheme="minorHAnsi" w:hAnsiTheme="minorHAnsi" w:cstheme="minorHAnsi"/>
          <w:b/>
          <w:bCs/>
          <w:color w:val="373A3C"/>
          <w:sz w:val="22"/>
          <w:szCs w:val="22"/>
        </w:rPr>
        <w:t>Reach, Touch and Teach</w:t>
      </w:r>
      <w:r w:rsidRPr="00E07DEB">
        <w:rPr>
          <w:rFonts w:asciiTheme="minorHAnsi" w:hAnsiTheme="minorHAnsi" w:cstheme="minorHAnsi"/>
          <w:i/>
          <w:iCs/>
          <w:color w:val="373A3C"/>
          <w:sz w:val="22"/>
          <w:szCs w:val="22"/>
          <w:shd w:val="clear" w:color="auto" w:fill="FFFFFF"/>
        </w:rPr>
        <w:t>. The model is simple; it provides three simple questions which can be used to reflect on an event or experience: What? So What? and Now What?’’</w:t>
      </w:r>
    </w:p>
    <w:p w14:paraId="347FF40A" w14:textId="77777777" w:rsidR="00E07DEB" w:rsidRPr="00E07DEB" w:rsidRDefault="00E07DEB" w:rsidP="00E07DEB">
      <w:pPr>
        <w:pStyle w:val="NoSpacing"/>
        <w:rPr>
          <w:rFonts w:cstheme="minorHAnsi"/>
          <w:shd w:val="clear" w:color="auto" w:fill="FFFFFF"/>
        </w:rPr>
      </w:pPr>
      <w:r w:rsidRPr="00E07DEB">
        <w:rPr>
          <w:rFonts w:cstheme="minorHAnsi"/>
          <w:shd w:val="clear" w:color="auto" w:fill="FFFFFF"/>
        </w:rPr>
        <w:t xml:space="preserve">(Essay Writing Service </w:t>
      </w:r>
      <w:proofErr w:type="spellStart"/>
      <w:r w:rsidRPr="00E07DEB">
        <w:rPr>
          <w:rFonts w:cstheme="minorHAnsi"/>
          <w:shd w:val="clear" w:color="auto" w:fill="FFFFFF"/>
        </w:rPr>
        <w:t>Uk</w:t>
      </w:r>
      <w:proofErr w:type="spellEnd"/>
      <w:r w:rsidRPr="00E07DEB">
        <w:rPr>
          <w:rFonts w:cstheme="minorHAnsi"/>
          <w:shd w:val="clear" w:color="auto" w:fill="FFFFFF"/>
        </w:rPr>
        <w:t>)</w:t>
      </w:r>
    </w:p>
    <w:p w14:paraId="2BC1F994" w14:textId="77777777" w:rsidR="00E07DEB" w:rsidRPr="00E07DEB" w:rsidRDefault="00E07DEB" w:rsidP="00E07DEB">
      <w:pPr>
        <w:pStyle w:val="NoSpacing"/>
        <w:rPr>
          <w:rFonts w:cstheme="minorHAnsi"/>
          <w:shd w:val="clear" w:color="auto" w:fill="FFFFFF"/>
        </w:rPr>
      </w:pPr>
      <w:r w:rsidRPr="00E07DEB">
        <w:rPr>
          <w:rFonts w:cstheme="minorHAnsi"/>
          <w:shd w:val="clear" w:color="auto" w:fill="FFFFFF"/>
        </w:rPr>
        <w:t>(Accessed 30</w:t>
      </w:r>
      <w:r w:rsidRPr="00E07DEB">
        <w:rPr>
          <w:rFonts w:cstheme="minorHAnsi"/>
          <w:shd w:val="clear" w:color="auto" w:fill="FFFFFF"/>
          <w:vertAlign w:val="superscript"/>
        </w:rPr>
        <w:t>th</w:t>
      </w:r>
      <w:r w:rsidRPr="00E07DEB">
        <w:rPr>
          <w:rFonts w:cstheme="minorHAnsi"/>
          <w:shd w:val="clear" w:color="auto" w:fill="FFFFFF"/>
        </w:rPr>
        <w:t xml:space="preserve"> Of September 2020)</w:t>
      </w:r>
    </w:p>
    <w:p w14:paraId="4B90635A" w14:textId="77777777" w:rsidR="00E07DEB" w:rsidRPr="00E07DEB" w:rsidRDefault="00E07DEB" w:rsidP="00E07DEB">
      <w:pPr>
        <w:rPr>
          <w:rFonts w:asciiTheme="minorHAnsi" w:hAnsiTheme="minorHAnsi" w:cstheme="minorHAnsi"/>
          <w:sz w:val="22"/>
          <w:szCs w:val="22"/>
        </w:rPr>
      </w:pPr>
    </w:p>
    <w:p w14:paraId="7D40638F" w14:textId="6C2D2445" w:rsidR="00E07DEB" w:rsidRPr="00E07DEB" w:rsidRDefault="00E07DEB" w:rsidP="00E07DEB">
      <w:pPr>
        <w:rPr>
          <w:rFonts w:asciiTheme="minorHAnsi" w:hAnsiTheme="minorHAnsi" w:cstheme="minorHAnsi"/>
          <w:sz w:val="22"/>
          <w:szCs w:val="22"/>
        </w:rPr>
      </w:pPr>
      <w:bookmarkStart w:id="1" w:name="_Hlk52740464"/>
      <w:r w:rsidRPr="00E07DEB">
        <w:rPr>
          <w:rFonts w:asciiTheme="minorHAnsi" w:hAnsiTheme="minorHAnsi" w:cstheme="minorHAnsi"/>
          <w:sz w:val="22"/>
          <w:szCs w:val="22"/>
        </w:rPr>
        <w:t xml:space="preserve">I attended an assault on a young female, there were no relevant cultural, ethnicity or language issues. The persons involved in the assault were still at the incident. At the time I was concerned for the female’s safety. </w:t>
      </w:r>
    </w:p>
    <w:p w14:paraId="1AD55E15" w14:textId="77777777" w:rsidR="00E07DEB" w:rsidRPr="00E07DEB" w:rsidRDefault="00E07DEB" w:rsidP="00E07DEB">
      <w:pPr>
        <w:rPr>
          <w:rFonts w:asciiTheme="minorHAnsi" w:hAnsiTheme="minorHAnsi" w:cstheme="minorHAnsi"/>
          <w:sz w:val="22"/>
          <w:szCs w:val="22"/>
        </w:rPr>
      </w:pPr>
    </w:p>
    <w:p w14:paraId="2A386C6C" w14:textId="77777777" w:rsidR="00E07DEB" w:rsidRPr="00E07DEB" w:rsidRDefault="00E07DEB" w:rsidP="00E07DEB">
      <w:pPr>
        <w:pStyle w:val="NoSpacing"/>
        <w:rPr>
          <w:rFonts w:cstheme="minorHAnsi"/>
        </w:rPr>
      </w:pPr>
      <w:r w:rsidRPr="00E07DEB">
        <w:rPr>
          <w:rFonts w:cstheme="minorHAnsi"/>
        </w:rPr>
        <w:t xml:space="preserve">I considered The National </w:t>
      </w:r>
      <w:proofErr w:type="gramStart"/>
      <w:r w:rsidRPr="00E07DEB">
        <w:rPr>
          <w:rFonts w:cstheme="minorHAnsi"/>
        </w:rPr>
        <w:t>Decision Making</w:t>
      </w:r>
      <w:proofErr w:type="gramEnd"/>
      <w:r w:rsidRPr="00E07DEB">
        <w:rPr>
          <w:rFonts w:cstheme="minorHAnsi"/>
        </w:rPr>
        <w:t xml:space="preserve"> Model (NDM) to prepare for the incident I was about to attend. The National </w:t>
      </w:r>
      <w:proofErr w:type="gramStart"/>
      <w:r w:rsidRPr="00E07DEB">
        <w:rPr>
          <w:rFonts w:cstheme="minorHAnsi"/>
        </w:rPr>
        <w:t>Decision Making</w:t>
      </w:r>
      <w:proofErr w:type="gramEnd"/>
      <w:r w:rsidRPr="00E07DEB">
        <w:rPr>
          <w:rFonts w:cstheme="minorHAnsi"/>
        </w:rPr>
        <w:t xml:space="preserve"> Model is a framework to assist with decision making at an incident. The model has seven elements and is focused around the Code of Ethics, these elements aide in making decisions in uncertain incidents. </w:t>
      </w:r>
    </w:p>
    <w:p w14:paraId="51A42E4B" w14:textId="77777777" w:rsidR="00E07DEB" w:rsidRPr="00E07DEB" w:rsidRDefault="00E07DEB" w:rsidP="00E07DEB">
      <w:pPr>
        <w:rPr>
          <w:rFonts w:asciiTheme="minorHAnsi" w:hAnsiTheme="minorHAnsi" w:cstheme="minorHAnsi"/>
          <w:sz w:val="22"/>
          <w:szCs w:val="22"/>
        </w:rPr>
      </w:pPr>
    </w:p>
    <w:p w14:paraId="2290E2E4" w14:textId="06871E94" w:rsidR="00E07DEB" w:rsidRPr="00E07DEB" w:rsidRDefault="00E07DEB" w:rsidP="00E07DEB">
      <w:pPr>
        <w:rPr>
          <w:rFonts w:asciiTheme="minorHAnsi" w:hAnsiTheme="minorHAnsi" w:cstheme="minorHAnsi"/>
          <w:sz w:val="22"/>
          <w:szCs w:val="22"/>
        </w:rPr>
      </w:pPr>
      <w:r w:rsidRPr="00E07DEB">
        <w:rPr>
          <w:rFonts w:asciiTheme="minorHAnsi" w:hAnsiTheme="minorHAnsi" w:cstheme="minorHAnsi"/>
          <w:sz w:val="22"/>
          <w:szCs w:val="22"/>
        </w:rPr>
        <w:t xml:space="preserve">Using some of the elements of the NDM, I read the incident log on a Policing system to gather information on the incident. I discovered that the female had mental health issues, I considered my approach and communication style. I knew I would have to adjust my style to her needs. With the information I had, I considered the powers and policies available to me. I believed Common Assault; Section 39 of The Criminal Justice Act 1988 would be appropriate at this time. </w:t>
      </w:r>
    </w:p>
    <w:p w14:paraId="08ACCA2B" w14:textId="77777777" w:rsidR="00E07DEB" w:rsidRPr="00E07DEB" w:rsidRDefault="00E07DEB" w:rsidP="00E07DEB">
      <w:pPr>
        <w:rPr>
          <w:rFonts w:asciiTheme="minorHAnsi" w:hAnsiTheme="minorHAnsi" w:cstheme="minorHAnsi"/>
          <w:sz w:val="22"/>
          <w:szCs w:val="22"/>
        </w:rPr>
      </w:pPr>
    </w:p>
    <w:p w14:paraId="2B5D1108" w14:textId="77777777" w:rsidR="00E07DEB" w:rsidRPr="00E07DEB" w:rsidRDefault="00E07DEB" w:rsidP="00E07DEB">
      <w:pPr>
        <w:rPr>
          <w:rFonts w:asciiTheme="minorHAnsi" w:hAnsiTheme="minorHAnsi" w:cstheme="minorHAnsi"/>
          <w:sz w:val="22"/>
          <w:szCs w:val="22"/>
        </w:rPr>
      </w:pPr>
      <w:r w:rsidRPr="00E07DEB">
        <w:rPr>
          <w:rFonts w:asciiTheme="minorHAnsi" w:hAnsiTheme="minorHAnsi" w:cstheme="minorHAnsi"/>
          <w:sz w:val="22"/>
          <w:szCs w:val="22"/>
        </w:rPr>
        <w:t xml:space="preserve">There were no initial reports of weapons being used but, I took time to consider what personal protective equipment was available to me, should I need to use force. On route to the incident I felt adrenalin fuelled, excited and worried at the same time. </w:t>
      </w:r>
    </w:p>
    <w:p w14:paraId="5E91E44A" w14:textId="77777777" w:rsidR="00E07DEB" w:rsidRPr="00E07DEB" w:rsidRDefault="00E07DEB" w:rsidP="00E07DEB">
      <w:pPr>
        <w:rPr>
          <w:rFonts w:asciiTheme="minorHAnsi" w:hAnsiTheme="minorHAnsi" w:cstheme="minorHAnsi"/>
          <w:sz w:val="22"/>
          <w:szCs w:val="22"/>
        </w:rPr>
      </w:pPr>
    </w:p>
    <w:p w14:paraId="2C632F55" w14:textId="67D48226" w:rsidR="00E07DEB" w:rsidRPr="00E07DEB" w:rsidRDefault="00E07DEB" w:rsidP="00E07DEB">
      <w:pPr>
        <w:rPr>
          <w:rFonts w:asciiTheme="minorHAnsi" w:hAnsiTheme="minorHAnsi" w:cstheme="minorHAnsi"/>
          <w:sz w:val="22"/>
          <w:szCs w:val="22"/>
        </w:rPr>
      </w:pPr>
      <w:r w:rsidRPr="00E07DEB">
        <w:rPr>
          <w:rFonts w:asciiTheme="minorHAnsi" w:hAnsiTheme="minorHAnsi" w:cstheme="minorHAnsi"/>
          <w:sz w:val="22"/>
          <w:szCs w:val="22"/>
        </w:rPr>
        <w:t>On arrival I was met by the victim. I had no description of any offenders; I used the colour code system to reflect the changes of threat in my environment. I could not be certain that she was not the offender. I remained in condition yellow. This was important to keep myself and my colleagues safe.</w:t>
      </w:r>
    </w:p>
    <w:bookmarkEnd w:id="1"/>
    <w:p w14:paraId="12CDB9B5" w14:textId="77777777" w:rsidR="00E07DEB" w:rsidRPr="00E07DEB" w:rsidRDefault="00E07DEB" w:rsidP="00E07DEB">
      <w:pPr>
        <w:pStyle w:val="NoSpacing"/>
        <w:rPr>
          <w:rFonts w:cstheme="minorHAnsi"/>
        </w:rPr>
      </w:pPr>
    </w:p>
    <w:p w14:paraId="741B9808" w14:textId="1DEFC7B9" w:rsidR="00E07DEB" w:rsidRPr="00E07DEB" w:rsidRDefault="00E07DEB" w:rsidP="00E07DEB">
      <w:pPr>
        <w:pStyle w:val="NoSpacing"/>
        <w:rPr>
          <w:rFonts w:cstheme="minorHAnsi"/>
          <w:i/>
        </w:rPr>
      </w:pPr>
      <w:r w:rsidRPr="00E07DEB">
        <w:rPr>
          <w:rFonts w:cstheme="minorHAnsi"/>
        </w:rPr>
        <w:t>‘</w:t>
      </w:r>
      <w:r w:rsidRPr="00E07DEB">
        <w:rPr>
          <w:rFonts w:cstheme="minorHAnsi"/>
          <w:i/>
        </w:rPr>
        <w:t>’Condition yellow</w:t>
      </w:r>
    </w:p>
    <w:p w14:paraId="61A46809" w14:textId="77777777" w:rsidR="00E07DEB" w:rsidRPr="00E07DEB" w:rsidRDefault="00E07DEB" w:rsidP="00E07DEB">
      <w:pPr>
        <w:pStyle w:val="NoSpacing"/>
        <w:rPr>
          <w:rFonts w:cstheme="minorHAnsi"/>
          <w:i/>
        </w:rPr>
      </w:pPr>
      <w:r w:rsidRPr="00E07DEB">
        <w:rPr>
          <w:rFonts w:cstheme="minorHAnsi"/>
          <w:i/>
        </w:rPr>
        <w:t xml:space="preserve">This is the condition that ideally officers should be in 100% of the time. It is not a state of paranoia but is where an officer’s radar is ‘switched on’; good ‘situational </w:t>
      </w:r>
      <w:proofErr w:type="gramStart"/>
      <w:r w:rsidRPr="00E07DEB">
        <w:rPr>
          <w:rFonts w:cstheme="minorHAnsi"/>
          <w:i/>
        </w:rPr>
        <w:t>360 degree</w:t>
      </w:r>
      <w:proofErr w:type="gramEnd"/>
      <w:r w:rsidRPr="00E07DEB">
        <w:rPr>
          <w:rFonts w:cstheme="minorHAnsi"/>
          <w:i/>
        </w:rPr>
        <w:t xml:space="preserve"> awareness’ such as subject watching. Officers may do this </w:t>
      </w:r>
      <w:proofErr w:type="gramStart"/>
      <w:r w:rsidRPr="00E07DEB">
        <w:rPr>
          <w:rFonts w:cstheme="minorHAnsi"/>
          <w:i/>
        </w:rPr>
        <w:t>naturally, but</w:t>
      </w:r>
      <w:proofErr w:type="gramEnd"/>
      <w:r w:rsidRPr="00E07DEB">
        <w:rPr>
          <w:rFonts w:cstheme="minorHAnsi"/>
          <w:i/>
        </w:rPr>
        <w:t xml:space="preserve"> may need to enhance this by not only looking but also being curious and seeing as well. The links with the National </w:t>
      </w:r>
      <w:proofErr w:type="gramStart"/>
      <w:r w:rsidRPr="00E07DEB">
        <w:rPr>
          <w:rFonts w:cstheme="minorHAnsi"/>
          <w:i/>
        </w:rPr>
        <w:t>Decision Making</w:t>
      </w:r>
      <w:proofErr w:type="gramEnd"/>
      <w:r w:rsidRPr="00E07DEB">
        <w:rPr>
          <w:rFonts w:cstheme="minorHAnsi"/>
          <w:i/>
        </w:rPr>
        <w:t xml:space="preserve"> Model and the officer’s ability to use all of their senses to gather information.’’</w:t>
      </w:r>
    </w:p>
    <w:p w14:paraId="7B38084B" w14:textId="77777777" w:rsidR="00E07DEB" w:rsidRPr="00E07DEB" w:rsidRDefault="00E07DEB" w:rsidP="00E07DEB">
      <w:pPr>
        <w:pStyle w:val="NoSpacing"/>
        <w:rPr>
          <w:rFonts w:cstheme="minorHAnsi"/>
        </w:rPr>
      </w:pPr>
    </w:p>
    <w:p w14:paraId="2FA31C15" w14:textId="77777777" w:rsidR="00E07DEB" w:rsidRPr="00E07DEB" w:rsidRDefault="00E07DEB" w:rsidP="00E07DEB">
      <w:pPr>
        <w:pStyle w:val="NoSpacing"/>
        <w:rPr>
          <w:rFonts w:cstheme="minorHAnsi"/>
        </w:rPr>
      </w:pPr>
      <w:r w:rsidRPr="00E07DEB">
        <w:rPr>
          <w:rFonts w:cstheme="minorHAnsi"/>
        </w:rPr>
        <w:t>(Gwent Police Operational Personal Safety Manual.)</w:t>
      </w:r>
    </w:p>
    <w:p w14:paraId="1F792EC4" w14:textId="77777777" w:rsidR="00E07DEB" w:rsidRPr="00E07DEB" w:rsidRDefault="00E07DEB" w:rsidP="00E07DEB">
      <w:pPr>
        <w:pStyle w:val="NoSpacing"/>
        <w:rPr>
          <w:rFonts w:cstheme="minorHAnsi"/>
        </w:rPr>
      </w:pPr>
      <w:r w:rsidRPr="00E07DEB">
        <w:rPr>
          <w:rFonts w:cstheme="minorHAnsi"/>
        </w:rPr>
        <w:t>(Accessed 31</w:t>
      </w:r>
      <w:r w:rsidRPr="00E07DEB">
        <w:rPr>
          <w:rFonts w:cstheme="minorHAnsi"/>
          <w:vertAlign w:val="superscript"/>
        </w:rPr>
        <w:t>st</w:t>
      </w:r>
      <w:r w:rsidRPr="00E07DEB">
        <w:rPr>
          <w:rFonts w:cstheme="minorHAnsi"/>
        </w:rPr>
        <w:t xml:space="preserve"> of July 2020)</w:t>
      </w:r>
    </w:p>
    <w:p w14:paraId="0703E694" w14:textId="77777777" w:rsidR="00E07DEB" w:rsidRPr="00E07DEB" w:rsidRDefault="00E07DEB" w:rsidP="00E07DEB">
      <w:pPr>
        <w:pStyle w:val="NoSpacing"/>
        <w:rPr>
          <w:rFonts w:cstheme="minorHAnsi"/>
        </w:rPr>
      </w:pPr>
    </w:p>
    <w:p w14:paraId="3BB17948" w14:textId="02A68CFB" w:rsidR="00E07DEB" w:rsidRPr="00E07DEB" w:rsidRDefault="00E07DEB" w:rsidP="00E07DEB">
      <w:pPr>
        <w:pStyle w:val="NoSpacing"/>
        <w:rPr>
          <w:rFonts w:cstheme="minorHAnsi"/>
        </w:rPr>
      </w:pPr>
      <w:bookmarkStart w:id="2" w:name="_Hlk52740493"/>
      <w:r w:rsidRPr="00E07DEB">
        <w:rPr>
          <w:rFonts w:cstheme="minorHAnsi"/>
        </w:rPr>
        <w:t>I spoke with the female to find out what had happened. I attempted to build a rapport with her. I was empathetic and took time to invest in learning about her. My approach and communication style were important, she explained that she had not had good encounters with the Police previously. I was trying to achieve a positive relationship so that I could get information about the incident to deal with it. I dealt with the female how I would have liked to be treated, this was important because people see Police as authority</w:t>
      </w:r>
      <w:r w:rsidR="00003452">
        <w:rPr>
          <w:rFonts w:cstheme="minorHAnsi"/>
        </w:rPr>
        <w:t xml:space="preserve">, this </w:t>
      </w:r>
      <w:r w:rsidRPr="00E07DEB">
        <w:rPr>
          <w:rFonts w:cstheme="minorHAnsi"/>
        </w:rPr>
        <w:t>can have a negative attitude towards them. I did not want this to be the case.</w:t>
      </w:r>
    </w:p>
    <w:p w14:paraId="22869DDE" w14:textId="77777777" w:rsidR="00E07DEB" w:rsidRPr="00E07DEB" w:rsidRDefault="00E07DEB" w:rsidP="00E07DEB">
      <w:pPr>
        <w:pStyle w:val="NoSpacing"/>
        <w:rPr>
          <w:rFonts w:cstheme="minorHAnsi"/>
        </w:rPr>
      </w:pPr>
    </w:p>
    <w:p w14:paraId="216317E8" w14:textId="77777777" w:rsidR="00E07DEB" w:rsidRPr="00E07DEB" w:rsidRDefault="00E07DEB" w:rsidP="00E07DEB">
      <w:pPr>
        <w:pStyle w:val="NoSpacing"/>
        <w:rPr>
          <w:rFonts w:cstheme="minorHAnsi"/>
        </w:rPr>
      </w:pPr>
      <w:r w:rsidRPr="00E07DEB">
        <w:rPr>
          <w:rFonts w:cstheme="minorHAnsi"/>
        </w:rPr>
        <w:t>The Mehrabian Model says our communication is based on 55% body language, 38% tone and only 7% is verbal. Study suggests that we work out how we feel about what someone says, not only by words but the body language and tone of voice. I spoke softly and summarised after she told me information, so that she knew I was listening to her. My tone and volume when speaking was non-confrontational and wasn’t aggressive, this was important so that she felt comfortable speaking with me. Being loud or displaying confrontation could have triggered her mental health. I used open questions so that the victim could elaborate on the incident, explain what had happened and describe to me how she was feeling. I used closed questions to get simple answers on evidence or facts which could be answered with yes or no.</w:t>
      </w:r>
    </w:p>
    <w:p w14:paraId="7198D2FB" w14:textId="77777777" w:rsidR="00E07DEB" w:rsidRPr="00E07DEB" w:rsidRDefault="00E07DEB" w:rsidP="00E07DEB">
      <w:pPr>
        <w:pStyle w:val="NoSpacing"/>
        <w:rPr>
          <w:rFonts w:cstheme="minorHAnsi"/>
        </w:rPr>
      </w:pPr>
    </w:p>
    <w:p w14:paraId="0EE2CDC4" w14:textId="77777777" w:rsidR="00E07DEB" w:rsidRPr="00E07DEB" w:rsidRDefault="00E07DEB" w:rsidP="00E07DEB">
      <w:pPr>
        <w:pStyle w:val="NoSpacing"/>
        <w:rPr>
          <w:rFonts w:cstheme="minorHAnsi"/>
        </w:rPr>
      </w:pPr>
      <w:r w:rsidRPr="00E07DEB">
        <w:rPr>
          <w:rFonts w:cstheme="minorHAnsi"/>
        </w:rPr>
        <w:t>Some information came to light, it was revealed that the victim I had been dealing with was in fact the aggressor. Another victim had presented themselves to a Police station with a serious head injury. This was now being treated as Grievous Bodily Harm with intent, Section 18, Offences Against the Persons Act 1861. Now that I had this information, I had to arrest the female I initially thought was the victim.</w:t>
      </w:r>
    </w:p>
    <w:p w14:paraId="2DFC7EF1" w14:textId="77777777" w:rsidR="00E07DEB" w:rsidRPr="00E07DEB" w:rsidRDefault="00E07DEB" w:rsidP="00E07DEB">
      <w:pPr>
        <w:rPr>
          <w:rFonts w:asciiTheme="minorHAnsi" w:hAnsiTheme="minorHAnsi" w:cstheme="minorHAnsi"/>
          <w:sz w:val="22"/>
          <w:szCs w:val="22"/>
        </w:rPr>
      </w:pPr>
    </w:p>
    <w:p w14:paraId="4A9EB9DE" w14:textId="77777777" w:rsidR="00E07DEB" w:rsidRPr="00E07DEB" w:rsidRDefault="00E07DEB" w:rsidP="00E07DEB">
      <w:pPr>
        <w:rPr>
          <w:rFonts w:asciiTheme="minorHAnsi" w:hAnsiTheme="minorHAnsi" w:cstheme="minorHAnsi"/>
          <w:sz w:val="22"/>
          <w:szCs w:val="22"/>
        </w:rPr>
      </w:pPr>
      <w:r w:rsidRPr="00E07DEB">
        <w:rPr>
          <w:rFonts w:asciiTheme="minorHAnsi" w:hAnsiTheme="minorHAnsi" w:cstheme="minorHAnsi"/>
          <w:sz w:val="22"/>
          <w:szCs w:val="22"/>
        </w:rPr>
        <w:lastRenderedPageBreak/>
        <w:t xml:space="preserve">When arresting the female, I considered </w:t>
      </w:r>
      <w:proofErr w:type="spellStart"/>
      <w:r w:rsidRPr="00E07DEB">
        <w:rPr>
          <w:rFonts w:asciiTheme="minorHAnsi" w:hAnsiTheme="minorHAnsi" w:cstheme="minorHAnsi"/>
          <w:sz w:val="22"/>
          <w:szCs w:val="22"/>
        </w:rPr>
        <w:t>Betari’s</w:t>
      </w:r>
      <w:proofErr w:type="spellEnd"/>
      <w:r w:rsidRPr="00E07DEB">
        <w:rPr>
          <w:rFonts w:asciiTheme="minorHAnsi" w:hAnsiTheme="minorHAnsi" w:cstheme="minorHAnsi"/>
          <w:sz w:val="22"/>
          <w:szCs w:val="22"/>
        </w:rPr>
        <w:t xml:space="preserve"> Box which says my behaviour influences the way people respond to me. If you change your attitude towards others, you can cause them to change their behaviour towards you. I did not change my communication approach, I continued to speak calmly, the female remained calm and compliant, even though she was now being arrested.</w:t>
      </w:r>
    </w:p>
    <w:p w14:paraId="6FD815CF" w14:textId="77777777" w:rsidR="00003452" w:rsidRDefault="00003452" w:rsidP="00E07DEB">
      <w:pPr>
        <w:rPr>
          <w:rFonts w:asciiTheme="minorHAnsi" w:hAnsiTheme="minorHAnsi" w:cstheme="minorHAnsi"/>
          <w:sz w:val="22"/>
          <w:szCs w:val="22"/>
        </w:rPr>
      </w:pPr>
    </w:p>
    <w:p w14:paraId="464D5D14" w14:textId="4A7B1B6E" w:rsidR="00E07DEB" w:rsidRPr="00E07DEB" w:rsidRDefault="00E07DEB" w:rsidP="00E07DEB">
      <w:pPr>
        <w:rPr>
          <w:rFonts w:asciiTheme="minorHAnsi" w:hAnsiTheme="minorHAnsi" w:cstheme="minorHAnsi"/>
          <w:sz w:val="22"/>
          <w:szCs w:val="22"/>
        </w:rPr>
      </w:pPr>
      <w:r w:rsidRPr="00E07DEB">
        <w:rPr>
          <w:rFonts w:asciiTheme="minorHAnsi" w:hAnsiTheme="minorHAnsi" w:cstheme="minorHAnsi"/>
          <w:sz w:val="22"/>
          <w:szCs w:val="22"/>
        </w:rPr>
        <w:t>To arrest the female, this meant using force when applying handcuffs. Handcuffing the female was necessary. I assessed the threat and risk and decided it was appropriate to use force given the nature of the crime, a section 18 assault caused by a metal candlestick to the head. The female was not known to me and she had very long fingernails which could have caused injury to myself or others. During the arrest to use force, I used Section 3 of the Criminal Law Act 1967.</w:t>
      </w:r>
    </w:p>
    <w:bookmarkEnd w:id="2"/>
    <w:p w14:paraId="0582FC71" w14:textId="77777777" w:rsidR="00E07DEB" w:rsidRPr="00E07DEB" w:rsidRDefault="00E07DEB" w:rsidP="00E07DEB">
      <w:pPr>
        <w:pStyle w:val="NoSpacing"/>
        <w:rPr>
          <w:rFonts w:cstheme="minorHAnsi"/>
          <w:i/>
        </w:rPr>
      </w:pPr>
    </w:p>
    <w:p w14:paraId="20F8A388" w14:textId="5B59223A" w:rsidR="00E07DEB" w:rsidRPr="00E07DEB" w:rsidRDefault="00E07DEB" w:rsidP="00E07DEB">
      <w:pPr>
        <w:pStyle w:val="NoSpacing"/>
        <w:rPr>
          <w:rFonts w:cstheme="minorHAnsi"/>
          <w:i/>
        </w:rPr>
      </w:pPr>
      <w:r w:rsidRPr="00E07DEB">
        <w:rPr>
          <w:rFonts w:cstheme="minorHAnsi"/>
          <w:i/>
        </w:rPr>
        <w:t>“A person may use such force as is reasonable in the circumstances in the prevention of crime, or in the effecting or assisting in the lawful arrest of offenders or suspected offenders, or of persons unlawfully at large”</w:t>
      </w:r>
    </w:p>
    <w:p w14:paraId="7DA65505" w14:textId="77777777" w:rsidR="00E07DEB" w:rsidRPr="00E07DEB" w:rsidRDefault="00E07DEB" w:rsidP="00E07DEB">
      <w:pPr>
        <w:pStyle w:val="NoSpacing"/>
        <w:rPr>
          <w:rFonts w:cstheme="minorHAnsi"/>
          <w:i/>
        </w:rPr>
      </w:pPr>
    </w:p>
    <w:p w14:paraId="71189EFE" w14:textId="77777777" w:rsidR="00E07DEB" w:rsidRPr="00E07DEB" w:rsidRDefault="00E07DEB" w:rsidP="00E07DEB">
      <w:pPr>
        <w:pStyle w:val="NoSpacing"/>
        <w:rPr>
          <w:rFonts w:cstheme="minorHAnsi"/>
        </w:rPr>
      </w:pPr>
      <w:r w:rsidRPr="00E07DEB">
        <w:rPr>
          <w:rFonts w:cstheme="minorHAnsi"/>
        </w:rPr>
        <w:t>(College of Policing)</w:t>
      </w:r>
    </w:p>
    <w:p w14:paraId="589871FB" w14:textId="77777777" w:rsidR="00E07DEB" w:rsidRPr="00E07DEB" w:rsidRDefault="00E07DEB" w:rsidP="00E07DEB">
      <w:pPr>
        <w:pStyle w:val="NoSpacing"/>
        <w:rPr>
          <w:rFonts w:cstheme="minorHAnsi"/>
        </w:rPr>
      </w:pPr>
      <w:r w:rsidRPr="00E07DEB">
        <w:rPr>
          <w:rFonts w:cstheme="minorHAnsi"/>
        </w:rPr>
        <w:t>(Accessed 10</w:t>
      </w:r>
      <w:r w:rsidRPr="00E07DEB">
        <w:rPr>
          <w:rFonts w:cstheme="minorHAnsi"/>
          <w:vertAlign w:val="superscript"/>
        </w:rPr>
        <w:t>th</w:t>
      </w:r>
      <w:r w:rsidRPr="00E07DEB">
        <w:rPr>
          <w:rFonts w:cstheme="minorHAnsi"/>
        </w:rPr>
        <w:t xml:space="preserve"> if August 2020)</w:t>
      </w:r>
    </w:p>
    <w:p w14:paraId="6B597FD3" w14:textId="77777777" w:rsidR="00E07DEB" w:rsidRPr="00E07DEB" w:rsidRDefault="00E07DEB" w:rsidP="00E07DEB">
      <w:pPr>
        <w:pStyle w:val="NoSpacing"/>
        <w:rPr>
          <w:rFonts w:cstheme="minorHAnsi"/>
        </w:rPr>
      </w:pPr>
      <w:bookmarkStart w:id="3" w:name="_Hlk52740522"/>
    </w:p>
    <w:p w14:paraId="6389B318" w14:textId="77777777" w:rsidR="00E07DEB" w:rsidRPr="00E07DEB" w:rsidRDefault="00E07DEB" w:rsidP="00E07DEB">
      <w:pPr>
        <w:pStyle w:val="NoSpacing"/>
        <w:rPr>
          <w:rFonts w:cstheme="minorHAnsi"/>
        </w:rPr>
      </w:pPr>
      <w:r w:rsidRPr="00E07DEB">
        <w:rPr>
          <w:rFonts w:cstheme="minorHAnsi"/>
        </w:rPr>
        <w:t xml:space="preserve">I applied the handcuffs in a ‘’back-stack’’ position, a manoeuvre taught in operational training. I considered The Human Rights Act 1998, particularly articles 2, 3 and 5. </w:t>
      </w:r>
    </w:p>
    <w:p w14:paraId="34A879DC" w14:textId="77777777" w:rsidR="00E07DEB" w:rsidRPr="00E07DEB" w:rsidRDefault="00E07DEB" w:rsidP="00E07DEB">
      <w:pPr>
        <w:pStyle w:val="NoSpacing"/>
        <w:rPr>
          <w:rFonts w:cstheme="minorHAnsi"/>
        </w:rPr>
      </w:pPr>
      <w:r w:rsidRPr="00E07DEB">
        <w:rPr>
          <w:rFonts w:cstheme="minorHAnsi"/>
        </w:rPr>
        <w:t xml:space="preserve">Article 2 refers to every person having a right to life. Article 3 is an absolute right not to be tortured and article 5 refers to a right to liberty and security. The Human Rights Act was created so that every human being possesses certain basic rights. Human rights are defined as the rights that are essential for the protection of dignity and security of that person and to be treated fairly. </w:t>
      </w:r>
    </w:p>
    <w:p w14:paraId="3E57B41B" w14:textId="77777777" w:rsidR="00E07DEB" w:rsidRPr="00E07DEB" w:rsidRDefault="00E07DEB" w:rsidP="00E07DEB">
      <w:pPr>
        <w:pStyle w:val="NoSpacing"/>
        <w:rPr>
          <w:rFonts w:cstheme="minorHAnsi"/>
        </w:rPr>
      </w:pPr>
    </w:p>
    <w:p w14:paraId="45A538B7" w14:textId="77777777" w:rsidR="00E07DEB" w:rsidRPr="00E07DEB" w:rsidRDefault="00E07DEB" w:rsidP="00E07DEB">
      <w:pPr>
        <w:pStyle w:val="NoSpacing"/>
        <w:rPr>
          <w:rFonts w:cstheme="minorHAnsi"/>
        </w:rPr>
      </w:pPr>
      <w:r w:rsidRPr="00E07DEB">
        <w:rPr>
          <w:rFonts w:cstheme="minorHAnsi"/>
        </w:rPr>
        <w:t xml:space="preserve">I used elements from The Code of Ethics. I treated the female fairly; I did the right thing arresting the female for the crime she had committed. I made a choice to arrest her on the evidence I was given, using my professional judgement and I treated the female with respect, as I would any other person. I used force that was necessary and behaved in a manner which would not bring discredit to the Police service. </w:t>
      </w:r>
    </w:p>
    <w:p w14:paraId="6E7D9434" w14:textId="77777777" w:rsidR="00E07DEB" w:rsidRPr="00E07DEB" w:rsidRDefault="00E07DEB" w:rsidP="00E07DEB">
      <w:pPr>
        <w:pStyle w:val="NoSpacing"/>
        <w:rPr>
          <w:rFonts w:cstheme="minorHAnsi"/>
        </w:rPr>
      </w:pPr>
      <w:r w:rsidRPr="00E07DEB">
        <w:rPr>
          <w:rFonts w:cstheme="minorHAnsi"/>
        </w:rPr>
        <w:t xml:space="preserve">The Codes of practice were created to guide the behaviour of police officers and staff, they are expected to uphold these standards of behaviour. </w:t>
      </w:r>
    </w:p>
    <w:p w14:paraId="62AB72EB" w14:textId="77777777" w:rsidR="00E07DEB" w:rsidRPr="00E07DEB" w:rsidRDefault="00E07DEB" w:rsidP="00E07DEB">
      <w:pPr>
        <w:pStyle w:val="NoSpacing"/>
        <w:rPr>
          <w:rFonts w:cstheme="minorHAnsi"/>
        </w:rPr>
      </w:pPr>
    </w:p>
    <w:p w14:paraId="66648E17" w14:textId="77777777" w:rsidR="00E07DEB" w:rsidRPr="00E07DEB" w:rsidRDefault="00E07DEB" w:rsidP="00E07DEB">
      <w:pPr>
        <w:pStyle w:val="NormalWeb"/>
        <w:spacing w:after="0"/>
        <w:rPr>
          <w:rFonts w:asciiTheme="minorHAnsi" w:eastAsia="Times New Roman" w:hAnsiTheme="minorHAnsi" w:cstheme="minorHAnsi"/>
          <w:sz w:val="22"/>
          <w:szCs w:val="22"/>
          <w:lang w:eastAsia="en-GB"/>
        </w:rPr>
      </w:pPr>
      <w:r w:rsidRPr="00E07DEB">
        <w:rPr>
          <w:rFonts w:asciiTheme="minorHAnsi" w:hAnsiTheme="minorHAnsi" w:cstheme="minorHAnsi"/>
          <w:sz w:val="22"/>
          <w:szCs w:val="22"/>
        </w:rPr>
        <w:t xml:space="preserve">I considered elements from the Police and Criminal Evidence Codes of Practice. </w:t>
      </w:r>
    </w:p>
    <w:p w14:paraId="3AABF7B3" w14:textId="77777777" w:rsidR="00E07DEB" w:rsidRPr="00E07DEB" w:rsidRDefault="00E07DEB" w:rsidP="00E07DEB">
      <w:pPr>
        <w:rPr>
          <w:rFonts w:asciiTheme="minorHAnsi" w:hAnsiTheme="minorHAnsi" w:cstheme="minorHAnsi"/>
          <w:sz w:val="22"/>
          <w:szCs w:val="22"/>
        </w:rPr>
      </w:pPr>
      <w:r w:rsidRPr="00E07DEB">
        <w:rPr>
          <w:rFonts w:asciiTheme="minorHAnsi" w:hAnsiTheme="minorHAnsi" w:cstheme="minorHAnsi"/>
          <w:sz w:val="22"/>
          <w:szCs w:val="22"/>
        </w:rPr>
        <w:t>This governs the major part of police powers of investigation, including arrest, detention, interrogation, entry and search of premises, personal search and the taking of samples.</w:t>
      </w:r>
    </w:p>
    <w:p w14:paraId="724A64B7" w14:textId="77777777" w:rsidR="00E07DEB" w:rsidRPr="00E07DEB" w:rsidRDefault="00E07DEB" w:rsidP="00E07DEB">
      <w:pPr>
        <w:rPr>
          <w:rFonts w:asciiTheme="minorHAnsi" w:hAnsiTheme="minorHAnsi" w:cstheme="minorHAnsi"/>
          <w:sz w:val="22"/>
          <w:szCs w:val="22"/>
        </w:rPr>
      </w:pPr>
      <w:r w:rsidRPr="00E07DEB">
        <w:rPr>
          <w:rFonts w:asciiTheme="minorHAnsi" w:hAnsiTheme="minorHAnsi" w:cstheme="minorHAnsi"/>
          <w:sz w:val="22"/>
          <w:szCs w:val="22"/>
        </w:rPr>
        <w:t> </w:t>
      </w:r>
    </w:p>
    <w:p w14:paraId="2B06C6C1" w14:textId="77777777" w:rsidR="00E07DEB" w:rsidRPr="00E07DEB" w:rsidRDefault="00E07DEB" w:rsidP="00E07DEB">
      <w:pPr>
        <w:rPr>
          <w:rFonts w:asciiTheme="minorHAnsi" w:hAnsiTheme="minorHAnsi" w:cstheme="minorHAnsi"/>
          <w:sz w:val="22"/>
          <w:szCs w:val="22"/>
        </w:rPr>
      </w:pPr>
      <w:r w:rsidRPr="00E07DEB">
        <w:rPr>
          <w:rFonts w:asciiTheme="minorHAnsi" w:hAnsiTheme="minorHAnsi" w:cstheme="minorHAnsi"/>
          <w:sz w:val="22"/>
          <w:szCs w:val="22"/>
        </w:rPr>
        <w:t xml:space="preserve">Police officers should take into consideration PACE Codes of Practice and refer to them when carrying out various procedures associated with their work. </w:t>
      </w:r>
    </w:p>
    <w:p w14:paraId="3E03A0C5" w14:textId="77777777" w:rsidR="00E07DEB" w:rsidRPr="00E07DEB" w:rsidRDefault="00E07DEB" w:rsidP="00E07DEB">
      <w:pPr>
        <w:pStyle w:val="NoSpacing"/>
        <w:rPr>
          <w:rFonts w:cstheme="minorHAnsi"/>
        </w:rPr>
      </w:pPr>
    </w:p>
    <w:p w14:paraId="2C3B8A6C" w14:textId="77777777" w:rsidR="00E07DEB" w:rsidRPr="00E07DEB" w:rsidRDefault="00E07DEB" w:rsidP="00E07DEB">
      <w:pPr>
        <w:pStyle w:val="NoSpacing"/>
        <w:rPr>
          <w:rFonts w:cstheme="minorHAnsi"/>
        </w:rPr>
      </w:pPr>
      <w:r w:rsidRPr="00E07DEB">
        <w:rPr>
          <w:rFonts w:cstheme="minorHAnsi"/>
        </w:rPr>
        <w:t>Throughout the arrest I tried to remain calm but, this was my first time arresting someone. I was nervous, I was worried about citing the caution and applying the handcuffs correctly. The Human Rights Act was always at the back of my mind. I followed the following questions to ensure that the amount of force I used was justified.</w:t>
      </w:r>
    </w:p>
    <w:p w14:paraId="033A1772" w14:textId="77777777" w:rsidR="00E07DEB" w:rsidRPr="00E07DEB" w:rsidRDefault="00E07DEB" w:rsidP="00E07DEB">
      <w:pPr>
        <w:pStyle w:val="NoSpacing"/>
        <w:rPr>
          <w:rFonts w:cstheme="minorHAnsi"/>
        </w:rPr>
      </w:pPr>
      <w:r w:rsidRPr="00E07DEB">
        <w:rPr>
          <w:rFonts w:cstheme="minorHAnsi"/>
        </w:rPr>
        <w:t>Was the action I took proportionate to the threat?</w:t>
      </w:r>
    </w:p>
    <w:p w14:paraId="66A22B75" w14:textId="77777777" w:rsidR="00E07DEB" w:rsidRPr="00E07DEB" w:rsidRDefault="00E07DEB" w:rsidP="00E07DEB">
      <w:pPr>
        <w:pStyle w:val="NoSpacing"/>
        <w:rPr>
          <w:rFonts w:cstheme="minorHAnsi"/>
        </w:rPr>
      </w:pPr>
      <w:r w:rsidRPr="00E07DEB">
        <w:rPr>
          <w:rFonts w:cstheme="minorHAnsi"/>
        </w:rPr>
        <w:t>Was this Lawful?</w:t>
      </w:r>
    </w:p>
    <w:p w14:paraId="766A0670" w14:textId="77777777" w:rsidR="00E07DEB" w:rsidRPr="00E07DEB" w:rsidRDefault="00E07DEB" w:rsidP="00E07DEB">
      <w:pPr>
        <w:pStyle w:val="NoSpacing"/>
        <w:rPr>
          <w:rFonts w:cstheme="minorHAnsi"/>
        </w:rPr>
      </w:pPr>
      <w:r w:rsidRPr="00E07DEB">
        <w:rPr>
          <w:rFonts w:cstheme="minorHAnsi"/>
        </w:rPr>
        <w:t>Can I account for force I used?</w:t>
      </w:r>
    </w:p>
    <w:p w14:paraId="5C85ECD9" w14:textId="77777777" w:rsidR="00E07DEB" w:rsidRPr="00E07DEB" w:rsidRDefault="00E07DEB" w:rsidP="00E07DEB">
      <w:pPr>
        <w:pStyle w:val="NoSpacing"/>
        <w:rPr>
          <w:rFonts w:cstheme="minorHAnsi"/>
        </w:rPr>
      </w:pPr>
      <w:r w:rsidRPr="00E07DEB">
        <w:rPr>
          <w:rFonts w:cstheme="minorHAnsi"/>
        </w:rPr>
        <w:t>Was the action necessary and was it ethical?</w:t>
      </w:r>
    </w:p>
    <w:p w14:paraId="18DC2BE8" w14:textId="77777777" w:rsidR="00E07DEB" w:rsidRPr="00E07DEB" w:rsidRDefault="00E07DEB" w:rsidP="00E07DEB">
      <w:pPr>
        <w:pStyle w:val="NoSpacing"/>
        <w:rPr>
          <w:rFonts w:cstheme="minorHAnsi"/>
        </w:rPr>
      </w:pPr>
    </w:p>
    <w:p w14:paraId="518D2C69" w14:textId="77777777" w:rsidR="00E07DEB" w:rsidRPr="00E07DEB" w:rsidRDefault="00E07DEB" w:rsidP="00E07DEB">
      <w:pPr>
        <w:pStyle w:val="NoSpacing"/>
        <w:rPr>
          <w:rFonts w:cstheme="minorHAnsi"/>
        </w:rPr>
      </w:pPr>
      <w:r w:rsidRPr="00E07DEB">
        <w:rPr>
          <w:rFonts w:cstheme="minorHAnsi"/>
        </w:rPr>
        <w:lastRenderedPageBreak/>
        <w:t>In conclusion, the essay has looked at social and legislative contexts and any relevant cultural, ethnicity and language issues. I also looked at fundamental elements of effective communication skills and discussed the process of determining whether the use of force was necessary.</w:t>
      </w:r>
    </w:p>
    <w:p w14:paraId="2FED9CC6" w14:textId="77777777" w:rsidR="00E07DEB" w:rsidRPr="00E07DEB" w:rsidRDefault="00E07DEB" w:rsidP="00E07DEB">
      <w:pPr>
        <w:pStyle w:val="NoSpacing"/>
        <w:rPr>
          <w:rFonts w:cstheme="minorHAnsi"/>
        </w:rPr>
      </w:pPr>
    </w:p>
    <w:p w14:paraId="49A42F98" w14:textId="77777777" w:rsidR="00E07DEB" w:rsidRPr="00E07DEB" w:rsidRDefault="00E07DEB" w:rsidP="00E07DEB">
      <w:pPr>
        <w:pStyle w:val="NoSpacing"/>
        <w:rPr>
          <w:rFonts w:cstheme="minorHAnsi"/>
        </w:rPr>
      </w:pPr>
      <w:r w:rsidRPr="00E07DEB">
        <w:rPr>
          <w:rFonts w:cstheme="minorHAnsi"/>
        </w:rPr>
        <w:t>I felt that this incident went well, this was my first arrest using force. I would not change anything from this incident in relation to the arrest. I feel that the way I approached the female, using appropriate communication and body language kept the situation calm, resulting in a positive arrest without any need for further force.</w:t>
      </w:r>
    </w:p>
    <w:p w14:paraId="3AC2C7FD" w14:textId="77777777" w:rsidR="00E07DEB" w:rsidRPr="00E07DEB" w:rsidRDefault="00E07DEB" w:rsidP="00E07DEB">
      <w:pPr>
        <w:pStyle w:val="NoSpacing"/>
        <w:rPr>
          <w:rFonts w:cstheme="minorHAnsi"/>
        </w:rPr>
      </w:pPr>
    </w:p>
    <w:p w14:paraId="5D7F12B8" w14:textId="77777777" w:rsidR="00E07DEB" w:rsidRPr="00E07DEB" w:rsidRDefault="00E07DEB" w:rsidP="00E07DEB">
      <w:pPr>
        <w:pStyle w:val="NoSpacing"/>
        <w:rPr>
          <w:rFonts w:cstheme="minorHAnsi"/>
        </w:rPr>
      </w:pPr>
      <w:r w:rsidRPr="00E07DEB">
        <w:rPr>
          <w:rFonts w:cstheme="minorHAnsi"/>
        </w:rPr>
        <w:t xml:space="preserve">During the incident I found out that the female was a Domestic Abuse victim and was in a relationship with a man who was heavily involved in crime and over double her age. Although I gave advice on a Claire’s Law application, which is a Domestic violence disclosure scheme. I didn’t think to submit intelligence relating to this, its highly likely that the female will become a domestic abuse victim herself from the information she was sharing with me. I also would have added a flag or a warning to her name on the Police computer system so that other Police officers are aware of her relationship when going to deal with her. </w:t>
      </w:r>
    </w:p>
    <w:p w14:paraId="6EFE0691" w14:textId="77777777" w:rsidR="00E07DEB" w:rsidRPr="00E07DEB" w:rsidRDefault="00E07DEB" w:rsidP="00E07DEB">
      <w:pPr>
        <w:pStyle w:val="NoSpacing"/>
        <w:rPr>
          <w:rFonts w:cstheme="minorHAnsi"/>
        </w:rPr>
      </w:pPr>
      <w:r w:rsidRPr="00E07DEB">
        <w:rPr>
          <w:rFonts w:cstheme="minorHAnsi"/>
        </w:rPr>
        <w:t>All in all, I am happy with how the incident was dealt with.</w:t>
      </w:r>
      <w:bookmarkEnd w:id="3"/>
    </w:p>
    <w:p w14:paraId="224ECDD5" w14:textId="77777777" w:rsidR="00E07DEB" w:rsidRPr="00E07DEB" w:rsidRDefault="00E07DEB" w:rsidP="00E07DEB">
      <w:pPr>
        <w:pStyle w:val="NoSpacing"/>
        <w:rPr>
          <w:rFonts w:cstheme="minorHAnsi"/>
        </w:rPr>
      </w:pPr>
    </w:p>
    <w:p w14:paraId="443B203F" w14:textId="77777777" w:rsidR="00E07DEB" w:rsidRPr="00E07DEB" w:rsidRDefault="00E07DEB" w:rsidP="00E07DEB">
      <w:pPr>
        <w:pStyle w:val="NoSpacing"/>
        <w:rPr>
          <w:rFonts w:cstheme="minorHAnsi"/>
        </w:rPr>
      </w:pPr>
      <w:r w:rsidRPr="00E07DEB">
        <w:rPr>
          <w:rFonts w:cstheme="minorHAnsi"/>
        </w:rPr>
        <w:t>Words- 1382</w:t>
      </w:r>
    </w:p>
    <w:p w14:paraId="79C6F38B" w14:textId="7546C264" w:rsidR="00AA666E" w:rsidRPr="00E07DEB" w:rsidRDefault="00AA666E" w:rsidP="00FF7EBB">
      <w:pPr>
        <w:jc w:val="both"/>
        <w:rPr>
          <w:rFonts w:asciiTheme="minorHAnsi" w:hAnsiTheme="minorHAnsi" w:cstheme="minorHAnsi"/>
          <w:sz w:val="22"/>
          <w:szCs w:val="22"/>
        </w:rPr>
      </w:pPr>
    </w:p>
    <w:p w14:paraId="01B2AE15" w14:textId="77777777" w:rsidR="00DB5398" w:rsidRPr="00E07DEB" w:rsidRDefault="00DB5398" w:rsidP="00DB5398">
      <w:pPr>
        <w:pStyle w:val="NoSpacing"/>
        <w:rPr>
          <w:iCs/>
        </w:rPr>
      </w:pPr>
    </w:p>
    <w:p w14:paraId="6CAA64DE" w14:textId="77777777" w:rsidR="00DB5398" w:rsidRPr="007717B9" w:rsidRDefault="00DB5398" w:rsidP="00DB5398">
      <w:pPr>
        <w:pStyle w:val="NoSpacing"/>
        <w:rPr>
          <w:rFonts w:ascii="Calibri" w:hAnsi="Calibri" w:cs="Calibri"/>
          <w:bCs/>
          <w:color w:val="282560"/>
        </w:rPr>
      </w:pP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18AEC84" w14:textId="287FEAFE"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lastRenderedPageBreak/>
        <w:t xml:space="preserve">In </w:t>
      </w:r>
      <w:bookmarkStart w:id="4" w:name="_Hlk52382280"/>
      <w:r w:rsidRPr="00FF6EC8">
        <w:rPr>
          <w:rFonts w:asciiTheme="minorHAnsi" w:hAnsiTheme="minorHAnsi" w:cstheme="minorHAnsi"/>
          <w:sz w:val="22"/>
          <w:szCs w:val="22"/>
        </w:rPr>
        <w:t xml:space="preserve">this essay I will be discussing an incident which includes social and legislative contexts and any other relevant cultural, ethnicity and language issues. I will also be discussing my responsibilities and procedures in line with the relevant codes of practice to support victims and witnesses through the criminal justice system followed by how policing values were engaged. For this I will be using the </w:t>
      </w:r>
      <w:proofErr w:type="spellStart"/>
      <w:r w:rsidRPr="00FF6EC8">
        <w:rPr>
          <w:rFonts w:asciiTheme="minorHAnsi" w:hAnsiTheme="minorHAnsi" w:cstheme="minorHAnsi"/>
          <w:sz w:val="22"/>
          <w:szCs w:val="22"/>
        </w:rPr>
        <w:t>Borton’s</w:t>
      </w:r>
      <w:proofErr w:type="spellEnd"/>
      <w:r w:rsidRPr="00FF6EC8">
        <w:rPr>
          <w:rFonts w:asciiTheme="minorHAnsi" w:hAnsiTheme="minorHAnsi" w:cstheme="minorHAnsi"/>
          <w:sz w:val="22"/>
          <w:szCs w:val="22"/>
        </w:rPr>
        <w:t xml:space="preserve"> model to reflect on the incident I attended. </w:t>
      </w:r>
    </w:p>
    <w:p w14:paraId="4E66EBAA" w14:textId="77777777" w:rsidR="00FF6EC8" w:rsidRPr="00FF6EC8" w:rsidRDefault="00FF6EC8" w:rsidP="00FF6EC8">
      <w:pPr>
        <w:rPr>
          <w:rFonts w:asciiTheme="minorHAnsi" w:hAnsiTheme="minorHAnsi" w:cstheme="minorHAnsi"/>
          <w:sz w:val="22"/>
          <w:szCs w:val="22"/>
        </w:rPr>
      </w:pPr>
    </w:p>
    <w:bookmarkEnd w:id="4"/>
    <w:p w14:paraId="59A060A3" w14:textId="77777777" w:rsidR="00FF6EC8" w:rsidRPr="00FF6EC8" w:rsidRDefault="00FF6EC8" w:rsidP="00FF6EC8">
      <w:pPr>
        <w:rPr>
          <w:rFonts w:asciiTheme="minorHAnsi" w:hAnsiTheme="minorHAnsi" w:cstheme="minorHAnsi"/>
          <w:i/>
          <w:iCs/>
          <w:color w:val="373A3C"/>
          <w:sz w:val="22"/>
          <w:szCs w:val="22"/>
          <w:shd w:val="clear" w:color="auto" w:fill="FFFFFF"/>
        </w:rPr>
      </w:pPr>
      <w:r w:rsidRPr="00FF6EC8">
        <w:rPr>
          <w:rFonts w:asciiTheme="minorHAnsi" w:hAnsiTheme="minorHAnsi" w:cstheme="minorHAnsi"/>
          <w:i/>
          <w:iCs/>
          <w:color w:val="373A3C"/>
          <w:sz w:val="22"/>
          <w:szCs w:val="22"/>
          <w:shd w:val="clear" w:color="auto" w:fill="FFFFFF"/>
        </w:rPr>
        <w:t>‘’</w:t>
      </w:r>
      <w:proofErr w:type="spellStart"/>
      <w:r w:rsidRPr="00FF6EC8">
        <w:rPr>
          <w:rFonts w:asciiTheme="minorHAnsi" w:hAnsiTheme="minorHAnsi" w:cstheme="minorHAnsi"/>
          <w:i/>
          <w:iCs/>
          <w:color w:val="373A3C"/>
          <w:sz w:val="22"/>
          <w:szCs w:val="22"/>
          <w:shd w:val="clear" w:color="auto" w:fill="FFFFFF"/>
        </w:rPr>
        <w:t>Borton’s</w:t>
      </w:r>
      <w:proofErr w:type="spellEnd"/>
      <w:r w:rsidRPr="00FF6EC8">
        <w:rPr>
          <w:rFonts w:asciiTheme="minorHAnsi" w:hAnsiTheme="minorHAnsi" w:cstheme="minorHAnsi"/>
          <w:i/>
          <w:iCs/>
          <w:color w:val="373A3C"/>
          <w:sz w:val="22"/>
          <w:szCs w:val="22"/>
          <w:shd w:val="clear" w:color="auto" w:fill="FFFFFF"/>
        </w:rPr>
        <w:t xml:space="preserve"> model of reflection was the result of his work as a teacher and the reflective framework was placed into his 1970 book </w:t>
      </w:r>
      <w:r w:rsidRPr="00FF6EC8">
        <w:rPr>
          <w:rStyle w:val="Emphasis"/>
          <w:rFonts w:asciiTheme="minorHAnsi" w:hAnsiTheme="minorHAnsi" w:cstheme="minorHAnsi"/>
          <w:b/>
          <w:bCs/>
          <w:color w:val="373A3C"/>
          <w:sz w:val="22"/>
          <w:szCs w:val="22"/>
        </w:rPr>
        <w:t>Reach, Touch and Teach</w:t>
      </w:r>
      <w:r w:rsidRPr="00FF6EC8">
        <w:rPr>
          <w:rFonts w:asciiTheme="minorHAnsi" w:hAnsiTheme="minorHAnsi" w:cstheme="minorHAnsi"/>
          <w:i/>
          <w:iCs/>
          <w:color w:val="373A3C"/>
          <w:sz w:val="22"/>
          <w:szCs w:val="22"/>
          <w:shd w:val="clear" w:color="auto" w:fill="FFFFFF"/>
        </w:rPr>
        <w:t>. The model is simple; it provides three simple questions which can be used to reflect on an event or experience: What? So What? and Now What?’’</w:t>
      </w:r>
    </w:p>
    <w:p w14:paraId="2E5A466A" w14:textId="77777777" w:rsidR="00FF6EC8" w:rsidRDefault="00FF6EC8" w:rsidP="00FF6EC8">
      <w:pPr>
        <w:pStyle w:val="NoSpacing"/>
        <w:rPr>
          <w:rFonts w:cstheme="minorHAnsi"/>
          <w:shd w:val="clear" w:color="auto" w:fill="FFFFFF"/>
        </w:rPr>
      </w:pPr>
    </w:p>
    <w:p w14:paraId="78A84180" w14:textId="2DB5B129" w:rsidR="00FF6EC8" w:rsidRPr="00FF6EC8" w:rsidRDefault="00FF6EC8" w:rsidP="00FF6EC8">
      <w:pPr>
        <w:pStyle w:val="NoSpacing"/>
        <w:rPr>
          <w:rFonts w:cstheme="minorHAnsi"/>
          <w:shd w:val="clear" w:color="auto" w:fill="FFFFFF"/>
        </w:rPr>
      </w:pPr>
      <w:r w:rsidRPr="00FF6EC8">
        <w:rPr>
          <w:rFonts w:cstheme="minorHAnsi"/>
          <w:shd w:val="clear" w:color="auto" w:fill="FFFFFF"/>
        </w:rPr>
        <w:t xml:space="preserve">(Essay Writing Service </w:t>
      </w:r>
      <w:proofErr w:type="spellStart"/>
      <w:r w:rsidRPr="00FF6EC8">
        <w:rPr>
          <w:rFonts w:cstheme="minorHAnsi"/>
          <w:shd w:val="clear" w:color="auto" w:fill="FFFFFF"/>
        </w:rPr>
        <w:t>Uk</w:t>
      </w:r>
      <w:proofErr w:type="spellEnd"/>
      <w:r w:rsidRPr="00FF6EC8">
        <w:rPr>
          <w:rFonts w:cstheme="minorHAnsi"/>
          <w:shd w:val="clear" w:color="auto" w:fill="FFFFFF"/>
        </w:rPr>
        <w:t>)</w:t>
      </w:r>
    </w:p>
    <w:p w14:paraId="69E5C81B" w14:textId="77777777" w:rsidR="00FF6EC8" w:rsidRPr="00FF6EC8" w:rsidRDefault="00FF6EC8" w:rsidP="00FF6EC8">
      <w:pPr>
        <w:pStyle w:val="NoSpacing"/>
        <w:rPr>
          <w:rFonts w:cstheme="minorHAnsi"/>
          <w:shd w:val="clear" w:color="auto" w:fill="FFFFFF"/>
        </w:rPr>
      </w:pPr>
      <w:r w:rsidRPr="00FF6EC8">
        <w:rPr>
          <w:rFonts w:cstheme="minorHAnsi"/>
          <w:shd w:val="clear" w:color="auto" w:fill="FFFFFF"/>
        </w:rPr>
        <w:t>(Accessed 30</w:t>
      </w:r>
      <w:r w:rsidRPr="00FF6EC8">
        <w:rPr>
          <w:rFonts w:cstheme="minorHAnsi"/>
          <w:shd w:val="clear" w:color="auto" w:fill="FFFFFF"/>
          <w:vertAlign w:val="superscript"/>
        </w:rPr>
        <w:t>th</w:t>
      </w:r>
      <w:r w:rsidRPr="00FF6EC8">
        <w:rPr>
          <w:rFonts w:cstheme="minorHAnsi"/>
          <w:shd w:val="clear" w:color="auto" w:fill="FFFFFF"/>
        </w:rPr>
        <w:t xml:space="preserve"> Of September 2020)</w:t>
      </w:r>
    </w:p>
    <w:p w14:paraId="2F3A9059" w14:textId="77777777" w:rsidR="00FF6EC8" w:rsidRPr="00FF6EC8" w:rsidRDefault="00FF6EC8" w:rsidP="00FF6EC8">
      <w:pPr>
        <w:rPr>
          <w:rFonts w:asciiTheme="minorHAnsi" w:hAnsiTheme="minorHAnsi" w:cstheme="minorHAnsi"/>
          <w:sz w:val="22"/>
          <w:szCs w:val="22"/>
        </w:rPr>
      </w:pPr>
    </w:p>
    <w:p w14:paraId="74C06651" w14:textId="584C2626"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 xml:space="preserve">I attended a domestic abuse assault that was ongoing, the female had reported that she has been assaulted by her Asian boyfriend. The female was covered head to toe in bruises. The male was still in the area. </w:t>
      </w:r>
    </w:p>
    <w:p w14:paraId="7C60713E" w14:textId="77777777" w:rsidR="00FF6EC8" w:rsidRPr="00FF6EC8" w:rsidRDefault="00FF6EC8" w:rsidP="00FF6EC8">
      <w:pPr>
        <w:rPr>
          <w:rFonts w:asciiTheme="minorHAnsi" w:hAnsiTheme="minorHAnsi" w:cstheme="minorHAnsi"/>
          <w:sz w:val="22"/>
          <w:szCs w:val="22"/>
        </w:rPr>
      </w:pPr>
    </w:p>
    <w:p w14:paraId="14223647" w14:textId="1AE557E1"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I asked for further checks to be carried out on the male, I did this to see if the male had any previous encounters with the Police. This was to see what sort of person I was dealing with. Was he known to Police? Was he dangerous? Did he have any warning markers? I was trying to achieve better knowledge of the offender to protect myself, colleagues and the victim.</w:t>
      </w:r>
    </w:p>
    <w:p w14:paraId="6B690C0E" w14:textId="77777777" w:rsidR="00FF6EC8" w:rsidRPr="00FF6EC8" w:rsidRDefault="00FF6EC8" w:rsidP="00FF6EC8">
      <w:pPr>
        <w:rPr>
          <w:rFonts w:asciiTheme="minorHAnsi" w:hAnsiTheme="minorHAnsi" w:cstheme="minorHAnsi"/>
          <w:sz w:val="22"/>
          <w:szCs w:val="22"/>
        </w:rPr>
      </w:pPr>
    </w:p>
    <w:p w14:paraId="7F88F737" w14:textId="38007391"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 xml:space="preserve">I activated by body camera; this is a camera which is attached to my stab vest that records incidents. This was important because it documented the male’s behaviour when I found him. He made allegations that I was racially abuse towards him but, the camera could disprove this. </w:t>
      </w:r>
    </w:p>
    <w:p w14:paraId="045E4C88" w14:textId="77777777" w:rsidR="00FF6EC8" w:rsidRPr="00FF6EC8" w:rsidRDefault="00FF6EC8" w:rsidP="00FF6EC8">
      <w:pPr>
        <w:rPr>
          <w:rFonts w:asciiTheme="minorHAnsi" w:hAnsiTheme="minorHAnsi" w:cstheme="minorHAnsi"/>
          <w:sz w:val="22"/>
          <w:szCs w:val="22"/>
        </w:rPr>
      </w:pPr>
    </w:p>
    <w:p w14:paraId="4480E660" w14:textId="30AAC27E"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I arrested the male and booked him in to custody. As an Asian male, he may have required specific dietary needs. I explained this to him, that the Sargant was able to offer Halal meals whilst in custody. He accepted. This was important that the male was shown respect for his religious choices and beliefs.</w:t>
      </w:r>
    </w:p>
    <w:p w14:paraId="21F42162" w14:textId="77777777" w:rsidR="00FF6EC8" w:rsidRPr="00FF6EC8" w:rsidRDefault="00FF6EC8" w:rsidP="00FF6EC8">
      <w:pPr>
        <w:rPr>
          <w:rFonts w:asciiTheme="minorHAnsi" w:hAnsiTheme="minorHAnsi" w:cstheme="minorHAnsi"/>
          <w:sz w:val="22"/>
          <w:szCs w:val="22"/>
        </w:rPr>
      </w:pPr>
    </w:p>
    <w:p w14:paraId="2012D236" w14:textId="77777777" w:rsidR="00FF6EC8" w:rsidRP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 xml:space="preserve">To support my victim, I considered the victims code of practice, this is a strategy to transform the criminal justice system, putting victims first. The code sets out minimum standards that are expected to be given to a victim when they have been affected by crime. </w:t>
      </w:r>
    </w:p>
    <w:p w14:paraId="0D171339" w14:textId="2DB17CA0"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 xml:space="preserve">The importance of the victim’s code is to support the victim and provide victims with several entitlements. </w:t>
      </w:r>
    </w:p>
    <w:p w14:paraId="0D06DFAB" w14:textId="77777777" w:rsidR="00FF6EC8" w:rsidRPr="00FF6EC8" w:rsidRDefault="00FF6EC8" w:rsidP="00FF6EC8">
      <w:pPr>
        <w:rPr>
          <w:rFonts w:asciiTheme="minorHAnsi" w:hAnsiTheme="minorHAnsi" w:cstheme="minorHAnsi"/>
          <w:sz w:val="22"/>
          <w:szCs w:val="22"/>
        </w:rPr>
      </w:pPr>
    </w:p>
    <w:p w14:paraId="49492EA0" w14:textId="5BBF58EB" w:rsidR="00FF6EC8" w:rsidRDefault="00FF6EC8" w:rsidP="00FF6EC8">
      <w:pPr>
        <w:pStyle w:val="NoSpacing"/>
        <w:rPr>
          <w:rFonts w:cstheme="minorHAnsi"/>
        </w:rPr>
      </w:pPr>
      <w:r w:rsidRPr="00FF6EC8">
        <w:rPr>
          <w:rFonts w:cstheme="minorHAnsi"/>
        </w:rPr>
        <w:t>The Policing values is a framework to support policing professionals that sets out clear expectations to be followed so that high standards are carried out when on duty.</w:t>
      </w:r>
    </w:p>
    <w:p w14:paraId="56C3193E" w14:textId="77777777" w:rsidR="00FF6EC8" w:rsidRPr="00FF6EC8" w:rsidRDefault="00FF6EC8" w:rsidP="00FF6EC8">
      <w:pPr>
        <w:pStyle w:val="NoSpacing"/>
        <w:rPr>
          <w:rFonts w:cstheme="minorHAnsi"/>
        </w:rPr>
      </w:pPr>
    </w:p>
    <w:p w14:paraId="178E7D74" w14:textId="15AC529E"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 xml:space="preserve">Using guidance from the competency ‘’we are emotionally aware’’ from the Policing Values, I tried to understand the victim, her worries and concerns. I engaged and listened to her and used this to carry out my actions and decisions. </w:t>
      </w:r>
    </w:p>
    <w:p w14:paraId="0EEA2AE1" w14:textId="77777777" w:rsidR="00FF6EC8" w:rsidRPr="00FF6EC8" w:rsidRDefault="00FF6EC8" w:rsidP="00FF6EC8">
      <w:pPr>
        <w:rPr>
          <w:rFonts w:asciiTheme="minorHAnsi" w:hAnsiTheme="minorHAnsi" w:cstheme="minorHAnsi"/>
          <w:sz w:val="22"/>
          <w:szCs w:val="22"/>
        </w:rPr>
      </w:pPr>
    </w:p>
    <w:p w14:paraId="506F9000" w14:textId="77777777" w:rsidR="00FF6EC8" w:rsidRPr="00FF6EC8" w:rsidRDefault="00FF6EC8" w:rsidP="00FF6EC8">
      <w:pPr>
        <w:pStyle w:val="NoSpacing"/>
        <w:rPr>
          <w:rFonts w:cstheme="minorHAnsi"/>
        </w:rPr>
      </w:pPr>
      <w:r w:rsidRPr="00FF6EC8">
        <w:rPr>
          <w:rFonts w:cstheme="minorHAnsi"/>
        </w:rPr>
        <w:t>I wrote a first account from the victim through a statement. My colleague and I sat down and took the account, making sure to detail all previous history and taking time to record the victim’s perception and feelings throughout the incident. I asked her if she thought there was likely to be any further incidents. I took pictures of her bruises, recorded a video of the incident that she had taken and documented these on to the incident occurrence on a police database.</w:t>
      </w:r>
    </w:p>
    <w:p w14:paraId="62F42711" w14:textId="77777777" w:rsidR="00FF6EC8" w:rsidRPr="00FF6EC8" w:rsidRDefault="00FF6EC8" w:rsidP="00FF6EC8">
      <w:pPr>
        <w:pStyle w:val="NoSpacing"/>
        <w:rPr>
          <w:rFonts w:cstheme="minorHAnsi"/>
        </w:rPr>
      </w:pPr>
    </w:p>
    <w:p w14:paraId="4B8B9390" w14:textId="77777777" w:rsidR="00FF6EC8" w:rsidRPr="00FF6EC8" w:rsidRDefault="00FF6EC8" w:rsidP="00FF6EC8">
      <w:pPr>
        <w:pStyle w:val="NoSpacing"/>
        <w:rPr>
          <w:rFonts w:cstheme="minorHAnsi"/>
        </w:rPr>
      </w:pPr>
      <w:r w:rsidRPr="00FF6EC8">
        <w:rPr>
          <w:rFonts w:cstheme="minorHAnsi"/>
        </w:rPr>
        <w:lastRenderedPageBreak/>
        <w:t>I spoke with the victim in a very formal yet personable manner so that she felt more comfortable. I wanted her to see that I wasn’t just a person in uniform, I was approachable, compassionate, understanding and was empathetic.</w:t>
      </w:r>
    </w:p>
    <w:p w14:paraId="44A8D3BA" w14:textId="77777777" w:rsidR="00FF6EC8" w:rsidRPr="00FF6EC8" w:rsidRDefault="00FF6EC8" w:rsidP="00FF6EC8">
      <w:pPr>
        <w:pStyle w:val="NoSpacing"/>
        <w:rPr>
          <w:rFonts w:cstheme="minorHAnsi"/>
        </w:rPr>
      </w:pPr>
    </w:p>
    <w:p w14:paraId="1BCF6D4D" w14:textId="77777777" w:rsidR="00FF6EC8" w:rsidRPr="00FF6EC8" w:rsidRDefault="00FF6EC8" w:rsidP="00FF6EC8">
      <w:pPr>
        <w:pStyle w:val="NoSpacing"/>
        <w:rPr>
          <w:rFonts w:cstheme="minorHAnsi"/>
        </w:rPr>
      </w:pPr>
      <w:r w:rsidRPr="00FF6EC8">
        <w:rPr>
          <w:rFonts w:cstheme="minorHAnsi"/>
        </w:rPr>
        <w:t>This was a highly sensitive incident; the female was a victim of rape and her partner was using this as a tool to coerce and control her.</w:t>
      </w:r>
    </w:p>
    <w:p w14:paraId="7FA0D792" w14:textId="77777777" w:rsidR="00FF6EC8" w:rsidRPr="00FF6EC8" w:rsidRDefault="00FF6EC8" w:rsidP="00FF6EC8">
      <w:pPr>
        <w:pStyle w:val="NoSpacing"/>
        <w:rPr>
          <w:rFonts w:cstheme="minorHAnsi"/>
        </w:rPr>
      </w:pPr>
    </w:p>
    <w:p w14:paraId="587AE982" w14:textId="77777777" w:rsidR="00FF6EC8" w:rsidRPr="00FF6EC8" w:rsidRDefault="00FF6EC8" w:rsidP="00FF6EC8">
      <w:pPr>
        <w:pStyle w:val="NoSpacing"/>
        <w:rPr>
          <w:rFonts w:cstheme="minorHAnsi"/>
        </w:rPr>
      </w:pPr>
      <w:r w:rsidRPr="00FF6EC8">
        <w:rPr>
          <w:rFonts w:cstheme="minorHAnsi"/>
        </w:rPr>
        <w:t xml:space="preserve">To support the victim further, I carried out a risk assessment by completing a DASH-RA form. This is an assessment management model where the victim answers a set of questions. This is important because the answers aid the police to grade the level of threat, risk or harm to the victim involved in the incident. Now that I had the answers from the victim, who answered the majority of questions with a ‘yes’ , which coupled with her previous domestic violence history and evidence or controlling and coercive behaviour shown to her by the male in custody, I assessed her as high risk. </w:t>
      </w:r>
    </w:p>
    <w:p w14:paraId="7E5D0899" w14:textId="77777777" w:rsidR="00FF6EC8" w:rsidRPr="00FF6EC8" w:rsidRDefault="00FF6EC8" w:rsidP="00FF6EC8">
      <w:pPr>
        <w:pStyle w:val="NoSpacing"/>
        <w:rPr>
          <w:rFonts w:cstheme="minorHAnsi"/>
        </w:rPr>
      </w:pPr>
    </w:p>
    <w:p w14:paraId="521FD6C2" w14:textId="77777777" w:rsidR="00FF6EC8" w:rsidRPr="00FF6EC8" w:rsidRDefault="00FF6EC8" w:rsidP="00FF6EC8">
      <w:pPr>
        <w:pStyle w:val="NoSpacing"/>
        <w:rPr>
          <w:rFonts w:cstheme="minorHAnsi"/>
        </w:rPr>
      </w:pPr>
      <w:r w:rsidRPr="00FF6EC8">
        <w:rPr>
          <w:rFonts w:cstheme="minorHAnsi"/>
        </w:rPr>
        <w:t>I based my approach around a variety of the policing values, I tried to get the best possible outcome for the female. I achieved this by documenting, recording all details that she divulged to me in a timely and appropriate manner so as not to miss any important information. I took a collaborative approach working with partnership agencies referring her to social services and into Connect Gwent who would carry out further assessments with the female to ensure the she had appropriate support. All these actions fell under the basic entitlements of the victim’s code of practice.</w:t>
      </w:r>
    </w:p>
    <w:p w14:paraId="2A7EB003" w14:textId="77777777" w:rsidR="00FF6EC8" w:rsidRPr="00FF6EC8" w:rsidRDefault="00FF6EC8" w:rsidP="00FF6EC8">
      <w:pPr>
        <w:pStyle w:val="NoSpacing"/>
        <w:rPr>
          <w:rFonts w:cstheme="minorHAnsi"/>
        </w:rPr>
      </w:pPr>
    </w:p>
    <w:p w14:paraId="59332D45" w14:textId="77777777" w:rsidR="00FF6EC8" w:rsidRPr="00FF6EC8" w:rsidRDefault="00FF6EC8" w:rsidP="00FF6EC8">
      <w:pPr>
        <w:pStyle w:val="NoSpacing"/>
        <w:rPr>
          <w:rFonts w:cstheme="minorHAnsi"/>
        </w:rPr>
      </w:pPr>
      <w:r w:rsidRPr="00FF6EC8">
        <w:rPr>
          <w:rFonts w:cstheme="minorHAnsi"/>
        </w:rPr>
        <w:t>Having looked at the subject’s details on a police computer system, I was able to identify him as a registered sex offender and a Child Sexual Exploitation perpetrator. This raised my concerns for the female even higher. It also showed that the suspect was a thirty-two years of age and the victim had only just turned 18 years old. This coupled with her previous history, being a victim of a rape, increased her risk of exploitation from the male. Taking ownership, I emailed the relevant departments who oversaw looking after serious violent offenders. This was important because this initiated collaborative work and communications within the force to bring the offender to justice. I realised that the more history and detail I could provide when presenting this case to the Crown Prosecution Service would increase the chance of the male being charged for the offences.</w:t>
      </w:r>
    </w:p>
    <w:p w14:paraId="1B5C832A" w14:textId="77777777" w:rsidR="00FF6EC8" w:rsidRPr="00FF6EC8" w:rsidRDefault="00FF6EC8" w:rsidP="00FF6EC8">
      <w:pPr>
        <w:pStyle w:val="NoSpacing"/>
        <w:rPr>
          <w:rFonts w:cstheme="minorHAnsi"/>
        </w:rPr>
      </w:pPr>
    </w:p>
    <w:p w14:paraId="4720A698" w14:textId="77777777" w:rsidR="00FF6EC8" w:rsidRPr="00FF6EC8" w:rsidRDefault="00FF6EC8" w:rsidP="00FF6EC8">
      <w:pPr>
        <w:pStyle w:val="NoSpacing"/>
        <w:rPr>
          <w:rFonts w:cstheme="minorHAnsi"/>
        </w:rPr>
      </w:pPr>
      <w:r w:rsidRPr="00FF6EC8">
        <w:rPr>
          <w:rFonts w:cstheme="minorHAnsi"/>
        </w:rPr>
        <w:t>I recognised how I could assist the victim further by offering victim support, she was given a telephone number for ‘‘live in fear’’ a domestic abuse organisation. To help protect her further, I put a warning marker on her address so that all calls to the location would be treated as a high priority.  The marker also enables the dispatcher to immediately see details of the previous incident and persons involved. Therefore, enabling the dispatcher to pass the relevant operational information quickly to attending officers. Although, I could not disclose any information on her partner due to data protection, I advised her to get a Claire’s Law application.</w:t>
      </w:r>
    </w:p>
    <w:p w14:paraId="4AA3E1DF" w14:textId="77777777" w:rsidR="00FF6EC8" w:rsidRPr="00FF6EC8" w:rsidRDefault="00FF6EC8" w:rsidP="00FF6EC8">
      <w:pPr>
        <w:pStyle w:val="NoSpacing"/>
        <w:rPr>
          <w:rFonts w:cstheme="minorHAnsi"/>
        </w:rPr>
      </w:pPr>
    </w:p>
    <w:p w14:paraId="0C1CFAE3" w14:textId="77777777" w:rsidR="00FF6EC8" w:rsidRPr="00FF6EC8" w:rsidRDefault="00FF6EC8" w:rsidP="00FF6EC8">
      <w:pPr>
        <w:pStyle w:val="NoSpacing"/>
        <w:rPr>
          <w:rFonts w:cstheme="minorHAnsi"/>
          <w:lang w:val="en" w:eastAsia="en-GB"/>
        </w:rPr>
      </w:pPr>
      <w:r w:rsidRPr="00FF6EC8">
        <w:rPr>
          <w:rFonts w:cstheme="minorHAnsi"/>
          <w:lang w:val="en" w:eastAsia="en-GB"/>
        </w:rPr>
        <w:t>As the female was a victim of a serious crime, she was vulnerable and felt intimidated, I felt it was appropriate that she have enhanced services. This meant having an update on the progress of the investigation after one day, while a standard grading would be every five days.</w:t>
      </w:r>
    </w:p>
    <w:p w14:paraId="4ED185E5" w14:textId="77777777" w:rsidR="00FF6EC8" w:rsidRPr="00FF6EC8" w:rsidRDefault="00FF6EC8" w:rsidP="00FF6EC8">
      <w:pPr>
        <w:pStyle w:val="NoSpacing"/>
        <w:rPr>
          <w:rFonts w:eastAsia="Times New Roman" w:cstheme="minorHAnsi"/>
          <w:color w:val="4A4F59"/>
          <w:lang w:eastAsia="en-GB"/>
        </w:rPr>
      </w:pPr>
      <w:r w:rsidRPr="00FF6EC8">
        <w:rPr>
          <w:rFonts w:eastAsia="Times New Roman" w:cstheme="minorHAnsi"/>
          <w:color w:val="4A4F59"/>
          <w:lang w:eastAsia="en-GB"/>
        </w:rPr>
        <w:t>The Victims Code or Practice entitles victims to both regular updates and updates at key stages of the investigation. The victim wanted updates by telephone after 1600hrs</w:t>
      </w:r>
    </w:p>
    <w:p w14:paraId="570A7B35" w14:textId="77777777" w:rsidR="00FF6EC8" w:rsidRPr="00FF6EC8" w:rsidRDefault="00FF6EC8" w:rsidP="00FF6EC8">
      <w:pPr>
        <w:pStyle w:val="NoSpacing"/>
        <w:rPr>
          <w:rFonts w:eastAsia="Times New Roman" w:cstheme="minorHAnsi"/>
          <w:color w:val="4A4F59"/>
          <w:lang w:eastAsia="en-GB"/>
        </w:rPr>
      </w:pPr>
    </w:p>
    <w:p w14:paraId="48257200" w14:textId="77777777" w:rsidR="00FF6EC8" w:rsidRPr="00FF6EC8" w:rsidRDefault="00FF6EC8" w:rsidP="00FF6EC8">
      <w:pPr>
        <w:pStyle w:val="NoSpacing"/>
        <w:rPr>
          <w:rFonts w:eastAsia="Times New Roman" w:cstheme="minorHAnsi"/>
          <w:color w:val="4A4F59"/>
          <w:bdr w:val="none" w:sz="0" w:space="0" w:color="auto" w:frame="1"/>
          <w:lang w:eastAsia="en-GB"/>
        </w:rPr>
      </w:pPr>
      <w:r w:rsidRPr="00FF6EC8">
        <w:rPr>
          <w:rFonts w:cstheme="minorHAnsi"/>
          <w:lang w:val="en" w:eastAsia="en-GB"/>
        </w:rPr>
        <w:t>The victim</w:t>
      </w:r>
      <w:r w:rsidRPr="00FF6EC8">
        <w:rPr>
          <w:rFonts w:cstheme="minorHAnsi"/>
          <w:color w:val="000000"/>
        </w:rPr>
        <w:t xml:space="preserve"> would be informed about the police investigation at each stage, such as if a suspect is charged, any if any bail conditions were imposed, and she could also be informed if the subject was released without charge </w:t>
      </w:r>
    </w:p>
    <w:p w14:paraId="5F934A5B" w14:textId="77777777" w:rsidR="00FF6EC8" w:rsidRPr="00FF6EC8" w:rsidRDefault="00FF6EC8" w:rsidP="00FF6EC8">
      <w:pPr>
        <w:pStyle w:val="NoSpacing"/>
        <w:rPr>
          <w:rFonts w:cstheme="minorHAnsi"/>
          <w:color w:val="000000"/>
        </w:rPr>
      </w:pPr>
    </w:p>
    <w:p w14:paraId="30987587" w14:textId="77777777" w:rsidR="00FF6EC8" w:rsidRPr="00FF6EC8" w:rsidRDefault="00FF6EC8" w:rsidP="00FF6EC8">
      <w:pPr>
        <w:pStyle w:val="NoSpacing"/>
        <w:rPr>
          <w:rFonts w:cstheme="minorHAnsi"/>
          <w:color w:val="000000"/>
        </w:rPr>
      </w:pPr>
      <w:r w:rsidRPr="00FF6EC8">
        <w:rPr>
          <w:rFonts w:cstheme="minorHAnsi"/>
          <w:color w:val="000000"/>
        </w:rPr>
        <w:lastRenderedPageBreak/>
        <w:t>I explained the Victim Personal Statement (VPS) and how this would make an impact should the incident go to court. The victim’s personal statement is an opportunity for the victim to explain how the crime has affected them, physically, emotionally or in any other way.</w:t>
      </w:r>
    </w:p>
    <w:p w14:paraId="63E1882B" w14:textId="77777777" w:rsidR="00FF6EC8" w:rsidRPr="00FF6EC8" w:rsidRDefault="00FF6EC8" w:rsidP="00FF6EC8">
      <w:pPr>
        <w:pStyle w:val="NoSpacing"/>
        <w:rPr>
          <w:rFonts w:cstheme="minorHAnsi"/>
          <w:i/>
          <w:color w:val="000000"/>
        </w:rPr>
      </w:pPr>
    </w:p>
    <w:p w14:paraId="5E31C870" w14:textId="487BA50C"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In conclusion this essay has discussed an incident which includes social and legislative contexts and any other relevant cultural, ethnicity and language issues. I also discussed my responsibilities and procedures in line with the relevant codes of practice to support victims and witnesses through the criminal justice system followed by how policing values were engaged.</w:t>
      </w:r>
    </w:p>
    <w:p w14:paraId="4A7796C0" w14:textId="77777777" w:rsidR="00FF6EC8" w:rsidRPr="00FF6EC8" w:rsidRDefault="00FF6EC8" w:rsidP="00FF6EC8">
      <w:pPr>
        <w:rPr>
          <w:rFonts w:asciiTheme="minorHAnsi" w:hAnsiTheme="minorHAnsi" w:cstheme="minorHAnsi"/>
          <w:sz w:val="22"/>
          <w:szCs w:val="22"/>
        </w:rPr>
      </w:pPr>
    </w:p>
    <w:p w14:paraId="50C16F92" w14:textId="6B5CBB4C"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Dealing with the incident as the initial officer in the case has taught me the importance of documenting all relevant information, signposting and supporting the victim in a professional and empathetic manner. By applying the victim’s codes of practice and policing values, this built a rapport with the victim, this allowed her to open about her experiences. By giving her the best possible service and putting in place all the correct warning markers and support services hopefully this will protect her in the future.</w:t>
      </w:r>
    </w:p>
    <w:p w14:paraId="5F8A440D" w14:textId="77777777" w:rsidR="00FF6EC8" w:rsidRDefault="00FF6EC8" w:rsidP="00FF6EC8">
      <w:pPr>
        <w:rPr>
          <w:rFonts w:asciiTheme="minorHAnsi" w:hAnsiTheme="minorHAnsi" w:cstheme="minorHAnsi"/>
          <w:sz w:val="22"/>
          <w:szCs w:val="22"/>
        </w:rPr>
      </w:pPr>
    </w:p>
    <w:p w14:paraId="36E36354" w14:textId="29E7381F" w:rsid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I am happy that I acted appropriately and did everything within my power to support her through this incident, I would not change my approach going forward. The best possible outcome would be to eliminate any further incidents and safeguarding her. I felt that I used every possible option and service available to me, I recorded and explored every possible avenue to support my victim and am happy with the work I put in.</w:t>
      </w:r>
    </w:p>
    <w:p w14:paraId="2660D1C8" w14:textId="77777777" w:rsidR="00FF6EC8" w:rsidRPr="00FF6EC8" w:rsidRDefault="00FF6EC8" w:rsidP="00FF6EC8">
      <w:pPr>
        <w:rPr>
          <w:rFonts w:asciiTheme="minorHAnsi" w:hAnsiTheme="minorHAnsi" w:cstheme="minorHAnsi"/>
          <w:sz w:val="22"/>
          <w:szCs w:val="22"/>
        </w:rPr>
      </w:pPr>
    </w:p>
    <w:p w14:paraId="4C6663E8" w14:textId="77777777" w:rsidR="00FF6EC8" w:rsidRP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 xml:space="preserve"> Although this was a very challenging incident, I found the work rewarding and felt like the work I put in and the approach that I gave to the victim made a difference, hopefully encouraging her to remain apart from the subject. I struggle to detach myself from the incident and have learned that discussing the incident with my colleagues helps me to understand that I have done everything in my power to help that person, even if they decide to re-ignite the relationship with the domestic abuse aggressor. </w:t>
      </w:r>
    </w:p>
    <w:p w14:paraId="0F13A5AF" w14:textId="77777777" w:rsidR="00FF6EC8" w:rsidRPr="00FF6EC8" w:rsidRDefault="00FF6EC8" w:rsidP="00FF6EC8">
      <w:pPr>
        <w:rPr>
          <w:rFonts w:asciiTheme="minorHAnsi" w:hAnsiTheme="minorHAnsi" w:cstheme="minorHAnsi"/>
          <w:sz w:val="22"/>
          <w:szCs w:val="22"/>
        </w:rPr>
      </w:pPr>
    </w:p>
    <w:p w14:paraId="7FC7DB59" w14:textId="77777777" w:rsidR="00FF6EC8" w:rsidRPr="00FF6EC8" w:rsidRDefault="00FF6EC8" w:rsidP="00FF6EC8">
      <w:pPr>
        <w:rPr>
          <w:rFonts w:asciiTheme="minorHAnsi" w:hAnsiTheme="minorHAnsi" w:cstheme="minorHAnsi"/>
          <w:sz w:val="22"/>
          <w:szCs w:val="22"/>
        </w:rPr>
      </w:pPr>
      <w:r w:rsidRPr="00FF6EC8">
        <w:rPr>
          <w:rFonts w:asciiTheme="minorHAnsi" w:hAnsiTheme="minorHAnsi" w:cstheme="minorHAnsi"/>
          <w:sz w:val="22"/>
          <w:szCs w:val="22"/>
        </w:rPr>
        <w:t xml:space="preserve"> Words- 1477</w:t>
      </w: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5447176B" w14:textId="77777777" w:rsidR="00FF6EC8" w:rsidRDefault="003C458C" w:rsidP="00025650">
      <w:pPr>
        <w:jc w:val="both"/>
        <w:rPr>
          <w:b/>
          <w:sz w:val="24"/>
          <w:szCs w:val="24"/>
        </w:rPr>
      </w:pPr>
      <w:r w:rsidRPr="00450C83">
        <w:rPr>
          <w:b/>
          <w:sz w:val="24"/>
          <w:szCs w:val="24"/>
        </w:rPr>
        <w:t>ANSWER:</w:t>
      </w:r>
    </w:p>
    <w:p w14:paraId="0EF2C14F" w14:textId="77777777" w:rsidR="00FF6EC8" w:rsidRPr="00FF6EC8" w:rsidRDefault="00FF6EC8" w:rsidP="00025650">
      <w:pPr>
        <w:jc w:val="both"/>
        <w:rPr>
          <w:rFonts w:ascii="Calibri" w:hAnsi="Calibri" w:cs="Calibri"/>
          <w:b/>
          <w:sz w:val="22"/>
          <w:szCs w:val="22"/>
        </w:rPr>
      </w:pPr>
    </w:p>
    <w:p w14:paraId="11EEB736" w14:textId="7F0913B5" w:rsidR="00FF6EC8" w:rsidRDefault="00FF6EC8" w:rsidP="00FF6EC8">
      <w:pPr>
        <w:rPr>
          <w:rFonts w:ascii="Calibri" w:hAnsi="Calibri" w:cs="Calibri"/>
          <w:sz w:val="22"/>
          <w:szCs w:val="22"/>
        </w:rPr>
      </w:pPr>
      <w:r w:rsidRPr="00FF6EC8">
        <w:rPr>
          <w:rFonts w:ascii="Calibri" w:hAnsi="Calibri" w:cs="Calibri"/>
          <w:sz w:val="22"/>
          <w:szCs w:val="22"/>
        </w:rPr>
        <w:t xml:space="preserve"> In this essay I will be discussing how I applied the National Decision-Making Model. I will also be looking at social and legislative contexts and any relevant cultural, ethnicity and language issues. I will then discuss the role of discretion and the potential impact of bias on the decision-making process and responsibilities with regards to the provision of the CPIA when investigating am incident. For this I will be using the </w:t>
      </w:r>
      <w:proofErr w:type="spellStart"/>
      <w:r w:rsidRPr="00FF6EC8">
        <w:rPr>
          <w:rFonts w:ascii="Calibri" w:hAnsi="Calibri" w:cs="Calibri"/>
          <w:sz w:val="22"/>
          <w:szCs w:val="22"/>
        </w:rPr>
        <w:t>Borton’s</w:t>
      </w:r>
      <w:proofErr w:type="spellEnd"/>
      <w:r w:rsidRPr="00FF6EC8">
        <w:rPr>
          <w:rFonts w:ascii="Calibri" w:hAnsi="Calibri" w:cs="Calibri"/>
          <w:sz w:val="22"/>
          <w:szCs w:val="22"/>
        </w:rPr>
        <w:t xml:space="preserve"> model to reflect on the incident I attended. </w:t>
      </w:r>
    </w:p>
    <w:p w14:paraId="1A45F2CE" w14:textId="77777777" w:rsidR="00FF6EC8" w:rsidRPr="00FF6EC8" w:rsidRDefault="00FF6EC8" w:rsidP="00FF6EC8">
      <w:pPr>
        <w:rPr>
          <w:rFonts w:ascii="Calibri" w:hAnsi="Calibri" w:cs="Calibri"/>
          <w:sz w:val="22"/>
          <w:szCs w:val="22"/>
        </w:rPr>
      </w:pPr>
    </w:p>
    <w:p w14:paraId="0DF75F59" w14:textId="77777777" w:rsidR="00FF6EC8" w:rsidRPr="00FF6EC8" w:rsidRDefault="00FF6EC8" w:rsidP="00FF6EC8">
      <w:pPr>
        <w:rPr>
          <w:rFonts w:ascii="Calibri" w:hAnsi="Calibri" w:cs="Calibri"/>
          <w:i/>
          <w:iCs/>
          <w:color w:val="373A3C"/>
          <w:sz w:val="22"/>
          <w:szCs w:val="22"/>
          <w:shd w:val="clear" w:color="auto" w:fill="FFFFFF"/>
        </w:rPr>
      </w:pPr>
      <w:r w:rsidRPr="00FF6EC8">
        <w:rPr>
          <w:rFonts w:ascii="Calibri" w:hAnsi="Calibri" w:cs="Calibri"/>
          <w:i/>
          <w:iCs/>
          <w:color w:val="373A3C"/>
          <w:sz w:val="22"/>
          <w:szCs w:val="22"/>
          <w:shd w:val="clear" w:color="auto" w:fill="FFFFFF"/>
        </w:rPr>
        <w:t>‘’</w:t>
      </w:r>
      <w:proofErr w:type="spellStart"/>
      <w:r w:rsidRPr="00FF6EC8">
        <w:rPr>
          <w:rFonts w:ascii="Calibri" w:hAnsi="Calibri" w:cs="Calibri"/>
          <w:i/>
          <w:iCs/>
          <w:color w:val="373A3C"/>
          <w:sz w:val="22"/>
          <w:szCs w:val="22"/>
          <w:shd w:val="clear" w:color="auto" w:fill="FFFFFF"/>
        </w:rPr>
        <w:t>Borton’s</w:t>
      </w:r>
      <w:proofErr w:type="spellEnd"/>
      <w:r w:rsidRPr="00FF6EC8">
        <w:rPr>
          <w:rFonts w:ascii="Calibri" w:hAnsi="Calibri" w:cs="Calibri"/>
          <w:i/>
          <w:iCs/>
          <w:color w:val="373A3C"/>
          <w:sz w:val="22"/>
          <w:szCs w:val="22"/>
          <w:shd w:val="clear" w:color="auto" w:fill="FFFFFF"/>
        </w:rPr>
        <w:t xml:space="preserve"> model of reflection was the result of his work as a teacher and the reflective framework was placed into his 1970 book </w:t>
      </w:r>
      <w:r w:rsidRPr="00FF6EC8">
        <w:rPr>
          <w:rFonts w:ascii="Calibri" w:hAnsi="Calibri" w:cs="Calibri"/>
          <w:b/>
          <w:bCs/>
          <w:color w:val="373A3C"/>
          <w:sz w:val="22"/>
          <w:szCs w:val="22"/>
        </w:rPr>
        <w:t>Reach, Touch and Teach</w:t>
      </w:r>
      <w:r w:rsidRPr="00FF6EC8">
        <w:rPr>
          <w:rFonts w:ascii="Calibri" w:hAnsi="Calibri" w:cs="Calibri"/>
          <w:i/>
          <w:iCs/>
          <w:color w:val="373A3C"/>
          <w:sz w:val="22"/>
          <w:szCs w:val="22"/>
          <w:shd w:val="clear" w:color="auto" w:fill="FFFFFF"/>
        </w:rPr>
        <w:t>. The model is simple; it provides three simple questions which can be used to reflect on an event or experience: What? So What? and Now What?’’</w:t>
      </w:r>
    </w:p>
    <w:p w14:paraId="43C65F64" w14:textId="77777777" w:rsidR="00FF6EC8" w:rsidRDefault="00FF6EC8" w:rsidP="00FF6EC8">
      <w:pPr>
        <w:rPr>
          <w:rFonts w:ascii="Calibri" w:hAnsi="Calibri" w:cs="Calibri"/>
          <w:sz w:val="22"/>
          <w:szCs w:val="22"/>
          <w:shd w:val="clear" w:color="auto" w:fill="FFFFFF"/>
        </w:rPr>
      </w:pPr>
    </w:p>
    <w:p w14:paraId="66118CCE" w14:textId="0880799E" w:rsidR="00FF6EC8" w:rsidRPr="00FF6EC8" w:rsidRDefault="00FF6EC8" w:rsidP="00FF6EC8">
      <w:pPr>
        <w:rPr>
          <w:rFonts w:ascii="Calibri" w:hAnsi="Calibri" w:cs="Calibri"/>
          <w:sz w:val="22"/>
          <w:szCs w:val="22"/>
          <w:shd w:val="clear" w:color="auto" w:fill="FFFFFF"/>
        </w:rPr>
      </w:pPr>
      <w:r w:rsidRPr="00FF6EC8">
        <w:rPr>
          <w:rFonts w:ascii="Calibri" w:hAnsi="Calibri" w:cs="Calibri"/>
          <w:sz w:val="22"/>
          <w:szCs w:val="22"/>
          <w:shd w:val="clear" w:color="auto" w:fill="FFFFFF"/>
        </w:rPr>
        <w:t xml:space="preserve">(Essay Writing Service </w:t>
      </w:r>
      <w:proofErr w:type="spellStart"/>
      <w:r w:rsidRPr="00FF6EC8">
        <w:rPr>
          <w:rFonts w:ascii="Calibri" w:hAnsi="Calibri" w:cs="Calibri"/>
          <w:sz w:val="22"/>
          <w:szCs w:val="22"/>
          <w:shd w:val="clear" w:color="auto" w:fill="FFFFFF"/>
        </w:rPr>
        <w:t>Uk</w:t>
      </w:r>
      <w:proofErr w:type="spellEnd"/>
      <w:r w:rsidRPr="00FF6EC8">
        <w:rPr>
          <w:rFonts w:ascii="Calibri" w:hAnsi="Calibri" w:cs="Calibri"/>
          <w:sz w:val="22"/>
          <w:szCs w:val="22"/>
          <w:shd w:val="clear" w:color="auto" w:fill="FFFFFF"/>
        </w:rPr>
        <w:t>)</w:t>
      </w:r>
    </w:p>
    <w:p w14:paraId="4A53B2DF" w14:textId="77777777" w:rsidR="00FF6EC8" w:rsidRPr="00FF6EC8" w:rsidRDefault="00FF6EC8" w:rsidP="00FF6EC8">
      <w:pPr>
        <w:rPr>
          <w:rFonts w:ascii="Calibri" w:hAnsi="Calibri" w:cs="Calibri"/>
          <w:sz w:val="22"/>
          <w:szCs w:val="22"/>
          <w:shd w:val="clear" w:color="auto" w:fill="FFFFFF"/>
        </w:rPr>
      </w:pPr>
      <w:r w:rsidRPr="00FF6EC8">
        <w:rPr>
          <w:rFonts w:ascii="Calibri" w:hAnsi="Calibri" w:cs="Calibri"/>
          <w:sz w:val="22"/>
          <w:szCs w:val="22"/>
          <w:shd w:val="clear" w:color="auto" w:fill="FFFFFF"/>
        </w:rPr>
        <w:t>(Accessed 30</w:t>
      </w:r>
      <w:r w:rsidRPr="00FF6EC8">
        <w:rPr>
          <w:rFonts w:ascii="Calibri" w:hAnsi="Calibri" w:cs="Calibri"/>
          <w:sz w:val="22"/>
          <w:szCs w:val="22"/>
          <w:shd w:val="clear" w:color="auto" w:fill="FFFFFF"/>
          <w:vertAlign w:val="superscript"/>
        </w:rPr>
        <w:t>th</w:t>
      </w:r>
      <w:r w:rsidRPr="00FF6EC8">
        <w:rPr>
          <w:rFonts w:ascii="Calibri" w:hAnsi="Calibri" w:cs="Calibri"/>
          <w:sz w:val="22"/>
          <w:szCs w:val="22"/>
          <w:shd w:val="clear" w:color="auto" w:fill="FFFFFF"/>
        </w:rPr>
        <w:t xml:space="preserve"> Of September 2020)</w:t>
      </w:r>
    </w:p>
    <w:p w14:paraId="0801EE68" w14:textId="77777777" w:rsidR="00FF6EC8" w:rsidRPr="00FF6EC8" w:rsidRDefault="00FF6EC8" w:rsidP="00FF6EC8">
      <w:pPr>
        <w:rPr>
          <w:rFonts w:ascii="Calibri" w:hAnsi="Calibri" w:cs="Calibri"/>
          <w:sz w:val="22"/>
          <w:szCs w:val="22"/>
        </w:rPr>
      </w:pPr>
    </w:p>
    <w:p w14:paraId="4D23B3A5" w14:textId="77777777" w:rsidR="00FF6EC8" w:rsidRPr="00FF6EC8" w:rsidRDefault="00FF6EC8" w:rsidP="00FF6EC8">
      <w:pPr>
        <w:pStyle w:val="NoSpacing"/>
        <w:rPr>
          <w:rFonts w:ascii="Calibri" w:hAnsi="Calibri" w:cs="Calibri"/>
        </w:rPr>
      </w:pPr>
      <w:r w:rsidRPr="00FF6EC8">
        <w:rPr>
          <w:rFonts w:ascii="Calibri" w:hAnsi="Calibri" w:cs="Calibri"/>
        </w:rPr>
        <w:t>I attended an incident for concern for safety of a child. I attended the address of the witness and took a first account. Having viewed evidence that was recorded, I was satisfied no crimes had been  committed but, I still wanted to check on the welfare of the child and speak with the father due to his language in the video being inappropriate which could have amounted to Public Order. I attended their address and spoke with the child’s parents about Dads language and asked my colleague to speak with the young boy and check on his welfare.</w:t>
      </w:r>
    </w:p>
    <w:p w14:paraId="6DAF8CB1" w14:textId="77777777" w:rsidR="00FF6EC8" w:rsidRDefault="00FF6EC8" w:rsidP="00FF6EC8">
      <w:pPr>
        <w:pStyle w:val="NoSpacing"/>
      </w:pPr>
    </w:p>
    <w:p w14:paraId="02B554A5" w14:textId="77777777" w:rsidR="00FF6EC8" w:rsidRDefault="00FF6EC8" w:rsidP="00FF6EC8">
      <w:pPr>
        <w:pStyle w:val="NoSpacing"/>
      </w:pPr>
      <w:r>
        <w:t xml:space="preserve">When speaking to my colleague I noticed the male say something about his bathroom to his wife. This raised my suspicions that something was not right. </w:t>
      </w:r>
    </w:p>
    <w:p w14:paraId="017CF89D" w14:textId="77777777" w:rsidR="00FF6EC8" w:rsidRDefault="00FF6EC8" w:rsidP="00FF6EC8">
      <w:pPr>
        <w:pStyle w:val="NoSpacing"/>
      </w:pPr>
      <w:r>
        <w:lastRenderedPageBreak/>
        <w:t xml:space="preserve">As I was investigating the safety of a child, I wanted to check around the house to make sure there was clean bedding for the child and enough food in the cupboards. I asked Dad if he would show me around the house, with his permission. Dad was willing.  I looked in the bathroom and came across a small jar containing cannabis. </w:t>
      </w:r>
    </w:p>
    <w:p w14:paraId="325A5B22" w14:textId="77777777" w:rsidR="00FF6EC8" w:rsidRDefault="00FF6EC8" w:rsidP="00FF6EC8">
      <w:pPr>
        <w:pStyle w:val="NoSpacing"/>
      </w:pPr>
    </w:p>
    <w:p w14:paraId="4F66E563" w14:textId="77777777" w:rsidR="00FF6EC8" w:rsidRDefault="00FF6EC8" w:rsidP="00FF6EC8">
      <w:pPr>
        <w:pStyle w:val="NoSpacing"/>
      </w:pPr>
      <w:r>
        <w:t xml:space="preserve">I used the six elements of the National decision-making model to help decide an outcome of the cannabis discovery. The National Decision-Making Model is a framework to assist with decision making at an incident. The model has seven elements and is focused around the Code of Ethics, these elements aide in making decisions in uncertain incidents. </w:t>
      </w:r>
    </w:p>
    <w:p w14:paraId="397ADCF2" w14:textId="77777777" w:rsidR="00FF6EC8" w:rsidRDefault="00FF6EC8" w:rsidP="00FF6EC8">
      <w:pPr>
        <w:pStyle w:val="NoSpacing"/>
      </w:pPr>
    </w:p>
    <w:p w14:paraId="397B0722" w14:textId="77777777" w:rsidR="00FF6EC8" w:rsidRDefault="00FF6EC8" w:rsidP="00FF6EC8">
      <w:pPr>
        <w:pStyle w:val="NoSpacing"/>
      </w:pPr>
      <w:r>
        <w:t xml:space="preserve">I began by using points within the code of ethics. The code of ethics sets out a standard of behaviour that is expected from police officers and staff. </w:t>
      </w:r>
    </w:p>
    <w:p w14:paraId="3FCD6750" w14:textId="2C4653A0" w:rsidR="00FF6EC8" w:rsidRDefault="00FF6EC8" w:rsidP="00FF6EC8">
      <w:pPr>
        <w:pStyle w:val="NoSpacing"/>
      </w:pPr>
      <w:r>
        <w:t>I was honest throughout the entire incident, from the initial concern for safety to the cannabis discovery. I explained why I was at the address and what the nature of the incident was. I acted with integrity, ensuring I had the child’s best interest first and dealt with the crime in the most suitable manner. My actions were based on the evidence that was in front of me and used my professional judgement.</w:t>
      </w:r>
    </w:p>
    <w:p w14:paraId="2102E1DE" w14:textId="77777777" w:rsidR="00FF6EC8" w:rsidRPr="009136AB" w:rsidRDefault="00FF6EC8" w:rsidP="00FF6EC8">
      <w:pPr>
        <w:pStyle w:val="NoSpacing"/>
      </w:pPr>
    </w:p>
    <w:p w14:paraId="4601383C" w14:textId="77777777" w:rsidR="00FF6EC8" w:rsidRDefault="00FF6EC8" w:rsidP="00FF6EC8">
      <w:pPr>
        <w:pStyle w:val="NoSpacing"/>
      </w:pPr>
      <w:r>
        <w:t xml:space="preserve">Throughout the incident I was respectful and treated the suspect fairly. I was diligent in the exercise of my duty, taking in as much information as possible, recording the incident on my body camera, recording </w:t>
      </w:r>
      <w:proofErr w:type="gramStart"/>
      <w:r>
        <w:t>all of</w:t>
      </w:r>
      <w:proofErr w:type="gramEnd"/>
      <w:r>
        <w:t xml:space="preserve"> the information in my pocket notebook and updating the police computer database on my return to the station. </w:t>
      </w:r>
    </w:p>
    <w:p w14:paraId="37D73D46" w14:textId="77777777" w:rsidR="00FF6EC8" w:rsidRDefault="00FF6EC8" w:rsidP="00FF6EC8">
      <w:pPr>
        <w:pStyle w:val="NoSpacing"/>
      </w:pPr>
    </w:p>
    <w:p w14:paraId="57567A59" w14:textId="069FB2BB" w:rsidR="00FF6EC8" w:rsidRDefault="00FF6EC8" w:rsidP="00FF6EC8">
      <w:pPr>
        <w:pStyle w:val="NoSpacing"/>
      </w:pPr>
      <w:r>
        <w:t xml:space="preserve">I assessed and gathered all the information. This was important so that I could determine what actions I was going to take next. </w:t>
      </w:r>
    </w:p>
    <w:p w14:paraId="37986270" w14:textId="77777777" w:rsidR="00FF6EC8" w:rsidRDefault="00FF6EC8" w:rsidP="00FF6EC8">
      <w:pPr>
        <w:pStyle w:val="NoSpacing"/>
      </w:pPr>
    </w:p>
    <w:p w14:paraId="2BA092F5" w14:textId="77777777" w:rsidR="00FF6EC8" w:rsidRPr="00CD3CB9" w:rsidRDefault="00FF6EC8" w:rsidP="00FF6EC8">
      <w:pPr>
        <w:pStyle w:val="NoSpacing"/>
      </w:pPr>
      <w:r>
        <w:t xml:space="preserve">I recorded the families details accurately. I knew that a young boy lived at the address, where cannabis was being stored in the bathroom. This was within reaching distance making it accessible to the young boy. I reflected on any further </w:t>
      </w:r>
      <w:r w:rsidRPr="00CD3CB9">
        <w:t xml:space="preserve">information I would need with regards to this incident. This led me on to the assessment element of the National Decision-Making Model. </w:t>
      </w:r>
    </w:p>
    <w:p w14:paraId="4A3286B0" w14:textId="77777777" w:rsidR="00FF6EC8" w:rsidRPr="00CD3CB9" w:rsidRDefault="00FF6EC8" w:rsidP="00FF6EC8">
      <w:pPr>
        <w:pStyle w:val="NoSpacing"/>
      </w:pPr>
      <w:r w:rsidRPr="00CD3CB9">
        <w:t xml:space="preserve">There were several questions I asked myself which assisted </w:t>
      </w:r>
      <w:r>
        <w:t>on what action to take next</w:t>
      </w:r>
      <w:r w:rsidRPr="00CD3CB9">
        <w:t xml:space="preserve"> following the discovery of cannabis at the address. They were as follows:</w:t>
      </w:r>
    </w:p>
    <w:p w14:paraId="0F65E4EF" w14:textId="77777777" w:rsidR="00FF6EC8" w:rsidRPr="00CD3CB9" w:rsidRDefault="00FF6EC8" w:rsidP="00FF6EC8">
      <w:pPr>
        <w:pStyle w:val="NoSpacing"/>
      </w:pPr>
      <w:r w:rsidRPr="00CD3CB9">
        <w:t>Where can I find further information?</w:t>
      </w:r>
    </w:p>
    <w:p w14:paraId="530C53E1" w14:textId="77777777" w:rsidR="00FF6EC8" w:rsidRPr="00CD3CB9" w:rsidRDefault="00FF6EC8" w:rsidP="00FF6EC8">
      <w:pPr>
        <w:pStyle w:val="NoSpacing"/>
      </w:pPr>
      <w:r w:rsidRPr="00CD3CB9">
        <w:t xml:space="preserve">Can I check </w:t>
      </w:r>
      <w:r>
        <w:t>the police database?</w:t>
      </w:r>
    </w:p>
    <w:p w14:paraId="1AFABB47" w14:textId="77777777" w:rsidR="00FF6EC8" w:rsidRPr="00CD3CB9" w:rsidRDefault="00FF6EC8" w:rsidP="00FF6EC8">
      <w:pPr>
        <w:pStyle w:val="NoSpacing"/>
      </w:pPr>
      <w:r w:rsidRPr="00CD3CB9">
        <w:t xml:space="preserve">Will my actions resolve this issue? This was a small amount of cannabis. </w:t>
      </w:r>
    </w:p>
    <w:p w14:paraId="1FEF52C9" w14:textId="77777777" w:rsidR="00FF6EC8" w:rsidRPr="00CD3CB9" w:rsidRDefault="00FF6EC8" w:rsidP="00FF6EC8">
      <w:pPr>
        <w:pStyle w:val="NoSpacing"/>
      </w:pPr>
      <w:r w:rsidRPr="00CD3CB9">
        <w:t xml:space="preserve">What was I trying to achieve? </w:t>
      </w:r>
    </w:p>
    <w:p w14:paraId="3B47A124" w14:textId="77777777" w:rsidR="00FF6EC8" w:rsidRPr="00CD3CB9" w:rsidRDefault="00FF6EC8" w:rsidP="00FF6EC8">
      <w:pPr>
        <w:pStyle w:val="NoSpacing"/>
      </w:pPr>
      <w:r w:rsidRPr="00CD3CB9">
        <w:t>Did I want to prosecute?</w:t>
      </w:r>
    </w:p>
    <w:p w14:paraId="45FDBDCA" w14:textId="77777777" w:rsidR="00FF6EC8" w:rsidRPr="00CD3CB9" w:rsidRDefault="00FF6EC8" w:rsidP="00FF6EC8">
      <w:pPr>
        <w:pStyle w:val="NoSpacing"/>
      </w:pPr>
      <w:r w:rsidRPr="00CD3CB9">
        <w:t xml:space="preserve">Can I use discretion? </w:t>
      </w:r>
    </w:p>
    <w:p w14:paraId="3266D4D0" w14:textId="77777777" w:rsidR="00FF6EC8" w:rsidRPr="00CD3CB9" w:rsidRDefault="00FF6EC8" w:rsidP="00FF6EC8">
      <w:pPr>
        <w:pStyle w:val="NoSpacing"/>
      </w:pPr>
      <w:r w:rsidRPr="00CD3CB9">
        <w:t xml:space="preserve">What could go well or wrong? </w:t>
      </w:r>
    </w:p>
    <w:p w14:paraId="2DFEEEA7" w14:textId="77777777" w:rsidR="00FF6EC8" w:rsidRPr="00CD3CB9" w:rsidRDefault="00FF6EC8" w:rsidP="00FF6EC8">
      <w:pPr>
        <w:pStyle w:val="NoSpacing"/>
      </w:pPr>
      <w:r w:rsidRPr="00CD3CB9">
        <w:t xml:space="preserve">Could this be a positive interaction if no prosecution takes place? </w:t>
      </w:r>
    </w:p>
    <w:p w14:paraId="1CA2BEBD" w14:textId="77777777" w:rsidR="00FF6EC8" w:rsidRDefault="00FF6EC8" w:rsidP="00FF6EC8">
      <w:pPr>
        <w:pStyle w:val="NoSpacing"/>
      </w:pPr>
    </w:p>
    <w:p w14:paraId="28165443" w14:textId="7731C69F" w:rsidR="00FF6EC8" w:rsidRPr="00CD3CB9" w:rsidRDefault="00FF6EC8" w:rsidP="00FF6EC8">
      <w:pPr>
        <w:pStyle w:val="NoSpacing"/>
      </w:pPr>
      <w:r w:rsidRPr="00CD3CB9">
        <w:t>After assessing all my options and examining the evidence in front of me, I considered what powers and policies were available to me. I considered Section 5 of The Misuse of Drugs Act and the use of a Cannabis Formal Warning.</w:t>
      </w:r>
    </w:p>
    <w:p w14:paraId="7BAB4EC6" w14:textId="77777777" w:rsidR="00FF6EC8" w:rsidRDefault="00FF6EC8" w:rsidP="00FF6EC8">
      <w:pPr>
        <w:pStyle w:val="NoSpacing"/>
        <w:rPr>
          <w:rFonts w:cstheme="minorHAnsi"/>
        </w:rPr>
      </w:pPr>
    </w:p>
    <w:p w14:paraId="75FA0A39" w14:textId="55D445F3" w:rsidR="00FF6EC8" w:rsidRDefault="00FF6EC8" w:rsidP="00FF6EC8">
      <w:pPr>
        <w:pStyle w:val="NoSpacing"/>
      </w:pPr>
      <w:r w:rsidRPr="00CD3CB9">
        <w:t xml:space="preserve">I considered that this was a minimal amount of Cannabis, enough for personal use only. Having checked the Police National Database, it became apparent that this was the male’s first cannabis offence. There were no aggravating factors, no evidence of possession with intent to supply and therefore the incident fitted the criteria to issue a cannabis formal warning. I believed </w:t>
      </w:r>
      <w:r>
        <w:t>using an element of discretion was suitable. T</w:t>
      </w:r>
      <w:r w:rsidR="002273AF">
        <w:t>h</w:t>
      </w:r>
      <w:r>
        <w:t xml:space="preserve">is was a </w:t>
      </w:r>
      <w:r w:rsidRPr="00CD3CB9">
        <w:t xml:space="preserve">first-time offence. The cannabis warning will not form a criminal record but can be found on a local database. This is the beginning of an escalation </w:t>
      </w:r>
      <w:r w:rsidRPr="00CD3CB9">
        <w:lastRenderedPageBreak/>
        <w:t xml:space="preserve">process. I believe this was a fair, proportionate and a reasonable response given the circumstances I faced at that time. </w:t>
      </w:r>
    </w:p>
    <w:p w14:paraId="14671622" w14:textId="77777777" w:rsidR="00FF6EC8" w:rsidRPr="00CD3CB9" w:rsidRDefault="00FF6EC8" w:rsidP="00FF6EC8">
      <w:pPr>
        <w:pStyle w:val="NoSpacing"/>
      </w:pPr>
    </w:p>
    <w:p w14:paraId="51C8DFB5" w14:textId="77777777" w:rsidR="00FF6EC8" w:rsidRPr="00CD3CB9" w:rsidRDefault="00FF6EC8" w:rsidP="00FF6EC8">
      <w:pPr>
        <w:pStyle w:val="NoSpacing"/>
      </w:pPr>
      <w:r>
        <w:t>Now that I had decided to use discretion, I</w:t>
      </w:r>
      <w:r w:rsidRPr="00CD3CB9">
        <w:t xml:space="preserve"> filled out the cannabis formal warning by filling out a dedicated form on </w:t>
      </w:r>
      <w:r>
        <w:t>a police database</w:t>
      </w:r>
      <w:r w:rsidRPr="00CD3CB9">
        <w:t xml:space="preserve">. I then emailed the Phoenix bureau team who are dedicated in updating </w:t>
      </w:r>
      <w:r>
        <w:t xml:space="preserve">people’s </w:t>
      </w:r>
      <w:r w:rsidRPr="00CD3CB9">
        <w:t>profiles</w:t>
      </w:r>
      <w:r>
        <w:t xml:space="preserve"> on the police computer.</w:t>
      </w:r>
      <w:r w:rsidRPr="00CD3CB9">
        <w:t xml:space="preserve"> </w:t>
      </w:r>
      <w:r>
        <w:t>T</w:t>
      </w:r>
      <w:r w:rsidRPr="00CD3CB9">
        <w:t xml:space="preserve">his would then appear on the male’s profile to make officers aware that he had received his first warning. </w:t>
      </w:r>
    </w:p>
    <w:p w14:paraId="223AF5ED" w14:textId="77777777" w:rsidR="00FF6EC8" w:rsidRDefault="00FF6EC8" w:rsidP="00FF6EC8"/>
    <w:p w14:paraId="4AF95066" w14:textId="77777777" w:rsidR="00FF6EC8" w:rsidRDefault="00FF6EC8" w:rsidP="00FF6EC8">
      <w:pPr>
        <w:pStyle w:val="NoSpacing"/>
      </w:pPr>
      <w:r>
        <w:t xml:space="preserve">Remembering the guidance under The Criminal Procedure and investigations Act 1996 which governs information gleaned during an investigation, I collected relevant information relating to the investigation to achieve the best evidence for criminal proceedings. I used my pocket notebook to take notes and my body worn camera to record the incident. This included the full details of the incident and what crime was committed. Accurately taking down the details of each person living at the address. Following this I asked for further information relating the child which enabled me to complete a public protection notice which was required due to the nature of the incident. The public protection notice would be shared with collaborative agencies like social services. </w:t>
      </w:r>
    </w:p>
    <w:p w14:paraId="598E47F3" w14:textId="77777777" w:rsidR="00FF6EC8" w:rsidRDefault="00FF6EC8" w:rsidP="00FF6EC8">
      <w:pPr>
        <w:pStyle w:val="NoSpacing"/>
      </w:pPr>
    </w:p>
    <w:p w14:paraId="426B0886" w14:textId="77777777" w:rsidR="00FF6EC8" w:rsidRDefault="00FF6EC8" w:rsidP="00FF6EC8">
      <w:pPr>
        <w:pStyle w:val="NoSpacing"/>
      </w:pPr>
      <w:r>
        <w:t xml:space="preserve">Relevant or required information relating to the incident can be recorded through photographs, video recorded, captured digitally or copied I created an occurrence on the police computer. An occurrence is created on the police operational system which records the location of the incident, personal details of everyone involved or associated with it and any property or vehicles linked to the incident. This is updated by officers’ and allows for any decision and actions carried out by these officers to be recorded at each stage of the investigation. </w:t>
      </w:r>
    </w:p>
    <w:p w14:paraId="1F32CEF4" w14:textId="77777777" w:rsidR="00FF6EC8" w:rsidRDefault="00FF6EC8" w:rsidP="00FF6EC8">
      <w:pPr>
        <w:pStyle w:val="NoSpacing"/>
      </w:pPr>
    </w:p>
    <w:p w14:paraId="7B3A2B0C" w14:textId="4B9DB36D" w:rsidR="00FF6EC8" w:rsidRDefault="00FF6EC8" w:rsidP="00FF6EC8">
      <w:pPr>
        <w:pStyle w:val="NoSpacing"/>
      </w:pPr>
      <w:r>
        <w:t xml:space="preserve">I seized the cannabis under Section 19 of PACE and placed the cannabis into an evidential bag, filled out the front with my details and a description of what the bag contained. The property was then booked into the property system which is a database of all evidence that has been seized and where it is stored. I stored the evidence where it would be later destroyed as it was no longer of any evidential value. </w:t>
      </w:r>
    </w:p>
    <w:p w14:paraId="01926559" w14:textId="77777777" w:rsidR="00FF6EC8" w:rsidRDefault="00FF6EC8" w:rsidP="00FF6EC8">
      <w:pPr>
        <w:pStyle w:val="NoSpacing"/>
      </w:pPr>
    </w:p>
    <w:p w14:paraId="6846AFB7" w14:textId="77777777" w:rsidR="00FF6EC8" w:rsidRDefault="00FF6EC8" w:rsidP="00FF6EC8">
      <w:pPr>
        <w:pStyle w:val="NoSpacing"/>
      </w:pPr>
      <w:r>
        <w:t xml:space="preserve">The importance of making these records is to build an investigation, have a continuity of evidence, reduce the exclusion of evidence, reduce the risk of complaints and reduce the risk of potential evidence being inadmissible in court. </w:t>
      </w:r>
    </w:p>
    <w:p w14:paraId="7ACFFC02" w14:textId="77777777" w:rsidR="00FF6EC8" w:rsidRDefault="00FF6EC8" w:rsidP="00FF6EC8">
      <w:pPr>
        <w:pStyle w:val="NoSpacing"/>
      </w:pPr>
    </w:p>
    <w:p w14:paraId="1803E00D" w14:textId="77777777" w:rsidR="00FF6EC8" w:rsidRPr="008F6A4B" w:rsidRDefault="00FF6EC8" w:rsidP="00FF6EC8">
      <w:pPr>
        <w:pStyle w:val="NoSpacing"/>
      </w:pPr>
      <w:r>
        <w:t xml:space="preserve">Being a mother myself I was aware that I may have unconscious bias wanting to put the welfare of the child first to keep him safe. I could have rushed to make a decision/judgement on the situation without being in possession of all the evidence. Unconscious </w:t>
      </w:r>
      <w:r w:rsidRPr="008F6A4B">
        <w:t>bias is term used to describe the associations that we hold which, despite being outside our conscious awareness, can have a significant influence on our attitudes and behaviour</w:t>
      </w:r>
    </w:p>
    <w:p w14:paraId="67B707FF" w14:textId="77777777" w:rsidR="00FF6EC8" w:rsidRDefault="00FF6EC8" w:rsidP="00FF6EC8">
      <w:pPr>
        <w:pStyle w:val="NoSpacing"/>
      </w:pPr>
    </w:p>
    <w:p w14:paraId="73BAA118" w14:textId="77777777" w:rsidR="00FF6EC8" w:rsidRDefault="00FF6EC8" w:rsidP="00FF6EC8">
      <w:pPr>
        <w:pStyle w:val="NoSpacing"/>
      </w:pPr>
      <w:r>
        <w:t xml:space="preserve">To prevent this, I regulated my feelings and conducted a full investigation, gathering information and eliminating any concerns I may have had. Following the welfare check of the child and checking the property, I challenged my unconscious bias when I found cannabis in the bathroom. I was initially angry that the young boy had possibly been exposed to cannabis smoke and cannabis. However, by conducting further checks I was able to identify the parents were not known to the Police. Neither had no previous incidents involving cannabis. The young boy was not on Niche and police had not attended previously regarding any concerns for his welfare.  A police protection notice was completed and sent to social services to provide any support the family may need in the future. Using my discretion, I gave a cannabis warning and words of advice. </w:t>
      </w:r>
    </w:p>
    <w:p w14:paraId="59C2FF4B" w14:textId="77777777" w:rsidR="00FF6EC8" w:rsidRDefault="00FF6EC8" w:rsidP="00FF6EC8">
      <w:pPr>
        <w:pStyle w:val="NoSpacing"/>
      </w:pPr>
    </w:p>
    <w:p w14:paraId="28C8B78A" w14:textId="77777777" w:rsidR="00FF6EC8" w:rsidRDefault="00FF6EC8" w:rsidP="00FF6EC8">
      <w:pPr>
        <w:pStyle w:val="NoSpacing"/>
      </w:pPr>
      <w:r>
        <w:t xml:space="preserve">In conclusion I have discussed how I applied the National Decision-Making Model. I also looked at social and legislative contexts and any relevant cultural, ethnicity and language issues. I then </w:t>
      </w:r>
      <w:r>
        <w:lastRenderedPageBreak/>
        <w:t>discussed the role of discretion and the potential impact of bias on the decision-making process and responsibilities with regards to the provision of the CPIA when investigating am incident.</w:t>
      </w:r>
    </w:p>
    <w:p w14:paraId="3735F410" w14:textId="77777777" w:rsidR="00FF6EC8" w:rsidRDefault="00FF6EC8" w:rsidP="00FF6EC8">
      <w:pPr>
        <w:pStyle w:val="NoSpacing"/>
      </w:pPr>
    </w:p>
    <w:p w14:paraId="2BE0D5DE" w14:textId="77777777" w:rsidR="00FF6EC8" w:rsidRDefault="00FF6EC8" w:rsidP="00FF6EC8">
      <w:pPr>
        <w:pStyle w:val="NoSpacing"/>
      </w:pPr>
      <w:r>
        <w:t>I was happy that I dealt with the incident based on the facts in front of me and not any bias I may have had. I had applied the National Decision-Making Model appropriately. There were several options available to me and I am satisfied that I gave the male an opportunity not to have a criminal conviction for his first offence. I would not change how I dealt with this incident. I think education and not prosecuting immediately builds relationships within the community and my discretion was the best outcome for this incident.</w:t>
      </w:r>
    </w:p>
    <w:p w14:paraId="6B796722" w14:textId="77777777" w:rsidR="00FF6EC8" w:rsidRDefault="00FF6EC8" w:rsidP="00FF6EC8">
      <w:pPr>
        <w:pStyle w:val="NoSpacing"/>
      </w:pPr>
    </w:p>
    <w:p w14:paraId="2B767A1D" w14:textId="25D4D3E4" w:rsidR="00FF6EC8" w:rsidRDefault="00FF6EC8" w:rsidP="00FF6EC8">
      <w:r>
        <w:t>Words 1551</w:t>
      </w:r>
    </w:p>
    <w:p w14:paraId="52FCEE5A" w14:textId="7B3780A0" w:rsidR="00025650" w:rsidRPr="00270EEB" w:rsidRDefault="00025650" w:rsidP="00025650">
      <w:pPr>
        <w:jc w:val="both"/>
        <w:rPr>
          <w:sz w:val="24"/>
          <w:szCs w:val="24"/>
        </w:rPr>
      </w:pPr>
    </w:p>
    <w:p w14:paraId="592CAEBA" w14:textId="65CE2663" w:rsidR="00FF6EC8" w:rsidRPr="00270EEB" w:rsidRDefault="00FF6EC8" w:rsidP="62FE5CAF">
      <w:pPr>
        <w:rPr>
          <w:sz w:val="24"/>
          <w:szCs w:val="24"/>
        </w:rPr>
        <w:sectPr w:rsidR="00FF6EC8" w:rsidRPr="00270EEB" w:rsidSect="0022001B">
          <w:pgSz w:w="11906" w:h="16838" w:code="9"/>
          <w:pgMar w:top="1440" w:right="1440" w:bottom="1440" w:left="1440" w:header="720" w:footer="720" w:gutter="0"/>
          <w:cols w:space="720"/>
          <w:docGrid w:linePitch="272"/>
        </w:sectPr>
      </w:pPr>
    </w:p>
    <w:p w14:paraId="0673ECBB" w14:textId="1D4CF8E9" w:rsidR="0044115F" w:rsidRDefault="64D01D80" w:rsidP="64D01D80">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392CF5">
            <w:pPr>
              <w:rPr>
                <w:sz w:val="24"/>
                <w:szCs w:val="24"/>
              </w:rPr>
            </w:pPr>
          </w:p>
          <w:p w14:paraId="66224223" w14:textId="5805110F" w:rsidR="00220D06" w:rsidRPr="00270EEB" w:rsidRDefault="009B5703" w:rsidP="00392CF5">
            <w:pPr>
              <w:rPr>
                <w:sz w:val="24"/>
                <w:szCs w:val="24"/>
              </w:rPr>
            </w:pPr>
            <w:r>
              <w:rPr>
                <w:sz w:val="24"/>
                <w:szCs w:val="24"/>
              </w:rPr>
              <w:t>Decision making and using my knowledge</w:t>
            </w:r>
          </w:p>
          <w:p w14:paraId="4B5016F9" w14:textId="77777777" w:rsidR="00220D06" w:rsidRPr="00270EEB" w:rsidRDefault="00220D06" w:rsidP="00392CF5">
            <w:pPr>
              <w:rPr>
                <w:sz w:val="24"/>
                <w:szCs w:val="24"/>
              </w:rPr>
            </w:pPr>
          </w:p>
          <w:p w14:paraId="5A8E3BA0" w14:textId="77777777" w:rsidR="00220D06" w:rsidRPr="00270EEB" w:rsidRDefault="00220D06" w:rsidP="00392CF5">
            <w:pPr>
              <w:rPr>
                <w:sz w:val="24"/>
                <w:szCs w:val="24"/>
              </w:rPr>
            </w:pPr>
          </w:p>
          <w:p w14:paraId="1D925BEB" w14:textId="77777777" w:rsidR="00220D06" w:rsidRPr="00270EEB" w:rsidRDefault="00220D06" w:rsidP="00392CF5">
            <w:pPr>
              <w:rPr>
                <w:sz w:val="24"/>
                <w:szCs w:val="24"/>
              </w:rPr>
            </w:pPr>
          </w:p>
          <w:p w14:paraId="12DD0457" w14:textId="77777777" w:rsidR="00220D06" w:rsidRPr="00270EEB" w:rsidRDefault="00220D06" w:rsidP="00392CF5">
            <w:pPr>
              <w:rPr>
                <w:sz w:val="24"/>
                <w:szCs w:val="24"/>
              </w:rPr>
            </w:pPr>
          </w:p>
          <w:p w14:paraId="43FC3966" w14:textId="77777777" w:rsidR="00220D06" w:rsidRPr="00270EEB" w:rsidRDefault="00220D06" w:rsidP="00392CF5">
            <w:pPr>
              <w:rPr>
                <w:sz w:val="24"/>
                <w:szCs w:val="24"/>
              </w:rPr>
            </w:pPr>
          </w:p>
          <w:p w14:paraId="3E32D5F2" w14:textId="77777777" w:rsidR="00220D06" w:rsidRPr="00270EEB" w:rsidRDefault="00220D06" w:rsidP="00392CF5">
            <w:pPr>
              <w:rPr>
                <w:sz w:val="24"/>
                <w:szCs w:val="24"/>
              </w:rPr>
            </w:pPr>
          </w:p>
          <w:p w14:paraId="3F46813A" w14:textId="77777777" w:rsidR="00220D06" w:rsidRPr="00270EEB" w:rsidRDefault="00220D06" w:rsidP="00392CF5">
            <w:pPr>
              <w:rPr>
                <w:sz w:val="24"/>
                <w:szCs w:val="24"/>
              </w:rPr>
            </w:pPr>
          </w:p>
          <w:p w14:paraId="0ED85F85" w14:textId="77777777" w:rsidR="00220D06" w:rsidRPr="00270EEB" w:rsidRDefault="00220D06" w:rsidP="00392CF5">
            <w:pPr>
              <w:rPr>
                <w:sz w:val="24"/>
                <w:szCs w:val="24"/>
              </w:rPr>
            </w:pPr>
          </w:p>
        </w:tc>
        <w:tc>
          <w:tcPr>
            <w:tcW w:w="2249" w:type="dxa"/>
            <w:shd w:val="clear" w:color="auto" w:fill="auto"/>
          </w:tcPr>
          <w:p w14:paraId="1DD535CE" w14:textId="72F46AB7" w:rsidR="00220D06" w:rsidRPr="00270EEB" w:rsidRDefault="00392CF5" w:rsidP="00392CF5">
            <w:pPr>
              <w:rPr>
                <w:sz w:val="24"/>
                <w:szCs w:val="24"/>
              </w:rPr>
            </w:pPr>
            <w:r>
              <w:rPr>
                <w:sz w:val="24"/>
                <w:szCs w:val="24"/>
              </w:rPr>
              <w:t xml:space="preserve">By attending more incidents and taking control of them on my own without seeking support from my colleagues. There have been </w:t>
            </w:r>
            <w:r w:rsidR="009B5703">
              <w:rPr>
                <w:sz w:val="24"/>
                <w:szCs w:val="24"/>
              </w:rPr>
              <w:t>several</w:t>
            </w:r>
            <w:r>
              <w:rPr>
                <w:sz w:val="24"/>
                <w:szCs w:val="24"/>
              </w:rPr>
              <w:t xml:space="preserve"> incidents I have attended where I have questioned my knowledge and wondered what I could arrest for. I need to think more positively and trust my ability and </w:t>
            </w:r>
            <w:r w:rsidR="009B5703">
              <w:rPr>
                <w:sz w:val="24"/>
                <w:szCs w:val="24"/>
              </w:rPr>
              <w:t>the information I have stored</w:t>
            </w:r>
            <w:r>
              <w:rPr>
                <w:sz w:val="24"/>
                <w:szCs w:val="24"/>
              </w:rPr>
              <w:t xml:space="preserve">. </w:t>
            </w:r>
            <w:r w:rsidR="009B5703">
              <w:rPr>
                <w:sz w:val="24"/>
                <w:szCs w:val="24"/>
              </w:rPr>
              <w:t>I need to t</w:t>
            </w:r>
            <w:r>
              <w:rPr>
                <w:sz w:val="24"/>
                <w:szCs w:val="24"/>
              </w:rPr>
              <w:t>ake my time gathering information that is in front of me and then deciding what actions to take.</w:t>
            </w:r>
            <w:r w:rsidR="00FA4C4B">
              <w:rPr>
                <w:sz w:val="24"/>
                <w:szCs w:val="24"/>
              </w:rPr>
              <w:t xml:space="preserve"> Using the NDM to assist me with my decisions.</w:t>
            </w:r>
          </w:p>
        </w:tc>
        <w:tc>
          <w:tcPr>
            <w:tcW w:w="2230" w:type="dxa"/>
            <w:shd w:val="clear" w:color="auto" w:fill="auto"/>
          </w:tcPr>
          <w:p w14:paraId="03609071" w14:textId="77777777" w:rsidR="00220D06" w:rsidRDefault="00392CF5" w:rsidP="00392CF5">
            <w:pPr>
              <w:rPr>
                <w:sz w:val="24"/>
                <w:szCs w:val="24"/>
              </w:rPr>
            </w:pPr>
            <w:r>
              <w:rPr>
                <w:sz w:val="24"/>
                <w:szCs w:val="24"/>
              </w:rPr>
              <w:t>Speaking with colleagues before and after the incident and speaking with my sergeant for advice to see if I could have done anything differently or improved.</w:t>
            </w:r>
          </w:p>
          <w:p w14:paraId="00E22BBA" w14:textId="77777777" w:rsidR="00392CF5" w:rsidRDefault="00392CF5" w:rsidP="00392CF5">
            <w:pPr>
              <w:rPr>
                <w:sz w:val="24"/>
                <w:szCs w:val="24"/>
              </w:rPr>
            </w:pPr>
            <w:r>
              <w:rPr>
                <w:sz w:val="24"/>
                <w:szCs w:val="24"/>
              </w:rPr>
              <w:t>Making sure I look over my notes from my six months initial course so that I am up to date with legislation.</w:t>
            </w:r>
          </w:p>
          <w:p w14:paraId="177DD410" w14:textId="6DB1D673" w:rsidR="00FA4C4B" w:rsidRPr="00270EEB" w:rsidRDefault="00FA4C4B" w:rsidP="00392CF5">
            <w:pPr>
              <w:rPr>
                <w:sz w:val="24"/>
                <w:szCs w:val="24"/>
              </w:rPr>
            </w:pPr>
            <w:r>
              <w:rPr>
                <w:sz w:val="24"/>
                <w:szCs w:val="24"/>
              </w:rPr>
              <w:t>Looking back on body worn video to review my own actions and discuss what I could have done differently.</w:t>
            </w:r>
          </w:p>
        </w:tc>
        <w:tc>
          <w:tcPr>
            <w:tcW w:w="2230" w:type="dxa"/>
            <w:shd w:val="clear" w:color="auto" w:fill="auto"/>
          </w:tcPr>
          <w:p w14:paraId="1F90E38B" w14:textId="51E65F7F" w:rsidR="62FE5CAF" w:rsidRDefault="009B5703" w:rsidP="00392CF5">
            <w:pPr>
              <w:rPr>
                <w:sz w:val="24"/>
                <w:szCs w:val="24"/>
              </w:rPr>
            </w:pPr>
            <w:r>
              <w:rPr>
                <w:sz w:val="24"/>
                <w:szCs w:val="24"/>
              </w:rPr>
              <w:t>I will be learning continuously throughout my career however to feel like I am at a comfortable lever where I feel like I can trust my own judgement will come over the next few months. I will give myself a timeline on 6-12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79EF4D6" w:rsidR="00220D06" w:rsidRPr="00270EEB" w:rsidRDefault="00392CF5" w:rsidP="00FF7EBB">
            <w:pPr>
              <w:jc w:val="both"/>
              <w:rPr>
                <w:sz w:val="24"/>
                <w:szCs w:val="24"/>
              </w:rPr>
            </w:pPr>
            <w:r>
              <w:rPr>
                <w:sz w:val="24"/>
                <w:szCs w:val="24"/>
              </w:rPr>
              <w:t>University work</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0309CBB" w:rsidR="00220D06" w:rsidRPr="00270EEB" w:rsidRDefault="00392CF5" w:rsidP="006528EA">
            <w:pPr>
              <w:rPr>
                <w:sz w:val="24"/>
                <w:szCs w:val="24"/>
              </w:rPr>
            </w:pPr>
            <w:r>
              <w:rPr>
                <w:sz w:val="24"/>
                <w:szCs w:val="24"/>
              </w:rPr>
              <w:t xml:space="preserve">Working on my workbooks when they are handed out, seek guidance from my </w:t>
            </w:r>
            <w:r w:rsidR="006528EA">
              <w:rPr>
                <w:sz w:val="24"/>
                <w:szCs w:val="24"/>
              </w:rPr>
              <w:t>sergeant</w:t>
            </w:r>
            <w:r>
              <w:rPr>
                <w:sz w:val="24"/>
                <w:szCs w:val="24"/>
              </w:rPr>
              <w:t xml:space="preserve"> and university </w:t>
            </w:r>
            <w:r w:rsidR="006528EA">
              <w:rPr>
                <w:sz w:val="24"/>
                <w:szCs w:val="24"/>
              </w:rPr>
              <w:t>lecturer’s</w:t>
            </w:r>
            <w:r>
              <w:rPr>
                <w:sz w:val="24"/>
                <w:szCs w:val="24"/>
              </w:rPr>
              <w:t xml:space="preserve"> for suppor</w:t>
            </w:r>
            <w:r w:rsidR="006528EA">
              <w:rPr>
                <w:sz w:val="24"/>
                <w:szCs w:val="24"/>
              </w:rPr>
              <w:t>t</w:t>
            </w:r>
            <w:r>
              <w:rPr>
                <w:sz w:val="24"/>
                <w:szCs w:val="24"/>
              </w:rPr>
              <w:t xml:space="preserve"> if I do not understand or struggle academically</w:t>
            </w:r>
            <w:r w:rsidR="006528EA">
              <w:rPr>
                <w:sz w:val="24"/>
                <w:szCs w:val="24"/>
              </w:rPr>
              <w:t xml:space="preserve">. Continue looking </w:t>
            </w:r>
            <w:r w:rsidR="006528EA">
              <w:rPr>
                <w:sz w:val="24"/>
                <w:szCs w:val="24"/>
              </w:rPr>
              <w:lastRenderedPageBreak/>
              <w:t xml:space="preserve">through my notes, accessing </w:t>
            </w:r>
            <w:proofErr w:type="spellStart"/>
            <w:r w:rsidR="006528EA">
              <w:rPr>
                <w:sz w:val="24"/>
                <w:szCs w:val="24"/>
              </w:rPr>
              <w:t>moodle</w:t>
            </w:r>
            <w:proofErr w:type="spellEnd"/>
            <w:r w:rsidR="006528EA">
              <w:rPr>
                <w:sz w:val="24"/>
                <w:szCs w:val="24"/>
              </w:rPr>
              <w:t xml:space="preserve"> and sending drafts of my work to see if I can improve.</w:t>
            </w:r>
          </w:p>
        </w:tc>
        <w:tc>
          <w:tcPr>
            <w:tcW w:w="2230" w:type="dxa"/>
            <w:shd w:val="clear" w:color="auto" w:fill="auto"/>
          </w:tcPr>
          <w:p w14:paraId="55CDA8EA" w14:textId="22430573" w:rsidR="00220D06" w:rsidRPr="00270EEB" w:rsidRDefault="006528EA" w:rsidP="006528EA">
            <w:pPr>
              <w:rPr>
                <w:sz w:val="24"/>
                <w:szCs w:val="24"/>
              </w:rPr>
            </w:pPr>
            <w:r>
              <w:rPr>
                <w:sz w:val="24"/>
                <w:szCs w:val="24"/>
              </w:rPr>
              <w:lastRenderedPageBreak/>
              <w:t xml:space="preserve">Colleagues working at Vantage point, sergeant, university lecturers, </w:t>
            </w:r>
            <w:proofErr w:type="spellStart"/>
            <w:r>
              <w:rPr>
                <w:sz w:val="24"/>
                <w:szCs w:val="24"/>
              </w:rPr>
              <w:t>moodle</w:t>
            </w:r>
            <w:proofErr w:type="spellEnd"/>
            <w:r>
              <w:rPr>
                <w:sz w:val="24"/>
                <w:szCs w:val="24"/>
              </w:rPr>
              <w:t>, family and friends.</w:t>
            </w:r>
          </w:p>
        </w:tc>
        <w:tc>
          <w:tcPr>
            <w:tcW w:w="2230" w:type="dxa"/>
            <w:shd w:val="clear" w:color="auto" w:fill="auto"/>
          </w:tcPr>
          <w:p w14:paraId="25AAFC86" w14:textId="2ED69004" w:rsidR="62FE5CAF" w:rsidRDefault="006528EA" w:rsidP="006528EA">
            <w:pPr>
              <w:rPr>
                <w:sz w:val="24"/>
                <w:szCs w:val="24"/>
              </w:rPr>
            </w:pPr>
            <w:r>
              <w:rPr>
                <w:sz w:val="24"/>
                <w:szCs w:val="24"/>
              </w:rPr>
              <w:t>The remaining two years of my degree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4AF7619D" w:rsidR="00220D06" w:rsidRPr="00270EEB" w:rsidRDefault="006528EA" w:rsidP="00FF7EBB">
            <w:pPr>
              <w:jc w:val="both"/>
              <w:rPr>
                <w:sz w:val="24"/>
                <w:szCs w:val="24"/>
              </w:rPr>
            </w:pPr>
            <w:r>
              <w:rPr>
                <w:sz w:val="24"/>
                <w:szCs w:val="24"/>
              </w:rPr>
              <w:t>Niche</w:t>
            </w:r>
            <w:r w:rsidR="000945BB">
              <w:rPr>
                <w:sz w:val="24"/>
                <w:szCs w:val="24"/>
              </w:rPr>
              <w:t>, policies and procedures.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A831BBB" w:rsidR="00220D06" w:rsidRPr="00270EEB" w:rsidRDefault="006528EA" w:rsidP="006528EA">
            <w:pPr>
              <w:rPr>
                <w:sz w:val="24"/>
                <w:szCs w:val="24"/>
              </w:rPr>
            </w:pPr>
            <w:r>
              <w:rPr>
                <w:sz w:val="24"/>
                <w:szCs w:val="24"/>
              </w:rPr>
              <w:t xml:space="preserve">The more incidents I attend, the more practice I will get. Niche is very repetitive and over time will become a habit. I have concerns that I will struggle with my </w:t>
            </w:r>
            <w:proofErr w:type="gramStart"/>
            <w:r>
              <w:rPr>
                <w:sz w:val="24"/>
                <w:szCs w:val="24"/>
              </w:rPr>
              <w:t>work load</w:t>
            </w:r>
            <w:proofErr w:type="gramEnd"/>
            <w:r>
              <w:rPr>
                <w:sz w:val="24"/>
                <w:szCs w:val="24"/>
              </w:rPr>
              <w:t xml:space="preserve">, I need to ensure that I develop a practicable working time frame to allow myself time to ensure that my work is completed appropriately and to the best of my ability. As exciting as it will be wanting to attend every possible call, I need to ensure that my </w:t>
            </w:r>
            <w:proofErr w:type="gramStart"/>
            <w:r>
              <w:rPr>
                <w:sz w:val="24"/>
                <w:szCs w:val="24"/>
              </w:rPr>
              <w:t>work load</w:t>
            </w:r>
            <w:proofErr w:type="gramEnd"/>
            <w:r>
              <w:rPr>
                <w:sz w:val="24"/>
                <w:szCs w:val="24"/>
              </w:rPr>
              <w:t xml:space="preserve"> is under control before I commit to any more work. As case files are few and far between, when one becomes available on shift, I can ask a work colleague if I can assist so that I can gain experience working on them.</w:t>
            </w:r>
            <w:r w:rsidR="000945BB">
              <w:rPr>
                <w:sz w:val="24"/>
                <w:szCs w:val="24"/>
              </w:rPr>
              <w:t xml:space="preserve"> As there are a variety of different calls to attend there are a number of different forms to fill out on </w:t>
            </w:r>
            <w:r w:rsidR="000945BB">
              <w:rPr>
                <w:sz w:val="24"/>
                <w:szCs w:val="24"/>
              </w:rPr>
              <w:lastRenderedPageBreak/>
              <w:t>niche, I have made a note book to follow when these incidents happen so that I have a rough guide to follow so that I know what different types of forms I need to fill out and what departments and agencies I send them too.</w:t>
            </w:r>
          </w:p>
        </w:tc>
        <w:tc>
          <w:tcPr>
            <w:tcW w:w="2230" w:type="dxa"/>
            <w:shd w:val="clear" w:color="auto" w:fill="auto"/>
          </w:tcPr>
          <w:p w14:paraId="63C5B3FF" w14:textId="6B65AC25" w:rsidR="00220D06" w:rsidRPr="00270EEB" w:rsidRDefault="006528EA" w:rsidP="006528EA">
            <w:pPr>
              <w:rPr>
                <w:sz w:val="24"/>
                <w:szCs w:val="24"/>
              </w:rPr>
            </w:pPr>
            <w:r>
              <w:rPr>
                <w:sz w:val="24"/>
                <w:szCs w:val="24"/>
              </w:rPr>
              <w:lastRenderedPageBreak/>
              <w:t xml:space="preserve">Speaking with my sergeant if I am struggling with my </w:t>
            </w:r>
            <w:proofErr w:type="gramStart"/>
            <w:r>
              <w:rPr>
                <w:sz w:val="24"/>
                <w:szCs w:val="24"/>
              </w:rPr>
              <w:t>work load</w:t>
            </w:r>
            <w:proofErr w:type="gramEnd"/>
            <w:r>
              <w:rPr>
                <w:sz w:val="24"/>
                <w:szCs w:val="24"/>
              </w:rPr>
              <w:t xml:space="preserve"> and need time to complete them. Speaking with work colleagues who can assist.</w:t>
            </w:r>
          </w:p>
        </w:tc>
        <w:tc>
          <w:tcPr>
            <w:tcW w:w="2230" w:type="dxa"/>
            <w:shd w:val="clear" w:color="auto" w:fill="auto"/>
          </w:tcPr>
          <w:p w14:paraId="5A4090B6" w14:textId="0A051747" w:rsidR="62FE5CAF" w:rsidRDefault="000945BB" w:rsidP="62FE5CAF">
            <w:pPr>
              <w:jc w:val="both"/>
              <w:rPr>
                <w:sz w:val="24"/>
                <w:szCs w:val="24"/>
              </w:rPr>
            </w:pPr>
            <w:r>
              <w:rPr>
                <w:sz w:val="24"/>
                <w:szCs w:val="24"/>
              </w:rPr>
              <w:t xml:space="preserve">6 months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41E80E41" w14:textId="77777777" w:rsidR="009B5703" w:rsidRDefault="009B5703" w:rsidP="00BC1C6D"/>
    <w:p w14:paraId="4744EB7A" w14:textId="77777777" w:rsidR="009B5703" w:rsidRPr="009B5703" w:rsidRDefault="009B5703" w:rsidP="00BC1C6D">
      <w:pPr>
        <w:rPr>
          <w:b/>
          <w:bCs/>
          <w:u w:val="single"/>
        </w:rPr>
      </w:pPr>
      <w:r w:rsidRPr="009B5703">
        <w:rPr>
          <w:b/>
          <w:bCs/>
          <w:u w:val="single"/>
        </w:rPr>
        <w:t>Bibliography</w:t>
      </w:r>
    </w:p>
    <w:p w14:paraId="40DE89FF" w14:textId="77777777" w:rsidR="009B5703" w:rsidRDefault="009B5703" w:rsidP="00BC1C6D"/>
    <w:p w14:paraId="5A3AA5C0" w14:textId="3A0A86B4" w:rsidR="00BC1C6D" w:rsidRDefault="00BC1C6D" w:rsidP="00BC1C6D">
      <w:r w:rsidRPr="00B03EC9">
        <w:t>(Amnesty.org.uk)</w:t>
      </w:r>
    </w:p>
    <w:p w14:paraId="6E867F5A" w14:textId="77777777" w:rsidR="00BC1C6D" w:rsidRPr="005E2D51" w:rsidRDefault="00BC1C6D" w:rsidP="00BC1C6D">
      <w:pPr>
        <w:pStyle w:val="NoSpacing"/>
        <w:rPr>
          <w:b/>
          <w:u w:val="single"/>
        </w:rPr>
      </w:pPr>
    </w:p>
    <w:p w14:paraId="33852F7B" w14:textId="77777777" w:rsidR="00BC1C6D" w:rsidRDefault="00BC1C6D" w:rsidP="00BC1C6D">
      <w:pPr>
        <w:rPr>
          <w:rFonts w:cstheme="minorHAnsi"/>
        </w:rPr>
      </w:pPr>
      <w:r w:rsidRPr="0011129F">
        <w:rPr>
          <w:rFonts w:cstheme="minorHAnsi"/>
        </w:rPr>
        <w:t>(</w:t>
      </w:r>
      <w:hyperlink r:id="rId20" w:history="1">
        <w:r w:rsidRPr="0011129F">
          <w:rPr>
            <w:rFonts w:cstheme="minorHAnsi"/>
            <w:color w:val="0563C1" w:themeColor="hyperlink"/>
            <w:u w:val="single"/>
          </w:rPr>
          <w:t>https://assets.publishing.service.gov.uk/government/uploads/system/uploads/attachment_data/file/476900/code-of-practice-for-victims-of-crime.PDF</w:t>
        </w:r>
      </w:hyperlink>
      <w:r w:rsidRPr="0011129F">
        <w:rPr>
          <w:rFonts w:cstheme="minorHAnsi"/>
        </w:rPr>
        <w:t>)</w:t>
      </w:r>
    </w:p>
    <w:p w14:paraId="177B4413" w14:textId="77777777" w:rsidR="00BC1C6D" w:rsidRDefault="00BC1C6D" w:rsidP="00BC1C6D">
      <w:pPr>
        <w:rPr>
          <w:rFonts w:cstheme="minorHAnsi"/>
        </w:rPr>
      </w:pPr>
    </w:p>
    <w:p w14:paraId="6EEF3DD4" w14:textId="77777777" w:rsidR="00BC1C6D" w:rsidRDefault="00BC1C6D" w:rsidP="00BC1C6D">
      <w:r w:rsidRPr="0011129F">
        <w:t>(</w:t>
      </w:r>
      <w:hyperlink r:id="rId21" w:history="1">
        <w:r w:rsidRPr="0011129F">
          <w:rPr>
            <w:color w:val="0563C1" w:themeColor="hyperlink"/>
            <w:u w:val="single"/>
          </w:rPr>
          <w:t>https://assets.publishing.service.gov.uk/government/uploads/system/uploads/attachment_data/file/476900/code-of-practice-for-victims-of-crime.PDF</w:t>
        </w:r>
      </w:hyperlink>
      <w:r w:rsidRPr="0011129F">
        <w:t>)</w:t>
      </w:r>
    </w:p>
    <w:p w14:paraId="0B1F1EA6" w14:textId="43FA2045" w:rsidR="005A7DCE" w:rsidRPr="005E2D51" w:rsidRDefault="005A7DCE" w:rsidP="005A7DCE">
      <w:pPr>
        <w:rPr>
          <w:b/>
          <w:u w:val="single"/>
        </w:rPr>
      </w:pPr>
    </w:p>
    <w:p w14:paraId="142BC399" w14:textId="77777777" w:rsidR="005A7DCE" w:rsidRDefault="005A7DCE" w:rsidP="005A7DCE">
      <w:pPr>
        <w:rPr>
          <w:u w:val="single"/>
        </w:rPr>
      </w:pPr>
    </w:p>
    <w:p w14:paraId="796F63E1" w14:textId="3DF77073" w:rsidR="00BC1C6D" w:rsidRDefault="00BC1C6D" w:rsidP="00BC1C6D">
      <w:r w:rsidRPr="005A7DCE">
        <w:t xml:space="preserve">(Blackstone’s handbook for Policing students 2020- National </w:t>
      </w:r>
      <w:proofErr w:type="gramStart"/>
      <w:r w:rsidRPr="005A7DCE">
        <w:t>Decision Making</w:t>
      </w:r>
      <w:proofErr w:type="gramEnd"/>
      <w:r w:rsidRPr="005A7DCE">
        <w:t xml:space="preserve"> Model, Page 225) </w:t>
      </w:r>
    </w:p>
    <w:p w14:paraId="58A1C251" w14:textId="50A895C3" w:rsidR="00BC1C6D" w:rsidRDefault="00BC1C6D" w:rsidP="00BC1C6D"/>
    <w:p w14:paraId="6EC6EF60" w14:textId="77777777" w:rsidR="00BC1C6D" w:rsidRDefault="00BC1C6D" w:rsidP="00BC1C6D">
      <w:r w:rsidRPr="0011129F">
        <w:t>(</w:t>
      </w:r>
      <w:hyperlink r:id="rId22" w:history="1">
        <w:r w:rsidRPr="0011129F">
          <w:rPr>
            <w:color w:val="0563C1" w:themeColor="hyperlink"/>
            <w:u w:val="single"/>
          </w:rPr>
          <w:t>https://www.college.police.uk/What-we-do/Ethics/Ethics-home/Documents/Code_of_Ethics.pdf</w:t>
        </w:r>
      </w:hyperlink>
      <w:r w:rsidRPr="0011129F">
        <w:t>)</w:t>
      </w:r>
    </w:p>
    <w:p w14:paraId="6707B0D1" w14:textId="77777777" w:rsidR="00BC1C6D" w:rsidRDefault="00BC1C6D" w:rsidP="00BC1C6D"/>
    <w:p w14:paraId="1F245F42" w14:textId="3DAB1314" w:rsidR="00BC1C6D" w:rsidRPr="0011129F" w:rsidRDefault="00BC1C6D" w:rsidP="00BC1C6D">
      <w:r w:rsidRPr="0011129F">
        <w:t>(</w:t>
      </w:r>
      <w:hyperlink r:id="rId23" w:history="1">
        <w:r w:rsidRPr="0011129F">
          <w:rPr>
            <w:rFonts w:cstheme="minorHAnsi"/>
            <w:color w:val="0563C1" w:themeColor="hyperlink"/>
            <w:u w:val="single"/>
          </w:rPr>
          <w:t>https://www.dashriskchecklist.co.uk/</w:t>
        </w:r>
      </w:hyperlink>
      <w:r w:rsidRPr="0011129F">
        <w:t>)</w:t>
      </w:r>
    </w:p>
    <w:p w14:paraId="0E2E3E9A" w14:textId="77777777" w:rsidR="00BC1C6D" w:rsidRDefault="00BC1C6D" w:rsidP="00BC1C6D">
      <w:pPr>
        <w:rPr>
          <w:rFonts w:cstheme="minorHAnsi"/>
        </w:rPr>
      </w:pPr>
    </w:p>
    <w:p w14:paraId="2BD5BEC4" w14:textId="7E228AA8" w:rsidR="00BC1C6D" w:rsidRPr="00505131" w:rsidRDefault="00BC1C6D" w:rsidP="00BC1C6D">
      <w:pPr>
        <w:rPr>
          <w:rFonts w:cstheme="minorHAnsi"/>
        </w:rPr>
      </w:pPr>
      <w:r w:rsidRPr="00505131">
        <w:rPr>
          <w:rFonts w:cstheme="minorHAnsi"/>
        </w:rPr>
        <w:t>(</w:t>
      </w:r>
      <w:hyperlink r:id="rId24" w:history="1">
        <w:r w:rsidRPr="005A7DCE">
          <w:rPr>
            <w:rFonts w:cstheme="minorHAnsi"/>
            <w:color w:val="0563C1" w:themeColor="hyperlink"/>
            <w:u w:val="single"/>
          </w:rPr>
          <w:t>https://docmanager.pnld.co.uk/content/D366.htm</w:t>
        </w:r>
      </w:hyperlink>
      <w:r w:rsidRPr="00505131">
        <w:rPr>
          <w:rFonts w:cstheme="minorHAnsi"/>
        </w:rPr>
        <w:t>)</w:t>
      </w:r>
    </w:p>
    <w:p w14:paraId="42043274" w14:textId="77777777" w:rsidR="00BC1C6D" w:rsidRPr="005A7DCE" w:rsidRDefault="00BC1C6D" w:rsidP="00BC1C6D"/>
    <w:p w14:paraId="36107065" w14:textId="3601AF07" w:rsidR="00BC1C6D" w:rsidRDefault="00BC1C6D" w:rsidP="00BC1C6D">
      <w:pPr>
        <w:pStyle w:val="NoSpacing"/>
      </w:pPr>
      <w:r w:rsidRPr="005A7DCE">
        <w:rPr>
          <w:u w:val="single"/>
        </w:rPr>
        <w:t>(</w:t>
      </w:r>
      <w:hyperlink r:id="rId25" w:history="1">
        <w:r w:rsidRPr="005A7DCE">
          <w:rPr>
            <w:rStyle w:val="Hyperlink"/>
          </w:rPr>
          <w:t>https://docmanager.pnld.co.uk/content/D378.htm</w:t>
        </w:r>
      </w:hyperlink>
      <w:r w:rsidRPr="005A7DCE">
        <w:t>)</w:t>
      </w:r>
    </w:p>
    <w:p w14:paraId="6B157C8A" w14:textId="77777777" w:rsidR="00BC1C6D" w:rsidRDefault="00BC1C6D" w:rsidP="00BC1C6D">
      <w:pPr>
        <w:rPr>
          <w:rFonts w:cstheme="minorHAnsi"/>
          <w:lang w:val="en"/>
        </w:rPr>
      </w:pPr>
    </w:p>
    <w:p w14:paraId="3264BDB8" w14:textId="5DCF0C3E" w:rsidR="00BC1C6D" w:rsidRPr="0011129F" w:rsidRDefault="00BC1C6D" w:rsidP="00BC1C6D">
      <w:pPr>
        <w:rPr>
          <w:rFonts w:cstheme="minorHAnsi"/>
          <w:lang w:val="en"/>
        </w:rPr>
      </w:pPr>
      <w:r w:rsidRPr="0011129F">
        <w:rPr>
          <w:rFonts w:cstheme="minorHAnsi"/>
          <w:lang w:val="en"/>
        </w:rPr>
        <w:t>(</w:t>
      </w:r>
      <w:hyperlink r:id="rId26" w:history="1">
        <w:r w:rsidRPr="0011129F">
          <w:rPr>
            <w:rFonts w:cstheme="minorHAnsi"/>
            <w:color w:val="0563C1" w:themeColor="hyperlink"/>
            <w:u w:val="single"/>
            <w:lang w:val="en"/>
          </w:rPr>
          <w:t>https://www.dorset.police.uk/help-advice-crime-prevention/abuse-exploitation-neglect/domestic-abuse/clares-law/</w:t>
        </w:r>
      </w:hyperlink>
      <w:r w:rsidRPr="0011129F">
        <w:rPr>
          <w:rFonts w:cstheme="minorHAnsi"/>
          <w:lang w:val="en"/>
        </w:rPr>
        <w:t>)</w:t>
      </w:r>
    </w:p>
    <w:p w14:paraId="79A46287" w14:textId="77777777" w:rsidR="00BC1C6D" w:rsidRDefault="00BC1C6D" w:rsidP="00BC1C6D">
      <w:pPr>
        <w:pStyle w:val="NoSpacing"/>
      </w:pPr>
    </w:p>
    <w:p w14:paraId="30C192B8" w14:textId="77777777" w:rsidR="00BC1C6D" w:rsidRPr="0011129F" w:rsidRDefault="00BC1C6D" w:rsidP="00BC1C6D">
      <w:r w:rsidRPr="0011129F">
        <w:t>(</w:t>
      </w:r>
      <w:hyperlink r:id="rId27" w:history="1">
        <w:r w:rsidRPr="0011129F">
          <w:rPr>
            <w:color w:val="0563C1" w:themeColor="hyperlink"/>
            <w:u w:val="single"/>
          </w:rPr>
          <w:t>https://d17wy4t6ps30xx.cloudfront.net/production/uploads/2017/09/Competency-and-Values-Framework-for-Policing_4.11.16.pdf</w:t>
        </w:r>
      </w:hyperlink>
      <w:r w:rsidRPr="0011129F">
        <w:t>)</w:t>
      </w:r>
    </w:p>
    <w:p w14:paraId="0D266CF2" w14:textId="77777777" w:rsidR="00BC1C6D" w:rsidRDefault="00BC1C6D" w:rsidP="00BC1C6D">
      <w:pPr>
        <w:rPr>
          <w:rFonts w:cstheme="minorHAnsi"/>
        </w:rPr>
      </w:pPr>
    </w:p>
    <w:p w14:paraId="3DDF6AD7" w14:textId="77777777" w:rsidR="00BC1C6D" w:rsidRPr="0011129F" w:rsidRDefault="00BC1C6D" w:rsidP="00BC1C6D">
      <w:pPr>
        <w:rPr>
          <w:i/>
        </w:rPr>
      </w:pPr>
    </w:p>
    <w:p w14:paraId="3F1295AB" w14:textId="77777777" w:rsidR="00BC1C6D" w:rsidRPr="0011129F" w:rsidRDefault="00BC1C6D" w:rsidP="00BC1C6D">
      <w:r w:rsidRPr="0011129F">
        <w:t>(</w:t>
      </w:r>
      <w:hyperlink r:id="rId28" w:history="1">
        <w:r w:rsidRPr="0011129F">
          <w:rPr>
            <w:color w:val="0563C1" w:themeColor="hyperlink"/>
            <w:u w:val="single"/>
          </w:rPr>
          <w:t>https://www.ecu.ac.uk/wp-content/uploads/2014/07/unconscious-bias-and-higher-education.pdf</w:t>
        </w:r>
      </w:hyperlink>
      <w:r w:rsidRPr="0011129F">
        <w:t>)</w:t>
      </w:r>
    </w:p>
    <w:p w14:paraId="0FF3A11C" w14:textId="77777777" w:rsidR="00BC1C6D" w:rsidRDefault="00BC1C6D" w:rsidP="00BC1C6D">
      <w:pPr>
        <w:rPr>
          <w:rFonts w:cstheme="minorHAnsi"/>
        </w:rPr>
      </w:pPr>
    </w:p>
    <w:p w14:paraId="02515947" w14:textId="77777777" w:rsidR="00BC1C6D" w:rsidRPr="0011129F" w:rsidRDefault="00BC1C6D" w:rsidP="00BC1C6D">
      <w:pPr>
        <w:rPr>
          <w:rFonts w:cstheme="minorHAnsi"/>
        </w:rPr>
      </w:pPr>
      <w:r w:rsidRPr="0011129F">
        <w:rPr>
          <w:rFonts w:cstheme="minorHAnsi"/>
        </w:rPr>
        <w:t>(</w:t>
      </w:r>
      <w:hyperlink r:id="rId29" w:history="1">
        <w:r w:rsidRPr="0011129F">
          <w:rPr>
            <w:rFonts w:cstheme="minorHAnsi"/>
            <w:color w:val="0563C1" w:themeColor="hyperlink"/>
            <w:u w:val="single"/>
          </w:rPr>
          <w:t>https://www.gov.uk/government/publications/victim-personal-statement</w:t>
        </w:r>
      </w:hyperlink>
      <w:r w:rsidRPr="0011129F">
        <w:rPr>
          <w:rFonts w:cstheme="minorHAnsi"/>
        </w:rPr>
        <w:t>)</w:t>
      </w:r>
    </w:p>
    <w:p w14:paraId="05DAA022" w14:textId="77777777" w:rsidR="00BC1C6D" w:rsidRDefault="00BC1C6D" w:rsidP="00BC1C6D">
      <w:pPr>
        <w:rPr>
          <w:rFonts w:cstheme="minorHAnsi"/>
        </w:rPr>
      </w:pPr>
    </w:p>
    <w:p w14:paraId="2F3DF9B1" w14:textId="77777777" w:rsidR="00BC1C6D" w:rsidRDefault="00BC1C6D" w:rsidP="00BC1C6D">
      <w:pPr>
        <w:rPr>
          <w:rFonts w:cstheme="minorHAnsi"/>
        </w:rPr>
      </w:pPr>
    </w:p>
    <w:p w14:paraId="58588DE8" w14:textId="1DB78FD1" w:rsidR="00BC1C6D" w:rsidRPr="00003D97" w:rsidRDefault="00BC1C6D" w:rsidP="00BC1C6D">
      <w:pPr>
        <w:pStyle w:val="NoSpacing"/>
      </w:pPr>
      <w:r w:rsidRPr="00003D97">
        <w:t>(Gwent Police Operational Training Unit, Personal Safety Manual, Module 05</w:t>
      </w:r>
      <w:r>
        <w:t>)</w:t>
      </w:r>
    </w:p>
    <w:p w14:paraId="5848D34C" w14:textId="77777777" w:rsidR="00BC1C6D" w:rsidRDefault="00BC1C6D" w:rsidP="00BC1C6D">
      <w:pPr>
        <w:pStyle w:val="NoSpacing"/>
        <w:rPr>
          <w:i/>
        </w:rPr>
      </w:pPr>
    </w:p>
    <w:p w14:paraId="1768E6B8" w14:textId="77777777" w:rsidR="00BC1C6D" w:rsidRPr="0011129F" w:rsidRDefault="00BC1C6D" w:rsidP="00BC1C6D">
      <w:r w:rsidRPr="0011129F">
        <w:t>(</w:t>
      </w:r>
      <w:hyperlink r:id="rId30" w:anchor=":~:text=Section%203%2C%20Criminal%20Law%20Act%201967%20%E2%80%9CA%20person,at%20large%E2%80%9D%20Common%20Law%20%28R%20v%20Griffiths%201988%29" w:history="1">
        <w:r w:rsidRPr="005A7DCE">
          <w:rPr>
            <w:color w:val="0563C1" w:themeColor="hyperlink"/>
            <w:u w:val="single"/>
          </w:rPr>
          <w:t>http://library.college.police.uk/docs/APPref/use-of-force-briefing.pdf#:~:text=Section%203%2C%20Criminal%20Law%20Act%201967%20%E2%80%9CA%20person,at%20large%E2%80%9D%20Common%20Law%20%28R%20v%20Griffiths%201988%29</w:t>
        </w:r>
      </w:hyperlink>
      <w:r w:rsidRPr="0011129F">
        <w:t>)</w:t>
      </w:r>
    </w:p>
    <w:p w14:paraId="0BB43FEF" w14:textId="77777777" w:rsidR="00BC1C6D" w:rsidRDefault="00BC1C6D" w:rsidP="00BC1C6D">
      <w:pPr>
        <w:pStyle w:val="NoSpacing"/>
      </w:pPr>
    </w:p>
    <w:p w14:paraId="649EAD8A" w14:textId="77777777" w:rsidR="00BC1C6D" w:rsidRPr="005A7DCE" w:rsidRDefault="00BC1C6D" w:rsidP="00BC1C6D">
      <w:r w:rsidRPr="00505131">
        <w:t>(</w:t>
      </w:r>
      <w:hyperlink r:id="rId31" w:anchor=":~:text=The%20National%20Decision%20Model%20The%20National%20Decision%20Model,as%20a%20replacement%20for%20the%20Conflict%20Management%20Model" w:history="1">
        <w:r w:rsidRPr="005A7DCE">
          <w:rPr>
            <w:color w:val="0563C1" w:themeColor="hyperlink"/>
            <w:u w:val="single"/>
          </w:rPr>
          <w:t>https://www.nationaldecisionmodel.co.uk/#:~:text=The%20National%20Decision%20Model%20The%20National%20Decision%20Model,as%20a%20replacement%20for%20the%20Conflict%20Management%20Model</w:t>
        </w:r>
      </w:hyperlink>
      <w:r w:rsidRPr="00505131">
        <w:t>.)</w:t>
      </w:r>
    </w:p>
    <w:p w14:paraId="67D52A36" w14:textId="77777777" w:rsidR="00BC1C6D" w:rsidRDefault="00BC1C6D" w:rsidP="005A7DCE">
      <w:pPr>
        <w:pStyle w:val="NoSpacing"/>
      </w:pPr>
    </w:p>
    <w:p w14:paraId="43E77E0D" w14:textId="77C151E0" w:rsidR="005A7DCE" w:rsidRDefault="005A7DCE" w:rsidP="005A7DCE">
      <w:pPr>
        <w:pStyle w:val="NoSpacing"/>
        <w:rPr>
          <w:rFonts w:ascii="Arial" w:hAnsi="Arial" w:cs="Arial"/>
          <w:iCs/>
          <w:color w:val="5A5A5A"/>
          <w:sz w:val="20"/>
          <w:szCs w:val="20"/>
        </w:rPr>
      </w:pPr>
      <w:r>
        <w:t>(</w:t>
      </w:r>
      <w:hyperlink r:id="rId32" w:history="1">
        <w:r w:rsidRPr="00D66F3A">
          <w:rPr>
            <w:rStyle w:val="Hyperlink"/>
            <w:rFonts w:ascii="Arial" w:hAnsi="Arial" w:cs="Arial"/>
            <w:iCs/>
            <w:sz w:val="20"/>
            <w:szCs w:val="20"/>
          </w:rPr>
          <w:t>www.naturaltherapypages.co.uk/article/Exercise_Endorphins</w:t>
        </w:r>
      </w:hyperlink>
      <w:r>
        <w:rPr>
          <w:rStyle w:val="Hyperlink"/>
          <w:rFonts w:ascii="Arial" w:hAnsi="Arial" w:cs="Arial"/>
          <w:iCs/>
          <w:sz w:val="20"/>
          <w:szCs w:val="20"/>
        </w:rPr>
        <w:t>)</w:t>
      </w:r>
      <w:r>
        <w:rPr>
          <w:rFonts w:ascii="Arial" w:hAnsi="Arial" w:cs="Arial"/>
          <w:iCs/>
          <w:color w:val="5A5A5A"/>
          <w:sz w:val="20"/>
          <w:szCs w:val="20"/>
        </w:rPr>
        <w:t xml:space="preserve"> </w:t>
      </w:r>
    </w:p>
    <w:p w14:paraId="22DB97F5" w14:textId="77777777" w:rsidR="005A7DCE" w:rsidRDefault="005A7DCE" w:rsidP="005A7DCE">
      <w:pPr>
        <w:rPr>
          <w:u w:val="single"/>
        </w:rPr>
      </w:pPr>
    </w:p>
    <w:p w14:paraId="5D6166AC" w14:textId="77777777" w:rsidR="005A7DCE" w:rsidRDefault="005A7DCE" w:rsidP="005A7DCE">
      <w:pPr>
        <w:pStyle w:val="NoSpacing"/>
        <w:rPr>
          <w:lang w:eastAsia="en-GB"/>
        </w:rPr>
      </w:pPr>
      <w:r>
        <w:rPr>
          <w:lang w:eastAsia="en-GB"/>
        </w:rPr>
        <w:t>(</w:t>
      </w:r>
      <w:hyperlink r:id="rId33" w:history="1">
        <w:r w:rsidRPr="007631ED">
          <w:rPr>
            <w:rStyle w:val="Hyperlink"/>
            <w:lang w:eastAsia="en-GB"/>
          </w:rPr>
          <w:t>https://www.nutrition.org.uk/healthyliving/hydration/adults-teens.html</w:t>
        </w:r>
      </w:hyperlink>
      <w:r>
        <w:rPr>
          <w:lang w:eastAsia="en-GB"/>
        </w:rPr>
        <w:t>)</w:t>
      </w:r>
    </w:p>
    <w:p w14:paraId="7CACB810" w14:textId="77777777" w:rsidR="005A7DCE" w:rsidRDefault="005A7DCE" w:rsidP="005A7DCE">
      <w:pPr>
        <w:rPr>
          <w:u w:val="single"/>
        </w:rPr>
      </w:pPr>
    </w:p>
    <w:p w14:paraId="2B9CA274" w14:textId="77777777" w:rsidR="00BC1C6D" w:rsidRPr="005A7DCE" w:rsidRDefault="00BC1C6D" w:rsidP="00BC1C6D">
      <w:pPr>
        <w:rPr>
          <w:rFonts w:cstheme="minorHAnsi"/>
          <w:color w:val="333333"/>
        </w:rPr>
      </w:pPr>
      <w:r w:rsidRPr="005A7DCE">
        <w:rPr>
          <w:rFonts w:cstheme="minorHAnsi"/>
          <w:color w:val="333333"/>
        </w:rPr>
        <w:t>(</w:t>
      </w:r>
      <w:hyperlink r:id="rId34" w:history="1">
        <w:r w:rsidRPr="005A7DCE">
          <w:rPr>
            <w:rFonts w:cstheme="minorHAnsi"/>
            <w:color w:val="0563C1" w:themeColor="hyperlink"/>
            <w:u w:val="single"/>
          </w:rPr>
          <w:t>https://www.rightattitudes.com</w:t>
        </w:r>
      </w:hyperlink>
      <w:r w:rsidRPr="005A7DCE">
        <w:rPr>
          <w:rFonts w:cstheme="minorHAnsi"/>
          <w:color w:val="333333"/>
        </w:rPr>
        <w:t xml:space="preserve">) </w:t>
      </w:r>
    </w:p>
    <w:p w14:paraId="2B4A6014" w14:textId="77777777" w:rsidR="00BC1C6D" w:rsidRDefault="00BC1C6D" w:rsidP="005A7DCE">
      <w:pPr>
        <w:pStyle w:val="NoSpacing"/>
        <w:rPr>
          <w:lang w:eastAsia="en-GB"/>
        </w:rPr>
      </w:pPr>
    </w:p>
    <w:p w14:paraId="091E2704" w14:textId="5F549ECE" w:rsidR="005A7DCE" w:rsidRDefault="005A7DCE" w:rsidP="005A7DCE">
      <w:pPr>
        <w:pStyle w:val="NoSpacing"/>
        <w:rPr>
          <w:lang w:eastAsia="en-GB"/>
        </w:rPr>
      </w:pPr>
      <w:r>
        <w:rPr>
          <w:lang w:eastAsia="en-GB"/>
        </w:rPr>
        <w:t>(</w:t>
      </w:r>
      <w:hyperlink r:id="rId35" w:history="1">
        <w:r w:rsidRPr="007631ED">
          <w:rPr>
            <w:rStyle w:val="Hyperlink"/>
            <w:lang w:eastAsia="en-GB"/>
          </w:rPr>
          <w:t>https://www.skillsyouneed.com/ps/resilience.html</w:t>
        </w:r>
      </w:hyperlink>
      <w:r>
        <w:rPr>
          <w:lang w:eastAsia="en-GB"/>
        </w:rPr>
        <w:t>)</w:t>
      </w:r>
    </w:p>
    <w:p w14:paraId="64CB78D3" w14:textId="77777777" w:rsidR="005A7DCE" w:rsidRDefault="005A7DCE" w:rsidP="005A7DCE">
      <w:pPr>
        <w:rPr>
          <w:u w:val="single"/>
        </w:rPr>
      </w:pPr>
    </w:p>
    <w:p w14:paraId="6CE73594" w14:textId="77777777" w:rsidR="005A7DCE" w:rsidRDefault="005A7DCE" w:rsidP="005A7DCE">
      <w:pPr>
        <w:rPr>
          <w:rStyle w:val="Hyperlink"/>
          <w:rFonts w:cstheme="minorHAnsi"/>
          <w:iCs/>
        </w:rPr>
      </w:pPr>
      <w:r w:rsidRPr="00886D0E">
        <w:rPr>
          <w:rFonts w:cstheme="minorHAnsi"/>
          <w:iCs/>
          <w:color w:val="5A5A5A"/>
        </w:rPr>
        <w:t xml:space="preserve">( </w:t>
      </w:r>
      <w:hyperlink r:id="rId36" w:history="1">
        <w:r w:rsidRPr="00886D0E">
          <w:rPr>
            <w:rStyle w:val="Hyperlink"/>
            <w:rFonts w:cstheme="minorHAnsi"/>
            <w:iCs/>
          </w:rPr>
          <w:t>www.the-stress-site.net</w:t>
        </w:r>
      </w:hyperlink>
      <w:r w:rsidRPr="00886D0E">
        <w:rPr>
          <w:rStyle w:val="Hyperlink"/>
          <w:rFonts w:cstheme="minorHAnsi"/>
          <w:iCs/>
        </w:rPr>
        <w:t>)</w:t>
      </w:r>
    </w:p>
    <w:p w14:paraId="7CFF636D" w14:textId="77777777" w:rsidR="005A7DCE" w:rsidRDefault="005A7DCE" w:rsidP="005A7DCE">
      <w:pPr>
        <w:rPr>
          <w:u w:val="single"/>
        </w:rPr>
      </w:pPr>
    </w:p>
    <w:p w14:paraId="03A99DD0" w14:textId="77777777" w:rsidR="005A7DCE" w:rsidRDefault="005A7DCE" w:rsidP="005A7DCE">
      <w:pPr>
        <w:rPr>
          <w:u w:val="single"/>
        </w:rPr>
      </w:pPr>
    </w:p>
    <w:p w14:paraId="47A3F079" w14:textId="77777777" w:rsidR="005A7DCE" w:rsidRPr="005A7DCE" w:rsidRDefault="005A7DCE" w:rsidP="005A7DCE">
      <w:pPr>
        <w:pStyle w:val="NoSpacing"/>
      </w:pPr>
      <w:r w:rsidRPr="005A7DCE">
        <w:t>(</w:t>
      </w:r>
      <w:hyperlink r:id="rId37" w:history="1">
        <w:r w:rsidRPr="005A7DCE">
          <w:rPr>
            <w:color w:val="0563C1" w:themeColor="hyperlink"/>
            <w:u w:val="single"/>
          </w:rPr>
          <w:t>https://www.toolshero.com/communication-skills/betari-box-theory/</w:t>
        </w:r>
      </w:hyperlink>
      <w:r w:rsidRPr="005A7DCE">
        <w:t>)</w:t>
      </w:r>
    </w:p>
    <w:p w14:paraId="774D2294" w14:textId="77777777" w:rsidR="005A7DCE" w:rsidRPr="005A7DCE" w:rsidRDefault="005A7DCE" w:rsidP="005A7DCE">
      <w:pPr>
        <w:pStyle w:val="NoSpacing"/>
      </w:pPr>
    </w:p>
    <w:p w14:paraId="7F64F17F" w14:textId="77777777" w:rsidR="005A7DCE" w:rsidRDefault="005A7DCE" w:rsidP="005A7DCE">
      <w:pPr>
        <w:pStyle w:val="NoSpacing"/>
        <w:rPr>
          <w:u w:val="single"/>
        </w:rPr>
      </w:pPr>
    </w:p>
    <w:p w14:paraId="186421AB" w14:textId="77777777" w:rsidR="005A7DCE" w:rsidRPr="0011129F" w:rsidRDefault="005A7DCE" w:rsidP="005A7DCE"/>
    <w:p w14:paraId="7CABCB3B" w14:textId="77777777" w:rsidR="005A7DCE" w:rsidRPr="0011129F" w:rsidRDefault="005A7DCE" w:rsidP="005A7DCE">
      <w:pPr>
        <w:spacing w:line="333" w:lineRule="atLeast"/>
        <w:rPr>
          <w:rFonts w:ascii="Calibri" w:hAnsi="Calibri" w:cs="Calibri"/>
          <w:color w:val="1F2025"/>
        </w:rPr>
      </w:pPr>
      <w:r w:rsidRPr="0011129F">
        <w:rPr>
          <w:rFonts w:ascii="Calibri" w:hAnsi="Calibri" w:cs="Calibri"/>
          <w:color w:val="1F2025"/>
        </w:rPr>
        <w:t>(</w:t>
      </w:r>
      <w:hyperlink r:id="rId38" w:history="1">
        <w:r w:rsidRPr="0011129F">
          <w:rPr>
            <w:rFonts w:ascii="Calibri" w:hAnsi="Calibri" w:cs="Calibri"/>
            <w:color w:val="0563C1" w:themeColor="hyperlink"/>
            <w:u w:val="single"/>
          </w:rPr>
          <w:t>https://www.kent.police.uk/foi-ai/kent-police/Policy/operational-partnerships/cannabis-warning-sop-o32e/</w:t>
        </w:r>
      </w:hyperlink>
      <w:r w:rsidRPr="0011129F">
        <w:rPr>
          <w:rFonts w:ascii="Calibri" w:hAnsi="Calibri" w:cs="Calibri"/>
          <w:color w:val="1F2025"/>
        </w:rPr>
        <w:t>)</w:t>
      </w:r>
    </w:p>
    <w:p w14:paraId="040A9728" w14:textId="77777777" w:rsidR="005A7DCE" w:rsidRDefault="005A7DCE" w:rsidP="005A7DCE">
      <w:pPr>
        <w:rPr>
          <w:u w:val="single"/>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E1A41B4" w14:textId="114639AE"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All information provided in this </w:t>
      </w:r>
      <w:r w:rsidR="00F139CF" w:rsidRPr="005D583E">
        <w:rPr>
          <w:sz w:val="24"/>
          <w:szCs w:val="24"/>
        </w:rPr>
        <w:t>workbook</w:t>
      </w:r>
      <w:r w:rsidRPr="005D583E">
        <w:rPr>
          <w:sz w:val="24"/>
          <w:szCs w:val="24"/>
        </w:rPr>
        <w:t xml:space="preserve"> complies with the guidance on confidentiality.</w:t>
      </w:r>
      <w:r w:rsidR="0075704F" w:rsidRPr="005D583E">
        <w:rPr>
          <w:sz w:val="24"/>
          <w:szCs w:val="24"/>
        </w:rPr>
        <w:t xml:space="preserve">  I confirm that all work is my original work and has not been copied</w:t>
      </w:r>
      <w:r w:rsidR="001B331A" w:rsidRPr="005D583E">
        <w:rPr>
          <w:sz w:val="24"/>
          <w:szCs w:val="24"/>
        </w:rPr>
        <w:t>.</w:t>
      </w:r>
      <w:r w:rsidR="0075704F" w:rsidRPr="005D583E">
        <w:rPr>
          <w:sz w:val="24"/>
          <w:szCs w:val="24"/>
        </w:rPr>
        <w:t xml:space="preserve"> Plagiarism is taken very seriously by the University and the programme.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71ABA808"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w:t>
      </w:r>
      <w:r w:rsidR="00C50303">
        <w:rPr>
          <w:sz w:val="24"/>
          <w:szCs w:val="24"/>
        </w:rPr>
        <w:t xml:space="preserve"> Rebecca Llewellyn Ennis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41ACC2A8"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w:t>
      </w:r>
      <w:r w:rsidR="00980B3C">
        <w:rPr>
          <w:sz w:val="24"/>
          <w:szCs w:val="24"/>
        </w:rPr>
        <w:t>: 5</w:t>
      </w:r>
      <w:r w:rsidR="00980B3C" w:rsidRPr="00980B3C">
        <w:rPr>
          <w:sz w:val="24"/>
          <w:szCs w:val="24"/>
          <w:vertAlign w:val="superscript"/>
        </w:rPr>
        <w:t>th</w:t>
      </w:r>
      <w:r w:rsidR="00980B3C">
        <w:rPr>
          <w:sz w:val="24"/>
          <w:szCs w:val="24"/>
        </w:rPr>
        <w:t xml:space="preserve"> of </w:t>
      </w:r>
      <w:r w:rsidR="009B5703">
        <w:rPr>
          <w:sz w:val="24"/>
          <w:szCs w:val="24"/>
        </w:rPr>
        <w:t xml:space="preserve">October </w:t>
      </w:r>
      <w:r w:rsidR="00980B3C">
        <w:rPr>
          <w:sz w:val="24"/>
          <w:szCs w:val="24"/>
        </w:rPr>
        <w:t>2020</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bookmarkStart w:id="5" w:name="_GoBack"/>
      <w:bookmarkEnd w:id="5"/>
    </w:p>
    <w:p w14:paraId="02ED7414" w14:textId="411A9F15" w:rsidR="62FE5CAF" w:rsidRDefault="62FE5CAF" w:rsidP="62FE5CAF">
      <w:pPr>
        <w:rPr>
          <w:b/>
          <w:bCs/>
          <w:sz w:val="24"/>
          <w:szCs w:val="24"/>
        </w:rPr>
      </w:pPr>
      <w:r w:rsidRPr="62FE5CAF">
        <w:rPr>
          <w:b/>
          <w:bCs/>
          <w:sz w:val="24"/>
          <w:szCs w:val="24"/>
        </w:rPr>
        <w:lastRenderedPageBreak/>
        <w:t xml:space="preserve"> </w:t>
      </w:r>
      <w:r w:rsidR="00B94F3E" w:rsidRPr="00B94F3E">
        <w:rPr>
          <w:b/>
          <w:bCs/>
          <w:noProof/>
          <w:sz w:val="24"/>
          <w:szCs w:val="24"/>
        </w:rPr>
        <w:drawing>
          <wp:inline distT="0" distB="0" distL="0" distR="0" wp14:anchorId="0EF1785E" wp14:editId="1296DFF6">
            <wp:extent cx="5431155" cy="3228340"/>
            <wp:effectExtent l="0" t="0" r="0" b="0"/>
            <wp:docPr id="1" name="Picture 1" descr="C:\Users\407108\Desktop\work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407108\Desktop\workbook.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31155" cy="3228340"/>
                    </a:xfrm>
                    <a:prstGeom prst="rect">
                      <a:avLst/>
                    </a:prstGeom>
                    <a:noFill/>
                    <a:ln>
                      <a:noFill/>
                    </a:ln>
                  </pic:spPr>
                </pic:pic>
              </a:graphicData>
            </a:graphic>
          </wp:inline>
        </w:drawing>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0CC6E" w14:textId="77777777" w:rsidR="006B5040" w:rsidRDefault="006B5040">
      <w:r>
        <w:separator/>
      </w:r>
    </w:p>
  </w:endnote>
  <w:endnote w:type="continuationSeparator" w:id="0">
    <w:p w14:paraId="05EDD777" w14:textId="77777777" w:rsidR="006B5040" w:rsidRDefault="006B5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liss 2 Light">
    <w:altName w:val="Bliss 2 Light"/>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1110E" w14:textId="77777777" w:rsidR="00FF6EC8" w:rsidRDefault="00FF6E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51DFFB85" w:rsidR="006528EA" w:rsidRDefault="006528EA">
    <w:pPr>
      <w:pStyle w:val="Footer"/>
      <w:jc w:val="right"/>
    </w:pPr>
    <w:r>
      <w:fldChar w:fldCharType="begin"/>
    </w:r>
    <w:r>
      <w:instrText xml:space="preserve"> PAGE   \* MERGEFORMAT </w:instrText>
    </w:r>
    <w:r>
      <w:fldChar w:fldCharType="separate"/>
    </w:r>
    <w:r w:rsidR="00B94F3E">
      <w:rPr>
        <w:noProof/>
      </w:rPr>
      <w:t>31</w:t>
    </w:r>
    <w:r>
      <w:rPr>
        <w:noProof/>
      </w:rPr>
      <w:fldChar w:fldCharType="end"/>
    </w:r>
  </w:p>
  <w:p w14:paraId="790812FF" w14:textId="77777777" w:rsidR="006528EA" w:rsidRPr="00BB5EAA" w:rsidRDefault="006528E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0F4AB" w14:textId="77777777" w:rsidR="00FF6EC8" w:rsidRDefault="00FF6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2D140B" w14:textId="77777777" w:rsidR="006B5040" w:rsidRDefault="006B5040">
      <w:r>
        <w:separator/>
      </w:r>
    </w:p>
  </w:footnote>
  <w:footnote w:type="continuationSeparator" w:id="0">
    <w:p w14:paraId="2BF9FADD" w14:textId="77777777" w:rsidR="006B5040" w:rsidRDefault="006B5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324F8" w14:textId="77777777" w:rsidR="00FF6EC8" w:rsidRDefault="00FF6E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90E0C" w14:textId="77777777" w:rsidR="00FF6EC8" w:rsidRDefault="00FF6E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4CDA5" w14:textId="77777777" w:rsidR="00FF6EC8" w:rsidRDefault="00FF6E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C08AB"/>
    <w:multiLevelType w:val="hybridMultilevel"/>
    <w:tmpl w:val="5374E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7173D"/>
    <w:multiLevelType w:val="hybridMultilevel"/>
    <w:tmpl w:val="D57A5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03071A"/>
    <w:multiLevelType w:val="hybridMultilevel"/>
    <w:tmpl w:val="5226E220"/>
    <w:lvl w:ilvl="0" w:tplc="D37E39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5" w15:restartNumberingAfterBreak="0">
    <w:nsid w:val="5B1A4D8D"/>
    <w:multiLevelType w:val="multilevel"/>
    <w:tmpl w:val="D4C6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517D1"/>
    <w:multiLevelType w:val="hybridMultilevel"/>
    <w:tmpl w:val="B0F8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7"/>
  </w:num>
  <w:num w:numId="4">
    <w:abstractNumId w:val="6"/>
  </w:num>
  <w:num w:numId="5">
    <w:abstractNumId w:val="9"/>
  </w:num>
  <w:num w:numId="6">
    <w:abstractNumId w:val="2"/>
  </w:num>
  <w:num w:numId="7">
    <w:abstractNumId w:val="5"/>
  </w:num>
  <w:num w:numId="8">
    <w:abstractNumId w:val="8"/>
  </w:num>
  <w:num w:numId="9">
    <w:abstractNumId w:val="0"/>
  </w:num>
  <w:num w:numId="1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452"/>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30B7"/>
    <w:rsid w:val="00080E58"/>
    <w:rsid w:val="00083D99"/>
    <w:rsid w:val="00084EA6"/>
    <w:rsid w:val="00085699"/>
    <w:rsid w:val="00087891"/>
    <w:rsid w:val="00091F52"/>
    <w:rsid w:val="00092970"/>
    <w:rsid w:val="00092BC7"/>
    <w:rsid w:val="00093720"/>
    <w:rsid w:val="000938E6"/>
    <w:rsid w:val="00093B3C"/>
    <w:rsid w:val="000945BB"/>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3AF"/>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2CF5"/>
    <w:rsid w:val="0039762B"/>
    <w:rsid w:val="003A0C37"/>
    <w:rsid w:val="003A1B6B"/>
    <w:rsid w:val="003A46C0"/>
    <w:rsid w:val="003A600E"/>
    <w:rsid w:val="003A6513"/>
    <w:rsid w:val="003B16C7"/>
    <w:rsid w:val="003C19F1"/>
    <w:rsid w:val="003C4186"/>
    <w:rsid w:val="003C458C"/>
    <w:rsid w:val="003C6185"/>
    <w:rsid w:val="003C63D3"/>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A7DCE"/>
    <w:rsid w:val="005C1567"/>
    <w:rsid w:val="005C6CE5"/>
    <w:rsid w:val="005D3F07"/>
    <w:rsid w:val="005D583E"/>
    <w:rsid w:val="005E13EA"/>
    <w:rsid w:val="005E2D51"/>
    <w:rsid w:val="00606E27"/>
    <w:rsid w:val="006108C9"/>
    <w:rsid w:val="00615C7E"/>
    <w:rsid w:val="0062158D"/>
    <w:rsid w:val="00630F39"/>
    <w:rsid w:val="006326D1"/>
    <w:rsid w:val="00632E0A"/>
    <w:rsid w:val="00633165"/>
    <w:rsid w:val="00636B6C"/>
    <w:rsid w:val="006447DE"/>
    <w:rsid w:val="0065276E"/>
    <w:rsid w:val="006528EA"/>
    <w:rsid w:val="00654329"/>
    <w:rsid w:val="00654CEC"/>
    <w:rsid w:val="00655507"/>
    <w:rsid w:val="006712A7"/>
    <w:rsid w:val="006733CC"/>
    <w:rsid w:val="00674FC2"/>
    <w:rsid w:val="00677E42"/>
    <w:rsid w:val="00682334"/>
    <w:rsid w:val="00684B16"/>
    <w:rsid w:val="00687B72"/>
    <w:rsid w:val="00696F65"/>
    <w:rsid w:val="006A69F5"/>
    <w:rsid w:val="006A7A6D"/>
    <w:rsid w:val="006B5040"/>
    <w:rsid w:val="006B5E67"/>
    <w:rsid w:val="006C2EB5"/>
    <w:rsid w:val="006D18A3"/>
    <w:rsid w:val="006D5970"/>
    <w:rsid w:val="006E481E"/>
    <w:rsid w:val="006E795F"/>
    <w:rsid w:val="00700249"/>
    <w:rsid w:val="00704C8F"/>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0B3C"/>
    <w:rsid w:val="009861B9"/>
    <w:rsid w:val="00991FDA"/>
    <w:rsid w:val="009927A1"/>
    <w:rsid w:val="0099774D"/>
    <w:rsid w:val="009A5F3B"/>
    <w:rsid w:val="009B0B61"/>
    <w:rsid w:val="009B28C0"/>
    <w:rsid w:val="009B5703"/>
    <w:rsid w:val="009B7136"/>
    <w:rsid w:val="009B7806"/>
    <w:rsid w:val="009C3AC2"/>
    <w:rsid w:val="009D4365"/>
    <w:rsid w:val="009D4E3B"/>
    <w:rsid w:val="009D565F"/>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531F"/>
    <w:rsid w:val="00B77305"/>
    <w:rsid w:val="00B82CC2"/>
    <w:rsid w:val="00B84A89"/>
    <w:rsid w:val="00B92BEF"/>
    <w:rsid w:val="00B94F3E"/>
    <w:rsid w:val="00B9689A"/>
    <w:rsid w:val="00BA1FFA"/>
    <w:rsid w:val="00BA7FF1"/>
    <w:rsid w:val="00BB06CB"/>
    <w:rsid w:val="00BB261F"/>
    <w:rsid w:val="00BB2887"/>
    <w:rsid w:val="00BB5EAA"/>
    <w:rsid w:val="00BB5F11"/>
    <w:rsid w:val="00BC0401"/>
    <w:rsid w:val="00BC04FA"/>
    <w:rsid w:val="00BC1C22"/>
    <w:rsid w:val="00BC1C6D"/>
    <w:rsid w:val="00BC460B"/>
    <w:rsid w:val="00BC5725"/>
    <w:rsid w:val="00BD30B1"/>
    <w:rsid w:val="00BE0F7B"/>
    <w:rsid w:val="00BE10C2"/>
    <w:rsid w:val="00C01D14"/>
    <w:rsid w:val="00C025B4"/>
    <w:rsid w:val="00C123E1"/>
    <w:rsid w:val="00C161FD"/>
    <w:rsid w:val="00C211D8"/>
    <w:rsid w:val="00C23F17"/>
    <w:rsid w:val="00C26D0D"/>
    <w:rsid w:val="00C27C95"/>
    <w:rsid w:val="00C300D2"/>
    <w:rsid w:val="00C3270F"/>
    <w:rsid w:val="00C3278B"/>
    <w:rsid w:val="00C33375"/>
    <w:rsid w:val="00C34C23"/>
    <w:rsid w:val="00C42005"/>
    <w:rsid w:val="00C432BE"/>
    <w:rsid w:val="00C44446"/>
    <w:rsid w:val="00C4664D"/>
    <w:rsid w:val="00C472AA"/>
    <w:rsid w:val="00C50303"/>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5398"/>
    <w:rsid w:val="00DC4729"/>
    <w:rsid w:val="00DE2EED"/>
    <w:rsid w:val="00DE556F"/>
    <w:rsid w:val="00DF306E"/>
    <w:rsid w:val="00E03B6D"/>
    <w:rsid w:val="00E07DEB"/>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6DF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4C4B"/>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6EC8"/>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C211D8"/>
    <w:rPr>
      <w:rFonts w:asciiTheme="minorHAnsi" w:eastAsiaTheme="minorHAnsi" w:hAnsiTheme="minorHAnsi" w:cstheme="minorBidi"/>
      <w:sz w:val="22"/>
      <w:szCs w:val="22"/>
      <w:lang w:eastAsia="en-US"/>
    </w:rPr>
  </w:style>
  <w:style w:type="paragraph" w:customStyle="1" w:styleId="Default">
    <w:name w:val="Default"/>
    <w:rsid w:val="00C211D8"/>
    <w:pPr>
      <w:autoSpaceDE w:val="0"/>
      <w:autoSpaceDN w:val="0"/>
      <w:adjustRightInd w:val="0"/>
    </w:pPr>
    <w:rPr>
      <w:rFonts w:ascii="Bliss 2 Light" w:eastAsiaTheme="minorHAnsi" w:hAnsi="Bliss 2 Light" w:cs="Bliss 2 Light"/>
      <w:color w:val="000000"/>
      <w:sz w:val="24"/>
      <w:szCs w:val="24"/>
      <w:lang w:eastAsia="en-US"/>
    </w:rPr>
  </w:style>
  <w:style w:type="paragraph" w:customStyle="1" w:styleId="Pa13">
    <w:name w:val="Pa13"/>
    <w:basedOn w:val="Default"/>
    <w:next w:val="Default"/>
    <w:uiPriority w:val="99"/>
    <w:rsid w:val="00C211D8"/>
    <w:pPr>
      <w:spacing w:line="221" w:lineRule="atLeast"/>
    </w:pPr>
    <w:rPr>
      <w:rFonts w:cstheme="minorBidi"/>
      <w:color w:val="auto"/>
    </w:rPr>
  </w:style>
  <w:style w:type="character" w:customStyle="1" w:styleId="A8">
    <w:name w:val="A8"/>
    <w:uiPriority w:val="99"/>
    <w:rsid w:val="00C211D8"/>
    <w:rPr>
      <w:rFonts w:cs="Bliss 2 Light"/>
      <w:color w:val="000000"/>
      <w:sz w:val="12"/>
      <w:szCs w:val="12"/>
    </w:rPr>
  </w:style>
  <w:style w:type="character" w:styleId="Strong">
    <w:name w:val="Strong"/>
    <w:basedOn w:val="DefaultParagraphFont"/>
    <w:uiPriority w:val="22"/>
    <w:qFormat/>
    <w:rsid w:val="00DB5398"/>
    <w:rPr>
      <w:b/>
      <w:bCs/>
    </w:rPr>
  </w:style>
  <w:style w:type="character" w:styleId="Emphasis">
    <w:name w:val="Emphasis"/>
    <w:basedOn w:val="DefaultParagraphFont"/>
    <w:uiPriority w:val="20"/>
    <w:qFormat/>
    <w:rsid w:val="00E07DEB"/>
    <w:rPr>
      <w:i/>
      <w:iCs/>
    </w:rPr>
  </w:style>
  <w:style w:type="paragraph" w:styleId="NormalWeb">
    <w:name w:val="Normal (Web)"/>
    <w:basedOn w:val="Normal"/>
    <w:uiPriority w:val="99"/>
    <w:semiHidden/>
    <w:unhideWhenUsed/>
    <w:rsid w:val="00E07DEB"/>
    <w:pPr>
      <w:overflowPunct/>
      <w:autoSpaceDE/>
      <w:autoSpaceDN/>
      <w:adjustRightInd/>
      <w:spacing w:after="160" w:line="259" w:lineRule="auto"/>
      <w:textAlignment w:val="auto"/>
    </w:pPr>
    <w:rPr>
      <w:rFonts w:ascii="Times New Roman" w:eastAsiaTheme="minorHAnsi"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dorset.police.uk/help-advice-crime-prevention/abuse-exploitation-neglect/domestic-abuse/clares-law/" TargetMode="External"/><Relationship Id="rId39"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476900/code-of-practice-for-victims-of-crime.PDF" TargetMode="External"/><Relationship Id="rId34" Type="http://schemas.openxmlformats.org/officeDocument/2006/relationships/hyperlink" Target="https://www.rightattitudes.com"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ocmanager.pnld.co.uk/content/D378.htm" TargetMode="External"/><Relationship Id="rId33" Type="http://schemas.openxmlformats.org/officeDocument/2006/relationships/hyperlink" Target="https://www.nutrition.org.uk/healthyliving/hydration/adults-teens.html" TargetMode="External"/><Relationship Id="rId38" Type="http://schemas.openxmlformats.org/officeDocument/2006/relationships/hyperlink" Target="https://www.kent.police.uk/foi-ai/kent-police/Policy/operational-partnerships/cannabis-warning-sop-o32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publishing.service.gov.uk/government/uploads/system/uploads/attachment_data/file/476900/code-of-practice-for-victims-of-crime.PDF" TargetMode="External"/><Relationship Id="rId29" Type="http://schemas.openxmlformats.org/officeDocument/2006/relationships/hyperlink" Target="https://www.gov.uk/government/publications/victim-personal-statemen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cmanager.pnld.co.uk/content/D366.htm" TargetMode="External"/><Relationship Id="rId32" Type="http://schemas.openxmlformats.org/officeDocument/2006/relationships/hyperlink" Target="http://www.naturaltherapypages.co.uk/article/Exercise_Endorphins" TargetMode="External"/><Relationship Id="rId37" Type="http://schemas.openxmlformats.org/officeDocument/2006/relationships/hyperlink" Target="https://www.toolshero.com/communication-skills/betari-box-theory/"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ashriskchecklist.co.uk/" TargetMode="External"/><Relationship Id="rId28" Type="http://schemas.openxmlformats.org/officeDocument/2006/relationships/hyperlink" Target="https://www.ecu.ac.uk/wp-content/uploads/2014/07/unconscious-bias-and-higher-education.pdf" TargetMode="External"/><Relationship Id="rId36" Type="http://schemas.openxmlformats.org/officeDocument/2006/relationships/hyperlink" Target="http://www.the-stress-site.ne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ationaldecisionmodel.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What-we-do/Ethics/Ethics-home/Documents/Code_of_Ethics.pdf" TargetMode="External"/><Relationship Id="rId27" Type="http://schemas.openxmlformats.org/officeDocument/2006/relationships/hyperlink" Target="https://d17wy4t6ps30xx.cloudfront.net/production/uploads/2017/09/Competency-and-Values-Framework-for-Policing_4.11.16.pdf" TargetMode="External"/><Relationship Id="rId30" Type="http://schemas.openxmlformats.org/officeDocument/2006/relationships/hyperlink" Target="http://library.college.police.uk/docs/APPref/use-of-force-briefing.pdf" TargetMode="External"/><Relationship Id="rId35" Type="http://schemas.openxmlformats.org/officeDocument/2006/relationships/hyperlink" Target="https://www.skillsyouneed.com/ps/resilie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B751AB-8070-4BC2-8A37-F0039246C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25</Pages>
  <Words>7144</Words>
  <Characters>40726</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Llewellyn Ennis, Rebecca</cp:lastModifiedBy>
  <cp:revision>11</cp:revision>
  <cp:lastPrinted>2014-08-26T08:55:00Z</cp:lastPrinted>
  <dcterms:created xsi:type="dcterms:W3CDTF">2020-07-20T14:11:00Z</dcterms:created>
  <dcterms:modified xsi:type="dcterms:W3CDTF">2020-10-05T09:01:00Z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Owner">
    <vt:lpwstr>Rebecca.LlewellynEnnis@gwent.police.uk</vt:lpwstr>
  </property>
  <property fmtid="{D5CDD505-2E9C-101B-9397-08002B2CF9AE}" pid="9" name="MSIP_Label_f2acd28b-79a3-4a0f-b0ff-4b75658b1549_SetDate">
    <vt:lpwstr>2020-10-04T21:20:54.8200450Z</vt:lpwstr>
  </property>
  <property fmtid="{D5CDD505-2E9C-101B-9397-08002B2CF9AE}" pid="10" name="MSIP_Label_f2acd28b-79a3-4a0f-b0ff-4b75658b1549_Name">
    <vt:lpwstr>OFFICIAL</vt:lpwstr>
  </property>
  <property fmtid="{D5CDD505-2E9C-101B-9397-08002B2CF9AE}" pid="11" name="MSIP_Label_f2acd28b-79a3-4a0f-b0ff-4b75658b1549_Application">
    <vt:lpwstr>Microsoft Azure Information Protection</vt:lpwstr>
  </property>
  <property fmtid="{D5CDD505-2E9C-101B-9397-08002B2CF9AE}" pid="12" name="MSIP_Label_f2acd28b-79a3-4a0f-b0ff-4b75658b1549_ActionId">
    <vt:lpwstr>69c5f643-1c20-407a-b00d-085f2e7059f6</vt:lpwstr>
  </property>
  <property fmtid="{D5CDD505-2E9C-101B-9397-08002B2CF9AE}" pid="13" name="MSIP_Label_f2acd28b-79a3-4a0f-b0ff-4b75658b1549_Extended_MSFT_Method">
    <vt:lpwstr>Automatic</vt:lpwstr>
  </property>
  <property fmtid="{D5CDD505-2E9C-101B-9397-08002B2CF9AE}" pid="14" name="Sensitivity">
    <vt:lpwstr>OFFICIAL</vt:lpwstr>
  </property>
</Properties>
</file>