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body>
    <w:p w14:paraId="4DADF35E" w14:textId="77777777" w:rsidR="00CD01EA" w:rsidRDefault="00CD01EA" w:rsidP="00CD01EA">
      <w:r>
        <w:rPr>
          <w:noProof/>
        </w:rPr>
        <w:drawing>
          <wp:inline distT="0" distB="0" distL="0" distR="0" wp14:anchorId="5774936B" wp14:editId="2E485BD8">
            <wp:extent cx="2619375" cy="1165894"/>
            <wp:effectExtent l="0" t="0" r="0" b="0"/>
            <wp:docPr id="509279478" name="Picture 1" descr="A close-up of a sig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09279478" name="Picture 1" descr="A close-up of a sign&#10;&#10;AI-generated content may be incorrect."/>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623078" cy="1167542"/>
                    </a:xfrm>
                    <a:prstGeom prst="rect">
                      <a:avLst/>
                    </a:prstGeom>
                    <a:noFill/>
                  </pic:spPr>
                </pic:pic>
              </a:graphicData>
            </a:graphic>
          </wp:inline>
        </w:drawing>
      </w:r>
    </w:p>
    <w:p w14:paraId="255E4A8C" w14:textId="77777777" w:rsidR="00CD01EA" w:rsidRDefault="00CD01EA" w:rsidP="00CD01EA"/>
    <w:p w14:paraId="2D5E97D4" w14:textId="77777777" w:rsidR="00CD01EA" w:rsidRDefault="00CD01EA" w:rsidP="00CD01EA"/>
    <w:p w14:paraId="20F377FC" w14:textId="77777777" w:rsidR="00CD01EA" w:rsidRDefault="00CD01EA" w:rsidP="00CD01EA"/>
    <w:p w14:paraId="374EBB77" w14:textId="77777777" w:rsidR="00CD01EA" w:rsidRDefault="00CD01EA" w:rsidP="00CD01EA"/>
    <w:p w14:paraId="627A918E" w14:textId="77777777" w:rsidR="00CD01EA" w:rsidRDefault="00CD01EA" w:rsidP="00CD01EA"/>
    <w:p w14:paraId="132EDFD0" w14:textId="77777777" w:rsidR="00CD01EA" w:rsidRDefault="00CD01EA" w:rsidP="00CD01EA">
      <w:pPr>
        <w:jc w:val="both"/>
        <w:rPr>
          <w:rFonts w:asciiTheme="minorBidi" w:hAnsiTheme="minorBidi"/>
          <w:sz w:val="28"/>
          <w:szCs w:val="28"/>
        </w:rPr>
      </w:pPr>
      <w:r>
        <w:rPr>
          <w:rFonts w:asciiTheme="minorBidi" w:hAnsiTheme="minorBidi"/>
          <w:sz w:val="28"/>
          <w:szCs w:val="28"/>
        </w:rPr>
        <w:t>Name: Khadija Abouelela</w:t>
      </w:r>
    </w:p>
    <w:p w14:paraId="084CDF45" w14:textId="77777777" w:rsidR="00CD01EA" w:rsidRDefault="00CD01EA" w:rsidP="00CD01EA">
      <w:pPr>
        <w:jc w:val="both"/>
        <w:rPr>
          <w:rFonts w:asciiTheme="minorBidi" w:hAnsiTheme="minorBidi"/>
          <w:sz w:val="28"/>
          <w:szCs w:val="28"/>
        </w:rPr>
      </w:pPr>
      <w:r>
        <w:rPr>
          <w:rFonts w:asciiTheme="minorBidi" w:hAnsiTheme="minorBidi"/>
          <w:sz w:val="28"/>
          <w:szCs w:val="28"/>
        </w:rPr>
        <w:t>Student ID: 2521456</w:t>
      </w:r>
    </w:p>
    <w:p w14:paraId="081E1018" w14:textId="76E0D492" w:rsidR="00CD01EA" w:rsidRDefault="00CD01EA" w:rsidP="00CD01EA">
      <w:pPr>
        <w:jc w:val="both"/>
        <w:rPr>
          <w:rFonts w:asciiTheme="minorBidi" w:hAnsiTheme="minorBidi"/>
          <w:sz w:val="28"/>
          <w:szCs w:val="28"/>
        </w:rPr>
      </w:pPr>
      <w:r>
        <w:rPr>
          <w:rFonts w:asciiTheme="minorBidi" w:hAnsiTheme="minorBidi"/>
          <w:sz w:val="28"/>
          <w:szCs w:val="28"/>
        </w:rPr>
        <w:t>Module Code: LCH4003_BIRM</w:t>
      </w:r>
    </w:p>
    <w:p w14:paraId="045C1AC6" w14:textId="2853D0E0" w:rsidR="00CD01EA" w:rsidRDefault="00CD01EA" w:rsidP="00CD01EA">
      <w:pPr>
        <w:jc w:val="both"/>
        <w:rPr>
          <w:rFonts w:asciiTheme="minorBidi" w:hAnsiTheme="minorBidi"/>
          <w:sz w:val="28"/>
          <w:szCs w:val="28"/>
        </w:rPr>
      </w:pPr>
      <w:r>
        <w:rPr>
          <w:rFonts w:asciiTheme="minorBidi" w:hAnsiTheme="minorBidi"/>
          <w:sz w:val="28"/>
          <w:szCs w:val="28"/>
        </w:rPr>
        <w:t>Module: Introduction to Health and Social Care</w:t>
      </w:r>
    </w:p>
    <w:p w14:paraId="5C7BDE4B" w14:textId="6372DBE1" w:rsidR="00CD01EA" w:rsidRDefault="00CD01EA" w:rsidP="00CD01EA">
      <w:pPr>
        <w:jc w:val="both"/>
        <w:rPr>
          <w:rFonts w:asciiTheme="minorBidi" w:hAnsiTheme="minorBidi"/>
          <w:color w:val="1D2125"/>
          <w:sz w:val="28"/>
          <w:szCs w:val="28"/>
          <w:shd w:val="clear" w:color="auto" w:fill="FFFFFF"/>
        </w:rPr>
      </w:pPr>
      <w:r>
        <w:rPr>
          <w:rFonts w:asciiTheme="minorBidi" w:hAnsiTheme="minorBidi"/>
          <w:sz w:val="28"/>
          <w:szCs w:val="28"/>
        </w:rPr>
        <w:t xml:space="preserve">Lecturer: </w:t>
      </w:r>
      <w:r>
        <w:rPr>
          <w:rFonts w:asciiTheme="minorBidi" w:hAnsiTheme="minorBidi"/>
          <w:color w:val="1D2125"/>
          <w:sz w:val="28"/>
          <w:szCs w:val="28"/>
          <w:shd w:val="clear" w:color="auto" w:fill="FFFFFF"/>
        </w:rPr>
        <w:t>Farah Islam</w:t>
      </w:r>
    </w:p>
    <w:p w14:paraId="170BBE36" w14:textId="437790E2" w:rsidR="00CD01EA" w:rsidRPr="00C26F7E" w:rsidRDefault="00CD01EA" w:rsidP="00CD01EA">
      <w:pPr>
        <w:jc w:val="both"/>
        <w:rPr>
          <w:rFonts w:asciiTheme="minorBidi" w:hAnsiTheme="minorBidi"/>
          <w:color w:val="1D2125"/>
          <w:sz w:val="28"/>
          <w:szCs w:val="28"/>
          <w:shd w:val="clear" w:color="auto" w:fill="FFFFFF"/>
        </w:rPr>
      </w:pPr>
      <w:r>
        <w:rPr>
          <w:rFonts w:asciiTheme="minorBidi" w:hAnsiTheme="minorBidi"/>
          <w:color w:val="1D2125"/>
          <w:sz w:val="28"/>
          <w:szCs w:val="28"/>
          <w:shd w:val="clear" w:color="auto" w:fill="FFFFFF"/>
        </w:rPr>
        <w:t xml:space="preserve">Title: </w:t>
      </w:r>
      <w:r w:rsidR="00E06F08">
        <w:rPr>
          <w:rFonts w:asciiTheme="minorBidi" w:hAnsiTheme="minorBidi"/>
          <w:color w:val="1D2125"/>
          <w:sz w:val="28"/>
          <w:szCs w:val="28"/>
          <w:shd w:val="clear" w:color="auto" w:fill="FFFFFF"/>
        </w:rPr>
        <w:t xml:space="preserve">Written Report </w:t>
      </w:r>
    </w:p>
    <w:p w14:paraId="388CE4BA" w14:textId="77777777" w:rsidR="00CD01EA" w:rsidRDefault="00CD01EA" w:rsidP="00CD01EA">
      <w:pPr>
        <w:jc w:val="both"/>
        <w:rPr>
          <w:rFonts w:asciiTheme="minorBidi" w:hAnsiTheme="minorBidi"/>
          <w:sz w:val="28"/>
          <w:szCs w:val="28"/>
        </w:rPr>
      </w:pPr>
    </w:p>
    <w:p w14:paraId="102F7583" w14:textId="77777777" w:rsidR="00CD01EA" w:rsidRDefault="00CD01EA" w:rsidP="00CD01EA">
      <w:pPr>
        <w:jc w:val="both"/>
        <w:rPr>
          <w:rFonts w:asciiTheme="minorBidi" w:hAnsiTheme="minorBidi"/>
          <w:sz w:val="28"/>
          <w:szCs w:val="28"/>
        </w:rPr>
      </w:pPr>
    </w:p>
    <w:p w14:paraId="07BBD013" w14:textId="77777777" w:rsidR="00CD01EA" w:rsidRDefault="00CD01EA" w:rsidP="00CD01EA">
      <w:pPr>
        <w:jc w:val="both"/>
        <w:rPr>
          <w:rFonts w:asciiTheme="minorBidi" w:hAnsiTheme="minorBidi"/>
          <w:sz w:val="28"/>
          <w:szCs w:val="28"/>
        </w:rPr>
      </w:pPr>
    </w:p>
    <w:p w14:paraId="4B2A2631" w14:textId="77777777" w:rsidR="00CD01EA" w:rsidRDefault="00CD01EA" w:rsidP="00CD01EA">
      <w:pPr>
        <w:jc w:val="both"/>
        <w:rPr>
          <w:rFonts w:asciiTheme="minorBidi" w:hAnsiTheme="minorBidi"/>
          <w:sz w:val="28"/>
          <w:szCs w:val="28"/>
        </w:rPr>
      </w:pPr>
    </w:p>
    <w:p w14:paraId="2B0815F8" w14:textId="77777777" w:rsidR="00CD01EA" w:rsidRDefault="00CD01EA" w:rsidP="00CD01EA">
      <w:pPr>
        <w:jc w:val="both"/>
        <w:rPr>
          <w:rFonts w:asciiTheme="minorBidi" w:hAnsiTheme="minorBidi"/>
          <w:sz w:val="28"/>
          <w:szCs w:val="28"/>
        </w:rPr>
      </w:pPr>
    </w:p>
    <w:p w14:paraId="703FA1B5" w14:textId="77777777" w:rsidR="00CD01EA" w:rsidRDefault="00CD01EA" w:rsidP="00CD01EA">
      <w:pPr>
        <w:jc w:val="both"/>
        <w:rPr>
          <w:rFonts w:asciiTheme="minorBidi" w:hAnsiTheme="minorBidi"/>
          <w:sz w:val="28"/>
          <w:szCs w:val="28"/>
        </w:rPr>
      </w:pPr>
    </w:p>
    <w:p w14:paraId="542B9C0E" w14:textId="77777777" w:rsidR="00CD01EA" w:rsidRDefault="00CD01EA" w:rsidP="00CD01EA">
      <w:pPr>
        <w:jc w:val="both"/>
        <w:rPr>
          <w:rFonts w:asciiTheme="minorBidi" w:hAnsiTheme="minorBidi"/>
          <w:sz w:val="28"/>
          <w:szCs w:val="28"/>
        </w:rPr>
      </w:pPr>
    </w:p>
    <w:p w14:paraId="280EB64E" w14:textId="0E72AEC3" w:rsidR="00CD01EA" w:rsidRDefault="00CD01EA" w:rsidP="00CD01EA">
      <w:pPr>
        <w:jc w:val="both"/>
        <w:rPr>
          <w:rFonts w:asciiTheme="minorBidi" w:hAnsiTheme="minorBidi"/>
          <w:sz w:val="28"/>
          <w:szCs w:val="28"/>
        </w:rPr>
      </w:pPr>
      <w:r>
        <w:rPr>
          <w:rFonts w:asciiTheme="minorBidi" w:hAnsiTheme="minorBidi"/>
          <w:sz w:val="28"/>
          <w:szCs w:val="28"/>
        </w:rPr>
        <w:tab/>
      </w:r>
      <w:r>
        <w:rPr>
          <w:rFonts w:asciiTheme="minorBidi" w:hAnsiTheme="minorBidi"/>
          <w:sz w:val="28"/>
          <w:szCs w:val="28"/>
        </w:rPr>
        <w:tab/>
      </w:r>
      <w:r>
        <w:rPr>
          <w:rFonts w:asciiTheme="minorBidi" w:hAnsiTheme="minorBidi"/>
          <w:sz w:val="28"/>
          <w:szCs w:val="28"/>
        </w:rPr>
        <w:tab/>
      </w:r>
      <w:r>
        <w:rPr>
          <w:rFonts w:asciiTheme="minorBidi" w:hAnsiTheme="minorBidi"/>
          <w:sz w:val="28"/>
          <w:szCs w:val="28"/>
        </w:rPr>
        <w:tab/>
        <w:t xml:space="preserve">Submitted on: </w:t>
      </w:r>
      <w:r w:rsidR="008918C4">
        <w:rPr>
          <w:rFonts w:asciiTheme="minorBidi" w:hAnsiTheme="minorBidi"/>
          <w:sz w:val="28"/>
          <w:szCs w:val="28"/>
        </w:rPr>
        <w:t>30</w:t>
      </w:r>
      <w:r w:rsidR="00E06F08">
        <w:rPr>
          <w:rFonts w:asciiTheme="minorBidi" w:hAnsiTheme="minorBidi"/>
          <w:sz w:val="28"/>
          <w:szCs w:val="28"/>
        </w:rPr>
        <w:t>/07/2026</w:t>
      </w:r>
    </w:p>
    <w:p w14:paraId="713F66FE" w14:textId="77777777" w:rsidR="00CD01EA" w:rsidRDefault="00CD01EA"/>
    <w:p w14:paraId="6F266CDE" w14:textId="77777777" w:rsidR="00CD01EA" w:rsidRDefault="00CD01EA"/>
    <w:p w14:paraId="0C94040E" w14:textId="77777777" w:rsidR="00CD01EA" w:rsidRDefault="00CD01EA"/>
    <w:p w14:paraId="4D94AB12" w14:textId="77777777" w:rsidR="00CD01EA" w:rsidRDefault="00CD01EA"/>
    <w:sdt>
      <w:sdtPr>
        <w:rPr>
          <w:rFonts w:asciiTheme="minorBidi" w:eastAsiaTheme="minorHAnsi" w:hAnsiTheme="minorBidi" w:cstheme="minorBidi"/>
          <w:b w:val="0"/>
          <w:bCs w:val="0"/>
          <w:color w:val="auto"/>
          <w:kern w:val="2"/>
          <w:sz w:val="21"/>
          <w:szCs w:val="21"/>
          <w:lang w:val="en-GB"/>
          <w14:ligatures w14:val="standardContextual"/>
        </w:rPr>
        <w:id w:val="1812293244"/>
        <w:docPartObj>
          <w:docPartGallery w:val="Table of Contents"/>
          <w:docPartUnique/>
        </w:docPartObj>
      </w:sdtPr>
      <w:sdtEndPr>
        <w:rPr>
          <w:rFonts w:asciiTheme="minorHAnsi" w:hAnsiTheme="minorHAnsi"/>
          <w:sz w:val="24"/>
          <w:szCs w:val="24"/>
        </w:rPr>
      </w:sdtEndPr>
      <w:sdtContent>
        <w:p w14:paraId="66F4ED5A" w14:textId="77777777" w:rsidR="00FF35E3" w:rsidRPr="007F14EC" w:rsidRDefault="00FF35E3">
          <w:pPr>
            <w:pStyle w:val="TOCHeading"/>
            <w:rPr>
              <w:rFonts w:asciiTheme="minorBidi" w:hAnsiTheme="minorBidi" w:cstheme="minorBidi"/>
              <w:sz w:val="21"/>
              <w:szCs w:val="21"/>
            </w:rPr>
          </w:pPr>
          <w:r w:rsidRPr="007F14EC">
            <w:rPr>
              <w:rFonts w:asciiTheme="minorBidi" w:hAnsiTheme="minorBidi" w:cstheme="minorBidi"/>
              <w:sz w:val="21"/>
              <w:szCs w:val="21"/>
            </w:rPr>
            <w:t>Contents:</w:t>
          </w:r>
        </w:p>
        <w:p w14:paraId="031B6AFF" w14:textId="2FF81F7D" w:rsidR="00FF35E3" w:rsidRPr="007F14EC" w:rsidRDefault="00FF35E3" w:rsidP="00FF35E3">
          <w:pPr>
            <w:pStyle w:val="ListParagraph"/>
            <w:numPr>
              <w:ilvl w:val="0"/>
              <w:numId w:val="2"/>
            </w:numPr>
            <w:rPr>
              <w:rFonts w:asciiTheme="minorBidi" w:hAnsiTheme="minorBidi"/>
              <w:sz w:val="21"/>
              <w:szCs w:val="21"/>
              <w:lang w:val="en-US"/>
            </w:rPr>
          </w:pPr>
          <w:r w:rsidRPr="007F14EC">
            <w:rPr>
              <w:rFonts w:asciiTheme="minorBidi" w:hAnsiTheme="minorBidi"/>
              <w:sz w:val="21"/>
              <w:szCs w:val="21"/>
              <w:lang w:val="en-US"/>
            </w:rPr>
            <w:t>Introduction……………………………………………………………………</w:t>
          </w:r>
          <w:r w:rsidR="007F14EC">
            <w:rPr>
              <w:rFonts w:asciiTheme="minorBidi" w:hAnsiTheme="minorBidi"/>
              <w:sz w:val="21"/>
              <w:szCs w:val="21"/>
              <w:lang w:val="en-US"/>
            </w:rPr>
            <w:t>...</w:t>
          </w:r>
          <w:r w:rsidRPr="007F14EC">
            <w:rPr>
              <w:rFonts w:asciiTheme="minorBidi" w:hAnsiTheme="minorBidi"/>
              <w:sz w:val="21"/>
              <w:szCs w:val="21"/>
              <w:lang w:val="en-US"/>
            </w:rPr>
            <w:t>……………….3</w:t>
          </w:r>
        </w:p>
        <w:p w14:paraId="27EA6E94" w14:textId="271B331C" w:rsidR="00A713E4" w:rsidRPr="007F14EC" w:rsidRDefault="006C68D0" w:rsidP="00FF35E3">
          <w:pPr>
            <w:pStyle w:val="ListParagraph"/>
            <w:numPr>
              <w:ilvl w:val="0"/>
              <w:numId w:val="2"/>
            </w:numPr>
            <w:rPr>
              <w:rFonts w:asciiTheme="minorBidi" w:hAnsiTheme="minorBidi"/>
              <w:sz w:val="21"/>
              <w:szCs w:val="21"/>
              <w:lang w:val="en-US"/>
            </w:rPr>
          </w:pPr>
          <w:r w:rsidRPr="007F14EC">
            <w:rPr>
              <w:rFonts w:asciiTheme="minorBidi" w:hAnsiTheme="minorBidi"/>
              <w:sz w:val="21"/>
              <w:szCs w:val="21"/>
              <w:lang w:val="en-US"/>
            </w:rPr>
            <w:t>Effective</w:t>
          </w:r>
          <w:r w:rsidR="00A713E4" w:rsidRPr="007F14EC">
            <w:rPr>
              <w:rFonts w:asciiTheme="minorBidi" w:hAnsiTheme="minorBidi"/>
              <w:sz w:val="21"/>
              <w:szCs w:val="21"/>
              <w:lang w:val="en-US"/>
            </w:rPr>
            <w:t xml:space="preserve"> Communication</w:t>
          </w:r>
          <w:r w:rsidR="00E06F08" w:rsidRPr="007F14EC">
            <w:rPr>
              <w:rFonts w:asciiTheme="minorBidi" w:hAnsiTheme="minorBidi"/>
              <w:sz w:val="21"/>
              <w:szCs w:val="21"/>
              <w:lang w:val="en-US"/>
            </w:rPr>
            <w:t>…………………………………………</w:t>
          </w:r>
          <w:r w:rsidR="007F14EC">
            <w:rPr>
              <w:rFonts w:asciiTheme="minorBidi" w:hAnsiTheme="minorBidi"/>
              <w:sz w:val="21"/>
              <w:szCs w:val="21"/>
              <w:lang w:val="en-US"/>
            </w:rPr>
            <w:t>...</w:t>
          </w:r>
          <w:r w:rsidR="00E06F08" w:rsidRPr="007F14EC">
            <w:rPr>
              <w:rFonts w:asciiTheme="minorBidi" w:hAnsiTheme="minorBidi"/>
              <w:sz w:val="21"/>
              <w:szCs w:val="21"/>
              <w:lang w:val="en-US"/>
            </w:rPr>
            <w:t>………………………….3</w:t>
          </w:r>
          <w:r w:rsidR="00A713E4" w:rsidRPr="007F14EC">
            <w:rPr>
              <w:rFonts w:asciiTheme="minorBidi" w:hAnsiTheme="minorBidi"/>
              <w:sz w:val="21"/>
              <w:szCs w:val="21"/>
              <w:lang w:val="en-US"/>
            </w:rPr>
            <w:t xml:space="preserve"> </w:t>
          </w:r>
        </w:p>
        <w:p w14:paraId="09E5AEB5" w14:textId="78834F66" w:rsidR="00316D8E" w:rsidRPr="007F14EC" w:rsidRDefault="00316D8E" w:rsidP="00316D8E">
          <w:pPr>
            <w:pStyle w:val="ListParagraph"/>
            <w:numPr>
              <w:ilvl w:val="0"/>
              <w:numId w:val="2"/>
            </w:numPr>
            <w:rPr>
              <w:rFonts w:asciiTheme="minorBidi" w:hAnsiTheme="minorBidi"/>
              <w:sz w:val="21"/>
              <w:szCs w:val="21"/>
              <w:lang w:val="en-US"/>
            </w:rPr>
          </w:pPr>
          <w:r w:rsidRPr="007F14EC">
            <w:rPr>
              <w:rFonts w:asciiTheme="minorBidi" w:hAnsiTheme="minorBidi"/>
              <w:sz w:val="21"/>
              <w:szCs w:val="21"/>
              <w:lang w:val="en-US"/>
            </w:rPr>
            <w:t>Good Administrative Skills and Record Keeping………</w:t>
          </w:r>
          <w:r w:rsidR="00E06F08" w:rsidRPr="007F14EC">
            <w:rPr>
              <w:rFonts w:asciiTheme="minorBidi" w:hAnsiTheme="minorBidi"/>
              <w:sz w:val="21"/>
              <w:szCs w:val="21"/>
              <w:lang w:val="en-US"/>
            </w:rPr>
            <w:t>…………</w:t>
          </w:r>
          <w:r w:rsidR="007F14EC">
            <w:rPr>
              <w:rFonts w:asciiTheme="minorBidi" w:hAnsiTheme="minorBidi"/>
              <w:sz w:val="21"/>
              <w:szCs w:val="21"/>
              <w:lang w:val="en-US"/>
            </w:rPr>
            <w:t>…</w:t>
          </w:r>
          <w:r w:rsidR="00E06F08" w:rsidRPr="007F14EC">
            <w:rPr>
              <w:rFonts w:asciiTheme="minorBidi" w:hAnsiTheme="minorBidi"/>
              <w:sz w:val="21"/>
              <w:szCs w:val="21"/>
              <w:lang w:val="en-US"/>
            </w:rPr>
            <w:t>……………………</w:t>
          </w:r>
          <w:proofErr w:type="gramStart"/>
          <w:r w:rsidR="00E06F08" w:rsidRPr="007F14EC">
            <w:rPr>
              <w:rFonts w:asciiTheme="minorBidi" w:hAnsiTheme="minorBidi"/>
              <w:sz w:val="21"/>
              <w:szCs w:val="21"/>
              <w:lang w:val="en-US"/>
            </w:rPr>
            <w:t>….</w:t>
          </w:r>
          <w:r w:rsidR="00274E9C">
            <w:rPr>
              <w:rFonts w:asciiTheme="minorBidi" w:hAnsiTheme="minorBidi"/>
              <w:sz w:val="21"/>
              <w:szCs w:val="21"/>
              <w:lang w:val="en-US"/>
            </w:rPr>
            <w:t>.</w:t>
          </w:r>
          <w:proofErr w:type="gramEnd"/>
          <w:r w:rsidR="00E06F08" w:rsidRPr="007F14EC">
            <w:rPr>
              <w:rFonts w:asciiTheme="minorBidi" w:hAnsiTheme="minorBidi"/>
              <w:sz w:val="21"/>
              <w:szCs w:val="21"/>
              <w:lang w:val="en-US"/>
            </w:rPr>
            <w:t>4</w:t>
          </w:r>
        </w:p>
        <w:p w14:paraId="33CC2CB7" w14:textId="4B1A6D84" w:rsidR="00E06F08" w:rsidRPr="007F14EC" w:rsidRDefault="00E06F08" w:rsidP="00316D8E">
          <w:pPr>
            <w:pStyle w:val="ListParagraph"/>
            <w:numPr>
              <w:ilvl w:val="0"/>
              <w:numId w:val="2"/>
            </w:numPr>
            <w:rPr>
              <w:rFonts w:asciiTheme="minorBidi" w:hAnsiTheme="minorBidi"/>
              <w:sz w:val="21"/>
              <w:szCs w:val="21"/>
              <w:lang w:val="en-US"/>
            </w:rPr>
          </w:pPr>
          <w:r w:rsidRPr="007F14EC">
            <w:rPr>
              <w:rFonts w:asciiTheme="minorBidi" w:hAnsiTheme="minorBidi"/>
              <w:sz w:val="21"/>
              <w:szCs w:val="21"/>
              <w:lang w:val="en-US"/>
            </w:rPr>
            <w:t>Collaborative Working………………………………………………………………</w:t>
          </w:r>
          <w:r w:rsidR="007F14EC">
            <w:rPr>
              <w:rFonts w:asciiTheme="minorBidi" w:hAnsiTheme="minorBidi"/>
              <w:sz w:val="21"/>
              <w:szCs w:val="21"/>
              <w:lang w:val="en-US"/>
            </w:rPr>
            <w:t>.</w:t>
          </w:r>
          <w:r w:rsidRPr="007F14EC">
            <w:rPr>
              <w:rFonts w:asciiTheme="minorBidi" w:hAnsiTheme="minorBidi"/>
              <w:sz w:val="21"/>
              <w:szCs w:val="21"/>
              <w:lang w:val="en-US"/>
            </w:rPr>
            <w:t>…………</w:t>
          </w:r>
          <w:r w:rsidR="00274E9C">
            <w:rPr>
              <w:rFonts w:asciiTheme="minorBidi" w:hAnsiTheme="minorBidi"/>
              <w:sz w:val="21"/>
              <w:szCs w:val="21"/>
              <w:lang w:val="en-US"/>
            </w:rPr>
            <w:t>.5</w:t>
          </w:r>
        </w:p>
        <w:p w14:paraId="219DD5E0" w14:textId="01AE3B80" w:rsidR="00E06F08" w:rsidRPr="007F14EC" w:rsidRDefault="00E06F08" w:rsidP="00316D8E">
          <w:pPr>
            <w:pStyle w:val="ListParagraph"/>
            <w:numPr>
              <w:ilvl w:val="0"/>
              <w:numId w:val="2"/>
            </w:numPr>
            <w:rPr>
              <w:rFonts w:asciiTheme="minorBidi" w:hAnsiTheme="minorBidi"/>
              <w:sz w:val="21"/>
              <w:szCs w:val="21"/>
              <w:lang w:val="en-US"/>
            </w:rPr>
          </w:pPr>
          <w:r w:rsidRPr="007F14EC">
            <w:rPr>
              <w:rFonts w:asciiTheme="minorBidi" w:hAnsiTheme="minorBidi"/>
              <w:sz w:val="21"/>
              <w:szCs w:val="21"/>
              <w:lang w:val="en-US"/>
            </w:rPr>
            <w:t>Strategies to Overcome Challenges in Multi-Agency Working…………………</w:t>
          </w:r>
          <w:r w:rsidR="007F14EC">
            <w:rPr>
              <w:rFonts w:asciiTheme="minorBidi" w:hAnsiTheme="minorBidi"/>
              <w:sz w:val="21"/>
              <w:szCs w:val="21"/>
              <w:lang w:val="en-US"/>
            </w:rPr>
            <w:t>…….</w:t>
          </w:r>
          <w:r w:rsidRPr="007F14EC">
            <w:rPr>
              <w:rFonts w:asciiTheme="minorBidi" w:hAnsiTheme="minorBidi"/>
              <w:sz w:val="21"/>
              <w:szCs w:val="21"/>
              <w:lang w:val="en-US"/>
            </w:rPr>
            <w:t>…….</w:t>
          </w:r>
          <w:r w:rsidR="0078042E">
            <w:rPr>
              <w:rFonts w:asciiTheme="minorBidi" w:hAnsiTheme="minorBidi"/>
              <w:sz w:val="21"/>
              <w:szCs w:val="21"/>
              <w:lang w:val="en-US"/>
            </w:rPr>
            <w:t>6</w:t>
          </w:r>
        </w:p>
        <w:p w14:paraId="27246E9B" w14:textId="6B385EAA" w:rsidR="00E06F08" w:rsidRPr="007F14EC" w:rsidRDefault="00E06F08" w:rsidP="00316D8E">
          <w:pPr>
            <w:pStyle w:val="ListParagraph"/>
            <w:numPr>
              <w:ilvl w:val="0"/>
              <w:numId w:val="2"/>
            </w:numPr>
            <w:rPr>
              <w:rFonts w:asciiTheme="minorBidi" w:hAnsiTheme="minorBidi"/>
              <w:sz w:val="21"/>
              <w:szCs w:val="21"/>
              <w:lang w:val="en-US"/>
            </w:rPr>
          </w:pPr>
          <w:r w:rsidRPr="007F14EC">
            <w:rPr>
              <w:rFonts w:asciiTheme="minorBidi" w:hAnsiTheme="minorBidi"/>
              <w:sz w:val="21"/>
              <w:szCs w:val="21"/>
              <w:lang w:val="en-US"/>
            </w:rPr>
            <w:t>Conclusion………………………………………………………………………………</w:t>
          </w:r>
          <w:r w:rsidR="007F14EC">
            <w:rPr>
              <w:rFonts w:asciiTheme="minorBidi" w:hAnsiTheme="minorBidi"/>
              <w:sz w:val="21"/>
              <w:szCs w:val="21"/>
              <w:lang w:val="en-US"/>
            </w:rPr>
            <w:t>...</w:t>
          </w:r>
          <w:r w:rsidRPr="007F14EC">
            <w:rPr>
              <w:rFonts w:asciiTheme="minorBidi" w:hAnsiTheme="minorBidi"/>
              <w:sz w:val="21"/>
              <w:szCs w:val="21"/>
              <w:lang w:val="en-US"/>
            </w:rPr>
            <w:t>…</w:t>
          </w:r>
          <w:proofErr w:type="gramStart"/>
          <w:r w:rsidRPr="007F14EC">
            <w:rPr>
              <w:rFonts w:asciiTheme="minorBidi" w:hAnsiTheme="minorBidi"/>
              <w:sz w:val="21"/>
              <w:szCs w:val="21"/>
              <w:lang w:val="en-US"/>
            </w:rPr>
            <w:t>…..</w:t>
          </w:r>
          <w:proofErr w:type="gramEnd"/>
          <w:r w:rsidR="0078042E">
            <w:rPr>
              <w:rFonts w:asciiTheme="minorBidi" w:hAnsiTheme="minorBidi"/>
              <w:sz w:val="21"/>
              <w:szCs w:val="21"/>
              <w:lang w:val="en-US"/>
            </w:rPr>
            <w:t>7</w:t>
          </w:r>
        </w:p>
        <w:p w14:paraId="019C01BB" w14:textId="1BC77F6D" w:rsidR="00CD01EA" w:rsidRPr="00316D8E" w:rsidRDefault="00E06F08" w:rsidP="00316D8E">
          <w:pPr>
            <w:pStyle w:val="ListParagraph"/>
            <w:numPr>
              <w:ilvl w:val="0"/>
              <w:numId w:val="2"/>
            </w:numPr>
            <w:rPr>
              <w:lang w:val="en-US"/>
            </w:rPr>
          </w:pPr>
          <w:r w:rsidRPr="007F14EC">
            <w:rPr>
              <w:rFonts w:asciiTheme="minorBidi" w:hAnsiTheme="minorBidi"/>
              <w:sz w:val="21"/>
              <w:szCs w:val="21"/>
              <w:lang w:val="en-US"/>
            </w:rPr>
            <w:t>Reference List…</w:t>
          </w:r>
          <w:r>
            <w:rPr>
              <w:lang w:val="en-US"/>
            </w:rPr>
            <w:t>……………………………………………………………………………</w:t>
          </w:r>
          <w:r w:rsidR="007F14EC">
            <w:rPr>
              <w:lang w:val="en-US"/>
            </w:rPr>
            <w:t>.</w:t>
          </w:r>
          <w:r>
            <w:rPr>
              <w:lang w:val="en-US"/>
            </w:rPr>
            <w:t>……</w:t>
          </w:r>
          <w:r w:rsidR="00274E9C">
            <w:rPr>
              <w:lang w:val="en-US"/>
            </w:rPr>
            <w:t>.</w:t>
          </w:r>
          <w:r>
            <w:rPr>
              <w:lang w:val="en-US"/>
            </w:rPr>
            <w:t>.</w:t>
          </w:r>
          <w:r w:rsidR="0078042E">
            <w:rPr>
              <w:lang w:val="en-US"/>
            </w:rPr>
            <w:t>..8</w:t>
          </w:r>
        </w:p>
      </w:sdtContent>
    </w:sdt>
    <w:p w14:paraId="4D2BC7B1" w14:textId="77777777" w:rsidR="00FF35E3" w:rsidRDefault="00FF35E3" w:rsidP="00FF35E3">
      <w:pPr>
        <w:pStyle w:val="ListParagraph"/>
        <w:rPr>
          <w:rFonts w:asciiTheme="minorBidi" w:hAnsiTheme="minorBidi"/>
          <w:sz w:val="22"/>
          <w:szCs w:val="22"/>
        </w:rPr>
      </w:pPr>
    </w:p>
    <w:p w14:paraId="331B338D" w14:textId="77777777" w:rsidR="00FF35E3" w:rsidRDefault="00FF35E3" w:rsidP="00FF35E3">
      <w:pPr>
        <w:pStyle w:val="ListParagraph"/>
        <w:rPr>
          <w:rFonts w:asciiTheme="minorBidi" w:hAnsiTheme="minorBidi"/>
          <w:sz w:val="22"/>
          <w:szCs w:val="22"/>
        </w:rPr>
      </w:pPr>
    </w:p>
    <w:p w14:paraId="449A06C0" w14:textId="77777777" w:rsidR="00FF35E3" w:rsidRDefault="00FF35E3" w:rsidP="00FF35E3">
      <w:pPr>
        <w:pStyle w:val="ListParagraph"/>
        <w:rPr>
          <w:rFonts w:asciiTheme="minorBidi" w:hAnsiTheme="minorBidi"/>
          <w:sz w:val="22"/>
          <w:szCs w:val="22"/>
        </w:rPr>
      </w:pPr>
    </w:p>
    <w:p w14:paraId="34A346BE" w14:textId="77777777" w:rsidR="00FF35E3" w:rsidRDefault="00FF35E3" w:rsidP="00FF35E3">
      <w:pPr>
        <w:pStyle w:val="ListParagraph"/>
        <w:rPr>
          <w:rFonts w:asciiTheme="minorBidi" w:hAnsiTheme="minorBidi"/>
          <w:sz w:val="22"/>
          <w:szCs w:val="22"/>
        </w:rPr>
      </w:pPr>
    </w:p>
    <w:p w14:paraId="3450CF0E" w14:textId="77777777" w:rsidR="00FF35E3" w:rsidRDefault="00FF35E3" w:rsidP="00FF35E3">
      <w:pPr>
        <w:pStyle w:val="ListParagraph"/>
        <w:rPr>
          <w:rFonts w:asciiTheme="minorBidi" w:hAnsiTheme="minorBidi"/>
          <w:sz w:val="22"/>
          <w:szCs w:val="22"/>
        </w:rPr>
      </w:pPr>
    </w:p>
    <w:p w14:paraId="506EB935" w14:textId="77777777" w:rsidR="00FF35E3" w:rsidRDefault="00FF35E3" w:rsidP="00FF35E3">
      <w:pPr>
        <w:pStyle w:val="ListParagraph"/>
        <w:rPr>
          <w:rFonts w:asciiTheme="minorBidi" w:hAnsiTheme="minorBidi"/>
          <w:sz w:val="22"/>
          <w:szCs w:val="22"/>
        </w:rPr>
      </w:pPr>
    </w:p>
    <w:p w14:paraId="7397F226" w14:textId="77777777" w:rsidR="00FF35E3" w:rsidRDefault="00FF35E3" w:rsidP="00FF35E3">
      <w:pPr>
        <w:pStyle w:val="ListParagraph"/>
        <w:rPr>
          <w:rFonts w:asciiTheme="minorBidi" w:hAnsiTheme="minorBidi"/>
          <w:sz w:val="22"/>
          <w:szCs w:val="22"/>
        </w:rPr>
      </w:pPr>
    </w:p>
    <w:p w14:paraId="31F92FFB" w14:textId="77777777" w:rsidR="00FF35E3" w:rsidRDefault="00FF35E3" w:rsidP="00FF35E3">
      <w:pPr>
        <w:pStyle w:val="ListParagraph"/>
        <w:rPr>
          <w:rFonts w:asciiTheme="minorBidi" w:hAnsiTheme="minorBidi"/>
          <w:sz w:val="22"/>
          <w:szCs w:val="22"/>
        </w:rPr>
      </w:pPr>
    </w:p>
    <w:p w14:paraId="3B8066BA" w14:textId="77777777" w:rsidR="00FF35E3" w:rsidRDefault="00FF35E3" w:rsidP="00FF35E3">
      <w:pPr>
        <w:pStyle w:val="ListParagraph"/>
        <w:rPr>
          <w:rFonts w:asciiTheme="minorBidi" w:hAnsiTheme="minorBidi"/>
          <w:sz w:val="22"/>
          <w:szCs w:val="22"/>
        </w:rPr>
      </w:pPr>
    </w:p>
    <w:p w14:paraId="22FFE75C" w14:textId="77777777" w:rsidR="00FF35E3" w:rsidRDefault="00FF35E3" w:rsidP="00FF35E3">
      <w:pPr>
        <w:pStyle w:val="ListParagraph"/>
        <w:rPr>
          <w:rFonts w:asciiTheme="minorBidi" w:hAnsiTheme="minorBidi"/>
          <w:sz w:val="22"/>
          <w:szCs w:val="22"/>
        </w:rPr>
      </w:pPr>
    </w:p>
    <w:p w14:paraId="26797407" w14:textId="77777777" w:rsidR="00FF35E3" w:rsidRDefault="00FF35E3" w:rsidP="00FF35E3">
      <w:pPr>
        <w:pStyle w:val="ListParagraph"/>
        <w:rPr>
          <w:rFonts w:asciiTheme="minorBidi" w:hAnsiTheme="minorBidi"/>
          <w:sz w:val="22"/>
          <w:szCs w:val="22"/>
        </w:rPr>
      </w:pPr>
    </w:p>
    <w:p w14:paraId="66EDF594" w14:textId="77777777" w:rsidR="00FF35E3" w:rsidRDefault="00FF35E3" w:rsidP="00FF35E3">
      <w:pPr>
        <w:pStyle w:val="ListParagraph"/>
        <w:rPr>
          <w:rFonts w:asciiTheme="minorBidi" w:hAnsiTheme="minorBidi"/>
          <w:sz w:val="22"/>
          <w:szCs w:val="22"/>
        </w:rPr>
      </w:pPr>
    </w:p>
    <w:p w14:paraId="781320A3" w14:textId="77777777" w:rsidR="00FF35E3" w:rsidRDefault="00FF35E3" w:rsidP="00FF35E3">
      <w:pPr>
        <w:pStyle w:val="ListParagraph"/>
        <w:rPr>
          <w:rFonts w:asciiTheme="minorBidi" w:hAnsiTheme="minorBidi"/>
          <w:sz w:val="22"/>
          <w:szCs w:val="22"/>
        </w:rPr>
      </w:pPr>
    </w:p>
    <w:p w14:paraId="47BEDF20" w14:textId="77777777" w:rsidR="00FF35E3" w:rsidRDefault="00FF35E3" w:rsidP="00FF35E3">
      <w:pPr>
        <w:pStyle w:val="ListParagraph"/>
        <w:rPr>
          <w:rFonts w:asciiTheme="minorBidi" w:hAnsiTheme="minorBidi"/>
          <w:sz w:val="22"/>
          <w:szCs w:val="22"/>
        </w:rPr>
      </w:pPr>
    </w:p>
    <w:p w14:paraId="309C825C" w14:textId="77777777" w:rsidR="00FF35E3" w:rsidRDefault="00FF35E3" w:rsidP="00FF35E3">
      <w:pPr>
        <w:pStyle w:val="ListParagraph"/>
        <w:rPr>
          <w:rFonts w:asciiTheme="minorBidi" w:hAnsiTheme="minorBidi"/>
          <w:sz w:val="22"/>
          <w:szCs w:val="22"/>
        </w:rPr>
      </w:pPr>
    </w:p>
    <w:p w14:paraId="1A56ED19" w14:textId="77777777" w:rsidR="00FF35E3" w:rsidRDefault="00FF35E3" w:rsidP="00FF35E3">
      <w:pPr>
        <w:pStyle w:val="ListParagraph"/>
        <w:rPr>
          <w:rFonts w:asciiTheme="minorBidi" w:hAnsiTheme="minorBidi"/>
          <w:sz w:val="22"/>
          <w:szCs w:val="22"/>
        </w:rPr>
      </w:pPr>
    </w:p>
    <w:p w14:paraId="0FE1B762" w14:textId="77777777" w:rsidR="00FF35E3" w:rsidRDefault="00FF35E3" w:rsidP="00FF35E3">
      <w:pPr>
        <w:pStyle w:val="ListParagraph"/>
        <w:rPr>
          <w:rFonts w:asciiTheme="minorBidi" w:hAnsiTheme="minorBidi"/>
          <w:sz w:val="22"/>
          <w:szCs w:val="22"/>
        </w:rPr>
      </w:pPr>
    </w:p>
    <w:p w14:paraId="29E038C0" w14:textId="77777777" w:rsidR="00FF35E3" w:rsidRDefault="00FF35E3" w:rsidP="00FF35E3">
      <w:pPr>
        <w:pStyle w:val="ListParagraph"/>
        <w:rPr>
          <w:rFonts w:asciiTheme="minorBidi" w:hAnsiTheme="minorBidi"/>
          <w:sz w:val="22"/>
          <w:szCs w:val="22"/>
        </w:rPr>
      </w:pPr>
    </w:p>
    <w:p w14:paraId="5654CF27" w14:textId="77777777" w:rsidR="00FF35E3" w:rsidRDefault="00FF35E3" w:rsidP="00FF35E3">
      <w:pPr>
        <w:pStyle w:val="ListParagraph"/>
        <w:rPr>
          <w:rFonts w:asciiTheme="minorBidi" w:hAnsiTheme="minorBidi"/>
          <w:sz w:val="22"/>
          <w:szCs w:val="22"/>
        </w:rPr>
      </w:pPr>
    </w:p>
    <w:p w14:paraId="0D3494D5" w14:textId="77777777" w:rsidR="00FF35E3" w:rsidRDefault="00FF35E3" w:rsidP="00FF35E3">
      <w:pPr>
        <w:pStyle w:val="ListParagraph"/>
        <w:rPr>
          <w:rFonts w:asciiTheme="minorBidi" w:hAnsiTheme="minorBidi"/>
          <w:sz w:val="22"/>
          <w:szCs w:val="22"/>
        </w:rPr>
      </w:pPr>
    </w:p>
    <w:p w14:paraId="38431C20" w14:textId="77777777" w:rsidR="00FF35E3" w:rsidRDefault="00FF35E3" w:rsidP="00FF35E3">
      <w:pPr>
        <w:pStyle w:val="ListParagraph"/>
        <w:rPr>
          <w:rFonts w:asciiTheme="minorBidi" w:hAnsiTheme="minorBidi"/>
          <w:sz w:val="22"/>
          <w:szCs w:val="22"/>
        </w:rPr>
      </w:pPr>
    </w:p>
    <w:p w14:paraId="287175CA" w14:textId="77777777" w:rsidR="00FF35E3" w:rsidRDefault="00FF35E3" w:rsidP="00FF35E3">
      <w:pPr>
        <w:pStyle w:val="ListParagraph"/>
        <w:rPr>
          <w:rFonts w:asciiTheme="minorBidi" w:hAnsiTheme="minorBidi"/>
          <w:sz w:val="22"/>
          <w:szCs w:val="22"/>
        </w:rPr>
      </w:pPr>
    </w:p>
    <w:p w14:paraId="2AD3414D" w14:textId="77777777" w:rsidR="00FF35E3" w:rsidRDefault="00FF35E3" w:rsidP="00FF35E3">
      <w:pPr>
        <w:pStyle w:val="ListParagraph"/>
        <w:rPr>
          <w:rFonts w:asciiTheme="minorBidi" w:hAnsiTheme="minorBidi"/>
          <w:sz w:val="22"/>
          <w:szCs w:val="22"/>
        </w:rPr>
      </w:pPr>
    </w:p>
    <w:p w14:paraId="27F548E7" w14:textId="77777777" w:rsidR="00FF35E3" w:rsidRDefault="00FF35E3" w:rsidP="00FF35E3">
      <w:pPr>
        <w:pStyle w:val="ListParagraph"/>
        <w:rPr>
          <w:rFonts w:asciiTheme="minorBidi" w:hAnsiTheme="minorBidi"/>
          <w:sz w:val="22"/>
          <w:szCs w:val="22"/>
        </w:rPr>
      </w:pPr>
    </w:p>
    <w:p w14:paraId="342D3E75" w14:textId="77777777" w:rsidR="00FF35E3" w:rsidRDefault="00FF35E3" w:rsidP="00FF35E3">
      <w:pPr>
        <w:pStyle w:val="ListParagraph"/>
        <w:rPr>
          <w:rFonts w:asciiTheme="minorBidi" w:hAnsiTheme="minorBidi"/>
          <w:sz w:val="22"/>
          <w:szCs w:val="22"/>
        </w:rPr>
      </w:pPr>
    </w:p>
    <w:p w14:paraId="157036F0" w14:textId="77777777" w:rsidR="00FF35E3" w:rsidRDefault="00FF35E3" w:rsidP="00FF35E3">
      <w:pPr>
        <w:pStyle w:val="ListParagraph"/>
        <w:rPr>
          <w:rFonts w:asciiTheme="minorBidi" w:hAnsiTheme="minorBidi"/>
          <w:sz w:val="22"/>
          <w:szCs w:val="22"/>
        </w:rPr>
      </w:pPr>
    </w:p>
    <w:p w14:paraId="2AFFFF54" w14:textId="77777777" w:rsidR="00FF35E3" w:rsidRDefault="00FF35E3" w:rsidP="00FF35E3">
      <w:pPr>
        <w:pStyle w:val="ListParagraph"/>
        <w:rPr>
          <w:rFonts w:asciiTheme="minorBidi" w:hAnsiTheme="minorBidi"/>
          <w:sz w:val="22"/>
          <w:szCs w:val="22"/>
        </w:rPr>
      </w:pPr>
    </w:p>
    <w:p w14:paraId="3C7CA444" w14:textId="77777777" w:rsidR="00FF35E3" w:rsidRDefault="00FF35E3" w:rsidP="00FF35E3">
      <w:pPr>
        <w:pStyle w:val="ListParagraph"/>
        <w:rPr>
          <w:rFonts w:asciiTheme="minorBidi" w:hAnsiTheme="minorBidi"/>
          <w:sz w:val="22"/>
          <w:szCs w:val="22"/>
        </w:rPr>
      </w:pPr>
    </w:p>
    <w:p w14:paraId="3D6006FF" w14:textId="77777777" w:rsidR="00FF35E3" w:rsidRDefault="00FF35E3" w:rsidP="00FF35E3">
      <w:pPr>
        <w:pStyle w:val="ListParagraph"/>
        <w:rPr>
          <w:rFonts w:asciiTheme="minorBidi" w:hAnsiTheme="minorBidi"/>
          <w:sz w:val="22"/>
          <w:szCs w:val="22"/>
        </w:rPr>
      </w:pPr>
    </w:p>
    <w:p w14:paraId="1E18746E" w14:textId="77777777" w:rsidR="00FF35E3" w:rsidRDefault="00FF35E3" w:rsidP="00FF35E3">
      <w:pPr>
        <w:pStyle w:val="ListParagraph"/>
        <w:rPr>
          <w:rFonts w:asciiTheme="minorBidi" w:hAnsiTheme="minorBidi"/>
          <w:sz w:val="22"/>
          <w:szCs w:val="22"/>
        </w:rPr>
      </w:pPr>
    </w:p>
    <w:p w14:paraId="044F43F3" w14:textId="77777777" w:rsidR="00FF35E3" w:rsidRDefault="00FF35E3" w:rsidP="00FF35E3">
      <w:pPr>
        <w:pStyle w:val="ListParagraph"/>
        <w:rPr>
          <w:rFonts w:asciiTheme="minorBidi" w:hAnsiTheme="minorBidi"/>
          <w:sz w:val="22"/>
          <w:szCs w:val="22"/>
        </w:rPr>
      </w:pPr>
    </w:p>
    <w:p w14:paraId="2ACB18BC" w14:textId="77777777" w:rsidR="00FF35E3" w:rsidRDefault="00FF35E3" w:rsidP="00FF35E3">
      <w:pPr>
        <w:pStyle w:val="ListParagraph"/>
        <w:rPr>
          <w:rFonts w:asciiTheme="minorBidi" w:hAnsiTheme="minorBidi"/>
          <w:sz w:val="22"/>
          <w:szCs w:val="22"/>
        </w:rPr>
      </w:pPr>
    </w:p>
    <w:p w14:paraId="7EFD398F" w14:textId="77777777" w:rsidR="00FF35E3" w:rsidRDefault="00FF35E3" w:rsidP="00FF35E3">
      <w:pPr>
        <w:pStyle w:val="ListParagraph"/>
        <w:rPr>
          <w:rFonts w:asciiTheme="minorBidi" w:hAnsiTheme="minorBidi"/>
          <w:sz w:val="22"/>
          <w:szCs w:val="22"/>
        </w:rPr>
      </w:pPr>
    </w:p>
    <w:p w14:paraId="43001335" w14:textId="77777777" w:rsidR="00FF35E3" w:rsidRDefault="00FF35E3" w:rsidP="00FF35E3">
      <w:pPr>
        <w:pStyle w:val="ListParagraph"/>
        <w:rPr>
          <w:rFonts w:asciiTheme="minorBidi" w:hAnsiTheme="minorBidi"/>
          <w:sz w:val="22"/>
          <w:szCs w:val="22"/>
        </w:rPr>
      </w:pPr>
    </w:p>
    <w:p w14:paraId="5C9702BF" w14:textId="77777777" w:rsidR="00FF35E3" w:rsidRDefault="00FF35E3" w:rsidP="00FF35E3">
      <w:pPr>
        <w:pStyle w:val="ListParagraph"/>
        <w:rPr>
          <w:rFonts w:asciiTheme="minorBidi" w:hAnsiTheme="minorBidi"/>
          <w:sz w:val="22"/>
          <w:szCs w:val="22"/>
        </w:rPr>
      </w:pPr>
    </w:p>
    <w:p w14:paraId="4DA88F6F" w14:textId="77777777" w:rsidR="00FF35E3" w:rsidRDefault="00FF35E3" w:rsidP="00FF35E3">
      <w:pPr>
        <w:pStyle w:val="ListParagraph"/>
        <w:rPr>
          <w:rFonts w:asciiTheme="minorBidi" w:hAnsiTheme="minorBidi"/>
          <w:sz w:val="22"/>
          <w:szCs w:val="22"/>
        </w:rPr>
      </w:pPr>
    </w:p>
    <w:p w14:paraId="6F78C2CF" w14:textId="77777777" w:rsidR="00FF35E3" w:rsidRDefault="00FF35E3" w:rsidP="00FF35E3">
      <w:pPr>
        <w:pStyle w:val="ListParagraph"/>
        <w:rPr>
          <w:rFonts w:asciiTheme="minorBidi" w:hAnsiTheme="minorBidi"/>
          <w:sz w:val="22"/>
          <w:szCs w:val="22"/>
        </w:rPr>
      </w:pPr>
    </w:p>
    <w:p w14:paraId="6BFF79E4" w14:textId="77777777" w:rsidR="00FF35E3" w:rsidRDefault="00FF35E3" w:rsidP="00FF35E3">
      <w:pPr>
        <w:pStyle w:val="ListParagraph"/>
        <w:rPr>
          <w:rFonts w:asciiTheme="minorBidi" w:hAnsiTheme="minorBidi"/>
          <w:sz w:val="22"/>
          <w:szCs w:val="22"/>
        </w:rPr>
      </w:pPr>
    </w:p>
    <w:p w14:paraId="25FCF871" w14:textId="77777777" w:rsidR="00FF35E3" w:rsidRDefault="00FF35E3" w:rsidP="00FF35E3">
      <w:pPr>
        <w:pStyle w:val="ListParagraph"/>
        <w:rPr>
          <w:rFonts w:asciiTheme="minorBidi" w:hAnsiTheme="minorBidi"/>
          <w:sz w:val="22"/>
          <w:szCs w:val="22"/>
        </w:rPr>
      </w:pPr>
    </w:p>
    <w:p w14:paraId="7A067A72" w14:textId="77777777" w:rsidR="00FF35E3" w:rsidRDefault="00FF35E3" w:rsidP="00FF35E3">
      <w:pPr>
        <w:pStyle w:val="ListParagraph"/>
        <w:rPr>
          <w:rFonts w:asciiTheme="minorBidi" w:hAnsiTheme="minorBidi"/>
          <w:sz w:val="22"/>
          <w:szCs w:val="22"/>
        </w:rPr>
      </w:pPr>
    </w:p>
    <w:p w14:paraId="06278EE1" w14:textId="77777777" w:rsidR="00FF35E3" w:rsidRDefault="00FF35E3" w:rsidP="00FF35E3">
      <w:pPr>
        <w:pStyle w:val="ListParagraph"/>
        <w:rPr>
          <w:rFonts w:asciiTheme="minorBidi" w:hAnsiTheme="minorBidi"/>
          <w:sz w:val="22"/>
          <w:szCs w:val="22"/>
        </w:rPr>
      </w:pPr>
    </w:p>
    <w:p w14:paraId="57DE21FD" w14:textId="77777777" w:rsidR="00FF35E3" w:rsidRPr="00A713E4" w:rsidRDefault="00FF35E3" w:rsidP="00FF35E3">
      <w:pPr>
        <w:pStyle w:val="ListParagraph"/>
        <w:rPr>
          <w:rFonts w:asciiTheme="minorBidi" w:hAnsiTheme="minorBidi"/>
          <w:b/>
          <w:bCs/>
          <w:sz w:val="22"/>
          <w:szCs w:val="22"/>
        </w:rPr>
      </w:pPr>
    </w:p>
    <w:p w14:paraId="11371BD0" w14:textId="4125F46C" w:rsidR="00FF35E3" w:rsidRPr="001D1CC8" w:rsidRDefault="00A713E4" w:rsidP="001D1CC8">
      <w:pPr>
        <w:spacing w:line="360" w:lineRule="auto"/>
        <w:rPr>
          <w:rFonts w:asciiTheme="minorBidi" w:hAnsiTheme="minorBidi"/>
          <w:b/>
          <w:bCs/>
          <w:color w:val="156082" w:themeColor="accent1"/>
        </w:rPr>
      </w:pPr>
      <w:r w:rsidRPr="001D1CC8">
        <w:rPr>
          <w:rFonts w:asciiTheme="minorBidi" w:hAnsiTheme="minorBidi"/>
          <w:b/>
          <w:bCs/>
          <w:color w:val="156082" w:themeColor="accent1"/>
        </w:rPr>
        <w:t>Introduction</w:t>
      </w:r>
    </w:p>
    <w:p w14:paraId="708E7D17" w14:textId="179BA770" w:rsidR="00DA2ABA" w:rsidRDefault="00E702C1" w:rsidP="00DA2ABA">
      <w:pPr>
        <w:pStyle w:val="ListParagraph"/>
        <w:spacing w:line="360" w:lineRule="auto"/>
        <w:ind w:left="0"/>
        <w:rPr>
          <w:rFonts w:asciiTheme="minorBidi" w:hAnsiTheme="minorBidi"/>
          <w:color w:val="000000" w:themeColor="text1"/>
          <w:sz w:val="22"/>
          <w:szCs w:val="22"/>
        </w:rPr>
      </w:pPr>
      <w:r>
        <w:rPr>
          <w:rFonts w:asciiTheme="minorBidi" w:hAnsiTheme="minorBidi"/>
          <w:color w:val="000000" w:themeColor="text1"/>
          <w:sz w:val="22"/>
          <w:szCs w:val="22"/>
        </w:rPr>
        <w:t>Health and social care aim to p</w:t>
      </w:r>
      <w:r w:rsidR="0065330E">
        <w:rPr>
          <w:rFonts w:asciiTheme="minorBidi" w:hAnsiTheme="minorBidi"/>
          <w:color w:val="000000" w:themeColor="text1"/>
          <w:sz w:val="22"/>
          <w:szCs w:val="22"/>
        </w:rPr>
        <w:t>rotect wellbeing, promote</w:t>
      </w:r>
      <w:r>
        <w:rPr>
          <w:rFonts w:asciiTheme="minorBidi" w:hAnsiTheme="minorBidi"/>
          <w:color w:val="000000" w:themeColor="text1"/>
          <w:sz w:val="22"/>
          <w:szCs w:val="22"/>
        </w:rPr>
        <w:t xml:space="preserve"> independence </w:t>
      </w:r>
      <w:r w:rsidR="0065330E">
        <w:rPr>
          <w:rFonts w:asciiTheme="minorBidi" w:hAnsiTheme="minorBidi"/>
          <w:color w:val="000000" w:themeColor="text1"/>
          <w:sz w:val="22"/>
          <w:szCs w:val="22"/>
        </w:rPr>
        <w:t xml:space="preserve">and provide </w:t>
      </w:r>
      <w:r w:rsidR="0052138C">
        <w:rPr>
          <w:rFonts w:asciiTheme="minorBidi" w:hAnsiTheme="minorBidi"/>
          <w:color w:val="000000" w:themeColor="text1"/>
          <w:sz w:val="22"/>
          <w:szCs w:val="22"/>
        </w:rPr>
        <w:t>person-centred</w:t>
      </w:r>
      <w:r>
        <w:rPr>
          <w:rFonts w:asciiTheme="minorBidi" w:hAnsiTheme="minorBidi"/>
          <w:color w:val="000000" w:themeColor="text1"/>
          <w:sz w:val="22"/>
          <w:szCs w:val="22"/>
        </w:rPr>
        <w:t xml:space="preserve"> </w:t>
      </w:r>
      <w:r w:rsidR="00F95B51">
        <w:rPr>
          <w:rFonts w:asciiTheme="minorBidi" w:hAnsiTheme="minorBidi"/>
          <w:color w:val="000000" w:themeColor="text1"/>
          <w:sz w:val="22"/>
          <w:szCs w:val="22"/>
        </w:rPr>
        <w:t>care</w:t>
      </w:r>
      <w:r w:rsidR="0052138C">
        <w:rPr>
          <w:rFonts w:asciiTheme="minorBidi" w:hAnsiTheme="minorBidi"/>
          <w:color w:val="000000" w:themeColor="text1"/>
          <w:sz w:val="22"/>
          <w:szCs w:val="22"/>
        </w:rPr>
        <w:t>.</w:t>
      </w:r>
      <w:r w:rsidR="00F95B51">
        <w:rPr>
          <w:rFonts w:asciiTheme="minorBidi" w:hAnsiTheme="minorBidi"/>
          <w:color w:val="000000" w:themeColor="text1"/>
          <w:sz w:val="22"/>
          <w:szCs w:val="22"/>
        </w:rPr>
        <w:t xml:space="preserve"> </w:t>
      </w:r>
      <w:r w:rsidR="00E933EE">
        <w:rPr>
          <w:rFonts w:asciiTheme="minorBidi" w:hAnsiTheme="minorBidi"/>
          <w:color w:val="000000" w:themeColor="text1"/>
          <w:sz w:val="22"/>
          <w:szCs w:val="22"/>
        </w:rPr>
        <w:t xml:space="preserve">This is especially important </w:t>
      </w:r>
      <w:r w:rsidR="0052138C">
        <w:rPr>
          <w:rFonts w:asciiTheme="minorBidi" w:hAnsiTheme="minorBidi"/>
          <w:color w:val="000000" w:themeColor="text1"/>
          <w:sz w:val="22"/>
          <w:szCs w:val="22"/>
        </w:rPr>
        <w:t>for</w:t>
      </w:r>
      <w:r w:rsidR="00E933EE">
        <w:rPr>
          <w:rFonts w:asciiTheme="minorBidi" w:hAnsiTheme="minorBidi"/>
          <w:color w:val="000000" w:themeColor="text1"/>
          <w:sz w:val="22"/>
          <w:szCs w:val="22"/>
        </w:rPr>
        <w:t xml:space="preserve"> older people with dementia, </w:t>
      </w:r>
      <w:r w:rsidR="001D1CC8">
        <w:rPr>
          <w:rFonts w:asciiTheme="minorBidi" w:hAnsiTheme="minorBidi"/>
          <w:color w:val="000000" w:themeColor="text1"/>
          <w:sz w:val="22"/>
          <w:szCs w:val="22"/>
        </w:rPr>
        <w:t>who may experience memory problems, confusion and an increased risk of harm (Glasby, 2026).</w:t>
      </w:r>
    </w:p>
    <w:p w14:paraId="34376AD8" w14:textId="77777777" w:rsidR="00E933EE" w:rsidRDefault="00E933EE" w:rsidP="00DA2ABA">
      <w:pPr>
        <w:pStyle w:val="ListParagraph"/>
        <w:spacing w:line="360" w:lineRule="auto"/>
        <w:ind w:left="0"/>
        <w:rPr>
          <w:rFonts w:asciiTheme="minorBidi" w:hAnsiTheme="minorBidi"/>
          <w:color w:val="000000" w:themeColor="text1"/>
          <w:sz w:val="22"/>
          <w:szCs w:val="22"/>
        </w:rPr>
      </w:pPr>
    </w:p>
    <w:p w14:paraId="561F6423" w14:textId="0D5180F0" w:rsidR="006F1955" w:rsidRDefault="00E702C1" w:rsidP="006F1955">
      <w:pPr>
        <w:pStyle w:val="ListParagraph"/>
        <w:spacing w:line="360" w:lineRule="auto"/>
        <w:ind w:left="0"/>
        <w:rPr>
          <w:rFonts w:asciiTheme="minorBidi" w:hAnsiTheme="minorBidi"/>
          <w:color w:val="000000" w:themeColor="text1"/>
          <w:sz w:val="22"/>
          <w:szCs w:val="22"/>
        </w:rPr>
      </w:pPr>
      <w:r>
        <w:rPr>
          <w:rFonts w:asciiTheme="minorBidi" w:hAnsiTheme="minorBidi"/>
          <w:color w:val="000000" w:themeColor="text1"/>
          <w:sz w:val="22"/>
          <w:szCs w:val="22"/>
        </w:rPr>
        <w:t xml:space="preserve">This report </w:t>
      </w:r>
      <w:r w:rsidR="00E933EE">
        <w:rPr>
          <w:rFonts w:asciiTheme="minorBidi" w:hAnsiTheme="minorBidi"/>
          <w:color w:val="000000" w:themeColor="text1"/>
          <w:sz w:val="22"/>
          <w:szCs w:val="22"/>
        </w:rPr>
        <w:t>focuses on</w:t>
      </w:r>
      <w:r>
        <w:rPr>
          <w:rFonts w:asciiTheme="minorBidi" w:hAnsiTheme="minorBidi"/>
          <w:color w:val="000000" w:themeColor="text1"/>
          <w:sz w:val="22"/>
          <w:szCs w:val="22"/>
        </w:rPr>
        <w:t xml:space="preserve"> Mrs Thompson, an 84-year-old woman with mild dementia who receives domiciliary care following discharge from hospital. </w:t>
      </w:r>
      <w:r w:rsidR="00E933EE">
        <w:rPr>
          <w:rFonts w:asciiTheme="minorBidi" w:hAnsiTheme="minorBidi"/>
          <w:color w:val="000000" w:themeColor="text1"/>
          <w:sz w:val="22"/>
          <w:szCs w:val="22"/>
        </w:rPr>
        <w:t xml:space="preserve">She recently missed two days of medication and </w:t>
      </w:r>
      <w:r w:rsidR="00BE32BA">
        <w:rPr>
          <w:rFonts w:asciiTheme="minorBidi" w:hAnsiTheme="minorBidi"/>
          <w:color w:val="000000" w:themeColor="text1"/>
          <w:sz w:val="22"/>
          <w:szCs w:val="22"/>
        </w:rPr>
        <w:t>was later found outside without suitable clothing, raising concerns about her safety and current level of support. The report discusses effective communication with Mrs Thompson and her family, good administrative practice and record-keeping, and collaborative working between the professionals involved in her care.</w:t>
      </w:r>
    </w:p>
    <w:p w14:paraId="14A56388" w14:textId="77777777" w:rsidR="00316D8E" w:rsidRDefault="00316D8E" w:rsidP="006F1955">
      <w:pPr>
        <w:pStyle w:val="ListParagraph"/>
        <w:spacing w:line="360" w:lineRule="auto"/>
        <w:ind w:left="0"/>
        <w:rPr>
          <w:rFonts w:asciiTheme="minorBidi" w:hAnsiTheme="minorBidi"/>
          <w:color w:val="000000" w:themeColor="text1"/>
          <w:sz w:val="22"/>
          <w:szCs w:val="22"/>
        </w:rPr>
      </w:pPr>
    </w:p>
    <w:p w14:paraId="0B6A76CC" w14:textId="66634D6B" w:rsidR="00316D8E" w:rsidRPr="001D1CC8" w:rsidRDefault="00316D8E" w:rsidP="001D1CC8">
      <w:pPr>
        <w:spacing w:line="360" w:lineRule="auto"/>
        <w:rPr>
          <w:rFonts w:asciiTheme="minorBidi" w:hAnsiTheme="minorBidi"/>
          <w:b/>
          <w:bCs/>
          <w:color w:val="156082" w:themeColor="accent1"/>
        </w:rPr>
      </w:pPr>
      <w:r w:rsidRPr="001D1CC8">
        <w:rPr>
          <w:rFonts w:asciiTheme="minorBidi" w:hAnsiTheme="minorBidi"/>
          <w:b/>
          <w:bCs/>
          <w:color w:val="156082" w:themeColor="accent1"/>
        </w:rPr>
        <w:t>Effective Communication</w:t>
      </w:r>
    </w:p>
    <w:p w14:paraId="1D449C5A" w14:textId="1CF28DD9" w:rsidR="006C68D0" w:rsidRDefault="00C4141F" w:rsidP="00DA2ABA">
      <w:pPr>
        <w:pStyle w:val="ListParagraph"/>
        <w:spacing w:line="360" w:lineRule="auto"/>
        <w:ind w:left="0"/>
        <w:rPr>
          <w:rFonts w:asciiTheme="minorBidi" w:hAnsiTheme="minorBidi"/>
          <w:color w:val="000000" w:themeColor="text1"/>
          <w:sz w:val="22"/>
          <w:szCs w:val="22"/>
        </w:rPr>
      </w:pPr>
      <w:r>
        <w:rPr>
          <w:rFonts w:asciiTheme="minorBidi" w:hAnsiTheme="minorBidi"/>
          <w:color w:val="000000" w:themeColor="text1"/>
          <w:sz w:val="22"/>
          <w:szCs w:val="22"/>
        </w:rPr>
        <w:t>Effective communication helps professionals understand a person’s needs and provide safe</w:t>
      </w:r>
      <w:r w:rsidR="00E652D2">
        <w:rPr>
          <w:rFonts w:asciiTheme="minorBidi" w:hAnsiTheme="minorBidi"/>
          <w:color w:val="000000" w:themeColor="text1"/>
          <w:sz w:val="22"/>
          <w:szCs w:val="22"/>
        </w:rPr>
        <w:t xml:space="preserve"> </w:t>
      </w:r>
      <w:r>
        <w:rPr>
          <w:rFonts w:asciiTheme="minorBidi" w:hAnsiTheme="minorBidi"/>
          <w:color w:val="000000" w:themeColor="text1"/>
          <w:sz w:val="22"/>
          <w:szCs w:val="22"/>
        </w:rPr>
        <w:t xml:space="preserve">care. </w:t>
      </w:r>
      <w:r w:rsidR="00E652D2">
        <w:rPr>
          <w:rFonts w:asciiTheme="minorBidi" w:hAnsiTheme="minorBidi"/>
          <w:color w:val="000000" w:themeColor="text1"/>
          <w:sz w:val="22"/>
          <w:szCs w:val="22"/>
        </w:rPr>
        <w:t>This is particularly important for Mrs Thompson</w:t>
      </w:r>
      <w:r w:rsidR="002C2FCA">
        <w:rPr>
          <w:rFonts w:asciiTheme="minorBidi" w:hAnsiTheme="minorBidi"/>
          <w:color w:val="000000" w:themeColor="text1"/>
          <w:sz w:val="22"/>
          <w:szCs w:val="22"/>
        </w:rPr>
        <w:t xml:space="preserve"> </w:t>
      </w:r>
      <w:r w:rsidR="00E652D2">
        <w:rPr>
          <w:rFonts w:asciiTheme="minorBidi" w:hAnsiTheme="minorBidi"/>
          <w:color w:val="000000" w:themeColor="text1"/>
          <w:sz w:val="22"/>
          <w:szCs w:val="22"/>
        </w:rPr>
        <w:t>because mild</w:t>
      </w:r>
      <w:r w:rsidR="002C2FCA">
        <w:rPr>
          <w:rFonts w:asciiTheme="minorBidi" w:hAnsiTheme="minorBidi"/>
          <w:color w:val="000000" w:themeColor="text1"/>
          <w:sz w:val="22"/>
          <w:szCs w:val="22"/>
        </w:rPr>
        <w:t xml:space="preserve"> dementia</w:t>
      </w:r>
      <w:r w:rsidR="00ED0C3D">
        <w:rPr>
          <w:rFonts w:asciiTheme="minorBidi" w:hAnsiTheme="minorBidi"/>
          <w:color w:val="000000" w:themeColor="text1"/>
          <w:sz w:val="22"/>
          <w:szCs w:val="22"/>
        </w:rPr>
        <w:t xml:space="preserve"> can affect</w:t>
      </w:r>
      <w:r w:rsidR="002C2FCA">
        <w:rPr>
          <w:rFonts w:asciiTheme="minorBidi" w:hAnsiTheme="minorBidi"/>
          <w:color w:val="000000" w:themeColor="text1"/>
          <w:sz w:val="22"/>
          <w:szCs w:val="22"/>
        </w:rPr>
        <w:t xml:space="preserve"> her </w:t>
      </w:r>
      <w:r w:rsidR="00ED0C3D">
        <w:rPr>
          <w:rFonts w:asciiTheme="minorBidi" w:hAnsiTheme="minorBidi"/>
          <w:color w:val="000000" w:themeColor="text1"/>
          <w:sz w:val="22"/>
          <w:szCs w:val="22"/>
        </w:rPr>
        <w:t>memory, speech, thinking and behaviour</w:t>
      </w:r>
      <w:r w:rsidR="002C2FCA">
        <w:rPr>
          <w:rFonts w:asciiTheme="minorBidi" w:hAnsiTheme="minorBidi"/>
          <w:color w:val="000000" w:themeColor="text1"/>
          <w:sz w:val="22"/>
          <w:szCs w:val="22"/>
        </w:rPr>
        <w:t xml:space="preserve">. </w:t>
      </w:r>
      <w:r w:rsidR="00E652D2">
        <w:rPr>
          <w:rFonts w:asciiTheme="minorBidi" w:hAnsiTheme="minorBidi"/>
          <w:color w:val="000000" w:themeColor="text1"/>
          <w:sz w:val="22"/>
          <w:szCs w:val="22"/>
        </w:rPr>
        <w:t>Poor communication may lead to misunderstandings, medication errors and decline in her health</w:t>
      </w:r>
      <w:r w:rsidR="002C2FCA">
        <w:rPr>
          <w:rFonts w:asciiTheme="minorBidi" w:hAnsiTheme="minorBidi"/>
          <w:color w:val="000000" w:themeColor="text1"/>
          <w:sz w:val="22"/>
          <w:szCs w:val="22"/>
        </w:rPr>
        <w:t>. The National Institute for Health and Care Excellence (NICE, 2018) states that people living with dementia should be supported to understand information and be involved in decisions about their care whenever possible.</w:t>
      </w:r>
    </w:p>
    <w:p w14:paraId="4D980F1F" w14:textId="77777777" w:rsidR="005D5392" w:rsidRPr="006C68D0" w:rsidRDefault="005D5392" w:rsidP="00DA2ABA">
      <w:pPr>
        <w:pStyle w:val="ListParagraph"/>
        <w:spacing w:line="360" w:lineRule="auto"/>
        <w:ind w:left="0"/>
        <w:rPr>
          <w:rFonts w:asciiTheme="minorBidi" w:hAnsiTheme="minorBidi"/>
          <w:color w:val="000000" w:themeColor="text1"/>
          <w:sz w:val="22"/>
          <w:szCs w:val="22"/>
        </w:rPr>
      </w:pPr>
    </w:p>
    <w:p w14:paraId="68697060" w14:textId="3A16FDEF" w:rsidR="005D5392" w:rsidRDefault="00E652D2" w:rsidP="005B7F6C">
      <w:pPr>
        <w:pStyle w:val="ListParagraph"/>
        <w:spacing w:line="360" w:lineRule="auto"/>
        <w:ind w:left="0"/>
        <w:rPr>
          <w:rFonts w:asciiTheme="minorBidi" w:hAnsiTheme="minorBidi"/>
          <w:sz w:val="22"/>
          <w:szCs w:val="22"/>
        </w:rPr>
      </w:pPr>
      <w:r>
        <w:rPr>
          <w:rFonts w:asciiTheme="minorBidi" w:hAnsiTheme="minorBidi"/>
          <w:sz w:val="22"/>
          <w:szCs w:val="22"/>
        </w:rPr>
        <w:t>Professionals</w:t>
      </w:r>
      <w:r w:rsidR="00ED0C3D">
        <w:rPr>
          <w:rFonts w:asciiTheme="minorBidi" w:hAnsiTheme="minorBidi"/>
          <w:sz w:val="22"/>
          <w:szCs w:val="22"/>
        </w:rPr>
        <w:t xml:space="preserve"> should adapt </w:t>
      </w:r>
      <w:r>
        <w:rPr>
          <w:rFonts w:asciiTheme="minorBidi" w:hAnsiTheme="minorBidi"/>
          <w:sz w:val="22"/>
          <w:szCs w:val="22"/>
        </w:rPr>
        <w:t>their</w:t>
      </w:r>
      <w:r w:rsidR="00ED0C3D">
        <w:rPr>
          <w:rFonts w:asciiTheme="minorBidi" w:hAnsiTheme="minorBidi"/>
          <w:sz w:val="22"/>
          <w:szCs w:val="22"/>
        </w:rPr>
        <w:t xml:space="preserve"> </w:t>
      </w:r>
      <w:r w:rsidR="002C2FCA">
        <w:rPr>
          <w:rFonts w:asciiTheme="minorBidi" w:hAnsiTheme="minorBidi"/>
          <w:sz w:val="22"/>
          <w:szCs w:val="22"/>
        </w:rPr>
        <w:t>communicat</w:t>
      </w:r>
      <w:r>
        <w:rPr>
          <w:rFonts w:asciiTheme="minorBidi" w:hAnsiTheme="minorBidi"/>
          <w:sz w:val="22"/>
          <w:szCs w:val="22"/>
        </w:rPr>
        <w:t xml:space="preserve">ion by speaking clearly, </w:t>
      </w:r>
      <w:r w:rsidR="00ED0C3D">
        <w:rPr>
          <w:rFonts w:asciiTheme="minorBidi" w:hAnsiTheme="minorBidi"/>
          <w:sz w:val="22"/>
          <w:szCs w:val="22"/>
        </w:rPr>
        <w:t>us</w:t>
      </w:r>
      <w:r w:rsidR="004B1C59">
        <w:rPr>
          <w:rFonts w:asciiTheme="minorBidi" w:hAnsiTheme="minorBidi"/>
          <w:sz w:val="22"/>
          <w:szCs w:val="22"/>
        </w:rPr>
        <w:t>ing</w:t>
      </w:r>
      <w:r w:rsidR="00ED0C3D">
        <w:rPr>
          <w:rFonts w:asciiTheme="minorBidi" w:hAnsiTheme="minorBidi"/>
          <w:sz w:val="22"/>
          <w:szCs w:val="22"/>
        </w:rPr>
        <w:t xml:space="preserve"> short </w:t>
      </w:r>
      <w:r w:rsidR="004B1C59">
        <w:rPr>
          <w:rFonts w:asciiTheme="minorBidi" w:hAnsiTheme="minorBidi"/>
          <w:sz w:val="22"/>
          <w:szCs w:val="22"/>
        </w:rPr>
        <w:t xml:space="preserve">and simple </w:t>
      </w:r>
      <w:r w:rsidR="00ED0C3D">
        <w:rPr>
          <w:rFonts w:asciiTheme="minorBidi" w:hAnsiTheme="minorBidi"/>
          <w:sz w:val="22"/>
          <w:szCs w:val="22"/>
        </w:rPr>
        <w:t>sentences</w:t>
      </w:r>
      <w:r w:rsidR="00725737">
        <w:rPr>
          <w:rFonts w:asciiTheme="minorBidi" w:hAnsiTheme="minorBidi"/>
          <w:sz w:val="22"/>
          <w:szCs w:val="22"/>
        </w:rPr>
        <w:t>, avoid</w:t>
      </w:r>
      <w:r w:rsidR="00153A55">
        <w:rPr>
          <w:rFonts w:asciiTheme="minorBidi" w:hAnsiTheme="minorBidi"/>
          <w:sz w:val="22"/>
          <w:szCs w:val="22"/>
        </w:rPr>
        <w:t>ing</w:t>
      </w:r>
      <w:r w:rsidR="00725737">
        <w:rPr>
          <w:rFonts w:asciiTheme="minorBidi" w:hAnsiTheme="minorBidi"/>
          <w:sz w:val="22"/>
          <w:szCs w:val="22"/>
        </w:rPr>
        <w:t xml:space="preserve"> medical </w:t>
      </w:r>
      <w:r w:rsidR="00156024">
        <w:rPr>
          <w:rFonts w:asciiTheme="minorBidi" w:hAnsiTheme="minorBidi"/>
          <w:sz w:val="22"/>
          <w:szCs w:val="22"/>
        </w:rPr>
        <w:t xml:space="preserve">jargon and allowing </w:t>
      </w:r>
      <w:r>
        <w:rPr>
          <w:rFonts w:asciiTheme="minorBidi" w:hAnsiTheme="minorBidi"/>
          <w:sz w:val="22"/>
          <w:szCs w:val="22"/>
        </w:rPr>
        <w:t xml:space="preserve">Mrs Thompson </w:t>
      </w:r>
      <w:r w:rsidR="00156024">
        <w:rPr>
          <w:rFonts w:asciiTheme="minorBidi" w:hAnsiTheme="minorBidi"/>
          <w:sz w:val="22"/>
          <w:szCs w:val="22"/>
        </w:rPr>
        <w:t>extra time to respond.</w:t>
      </w:r>
      <w:r w:rsidR="005B0894">
        <w:rPr>
          <w:rFonts w:asciiTheme="minorBidi" w:hAnsiTheme="minorBidi"/>
          <w:sz w:val="22"/>
          <w:szCs w:val="22"/>
        </w:rPr>
        <w:t xml:space="preserve"> </w:t>
      </w:r>
      <w:r>
        <w:rPr>
          <w:rFonts w:asciiTheme="minorBidi" w:hAnsiTheme="minorBidi"/>
          <w:sz w:val="22"/>
          <w:szCs w:val="22"/>
        </w:rPr>
        <w:t>T</w:t>
      </w:r>
      <w:r w:rsidR="00156024">
        <w:rPr>
          <w:rFonts w:asciiTheme="minorBidi" w:hAnsiTheme="minorBidi"/>
          <w:sz w:val="22"/>
          <w:szCs w:val="22"/>
        </w:rPr>
        <w:t>he</w:t>
      </w:r>
      <w:r w:rsidR="005B0894">
        <w:rPr>
          <w:rFonts w:asciiTheme="minorBidi" w:hAnsiTheme="minorBidi"/>
          <w:sz w:val="22"/>
          <w:szCs w:val="22"/>
        </w:rPr>
        <w:t xml:space="preserve"> NHS (202</w:t>
      </w:r>
      <w:r w:rsidR="00156024">
        <w:rPr>
          <w:rFonts w:asciiTheme="minorBidi" w:hAnsiTheme="minorBidi"/>
          <w:sz w:val="22"/>
          <w:szCs w:val="22"/>
        </w:rPr>
        <w:t>3</w:t>
      </w:r>
      <w:r w:rsidR="005B0894">
        <w:rPr>
          <w:rFonts w:asciiTheme="minorBidi" w:hAnsiTheme="minorBidi"/>
          <w:sz w:val="22"/>
          <w:szCs w:val="22"/>
        </w:rPr>
        <w:t>)</w:t>
      </w:r>
      <w:r>
        <w:rPr>
          <w:rFonts w:asciiTheme="minorBidi" w:hAnsiTheme="minorBidi"/>
          <w:sz w:val="22"/>
          <w:szCs w:val="22"/>
        </w:rPr>
        <w:t xml:space="preserve"> advises professionals to be patient,</w:t>
      </w:r>
      <w:r w:rsidR="005B0894">
        <w:rPr>
          <w:rFonts w:asciiTheme="minorBidi" w:hAnsiTheme="minorBidi"/>
          <w:sz w:val="22"/>
          <w:szCs w:val="22"/>
        </w:rPr>
        <w:t xml:space="preserve"> </w:t>
      </w:r>
      <w:r w:rsidR="00156024">
        <w:rPr>
          <w:rFonts w:asciiTheme="minorBidi" w:hAnsiTheme="minorBidi"/>
          <w:sz w:val="22"/>
          <w:szCs w:val="22"/>
        </w:rPr>
        <w:t xml:space="preserve">listen carefully, pay attention to body language and avoid correcting the person unnecessarily. These approaches can </w:t>
      </w:r>
      <w:r>
        <w:rPr>
          <w:rFonts w:asciiTheme="minorBidi" w:hAnsiTheme="minorBidi"/>
          <w:sz w:val="22"/>
          <w:szCs w:val="22"/>
        </w:rPr>
        <w:t xml:space="preserve">reduce </w:t>
      </w:r>
      <w:r w:rsidR="00156024">
        <w:rPr>
          <w:rFonts w:asciiTheme="minorBidi" w:hAnsiTheme="minorBidi"/>
          <w:sz w:val="22"/>
          <w:szCs w:val="22"/>
        </w:rPr>
        <w:t xml:space="preserve">confusion, especially when discussing medication or daily care. </w:t>
      </w:r>
      <w:r w:rsidR="005B0894">
        <w:rPr>
          <w:rFonts w:asciiTheme="minorBidi" w:hAnsiTheme="minorBidi"/>
          <w:sz w:val="22"/>
          <w:szCs w:val="22"/>
        </w:rPr>
        <w:t>Written reminders</w:t>
      </w:r>
      <w:r>
        <w:rPr>
          <w:rFonts w:asciiTheme="minorBidi" w:hAnsiTheme="minorBidi"/>
          <w:sz w:val="22"/>
          <w:szCs w:val="22"/>
        </w:rPr>
        <w:t xml:space="preserve"> or a clearly</w:t>
      </w:r>
      <w:r w:rsidR="005B0894">
        <w:rPr>
          <w:rFonts w:asciiTheme="minorBidi" w:hAnsiTheme="minorBidi"/>
          <w:sz w:val="22"/>
          <w:szCs w:val="22"/>
        </w:rPr>
        <w:t xml:space="preserve"> labelled medication chart </w:t>
      </w:r>
      <w:r>
        <w:rPr>
          <w:rFonts w:asciiTheme="minorBidi" w:hAnsiTheme="minorBidi"/>
          <w:sz w:val="22"/>
          <w:szCs w:val="22"/>
        </w:rPr>
        <w:t>may also help</w:t>
      </w:r>
      <w:r w:rsidR="005B0894">
        <w:rPr>
          <w:rFonts w:asciiTheme="minorBidi" w:hAnsiTheme="minorBidi"/>
          <w:sz w:val="22"/>
          <w:szCs w:val="22"/>
        </w:rPr>
        <w:t xml:space="preserve">. </w:t>
      </w:r>
      <w:r>
        <w:rPr>
          <w:rFonts w:asciiTheme="minorBidi" w:hAnsiTheme="minorBidi"/>
          <w:sz w:val="22"/>
          <w:szCs w:val="22"/>
        </w:rPr>
        <w:t>However,</w:t>
      </w:r>
      <w:r w:rsidR="005B0894">
        <w:rPr>
          <w:rFonts w:asciiTheme="minorBidi" w:hAnsiTheme="minorBidi"/>
          <w:sz w:val="22"/>
          <w:szCs w:val="22"/>
        </w:rPr>
        <w:t xml:space="preserve"> written instructions alone may not be </w:t>
      </w:r>
      <w:r>
        <w:rPr>
          <w:rFonts w:asciiTheme="minorBidi" w:hAnsiTheme="minorBidi"/>
          <w:sz w:val="22"/>
          <w:szCs w:val="22"/>
        </w:rPr>
        <w:t>enough</w:t>
      </w:r>
      <w:r w:rsidR="005B0894">
        <w:rPr>
          <w:rFonts w:asciiTheme="minorBidi" w:hAnsiTheme="minorBidi"/>
          <w:sz w:val="22"/>
          <w:szCs w:val="22"/>
        </w:rPr>
        <w:t xml:space="preserve"> because </w:t>
      </w:r>
      <w:r>
        <w:rPr>
          <w:rFonts w:asciiTheme="minorBidi" w:hAnsiTheme="minorBidi"/>
          <w:sz w:val="22"/>
          <w:szCs w:val="22"/>
        </w:rPr>
        <w:t xml:space="preserve">of </w:t>
      </w:r>
      <w:r w:rsidR="005B0894">
        <w:rPr>
          <w:rFonts w:asciiTheme="minorBidi" w:hAnsiTheme="minorBidi"/>
          <w:sz w:val="22"/>
          <w:szCs w:val="22"/>
        </w:rPr>
        <w:t>her memory</w:t>
      </w:r>
      <w:r>
        <w:rPr>
          <w:rFonts w:asciiTheme="minorBidi" w:hAnsiTheme="minorBidi"/>
          <w:sz w:val="22"/>
          <w:szCs w:val="22"/>
        </w:rPr>
        <w:t xml:space="preserve"> problems, so</w:t>
      </w:r>
      <w:r w:rsidR="005B0894">
        <w:rPr>
          <w:rFonts w:asciiTheme="minorBidi" w:hAnsiTheme="minorBidi"/>
          <w:sz w:val="22"/>
          <w:szCs w:val="22"/>
        </w:rPr>
        <w:t xml:space="preserve"> carers should check whether medication has </w:t>
      </w:r>
      <w:r w:rsidR="005B7F6C">
        <w:rPr>
          <w:rFonts w:asciiTheme="minorBidi" w:hAnsiTheme="minorBidi"/>
          <w:sz w:val="22"/>
          <w:szCs w:val="22"/>
        </w:rPr>
        <w:t>been</w:t>
      </w:r>
      <w:r>
        <w:rPr>
          <w:rFonts w:asciiTheme="minorBidi" w:hAnsiTheme="minorBidi"/>
          <w:sz w:val="22"/>
          <w:szCs w:val="22"/>
        </w:rPr>
        <w:t xml:space="preserve"> taken.</w:t>
      </w:r>
      <w:r w:rsidR="005B7F6C">
        <w:rPr>
          <w:rFonts w:asciiTheme="minorBidi" w:hAnsiTheme="minorBidi"/>
          <w:sz w:val="22"/>
          <w:szCs w:val="22"/>
        </w:rPr>
        <w:t xml:space="preserve"> </w:t>
      </w:r>
      <w:r w:rsidR="005B0894">
        <w:rPr>
          <w:rFonts w:asciiTheme="minorBidi" w:hAnsiTheme="minorBidi"/>
          <w:sz w:val="22"/>
          <w:szCs w:val="22"/>
        </w:rPr>
        <w:t xml:space="preserve">Communication </w:t>
      </w:r>
      <w:r w:rsidR="00E12CCD">
        <w:rPr>
          <w:rFonts w:asciiTheme="minorBidi" w:hAnsiTheme="minorBidi"/>
          <w:sz w:val="22"/>
          <w:szCs w:val="22"/>
        </w:rPr>
        <w:t xml:space="preserve">should </w:t>
      </w:r>
      <w:r>
        <w:rPr>
          <w:rFonts w:asciiTheme="minorBidi" w:hAnsiTheme="minorBidi"/>
          <w:sz w:val="22"/>
          <w:szCs w:val="22"/>
        </w:rPr>
        <w:t>also</w:t>
      </w:r>
      <w:r w:rsidR="00E12CCD">
        <w:rPr>
          <w:rFonts w:asciiTheme="minorBidi" w:hAnsiTheme="minorBidi"/>
          <w:sz w:val="22"/>
          <w:szCs w:val="22"/>
        </w:rPr>
        <w:t xml:space="preserve"> involve </w:t>
      </w:r>
      <w:r w:rsidR="005B0894">
        <w:rPr>
          <w:rFonts w:asciiTheme="minorBidi" w:hAnsiTheme="minorBidi"/>
          <w:sz w:val="22"/>
          <w:szCs w:val="22"/>
        </w:rPr>
        <w:t>Mrs Thompson</w:t>
      </w:r>
      <w:r>
        <w:rPr>
          <w:rFonts w:asciiTheme="minorBidi" w:hAnsiTheme="minorBidi"/>
          <w:sz w:val="22"/>
          <w:szCs w:val="22"/>
        </w:rPr>
        <w:t xml:space="preserve">’s </w:t>
      </w:r>
      <w:r w:rsidR="005B0894">
        <w:rPr>
          <w:rFonts w:asciiTheme="minorBidi" w:hAnsiTheme="minorBidi"/>
          <w:sz w:val="22"/>
          <w:szCs w:val="22"/>
        </w:rPr>
        <w:t>family</w:t>
      </w:r>
      <w:r>
        <w:rPr>
          <w:rFonts w:asciiTheme="minorBidi" w:hAnsiTheme="minorBidi"/>
          <w:sz w:val="22"/>
          <w:szCs w:val="22"/>
        </w:rPr>
        <w:t>, who may notice</w:t>
      </w:r>
      <w:r w:rsidR="00E12CCD">
        <w:rPr>
          <w:rFonts w:asciiTheme="minorBidi" w:hAnsiTheme="minorBidi"/>
          <w:sz w:val="22"/>
          <w:szCs w:val="22"/>
        </w:rPr>
        <w:t xml:space="preserve"> </w:t>
      </w:r>
      <w:r w:rsidR="005B0894">
        <w:rPr>
          <w:rFonts w:asciiTheme="minorBidi" w:hAnsiTheme="minorBidi"/>
          <w:sz w:val="22"/>
          <w:szCs w:val="22"/>
        </w:rPr>
        <w:t xml:space="preserve">changes in her </w:t>
      </w:r>
      <w:r w:rsidR="00E12CCD">
        <w:rPr>
          <w:rFonts w:asciiTheme="minorBidi" w:hAnsiTheme="minorBidi"/>
          <w:sz w:val="22"/>
          <w:szCs w:val="22"/>
        </w:rPr>
        <w:t>behaviour</w:t>
      </w:r>
      <w:r>
        <w:rPr>
          <w:rFonts w:asciiTheme="minorBidi" w:hAnsiTheme="minorBidi"/>
          <w:sz w:val="22"/>
          <w:szCs w:val="22"/>
        </w:rPr>
        <w:t xml:space="preserve"> or </w:t>
      </w:r>
      <w:r w:rsidR="005B0894">
        <w:rPr>
          <w:rFonts w:asciiTheme="minorBidi" w:hAnsiTheme="minorBidi"/>
          <w:sz w:val="22"/>
          <w:szCs w:val="22"/>
        </w:rPr>
        <w:t>memor</w:t>
      </w:r>
      <w:r>
        <w:rPr>
          <w:rFonts w:asciiTheme="minorBidi" w:hAnsiTheme="minorBidi"/>
          <w:sz w:val="22"/>
          <w:szCs w:val="22"/>
        </w:rPr>
        <w:t>y</w:t>
      </w:r>
      <w:r w:rsidR="005B0894">
        <w:rPr>
          <w:rFonts w:asciiTheme="minorBidi" w:hAnsiTheme="minorBidi"/>
          <w:sz w:val="22"/>
          <w:szCs w:val="22"/>
        </w:rPr>
        <w:t xml:space="preserve">. </w:t>
      </w:r>
      <w:r w:rsidR="00753962">
        <w:rPr>
          <w:rFonts w:asciiTheme="minorBidi" w:hAnsiTheme="minorBidi"/>
          <w:sz w:val="22"/>
          <w:szCs w:val="22"/>
        </w:rPr>
        <w:t xml:space="preserve">However, Mrs Thompson should </w:t>
      </w:r>
      <w:r>
        <w:rPr>
          <w:rFonts w:asciiTheme="minorBidi" w:hAnsiTheme="minorBidi"/>
          <w:sz w:val="22"/>
          <w:szCs w:val="22"/>
        </w:rPr>
        <w:t>remain</w:t>
      </w:r>
      <w:r w:rsidR="005B7F6C">
        <w:rPr>
          <w:rFonts w:asciiTheme="minorBidi" w:hAnsiTheme="minorBidi"/>
          <w:sz w:val="22"/>
          <w:szCs w:val="22"/>
        </w:rPr>
        <w:t xml:space="preserve"> involved</w:t>
      </w:r>
      <w:r w:rsidR="00753962">
        <w:rPr>
          <w:rFonts w:asciiTheme="minorBidi" w:hAnsiTheme="minorBidi"/>
          <w:sz w:val="22"/>
          <w:szCs w:val="22"/>
        </w:rPr>
        <w:t xml:space="preserve"> in</w:t>
      </w:r>
      <w:r w:rsidR="005B7F6C">
        <w:rPr>
          <w:rFonts w:asciiTheme="minorBidi" w:hAnsiTheme="minorBidi"/>
          <w:sz w:val="22"/>
          <w:szCs w:val="22"/>
        </w:rPr>
        <w:t xml:space="preserve"> decisions</w:t>
      </w:r>
      <w:r w:rsidR="00753962">
        <w:rPr>
          <w:rFonts w:asciiTheme="minorBidi" w:hAnsiTheme="minorBidi"/>
          <w:sz w:val="22"/>
          <w:szCs w:val="22"/>
        </w:rPr>
        <w:t xml:space="preserve"> about her own care whe</w:t>
      </w:r>
      <w:r w:rsidR="005B7F6C">
        <w:rPr>
          <w:rFonts w:asciiTheme="minorBidi" w:hAnsiTheme="minorBidi"/>
          <w:sz w:val="22"/>
          <w:szCs w:val="22"/>
        </w:rPr>
        <w:t>r</w:t>
      </w:r>
      <w:r w:rsidR="00753962">
        <w:rPr>
          <w:rFonts w:asciiTheme="minorBidi" w:hAnsiTheme="minorBidi"/>
          <w:sz w:val="22"/>
          <w:szCs w:val="22"/>
        </w:rPr>
        <w:t xml:space="preserve">ever possible. Professionals should speak directly to her and involve her family in a way that supports her independence </w:t>
      </w:r>
      <w:r w:rsidR="005B7F6C">
        <w:rPr>
          <w:rFonts w:asciiTheme="minorBidi" w:hAnsiTheme="minorBidi"/>
          <w:sz w:val="22"/>
          <w:szCs w:val="22"/>
        </w:rPr>
        <w:t>and</w:t>
      </w:r>
      <w:r w:rsidR="00753962">
        <w:rPr>
          <w:rFonts w:asciiTheme="minorBidi" w:hAnsiTheme="minorBidi"/>
          <w:sz w:val="22"/>
          <w:szCs w:val="22"/>
        </w:rPr>
        <w:t xml:space="preserve"> dignity (NICE, 2018).</w:t>
      </w:r>
    </w:p>
    <w:p w14:paraId="738BCD6F" w14:textId="77777777" w:rsidR="005B7F6C" w:rsidRDefault="005B7F6C" w:rsidP="005B7F6C">
      <w:pPr>
        <w:pStyle w:val="ListParagraph"/>
        <w:spacing w:line="360" w:lineRule="auto"/>
        <w:ind w:left="0"/>
        <w:rPr>
          <w:rFonts w:asciiTheme="minorBidi" w:hAnsiTheme="minorBidi"/>
          <w:sz w:val="22"/>
          <w:szCs w:val="22"/>
        </w:rPr>
      </w:pPr>
    </w:p>
    <w:p w14:paraId="4FE8272F" w14:textId="33DE55BC" w:rsidR="005B7F6C" w:rsidRDefault="0088488B" w:rsidP="005B7F6C">
      <w:pPr>
        <w:pStyle w:val="ListParagraph"/>
        <w:spacing w:line="360" w:lineRule="auto"/>
        <w:ind w:left="0"/>
        <w:rPr>
          <w:rFonts w:asciiTheme="minorBidi" w:hAnsiTheme="minorBidi"/>
          <w:sz w:val="22"/>
          <w:szCs w:val="22"/>
        </w:rPr>
      </w:pPr>
      <w:r>
        <w:rPr>
          <w:rFonts w:asciiTheme="minorBidi" w:hAnsiTheme="minorBidi"/>
          <w:sz w:val="22"/>
          <w:szCs w:val="22"/>
        </w:rPr>
        <w:t xml:space="preserve">The Equality Act 2010 protects people from discrimination because of characteristics </w:t>
      </w:r>
      <w:r w:rsidR="005B7F6C">
        <w:rPr>
          <w:rFonts w:asciiTheme="minorBidi" w:hAnsiTheme="minorBidi"/>
          <w:sz w:val="22"/>
          <w:szCs w:val="22"/>
        </w:rPr>
        <w:t>including</w:t>
      </w:r>
      <w:r>
        <w:rPr>
          <w:rFonts w:asciiTheme="minorBidi" w:hAnsiTheme="minorBidi"/>
          <w:sz w:val="22"/>
          <w:szCs w:val="22"/>
        </w:rPr>
        <w:t xml:space="preserve"> age and disability (UK Government, 2010).</w:t>
      </w:r>
      <w:r w:rsidR="005B7F6C">
        <w:rPr>
          <w:rFonts w:asciiTheme="minorBidi" w:hAnsiTheme="minorBidi"/>
          <w:sz w:val="22"/>
          <w:szCs w:val="22"/>
        </w:rPr>
        <w:t xml:space="preserve"> As d</w:t>
      </w:r>
      <w:r>
        <w:rPr>
          <w:rFonts w:asciiTheme="minorBidi" w:hAnsiTheme="minorBidi"/>
          <w:sz w:val="22"/>
          <w:szCs w:val="22"/>
        </w:rPr>
        <w:t>ementia may be classed as a disability</w:t>
      </w:r>
      <w:r w:rsidR="005B7F6C">
        <w:rPr>
          <w:rFonts w:asciiTheme="minorBidi" w:hAnsiTheme="minorBidi"/>
          <w:sz w:val="22"/>
          <w:szCs w:val="22"/>
        </w:rPr>
        <w:t xml:space="preserve">, professionals </w:t>
      </w:r>
      <w:r>
        <w:rPr>
          <w:rFonts w:asciiTheme="minorBidi" w:hAnsiTheme="minorBidi"/>
          <w:sz w:val="22"/>
          <w:szCs w:val="22"/>
        </w:rPr>
        <w:t xml:space="preserve">should make reasonable </w:t>
      </w:r>
      <w:r w:rsidR="005B7F6C">
        <w:rPr>
          <w:rFonts w:asciiTheme="minorBidi" w:hAnsiTheme="minorBidi"/>
          <w:sz w:val="22"/>
          <w:szCs w:val="22"/>
        </w:rPr>
        <w:t>adjustments, such as allowing</w:t>
      </w:r>
      <w:r>
        <w:rPr>
          <w:rFonts w:asciiTheme="minorBidi" w:hAnsiTheme="minorBidi"/>
          <w:sz w:val="22"/>
          <w:szCs w:val="22"/>
        </w:rPr>
        <w:t xml:space="preserve"> more time, repeating </w:t>
      </w:r>
      <w:r w:rsidR="005B7F6C">
        <w:rPr>
          <w:rFonts w:asciiTheme="minorBidi" w:hAnsiTheme="minorBidi"/>
          <w:sz w:val="22"/>
          <w:szCs w:val="22"/>
        </w:rPr>
        <w:t>information</w:t>
      </w:r>
      <w:r>
        <w:rPr>
          <w:rFonts w:asciiTheme="minorBidi" w:hAnsiTheme="minorBidi"/>
          <w:sz w:val="22"/>
          <w:szCs w:val="22"/>
        </w:rPr>
        <w:t xml:space="preserve">, using written reminders </w:t>
      </w:r>
      <w:r w:rsidR="005D5392">
        <w:rPr>
          <w:rFonts w:asciiTheme="minorBidi" w:hAnsiTheme="minorBidi"/>
          <w:sz w:val="22"/>
          <w:szCs w:val="22"/>
        </w:rPr>
        <w:t xml:space="preserve">or </w:t>
      </w:r>
      <w:r w:rsidR="00DA0A2C">
        <w:rPr>
          <w:rFonts w:asciiTheme="minorBidi" w:hAnsiTheme="minorBidi"/>
          <w:sz w:val="22"/>
          <w:szCs w:val="22"/>
        </w:rPr>
        <w:t>pictures</w:t>
      </w:r>
      <w:r w:rsidR="005D5392">
        <w:rPr>
          <w:rFonts w:asciiTheme="minorBidi" w:hAnsiTheme="minorBidi"/>
          <w:sz w:val="22"/>
          <w:szCs w:val="22"/>
        </w:rPr>
        <w:t xml:space="preserve"> </w:t>
      </w:r>
      <w:r>
        <w:rPr>
          <w:rFonts w:asciiTheme="minorBidi" w:hAnsiTheme="minorBidi"/>
          <w:sz w:val="22"/>
          <w:szCs w:val="22"/>
        </w:rPr>
        <w:t xml:space="preserve">and </w:t>
      </w:r>
      <w:r w:rsidR="005D5392">
        <w:rPr>
          <w:rFonts w:asciiTheme="minorBidi" w:hAnsiTheme="minorBidi"/>
          <w:sz w:val="22"/>
          <w:szCs w:val="22"/>
        </w:rPr>
        <w:t>checking</w:t>
      </w:r>
      <w:r>
        <w:rPr>
          <w:rFonts w:asciiTheme="minorBidi" w:hAnsiTheme="minorBidi"/>
          <w:sz w:val="22"/>
          <w:szCs w:val="22"/>
        </w:rPr>
        <w:t xml:space="preserve"> </w:t>
      </w:r>
      <w:r w:rsidR="005B7F6C">
        <w:rPr>
          <w:rFonts w:asciiTheme="minorBidi" w:hAnsiTheme="minorBidi"/>
          <w:sz w:val="22"/>
          <w:szCs w:val="22"/>
        </w:rPr>
        <w:t>understanding</w:t>
      </w:r>
      <w:r w:rsidR="005D5392">
        <w:rPr>
          <w:rFonts w:asciiTheme="minorBidi" w:hAnsiTheme="minorBidi"/>
          <w:sz w:val="22"/>
          <w:szCs w:val="22"/>
        </w:rPr>
        <w:t xml:space="preserve">. These </w:t>
      </w:r>
      <w:r w:rsidR="005B7F6C">
        <w:rPr>
          <w:rFonts w:asciiTheme="minorBidi" w:hAnsiTheme="minorBidi"/>
          <w:sz w:val="22"/>
          <w:szCs w:val="22"/>
        </w:rPr>
        <w:t>adjustments</w:t>
      </w:r>
      <w:r w:rsidR="005D5392">
        <w:rPr>
          <w:rFonts w:asciiTheme="minorBidi" w:hAnsiTheme="minorBidi"/>
          <w:sz w:val="22"/>
          <w:szCs w:val="22"/>
        </w:rPr>
        <w:t xml:space="preserve"> help Mrs Thompson </w:t>
      </w:r>
      <w:r w:rsidR="005B7F6C">
        <w:rPr>
          <w:rFonts w:asciiTheme="minorBidi" w:hAnsiTheme="minorBidi"/>
          <w:sz w:val="22"/>
          <w:szCs w:val="22"/>
        </w:rPr>
        <w:t>remain involved in her care.</w:t>
      </w:r>
    </w:p>
    <w:p w14:paraId="2612FD47" w14:textId="77777777" w:rsidR="005B7F6C" w:rsidRDefault="005B7F6C" w:rsidP="005B7F6C">
      <w:pPr>
        <w:pStyle w:val="ListParagraph"/>
        <w:spacing w:line="360" w:lineRule="auto"/>
        <w:ind w:left="0"/>
        <w:rPr>
          <w:rFonts w:asciiTheme="minorBidi" w:hAnsiTheme="minorBidi"/>
          <w:sz w:val="22"/>
          <w:szCs w:val="22"/>
        </w:rPr>
      </w:pPr>
    </w:p>
    <w:p w14:paraId="65C62812" w14:textId="54A9398F" w:rsidR="005D5392" w:rsidRDefault="005D5392" w:rsidP="003A6AD4">
      <w:pPr>
        <w:pStyle w:val="ListParagraph"/>
        <w:spacing w:line="360" w:lineRule="auto"/>
        <w:ind w:left="0"/>
        <w:rPr>
          <w:rFonts w:asciiTheme="minorBidi" w:hAnsiTheme="minorBidi"/>
          <w:sz w:val="22"/>
          <w:szCs w:val="22"/>
        </w:rPr>
      </w:pPr>
      <w:r>
        <w:rPr>
          <w:rFonts w:asciiTheme="minorBidi" w:hAnsiTheme="minorBidi"/>
          <w:sz w:val="22"/>
          <w:szCs w:val="22"/>
        </w:rPr>
        <w:t>Berlo’s SMCR Model (Berlo, 1960</w:t>
      </w:r>
      <w:r w:rsidR="005B7F6C">
        <w:rPr>
          <w:rFonts w:asciiTheme="minorBidi" w:hAnsiTheme="minorBidi"/>
          <w:sz w:val="22"/>
          <w:szCs w:val="22"/>
        </w:rPr>
        <w:t>)</w:t>
      </w:r>
      <w:r>
        <w:rPr>
          <w:rFonts w:asciiTheme="minorBidi" w:hAnsiTheme="minorBidi"/>
          <w:sz w:val="22"/>
          <w:szCs w:val="22"/>
        </w:rPr>
        <w:t>: the Source, Message, Channel and Receiver</w:t>
      </w:r>
      <w:r w:rsidR="005B7F6C">
        <w:rPr>
          <w:rFonts w:asciiTheme="minorBidi" w:hAnsiTheme="minorBidi"/>
          <w:sz w:val="22"/>
          <w:szCs w:val="22"/>
        </w:rPr>
        <w:t xml:space="preserve"> could be applied to Mrs Thompson’s care.</w:t>
      </w:r>
      <w:r>
        <w:rPr>
          <w:rFonts w:asciiTheme="minorBidi" w:hAnsiTheme="minorBidi"/>
          <w:sz w:val="22"/>
          <w:szCs w:val="22"/>
        </w:rPr>
        <w:t xml:space="preserve"> </w:t>
      </w:r>
      <w:r w:rsidR="005B7F6C">
        <w:rPr>
          <w:rFonts w:asciiTheme="minorBidi" w:hAnsiTheme="minorBidi"/>
          <w:sz w:val="22"/>
          <w:szCs w:val="22"/>
        </w:rPr>
        <w:t>The</w:t>
      </w:r>
      <w:r>
        <w:rPr>
          <w:rFonts w:asciiTheme="minorBidi" w:hAnsiTheme="minorBidi"/>
          <w:sz w:val="22"/>
          <w:szCs w:val="22"/>
        </w:rPr>
        <w:t xml:space="preserve"> community nurse is the source, medication advice is the message, spoken words and written reminders are the channels, and Mrs Thompson is the receiver. Because dementia may affect how she understands information, the nurse should check her</w:t>
      </w:r>
      <w:r w:rsidR="005B7F6C">
        <w:rPr>
          <w:rFonts w:asciiTheme="minorBidi" w:hAnsiTheme="minorBidi"/>
          <w:sz w:val="22"/>
          <w:szCs w:val="22"/>
        </w:rPr>
        <w:t xml:space="preserve"> understanding by asking her</w:t>
      </w:r>
      <w:r>
        <w:rPr>
          <w:rFonts w:asciiTheme="minorBidi" w:hAnsiTheme="minorBidi"/>
          <w:sz w:val="22"/>
          <w:szCs w:val="22"/>
        </w:rPr>
        <w:t xml:space="preserve"> to repeat the instructions. </w:t>
      </w:r>
      <w:r w:rsidR="005B7F6C">
        <w:rPr>
          <w:rFonts w:asciiTheme="minorBidi" w:hAnsiTheme="minorBidi"/>
          <w:sz w:val="22"/>
          <w:szCs w:val="22"/>
        </w:rPr>
        <w:t xml:space="preserve">Although </w:t>
      </w:r>
      <w:r>
        <w:rPr>
          <w:rFonts w:asciiTheme="minorBidi" w:hAnsiTheme="minorBidi"/>
          <w:sz w:val="22"/>
          <w:szCs w:val="22"/>
        </w:rPr>
        <w:t xml:space="preserve">Berlo’s model </w:t>
      </w:r>
      <w:r w:rsidR="005B7F6C">
        <w:rPr>
          <w:rFonts w:asciiTheme="minorBidi" w:hAnsiTheme="minorBidi"/>
          <w:sz w:val="22"/>
          <w:szCs w:val="22"/>
        </w:rPr>
        <w:t xml:space="preserve">helps </w:t>
      </w:r>
      <w:r w:rsidR="003A6AD4">
        <w:rPr>
          <w:rFonts w:asciiTheme="minorBidi" w:hAnsiTheme="minorBidi"/>
          <w:sz w:val="22"/>
          <w:szCs w:val="22"/>
        </w:rPr>
        <w:t>professionals plan communication, it gives a little attention to</w:t>
      </w:r>
      <w:r>
        <w:rPr>
          <w:rFonts w:asciiTheme="minorBidi" w:hAnsiTheme="minorBidi"/>
          <w:sz w:val="22"/>
          <w:szCs w:val="22"/>
        </w:rPr>
        <w:t xml:space="preserve"> feedback, which is essential when caring for someone with dementia</w:t>
      </w:r>
      <w:r w:rsidR="003A6AD4">
        <w:rPr>
          <w:rFonts w:asciiTheme="minorBidi" w:hAnsiTheme="minorBidi"/>
          <w:sz w:val="22"/>
          <w:szCs w:val="22"/>
        </w:rPr>
        <w:t>.</w:t>
      </w:r>
    </w:p>
    <w:p w14:paraId="0FABFDDC" w14:textId="77777777" w:rsidR="005D5392" w:rsidRDefault="005D5392" w:rsidP="00DA2ABA">
      <w:pPr>
        <w:pStyle w:val="ListParagraph"/>
        <w:spacing w:line="360" w:lineRule="auto"/>
        <w:ind w:left="0"/>
        <w:rPr>
          <w:rFonts w:asciiTheme="minorBidi" w:hAnsiTheme="minorBidi"/>
          <w:sz w:val="22"/>
          <w:szCs w:val="22"/>
        </w:rPr>
      </w:pPr>
    </w:p>
    <w:p w14:paraId="504ED78A" w14:textId="260E0105" w:rsidR="005D5392" w:rsidRPr="00C4141F" w:rsidRDefault="006F1955" w:rsidP="00C4141F">
      <w:pPr>
        <w:spacing w:line="360" w:lineRule="auto"/>
        <w:rPr>
          <w:rFonts w:asciiTheme="minorBidi" w:hAnsiTheme="minorBidi"/>
          <w:b/>
          <w:bCs/>
          <w:color w:val="156082" w:themeColor="accent1"/>
        </w:rPr>
      </w:pPr>
      <w:r w:rsidRPr="00C4141F">
        <w:rPr>
          <w:rFonts w:asciiTheme="minorBidi" w:hAnsiTheme="minorBidi"/>
          <w:b/>
          <w:bCs/>
          <w:color w:val="156082" w:themeColor="accent1"/>
        </w:rPr>
        <w:t xml:space="preserve">Good Administrative Skills and Record Keeping </w:t>
      </w:r>
    </w:p>
    <w:p w14:paraId="653F4E2E" w14:textId="3834681D" w:rsidR="005D5392" w:rsidRDefault="00DB49B1" w:rsidP="00DA2ABA">
      <w:pPr>
        <w:pStyle w:val="ListParagraph"/>
        <w:spacing w:line="360" w:lineRule="auto"/>
        <w:ind w:left="0"/>
        <w:rPr>
          <w:rFonts w:asciiTheme="minorBidi" w:hAnsiTheme="minorBidi"/>
          <w:sz w:val="22"/>
          <w:szCs w:val="22"/>
        </w:rPr>
      </w:pPr>
      <w:r>
        <w:rPr>
          <w:rFonts w:asciiTheme="minorBidi" w:hAnsiTheme="minorBidi"/>
          <w:sz w:val="22"/>
          <w:szCs w:val="22"/>
        </w:rPr>
        <w:t>Good administrative skills and accurate record-keeping are essential because they help professionals provide safe</w:t>
      </w:r>
      <w:r w:rsidR="003A6AD4">
        <w:rPr>
          <w:rFonts w:asciiTheme="minorBidi" w:hAnsiTheme="minorBidi"/>
          <w:sz w:val="22"/>
          <w:szCs w:val="22"/>
        </w:rPr>
        <w:t xml:space="preserve"> and </w:t>
      </w:r>
      <w:r>
        <w:rPr>
          <w:rFonts w:asciiTheme="minorBidi" w:hAnsiTheme="minorBidi"/>
          <w:sz w:val="22"/>
          <w:szCs w:val="22"/>
        </w:rPr>
        <w:t xml:space="preserve">effective care. </w:t>
      </w:r>
      <w:r w:rsidR="00E06F08">
        <w:rPr>
          <w:rFonts w:asciiTheme="minorBidi" w:hAnsiTheme="minorBidi"/>
          <w:sz w:val="22"/>
          <w:szCs w:val="22"/>
        </w:rPr>
        <w:t>Records</w:t>
      </w:r>
      <w:r>
        <w:rPr>
          <w:rFonts w:asciiTheme="minorBidi" w:hAnsiTheme="minorBidi"/>
          <w:sz w:val="22"/>
          <w:szCs w:val="22"/>
        </w:rPr>
        <w:t xml:space="preserve"> allow healthcare </w:t>
      </w:r>
      <w:r w:rsidR="003A6AD4">
        <w:rPr>
          <w:rFonts w:asciiTheme="minorBidi" w:hAnsiTheme="minorBidi"/>
          <w:sz w:val="22"/>
          <w:szCs w:val="22"/>
        </w:rPr>
        <w:t xml:space="preserve">professionals </w:t>
      </w:r>
      <w:r>
        <w:rPr>
          <w:rFonts w:asciiTheme="minorBidi" w:hAnsiTheme="minorBidi"/>
          <w:sz w:val="22"/>
          <w:szCs w:val="22"/>
        </w:rPr>
        <w:t xml:space="preserve">to understand a person’s medical history, current needs and any changes in their condition. </w:t>
      </w:r>
      <w:r w:rsidR="003A6AD4">
        <w:rPr>
          <w:rFonts w:asciiTheme="minorBidi" w:hAnsiTheme="minorBidi"/>
          <w:sz w:val="22"/>
          <w:szCs w:val="22"/>
        </w:rPr>
        <w:t>For</w:t>
      </w:r>
      <w:r>
        <w:rPr>
          <w:rFonts w:asciiTheme="minorBidi" w:hAnsiTheme="minorBidi"/>
          <w:sz w:val="22"/>
          <w:szCs w:val="22"/>
        </w:rPr>
        <w:t xml:space="preserve"> Mrs Thompson, accurate records are particularly important because she </w:t>
      </w:r>
      <w:r w:rsidR="003A6AD4">
        <w:rPr>
          <w:rFonts w:asciiTheme="minorBidi" w:hAnsiTheme="minorBidi"/>
          <w:sz w:val="22"/>
          <w:szCs w:val="22"/>
        </w:rPr>
        <w:t>r</w:t>
      </w:r>
      <w:r>
        <w:rPr>
          <w:rFonts w:asciiTheme="minorBidi" w:hAnsiTheme="minorBidi"/>
          <w:sz w:val="22"/>
          <w:szCs w:val="22"/>
        </w:rPr>
        <w:t>ecently missed two days of</w:t>
      </w:r>
      <w:r w:rsidR="008A4259">
        <w:rPr>
          <w:rFonts w:asciiTheme="minorBidi" w:hAnsiTheme="minorBidi"/>
          <w:sz w:val="22"/>
          <w:szCs w:val="22"/>
        </w:rPr>
        <w:t xml:space="preserve"> </w:t>
      </w:r>
      <w:r>
        <w:rPr>
          <w:rFonts w:asciiTheme="minorBidi" w:hAnsiTheme="minorBidi"/>
          <w:sz w:val="22"/>
          <w:szCs w:val="22"/>
        </w:rPr>
        <w:t xml:space="preserve">medication after being discharged from hospital. If this information is not recorded or </w:t>
      </w:r>
      <w:r w:rsidR="003A6AD4">
        <w:rPr>
          <w:rFonts w:asciiTheme="minorBidi" w:hAnsiTheme="minorBidi"/>
          <w:sz w:val="22"/>
          <w:szCs w:val="22"/>
        </w:rPr>
        <w:t>shared correctly,</w:t>
      </w:r>
      <w:r>
        <w:rPr>
          <w:rFonts w:asciiTheme="minorBidi" w:hAnsiTheme="minorBidi"/>
          <w:sz w:val="22"/>
          <w:szCs w:val="22"/>
        </w:rPr>
        <w:t xml:space="preserve"> it could increase the risk of further harm </w:t>
      </w:r>
      <w:r w:rsidR="003A6AD4">
        <w:rPr>
          <w:rFonts w:asciiTheme="minorBidi" w:hAnsiTheme="minorBidi"/>
          <w:sz w:val="22"/>
          <w:szCs w:val="22"/>
        </w:rPr>
        <w:t xml:space="preserve">or </w:t>
      </w:r>
      <w:r>
        <w:rPr>
          <w:rFonts w:asciiTheme="minorBidi" w:hAnsiTheme="minorBidi"/>
          <w:sz w:val="22"/>
          <w:szCs w:val="22"/>
        </w:rPr>
        <w:t xml:space="preserve">unnecessary hospital admissions. </w:t>
      </w:r>
    </w:p>
    <w:p w14:paraId="49DCD1BF" w14:textId="77777777" w:rsidR="00DB49B1" w:rsidRDefault="00DB49B1" w:rsidP="00DA2ABA">
      <w:pPr>
        <w:pStyle w:val="ListParagraph"/>
        <w:spacing w:line="360" w:lineRule="auto"/>
        <w:ind w:left="0"/>
        <w:rPr>
          <w:rFonts w:asciiTheme="minorBidi" w:hAnsiTheme="minorBidi"/>
          <w:sz w:val="22"/>
          <w:szCs w:val="22"/>
        </w:rPr>
      </w:pPr>
    </w:p>
    <w:p w14:paraId="2850CAB7" w14:textId="32F94126" w:rsidR="00DB49B1" w:rsidRDefault="003A6AD4" w:rsidP="00DA2ABA">
      <w:pPr>
        <w:pStyle w:val="ListParagraph"/>
        <w:spacing w:line="360" w:lineRule="auto"/>
        <w:ind w:left="0"/>
        <w:rPr>
          <w:rFonts w:asciiTheme="minorBidi" w:hAnsiTheme="minorBidi"/>
          <w:sz w:val="22"/>
          <w:szCs w:val="22"/>
        </w:rPr>
      </w:pPr>
      <w:r>
        <w:rPr>
          <w:rFonts w:asciiTheme="minorBidi" w:hAnsiTheme="minorBidi"/>
          <w:sz w:val="22"/>
          <w:szCs w:val="22"/>
        </w:rPr>
        <w:t>H</w:t>
      </w:r>
      <w:r w:rsidR="00DB49B1">
        <w:rPr>
          <w:rFonts w:asciiTheme="minorBidi" w:hAnsiTheme="minorBidi"/>
          <w:sz w:val="22"/>
          <w:szCs w:val="22"/>
        </w:rPr>
        <w:t xml:space="preserve">ealth and social care professionals </w:t>
      </w:r>
      <w:r>
        <w:rPr>
          <w:rFonts w:asciiTheme="minorBidi" w:hAnsiTheme="minorBidi"/>
          <w:sz w:val="22"/>
          <w:szCs w:val="22"/>
        </w:rPr>
        <w:t xml:space="preserve">should </w:t>
      </w:r>
      <w:r w:rsidR="00DB49B1">
        <w:rPr>
          <w:rFonts w:asciiTheme="minorBidi" w:hAnsiTheme="minorBidi"/>
          <w:sz w:val="22"/>
          <w:szCs w:val="22"/>
        </w:rPr>
        <w:t xml:space="preserve">keep clear, accurate and </w:t>
      </w:r>
      <w:r w:rsidR="00B90041">
        <w:rPr>
          <w:rFonts w:asciiTheme="minorBidi" w:hAnsiTheme="minorBidi"/>
          <w:sz w:val="22"/>
          <w:szCs w:val="22"/>
        </w:rPr>
        <w:t>up-to-date records. Information such as medication taken, missed doses, home visits</w:t>
      </w:r>
      <w:r>
        <w:rPr>
          <w:rFonts w:asciiTheme="minorBidi" w:hAnsiTheme="minorBidi"/>
          <w:sz w:val="22"/>
          <w:szCs w:val="22"/>
        </w:rPr>
        <w:t xml:space="preserve"> and </w:t>
      </w:r>
      <w:r w:rsidR="00B90041">
        <w:rPr>
          <w:rFonts w:asciiTheme="minorBidi" w:hAnsiTheme="minorBidi"/>
          <w:sz w:val="22"/>
          <w:szCs w:val="22"/>
        </w:rPr>
        <w:t xml:space="preserve">changes in behaviour should be </w:t>
      </w:r>
      <w:r>
        <w:rPr>
          <w:rFonts w:asciiTheme="minorBidi" w:hAnsiTheme="minorBidi"/>
          <w:sz w:val="22"/>
          <w:szCs w:val="22"/>
        </w:rPr>
        <w:t xml:space="preserve">recorded </w:t>
      </w:r>
      <w:r w:rsidR="008A4259">
        <w:rPr>
          <w:rFonts w:asciiTheme="minorBidi" w:hAnsiTheme="minorBidi"/>
          <w:sz w:val="22"/>
          <w:szCs w:val="22"/>
        </w:rPr>
        <w:t>promptly.</w:t>
      </w:r>
      <w:r w:rsidR="00B90041">
        <w:rPr>
          <w:rFonts w:asciiTheme="minorBidi" w:hAnsiTheme="minorBidi"/>
          <w:sz w:val="22"/>
          <w:szCs w:val="22"/>
        </w:rPr>
        <w:t xml:space="preserve"> For example, if a </w:t>
      </w:r>
      <w:proofErr w:type="spellStart"/>
      <w:r w:rsidR="00B90041">
        <w:rPr>
          <w:rFonts w:asciiTheme="minorBidi" w:hAnsiTheme="minorBidi"/>
          <w:sz w:val="22"/>
          <w:szCs w:val="22"/>
        </w:rPr>
        <w:t>carer</w:t>
      </w:r>
      <w:proofErr w:type="spellEnd"/>
      <w:r w:rsidR="00B90041">
        <w:rPr>
          <w:rFonts w:asciiTheme="minorBidi" w:hAnsiTheme="minorBidi"/>
          <w:sz w:val="22"/>
          <w:szCs w:val="22"/>
        </w:rPr>
        <w:t xml:space="preserve"> records that Mrs Thompson </w:t>
      </w:r>
      <w:r>
        <w:rPr>
          <w:rFonts w:asciiTheme="minorBidi" w:hAnsiTheme="minorBidi"/>
          <w:sz w:val="22"/>
          <w:szCs w:val="22"/>
        </w:rPr>
        <w:t xml:space="preserve">is </w:t>
      </w:r>
      <w:r w:rsidR="00B90041">
        <w:rPr>
          <w:rFonts w:asciiTheme="minorBidi" w:hAnsiTheme="minorBidi"/>
          <w:sz w:val="22"/>
          <w:szCs w:val="22"/>
        </w:rPr>
        <w:t>forget</w:t>
      </w:r>
      <w:r>
        <w:rPr>
          <w:rFonts w:asciiTheme="minorBidi" w:hAnsiTheme="minorBidi"/>
          <w:sz w:val="22"/>
          <w:szCs w:val="22"/>
        </w:rPr>
        <w:t>ting</w:t>
      </w:r>
      <w:r w:rsidR="00B90041">
        <w:rPr>
          <w:rFonts w:asciiTheme="minorBidi" w:hAnsiTheme="minorBidi"/>
          <w:sz w:val="22"/>
          <w:szCs w:val="22"/>
        </w:rPr>
        <w:t xml:space="preserve"> her medication </w:t>
      </w:r>
      <w:r>
        <w:rPr>
          <w:rFonts w:asciiTheme="minorBidi" w:hAnsiTheme="minorBidi"/>
          <w:sz w:val="22"/>
          <w:szCs w:val="22"/>
        </w:rPr>
        <w:t>becoming more</w:t>
      </w:r>
      <w:r w:rsidR="00B90041">
        <w:rPr>
          <w:rFonts w:asciiTheme="minorBidi" w:hAnsiTheme="minorBidi"/>
          <w:sz w:val="22"/>
          <w:szCs w:val="22"/>
        </w:rPr>
        <w:t xml:space="preserve"> confused, the community nurse or GP can review her care plan and </w:t>
      </w:r>
      <w:r>
        <w:rPr>
          <w:rFonts w:asciiTheme="minorBidi" w:hAnsiTheme="minorBidi"/>
          <w:sz w:val="22"/>
          <w:szCs w:val="22"/>
        </w:rPr>
        <w:t xml:space="preserve">decide </w:t>
      </w:r>
      <w:r w:rsidR="00B90041">
        <w:rPr>
          <w:rFonts w:asciiTheme="minorBidi" w:hAnsiTheme="minorBidi"/>
          <w:sz w:val="22"/>
          <w:szCs w:val="22"/>
        </w:rPr>
        <w:t xml:space="preserve">whether additional support is </w:t>
      </w:r>
      <w:r>
        <w:rPr>
          <w:rFonts w:asciiTheme="minorBidi" w:hAnsiTheme="minorBidi"/>
          <w:sz w:val="22"/>
          <w:szCs w:val="22"/>
        </w:rPr>
        <w:t>required.</w:t>
      </w:r>
    </w:p>
    <w:p w14:paraId="615B9445" w14:textId="77777777" w:rsidR="00DA2ABA" w:rsidRDefault="00DA2ABA" w:rsidP="00DA2ABA">
      <w:pPr>
        <w:pStyle w:val="ListParagraph"/>
        <w:spacing w:line="360" w:lineRule="auto"/>
        <w:ind w:left="0"/>
        <w:rPr>
          <w:rFonts w:asciiTheme="minorBidi" w:hAnsiTheme="minorBidi"/>
          <w:sz w:val="22"/>
          <w:szCs w:val="22"/>
        </w:rPr>
      </w:pPr>
    </w:p>
    <w:p w14:paraId="20679262" w14:textId="14DD631A" w:rsidR="00B90041" w:rsidRDefault="00B90041" w:rsidP="00DA2ABA">
      <w:pPr>
        <w:pStyle w:val="ListParagraph"/>
        <w:spacing w:line="360" w:lineRule="auto"/>
        <w:ind w:left="0"/>
        <w:rPr>
          <w:rFonts w:asciiTheme="minorBidi" w:hAnsiTheme="minorBidi"/>
          <w:sz w:val="22"/>
          <w:szCs w:val="22"/>
        </w:rPr>
      </w:pPr>
      <w:r>
        <w:rPr>
          <w:rFonts w:asciiTheme="minorBidi" w:hAnsiTheme="minorBidi"/>
          <w:sz w:val="22"/>
          <w:szCs w:val="22"/>
        </w:rPr>
        <w:t>Good administration also in</w:t>
      </w:r>
      <w:r w:rsidR="0036781B">
        <w:rPr>
          <w:rFonts w:asciiTheme="minorBidi" w:hAnsiTheme="minorBidi"/>
          <w:sz w:val="22"/>
          <w:szCs w:val="22"/>
        </w:rPr>
        <w:t>cludes</w:t>
      </w:r>
      <w:r>
        <w:rPr>
          <w:rFonts w:asciiTheme="minorBidi" w:hAnsiTheme="minorBidi"/>
          <w:sz w:val="22"/>
          <w:szCs w:val="22"/>
        </w:rPr>
        <w:t xml:space="preserve"> organising appointments, updating care plans and </w:t>
      </w:r>
      <w:r w:rsidR="0036781B">
        <w:rPr>
          <w:rFonts w:asciiTheme="minorBidi" w:hAnsiTheme="minorBidi"/>
          <w:sz w:val="22"/>
          <w:szCs w:val="22"/>
        </w:rPr>
        <w:t>sharing</w:t>
      </w:r>
      <w:r>
        <w:rPr>
          <w:rFonts w:asciiTheme="minorBidi" w:hAnsiTheme="minorBidi"/>
          <w:sz w:val="22"/>
          <w:szCs w:val="22"/>
        </w:rPr>
        <w:t xml:space="preserve"> information appropriately between professionals. </w:t>
      </w:r>
      <w:r w:rsidR="0036781B">
        <w:rPr>
          <w:rFonts w:asciiTheme="minorBidi" w:hAnsiTheme="minorBidi"/>
          <w:sz w:val="22"/>
          <w:szCs w:val="22"/>
        </w:rPr>
        <w:t xml:space="preserve">As </w:t>
      </w:r>
      <w:r>
        <w:rPr>
          <w:rFonts w:asciiTheme="minorBidi" w:hAnsiTheme="minorBidi"/>
          <w:sz w:val="22"/>
          <w:szCs w:val="22"/>
        </w:rPr>
        <w:t>Mrs Thompson receives support from hospital staff, community carers, nurses and her GP</w:t>
      </w:r>
      <w:r w:rsidR="0036781B">
        <w:rPr>
          <w:rFonts w:asciiTheme="minorBidi" w:hAnsiTheme="minorBidi"/>
          <w:sz w:val="22"/>
          <w:szCs w:val="22"/>
        </w:rPr>
        <w:t xml:space="preserve">, accurate </w:t>
      </w:r>
      <w:r w:rsidR="003E0D94">
        <w:rPr>
          <w:rFonts w:asciiTheme="minorBidi" w:hAnsiTheme="minorBidi"/>
          <w:sz w:val="22"/>
          <w:szCs w:val="22"/>
        </w:rPr>
        <w:t>administration helps ensure</w:t>
      </w:r>
      <w:r w:rsidR="003A6AD4">
        <w:rPr>
          <w:rFonts w:asciiTheme="minorBidi" w:hAnsiTheme="minorBidi"/>
          <w:sz w:val="22"/>
          <w:szCs w:val="22"/>
        </w:rPr>
        <w:t xml:space="preserve"> </w:t>
      </w:r>
      <w:r w:rsidR="0036781B">
        <w:rPr>
          <w:rFonts w:asciiTheme="minorBidi" w:hAnsiTheme="minorBidi"/>
          <w:sz w:val="22"/>
          <w:szCs w:val="22"/>
        </w:rPr>
        <w:t xml:space="preserve">consistent care and </w:t>
      </w:r>
      <w:r w:rsidR="003A6AD4">
        <w:rPr>
          <w:rFonts w:asciiTheme="minorBidi" w:hAnsiTheme="minorBidi"/>
          <w:sz w:val="22"/>
          <w:szCs w:val="22"/>
        </w:rPr>
        <w:t>reduces</w:t>
      </w:r>
      <w:r w:rsidR="0036781B">
        <w:rPr>
          <w:rFonts w:asciiTheme="minorBidi" w:hAnsiTheme="minorBidi"/>
          <w:sz w:val="22"/>
          <w:szCs w:val="22"/>
        </w:rPr>
        <w:t xml:space="preserve"> unnecessary delays.</w:t>
      </w:r>
    </w:p>
    <w:p w14:paraId="60459327" w14:textId="77777777" w:rsidR="00DA2ABA" w:rsidRDefault="00DA2ABA" w:rsidP="00DA2ABA">
      <w:pPr>
        <w:pStyle w:val="ListParagraph"/>
        <w:spacing w:line="360" w:lineRule="auto"/>
        <w:ind w:left="0"/>
        <w:rPr>
          <w:rFonts w:asciiTheme="minorBidi" w:hAnsiTheme="minorBidi"/>
          <w:sz w:val="22"/>
          <w:szCs w:val="22"/>
        </w:rPr>
      </w:pPr>
    </w:p>
    <w:p w14:paraId="0424A255" w14:textId="2F3CA007" w:rsidR="003E0D94" w:rsidRDefault="003E0D94" w:rsidP="00DA2ABA">
      <w:pPr>
        <w:pStyle w:val="ListParagraph"/>
        <w:spacing w:line="360" w:lineRule="auto"/>
        <w:ind w:left="0"/>
        <w:rPr>
          <w:rFonts w:asciiTheme="minorBidi" w:hAnsiTheme="minorBidi"/>
          <w:sz w:val="22"/>
          <w:szCs w:val="22"/>
        </w:rPr>
      </w:pPr>
      <w:r>
        <w:rPr>
          <w:rFonts w:asciiTheme="minorBidi" w:hAnsiTheme="minorBidi"/>
          <w:sz w:val="22"/>
          <w:szCs w:val="22"/>
        </w:rPr>
        <w:lastRenderedPageBreak/>
        <w:t xml:space="preserve">The Data Protection Act 2018 requires organisations </w:t>
      </w:r>
      <w:r w:rsidR="0061139D">
        <w:rPr>
          <w:rFonts w:asciiTheme="minorBidi" w:hAnsiTheme="minorBidi"/>
          <w:sz w:val="22"/>
          <w:szCs w:val="22"/>
        </w:rPr>
        <w:t>to collect, store and use personal information lawfully and securely (UK Government, 2018). Mrs Thompson</w:t>
      </w:r>
      <w:r w:rsidR="0036781B">
        <w:rPr>
          <w:rFonts w:asciiTheme="minorBidi" w:hAnsiTheme="minorBidi"/>
          <w:sz w:val="22"/>
          <w:szCs w:val="22"/>
        </w:rPr>
        <w:t xml:space="preserve">’s </w:t>
      </w:r>
      <w:r w:rsidR="0061139D">
        <w:rPr>
          <w:rFonts w:asciiTheme="minorBidi" w:hAnsiTheme="minorBidi"/>
          <w:sz w:val="22"/>
          <w:szCs w:val="22"/>
        </w:rPr>
        <w:t>medical records should only be accessed by professionals</w:t>
      </w:r>
      <w:r w:rsidR="0036781B">
        <w:rPr>
          <w:rFonts w:asciiTheme="minorBidi" w:hAnsiTheme="minorBidi"/>
          <w:sz w:val="22"/>
          <w:szCs w:val="22"/>
        </w:rPr>
        <w:t xml:space="preserve"> </w:t>
      </w:r>
      <w:r w:rsidR="0061139D">
        <w:rPr>
          <w:rFonts w:asciiTheme="minorBidi" w:hAnsiTheme="minorBidi"/>
          <w:sz w:val="22"/>
          <w:szCs w:val="22"/>
        </w:rPr>
        <w:t>involved in her care and should not be shared with</w:t>
      </w:r>
      <w:r w:rsidR="003A6AD4">
        <w:rPr>
          <w:rFonts w:asciiTheme="minorBidi" w:hAnsiTheme="minorBidi"/>
          <w:sz w:val="22"/>
          <w:szCs w:val="22"/>
        </w:rPr>
        <w:t xml:space="preserve">out </w:t>
      </w:r>
      <w:r w:rsidR="0061139D">
        <w:rPr>
          <w:rFonts w:asciiTheme="minorBidi" w:hAnsiTheme="minorBidi"/>
          <w:sz w:val="22"/>
          <w:szCs w:val="22"/>
        </w:rPr>
        <w:t xml:space="preserve">a lawful reason or, where appropriate, her consent. Electronic </w:t>
      </w:r>
      <w:r w:rsidR="003A6AD4">
        <w:rPr>
          <w:rFonts w:asciiTheme="minorBidi" w:hAnsiTheme="minorBidi"/>
          <w:sz w:val="22"/>
          <w:szCs w:val="22"/>
        </w:rPr>
        <w:t xml:space="preserve">and </w:t>
      </w:r>
      <w:r w:rsidR="0061139D">
        <w:rPr>
          <w:rFonts w:asciiTheme="minorBidi" w:hAnsiTheme="minorBidi"/>
          <w:sz w:val="22"/>
          <w:szCs w:val="22"/>
        </w:rPr>
        <w:t xml:space="preserve">paper records should be stored securely to </w:t>
      </w:r>
      <w:r w:rsidR="0036781B">
        <w:rPr>
          <w:rFonts w:asciiTheme="minorBidi" w:hAnsiTheme="minorBidi"/>
          <w:sz w:val="22"/>
          <w:szCs w:val="22"/>
        </w:rPr>
        <w:t xml:space="preserve">maintain </w:t>
      </w:r>
      <w:r w:rsidR="0061139D">
        <w:rPr>
          <w:rFonts w:asciiTheme="minorBidi" w:hAnsiTheme="minorBidi"/>
          <w:sz w:val="22"/>
          <w:szCs w:val="22"/>
        </w:rPr>
        <w:t>confidentiality.</w:t>
      </w:r>
    </w:p>
    <w:p w14:paraId="6303FA74" w14:textId="77777777" w:rsidR="0061139D" w:rsidRDefault="0061139D" w:rsidP="00DA2ABA">
      <w:pPr>
        <w:pStyle w:val="ListParagraph"/>
        <w:spacing w:line="360" w:lineRule="auto"/>
        <w:ind w:left="0"/>
        <w:rPr>
          <w:rFonts w:asciiTheme="minorBidi" w:hAnsiTheme="minorBidi"/>
          <w:sz w:val="22"/>
          <w:szCs w:val="22"/>
        </w:rPr>
      </w:pPr>
    </w:p>
    <w:p w14:paraId="2AE54B34" w14:textId="112FCCE3" w:rsidR="0061139D" w:rsidRDefault="0061139D" w:rsidP="00DA2ABA">
      <w:pPr>
        <w:pStyle w:val="ListParagraph"/>
        <w:spacing w:line="360" w:lineRule="auto"/>
        <w:ind w:left="0"/>
        <w:rPr>
          <w:rFonts w:asciiTheme="minorBidi" w:hAnsiTheme="minorBidi"/>
          <w:sz w:val="22"/>
          <w:szCs w:val="22"/>
        </w:rPr>
      </w:pPr>
      <w:r>
        <w:rPr>
          <w:rFonts w:asciiTheme="minorBidi" w:hAnsiTheme="minorBidi"/>
          <w:sz w:val="22"/>
          <w:szCs w:val="22"/>
        </w:rPr>
        <w:t xml:space="preserve">The Care Act 2014 </w:t>
      </w:r>
      <w:r w:rsidR="003A6AD4">
        <w:rPr>
          <w:rFonts w:asciiTheme="minorBidi" w:hAnsiTheme="minorBidi"/>
          <w:sz w:val="22"/>
          <w:szCs w:val="22"/>
        </w:rPr>
        <w:t>promotes</w:t>
      </w:r>
      <w:r>
        <w:rPr>
          <w:rFonts w:asciiTheme="minorBidi" w:hAnsiTheme="minorBidi"/>
          <w:sz w:val="22"/>
          <w:szCs w:val="22"/>
        </w:rPr>
        <w:t xml:space="preserve"> an </w:t>
      </w:r>
      <w:r w:rsidR="00BC23AA">
        <w:rPr>
          <w:rFonts w:asciiTheme="minorBidi" w:hAnsiTheme="minorBidi"/>
          <w:sz w:val="22"/>
          <w:szCs w:val="22"/>
        </w:rPr>
        <w:t>individual's</w:t>
      </w:r>
      <w:r>
        <w:rPr>
          <w:rFonts w:asciiTheme="minorBidi" w:hAnsiTheme="minorBidi"/>
          <w:sz w:val="22"/>
          <w:szCs w:val="22"/>
        </w:rPr>
        <w:t xml:space="preserve"> wellbeing and </w:t>
      </w:r>
      <w:r w:rsidR="003A6AD4">
        <w:rPr>
          <w:rFonts w:asciiTheme="minorBidi" w:hAnsiTheme="minorBidi"/>
          <w:sz w:val="22"/>
          <w:szCs w:val="22"/>
        </w:rPr>
        <w:t>protects</w:t>
      </w:r>
      <w:r>
        <w:rPr>
          <w:rFonts w:asciiTheme="minorBidi" w:hAnsiTheme="minorBidi"/>
          <w:sz w:val="22"/>
          <w:szCs w:val="22"/>
        </w:rPr>
        <w:t xml:space="preserve"> adults at risk of abuse or neglect (UK Government, 2014</w:t>
      </w:r>
      <w:r w:rsidR="00BC23AA">
        <w:rPr>
          <w:rFonts w:asciiTheme="minorBidi" w:hAnsiTheme="minorBidi"/>
          <w:sz w:val="22"/>
          <w:szCs w:val="22"/>
        </w:rPr>
        <w:t>). Accurate record</w:t>
      </w:r>
      <w:r w:rsidR="003A6AD4">
        <w:rPr>
          <w:rFonts w:asciiTheme="minorBidi" w:hAnsiTheme="minorBidi"/>
          <w:sz w:val="22"/>
          <w:szCs w:val="22"/>
        </w:rPr>
        <w:t>s</w:t>
      </w:r>
      <w:r w:rsidR="00BC23AA">
        <w:rPr>
          <w:rFonts w:asciiTheme="minorBidi" w:hAnsiTheme="minorBidi"/>
          <w:sz w:val="22"/>
          <w:szCs w:val="22"/>
        </w:rPr>
        <w:t xml:space="preserve"> </w:t>
      </w:r>
      <w:r w:rsidR="003A6AD4">
        <w:rPr>
          <w:rFonts w:asciiTheme="minorBidi" w:hAnsiTheme="minorBidi"/>
          <w:sz w:val="22"/>
          <w:szCs w:val="22"/>
        </w:rPr>
        <w:t>support</w:t>
      </w:r>
      <w:r w:rsidR="00BC23AA">
        <w:rPr>
          <w:rFonts w:asciiTheme="minorBidi" w:hAnsiTheme="minorBidi"/>
          <w:sz w:val="22"/>
          <w:szCs w:val="22"/>
        </w:rPr>
        <w:t xml:space="preserve"> this </w:t>
      </w:r>
      <w:r w:rsidR="003A6AD4">
        <w:rPr>
          <w:rFonts w:asciiTheme="minorBidi" w:hAnsiTheme="minorBidi"/>
          <w:sz w:val="22"/>
          <w:szCs w:val="22"/>
        </w:rPr>
        <w:t>by helpin</w:t>
      </w:r>
      <w:r w:rsidR="00274E9C">
        <w:rPr>
          <w:rFonts w:asciiTheme="minorBidi" w:hAnsiTheme="minorBidi"/>
          <w:sz w:val="22"/>
          <w:szCs w:val="22"/>
        </w:rPr>
        <w:t>g professionals recognise changes in</w:t>
      </w:r>
      <w:r w:rsidR="00BC23AA">
        <w:rPr>
          <w:rFonts w:asciiTheme="minorBidi" w:hAnsiTheme="minorBidi"/>
          <w:sz w:val="22"/>
          <w:szCs w:val="22"/>
        </w:rPr>
        <w:t xml:space="preserve"> Mrs Thompson’s </w:t>
      </w:r>
      <w:r w:rsidR="00274E9C">
        <w:rPr>
          <w:rFonts w:asciiTheme="minorBidi" w:hAnsiTheme="minorBidi"/>
          <w:sz w:val="22"/>
          <w:szCs w:val="22"/>
        </w:rPr>
        <w:t>condition</w:t>
      </w:r>
      <w:r w:rsidR="00BC23AA">
        <w:rPr>
          <w:rFonts w:asciiTheme="minorBidi" w:hAnsiTheme="minorBidi"/>
          <w:sz w:val="22"/>
          <w:szCs w:val="22"/>
        </w:rPr>
        <w:t xml:space="preserve">. For example, documenting that she was found outside wearing inappropriate clothing could </w:t>
      </w:r>
      <w:r w:rsidR="00274E9C">
        <w:rPr>
          <w:rFonts w:asciiTheme="minorBidi" w:hAnsiTheme="minorBidi"/>
          <w:sz w:val="22"/>
          <w:szCs w:val="22"/>
        </w:rPr>
        <w:t>indicate</w:t>
      </w:r>
      <w:r w:rsidR="00BC23AA">
        <w:rPr>
          <w:rFonts w:asciiTheme="minorBidi" w:hAnsiTheme="minorBidi"/>
          <w:sz w:val="22"/>
          <w:szCs w:val="22"/>
        </w:rPr>
        <w:t xml:space="preserve"> that her dementia </w:t>
      </w:r>
      <w:r w:rsidR="00274E9C">
        <w:rPr>
          <w:rFonts w:asciiTheme="minorBidi" w:hAnsiTheme="minorBidi"/>
          <w:sz w:val="22"/>
          <w:szCs w:val="22"/>
        </w:rPr>
        <w:t>is</w:t>
      </w:r>
      <w:r w:rsidR="00BC23AA">
        <w:rPr>
          <w:rFonts w:asciiTheme="minorBidi" w:hAnsiTheme="minorBidi"/>
          <w:sz w:val="22"/>
          <w:szCs w:val="22"/>
        </w:rPr>
        <w:t xml:space="preserve"> progressing and that further assessments or additional support </w:t>
      </w:r>
      <w:r w:rsidR="00274E9C">
        <w:rPr>
          <w:rFonts w:asciiTheme="minorBidi" w:hAnsiTheme="minorBidi"/>
          <w:sz w:val="22"/>
          <w:szCs w:val="22"/>
        </w:rPr>
        <w:t xml:space="preserve">may </w:t>
      </w:r>
      <w:proofErr w:type="spellStart"/>
      <w:r w:rsidR="00274E9C">
        <w:rPr>
          <w:rFonts w:asciiTheme="minorBidi" w:hAnsiTheme="minorBidi"/>
          <w:sz w:val="22"/>
          <w:szCs w:val="22"/>
        </w:rPr>
        <w:t xml:space="preserve">be </w:t>
      </w:r>
      <w:r w:rsidR="0036781B">
        <w:rPr>
          <w:rFonts w:asciiTheme="minorBidi" w:hAnsiTheme="minorBidi"/>
          <w:sz w:val="22"/>
          <w:szCs w:val="22"/>
        </w:rPr>
        <w:t>need</w:t>
      </w:r>
      <w:proofErr w:type="spellEnd"/>
      <w:r w:rsidR="0036781B">
        <w:rPr>
          <w:rFonts w:asciiTheme="minorBidi" w:hAnsiTheme="minorBidi"/>
          <w:sz w:val="22"/>
          <w:szCs w:val="22"/>
        </w:rPr>
        <w:t>ed</w:t>
      </w:r>
      <w:r w:rsidR="00BC23AA">
        <w:rPr>
          <w:rFonts w:asciiTheme="minorBidi" w:hAnsiTheme="minorBidi"/>
          <w:sz w:val="22"/>
          <w:szCs w:val="22"/>
        </w:rPr>
        <w:t xml:space="preserve"> to keep her safe.</w:t>
      </w:r>
    </w:p>
    <w:p w14:paraId="0C53799F" w14:textId="77777777" w:rsidR="00BC23AA" w:rsidRDefault="00BC23AA" w:rsidP="00DA2ABA">
      <w:pPr>
        <w:pStyle w:val="ListParagraph"/>
        <w:spacing w:line="360" w:lineRule="auto"/>
        <w:ind w:left="0"/>
        <w:rPr>
          <w:rFonts w:asciiTheme="minorBidi" w:hAnsiTheme="minorBidi"/>
          <w:sz w:val="22"/>
          <w:szCs w:val="22"/>
        </w:rPr>
      </w:pPr>
    </w:p>
    <w:p w14:paraId="33F60BA3" w14:textId="64960D56" w:rsidR="00BC23AA" w:rsidRDefault="00BC23AA" w:rsidP="00274E9C">
      <w:pPr>
        <w:pStyle w:val="ListParagraph"/>
        <w:spacing w:line="360" w:lineRule="auto"/>
        <w:ind w:left="0"/>
        <w:rPr>
          <w:rFonts w:asciiTheme="minorBidi" w:hAnsiTheme="minorBidi"/>
          <w:sz w:val="22"/>
          <w:szCs w:val="22"/>
        </w:rPr>
      </w:pPr>
      <w:r>
        <w:rPr>
          <w:rFonts w:asciiTheme="minorBidi" w:hAnsiTheme="minorBidi"/>
          <w:sz w:val="22"/>
          <w:szCs w:val="22"/>
        </w:rPr>
        <w:t xml:space="preserve">Overall, accurate record-keeping </w:t>
      </w:r>
      <w:r w:rsidR="00274E9C">
        <w:rPr>
          <w:rFonts w:asciiTheme="minorBidi" w:hAnsiTheme="minorBidi"/>
          <w:sz w:val="22"/>
          <w:szCs w:val="22"/>
        </w:rPr>
        <w:t xml:space="preserve">and good administrative skills </w:t>
      </w:r>
      <w:r w:rsidR="0036781B">
        <w:rPr>
          <w:rFonts w:asciiTheme="minorBidi" w:hAnsiTheme="minorBidi"/>
          <w:sz w:val="22"/>
          <w:szCs w:val="22"/>
        </w:rPr>
        <w:t>help professionals</w:t>
      </w:r>
      <w:r>
        <w:rPr>
          <w:rFonts w:asciiTheme="minorBidi" w:hAnsiTheme="minorBidi"/>
          <w:sz w:val="22"/>
          <w:szCs w:val="22"/>
        </w:rPr>
        <w:t xml:space="preserve"> </w:t>
      </w:r>
      <w:r w:rsidR="00274E9C">
        <w:rPr>
          <w:rFonts w:asciiTheme="minorBidi" w:hAnsiTheme="minorBidi"/>
          <w:sz w:val="22"/>
          <w:szCs w:val="22"/>
        </w:rPr>
        <w:t xml:space="preserve">identify changes early, make informed decisions and provide safe, </w:t>
      </w:r>
      <w:r w:rsidR="0036781B">
        <w:rPr>
          <w:rFonts w:asciiTheme="minorBidi" w:hAnsiTheme="minorBidi"/>
          <w:sz w:val="22"/>
          <w:szCs w:val="22"/>
        </w:rPr>
        <w:t xml:space="preserve">person-centred </w:t>
      </w:r>
      <w:r>
        <w:rPr>
          <w:rFonts w:asciiTheme="minorBidi" w:hAnsiTheme="minorBidi"/>
          <w:sz w:val="22"/>
          <w:szCs w:val="22"/>
        </w:rPr>
        <w:t xml:space="preserve">care. </w:t>
      </w:r>
    </w:p>
    <w:p w14:paraId="0A41132C" w14:textId="77777777" w:rsidR="00C130B5" w:rsidRDefault="00C130B5" w:rsidP="00C4141F">
      <w:pPr>
        <w:spacing w:line="360" w:lineRule="auto"/>
        <w:rPr>
          <w:rFonts w:asciiTheme="minorBidi" w:hAnsiTheme="minorBidi"/>
          <w:b/>
          <w:bCs/>
          <w:color w:val="156082" w:themeColor="accent1"/>
        </w:rPr>
      </w:pPr>
    </w:p>
    <w:p w14:paraId="59C23FD5" w14:textId="00A9B994" w:rsidR="00BC23AA" w:rsidRPr="00C4141F" w:rsidRDefault="00316D8E" w:rsidP="00C4141F">
      <w:pPr>
        <w:spacing w:line="360" w:lineRule="auto"/>
        <w:rPr>
          <w:rFonts w:asciiTheme="minorBidi" w:hAnsiTheme="minorBidi"/>
          <w:color w:val="156082" w:themeColor="accent1"/>
          <w:sz w:val="22"/>
          <w:szCs w:val="22"/>
        </w:rPr>
      </w:pPr>
      <w:r w:rsidRPr="00C4141F">
        <w:rPr>
          <w:rFonts w:asciiTheme="minorBidi" w:hAnsiTheme="minorBidi"/>
          <w:b/>
          <w:bCs/>
          <w:color w:val="156082" w:themeColor="accent1"/>
        </w:rPr>
        <w:t xml:space="preserve">Collaborative Working  </w:t>
      </w:r>
    </w:p>
    <w:p w14:paraId="11167A0E" w14:textId="6EE56123" w:rsidR="00316D8E" w:rsidRPr="00316D8E" w:rsidRDefault="00316D8E" w:rsidP="00316D8E">
      <w:pPr>
        <w:pStyle w:val="pdq2pgselectionanchorcontainer"/>
        <w:spacing w:line="360" w:lineRule="auto"/>
        <w:rPr>
          <w:rFonts w:asciiTheme="minorBidi" w:hAnsiTheme="minorBidi" w:cstheme="minorBidi"/>
          <w:color w:val="000000" w:themeColor="text1"/>
          <w:sz w:val="22"/>
          <w:szCs w:val="22"/>
        </w:rPr>
      </w:pPr>
      <w:r w:rsidRPr="00316D8E">
        <w:rPr>
          <w:rFonts w:asciiTheme="minorBidi" w:hAnsiTheme="minorBidi" w:cstheme="minorBidi"/>
          <w:color w:val="000000" w:themeColor="text1"/>
          <w:sz w:val="22"/>
          <w:szCs w:val="22"/>
        </w:rPr>
        <w:t>Collaborative working is an important part of health and social care because it allows professionals</w:t>
      </w:r>
      <w:r w:rsidR="00F72A51">
        <w:rPr>
          <w:rFonts w:asciiTheme="minorBidi" w:hAnsiTheme="minorBidi" w:cstheme="minorBidi"/>
          <w:color w:val="000000" w:themeColor="text1"/>
          <w:sz w:val="22"/>
          <w:szCs w:val="22"/>
        </w:rPr>
        <w:t xml:space="preserve"> from different services</w:t>
      </w:r>
      <w:r w:rsidRPr="00316D8E">
        <w:rPr>
          <w:rFonts w:asciiTheme="minorBidi" w:hAnsiTheme="minorBidi" w:cstheme="minorBidi"/>
          <w:color w:val="000000" w:themeColor="text1"/>
          <w:sz w:val="22"/>
          <w:szCs w:val="22"/>
        </w:rPr>
        <w:t xml:space="preserve"> to work together to meet an individual</w:t>
      </w:r>
      <w:r w:rsidR="00F72A51">
        <w:rPr>
          <w:rFonts w:asciiTheme="minorBidi" w:hAnsiTheme="minorBidi" w:cstheme="minorBidi"/>
          <w:color w:val="000000" w:themeColor="text1"/>
          <w:sz w:val="22"/>
          <w:szCs w:val="22"/>
        </w:rPr>
        <w:t>’s needs</w:t>
      </w:r>
      <w:r w:rsidRPr="00316D8E">
        <w:rPr>
          <w:rFonts w:asciiTheme="minorBidi" w:hAnsiTheme="minorBidi" w:cstheme="minorBidi"/>
          <w:color w:val="000000" w:themeColor="text1"/>
          <w:sz w:val="22"/>
          <w:szCs w:val="22"/>
        </w:rPr>
        <w:t xml:space="preserve">. This is particularly important in Mrs Thompson's case because she has mild dementia and receives care from several </w:t>
      </w:r>
      <w:r w:rsidR="00F72A51">
        <w:rPr>
          <w:rFonts w:asciiTheme="minorBidi" w:hAnsiTheme="minorBidi" w:cstheme="minorBidi"/>
          <w:color w:val="000000" w:themeColor="text1"/>
          <w:sz w:val="22"/>
          <w:szCs w:val="22"/>
        </w:rPr>
        <w:t>healthcare professionals</w:t>
      </w:r>
      <w:r w:rsidRPr="00316D8E">
        <w:rPr>
          <w:rFonts w:asciiTheme="minorBidi" w:hAnsiTheme="minorBidi" w:cstheme="minorBidi"/>
          <w:color w:val="000000" w:themeColor="text1"/>
          <w:sz w:val="22"/>
          <w:szCs w:val="22"/>
        </w:rPr>
        <w:t xml:space="preserve">. </w:t>
      </w:r>
      <w:r w:rsidR="00F72A51">
        <w:rPr>
          <w:rFonts w:asciiTheme="minorBidi" w:hAnsiTheme="minorBidi" w:cstheme="minorBidi"/>
          <w:color w:val="000000" w:themeColor="text1"/>
          <w:sz w:val="22"/>
          <w:szCs w:val="22"/>
        </w:rPr>
        <w:t xml:space="preserve">Working collaboratively helps </w:t>
      </w:r>
      <w:r w:rsidRPr="00316D8E">
        <w:rPr>
          <w:rFonts w:asciiTheme="minorBidi" w:hAnsiTheme="minorBidi" w:cstheme="minorBidi"/>
          <w:color w:val="000000" w:themeColor="text1"/>
          <w:sz w:val="22"/>
          <w:szCs w:val="22"/>
        </w:rPr>
        <w:t xml:space="preserve">identify concerns </w:t>
      </w:r>
      <w:r w:rsidR="00F72A51">
        <w:rPr>
          <w:rFonts w:asciiTheme="minorBidi" w:hAnsiTheme="minorBidi" w:cstheme="minorBidi"/>
          <w:color w:val="000000" w:themeColor="text1"/>
          <w:sz w:val="22"/>
          <w:szCs w:val="22"/>
        </w:rPr>
        <w:t>early,</w:t>
      </w:r>
      <w:r w:rsidRPr="00316D8E">
        <w:rPr>
          <w:rFonts w:asciiTheme="minorBidi" w:hAnsiTheme="minorBidi" w:cstheme="minorBidi"/>
          <w:color w:val="000000" w:themeColor="text1"/>
          <w:sz w:val="22"/>
          <w:szCs w:val="22"/>
        </w:rPr>
        <w:t xml:space="preserve"> reduce risks and provide consistent, person-centred care.</w:t>
      </w:r>
    </w:p>
    <w:p w14:paraId="26552981" w14:textId="0DD89F70" w:rsidR="00316D8E" w:rsidRPr="00316D8E" w:rsidRDefault="00316D8E" w:rsidP="00316D8E">
      <w:pPr>
        <w:pStyle w:val="NormalWeb"/>
        <w:spacing w:line="360" w:lineRule="auto"/>
        <w:rPr>
          <w:rFonts w:asciiTheme="minorBidi" w:hAnsiTheme="minorBidi" w:cstheme="minorBidi"/>
          <w:color w:val="000000" w:themeColor="text1"/>
          <w:sz w:val="22"/>
          <w:szCs w:val="22"/>
        </w:rPr>
      </w:pPr>
      <w:r w:rsidRPr="00316D8E">
        <w:rPr>
          <w:rFonts w:asciiTheme="minorBidi" w:hAnsiTheme="minorBidi" w:cstheme="minorBidi"/>
          <w:color w:val="000000" w:themeColor="text1"/>
          <w:sz w:val="22"/>
          <w:szCs w:val="22"/>
        </w:rPr>
        <w:t xml:space="preserve">Mrs Thompson may receive support from a multidisciplinary team (MDT), including her GP, community nurses, pharmacists </w:t>
      </w:r>
      <w:r w:rsidR="00C4141F">
        <w:rPr>
          <w:rFonts w:asciiTheme="minorBidi" w:hAnsiTheme="minorBidi" w:cstheme="minorBidi"/>
          <w:color w:val="000000" w:themeColor="text1"/>
          <w:sz w:val="22"/>
          <w:szCs w:val="22"/>
        </w:rPr>
        <w:t>and social</w:t>
      </w:r>
      <w:r w:rsidRPr="00316D8E">
        <w:rPr>
          <w:rFonts w:asciiTheme="minorBidi" w:hAnsiTheme="minorBidi" w:cstheme="minorBidi"/>
          <w:color w:val="000000" w:themeColor="text1"/>
          <w:sz w:val="22"/>
          <w:szCs w:val="22"/>
        </w:rPr>
        <w:t xml:space="preserve"> workers. Each professional </w:t>
      </w:r>
      <w:r w:rsidR="00C4141F">
        <w:rPr>
          <w:rFonts w:asciiTheme="minorBidi" w:hAnsiTheme="minorBidi" w:cstheme="minorBidi"/>
          <w:color w:val="000000" w:themeColor="text1"/>
          <w:sz w:val="22"/>
          <w:szCs w:val="22"/>
        </w:rPr>
        <w:t>contributes different expertise to meet</w:t>
      </w:r>
      <w:r w:rsidRPr="00316D8E">
        <w:rPr>
          <w:rFonts w:asciiTheme="minorBidi" w:hAnsiTheme="minorBidi" w:cstheme="minorBidi"/>
          <w:color w:val="000000" w:themeColor="text1"/>
          <w:sz w:val="22"/>
          <w:szCs w:val="22"/>
        </w:rPr>
        <w:t xml:space="preserve"> her health and </w:t>
      </w:r>
      <w:r w:rsidR="00C4141F">
        <w:rPr>
          <w:rFonts w:asciiTheme="minorBidi" w:hAnsiTheme="minorBidi" w:cstheme="minorBidi"/>
          <w:color w:val="000000" w:themeColor="text1"/>
          <w:sz w:val="22"/>
          <w:szCs w:val="22"/>
        </w:rPr>
        <w:t>care</w:t>
      </w:r>
      <w:r w:rsidRPr="00316D8E">
        <w:rPr>
          <w:rFonts w:asciiTheme="minorBidi" w:hAnsiTheme="minorBidi" w:cstheme="minorBidi"/>
          <w:color w:val="000000" w:themeColor="text1"/>
          <w:sz w:val="22"/>
          <w:szCs w:val="22"/>
        </w:rPr>
        <w:t xml:space="preserve"> needs (NHS, 2023).</w:t>
      </w:r>
    </w:p>
    <w:p w14:paraId="2C25F91B" w14:textId="6E65F6B7" w:rsidR="00316D8E" w:rsidRPr="00316D8E" w:rsidRDefault="00474758" w:rsidP="00474758">
      <w:pPr>
        <w:pStyle w:val="NormalWeb"/>
        <w:spacing w:line="360" w:lineRule="auto"/>
        <w:rPr>
          <w:rFonts w:asciiTheme="minorBidi" w:hAnsiTheme="minorBidi" w:cstheme="minorBidi"/>
          <w:color w:val="000000" w:themeColor="text1"/>
          <w:sz w:val="22"/>
          <w:szCs w:val="22"/>
        </w:rPr>
      </w:pPr>
      <w:r>
        <w:rPr>
          <w:rFonts w:asciiTheme="minorBidi" w:hAnsiTheme="minorBidi" w:cstheme="minorBidi"/>
          <w:color w:val="000000" w:themeColor="text1"/>
          <w:sz w:val="22"/>
          <w:szCs w:val="22"/>
        </w:rPr>
        <w:t>Good</w:t>
      </w:r>
      <w:r w:rsidR="00316D8E" w:rsidRPr="00316D8E">
        <w:rPr>
          <w:rFonts w:asciiTheme="minorBidi" w:hAnsiTheme="minorBidi" w:cstheme="minorBidi"/>
          <w:color w:val="000000" w:themeColor="text1"/>
          <w:sz w:val="22"/>
          <w:szCs w:val="22"/>
        </w:rPr>
        <w:t xml:space="preserve"> communication between professionals is essential for collaborative working. Information about missed medication, increased confusion or changes in Mrs Thompson's behaviour should be shared promptly so that appropriate action can be taken. For example, after Mrs Thompson was found outside wearing inappropriate clothing, </w:t>
      </w:r>
      <w:r>
        <w:rPr>
          <w:rFonts w:asciiTheme="minorBidi" w:hAnsiTheme="minorBidi" w:cstheme="minorBidi"/>
          <w:color w:val="000000" w:themeColor="text1"/>
          <w:sz w:val="22"/>
          <w:szCs w:val="22"/>
        </w:rPr>
        <w:t xml:space="preserve">the MDT could review her care plan, </w:t>
      </w:r>
      <w:r w:rsidR="00316D8E" w:rsidRPr="00316D8E">
        <w:rPr>
          <w:rFonts w:asciiTheme="minorBidi" w:hAnsiTheme="minorBidi" w:cstheme="minorBidi"/>
          <w:color w:val="000000" w:themeColor="text1"/>
          <w:sz w:val="22"/>
          <w:szCs w:val="22"/>
        </w:rPr>
        <w:t xml:space="preserve">assess whether her dementia is progressing and decide if additional support or safeguarding measures are </w:t>
      </w:r>
      <w:r>
        <w:rPr>
          <w:rFonts w:asciiTheme="minorBidi" w:hAnsiTheme="minorBidi" w:cstheme="minorBidi"/>
          <w:color w:val="000000" w:themeColor="text1"/>
          <w:sz w:val="22"/>
          <w:szCs w:val="22"/>
        </w:rPr>
        <w:t>required</w:t>
      </w:r>
      <w:r w:rsidR="00316D8E" w:rsidRPr="00316D8E">
        <w:rPr>
          <w:rFonts w:asciiTheme="minorBidi" w:hAnsiTheme="minorBidi" w:cstheme="minorBidi"/>
          <w:color w:val="000000" w:themeColor="text1"/>
          <w:sz w:val="22"/>
          <w:szCs w:val="22"/>
        </w:rPr>
        <w:t xml:space="preserve">. </w:t>
      </w:r>
      <w:r>
        <w:rPr>
          <w:rFonts w:asciiTheme="minorBidi" w:hAnsiTheme="minorBidi" w:cstheme="minorBidi"/>
          <w:color w:val="000000" w:themeColor="text1"/>
          <w:sz w:val="22"/>
          <w:szCs w:val="22"/>
        </w:rPr>
        <w:t>This shared approach helps</w:t>
      </w:r>
      <w:r w:rsidR="00316D8E" w:rsidRPr="00316D8E">
        <w:rPr>
          <w:rFonts w:asciiTheme="minorBidi" w:hAnsiTheme="minorBidi" w:cstheme="minorBidi"/>
          <w:color w:val="000000" w:themeColor="text1"/>
          <w:sz w:val="22"/>
          <w:szCs w:val="22"/>
        </w:rPr>
        <w:t xml:space="preserve"> professionals make informed decisions and </w:t>
      </w:r>
      <w:r>
        <w:rPr>
          <w:rFonts w:asciiTheme="minorBidi" w:hAnsiTheme="minorBidi" w:cstheme="minorBidi"/>
          <w:color w:val="000000" w:themeColor="text1"/>
          <w:sz w:val="22"/>
          <w:szCs w:val="22"/>
        </w:rPr>
        <w:t>respond more quickly to changes in her condition.</w:t>
      </w:r>
    </w:p>
    <w:p w14:paraId="47D23FF9" w14:textId="6C5AA822" w:rsidR="00316D8E" w:rsidRPr="00316D8E" w:rsidRDefault="00316D8E" w:rsidP="00316D8E">
      <w:pPr>
        <w:pStyle w:val="NormalWeb"/>
        <w:spacing w:line="360" w:lineRule="auto"/>
        <w:rPr>
          <w:rFonts w:asciiTheme="minorBidi" w:hAnsiTheme="minorBidi" w:cstheme="minorBidi"/>
          <w:color w:val="000000" w:themeColor="text1"/>
          <w:sz w:val="22"/>
          <w:szCs w:val="22"/>
        </w:rPr>
      </w:pPr>
      <w:r w:rsidRPr="00316D8E">
        <w:rPr>
          <w:rFonts w:asciiTheme="minorBidi" w:hAnsiTheme="minorBidi" w:cstheme="minorBidi"/>
          <w:color w:val="000000" w:themeColor="text1"/>
          <w:sz w:val="22"/>
          <w:szCs w:val="22"/>
        </w:rPr>
        <w:t>The</w:t>
      </w:r>
      <w:r w:rsidRPr="00316D8E">
        <w:rPr>
          <w:rStyle w:val="apple-converted-space"/>
          <w:rFonts w:asciiTheme="minorBidi" w:hAnsiTheme="minorBidi" w:cstheme="minorBidi"/>
          <w:color w:val="000000" w:themeColor="text1"/>
          <w:sz w:val="22"/>
          <w:szCs w:val="22"/>
        </w:rPr>
        <w:t> </w:t>
      </w:r>
      <w:r w:rsidRPr="00316D8E">
        <w:rPr>
          <w:rStyle w:val="Strong"/>
          <w:rFonts w:asciiTheme="minorBidi" w:hAnsiTheme="minorBidi" w:cstheme="minorBidi"/>
          <w:b w:val="0"/>
          <w:bCs w:val="0"/>
          <w:color w:val="000000" w:themeColor="text1"/>
          <w:sz w:val="22"/>
          <w:szCs w:val="22"/>
        </w:rPr>
        <w:t>Health and Care Act 2022</w:t>
      </w:r>
      <w:r w:rsidRPr="00316D8E">
        <w:rPr>
          <w:rStyle w:val="apple-converted-space"/>
          <w:rFonts w:asciiTheme="minorBidi" w:hAnsiTheme="minorBidi" w:cstheme="minorBidi"/>
          <w:color w:val="000000" w:themeColor="text1"/>
          <w:sz w:val="22"/>
          <w:szCs w:val="22"/>
        </w:rPr>
        <w:t> </w:t>
      </w:r>
      <w:r w:rsidRPr="00316D8E">
        <w:rPr>
          <w:rFonts w:asciiTheme="minorBidi" w:hAnsiTheme="minorBidi" w:cstheme="minorBidi"/>
          <w:color w:val="000000" w:themeColor="text1"/>
          <w:sz w:val="22"/>
          <w:szCs w:val="22"/>
        </w:rPr>
        <w:t>encourages health and social care</w:t>
      </w:r>
      <w:r w:rsidR="00474758">
        <w:rPr>
          <w:rFonts w:asciiTheme="minorBidi" w:hAnsiTheme="minorBidi" w:cstheme="minorBidi"/>
          <w:color w:val="000000" w:themeColor="text1"/>
          <w:sz w:val="22"/>
          <w:szCs w:val="22"/>
        </w:rPr>
        <w:t xml:space="preserve"> organisations to work together to provide </w:t>
      </w:r>
      <w:r w:rsidRPr="00316D8E">
        <w:rPr>
          <w:rFonts w:asciiTheme="minorBidi" w:hAnsiTheme="minorBidi" w:cstheme="minorBidi"/>
          <w:color w:val="000000" w:themeColor="text1"/>
          <w:sz w:val="22"/>
          <w:szCs w:val="22"/>
        </w:rPr>
        <w:t>joined-up care that meets</w:t>
      </w:r>
      <w:r w:rsidR="00474758">
        <w:rPr>
          <w:rFonts w:asciiTheme="minorBidi" w:hAnsiTheme="minorBidi" w:cstheme="minorBidi"/>
          <w:color w:val="000000" w:themeColor="text1"/>
          <w:sz w:val="22"/>
          <w:szCs w:val="22"/>
        </w:rPr>
        <w:t xml:space="preserve"> people’s </w:t>
      </w:r>
      <w:r w:rsidRPr="00316D8E">
        <w:rPr>
          <w:rFonts w:asciiTheme="minorBidi" w:hAnsiTheme="minorBidi" w:cstheme="minorBidi"/>
          <w:color w:val="000000" w:themeColor="text1"/>
          <w:sz w:val="22"/>
          <w:szCs w:val="22"/>
        </w:rPr>
        <w:t xml:space="preserve">needs (Department of Health and </w:t>
      </w:r>
      <w:r w:rsidRPr="00316D8E">
        <w:rPr>
          <w:rFonts w:asciiTheme="minorBidi" w:hAnsiTheme="minorBidi" w:cstheme="minorBidi"/>
          <w:color w:val="000000" w:themeColor="text1"/>
          <w:sz w:val="22"/>
          <w:szCs w:val="22"/>
        </w:rPr>
        <w:lastRenderedPageBreak/>
        <w:t xml:space="preserve">Social Care, 2022). This is particularly beneficial for Mrs Thompson because her care involves </w:t>
      </w:r>
      <w:r w:rsidR="00474758">
        <w:rPr>
          <w:rFonts w:asciiTheme="minorBidi" w:hAnsiTheme="minorBidi" w:cstheme="minorBidi"/>
          <w:color w:val="000000" w:themeColor="text1"/>
          <w:sz w:val="22"/>
          <w:szCs w:val="22"/>
        </w:rPr>
        <w:t>several services.</w:t>
      </w:r>
      <w:r w:rsidRPr="00316D8E">
        <w:rPr>
          <w:rFonts w:asciiTheme="minorBidi" w:hAnsiTheme="minorBidi" w:cstheme="minorBidi"/>
          <w:color w:val="000000" w:themeColor="text1"/>
          <w:sz w:val="22"/>
          <w:szCs w:val="22"/>
        </w:rPr>
        <w:t xml:space="preserve"> </w:t>
      </w:r>
      <w:r w:rsidR="00474758">
        <w:rPr>
          <w:rFonts w:asciiTheme="minorBidi" w:hAnsiTheme="minorBidi" w:cstheme="minorBidi"/>
          <w:color w:val="000000" w:themeColor="text1"/>
          <w:sz w:val="22"/>
          <w:szCs w:val="22"/>
        </w:rPr>
        <w:t xml:space="preserve">By working collaboratively and sharing information appropriately, professionals can improve </w:t>
      </w:r>
      <w:r w:rsidRPr="00316D8E">
        <w:rPr>
          <w:rFonts w:asciiTheme="minorBidi" w:hAnsiTheme="minorBidi" w:cstheme="minorBidi"/>
          <w:color w:val="000000" w:themeColor="text1"/>
          <w:sz w:val="22"/>
          <w:szCs w:val="22"/>
        </w:rPr>
        <w:t xml:space="preserve">the quality of care, </w:t>
      </w:r>
      <w:r w:rsidR="00474758">
        <w:rPr>
          <w:rFonts w:asciiTheme="minorBidi" w:hAnsiTheme="minorBidi" w:cstheme="minorBidi"/>
          <w:color w:val="000000" w:themeColor="text1"/>
          <w:sz w:val="22"/>
          <w:szCs w:val="22"/>
        </w:rPr>
        <w:t xml:space="preserve">promote her </w:t>
      </w:r>
      <w:r w:rsidRPr="00316D8E">
        <w:rPr>
          <w:rFonts w:asciiTheme="minorBidi" w:hAnsiTheme="minorBidi" w:cstheme="minorBidi"/>
          <w:color w:val="000000" w:themeColor="text1"/>
          <w:sz w:val="22"/>
          <w:szCs w:val="22"/>
        </w:rPr>
        <w:t xml:space="preserve">independence and </w:t>
      </w:r>
      <w:r w:rsidR="00474758">
        <w:rPr>
          <w:rFonts w:asciiTheme="minorBidi" w:hAnsiTheme="minorBidi" w:cstheme="minorBidi"/>
          <w:color w:val="000000" w:themeColor="text1"/>
          <w:sz w:val="22"/>
          <w:szCs w:val="22"/>
        </w:rPr>
        <w:t>help h</w:t>
      </w:r>
      <w:r w:rsidRPr="00316D8E">
        <w:rPr>
          <w:rFonts w:asciiTheme="minorBidi" w:hAnsiTheme="minorBidi" w:cstheme="minorBidi"/>
          <w:color w:val="000000" w:themeColor="text1"/>
          <w:sz w:val="22"/>
          <w:szCs w:val="22"/>
        </w:rPr>
        <w:t>er remain</w:t>
      </w:r>
      <w:r w:rsidR="00474758">
        <w:rPr>
          <w:rFonts w:asciiTheme="minorBidi" w:hAnsiTheme="minorBidi" w:cstheme="minorBidi"/>
          <w:color w:val="000000" w:themeColor="text1"/>
          <w:sz w:val="22"/>
          <w:szCs w:val="22"/>
        </w:rPr>
        <w:t xml:space="preserve"> safe</w:t>
      </w:r>
      <w:r w:rsidRPr="00316D8E">
        <w:rPr>
          <w:rFonts w:asciiTheme="minorBidi" w:hAnsiTheme="minorBidi" w:cstheme="minorBidi"/>
          <w:color w:val="000000" w:themeColor="text1"/>
          <w:sz w:val="22"/>
          <w:szCs w:val="22"/>
        </w:rPr>
        <w:t xml:space="preserve"> in her own home for as long as possible.</w:t>
      </w:r>
    </w:p>
    <w:p w14:paraId="47349914" w14:textId="77777777" w:rsidR="005F2A9E" w:rsidRDefault="005F2A9E" w:rsidP="00DA2ABA">
      <w:pPr>
        <w:pStyle w:val="ListParagraph"/>
        <w:spacing w:line="360" w:lineRule="auto"/>
        <w:ind w:left="0"/>
        <w:rPr>
          <w:rFonts w:asciiTheme="minorBidi" w:hAnsiTheme="minorBidi"/>
          <w:sz w:val="22"/>
          <w:szCs w:val="22"/>
        </w:rPr>
      </w:pPr>
    </w:p>
    <w:p w14:paraId="2E527318" w14:textId="75D2E407" w:rsidR="005F2A9E" w:rsidRPr="00C4141F" w:rsidRDefault="005F2A9E" w:rsidP="00C4141F">
      <w:pPr>
        <w:spacing w:line="360" w:lineRule="auto"/>
        <w:rPr>
          <w:rFonts w:asciiTheme="minorBidi" w:hAnsiTheme="minorBidi"/>
          <w:b/>
          <w:bCs/>
          <w:color w:val="156082" w:themeColor="accent1"/>
        </w:rPr>
      </w:pPr>
      <w:r w:rsidRPr="00C4141F">
        <w:rPr>
          <w:rFonts w:asciiTheme="minorBidi" w:hAnsiTheme="minorBidi"/>
          <w:b/>
          <w:bCs/>
          <w:color w:val="156082" w:themeColor="accent1"/>
        </w:rPr>
        <w:t>Strategies to Overcome Challenges in Multi-Agency Working</w:t>
      </w:r>
    </w:p>
    <w:p w14:paraId="034A8CC6" w14:textId="18B82AE7" w:rsidR="005F2A9E" w:rsidRPr="005F2A9E" w:rsidRDefault="005F2A9E" w:rsidP="005F2A9E">
      <w:pPr>
        <w:pStyle w:val="pdq2pgselectionanchorcontainer"/>
        <w:spacing w:line="360" w:lineRule="auto"/>
        <w:rPr>
          <w:rFonts w:asciiTheme="minorBidi" w:hAnsiTheme="minorBidi" w:cstheme="minorBidi"/>
          <w:color w:val="000000" w:themeColor="text1"/>
          <w:sz w:val="22"/>
          <w:szCs w:val="22"/>
        </w:rPr>
      </w:pPr>
      <w:r w:rsidRPr="005F2A9E">
        <w:rPr>
          <w:rFonts w:asciiTheme="minorBidi" w:hAnsiTheme="minorBidi" w:cstheme="minorBidi"/>
          <w:color w:val="000000" w:themeColor="text1"/>
          <w:sz w:val="22"/>
          <w:szCs w:val="22"/>
        </w:rPr>
        <w:t xml:space="preserve">Although multi-agency working </w:t>
      </w:r>
      <w:r w:rsidR="00C02645">
        <w:rPr>
          <w:rFonts w:asciiTheme="minorBidi" w:hAnsiTheme="minorBidi" w:cstheme="minorBidi"/>
          <w:color w:val="000000" w:themeColor="text1"/>
          <w:sz w:val="22"/>
          <w:szCs w:val="22"/>
        </w:rPr>
        <w:t xml:space="preserve">improves </w:t>
      </w:r>
      <w:r w:rsidR="006D7309">
        <w:rPr>
          <w:rFonts w:asciiTheme="minorBidi" w:hAnsiTheme="minorBidi" w:cstheme="minorBidi"/>
          <w:color w:val="000000" w:themeColor="text1"/>
          <w:sz w:val="22"/>
          <w:szCs w:val="22"/>
        </w:rPr>
        <w:t xml:space="preserve">the quality of care, there are still challenges that can affect how well professionals work together. </w:t>
      </w:r>
      <w:r w:rsidRPr="005F2A9E">
        <w:rPr>
          <w:rFonts w:asciiTheme="minorBidi" w:hAnsiTheme="minorBidi" w:cstheme="minorBidi"/>
          <w:color w:val="000000" w:themeColor="text1"/>
          <w:sz w:val="22"/>
          <w:szCs w:val="22"/>
        </w:rPr>
        <w:t xml:space="preserve">One common challenge is poor communication between </w:t>
      </w:r>
      <w:r w:rsidR="006D7309">
        <w:rPr>
          <w:rFonts w:asciiTheme="minorBidi" w:hAnsiTheme="minorBidi" w:cstheme="minorBidi"/>
          <w:color w:val="000000" w:themeColor="text1"/>
          <w:sz w:val="22"/>
          <w:szCs w:val="22"/>
        </w:rPr>
        <w:t>services</w:t>
      </w:r>
      <w:r w:rsidRPr="005F2A9E">
        <w:rPr>
          <w:rFonts w:asciiTheme="minorBidi" w:hAnsiTheme="minorBidi" w:cstheme="minorBidi"/>
          <w:color w:val="000000" w:themeColor="text1"/>
          <w:sz w:val="22"/>
          <w:szCs w:val="22"/>
        </w:rPr>
        <w:t xml:space="preserve">. If important information is not shared, professionals may not have a </w:t>
      </w:r>
      <w:r w:rsidR="006D7309">
        <w:rPr>
          <w:rFonts w:asciiTheme="minorBidi" w:hAnsiTheme="minorBidi" w:cstheme="minorBidi"/>
          <w:color w:val="000000" w:themeColor="text1"/>
          <w:sz w:val="22"/>
          <w:szCs w:val="22"/>
        </w:rPr>
        <w:t>full</w:t>
      </w:r>
      <w:r w:rsidRPr="005F2A9E">
        <w:rPr>
          <w:rFonts w:asciiTheme="minorBidi" w:hAnsiTheme="minorBidi" w:cstheme="minorBidi"/>
          <w:color w:val="000000" w:themeColor="text1"/>
          <w:sz w:val="22"/>
          <w:szCs w:val="22"/>
        </w:rPr>
        <w:t xml:space="preserve"> understanding of Mrs Thompson's needs. For example, if her carers do not report missed medication or </w:t>
      </w:r>
      <w:r w:rsidR="006D7309">
        <w:rPr>
          <w:rFonts w:asciiTheme="minorBidi" w:hAnsiTheme="minorBidi" w:cstheme="minorBidi"/>
          <w:color w:val="000000" w:themeColor="text1"/>
          <w:sz w:val="22"/>
          <w:szCs w:val="22"/>
        </w:rPr>
        <w:t>increasing confusion</w:t>
      </w:r>
      <w:r w:rsidRPr="005F2A9E">
        <w:rPr>
          <w:rFonts w:asciiTheme="minorBidi" w:hAnsiTheme="minorBidi" w:cstheme="minorBidi"/>
          <w:color w:val="000000" w:themeColor="text1"/>
          <w:sz w:val="22"/>
          <w:szCs w:val="22"/>
        </w:rPr>
        <w:t xml:space="preserve">, the GP or community nurse may not realise that her condition has changed. This could delay </w:t>
      </w:r>
      <w:r w:rsidR="006D7309">
        <w:rPr>
          <w:rFonts w:asciiTheme="minorBidi" w:hAnsiTheme="minorBidi" w:cstheme="minorBidi"/>
          <w:color w:val="000000" w:themeColor="text1"/>
          <w:sz w:val="22"/>
          <w:szCs w:val="22"/>
        </w:rPr>
        <w:t>treatment</w:t>
      </w:r>
      <w:r w:rsidRPr="005F2A9E">
        <w:rPr>
          <w:rFonts w:asciiTheme="minorBidi" w:hAnsiTheme="minorBidi" w:cstheme="minorBidi"/>
          <w:color w:val="000000" w:themeColor="text1"/>
          <w:sz w:val="22"/>
          <w:szCs w:val="22"/>
        </w:rPr>
        <w:t xml:space="preserve"> and increase the risk of further incidents.</w:t>
      </w:r>
    </w:p>
    <w:p w14:paraId="5E073483" w14:textId="3C09153B" w:rsidR="005F2A9E" w:rsidRPr="005F2A9E" w:rsidRDefault="005F2A9E" w:rsidP="005F2A9E">
      <w:pPr>
        <w:pStyle w:val="NormalWeb"/>
        <w:spacing w:line="360" w:lineRule="auto"/>
        <w:rPr>
          <w:rFonts w:asciiTheme="minorBidi" w:hAnsiTheme="minorBidi" w:cstheme="minorBidi"/>
          <w:color w:val="000000" w:themeColor="text1"/>
          <w:sz w:val="22"/>
          <w:szCs w:val="22"/>
        </w:rPr>
      </w:pPr>
      <w:r w:rsidRPr="005F2A9E">
        <w:rPr>
          <w:rFonts w:asciiTheme="minorBidi" w:hAnsiTheme="minorBidi" w:cstheme="minorBidi"/>
          <w:color w:val="000000" w:themeColor="text1"/>
          <w:sz w:val="22"/>
          <w:szCs w:val="22"/>
        </w:rPr>
        <w:t xml:space="preserve">Another challenge is the use of different record systems </w:t>
      </w:r>
      <w:r w:rsidR="006D7309">
        <w:rPr>
          <w:rFonts w:asciiTheme="minorBidi" w:hAnsiTheme="minorBidi" w:cstheme="minorBidi"/>
          <w:color w:val="000000" w:themeColor="text1"/>
          <w:sz w:val="22"/>
          <w:szCs w:val="22"/>
        </w:rPr>
        <w:t>across</w:t>
      </w:r>
      <w:r w:rsidRPr="005F2A9E">
        <w:rPr>
          <w:rFonts w:asciiTheme="minorBidi" w:hAnsiTheme="minorBidi" w:cstheme="minorBidi"/>
          <w:color w:val="000000" w:themeColor="text1"/>
          <w:sz w:val="22"/>
          <w:szCs w:val="22"/>
        </w:rPr>
        <w:t xml:space="preserve"> health and social care </w:t>
      </w:r>
      <w:r w:rsidR="006D7309">
        <w:rPr>
          <w:rFonts w:asciiTheme="minorBidi" w:hAnsiTheme="minorBidi" w:cstheme="minorBidi"/>
          <w:color w:val="000000" w:themeColor="text1"/>
          <w:sz w:val="22"/>
          <w:szCs w:val="22"/>
        </w:rPr>
        <w:t>organisations</w:t>
      </w:r>
      <w:r w:rsidRPr="005F2A9E">
        <w:rPr>
          <w:rFonts w:asciiTheme="minorBidi" w:hAnsiTheme="minorBidi" w:cstheme="minorBidi"/>
          <w:color w:val="000000" w:themeColor="text1"/>
          <w:sz w:val="22"/>
          <w:szCs w:val="22"/>
        </w:rPr>
        <w:t xml:space="preserve">. </w:t>
      </w:r>
      <w:r w:rsidR="006D7309">
        <w:rPr>
          <w:rFonts w:asciiTheme="minorBidi" w:hAnsiTheme="minorBidi" w:cstheme="minorBidi"/>
          <w:color w:val="000000" w:themeColor="text1"/>
          <w:sz w:val="22"/>
          <w:szCs w:val="22"/>
        </w:rPr>
        <w:t xml:space="preserve">When </w:t>
      </w:r>
      <w:r w:rsidRPr="005F2A9E">
        <w:rPr>
          <w:rFonts w:asciiTheme="minorBidi" w:hAnsiTheme="minorBidi" w:cstheme="minorBidi"/>
          <w:color w:val="000000" w:themeColor="text1"/>
          <w:sz w:val="22"/>
          <w:szCs w:val="22"/>
        </w:rPr>
        <w:t xml:space="preserve">professionals cannot easily access the same information, important details may be </w:t>
      </w:r>
      <w:r w:rsidR="007F7F2E">
        <w:rPr>
          <w:rFonts w:asciiTheme="minorBidi" w:hAnsiTheme="minorBidi" w:cstheme="minorBidi"/>
          <w:color w:val="000000" w:themeColor="text1"/>
          <w:sz w:val="22"/>
          <w:szCs w:val="22"/>
        </w:rPr>
        <w:t>missed,</w:t>
      </w:r>
      <w:r w:rsidRPr="005F2A9E">
        <w:rPr>
          <w:rFonts w:asciiTheme="minorBidi" w:hAnsiTheme="minorBidi" w:cstheme="minorBidi"/>
          <w:color w:val="000000" w:themeColor="text1"/>
          <w:sz w:val="22"/>
          <w:szCs w:val="22"/>
        </w:rPr>
        <w:t xml:space="preserve"> lea</w:t>
      </w:r>
      <w:r w:rsidR="006D7309">
        <w:rPr>
          <w:rFonts w:asciiTheme="minorBidi" w:hAnsiTheme="minorBidi" w:cstheme="minorBidi"/>
          <w:color w:val="000000" w:themeColor="text1"/>
          <w:sz w:val="22"/>
          <w:szCs w:val="22"/>
        </w:rPr>
        <w:t xml:space="preserve">ding </w:t>
      </w:r>
      <w:r w:rsidRPr="005F2A9E">
        <w:rPr>
          <w:rFonts w:asciiTheme="minorBidi" w:hAnsiTheme="minorBidi" w:cstheme="minorBidi"/>
          <w:color w:val="000000" w:themeColor="text1"/>
          <w:sz w:val="22"/>
          <w:szCs w:val="22"/>
        </w:rPr>
        <w:t>to delays in treatment</w:t>
      </w:r>
      <w:r w:rsidR="006D7309">
        <w:rPr>
          <w:rFonts w:asciiTheme="minorBidi" w:hAnsiTheme="minorBidi" w:cstheme="minorBidi"/>
          <w:color w:val="000000" w:themeColor="text1"/>
          <w:sz w:val="22"/>
          <w:szCs w:val="22"/>
        </w:rPr>
        <w:t xml:space="preserve"> or </w:t>
      </w:r>
      <w:r w:rsidRPr="005F2A9E">
        <w:rPr>
          <w:rFonts w:asciiTheme="minorBidi" w:hAnsiTheme="minorBidi" w:cstheme="minorBidi"/>
          <w:color w:val="000000" w:themeColor="text1"/>
          <w:sz w:val="22"/>
          <w:szCs w:val="22"/>
        </w:rPr>
        <w:t>confusion about responsibilities</w:t>
      </w:r>
      <w:r w:rsidR="006D7309">
        <w:rPr>
          <w:rFonts w:asciiTheme="minorBidi" w:hAnsiTheme="minorBidi" w:cstheme="minorBidi"/>
          <w:color w:val="000000" w:themeColor="text1"/>
          <w:sz w:val="22"/>
          <w:szCs w:val="22"/>
        </w:rPr>
        <w:t xml:space="preserve">. </w:t>
      </w:r>
      <w:r w:rsidRPr="005F2A9E">
        <w:rPr>
          <w:rFonts w:asciiTheme="minorBidi" w:hAnsiTheme="minorBidi" w:cstheme="minorBidi"/>
          <w:color w:val="000000" w:themeColor="text1"/>
          <w:sz w:val="22"/>
          <w:szCs w:val="22"/>
        </w:rPr>
        <w:t xml:space="preserve">NHS (2022) </w:t>
      </w:r>
      <w:r w:rsidR="007F7F2E">
        <w:rPr>
          <w:rFonts w:asciiTheme="minorBidi" w:hAnsiTheme="minorBidi" w:cstheme="minorBidi"/>
          <w:color w:val="000000" w:themeColor="text1"/>
          <w:sz w:val="22"/>
          <w:szCs w:val="22"/>
        </w:rPr>
        <w:t xml:space="preserve">explains </w:t>
      </w:r>
      <w:r w:rsidRPr="005F2A9E">
        <w:rPr>
          <w:rFonts w:asciiTheme="minorBidi" w:hAnsiTheme="minorBidi" w:cstheme="minorBidi"/>
          <w:color w:val="000000" w:themeColor="text1"/>
          <w:sz w:val="22"/>
          <w:szCs w:val="22"/>
        </w:rPr>
        <w:t xml:space="preserve">that integrated care aims to improve communication and information sharing </w:t>
      </w:r>
      <w:r w:rsidR="007F7F2E">
        <w:rPr>
          <w:rFonts w:asciiTheme="minorBidi" w:hAnsiTheme="minorBidi" w:cstheme="minorBidi"/>
          <w:color w:val="000000" w:themeColor="text1"/>
          <w:sz w:val="22"/>
          <w:szCs w:val="22"/>
        </w:rPr>
        <w:t>between</w:t>
      </w:r>
      <w:r w:rsidRPr="005F2A9E">
        <w:rPr>
          <w:rFonts w:asciiTheme="minorBidi" w:hAnsiTheme="minorBidi" w:cstheme="minorBidi"/>
          <w:color w:val="000000" w:themeColor="text1"/>
          <w:sz w:val="22"/>
          <w:szCs w:val="22"/>
        </w:rPr>
        <w:t xml:space="preserve"> services</w:t>
      </w:r>
      <w:r w:rsidR="007F7F2E">
        <w:rPr>
          <w:rFonts w:asciiTheme="minorBidi" w:hAnsiTheme="minorBidi" w:cstheme="minorBidi"/>
          <w:color w:val="000000" w:themeColor="text1"/>
          <w:sz w:val="22"/>
          <w:szCs w:val="22"/>
        </w:rPr>
        <w:t xml:space="preserve"> so that individuals receive more joined-up care</w:t>
      </w:r>
      <w:r w:rsidRPr="005F2A9E">
        <w:rPr>
          <w:rFonts w:asciiTheme="minorBidi" w:hAnsiTheme="minorBidi" w:cstheme="minorBidi"/>
          <w:color w:val="000000" w:themeColor="text1"/>
          <w:sz w:val="22"/>
          <w:szCs w:val="22"/>
        </w:rPr>
        <w:t>.</w:t>
      </w:r>
    </w:p>
    <w:p w14:paraId="5576625A" w14:textId="3483CE27" w:rsidR="005F2A9E" w:rsidRPr="005F2A9E" w:rsidRDefault="005F2A9E" w:rsidP="005F2A9E">
      <w:pPr>
        <w:pStyle w:val="NormalWeb"/>
        <w:spacing w:line="360" w:lineRule="auto"/>
        <w:rPr>
          <w:rFonts w:asciiTheme="minorBidi" w:hAnsiTheme="minorBidi" w:cstheme="minorBidi"/>
          <w:color w:val="000000" w:themeColor="text1"/>
          <w:sz w:val="22"/>
          <w:szCs w:val="22"/>
        </w:rPr>
      </w:pPr>
      <w:r w:rsidRPr="005F2A9E">
        <w:rPr>
          <w:rFonts w:asciiTheme="minorBidi" w:hAnsiTheme="minorBidi" w:cstheme="minorBidi"/>
          <w:color w:val="000000" w:themeColor="text1"/>
          <w:sz w:val="22"/>
          <w:szCs w:val="22"/>
        </w:rPr>
        <w:t xml:space="preserve">One </w:t>
      </w:r>
      <w:r w:rsidR="007F7F2E">
        <w:rPr>
          <w:rFonts w:asciiTheme="minorBidi" w:hAnsiTheme="minorBidi" w:cstheme="minorBidi"/>
          <w:color w:val="000000" w:themeColor="text1"/>
          <w:sz w:val="22"/>
          <w:szCs w:val="22"/>
        </w:rPr>
        <w:t xml:space="preserve">way </w:t>
      </w:r>
      <w:r w:rsidRPr="005F2A9E">
        <w:rPr>
          <w:rFonts w:asciiTheme="minorBidi" w:hAnsiTheme="minorBidi" w:cstheme="minorBidi"/>
          <w:color w:val="000000" w:themeColor="text1"/>
          <w:sz w:val="22"/>
          <w:szCs w:val="22"/>
        </w:rPr>
        <w:t xml:space="preserve">to overcome these challenges </w:t>
      </w:r>
      <w:r w:rsidR="007F7F2E">
        <w:rPr>
          <w:rFonts w:asciiTheme="minorBidi" w:hAnsiTheme="minorBidi" w:cstheme="minorBidi"/>
          <w:color w:val="000000" w:themeColor="text1"/>
          <w:sz w:val="22"/>
          <w:szCs w:val="22"/>
        </w:rPr>
        <w:t xml:space="preserve">is through </w:t>
      </w:r>
      <w:r w:rsidRPr="005F2A9E">
        <w:rPr>
          <w:rFonts w:asciiTheme="minorBidi" w:hAnsiTheme="minorBidi" w:cstheme="minorBidi"/>
          <w:color w:val="000000" w:themeColor="text1"/>
          <w:sz w:val="22"/>
          <w:szCs w:val="22"/>
        </w:rPr>
        <w:t>regular multidisciplinary team (MDT) meetings</w:t>
      </w:r>
      <w:r w:rsidR="007F7F2E">
        <w:rPr>
          <w:rFonts w:asciiTheme="minorBidi" w:hAnsiTheme="minorBidi" w:cstheme="minorBidi"/>
          <w:color w:val="000000" w:themeColor="text1"/>
          <w:sz w:val="22"/>
          <w:szCs w:val="22"/>
        </w:rPr>
        <w:t xml:space="preserve">. These meetings allow </w:t>
      </w:r>
      <w:r w:rsidRPr="005F2A9E">
        <w:rPr>
          <w:rFonts w:asciiTheme="minorBidi" w:hAnsiTheme="minorBidi" w:cstheme="minorBidi"/>
          <w:color w:val="000000" w:themeColor="text1"/>
          <w:sz w:val="22"/>
          <w:szCs w:val="22"/>
        </w:rPr>
        <w:t xml:space="preserve">professionals </w:t>
      </w:r>
      <w:r w:rsidR="007F7F2E">
        <w:rPr>
          <w:rFonts w:asciiTheme="minorBidi" w:hAnsiTheme="minorBidi" w:cstheme="minorBidi"/>
          <w:color w:val="000000" w:themeColor="text1"/>
          <w:sz w:val="22"/>
          <w:szCs w:val="22"/>
        </w:rPr>
        <w:t xml:space="preserve">to </w:t>
      </w:r>
      <w:r w:rsidRPr="005F2A9E">
        <w:rPr>
          <w:rFonts w:asciiTheme="minorBidi" w:hAnsiTheme="minorBidi" w:cstheme="minorBidi"/>
          <w:color w:val="000000" w:themeColor="text1"/>
          <w:sz w:val="22"/>
          <w:szCs w:val="22"/>
        </w:rPr>
        <w:t>discuss</w:t>
      </w:r>
      <w:r w:rsidR="007F7F2E">
        <w:rPr>
          <w:rFonts w:asciiTheme="minorBidi" w:hAnsiTheme="minorBidi" w:cstheme="minorBidi"/>
          <w:color w:val="000000" w:themeColor="text1"/>
          <w:sz w:val="22"/>
          <w:szCs w:val="22"/>
        </w:rPr>
        <w:t xml:space="preserve"> Mrs Thompson's</w:t>
      </w:r>
      <w:r w:rsidRPr="005F2A9E">
        <w:rPr>
          <w:rFonts w:asciiTheme="minorBidi" w:hAnsiTheme="minorBidi" w:cstheme="minorBidi"/>
          <w:color w:val="000000" w:themeColor="text1"/>
          <w:sz w:val="22"/>
          <w:szCs w:val="22"/>
        </w:rPr>
        <w:t xml:space="preserve"> progress</w:t>
      </w:r>
      <w:r w:rsidR="00C4141F">
        <w:rPr>
          <w:rFonts w:asciiTheme="minorBidi" w:hAnsiTheme="minorBidi" w:cstheme="minorBidi"/>
          <w:color w:val="000000" w:themeColor="text1"/>
          <w:sz w:val="22"/>
          <w:szCs w:val="22"/>
        </w:rPr>
        <w:t xml:space="preserve">. </w:t>
      </w:r>
      <w:r w:rsidR="007F7F2E">
        <w:rPr>
          <w:rFonts w:asciiTheme="minorBidi" w:hAnsiTheme="minorBidi" w:cstheme="minorBidi"/>
          <w:color w:val="000000" w:themeColor="text1"/>
          <w:sz w:val="22"/>
          <w:szCs w:val="22"/>
        </w:rPr>
        <w:t>If her dementia</w:t>
      </w:r>
      <w:r w:rsidRPr="005F2A9E">
        <w:rPr>
          <w:rFonts w:asciiTheme="minorBidi" w:hAnsiTheme="minorBidi" w:cstheme="minorBidi"/>
          <w:color w:val="000000" w:themeColor="text1"/>
          <w:sz w:val="22"/>
          <w:szCs w:val="22"/>
        </w:rPr>
        <w:t xml:space="preserve"> </w:t>
      </w:r>
      <w:r w:rsidR="007F7F2E">
        <w:rPr>
          <w:rFonts w:asciiTheme="minorBidi" w:hAnsiTheme="minorBidi" w:cstheme="minorBidi"/>
          <w:color w:val="000000" w:themeColor="text1"/>
          <w:sz w:val="22"/>
          <w:szCs w:val="22"/>
        </w:rPr>
        <w:t>worsens</w:t>
      </w:r>
      <w:r w:rsidRPr="005F2A9E">
        <w:rPr>
          <w:rFonts w:asciiTheme="minorBidi" w:hAnsiTheme="minorBidi" w:cstheme="minorBidi"/>
          <w:color w:val="000000" w:themeColor="text1"/>
          <w:sz w:val="22"/>
          <w:szCs w:val="22"/>
        </w:rPr>
        <w:t xml:space="preserve">, the MDT could decide whether </w:t>
      </w:r>
      <w:r w:rsidR="007F7F2E">
        <w:rPr>
          <w:rFonts w:asciiTheme="minorBidi" w:hAnsiTheme="minorBidi" w:cstheme="minorBidi"/>
          <w:color w:val="000000" w:themeColor="text1"/>
          <w:sz w:val="22"/>
          <w:szCs w:val="22"/>
        </w:rPr>
        <w:t>she requires additional home visits</w:t>
      </w:r>
      <w:r w:rsidRPr="005F2A9E">
        <w:rPr>
          <w:rFonts w:asciiTheme="minorBidi" w:hAnsiTheme="minorBidi" w:cstheme="minorBidi"/>
          <w:color w:val="000000" w:themeColor="text1"/>
          <w:sz w:val="22"/>
          <w:szCs w:val="22"/>
        </w:rPr>
        <w:t>, medication support or further assessments</w:t>
      </w:r>
      <w:r w:rsidR="007F7F2E">
        <w:rPr>
          <w:rFonts w:asciiTheme="minorBidi" w:hAnsiTheme="minorBidi" w:cstheme="minorBidi"/>
          <w:color w:val="000000" w:themeColor="text1"/>
          <w:sz w:val="22"/>
          <w:szCs w:val="22"/>
        </w:rPr>
        <w:t>.</w:t>
      </w:r>
    </w:p>
    <w:p w14:paraId="39A80298" w14:textId="3ED1A154" w:rsidR="005F2A9E" w:rsidRPr="005F2A9E" w:rsidRDefault="007F7F2E" w:rsidP="005F2A9E">
      <w:pPr>
        <w:pStyle w:val="NormalWeb"/>
        <w:spacing w:line="360" w:lineRule="auto"/>
        <w:rPr>
          <w:rFonts w:asciiTheme="minorBidi" w:hAnsiTheme="minorBidi" w:cstheme="minorBidi"/>
          <w:color w:val="000000" w:themeColor="text1"/>
          <w:sz w:val="22"/>
          <w:szCs w:val="22"/>
        </w:rPr>
      </w:pPr>
      <w:r>
        <w:rPr>
          <w:rFonts w:asciiTheme="minorBidi" w:hAnsiTheme="minorBidi" w:cstheme="minorBidi"/>
          <w:color w:val="000000" w:themeColor="text1"/>
          <w:sz w:val="22"/>
          <w:szCs w:val="22"/>
        </w:rPr>
        <w:t>A</w:t>
      </w:r>
      <w:r w:rsidR="005F2A9E" w:rsidRPr="005F2A9E">
        <w:rPr>
          <w:rFonts w:asciiTheme="minorBidi" w:hAnsiTheme="minorBidi" w:cstheme="minorBidi"/>
          <w:color w:val="000000" w:themeColor="text1"/>
          <w:sz w:val="22"/>
          <w:szCs w:val="22"/>
        </w:rPr>
        <w:t xml:space="preserve">ccurate and up-to-date </w:t>
      </w:r>
      <w:r>
        <w:rPr>
          <w:rFonts w:asciiTheme="minorBidi" w:hAnsiTheme="minorBidi" w:cstheme="minorBidi"/>
          <w:color w:val="000000" w:themeColor="text1"/>
          <w:sz w:val="22"/>
          <w:szCs w:val="22"/>
        </w:rPr>
        <w:t>record-keeping is another</w:t>
      </w:r>
      <w:r w:rsidR="005F2A9E" w:rsidRPr="005F2A9E">
        <w:rPr>
          <w:rFonts w:asciiTheme="minorBidi" w:hAnsiTheme="minorBidi" w:cstheme="minorBidi"/>
          <w:color w:val="000000" w:themeColor="text1"/>
          <w:sz w:val="22"/>
          <w:szCs w:val="22"/>
        </w:rPr>
        <w:t xml:space="preserve"> </w:t>
      </w:r>
      <w:r>
        <w:rPr>
          <w:rFonts w:asciiTheme="minorBidi" w:hAnsiTheme="minorBidi" w:cstheme="minorBidi"/>
          <w:color w:val="000000" w:themeColor="text1"/>
          <w:sz w:val="22"/>
          <w:szCs w:val="22"/>
        </w:rPr>
        <w:t>important strategy.</w:t>
      </w:r>
      <w:r w:rsidR="005F2A9E" w:rsidRPr="005F2A9E">
        <w:rPr>
          <w:rFonts w:asciiTheme="minorBidi" w:hAnsiTheme="minorBidi" w:cstheme="minorBidi"/>
          <w:color w:val="000000" w:themeColor="text1"/>
          <w:sz w:val="22"/>
          <w:szCs w:val="22"/>
        </w:rPr>
        <w:t xml:space="preserve"> </w:t>
      </w:r>
      <w:r>
        <w:rPr>
          <w:rFonts w:asciiTheme="minorBidi" w:hAnsiTheme="minorBidi" w:cstheme="minorBidi"/>
          <w:color w:val="000000" w:themeColor="text1"/>
          <w:sz w:val="22"/>
          <w:szCs w:val="22"/>
        </w:rPr>
        <w:t xml:space="preserve">Recording changes </w:t>
      </w:r>
      <w:r w:rsidR="005F2A9E" w:rsidRPr="005F2A9E">
        <w:rPr>
          <w:rFonts w:asciiTheme="minorBidi" w:hAnsiTheme="minorBidi" w:cstheme="minorBidi"/>
          <w:color w:val="000000" w:themeColor="text1"/>
          <w:sz w:val="22"/>
          <w:szCs w:val="22"/>
        </w:rPr>
        <w:t>in Mrs Thompson's condition and shar</w:t>
      </w:r>
      <w:r>
        <w:rPr>
          <w:rFonts w:asciiTheme="minorBidi" w:hAnsiTheme="minorBidi" w:cstheme="minorBidi"/>
          <w:color w:val="000000" w:themeColor="text1"/>
          <w:sz w:val="22"/>
          <w:szCs w:val="22"/>
        </w:rPr>
        <w:t xml:space="preserve">ing </w:t>
      </w:r>
      <w:r w:rsidR="005F2A9E" w:rsidRPr="005F2A9E">
        <w:rPr>
          <w:rFonts w:asciiTheme="minorBidi" w:hAnsiTheme="minorBidi" w:cstheme="minorBidi"/>
          <w:color w:val="000000" w:themeColor="text1"/>
          <w:sz w:val="22"/>
          <w:szCs w:val="22"/>
        </w:rPr>
        <w:t>information appropriately</w:t>
      </w:r>
      <w:r w:rsidR="00F87C16">
        <w:rPr>
          <w:rFonts w:asciiTheme="minorBidi" w:hAnsiTheme="minorBidi" w:cstheme="minorBidi"/>
          <w:color w:val="000000" w:themeColor="text1"/>
          <w:sz w:val="22"/>
          <w:szCs w:val="22"/>
        </w:rPr>
        <w:t xml:space="preserve"> allows</w:t>
      </w:r>
      <w:r w:rsidR="005F2A9E" w:rsidRPr="005F2A9E">
        <w:rPr>
          <w:rFonts w:asciiTheme="minorBidi" w:hAnsiTheme="minorBidi" w:cstheme="minorBidi"/>
          <w:color w:val="000000" w:themeColor="text1"/>
          <w:sz w:val="22"/>
          <w:szCs w:val="22"/>
        </w:rPr>
        <w:t xml:space="preserve"> </w:t>
      </w:r>
      <w:r w:rsidR="00F87C16">
        <w:rPr>
          <w:rFonts w:asciiTheme="minorBidi" w:hAnsiTheme="minorBidi" w:cstheme="minorBidi"/>
          <w:color w:val="000000" w:themeColor="text1"/>
          <w:sz w:val="22"/>
          <w:szCs w:val="22"/>
        </w:rPr>
        <w:t xml:space="preserve">professionals to make informed decisions and respond more quickly if her needs change. </w:t>
      </w:r>
    </w:p>
    <w:p w14:paraId="7D784A45" w14:textId="3CD832AE" w:rsidR="005F2A9E" w:rsidRPr="005F2A9E" w:rsidRDefault="005F2A9E" w:rsidP="005F2A9E">
      <w:pPr>
        <w:pStyle w:val="NormalWeb"/>
        <w:spacing w:line="360" w:lineRule="auto"/>
        <w:rPr>
          <w:rFonts w:asciiTheme="minorBidi" w:hAnsiTheme="minorBidi" w:cstheme="minorBidi"/>
          <w:color w:val="000000" w:themeColor="text1"/>
          <w:sz w:val="22"/>
          <w:szCs w:val="22"/>
        </w:rPr>
      </w:pPr>
      <w:r w:rsidRPr="005F2A9E">
        <w:rPr>
          <w:rFonts w:asciiTheme="minorBidi" w:hAnsiTheme="minorBidi" w:cstheme="minorBidi"/>
          <w:color w:val="000000" w:themeColor="text1"/>
          <w:sz w:val="22"/>
          <w:szCs w:val="22"/>
        </w:rPr>
        <w:t xml:space="preserve">Finally, involving Mrs Thompson and her family in care planning </w:t>
      </w:r>
      <w:r w:rsidR="00F87C16">
        <w:rPr>
          <w:rFonts w:asciiTheme="minorBidi" w:hAnsiTheme="minorBidi" w:cstheme="minorBidi"/>
          <w:color w:val="000000" w:themeColor="text1"/>
          <w:sz w:val="22"/>
          <w:szCs w:val="22"/>
        </w:rPr>
        <w:t xml:space="preserve">helps </w:t>
      </w:r>
      <w:r w:rsidRPr="005F2A9E">
        <w:rPr>
          <w:rFonts w:asciiTheme="minorBidi" w:hAnsiTheme="minorBidi" w:cstheme="minorBidi"/>
          <w:color w:val="000000" w:themeColor="text1"/>
          <w:sz w:val="22"/>
          <w:szCs w:val="22"/>
        </w:rPr>
        <w:t>ensure that decisions reflect her individual needs and preferences. The</w:t>
      </w:r>
      <w:r w:rsidRPr="005F2A9E">
        <w:rPr>
          <w:rStyle w:val="apple-converted-space"/>
          <w:rFonts w:asciiTheme="minorBidi" w:hAnsiTheme="minorBidi" w:cstheme="minorBidi"/>
          <w:color w:val="000000" w:themeColor="text1"/>
          <w:sz w:val="22"/>
          <w:szCs w:val="22"/>
        </w:rPr>
        <w:t> </w:t>
      </w:r>
      <w:r w:rsidRPr="001E1137">
        <w:rPr>
          <w:rStyle w:val="Strong"/>
          <w:rFonts w:asciiTheme="minorBidi" w:hAnsiTheme="minorBidi" w:cstheme="minorBidi"/>
          <w:b w:val="0"/>
          <w:bCs w:val="0"/>
          <w:color w:val="000000" w:themeColor="text1"/>
          <w:sz w:val="22"/>
          <w:szCs w:val="22"/>
        </w:rPr>
        <w:t>Care Act 2014</w:t>
      </w:r>
      <w:r w:rsidRPr="005F2A9E">
        <w:rPr>
          <w:rStyle w:val="apple-converted-space"/>
          <w:rFonts w:asciiTheme="minorBidi" w:hAnsiTheme="minorBidi" w:cstheme="minorBidi"/>
          <w:color w:val="000000" w:themeColor="text1"/>
          <w:sz w:val="22"/>
          <w:szCs w:val="22"/>
        </w:rPr>
        <w:t> </w:t>
      </w:r>
      <w:r w:rsidR="00F87C16">
        <w:rPr>
          <w:rFonts w:asciiTheme="minorBidi" w:hAnsiTheme="minorBidi" w:cstheme="minorBidi"/>
          <w:color w:val="000000" w:themeColor="text1"/>
          <w:sz w:val="22"/>
          <w:szCs w:val="22"/>
        </w:rPr>
        <w:t>places</w:t>
      </w:r>
      <w:r w:rsidRPr="005F2A9E">
        <w:rPr>
          <w:rFonts w:asciiTheme="minorBidi" w:hAnsiTheme="minorBidi" w:cstheme="minorBidi"/>
          <w:color w:val="000000" w:themeColor="text1"/>
          <w:sz w:val="22"/>
          <w:szCs w:val="22"/>
        </w:rPr>
        <w:t xml:space="preserve"> the individual's wellbeing at the centre of care </w:t>
      </w:r>
      <w:r w:rsidR="00F87C16">
        <w:rPr>
          <w:rFonts w:asciiTheme="minorBidi" w:hAnsiTheme="minorBidi" w:cstheme="minorBidi"/>
          <w:color w:val="000000" w:themeColor="text1"/>
          <w:sz w:val="22"/>
          <w:szCs w:val="22"/>
        </w:rPr>
        <w:t xml:space="preserve">planning </w:t>
      </w:r>
      <w:r w:rsidRPr="005F2A9E">
        <w:rPr>
          <w:rFonts w:asciiTheme="minorBidi" w:hAnsiTheme="minorBidi" w:cstheme="minorBidi"/>
          <w:color w:val="000000" w:themeColor="text1"/>
          <w:sz w:val="22"/>
          <w:szCs w:val="22"/>
        </w:rPr>
        <w:t>and</w:t>
      </w:r>
      <w:r w:rsidR="00F87C16">
        <w:rPr>
          <w:rFonts w:asciiTheme="minorBidi" w:hAnsiTheme="minorBidi" w:cstheme="minorBidi"/>
          <w:color w:val="000000" w:themeColor="text1"/>
          <w:sz w:val="22"/>
          <w:szCs w:val="22"/>
        </w:rPr>
        <w:t xml:space="preserve"> encourages professionals to involve people in decisions about their own care</w:t>
      </w:r>
      <w:r w:rsidRPr="005F2A9E">
        <w:rPr>
          <w:rFonts w:asciiTheme="minorBidi" w:hAnsiTheme="minorBidi" w:cstheme="minorBidi"/>
          <w:color w:val="000000" w:themeColor="text1"/>
          <w:sz w:val="22"/>
          <w:szCs w:val="22"/>
        </w:rPr>
        <w:t xml:space="preserve"> (UK Government, 2014). By </w:t>
      </w:r>
      <w:r w:rsidR="00F87C16">
        <w:rPr>
          <w:rFonts w:asciiTheme="minorBidi" w:hAnsiTheme="minorBidi" w:cstheme="minorBidi"/>
          <w:color w:val="000000" w:themeColor="text1"/>
          <w:sz w:val="22"/>
          <w:szCs w:val="22"/>
        </w:rPr>
        <w:t>improving communication</w:t>
      </w:r>
      <w:r w:rsidRPr="005F2A9E">
        <w:rPr>
          <w:rFonts w:asciiTheme="minorBidi" w:hAnsiTheme="minorBidi" w:cstheme="minorBidi"/>
          <w:color w:val="000000" w:themeColor="text1"/>
          <w:sz w:val="22"/>
          <w:szCs w:val="22"/>
        </w:rPr>
        <w:t xml:space="preserve">, </w:t>
      </w:r>
      <w:r w:rsidR="00F87C16">
        <w:rPr>
          <w:rFonts w:asciiTheme="minorBidi" w:hAnsiTheme="minorBidi" w:cstheme="minorBidi"/>
          <w:color w:val="000000" w:themeColor="text1"/>
          <w:sz w:val="22"/>
          <w:szCs w:val="22"/>
        </w:rPr>
        <w:t xml:space="preserve">maintaining accurate records and </w:t>
      </w:r>
      <w:r w:rsidRPr="005F2A9E">
        <w:rPr>
          <w:rFonts w:asciiTheme="minorBidi" w:hAnsiTheme="minorBidi" w:cstheme="minorBidi"/>
          <w:color w:val="000000" w:themeColor="text1"/>
          <w:sz w:val="22"/>
          <w:szCs w:val="22"/>
        </w:rPr>
        <w:t xml:space="preserve">involving Mrs Thompson in decisions, professionals can </w:t>
      </w:r>
      <w:r w:rsidR="00F87C16">
        <w:rPr>
          <w:rFonts w:asciiTheme="minorBidi" w:hAnsiTheme="minorBidi" w:cstheme="minorBidi"/>
          <w:color w:val="000000" w:themeColor="text1"/>
          <w:sz w:val="22"/>
          <w:szCs w:val="22"/>
        </w:rPr>
        <w:t xml:space="preserve">work together </w:t>
      </w:r>
      <w:r w:rsidRPr="005F2A9E">
        <w:rPr>
          <w:rFonts w:asciiTheme="minorBidi" w:hAnsiTheme="minorBidi" w:cstheme="minorBidi"/>
          <w:color w:val="000000" w:themeColor="text1"/>
          <w:sz w:val="22"/>
          <w:szCs w:val="22"/>
        </w:rPr>
        <w:t xml:space="preserve">more </w:t>
      </w:r>
      <w:r w:rsidR="00F87C16">
        <w:rPr>
          <w:rFonts w:asciiTheme="minorBidi" w:hAnsiTheme="minorBidi" w:cstheme="minorBidi"/>
          <w:color w:val="000000" w:themeColor="text1"/>
          <w:sz w:val="22"/>
          <w:szCs w:val="22"/>
        </w:rPr>
        <w:t xml:space="preserve">effectively to provide safe, </w:t>
      </w:r>
      <w:r w:rsidRPr="005F2A9E">
        <w:rPr>
          <w:rFonts w:asciiTheme="minorBidi" w:hAnsiTheme="minorBidi" w:cstheme="minorBidi"/>
          <w:color w:val="000000" w:themeColor="text1"/>
          <w:sz w:val="22"/>
          <w:szCs w:val="22"/>
        </w:rPr>
        <w:t xml:space="preserve">coordinated </w:t>
      </w:r>
      <w:r w:rsidR="00F87C16">
        <w:rPr>
          <w:rFonts w:asciiTheme="minorBidi" w:hAnsiTheme="minorBidi" w:cstheme="minorBidi"/>
          <w:color w:val="000000" w:themeColor="text1"/>
          <w:sz w:val="22"/>
          <w:szCs w:val="22"/>
        </w:rPr>
        <w:t xml:space="preserve">and person-centred </w:t>
      </w:r>
      <w:r w:rsidRPr="005F2A9E">
        <w:rPr>
          <w:rFonts w:asciiTheme="minorBidi" w:hAnsiTheme="minorBidi" w:cstheme="minorBidi"/>
          <w:color w:val="000000" w:themeColor="text1"/>
          <w:sz w:val="22"/>
          <w:szCs w:val="22"/>
        </w:rPr>
        <w:t>care.</w:t>
      </w:r>
    </w:p>
    <w:p w14:paraId="5C696F4E" w14:textId="77777777" w:rsidR="00274E9C" w:rsidRDefault="00274E9C" w:rsidP="00E06F08">
      <w:pPr>
        <w:pStyle w:val="ListParagraph"/>
        <w:spacing w:line="360" w:lineRule="auto"/>
        <w:ind w:left="0"/>
        <w:rPr>
          <w:rFonts w:asciiTheme="minorBidi" w:hAnsiTheme="minorBidi"/>
          <w:b/>
          <w:bCs/>
          <w:color w:val="156082" w:themeColor="accent1"/>
        </w:rPr>
      </w:pPr>
    </w:p>
    <w:p w14:paraId="60C44691" w14:textId="1E37C411" w:rsidR="00E06F08" w:rsidRPr="00E06F08" w:rsidRDefault="00E06F08" w:rsidP="00E06F08">
      <w:pPr>
        <w:pStyle w:val="ListParagraph"/>
        <w:spacing w:line="360" w:lineRule="auto"/>
        <w:ind w:left="0"/>
        <w:rPr>
          <w:rFonts w:asciiTheme="minorBidi" w:hAnsiTheme="minorBidi"/>
          <w:b/>
          <w:bCs/>
          <w:color w:val="156082" w:themeColor="accent1"/>
        </w:rPr>
      </w:pPr>
      <w:r w:rsidRPr="00E06F08">
        <w:rPr>
          <w:rFonts w:asciiTheme="minorBidi" w:hAnsiTheme="minorBidi"/>
          <w:b/>
          <w:bCs/>
          <w:color w:val="156082" w:themeColor="accent1"/>
        </w:rPr>
        <w:t>Conclusion</w:t>
      </w:r>
    </w:p>
    <w:p w14:paraId="5160B386" w14:textId="7C38F6B8" w:rsidR="0052138C" w:rsidRDefault="00E06F08" w:rsidP="0078042E">
      <w:pPr>
        <w:pStyle w:val="ListParagraph"/>
        <w:spacing w:line="360" w:lineRule="auto"/>
        <w:ind w:left="0"/>
        <w:rPr>
          <w:rFonts w:asciiTheme="minorBidi" w:hAnsiTheme="minorBidi"/>
          <w:color w:val="000000" w:themeColor="text1"/>
          <w:sz w:val="22"/>
          <w:szCs w:val="22"/>
        </w:rPr>
      </w:pPr>
      <w:r w:rsidRPr="00E06F08">
        <w:rPr>
          <w:rFonts w:asciiTheme="minorBidi" w:hAnsiTheme="minorBidi"/>
          <w:color w:val="000000" w:themeColor="text1"/>
          <w:sz w:val="22"/>
          <w:szCs w:val="22"/>
        </w:rPr>
        <w:t>In conclusion, providing safe</w:t>
      </w:r>
      <w:r w:rsidR="00F87C16">
        <w:rPr>
          <w:rFonts w:asciiTheme="minorBidi" w:hAnsiTheme="minorBidi"/>
          <w:color w:val="000000" w:themeColor="text1"/>
          <w:sz w:val="22"/>
          <w:szCs w:val="22"/>
        </w:rPr>
        <w:t xml:space="preserve"> and effective care </w:t>
      </w:r>
      <w:r w:rsidRPr="00E06F08">
        <w:rPr>
          <w:rFonts w:asciiTheme="minorBidi" w:hAnsiTheme="minorBidi"/>
          <w:color w:val="000000" w:themeColor="text1"/>
          <w:sz w:val="22"/>
          <w:szCs w:val="22"/>
        </w:rPr>
        <w:t>for Mrs Thompson</w:t>
      </w:r>
      <w:r w:rsidR="00F87C16">
        <w:rPr>
          <w:rFonts w:asciiTheme="minorBidi" w:hAnsiTheme="minorBidi"/>
          <w:color w:val="000000" w:themeColor="text1"/>
          <w:sz w:val="22"/>
          <w:szCs w:val="22"/>
        </w:rPr>
        <w:t xml:space="preserve"> depends on good communication, accurate </w:t>
      </w:r>
      <w:r w:rsidR="00550687">
        <w:rPr>
          <w:rFonts w:asciiTheme="minorBidi" w:hAnsiTheme="minorBidi"/>
          <w:color w:val="000000" w:themeColor="text1"/>
          <w:sz w:val="22"/>
          <w:szCs w:val="22"/>
        </w:rPr>
        <w:t>record-keeping</w:t>
      </w:r>
      <w:r w:rsidR="00F87C16">
        <w:rPr>
          <w:rFonts w:asciiTheme="minorBidi" w:hAnsiTheme="minorBidi"/>
          <w:color w:val="000000" w:themeColor="text1"/>
          <w:sz w:val="22"/>
          <w:szCs w:val="22"/>
        </w:rPr>
        <w:t xml:space="preserve"> and collaborative working between health and social </w:t>
      </w:r>
      <w:r w:rsidR="00550687">
        <w:rPr>
          <w:rFonts w:asciiTheme="minorBidi" w:hAnsiTheme="minorBidi"/>
          <w:color w:val="000000" w:themeColor="text1"/>
          <w:sz w:val="22"/>
          <w:szCs w:val="22"/>
        </w:rPr>
        <w:t>care professionals</w:t>
      </w:r>
      <w:r w:rsidRPr="00E06F08">
        <w:rPr>
          <w:rFonts w:asciiTheme="minorBidi" w:hAnsiTheme="minorBidi"/>
          <w:color w:val="000000" w:themeColor="text1"/>
          <w:sz w:val="22"/>
          <w:szCs w:val="22"/>
        </w:rPr>
        <w:t xml:space="preserve">. As she is living with mild dementia, </w:t>
      </w:r>
      <w:r w:rsidR="00550687">
        <w:rPr>
          <w:rFonts w:asciiTheme="minorBidi" w:hAnsiTheme="minorBidi"/>
          <w:color w:val="000000" w:themeColor="text1"/>
          <w:sz w:val="22"/>
          <w:szCs w:val="22"/>
        </w:rPr>
        <w:t xml:space="preserve">it is important that her care is tailored to her </w:t>
      </w:r>
      <w:r w:rsidRPr="00E06F08">
        <w:rPr>
          <w:rFonts w:asciiTheme="minorBidi" w:hAnsiTheme="minorBidi"/>
          <w:color w:val="000000" w:themeColor="text1"/>
          <w:sz w:val="22"/>
          <w:szCs w:val="22"/>
        </w:rPr>
        <w:t xml:space="preserve">individual needs while </w:t>
      </w:r>
      <w:r w:rsidR="00550687">
        <w:rPr>
          <w:rFonts w:asciiTheme="minorBidi" w:hAnsiTheme="minorBidi"/>
          <w:color w:val="000000" w:themeColor="text1"/>
          <w:sz w:val="22"/>
          <w:szCs w:val="22"/>
        </w:rPr>
        <w:t xml:space="preserve">encouraging her to </w:t>
      </w:r>
      <w:r w:rsidRPr="00E06F08">
        <w:rPr>
          <w:rFonts w:asciiTheme="minorBidi" w:hAnsiTheme="minorBidi"/>
          <w:color w:val="000000" w:themeColor="text1"/>
          <w:sz w:val="22"/>
          <w:szCs w:val="22"/>
        </w:rPr>
        <w:t>remain involved in decisions</w:t>
      </w:r>
      <w:r w:rsidR="00550687">
        <w:rPr>
          <w:rFonts w:asciiTheme="minorBidi" w:hAnsiTheme="minorBidi"/>
          <w:color w:val="000000" w:themeColor="text1"/>
          <w:sz w:val="22"/>
          <w:szCs w:val="22"/>
        </w:rPr>
        <w:t xml:space="preserve"> wherever possible</w:t>
      </w:r>
      <w:r w:rsidRPr="00E06F08">
        <w:rPr>
          <w:rFonts w:asciiTheme="minorBidi" w:hAnsiTheme="minorBidi"/>
          <w:color w:val="000000" w:themeColor="text1"/>
          <w:sz w:val="22"/>
          <w:szCs w:val="22"/>
        </w:rPr>
        <w:t xml:space="preserve">. Accurate records and </w:t>
      </w:r>
      <w:r w:rsidR="00550687">
        <w:rPr>
          <w:rFonts w:asciiTheme="minorBidi" w:hAnsiTheme="minorBidi"/>
          <w:color w:val="000000" w:themeColor="text1"/>
          <w:sz w:val="22"/>
          <w:szCs w:val="22"/>
        </w:rPr>
        <w:t>effective information sharing help</w:t>
      </w:r>
      <w:r w:rsidRPr="00E06F08">
        <w:rPr>
          <w:rFonts w:asciiTheme="minorBidi" w:hAnsiTheme="minorBidi"/>
          <w:color w:val="000000" w:themeColor="text1"/>
          <w:sz w:val="22"/>
          <w:szCs w:val="22"/>
        </w:rPr>
        <w:t xml:space="preserve"> professionals </w:t>
      </w:r>
      <w:r w:rsidR="00550687">
        <w:rPr>
          <w:rFonts w:asciiTheme="minorBidi" w:hAnsiTheme="minorBidi"/>
          <w:color w:val="000000" w:themeColor="text1"/>
          <w:sz w:val="22"/>
          <w:szCs w:val="22"/>
        </w:rPr>
        <w:t xml:space="preserve">identify changes in her </w:t>
      </w:r>
      <w:r w:rsidRPr="00E06F08">
        <w:rPr>
          <w:rFonts w:asciiTheme="minorBidi" w:hAnsiTheme="minorBidi"/>
          <w:color w:val="000000" w:themeColor="text1"/>
          <w:sz w:val="22"/>
          <w:szCs w:val="22"/>
        </w:rPr>
        <w:t>condition, reduce risk</w:t>
      </w:r>
      <w:r w:rsidR="00550687">
        <w:rPr>
          <w:rFonts w:asciiTheme="minorBidi" w:hAnsiTheme="minorBidi"/>
          <w:color w:val="000000" w:themeColor="text1"/>
          <w:sz w:val="22"/>
          <w:szCs w:val="22"/>
        </w:rPr>
        <w:t>s and provide</w:t>
      </w:r>
      <w:r w:rsidRPr="00E06F08">
        <w:rPr>
          <w:rFonts w:asciiTheme="minorBidi" w:hAnsiTheme="minorBidi"/>
          <w:color w:val="000000" w:themeColor="text1"/>
          <w:sz w:val="22"/>
          <w:szCs w:val="22"/>
        </w:rPr>
        <w:t xml:space="preserve"> </w:t>
      </w:r>
      <w:r w:rsidR="00550687">
        <w:rPr>
          <w:rFonts w:asciiTheme="minorBidi" w:hAnsiTheme="minorBidi"/>
          <w:color w:val="000000" w:themeColor="text1"/>
          <w:sz w:val="22"/>
          <w:szCs w:val="22"/>
        </w:rPr>
        <w:t>consistent support.</w:t>
      </w:r>
      <w:r w:rsidRPr="00E06F08">
        <w:rPr>
          <w:rFonts w:asciiTheme="minorBidi" w:hAnsiTheme="minorBidi"/>
          <w:color w:val="000000" w:themeColor="text1"/>
          <w:sz w:val="22"/>
          <w:szCs w:val="22"/>
        </w:rPr>
        <w:t xml:space="preserve"> </w:t>
      </w:r>
      <w:r w:rsidR="00550687">
        <w:rPr>
          <w:rFonts w:asciiTheme="minorBidi" w:hAnsiTheme="minorBidi"/>
          <w:color w:val="000000" w:themeColor="text1"/>
          <w:sz w:val="22"/>
          <w:szCs w:val="22"/>
        </w:rPr>
        <w:t>F</w:t>
      </w:r>
      <w:r w:rsidRPr="00E06F08">
        <w:rPr>
          <w:rFonts w:asciiTheme="minorBidi" w:hAnsiTheme="minorBidi"/>
          <w:color w:val="000000" w:themeColor="text1"/>
          <w:sz w:val="22"/>
          <w:szCs w:val="22"/>
        </w:rPr>
        <w:t>ollowing legislation such as the Equality Act 2010, Care Act 2014 and Data Protection Act 2018</w:t>
      </w:r>
      <w:r w:rsidR="00550687">
        <w:rPr>
          <w:rFonts w:asciiTheme="minorBidi" w:hAnsiTheme="minorBidi"/>
          <w:color w:val="000000" w:themeColor="text1"/>
          <w:sz w:val="22"/>
          <w:szCs w:val="22"/>
        </w:rPr>
        <w:t xml:space="preserve"> also ensures that </w:t>
      </w:r>
      <w:r w:rsidRPr="00E06F08">
        <w:rPr>
          <w:rFonts w:asciiTheme="minorBidi" w:hAnsiTheme="minorBidi"/>
          <w:color w:val="000000" w:themeColor="text1"/>
          <w:sz w:val="22"/>
          <w:szCs w:val="22"/>
        </w:rPr>
        <w:t>Mrs Thompson's rights</w:t>
      </w:r>
      <w:r w:rsidR="00550687">
        <w:rPr>
          <w:rFonts w:asciiTheme="minorBidi" w:hAnsiTheme="minorBidi"/>
          <w:color w:val="000000" w:themeColor="text1"/>
          <w:sz w:val="22"/>
          <w:szCs w:val="22"/>
        </w:rPr>
        <w:t xml:space="preserve">, privacy and wellbeing are protected. Overall, a person-centred approach allows professionals to work together to provide coordinated care that promotes her independence, dignity and equality of life. </w:t>
      </w:r>
    </w:p>
    <w:p w14:paraId="20371CA0" w14:textId="77777777" w:rsidR="0078042E" w:rsidRPr="0078042E" w:rsidRDefault="0078042E" w:rsidP="0078042E">
      <w:pPr>
        <w:pStyle w:val="ListParagraph"/>
        <w:spacing w:line="360" w:lineRule="auto"/>
        <w:ind w:left="0"/>
        <w:rPr>
          <w:rFonts w:asciiTheme="minorBidi" w:hAnsiTheme="minorBidi"/>
          <w:color w:val="000000" w:themeColor="text1"/>
          <w:sz w:val="22"/>
          <w:szCs w:val="22"/>
        </w:rPr>
      </w:pPr>
    </w:p>
    <w:p w14:paraId="3133AD55" w14:textId="77777777" w:rsidR="0052138C" w:rsidRDefault="0052138C" w:rsidP="00DA2ABA">
      <w:pPr>
        <w:pStyle w:val="ListParagraph"/>
        <w:spacing w:line="360" w:lineRule="auto"/>
        <w:ind w:left="0"/>
        <w:rPr>
          <w:rFonts w:asciiTheme="minorBidi" w:hAnsiTheme="minorBidi"/>
          <w:sz w:val="22"/>
          <w:szCs w:val="22"/>
        </w:rPr>
      </w:pPr>
    </w:p>
    <w:p w14:paraId="190F8E05" w14:textId="77777777" w:rsidR="0052138C" w:rsidRDefault="0052138C" w:rsidP="00DA2ABA">
      <w:pPr>
        <w:pStyle w:val="ListParagraph"/>
        <w:spacing w:line="360" w:lineRule="auto"/>
        <w:ind w:left="0"/>
        <w:rPr>
          <w:rFonts w:asciiTheme="minorBidi" w:hAnsiTheme="minorBidi"/>
          <w:sz w:val="22"/>
          <w:szCs w:val="22"/>
        </w:rPr>
      </w:pPr>
    </w:p>
    <w:p w14:paraId="0D01A6EA" w14:textId="77777777" w:rsidR="0052138C" w:rsidRDefault="0052138C" w:rsidP="00DA2ABA">
      <w:pPr>
        <w:pStyle w:val="ListParagraph"/>
        <w:spacing w:line="360" w:lineRule="auto"/>
        <w:ind w:left="0"/>
        <w:rPr>
          <w:rFonts w:asciiTheme="minorBidi" w:hAnsiTheme="minorBidi"/>
          <w:sz w:val="22"/>
          <w:szCs w:val="22"/>
        </w:rPr>
      </w:pPr>
    </w:p>
    <w:p w14:paraId="5DE608A0" w14:textId="77777777" w:rsidR="0052138C" w:rsidRDefault="0052138C" w:rsidP="00DA2ABA">
      <w:pPr>
        <w:pStyle w:val="ListParagraph"/>
        <w:spacing w:line="360" w:lineRule="auto"/>
        <w:ind w:left="0"/>
        <w:rPr>
          <w:rFonts w:asciiTheme="minorBidi" w:hAnsiTheme="minorBidi"/>
          <w:sz w:val="22"/>
          <w:szCs w:val="22"/>
        </w:rPr>
      </w:pPr>
    </w:p>
    <w:p w14:paraId="7E4A400C" w14:textId="77777777" w:rsidR="00274E9C" w:rsidRDefault="00274E9C" w:rsidP="00DA2ABA">
      <w:pPr>
        <w:pStyle w:val="ListParagraph"/>
        <w:spacing w:line="360" w:lineRule="auto"/>
        <w:ind w:left="0"/>
        <w:rPr>
          <w:rFonts w:asciiTheme="minorBidi" w:hAnsiTheme="minorBidi"/>
          <w:sz w:val="22"/>
          <w:szCs w:val="22"/>
        </w:rPr>
      </w:pPr>
    </w:p>
    <w:p w14:paraId="5B76608F" w14:textId="77777777" w:rsidR="00274E9C" w:rsidRDefault="00274E9C" w:rsidP="00DA2ABA">
      <w:pPr>
        <w:pStyle w:val="ListParagraph"/>
        <w:spacing w:line="360" w:lineRule="auto"/>
        <w:ind w:left="0"/>
        <w:rPr>
          <w:rFonts w:asciiTheme="minorBidi" w:hAnsiTheme="minorBidi"/>
          <w:sz w:val="22"/>
          <w:szCs w:val="22"/>
        </w:rPr>
      </w:pPr>
    </w:p>
    <w:p w14:paraId="669D781B" w14:textId="77777777" w:rsidR="00274E9C" w:rsidRDefault="00274E9C" w:rsidP="00DA2ABA">
      <w:pPr>
        <w:pStyle w:val="ListParagraph"/>
        <w:spacing w:line="360" w:lineRule="auto"/>
        <w:ind w:left="0"/>
        <w:rPr>
          <w:rFonts w:asciiTheme="minorBidi" w:hAnsiTheme="minorBidi"/>
          <w:sz w:val="22"/>
          <w:szCs w:val="22"/>
        </w:rPr>
      </w:pPr>
    </w:p>
    <w:p w14:paraId="4FE37F8F" w14:textId="77777777" w:rsidR="00274E9C" w:rsidRDefault="00274E9C" w:rsidP="00DA2ABA">
      <w:pPr>
        <w:pStyle w:val="ListParagraph"/>
        <w:spacing w:line="360" w:lineRule="auto"/>
        <w:ind w:left="0"/>
        <w:rPr>
          <w:rFonts w:asciiTheme="minorBidi" w:hAnsiTheme="minorBidi"/>
          <w:sz w:val="22"/>
          <w:szCs w:val="22"/>
        </w:rPr>
      </w:pPr>
    </w:p>
    <w:p w14:paraId="7DC6CAD3" w14:textId="77777777" w:rsidR="00274E9C" w:rsidRDefault="00274E9C" w:rsidP="00DA2ABA">
      <w:pPr>
        <w:pStyle w:val="ListParagraph"/>
        <w:spacing w:line="360" w:lineRule="auto"/>
        <w:ind w:left="0"/>
        <w:rPr>
          <w:rFonts w:asciiTheme="minorBidi" w:hAnsiTheme="minorBidi"/>
          <w:sz w:val="22"/>
          <w:szCs w:val="22"/>
        </w:rPr>
      </w:pPr>
    </w:p>
    <w:p w14:paraId="550A97EC" w14:textId="77777777" w:rsidR="00274E9C" w:rsidRDefault="00274E9C" w:rsidP="00DA2ABA">
      <w:pPr>
        <w:pStyle w:val="ListParagraph"/>
        <w:spacing w:line="360" w:lineRule="auto"/>
        <w:ind w:left="0"/>
        <w:rPr>
          <w:rFonts w:asciiTheme="minorBidi" w:hAnsiTheme="minorBidi"/>
          <w:sz w:val="22"/>
          <w:szCs w:val="22"/>
        </w:rPr>
      </w:pPr>
    </w:p>
    <w:p w14:paraId="67BB539C" w14:textId="77777777" w:rsidR="00274E9C" w:rsidRDefault="00274E9C" w:rsidP="00DA2ABA">
      <w:pPr>
        <w:pStyle w:val="ListParagraph"/>
        <w:spacing w:line="360" w:lineRule="auto"/>
        <w:ind w:left="0"/>
        <w:rPr>
          <w:rFonts w:asciiTheme="minorBidi" w:hAnsiTheme="minorBidi"/>
          <w:sz w:val="22"/>
          <w:szCs w:val="22"/>
        </w:rPr>
      </w:pPr>
    </w:p>
    <w:p w14:paraId="067F6AE4" w14:textId="77777777" w:rsidR="00274E9C" w:rsidRDefault="00274E9C" w:rsidP="00DA2ABA">
      <w:pPr>
        <w:pStyle w:val="ListParagraph"/>
        <w:spacing w:line="360" w:lineRule="auto"/>
        <w:ind w:left="0"/>
        <w:rPr>
          <w:rFonts w:asciiTheme="minorBidi" w:hAnsiTheme="minorBidi"/>
          <w:sz w:val="22"/>
          <w:szCs w:val="22"/>
        </w:rPr>
      </w:pPr>
    </w:p>
    <w:p w14:paraId="310C05C2" w14:textId="77777777" w:rsidR="00274E9C" w:rsidRDefault="00274E9C" w:rsidP="00DA2ABA">
      <w:pPr>
        <w:pStyle w:val="ListParagraph"/>
        <w:spacing w:line="360" w:lineRule="auto"/>
        <w:ind w:left="0"/>
        <w:rPr>
          <w:rFonts w:asciiTheme="minorBidi" w:hAnsiTheme="minorBidi"/>
          <w:sz w:val="22"/>
          <w:szCs w:val="22"/>
        </w:rPr>
      </w:pPr>
    </w:p>
    <w:p w14:paraId="5014F73E" w14:textId="77777777" w:rsidR="00274E9C" w:rsidRDefault="00274E9C" w:rsidP="00DA2ABA">
      <w:pPr>
        <w:pStyle w:val="ListParagraph"/>
        <w:spacing w:line="360" w:lineRule="auto"/>
        <w:ind w:left="0"/>
        <w:rPr>
          <w:rFonts w:asciiTheme="minorBidi" w:hAnsiTheme="minorBidi"/>
          <w:sz w:val="22"/>
          <w:szCs w:val="22"/>
        </w:rPr>
      </w:pPr>
    </w:p>
    <w:p w14:paraId="6100D0ED" w14:textId="77777777" w:rsidR="00274E9C" w:rsidRDefault="00274E9C" w:rsidP="00DA2ABA">
      <w:pPr>
        <w:pStyle w:val="ListParagraph"/>
        <w:spacing w:line="360" w:lineRule="auto"/>
        <w:ind w:left="0"/>
        <w:rPr>
          <w:rFonts w:asciiTheme="minorBidi" w:hAnsiTheme="minorBidi"/>
          <w:sz w:val="22"/>
          <w:szCs w:val="22"/>
        </w:rPr>
      </w:pPr>
    </w:p>
    <w:p w14:paraId="212D8F09" w14:textId="77777777" w:rsidR="00274E9C" w:rsidRDefault="00274E9C" w:rsidP="00DA2ABA">
      <w:pPr>
        <w:pStyle w:val="ListParagraph"/>
        <w:spacing w:line="360" w:lineRule="auto"/>
        <w:ind w:left="0"/>
        <w:rPr>
          <w:rFonts w:asciiTheme="minorBidi" w:hAnsiTheme="minorBidi"/>
          <w:sz w:val="22"/>
          <w:szCs w:val="22"/>
        </w:rPr>
      </w:pPr>
    </w:p>
    <w:p w14:paraId="69D660D8" w14:textId="77777777" w:rsidR="00274E9C" w:rsidRDefault="00274E9C" w:rsidP="00DA2ABA">
      <w:pPr>
        <w:pStyle w:val="ListParagraph"/>
        <w:spacing w:line="360" w:lineRule="auto"/>
        <w:ind w:left="0"/>
        <w:rPr>
          <w:rFonts w:asciiTheme="minorBidi" w:hAnsiTheme="minorBidi"/>
          <w:sz w:val="22"/>
          <w:szCs w:val="22"/>
        </w:rPr>
      </w:pPr>
    </w:p>
    <w:p w14:paraId="319C82A1" w14:textId="77777777" w:rsidR="00274E9C" w:rsidRDefault="00274E9C" w:rsidP="00DA2ABA">
      <w:pPr>
        <w:pStyle w:val="ListParagraph"/>
        <w:spacing w:line="360" w:lineRule="auto"/>
        <w:ind w:left="0"/>
        <w:rPr>
          <w:rFonts w:asciiTheme="minorBidi" w:hAnsiTheme="minorBidi"/>
          <w:sz w:val="22"/>
          <w:szCs w:val="22"/>
        </w:rPr>
      </w:pPr>
    </w:p>
    <w:p w14:paraId="6E5E7BC7" w14:textId="77777777" w:rsidR="00274E9C" w:rsidRDefault="00274E9C" w:rsidP="00DA2ABA">
      <w:pPr>
        <w:pStyle w:val="ListParagraph"/>
        <w:spacing w:line="360" w:lineRule="auto"/>
        <w:ind w:left="0"/>
        <w:rPr>
          <w:rFonts w:asciiTheme="minorBidi" w:hAnsiTheme="minorBidi"/>
          <w:sz w:val="22"/>
          <w:szCs w:val="22"/>
        </w:rPr>
      </w:pPr>
    </w:p>
    <w:p w14:paraId="001496B4" w14:textId="77777777" w:rsidR="00274E9C" w:rsidRDefault="00274E9C" w:rsidP="00DA2ABA">
      <w:pPr>
        <w:pStyle w:val="ListParagraph"/>
        <w:spacing w:line="360" w:lineRule="auto"/>
        <w:ind w:left="0"/>
        <w:rPr>
          <w:rFonts w:asciiTheme="minorBidi" w:hAnsiTheme="minorBidi"/>
          <w:sz w:val="22"/>
          <w:szCs w:val="22"/>
        </w:rPr>
      </w:pPr>
    </w:p>
    <w:p w14:paraId="06B45319" w14:textId="77777777" w:rsidR="00274E9C" w:rsidRDefault="00274E9C" w:rsidP="00DA2ABA">
      <w:pPr>
        <w:pStyle w:val="ListParagraph"/>
        <w:spacing w:line="360" w:lineRule="auto"/>
        <w:ind w:left="0"/>
        <w:rPr>
          <w:rFonts w:asciiTheme="minorBidi" w:hAnsiTheme="minorBidi"/>
          <w:sz w:val="22"/>
          <w:szCs w:val="22"/>
        </w:rPr>
      </w:pPr>
    </w:p>
    <w:p w14:paraId="3079D06D" w14:textId="77777777" w:rsidR="00274E9C" w:rsidRDefault="00274E9C" w:rsidP="00DA2ABA">
      <w:pPr>
        <w:pStyle w:val="ListParagraph"/>
        <w:spacing w:line="360" w:lineRule="auto"/>
        <w:ind w:left="0"/>
        <w:rPr>
          <w:rFonts w:asciiTheme="minorBidi" w:hAnsiTheme="minorBidi"/>
          <w:sz w:val="22"/>
          <w:szCs w:val="22"/>
        </w:rPr>
      </w:pPr>
    </w:p>
    <w:p w14:paraId="786197CC" w14:textId="77777777" w:rsidR="00274E9C" w:rsidRDefault="00274E9C" w:rsidP="00DA2ABA">
      <w:pPr>
        <w:pStyle w:val="ListParagraph"/>
        <w:spacing w:line="360" w:lineRule="auto"/>
        <w:ind w:left="0"/>
        <w:rPr>
          <w:rFonts w:asciiTheme="minorBidi" w:hAnsiTheme="minorBidi"/>
          <w:sz w:val="22"/>
          <w:szCs w:val="22"/>
        </w:rPr>
      </w:pPr>
    </w:p>
    <w:p w14:paraId="2812F182" w14:textId="77777777" w:rsidR="00274E9C" w:rsidRDefault="00274E9C" w:rsidP="00DA2ABA">
      <w:pPr>
        <w:pStyle w:val="ListParagraph"/>
        <w:spacing w:line="360" w:lineRule="auto"/>
        <w:ind w:left="0"/>
        <w:rPr>
          <w:rFonts w:asciiTheme="minorBidi" w:hAnsiTheme="minorBidi"/>
          <w:sz w:val="22"/>
          <w:szCs w:val="22"/>
        </w:rPr>
      </w:pPr>
    </w:p>
    <w:p w14:paraId="0269ACAC" w14:textId="77777777" w:rsidR="00274E9C" w:rsidRDefault="00274E9C" w:rsidP="00DA2ABA">
      <w:pPr>
        <w:pStyle w:val="ListParagraph"/>
        <w:spacing w:line="360" w:lineRule="auto"/>
        <w:ind w:left="0"/>
        <w:rPr>
          <w:rFonts w:asciiTheme="minorBidi" w:hAnsiTheme="minorBidi"/>
          <w:sz w:val="22"/>
          <w:szCs w:val="22"/>
        </w:rPr>
      </w:pPr>
    </w:p>
    <w:p w14:paraId="6CB95D28" w14:textId="77777777" w:rsidR="00274E9C" w:rsidRDefault="00274E9C" w:rsidP="00DA2ABA">
      <w:pPr>
        <w:pStyle w:val="ListParagraph"/>
        <w:spacing w:line="360" w:lineRule="auto"/>
        <w:ind w:left="0"/>
        <w:rPr>
          <w:rFonts w:asciiTheme="minorBidi" w:hAnsiTheme="minorBidi"/>
          <w:sz w:val="22"/>
          <w:szCs w:val="22"/>
        </w:rPr>
      </w:pPr>
    </w:p>
    <w:p w14:paraId="09DD0345" w14:textId="136D29B7" w:rsidR="00DA2ABA" w:rsidRPr="00E933EE" w:rsidRDefault="00E933EE" w:rsidP="00DA2ABA">
      <w:pPr>
        <w:pStyle w:val="ListParagraph"/>
        <w:spacing w:line="360" w:lineRule="auto"/>
        <w:ind w:left="0"/>
        <w:rPr>
          <w:rFonts w:asciiTheme="minorBidi" w:hAnsiTheme="minorBidi"/>
          <w:b/>
          <w:bCs/>
          <w:color w:val="156082" w:themeColor="accent1"/>
        </w:rPr>
      </w:pPr>
      <w:r w:rsidRPr="00E933EE">
        <w:rPr>
          <w:rFonts w:asciiTheme="minorBidi" w:hAnsiTheme="minorBidi"/>
          <w:b/>
          <w:bCs/>
          <w:color w:val="156082" w:themeColor="accent1"/>
        </w:rPr>
        <w:t>Reference List</w:t>
      </w:r>
    </w:p>
    <w:p w14:paraId="2BE0D6B9" w14:textId="77777777" w:rsidR="007F14EC" w:rsidRDefault="007F14EC" w:rsidP="00DA2ABA">
      <w:pPr>
        <w:pStyle w:val="ListParagraph"/>
        <w:spacing w:line="360" w:lineRule="auto"/>
        <w:ind w:left="0"/>
        <w:rPr>
          <w:rFonts w:asciiTheme="minorBidi" w:hAnsiTheme="minorBidi"/>
          <w:sz w:val="22"/>
          <w:szCs w:val="22"/>
        </w:rPr>
      </w:pPr>
    </w:p>
    <w:p w14:paraId="6B9A4787" w14:textId="77777777" w:rsidR="007F14EC" w:rsidRPr="00C130B5" w:rsidRDefault="007F14EC" w:rsidP="00C130B5">
      <w:pPr>
        <w:pStyle w:val="ListParagraph"/>
        <w:spacing w:line="360" w:lineRule="auto"/>
        <w:ind w:left="0"/>
        <w:rPr>
          <w:rFonts w:asciiTheme="minorBidi" w:hAnsiTheme="minorBidi"/>
          <w:sz w:val="22"/>
          <w:szCs w:val="22"/>
        </w:rPr>
      </w:pPr>
      <w:r w:rsidRPr="00C130B5">
        <w:rPr>
          <w:rFonts w:asciiTheme="minorBidi" w:hAnsiTheme="minorBidi"/>
          <w:sz w:val="22"/>
          <w:szCs w:val="22"/>
        </w:rPr>
        <w:t xml:space="preserve">Berlo, D.K. (1960) </w:t>
      </w:r>
      <w:r w:rsidRPr="00C130B5">
        <w:rPr>
          <w:rFonts w:asciiTheme="minorBidi" w:hAnsiTheme="minorBidi"/>
          <w:i/>
          <w:iCs/>
          <w:sz w:val="22"/>
          <w:szCs w:val="22"/>
        </w:rPr>
        <w:t xml:space="preserve">The Process of Communication: An Introduction to Theory and Practice. </w:t>
      </w:r>
      <w:r w:rsidRPr="00C130B5">
        <w:rPr>
          <w:rFonts w:asciiTheme="minorBidi" w:hAnsiTheme="minorBidi"/>
          <w:sz w:val="22"/>
          <w:szCs w:val="22"/>
        </w:rPr>
        <w:t>New York: Holt, Rinehart and Winston.</w:t>
      </w:r>
    </w:p>
    <w:p w14:paraId="18B6FB75" w14:textId="77777777" w:rsidR="007F14EC" w:rsidRPr="00C130B5" w:rsidRDefault="007F14EC" w:rsidP="00C130B5">
      <w:pPr>
        <w:pStyle w:val="ListParagraph"/>
        <w:spacing w:line="360" w:lineRule="auto"/>
        <w:ind w:left="0"/>
        <w:rPr>
          <w:rFonts w:asciiTheme="minorBidi" w:hAnsiTheme="minorBidi"/>
          <w:sz w:val="22"/>
          <w:szCs w:val="22"/>
        </w:rPr>
      </w:pPr>
      <w:r w:rsidRPr="00C130B5">
        <w:rPr>
          <w:rFonts w:asciiTheme="minorBidi" w:hAnsiTheme="minorBidi"/>
          <w:color w:val="000000" w:themeColor="text1"/>
          <w:sz w:val="22"/>
          <w:szCs w:val="22"/>
        </w:rPr>
        <w:t>Department of Health and Social Care (2022)</w:t>
      </w:r>
      <w:r w:rsidRPr="00C130B5">
        <w:rPr>
          <w:rStyle w:val="apple-converted-space"/>
          <w:rFonts w:asciiTheme="minorBidi" w:hAnsiTheme="minorBidi"/>
          <w:color w:val="000000" w:themeColor="text1"/>
          <w:sz w:val="22"/>
          <w:szCs w:val="22"/>
        </w:rPr>
        <w:t> </w:t>
      </w:r>
      <w:r w:rsidRPr="00C130B5">
        <w:rPr>
          <w:rStyle w:val="Emphasis"/>
          <w:rFonts w:asciiTheme="minorBidi" w:hAnsiTheme="minorBidi"/>
          <w:color w:val="000000" w:themeColor="text1"/>
          <w:sz w:val="22"/>
          <w:szCs w:val="22"/>
        </w:rPr>
        <w:t>Health and Care Act 2022</w:t>
      </w:r>
      <w:r w:rsidRPr="00C130B5">
        <w:rPr>
          <w:rFonts w:asciiTheme="minorBidi" w:hAnsiTheme="minorBidi"/>
          <w:color w:val="000000" w:themeColor="text1"/>
          <w:sz w:val="22"/>
          <w:szCs w:val="22"/>
        </w:rPr>
        <w:t>. Available at:</w:t>
      </w:r>
      <w:r w:rsidRPr="00C130B5">
        <w:rPr>
          <w:rStyle w:val="apple-converted-space"/>
          <w:rFonts w:asciiTheme="minorBidi" w:hAnsiTheme="minorBidi"/>
          <w:color w:val="000000" w:themeColor="text1"/>
          <w:sz w:val="22"/>
          <w:szCs w:val="22"/>
        </w:rPr>
        <w:t> </w:t>
      </w:r>
      <w:hyperlink r:id="rId9" w:tgtFrame="_new" w:history="1">
        <w:r w:rsidRPr="00C130B5">
          <w:rPr>
            <w:rStyle w:val="Hyperlink"/>
            <w:rFonts w:asciiTheme="minorBidi" w:hAnsiTheme="minorBidi"/>
            <w:sz w:val="22"/>
            <w:szCs w:val="22"/>
          </w:rPr>
          <w:t>https://www.gov.uk/government/collections/health-and-care-act-2022</w:t>
        </w:r>
      </w:hyperlink>
      <w:r w:rsidRPr="00C130B5">
        <w:rPr>
          <w:rFonts w:asciiTheme="minorBidi" w:hAnsiTheme="minorBidi"/>
          <w:sz w:val="22"/>
          <w:szCs w:val="22"/>
        </w:rPr>
        <w:t xml:space="preserve"> (Accessed: 18 July 2026). </w:t>
      </w:r>
    </w:p>
    <w:p w14:paraId="3ED98342" w14:textId="3A928E15" w:rsidR="007F14EC" w:rsidRPr="00C130B5" w:rsidRDefault="007F14EC" w:rsidP="00C130B5">
      <w:pPr>
        <w:pStyle w:val="ListParagraph"/>
        <w:spacing w:line="360" w:lineRule="auto"/>
        <w:ind w:left="0"/>
        <w:rPr>
          <w:rFonts w:asciiTheme="minorBidi" w:hAnsiTheme="minorBidi"/>
          <w:color w:val="313131"/>
          <w:sz w:val="22"/>
          <w:szCs w:val="22"/>
          <w:shd w:val="clear" w:color="auto" w:fill="FFFFFF"/>
        </w:rPr>
      </w:pPr>
      <w:r w:rsidRPr="00C130B5">
        <w:rPr>
          <w:rFonts w:asciiTheme="minorBidi" w:hAnsiTheme="minorBidi"/>
          <w:color w:val="313131"/>
          <w:sz w:val="22"/>
          <w:szCs w:val="22"/>
          <w:shd w:val="clear" w:color="auto" w:fill="FFFFFF"/>
        </w:rPr>
        <w:t>Glasby, J. (2026).</w:t>
      </w:r>
      <w:r w:rsidRPr="00C130B5">
        <w:rPr>
          <w:rStyle w:val="apple-converted-space"/>
          <w:rFonts w:asciiTheme="minorBidi" w:hAnsiTheme="minorBidi"/>
          <w:color w:val="313131"/>
          <w:sz w:val="22"/>
          <w:szCs w:val="22"/>
          <w:shd w:val="clear" w:color="auto" w:fill="FFFFFF"/>
        </w:rPr>
        <w:t> </w:t>
      </w:r>
      <w:r w:rsidRPr="00C130B5">
        <w:rPr>
          <w:rStyle w:val="Emphasis"/>
          <w:rFonts w:asciiTheme="minorBidi" w:hAnsiTheme="minorBidi"/>
          <w:color w:val="313131"/>
          <w:sz w:val="22"/>
          <w:szCs w:val="22"/>
        </w:rPr>
        <w:t>Understanding Health and Social Care</w:t>
      </w:r>
      <w:r w:rsidRPr="00C130B5">
        <w:rPr>
          <w:rFonts w:asciiTheme="minorBidi" w:hAnsiTheme="minorBidi"/>
          <w:color w:val="313131"/>
          <w:sz w:val="22"/>
          <w:szCs w:val="22"/>
          <w:shd w:val="clear" w:color="auto" w:fill="FFFFFF"/>
        </w:rPr>
        <w:t>, Bristol, UK: Policy Press. Available at:</w:t>
      </w:r>
      <w:r w:rsidR="00C130B5" w:rsidRPr="00C130B5">
        <w:rPr>
          <w:rFonts w:asciiTheme="minorBidi" w:hAnsiTheme="minorBidi"/>
          <w:color w:val="313131"/>
          <w:sz w:val="22"/>
          <w:szCs w:val="22"/>
          <w:shd w:val="clear" w:color="auto" w:fill="FFFFFF"/>
        </w:rPr>
        <w:t xml:space="preserve"> </w:t>
      </w:r>
      <w:hyperlink r:id="rId10" w:history="1">
        <w:r w:rsidR="00C130B5" w:rsidRPr="00C130B5">
          <w:rPr>
            <w:rStyle w:val="Hyperlink"/>
            <w:rFonts w:asciiTheme="minorBidi" w:hAnsiTheme="minorBidi"/>
            <w:sz w:val="22"/>
            <w:szCs w:val="22"/>
            <w:shd w:val="clear" w:color="auto" w:fill="FFFFFF"/>
          </w:rPr>
          <w:t>https://bristoluniversitypressdigital.com/display/book/9781447379430/9781447379430.xml</w:t>
        </w:r>
      </w:hyperlink>
      <w:r w:rsidR="00C130B5" w:rsidRPr="00C130B5">
        <w:rPr>
          <w:rFonts w:asciiTheme="minorBidi" w:hAnsiTheme="minorBidi"/>
          <w:color w:val="313131"/>
          <w:sz w:val="22"/>
          <w:szCs w:val="22"/>
          <w:shd w:val="clear" w:color="auto" w:fill="FFFFFF"/>
        </w:rPr>
        <w:t xml:space="preserve"> </w:t>
      </w:r>
      <w:r w:rsidRPr="00C130B5">
        <w:rPr>
          <w:rFonts w:asciiTheme="minorBidi" w:hAnsiTheme="minorBidi"/>
          <w:color w:val="313131"/>
          <w:sz w:val="22"/>
          <w:szCs w:val="22"/>
          <w:shd w:val="clear" w:color="auto" w:fill="FFFFFF"/>
        </w:rPr>
        <w:t>(Accessed: 13 July 2026).</w:t>
      </w:r>
    </w:p>
    <w:p w14:paraId="398D46F4" w14:textId="4ACD4249" w:rsidR="007F14EC" w:rsidRPr="00C130B5" w:rsidRDefault="0052138C" w:rsidP="00C130B5">
      <w:pPr>
        <w:pStyle w:val="ListParagraph"/>
        <w:spacing w:line="360" w:lineRule="auto"/>
        <w:ind w:left="0"/>
        <w:rPr>
          <w:rFonts w:asciiTheme="minorBidi" w:hAnsiTheme="minorBidi"/>
          <w:sz w:val="22"/>
          <w:szCs w:val="22"/>
        </w:rPr>
      </w:pPr>
      <w:r w:rsidRPr="00C130B5">
        <w:rPr>
          <w:rFonts w:asciiTheme="minorBidi" w:hAnsiTheme="minorBidi"/>
          <w:sz w:val="22"/>
          <w:szCs w:val="22"/>
        </w:rPr>
        <w:t>NHS</w:t>
      </w:r>
      <w:r w:rsidR="007F14EC" w:rsidRPr="00C130B5">
        <w:rPr>
          <w:rFonts w:asciiTheme="minorBidi" w:hAnsiTheme="minorBidi"/>
          <w:sz w:val="22"/>
          <w:szCs w:val="22"/>
        </w:rPr>
        <w:t xml:space="preserve"> (2023) </w:t>
      </w:r>
      <w:r w:rsidR="007F14EC" w:rsidRPr="00C130B5">
        <w:rPr>
          <w:rFonts w:asciiTheme="minorBidi" w:hAnsiTheme="minorBidi"/>
          <w:i/>
          <w:iCs/>
          <w:sz w:val="22"/>
          <w:szCs w:val="22"/>
        </w:rPr>
        <w:t xml:space="preserve">Communicating with someone with dementia. </w:t>
      </w:r>
      <w:r w:rsidR="007F14EC" w:rsidRPr="00C130B5">
        <w:rPr>
          <w:rFonts w:asciiTheme="minorBidi" w:hAnsiTheme="minorBidi"/>
          <w:sz w:val="22"/>
          <w:szCs w:val="22"/>
        </w:rPr>
        <w:t xml:space="preserve">Available at: </w:t>
      </w:r>
      <w:hyperlink r:id="rId11" w:history="1">
        <w:r w:rsidR="007F14EC" w:rsidRPr="00C130B5">
          <w:rPr>
            <w:rStyle w:val="Hyperlink"/>
            <w:rFonts w:asciiTheme="minorBidi" w:hAnsiTheme="minorBidi"/>
            <w:sz w:val="22"/>
            <w:szCs w:val="22"/>
          </w:rPr>
          <w:t>https://www.nhs.uk/conditions/dementia/living-with-dementia/communication/</w:t>
        </w:r>
      </w:hyperlink>
      <w:r w:rsidR="007F14EC" w:rsidRPr="00C130B5">
        <w:rPr>
          <w:rFonts w:asciiTheme="minorBidi" w:hAnsiTheme="minorBidi"/>
          <w:sz w:val="22"/>
          <w:szCs w:val="22"/>
        </w:rPr>
        <w:t xml:space="preserve"> (Accessed: 14 July 2026).</w:t>
      </w:r>
    </w:p>
    <w:p w14:paraId="7BE7DF85" w14:textId="77777777" w:rsidR="007F14EC" w:rsidRPr="00C130B5" w:rsidRDefault="007F14EC" w:rsidP="00C130B5">
      <w:pPr>
        <w:pStyle w:val="ListParagraph"/>
        <w:spacing w:line="360" w:lineRule="auto"/>
        <w:ind w:left="0"/>
        <w:rPr>
          <w:rFonts w:asciiTheme="minorBidi" w:hAnsiTheme="minorBidi"/>
          <w:sz w:val="22"/>
          <w:szCs w:val="22"/>
        </w:rPr>
      </w:pPr>
      <w:r w:rsidRPr="00C130B5">
        <w:rPr>
          <w:rFonts w:asciiTheme="minorBidi" w:hAnsiTheme="minorBidi"/>
          <w:sz w:val="22"/>
          <w:szCs w:val="22"/>
        </w:rPr>
        <w:t xml:space="preserve">National Institute for Health and Care Excellence (2018) </w:t>
      </w:r>
      <w:r w:rsidRPr="00C130B5">
        <w:rPr>
          <w:rFonts w:asciiTheme="minorBidi" w:hAnsiTheme="minorBidi"/>
          <w:i/>
          <w:iCs/>
          <w:sz w:val="22"/>
          <w:szCs w:val="22"/>
        </w:rPr>
        <w:t xml:space="preserve">Dementia: assessment, management and support for people living with dementia and their </w:t>
      </w:r>
      <w:proofErr w:type="spellStart"/>
      <w:r w:rsidRPr="00C130B5">
        <w:rPr>
          <w:rFonts w:asciiTheme="minorBidi" w:hAnsiTheme="minorBidi"/>
          <w:i/>
          <w:iCs/>
          <w:sz w:val="22"/>
          <w:szCs w:val="22"/>
        </w:rPr>
        <w:t>carers</w:t>
      </w:r>
      <w:proofErr w:type="spellEnd"/>
      <w:r w:rsidRPr="00C130B5">
        <w:rPr>
          <w:rFonts w:asciiTheme="minorBidi" w:hAnsiTheme="minorBidi"/>
          <w:i/>
          <w:iCs/>
          <w:sz w:val="22"/>
          <w:szCs w:val="22"/>
        </w:rPr>
        <w:t>.</w:t>
      </w:r>
      <w:r w:rsidRPr="00C130B5">
        <w:rPr>
          <w:rFonts w:asciiTheme="minorBidi" w:hAnsiTheme="minorBidi"/>
          <w:sz w:val="22"/>
          <w:szCs w:val="22"/>
        </w:rPr>
        <w:t xml:space="preserve"> Available at: </w:t>
      </w:r>
      <w:hyperlink r:id="rId12" w:history="1">
        <w:r w:rsidRPr="00C130B5">
          <w:rPr>
            <w:rStyle w:val="Hyperlink"/>
            <w:rFonts w:asciiTheme="minorBidi" w:hAnsiTheme="minorBidi"/>
            <w:sz w:val="22"/>
            <w:szCs w:val="22"/>
          </w:rPr>
          <w:t>https://www.nice.org.uk/guidance/ng97/resources/dementia-assessment-management-and-support-for-people-living-with-dementia-and-their-carers-pdf-1837760199109</w:t>
        </w:r>
      </w:hyperlink>
      <w:r w:rsidRPr="00C130B5">
        <w:rPr>
          <w:rFonts w:asciiTheme="minorBidi" w:hAnsiTheme="minorBidi"/>
          <w:sz w:val="22"/>
          <w:szCs w:val="22"/>
        </w:rPr>
        <w:t xml:space="preserve"> (Accessed: 14 July 2026).</w:t>
      </w:r>
    </w:p>
    <w:p w14:paraId="0976EC34" w14:textId="77777777" w:rsidR="007F14EC" w:rsidRPr="00C130B5" w:rsidRDefault="007F14EC" w:rsidP="00C130B5">
      <w:pPr>
        <w:pStyle w:val="ListParagraph"/>
        <w:spacing w:line="360" w:lineRule="auto"/>
        <w:ind w:left="0"/>
        <w:rPr>
          <w:rFonts w:asciiTheme="minorBidi" w:hAnsiTheme="minorBidi"/>
          <w:sz w:val="22"/>
          <w:szCs w:val="22"/>
        </w:rPr>
      </w:pPr>
      <w:r w:rsidRPr="00C130B5">
        <w:rPr>
          <w:rFonts w:asciiTheme="minorBidi" w:hAnsiTheme="minorBidi"/>
          <w:color w:val="000000" w:themeColor="text1"/>
          <w:sz w:val="22"/>
          <w:szCs w:val="22"/>
        </w:rPr>
        <w:t>NHS (2023)</w:t>
      </w:r>
      <w:r w:rsidRPr="00C130B5">
        <w:rPr>
          <w:rStyle w:val="apple-converted-space"/>
          <w:rFonts w:asciiTheme="minorBidi" w:hAnsiTheme="minorBidi"/>
          <w:color w:val="000000" w:themeColor="text1"/>
          <w:sz w:val="22"/>
          <w:szCs w:val="22"/>
        </w:rPr>
        <w:t> </w:t>
      </w:r>
      <w:r w:rsidRPr="00C130B5">
        <w:rPr>
          <w:rStyle w:val="Emphasis"/>
          <w:rFonts w:asciiTheme="minorBidi" w:hAnsiTheme="minorBidi"/>
          <w:color w:val="000000" w:themeColor="text1"/>
          <w:sz w:val="22"/>
          <w:szCs w:val="22"/>
        </w:rPr>
        <w:t>Social care and support guide</w:t>
      </w:r>
      <w:r w:rsidRPr="00C130B5">
        <w:rPr>
          <w:rFonts w:asciiTheme="minorBidi" w:hAnsiTheme="minorBidi"/>
          <w:color w:val="000000" w:themeColor="text1"/>
          <w:sz w:val="22"/>
          <w:szCs w:val="22"/>
        </w:rPr>
        <w:t>. Available at:</w:t>
      </w:r>
      <w:r w:rsidRPr="00C130B5">
        <w:rPr>
          <w:rStyle w:val="apple-converted-space"/>
          <w:rFonts w:asciiTheme="minorBidi" w:hAnsiTheme="minorBidi"/>
          <w:color w:val="000000" w:themeColor="text1"/>
          <w:sz w:val="22"/>
          <w:szCs w:val="22"/>
        </w:rPr>
        <w:t> </w:t>
      </w:r>
      <w:hyperlink r:id="rId13" w:tgtFrame="_new" w:history="1">
        <w:r w:rsidRPr="00C130B5">
          <w:rPr>
            <w:rStyle w:val="Hyperlink"/>
            <w:rFonts w:asciiTheme="minorBidi" w:hAnsiTheme="minorBidi"/>
            <w:sz w:val="22"/>
            <w:szCs w:val="22"/>
          </w:rPr>
          <w:t>https://www.nhs.uk/social-care-and-support/introduction-to-care-and-support/</w:t>
        </w:r>
      </w:hyperlink>
      <w:r w:rsidRPr="00C130B5">
        <w:rPr>
          <w:rFonts w:asciiTheme="minorBidi" w:hAnsiTheme="minorBidi"/>
          <w:sz w:val="22"/>
          <w:szCs w:val="22"/>
        </w:rPr>
        <w:t xml:space="preserve"> (Accessed: 18 July 2026). </w:t>
      </w:r>
    </w:p>
    <w:p w14:paraId="3250362C" w14:textId="10DF0013" w:rsidR="007F14EC" w:rsidRPr="00C130B5" w:rsidRDefault="007F14EC" w:rsidP="00C130B5">
      <w:pPr>
        <w:pStyle w:val="ListParagraph"/>
        <w:spacing w:line="360" w:lineRule="auto"/>
        <w:ind w:left="0"/>
        <w:rPr>
          <w:rFonts w:asciiTheme="minorBidi" w:hAnsiTheme="minorBidi"/>
          <w:sz w:val="22"/>
          <w:szCs w:val="22"/>
        </w:rPr>
      </w:pPr>
      <w:r w:rsidRPr="00C130B5">
        <w:rPr>
          <w:rFonts w:asciiTheme="minorBidi" w:hAnsiTheme="minorBidi"/>
          <w:color w:val="000000" w:themeColor="text1"/>
          <w:sz w:val="22"/>
          <w:szCs w:val="22"/>
        </w:rPr>
        <w:t>NHS (2022)</w:t>
      </w:r>
      <w:r w:rsidRPr="00C130B5">
        <w:rPr>
          <w:rStyle w:val="apple-converted-space"/>
          <w:rFonts w:asciiTheme="minorBidi" w:hAnsiTheme="minorBidi"/>
          <w:color w:val="000000" w:themeColor="text1"/>
          <w:sz w:val="22"/>
          <w:szCs w:val="22"/>
        </w:rPr>
        <w:t> </w:t>
      </w:r>
      <w:r w:rsidRPr="00C130B5">
        <w:rPr>
          <w:rStyle w:val="Emphasis"/>
          <w:rFonts w:asciiTheme="minorBidi" w:hAnsiTheme="minorBidi"/>
          <w:color w:val="000000" w:themeColor="text1"/>
          <w:sz w:val="22"/>
          <w:szCs w:val="22"/>
        </w:rPr>
        <w:t>What are integrated care systems?</w:t>
      </w:r>
      <w:r w:rsidRPr="00C130B5">
        <w:rPr>
          <w:rStyle w:val="apple-converted-space"/>
          <w:rFonts w:asciiTheme="minorBidi" w:hAnsiTheme="minorBidi"/>
          <w:color w:val="000000" w:themeColor="text1"/>
          <w:sz w:val="22"/>
          <w:szCs w:val="22"/>
        </w:rPr>
        <w:t> </w:t>
      </w:r>
      <w:r w:rsidRPr="00C130B5">
        <w:rPr>
          <w:rFonts w:asciiTheme="minorBidi" w:hAnsiTheme="minorBidi"/>
          <w:color w:val="000000" w:themeColor="text1"/>
          <w:sz w:val="22"/>
          <w:szCs w:val="22"/>
        </w:rPr>
        <w:t>Available at:</w:t>
      </w:r>
      <w:r w:rsidRPr="00C130B5">
        <w:rPr>
          <w:rStyle w:val="apple-converted-space"/>
          <w:rFonts w:asciiTheme="minorBidi" w:hAnsiTheme="minorBidi"/>
          <w:color w:val="000000" w:themeColor="text1"/>
          <w:sz w:val="22"/>
          <w:szCs w:val="22"/>
        </w:rPr>
        <w:t> </w:t>
      </w:r>
      <w:hyperlink r:id="rId14" w:tgtFrame="_new" w:history="1">
        <w:r w:rsidRPr="00C130B5">
          <w:rPr>
            <w:rStyle w:val="Hyperlink"/>
            <w:rFonts w:asciiTheme="minorBidi" w:hAnsiTheme="minorBidi"/>
            <w:sz w:val="22"/>
            <w:szCs w:val="22"/>
          </w:rPr>
          <w:t>https://www.england.nhs.uk/integratedcare/what-is-integrated-care/</w:t>
        </w:r>
      </w:hyperlink>
      <w:r w:rsidRPr="00C130B5">
        <w:rPr>
          <w:rFonts w:asciiTheme="minorBidi" w:hAnsiTheme="minorBidi"/>
          <w:sz w:val="22"/>
          <w:szCs w:val="22"/>
        </w:rPr>
        <w:t xml:space="preserve"> (Accessed: 20 July 2026).</w:t>
      </w:r>
    </w:p>
    <w:p w14:paraId="4A3B0110" w14:textId="77777777" w:rsidR="007F14EC" w:rsidRPr="00C130B5" w:rsidRDefault="007F14EC" w:rsidP="00C130B5">
      <w:pPr>
        <w:pStyle w:val="ListParagraph"/>
        <w:spacing w:line="360" w:lineRule="auto"/>
        <w:ind w:left="0"/>
        <w:rPr>
          <w:rFonts w:asciiTheme="minorBidi" w:hAnsiTheme="minorBidi"/>
          <w:sz w:val="22"/>
          <w:szCs w:val="22"/>
        </w:rPr>
      </w:pPr>
      <w:r w:rsidRPr="00C130B5">
        <w:rPr>
          <w:rFonts w:asciiTheme="minorBidi" w:hAnsiTheme="minorBidi"/>
          <w:sz w:val="22"/>
          <w:szCs w:val="22"/>
        </w:rPr>
        <w:t xml:space="preserve">UK Government (2014) </w:t>
      </w:r>
      <w:r w:rsidRPr="00C130B5">
        <w:rPr>
          <w:rFonts w:asciiTheme="minorBidi" w:hAnsiTheme="minorBidi"/>
          <w:i/>
          <w:iCs/>
          <w:sz w:val="22"/>
          <w:szCs w:val="22"/>
        </w:rPr>
        <w:t xml:space="preserve">Care Act 2014. </w:t>
      </w:r>
      <w:r w:rsidRPr="00C130B5">
        <w:rPr>
          <w:rFonts w:asciiTheme="minorBidi" w:hAnsiTheme="minorBidi"/>
          <w:sz w:val="22"/>
          <w:szCs w:val="22"/>
        </w:rPr>
        <w:t xml:space="preserve">Available at: </w:t>
      </w:r>
      <w:hyperlink r:id="rId15" w:history="1">
        <w:r w:rsidRPr="00C130B5">
          <w:rPr>
            <w:rStyle w:val="Hyperlink"/>
            <w:rFonts w:asciiTheme="minorBidi" w:hAnsiTheme="minorBidi"/>
            <w:sz w:val="22"/>
            <w:szCs w:val="22"/>
          </w:rPr>
          <w:t>https://www.legislation.gov.uk/ukpga/2014/23/introduction</w:t>
        </w:r>
      </w:hyperlink>
      <w:r w:rsidRPr="00C130B5">
        <w:rPr>
          <w:rFonts w:asciiTheme="minorBidi" w:hAnsiTheme="minorBidi"/>
          <w:sz w:val="22"/>
          <w:szCs w:val="22"/>
        </w:rPr>
        <w:t xml:space="preserve"> (Accessed: 16 July 2026).</w:t>
      </w:r>
    </w:p>
    <w:p w14:paraId="54A49CCD" w14:textId="77777777" w:rsidR="007F14EC" w:rsidRPr="00C130B5" w:rsidRDefault="007F14EC" w:rsidP="00C130B5">
      <w:pPr>
        <w:pStyle w:val="ListParagraph"/>
        <w:spacing w:line="360" w:lineRule="auto"/>
        <w:ind w:left="0"/>
        <w:rPr>
          <w:rFonts w:asciiTheme="minorBidi" w:hAnsiTheme="minorBidi"/>
          <w:sz w:val="22"/>
          <w:szCs w:val="22"/>
        </w:rPr>
      </w:pPr>
      <w:r w:rsidRPr="00C130B5">
        <w:rPr>
          <w:rFonts w:asciiTheme="minorBidi" w:hAnsiTheme="minorBidi"/>
          <w:sz w:val="22"/>
          <w:szCs w:val="22"/>
        </w:rPr>
        <w:t xml:space="preserve">UK Government (2018) </w:t>
      </w:r>
      <w:r w:rsidRPr="00C130B5">
        <w:rPr>
          <w:rFonts w:asciiTheme="minorBidi" w:hAnsiTheme="minorBidi"/>
          <w:i/>
          <w:iCs/>
          <w:sz w:val="22"/>
          <w:szCs w:val="22"/>
        </w:rPr>
        <w:t xml:space="preserve">Data Protection Act 2018. </w:t>
      </w:r>
      <w:r w:rsidRPr="00C130B5">
        <w:rPr>
          <w:rFonts w:asciiTheme="minorBidi" w:hAnsiTheme="minorBidi"/>
          <w:sz w:val="22"/>
          <w:szCs w:val="22"/>
        </w:rPr>
        <w:t xml:space="preserve">Available at: </w:t>
      </w:r>
      <w:hyperlink r:id="rId16" w:history="1">
        <w:r w:rsidRPr="00C130B5">
          <w:rPr>
            <w:rStyle w:val="Hyperlink"/>
            <w:rFonts w:asciiTheme="minorBidi" w:hAnsiTheme="minorBidi"/>
            <w:sz w:val="22"/>
            <w:szCs w:val="22"/>
          </w:rPr>
          <w:t>https://www.legislation.gov.uk/ukpga/2018/12/introduction</w:t>
        </w:r>
      </w:hyperlink>
      <w:r w:rsidRPr="00C130B5">
        <w:rPr>
          <w:rFonts w:asciiTheme="minorBidi" w:hAnsiTheme="minorBidi"/>
          <w:sz w:val="22"/>
          <w:szCs w:val="22"/>
        </w:rPr>
        <w:t xml:space="preserve"> (Accessed: 16 July 2026).</w:t>
      </w:r>
    </w:p>
    <w:sectPr w:rsidR="007F14EC" w:rsidRPr="00C130B5">
      <w:footerReference w:type="even" r:id="rId17"/>
      <w:footerReference w:type="default" r:id="rId1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endnote w:type="separator" w:id="-1">
    <w:p w14:paraId="39A6311F" w14:textId="77777777" w:rsidR="009C702E" w:rsidRDefault="009C702E" w:rsidP="00A713E4">
      <w:pPr>
        <w:spacing w:after="0" w:line="240" w:lineRule="auto"/>
      </w:pPr>
      <w:r>
        <w:separator/>
      </w:r>
    </w:p>
  </w:endnote>
  <w:endnote w:type="continuationSeparator" w:id="0">
    <w:p w14:paraId="0E2310CB" w14:textId="77777777" w:rsidR="009C702E" w:rsidRDefault="009C702E" w:rsidP="00A713E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font w:name="Arial">
    <w:panose1 w:val="020B0604020202020204"/>
    <w:charset w:val="00"/>
    <w:family w:val="swiss"/>
    <w:pitch w:val="variable"/>
    <w:sig w:usb0="E0002A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sdt>
    <w:sdtPr>
      <w:rPr>
        <w:rStyle w:val="PageNumber"/>
      </w:rPr>
      <w:id w:val="147336632"/>
      <w:docPartObj>
        <w:docPartGallery w:val="Page Numbers (Bottom of Page)"/>
        <w:docPartUnique/>
      </w:docPartObj>
    </w:sdtPr>
    <w:sdtContent>
      <w:p w14:paraId="03A6D48E" w14:textId="37604C85" w:rsidR="00E06F08" w:rsidRDefault="00E06F08" w:rsidP="007E0570">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rPr>
          <w:fldChar w:fldCharType="end"/>
        </w:r>
      </w:p>
    </w:sdtContent>
  </w:sdt>
  <w:p w14:paraId="334F48C1" w14:textId="77777777" w:rsidR="00E06F08" w:rsidRDefault="00E06F08" w:rsidP="00E06F08">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sdt>
    <w:sdtPr>
      <w:rPr>
        <w:rStyle w:val="PageNumber"/>
      </w:rPr>
      <w:id w:val="934632266"/>
      <w:docPartObj>
        <w:docPartGallery w:val="Page Numbers (Bottom of Page)"/>
        <w:docPartUnique/>
      </w:docPartObj>
    </w:sdtPr>
    <w:sdtContent>
      <w:p w14:paraId="524E017D" w14:textId="46BA2EEE" w:rsidR="00E06F08" w:rsidRDefault="00E06F08" w:rsidP="007E0570">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3BC010B7" w14:textId="77777777" w:rsidR="00E06F08" w:rsidRDefault="00E06F08" w:rsidP="00E06F08">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footnote w:type="separator" w:id="-1">
    <w:p w14:paraId="5E7B535C" w14:textId="77777777" w:rsidR="009C702E" w:rsidRDefault="009C702E" w:rsidP="00A713E4">
      <w:pPr>
        <w:spacing w:after="0" w:line="240" w:lineRule="auto"/>
      </w:pPr>
      <w:r>
        <w:separator/>
      </w:r>
    </w:p>
  </w:footnote>
  <w:footnote w:type="continuationSeparator" w:id="0">
    <w:p w14:paraId="142D4EAE" w14:textId="77777777" w:rsidR="009C702E" w:rsidRDefault="009C702E" w:rsidP="00A713E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abstractNum w:abstractNumId="0" w15:restartNumberingAfterBreak="0">
    <w:nsid w:val="57B15743"/>
    <w:multiLevelType w:val="hybridMultilevel"/>
    <w:tmpl w:val="6D76D718"/>
    <w:lvl w:ilvl="0" w:tplc="6DB65962">
      <w:start w:val="1"/>
      <w:numFmt w:val="decimal"/>
      <w:lvlText w:val="%1."/>
      <w:lvlJc w:val="left"/>
      <w:pPr>
        <w:ind w:left="720" w:hanging="360"/>
      </w:pPr>
      <w:rPr>
        <w:rFonts w:asciiTheme="minorBidi" w:hAnsiTheme="minorBidi"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5B117441"/>
    <w:multiLevelType w:val="hybridMultilevel"/>
    <w:tmpl w:val="C5725AFE"/>
    <w:lvl w:ilvl="0" w:tplc="574A0B9E">
      <w:start w:val="1"/>
      <w:numFmt w:val="decimal"/>
      <w:lvlText w:val="%1."/>
      <w:lvlJc w:val="left"/>
      <w:pPr>
        <w:ind w:left="720" w:hanging="360"/>
      </w:pPr>
      <w:rPr>
        <w:rFonts w:hint="default"/>
        <w:b/>
        <w:bCs/>
        <w:sz w:val="24"/>
        <w:szCs w:val="24"/>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5F906623"/>
    <w:multiLevelType w:val="hybridMultilevel"/>
    <w:tmpl w:val="A6FCB6A8"/>
    <w:lvl w:ilvl="0" w:tplc="DA7C5CBA">
      <w:start w:val="1"/>
      <w:numFmt w:val="decimal"/>
      <w:lvlText w:val="%1."/>
      <w:lvlJc w:val="left"/>
      <w:pPr>
        <w:ind w:left="720" w:hanging="360"/>
      </w:pPr>
      <w:rPr>
        <w:rFonts w:hint="default"/>
        <w:sz w:val="24"/>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770197145">
    <w:abstractNumId w:val="2"/>
  </w:num>
  <w:num w:numId="2" w16cid:durableId="1902867238">
    <w:abstractNumId w:val="0"/>
  </w:num>
  <w:num w:numId="3" w16cid:durableId="1952586526">
    <w:abstractNumId w:val="1"/>
  </w:num>
</w:numbering>
</file>

<file path=word/settings.xml><?xml version="1.0" encoding="utf-8"?>
<w:settings xmlns:mc="http://schemas.openxmlformats.org/markup-compatibility/2006" xmlns:m="http://schemas.openxmlformats.org/officeDocument/2006/math" xmlns:r="http://schemas.openxmlformats.org/officeDocument/2006/relationships" xmlns:sl="http://schemas.openxmlformats.org/schemaLibrary/2006/main"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zoom w:percent="142"/>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D01EA"/>
    <w:rsid w:val="00114926"/>
    <w:rsid w:val="00125E9D"/>
    <w:rsid w:val="00153A55"/>
    <w:rsid w:val="00156024"/>
    <w:rsid w:val="001D1CC8"/>
    <w:rsid w:val="001E1137"/>
    <w:rsid w:val="00223FCB"/>
    <w:rsid w:val="00274E9C"/>
    <w:rsid w:val="002C06AD"/>
    <w:rsid w:val="002C2FCA"/>
    <w:rsid w:val="00316D8E"/>
    <w:rsid w:val="0036781B"/>
    <w:rsid w:val="00380459"/>
    <w:rsid w:val="003A6AD4"/>
    <w:rsid w:val="003E0941"/>
    <w:rsid w:val="003E0D94"/>
    <w:rsid w:val="0040445A"/>
    <w:rsid w:val="0040683E"/>
    <w:rsid w:val="00474758"/>
    <w:rsid w:val="004B1C59"/>
    <w:rsid w:val="0052138C"/>
    <w:rsid w:val="00550687"/>
    <w:rsid w:val="005B085E"/>
    <w:rsid w:val="005B0894"/>
    <w:rsid w:val="005B7F6C"/>
    <w:rsid w:val="005D5392"/>
    <w:rsid w:val="005F2A9E"/>
    <w:rsid w:val="0061139D"/>
    <w:rsid w:val="0065330E"/>
    <w:rsid w:val="006C68D0"/>
    <w:rsid w:val="006D7309"/>
    <w:rsid w:val="006E7DD5"/>
    <w:rsid w:val="006F1955"/>
    <w:rsid w:val="00725737"/>
    <w:rsid w:val="00753962"/>
    <w:rsid w:val="0078042E"/>
    <w:rsid w:val="007E2A59"/>
    <w:rsid w:val="007F14EC"/>
    <w:rsid w:val="007F7F2E"/>
    <w:rsid w:val="0088488B"/>
    <w:rsid w:val="008918C4"/>
    <w:rsid w:val="008A4259"/>
    <w:rsid w:val="008E7436"/>
    <w:rsid w:val="009C702E"/>
    <w:rsid w:val="00A37A0A"/>
    <w:rsid w:val="00A713E4"/>
    <w:rsid w:val="00A872A5"/>
    <w:rsid w:val="00AA3929"/>
    <w:rsid w:val="00AF7E63"/>
    <w:rsid w:val="00B90041"/>
    <w:rsid w:val="00BC23AA"/>
    <w:rsid w:val="00BE32BA"/>
    <w:rsid w:val="00C02645"/>
    <w:rsid w:val="00C130B5"/>
    <w:rsid w:val="00C4141F"/>
    <w:rsid w:val="00CD01EA"/>
    <w:rsid w:val="00DA0A2C"/>
    <w:rsid w:val="00DA2ABA"/>
    <w:rsid w:val="00DB49B1"/>
    <w:rsid w:val="00DD1A3A"/>
    <w:rsid w:val="00E06F08"/>
    <w:rsid w:val="00E12CCD"/>
    <w:rsid w:val="00E652D2"/>
    <w:rsid w:val="00E702C1"/>
    <w:rsid w:val="00E933EE"/>
    <w:rsid w:val="00ED0C3D"/>
    <w:rsid w:val="00F31923"/>
    <w:rsid w:val="00F72A51"/>
    <w:rsid w:val="00F87C16"/>
    <w:rsid w:val="00F95B51"/>
    <w:rsid w:val="00FF35E3"/>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4449931"/>
  <w15:chartTrackingRefBased/>
  <w15:docId w15:val="{A35B12A3-D0AD-AC48-8C85-848FD79D800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D01EA"/>
  </w:style>
  <w:style w:type="paragraph" w:styleId="Heading1">
    <w:name w:val="heading 1"/>
    <w:basedOn w:val="Normal"/>
    <w:next w:val="Normal"/>
    <w:link w:val="Heading1Char"/>
    <w:uiPriority w:val="9"/>
    <w:qFormat/>
    <w:rsid w:val="00CD01EA"/>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CD01EA"/>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CD01EA"/>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CD01EA"/>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CD01EA"/>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CD01EA"/>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CD01EA"/>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CD01EA"/>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CD01EA"/>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D01EA"/>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CD01EA"/>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CD01EA"/>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CD01EA"/>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CD01EA"/>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CD01EA"/>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CD01EA"/>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CD01EA"/>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CD01EA"/>
    <w:rPr>
      <w:rFonts w:eastAsiaTheme="majorEastAsia" w:cstheme="majorBidi"/>
      <w:color w:val="272727" w:themeColor="text1" w:themeTint="D8"/>
    </w:rPr>
  </w:style>
  <w:style w:type="paragraph" w:styleId="Title">
    <w:name w:val="Title"/>
    <w:basedOn w:val="Normal"/>
    <w:next w:val="Normal"/>
    <w:link w:val="TitleChar"/>
    <w:uiPriority w:val="10"/>
    <w:qFormat/>
    <w:rsid w:val="00CD01EA"/>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CD01EA"/>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CD01EA"/>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CD01EA"/>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CD01EA"/>
    <w:pPr>
      <w:spacing w:before="160"/>
      <w:jc w:val="center"/>
    </w:pPr>
    <w:rPr>
      <w:i/>
      <w:iCs/>
      <w:color w:val="404040" w:themeColor="text1" w:themeTint="BF"/>
    </w:rPr>
  </w:style>
  <w:style w:type="character" w:customStyle="1" w:styleId="QuoteChar">
    <w:name w:val="Quote Char"/>
    <w:basedOn w:val="DefaultParagraphFont"/>
    <w:link w:val="Quote"/>
    <w:uiPriority w:val="29"/>
    <w:rsid w:val="00CD01EA"/>
    <w:rPr>
      <w:i/>
      <w:iCs/>
      <w:color w:val="404040" w:themeColor="text1" w:themeTint="BF"/>
    </w:rPr>
  </w:style>
  <w:style w:type="paragraph" w:styleId="ListParagraph">
    <w:name w:val="List Paragraph"/>
    <w:basedOn w:val="Normal"/>
    <w:uiPriority w:val="34"/>
    <w:qFormat/>
    <w:rsid w:val="00CD01EA"/>
    <w:pPr>
      <w:ind w:left="720"/>
      <w:contextualSpacing/>
    </w:pPr>
  </w:style>
  <w:style w:type="character" w:styleId="IntenseEmphasis">
    <w:name w:val="Intense Emphasis"/>
    <w:basedOn w:val="DefaultParagraphFont"/>
    <w:uiPriority w:val="21"/>
    <w:qFormat/>
    <w:rsid w:val="00CD01EA"/>
    <w:rPr>
      <w:i/>
      <w:iCs/>
      <w:color w:val="0F4761" w:themeColor="accent1" w:themeShade="BF"/>
    </w:rPr>
  </w:style>
  <w:style w:type="paragraph" w:styleId="IntenseQuote">
    <w:name w:val="Intense Quote"/>
    <w:basedOn w:val="Normal"/>
    <w:next w:val="Normal"/>
    <w:link w:val="IntenseQuoteChar"/>
    <w:uiPriority w:val="30"/>
    <w:qFormat/>
    <w:rsid w:val="00CD01EA"/>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CD01EA"/>
    <w:rPr>
      <w:i/>
      <w:iCs/>
      <w:color w:val="0F4761" w:themeColor="accent1" w:themeShade="BF"/>
    </w:rPr>
  </w:style>
  <w:style w:type="character" w:styleId="IntenseReference">
    <w:name w:val="Intense Reference"/>
    <w:basedOn w:val="DefaultParagraphFont"/>
    <w:uiPriority w:val="32"/>
    <w:qFormat/>
    <w:rsid w:val="00CD01EA"/>
    <w:rPr>
      <w:b/>
      <w:bCs/>
      <w:smallCaps/>
      <w:color w:val="0F4761" w:themeColor="accent1" w:themeShade="BF"/>
      <w:spacing w:val="5"/>
    </w:rPr>
  </w:style>
  <w:style w:type="paragraph" w:styleId="TOCHeading">
    <w:name w:val="TOC Heading"/>
    <w:basedOn w:val="Heading1"/>
    <w:next w:val="Normal"/>
    <w:uiPriority w:val="39"/>
    <w:unhideWhenUsed/>
    <w:qFormat/>
    <w:rsid w:val="00FF35E3"/>
    <w:pPr>
      <w:spacing w:before="480" w:after="0" w:line="276" w:lineRule="auto"/>
      <w:outlineLvl w:val="9"/>
    </w:pPr>
    <w:rPr>
      <w:b/>
      <w:bCs/>
      <w:kern w:val="0"/>
      <w:sz w:val="28"/>
      <w:szCs w:val="28"/>
      <w:lang w:val="en-US"/>
      <w14:ligatures w14:val="none"/>
    </w:rPr>
  </w:style>
  <w:style w:type="paragraph" w:styleId="TOC1">
    <w:name w:val="toc 1"/>
    <w:basedOn w:val="Normal"/>
    <w:next w:val="Normal"/>
    <w:autoRedefine/>
    <w:uiPriority w:val="39"/>
    <w:semiHidden/>
    <w:unhideWhenUsed/>
    <w:rsid w:val="00FF35E3"/>
    <w:pPr>
      <w:spacing w:before="120" w:after="0"/>
    </w:pPr>
    <w:rPr>
      <w:rFonts w:cs="Times New Roman"/>
      <w:b/>
      <w:bCs/>
      <w:i/>
      <w:iCs/>
      <w:szCs w:val="28"/>
    </w:rPr>
  </w:style>
  <w:style w:type="paragraph" w:styleId="TOC2">
    <w:name w:val="toc 2"/>
    <w:basedOn w:val="Normal"/>
    <w:next w:val="Normal"/>
    <w:autoRedefine/>
    <w:uiPriority w:val="39"/>
    <w:semiHidden/>
    <w:unhideWhenUsed/>
    <w:rsid w:val="00FF35E3"/>
    <w:pPr>
      <w:spacing w:before="120" w:after="0"/>
      <w:ind w:left="240"/>
    </w:pPr>
    <w:rPr>
      <w:rFonts w:cs="Times New Roman"/>
      <w:b/>
      <w:bCs/>
      <w:sz w:val="22"/>
      <w:szCs w:val="26"/>
    </w:rPr>
  </w:style>
  <w:style w:type="paragraph" w:styleId="TOC3">
    <w:name w:val="toc 3"/>
    <w:basedOn w:val="Normal"/>
    <w:next w:val="Normal"/>
    <w:autoRedefine/>
    <w:uiPriority w:val="39"/>
    <w:semiHidden/>
    <w:unhideWhenUsed/>
    <w:rsid w:val="00FF35E3"/>
    <w:pPr>
      <w:spacing w:after="0"/>
      <w:ind w:left="480"/>
    </w:pPr>
    <w:rPr>
      <w:rFonts w:cs="Times New Roman"/>
      <w:sz w:val="20"/>
    </w:rPr>
  </w:style>
  <w:style w:type="paragraph" w:styleId="TOC4">
    <w:name w:val="toc 4"/>
    <w:basedOn w:val="Normal"/>
    <w:next w:val="Normal"/>
    <w:autoRedefine/>
    <w:uiPriority w:val="39"/>
    <w:semiHidden/>
    <w:unhideWhenUsed/>
    <w:rsid w:val="00FF35E3"/>
    <w:pPr>
      <w:spacing w:after="0"/>
      <w:ind w:left="720"/>
    </w:pPr>
    <w:rPr>
      <w:rFonts w:cs="Times New Roman"/>
      <w:sz w:val="20"/>
    </w:rPr>
  </w:style>
  <w:style w:type="paragraph" w:styleId="TOC5">
    <w:name w:val="toc 5"/>
    <w:basedOn w:val="Normal"/>
    <w:next w:val="Normal"/>
    <w:autoRedefine/>
    <w:uiPriority w:val="39"/>
    <w:semiHidden/>
    <w:unhideWhenUsed/>
    <w:rsid w:val="00FF35E3"/>
    <w:pPr>
      <w:spacing w:after="0"/>
      <w:ind w:left="960"/>
    </w:pPr>
    <w:rPr>
      <w:rFonts w:cs="Times New Roman"/>
      <w:sz w:val="20"/>
    </w:rPr>
  </w:style>
  <w:style w:type="paragraph" w:styleId="TOC6">
    <w:name w:val="toc 6"/>
    <w:basedOn w:val="Normal"/>
    <w:next w:val="Normal"/>
    <w:autoRedefine/>
    <w:uiPriority w:val="39"/>
    <w:semiHidden/>
    <w:unhideWhenUsed/>
    <w:rsid w:val="00FF35E3"/>
    <w:pPr>
      <w:spacing w:after="0"/>
      <w:ind w:left="1200"/>
    </w:pPr>
    <w:rPr>
      <w:rFonts w:cs="Times New Roman"/>
      <w:sz w:val="20"/>
    </w:rPr>
  </w:style>
  <w:style w:type="paragraph" w:styleId="TOC7">
    <w:name w:val="toc 7"/>
    <w:basedOn w:val="Normal"/>
    <w:next w:val="Normal"/>
    <w:autoRedefine/>
    <w:uiPriority w:val="39"/>
    <w:semiHidden/>
    <w:unhideWhenUsed/>
    <w:rsid w:val="00FF35E3"/>
    <w:pPr>
      <w:spacing w:after="0"/>
      <w:ind w:left="1440"/>
    </w:pPr>
    <w:rPr>
      <w:rFonts w:cs="Times New Roman"/>
      <w:sz w:val="20"/>
    </w:rPr>
  </w:style>
  <w:style w:type="paragraph" w:styleId="TOC8">
    <w:name w:val="toc 8"/>
    <w:basedOn w:val="Normal"/>
    <w:next w:val="Normal"/>
    <w:autoRedefine/>
    <w:uiPriority w:val="39"/>
    <w:semiHidden/>
    <w:unhideWhenUsed/>
    <w:rsid w:val="00FF35E3"/>
    <w:pPr>
      <w:spacing w:after="0"/>
      <w:ind w:left="1680"/>
    </w:pPr>
    <w:rPr>
      <w:rFonts w:cs="Times New Roman"/>
      <w:sz w:val="20"/>
    </w:rPr>
  </w:style>
  <w:style w:type="paragraph" w:styleId="TOC9">
    <w:name w:val="toc 9"/>
    <w:basedOn w:val="Normal"/>
    <w:next w:val="Normal"/>
    <w:autoRedefine/>
    <w:uiPriority w:val="39"/>
    <w:semiHidden/>
    <w:unhideWhenUsed/>
    <w:rsid w:val="00FF35E3"/>
    <w:pPr>
      <w:spacing w:after="0"/>
      <w:ind w:left="1920"/>
    </w:pPr>
    <w:rPr>
      <w:rFonts w:cs="Times New Roman"/>
      <w:sz w:val="20"/>
    </w:rPr>
  </w:style>
  <w:style w:type="paragraph" w:styleId="Header">
    <w:name w:val="header"/>
    <w:basedOn w:val="Normal"/>
    <w:link w:val="HeaderChar"/>
    <w:uiPriority w:val="99"/>
    <w:unhideWhenUsed/>
    <w:rsid w:val="00A713E4"/>
    <w:pPr>
      <w:tabs>
        <w:tab w:val="center" w:pos="4513"/>
        <w:tab w:val="right" w:pos="9026"/>
      </w:tabs>
      <w:spacing w:after="0" w:line="240" w:lineRule="auto"/>
    </w:pPr>
  </w:style>
  <w:style w:type="character" w:customStyle="1" w:styleId="HeaderChar">
    <w:name w:val="Header Char"/>
    <w:basedOn w:val="DefaultParagraphFont"/>
    <w:link w:val="Header"/>
    <w:uiPriority w:val="99"/>
    <w:rsid w:val="00A713E4"/>
  </w:style>
  <w:style w:type="paragraph" w:styleId="Footer">
    <w:name w:val="footer"/>
    <w:basedOn w:val="Normal"/>
    <w:link w:val="FooterChar"/>
    <w:uiPriority w:val="99"/>
    <w:unhideWhenUsed/>
    <w:rsid w:val="00A713E4"/>
    <w:pPr>
      <w:tabs>
        <w:tab w:val="center" w:pos="4513"/>
        <w:tab w:val="right" w:pos="9026"/>
      </w:tabs>
      <w:spacing w:after="0" w:line="240" w:lineRule="auto"/>
    </w:pPr>
  </w:style>
  <w:style w:type="character" w:customStyle="1" w:styleId="FooterChar">
    <w:name w:val="Footer Char"/>
    <w:basedOn w:val="DefaultParagraphFont"/>
    <w:link w:val="Footer"/>
    <w:uiPriority w:val="99"/>
    <w:rsid w:val="00A713E4"/>
  </w:style>
  <w:style w:type="character" w:styleId="Hyperlink">
    <w:name w:val="Hyperlink"/>
    <w:basedOn w:val="DefaultParagraphFont"/>
    <w:uiPriority w:val="99"/>
    <w:unhideWhenUsed/>
    <w:rsid w:val="003E0941"/>
    <w:rPr>
      <w:color w:val="467886" w:themeColor="hyperlink"/>
      <w:u w:val="single"/>
    </w:rPr>
  </w:style>
  <w:style w:type="character" w:styleId="UnresolvedMention">
    <w:name w:val="Unresolved Mention"/>
    <w:basedOn w:val="DefaultParagraphFont"/>
    <w:uiPriority w:val="99"/>
    <w:semiHidden/>
    <w:unhideWhenUsed/>
    <w:rsid w:val="003E0941"/>
    <w:rPr>
      <w:color w:val="605E5C"/>
      <w:shd w:val="clear" w:color="auto" w:fill="E1DFDD"/>
    </w:rPr>
  </w:style>
  <w:style w:type="character" w:styleId="FollowedHyperlink">
    <w:name w:val="FollowedHyperlink"/>
    <w:basedOn w:val="DefaultParagraphFont"/>
    <w:uiPriority w:val="99"/>
    <w:semiHidden/>
    <w:unhideWhenUsed/>
    <w:rsid w:val="00380459"/>
    <w:rPr>
      <w:color w:val="96607D" w:themeColor="followedHyperlink"/>
      <w:u w:val="single"/>
    </w:rPr>
  </w:style>
  <w:style w:type="character" w:customStyle="1" w:styleId="apple-converted-space">
    <w:name w:val="apple-converted-space"/>
    <w:basedOn w:val="DefaultParagraphFont"/>
    <w:rsid w:val="00E933EE"/>
  </w:style>
  <w:style w:type="character" w:styleId="Emphasis">
    <w:name w:val="Emphasis"/>
    <w:basedOn w:val="DefaultParagraphFont"/>
    <w:uiPriority w:val="20"/>
    <w:qFormat/>
    <w:rsid w:val="00E933EE"/>
    <w:rPr>
      <w:i/>
      <w:iCs/>
    </w:rPr>
  </w:style>
  <w:style w:type="paragraph" w:customStyle="1" w:styleId="pdq2pgselectionanchorcontainer">
    <w:name w:val="pdq2pg_selectionanchorcontainer"/>
    <w:basedOn w:val="Normal"/>
    <w:rsid w:val="00316D8E"/>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paragraph" w:styleId="NormalWeb">
    <w:name w:val="Normal (Web)"/>
    <w:basedOn w:val="Normal"/>
    <w:uiPriority w:val="99"/>
    <w:semiHidden/>
    <w:unhideWhenUsed/>
    <w:rsid w:val="00316D8E"/>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character" w:styleId="Strong">
    <w:name w:val="Strong"/>
    <w:basedOn w:val="DefaultParagraphFont"/>
    <w:uiPriority w:val="22"/>
    <w:qFormat/>
    <w:rsid w:val="00316D8E"/>
    <w:rPr>
      <w:b/>
      <w:bCs/>
    </w:rPr>
  </w:style>
  <w:style w:type="character" w:styleId="PageNumber">
    <w:name w:val="page number"/>
    <w:basedOn w:val="DefaultParagraphFont"/>
    <w:uiPriority w:val="99"/>
    <w:semiHidden/>
    <w:unhideWhenUsed/>
    <w:rsid w:val="00E06F0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nhs.uk/social-care-and-support/introduction-to-care-and-support/" TargetMode="External"/><Relationship Id="rId18" Type="http://schemas.openxmlformats.org/officeDocument/2006/relationships/footer" Target="footer2.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nice.org.uk/guidance/ng97/resources/dementia-assessment-management-and-support-for-people-living-with-dementia-and-their-carers-pdf-1837760199109" TargetMode="External"/><Relationship Id="rId17"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hyperlink" Target="https://www.legislation.gov.uk/ukpga/2018/12/introduction" TargetMode="Externa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nhs.uk/conditions/dementia/living-with-dementia/communication/" TargetMode="External"/><Relationship Id="rId5" Type="http://schemas.openxmlformats.org/officeDocument/2006/relationships/webSettings" Target="webSettings.xml"/><Relationship Id="rId15" Type="http://schemas.openxmlformats.org/officeDocument/2006/relationships/hyperlink" Target="https://www.legislation.gov.uk/ukpga/2014/23/introduction" TargetMode="External"/><Relationship Id="rId10" Type="http://schemas.openxmlformats.org/officeDocument/2006/relationships/hyperlink" Target="https://bristoluniversitypressdigital.com/display/book/9781447379430/9781447379430.xml" TargetMode="External"/><Relationship Id="rId19"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yperlink" Target="https://www.gov.uk/government/collections/health-and-care-act-2022" TargetMode="External"/><Relationship Id="rId14" Type="http://schemas.openxmlformats.org/officeDocument/2006/relationships/hyperlink" Target="https://www.england.nhs.uk/integratedcare/what-is-integrated-car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A437E1C-EC2E-E547-B180-FF3C5292FBB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727</TotalTime>
  <Pages>8</Pages>
  <Words>2017</Words>
  <Characters>11499</Characters>
  <Application>Microsoft Office Word</Application>
  <DocSecurity>0</DocSecurity>
  <Lines>95</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13490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Khadija Abouelela (2521456)</dc:creator>
  <cp:keywords/>
  <dc:description/>
  <cp:lastModifiedBy>Khadija Abouelela (2521456)</cp:lastModifiedBy>
  <cp:revision>10</cp:revision>
  <dcterms:created xsi:type="dcterms:W3CDTF">2026-07-13T10:12:00Z</dcterms:created>
  <dcterms:modified xsi:type="dcterms:W3CDTF">2026-07-30T00:34:00Z</dcterms:modified>
</cp:coreProperties>
</file>