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CD2C73">
      <w:pPr>
        <w:pStyle w:val="21"/>
      </w:pPr>
    </w:p>
    <w:p w14:paraId="6FFCA04B">
      <w:pPr>
        <w:pStyle w:val="21"/>
      </w:pPr>
      <w:r>
        <w:t>DS 1 Template </w:t>
      </w:r>
    </w:p>
    <w:p w14:paraId="5CAE8153">
      <w:pPr>
        <w:pStyle w:val="2"/>
        <w:bidi w:val="0"/>
      </w:pPr>
      <w:r>
        <w:rPr>
          <w:rFonts w:hint="default"/>
          <w:lang w:val="en-GB"/>
        </w:rPr>
        <w:t>Konya Gamanga</w:t>
      </w:r>
    </w:p>
    <w:p w14:paraId="1107E6F4">
      <w:pPr>
        <w:pStyle w:val="3"/>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132A1276">
        <w:tblPrEx>
          <w:tblCellMar>
            <w:top w:w="0" w:type="dxa"/>
            <w:left w:w="108" w:type="dxa"/>
            <w:bottom w:w="0" w:type="dxa"/>
            <w:right w:w="108" w:type="dxa"/>
          </w:tblCellMar>
        </w:tblPrEx>
        <w:tc>
          <w:tcPr>
            <w:tcW w:w="9016" w:type="dxa"/>
          </w:tcPr>
          <w:p w14:paraId="0B83D5D6">
            <w:pPr>
              <w:spacing w:after="160"/>
            </w:pPr>
          </w:p>
          <w:sdt>
            <w:sdtPr>
              <w:id w:val="-1454554867"/>
              <w:picture/>
            </w:sdtPr>
            <w:sdtContent>
              <w:p w14:paraId="4A073FDE">
                <w:pPr>
                  <w:spacing w:after="160"/>
                </w:pPr>
                <w:r>
                  <w:drawing>
                    <wp:inline distT="0" distB="0" distL="114300" distR="114300">
                      <wp:extent cx="1428750" cy="1905000"/>
                      <wp:effectExtent l="0" t="0" r="3810" b="0"/>
                      <wp:docPr id="7" name="Picture 7" descr="C:/Users/abrah/Downloads/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abrah/Downloads/1.jpg1"/>
                              <pic:cNvPicPr>
                                <a:picLocks noChangeAspect="1"/>
                              </pic:cNvPicPr>
                            </pic:nvPicPr>
                            <pic:blipFill>
                              <a:blip r:embed="rId7"/>
                              <a:stretch>
                                <a:fillRect/>
                              </a:stretch>
                            </pic:blipFill>
                            <pic:spPr>
                              <a:xfrm>
                                <a:off x="0" y="0"/>
                                <a:ext cx="1428750" cy="1905000"/>
                              </a:xfrm>
                              <a:prstGeom prst="rect">
                                <a:avLst/>
                              </a:prstGeom>
                            </pic:spPr>
                          </pic:pic>
                        </a:graphicData>
                      </a:graphic>
                    </wp:inline>
                  </w:drawing>
                </w:r>
              </w:p>
            </w:sdtContent>
          </w:sdt>
          <w:p w14:paraId="6BCCDE2E">
            <w:pPr>
              <w:spacing w:after="160"/>
              <w:rPr>
                <w:rFonts w:hint="default"/>
                <w:lang w:val="en-GB"/>
              </w:rPr>
            </w:pPr>
            <w:r>
              <w:rPr>
                <w:rFonts w:hint="default"/>
                <w:lang w:val="en-GB"/>
              </w:rPr>
              <w:t>This screenshot shows me using Module to access my university lessons, including the Week 2 slides, class materials and session recording . I use Module regularly to keep up with my studies, check what work I need to complete and go back over lesson materials when I am studying at home .</w:t>
            </w:r>
          </w:p>
        </w:tc>
      </w:tr>
    </w:tbl>
    <w:p w14:paraId="2AC25ABB">
      <w:pPr>
        <w:pStyle w:val="3"/>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6B88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3DF49871">
            <w:pPr>
              <w:spacing w:after="160"/>
            </w:pPr>
            <w:sdt>
              <w:sdtPr>
                <w:id w:val="147478420"/>
                <w:picture/>
              </w:sdtPr>
              <w:sdtContent>
                <w:r>
                  <w:drawing>
                    <wp:inline distT="0" distB="0" distL="114300" distR="114300">
                      <wp:extent cx="1283970" cy="1711960"/>
                      <wp:effectExtent l="0" t="0" r="11430" b="10160"/>
                      <wp:docPr id="1" name="Picture 1" descr="C:/Users/abrah/Downloads/thumbnail 2.jpgthumbnai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brah/Downloads/thumbnail 2.jpgthumbnail 2"/>
                              <pic:cNvPicPr>
                                <a:picLocks noChangeAspect="1"/>
                              </pic:cNvPicPr>
                            </pic:nvPicPr>
                            <pic:blipFill>
                              <a:blip r:embed="rId8"/>
                              <a:stretch>
                                <a:fillRect/>
                              </a:stretch>
                            </pic:blipFill>
                            <pic:spPr>
                              <a:xfrm>
                                <a:off x="0" y="0"/>
                                <a:ext cx="1283970" cy="1711960"/>
                              </a:xfrm>
                              <a:prstGeom prst="rect">
                                <a:avLst/>
                              </a:prstGeom>
                            </pic:spPr>
                          </pic:pic>
                        </a:graphicData>
                      </a:graphic>
                    </wp:inline>
                  </w:drawing>
                </w:r>
              </w:sdtContent>
            </w:sdt>
          </w:p>
          <w:p w14:paraId="08FA7862">
            <w:pPr>
              <w:spacing w:after="160"/>
              <w:rPr>
                <w:rFonts w:hint="default"/>
                <w:lang w:val="en-GB"/>
              </w:rPr>
            </w:pPr>
            <w:r>
              <w:rPr>
                <w:rFonts w:hint="default"/>
                <w:lang w:val="en-GB"/>
              </w:rPr>
              <w:t>This image shows that , I am checking the marking criteria for my Reading and Notes assessment to understand what my lecturer expects and how the different grades are awarded . I use this guild to check whether I have explained the main idea. Included different key points and examples from the text, and reflected on what I found difficult and what helped me, so I know where my word needs improvement.</w:t>
            </w:r>
          </w:p>
        </w:tc>
      </w:tr>
    </w:tbl>
    <w:p w14:paraId="5D25B115">
      <w:pPr>
        <w:pStyle w:val="3"/>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2D68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410038C9">
            <w:pPr>
              <w:spacing w:after="160"/>
              <w:rPr>
                <w:rFonts w:asciiTheme="minorHAnsi" w:hAnsiTheme="minorHAnsi" w:eastAsiaTheme="minorEastAsia" w:cstheme="minorBidi"/>
                <w:kern w:val="0"/>
                <w:sz w:val="24"/>
                <w:szCs w:val="24"/>
                <w:lang w:val="en-GB" w:eastAsia="zh-CN" w:bidi="ar-SA"/>
                <w14:ligatures w14:val="none"/>
              </w:rPr>
            </w:pPr>
            <w:sdt>
              <w:sdtPr>
                <w:id w:val="147471506"/>
                <w:picture/>
              </w:sdtPr>
              <w:sdtContent>
                <w:r>
                  <w:drawing>
                    <wp:inline distT="0" distB="0" distL="0" distR="0">
                      <wp:extent cx="1308735" cy="952500"/>
                      <wp:effectExtent l="0" t="0" r="1905" b="7620"/>
                      <wp:docPr id="3" name="Picture 2" descr="C:/Users/abrah/Downloads/thumbnail 3.jpgthumbnail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C:/Users/abrah/Downloads/thumbnail 3.jpgthumbnail 3"/>
                              <pic:cNvPicPr>
                                <a:picLocks noChangeAspect="1" noChangeArrowheads="1"/>
                              </pic:cNvPicPr>
                            </pic:nvPicPr>
                            <pic:blipFill>
                              <a:blip r:embed="rId9"/>
                              <a:srcRect/>
                              <a:stretch>
                                <a:fillRect/>
                              </a:stretch>
                            </pic:blipFill>
                            <pic:spPr>
                              <a:xfrm>
                                <a:off x="0" y="0"/>
                                <a:ext cx="1308735" cy="952500"/>
                              </a:xfrm>
                              <a:prstGeom prst="rect">
                                <a:avLst/>
                              </a:prstGeom>
                              <a:noFill/>
                              <a:ln>
                                <a:noFill/>
                              </a:ln>
                            </pic:spPr>
                          </pic:pic>
                        </a:graphicData>
                      </a:graphic>
                    </wp:inline>
                  </w:drawing>
                </w:r>
              </w:sdtContent>
            </w:sdt>
            <w:r>
              <w:rPr>
                <w:rFonts w:hint="default"/>
                <w:lang w:val="en-GB"/>
              </w:rPr>
              <w:t xml:space="preserve"> </w:t>
            </w:r>
            <w:r>
              <w:rPr>
                <w:rFonts w:hint="default" w:asciiTheme="minorHAnsi" w:hAnsiTheme="minorHAnsi" w:eastAsiaTheme="minorEastAsia" w:cstheme="minorBidi"/>
                <w:kern w:val="0"/>
                <w:sz w:val="24"/>
                <w:szCs w:val="24"/>
                <w:lang w:val="en-GB" w:eastAsia="zh-CN" w:bidi="ar-SA"/>
                <w14:ligatures w14:val="none"/>
              </w:rPr>
              <w:t xml:space="preserve">I used the university online library to find </w:t>
            </w:r>
            <w:r>
              <w:rPr>
                <w:rFonts w:asciiTheme="minorHAnsi" w:hAnsiTheme="minorHAnsi" w:eastAsiaTheme="minorEastAsia" w:cstheme="minorBidi"/>
                <w:kern w:val="0"/>
                <w:sz w:val="24"/>
                <w:szCs w:val="24"/>
                <w:lang w:val="en-GB" w:eastAsia="zh-CN" w:bidi="ar-SA"/>
                <w14:ligatures w14:val="none"/>
              </w:rPr>
              <w:t>Decision Making and Problem Solving</w:t>
            </w:r>
            <w:r>
              <w:rPr>
                <w:rFonts w:hint="default" w:asciiTheme="minorHAnsi" w:hAnsiTheme="minorHAnsi" w:eastAsiaTheme="minorEastAsia" w:cstheme="minorBidi"/>
                <w:kern w:val="0"/>
                <w:sz w:val="24"/>
                <w:szCs w:val="24"/>
                <w:lang w:val="en-GB" w:eastAsia="zh-CN" w:bidi="ar-SA"/>
                <w14:ligatures w14:val="none"/>
              </w:rPr>
              <w:t xml:space="preserve"> by John Adair and checked the author, edition and whether I could access it online. Checking these details helps me choose academic resources for my course and find books I can use when studying at home.</w:t>
            </w:r>
          </w:p>
          <w:p w14:paraId="70CFDA70">
            <w:pPr>
              <w:spacing w:after="160"/>
            </w:pPr>
          </w:p>
        </w:tc>
      </w:tr>
    </w:tbl>
    <w:p w14:paraId="660618F0">
      <w:pPr>
        <w:pStyle w:val="3"/>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6AEE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3" w:hRule="atLeast"/>
        </w:trPr>
        <w:tc>
          <w:tcPr>
            <w:tcW w:w="9016" w:type="dxa"/>
          </w:tcPr>
          <w:sdt>
            <w:sdtPr>
              <w:id w:val="147460769"/>
              <w:picture/>
            </w:sdtPr>
            <w:sdtContent>
              <w:p w14:paraId="3F7E4A20">
                <w:pPr>
                  <w:spacing w:after="160"/>
                </w:pPr>
                <w:r>
                  <w:drawing>
                    <wp:inline distT="0" distB="0" distL="0" distR="0">
                      <wp:extent cx="1422400" cy="1424305"/>
                      <wp:effectExtent l="0" t="0" r="10160" b="8255"/>
                      <wp:docPr id="4" name="Picture 3" descr="C:/Users/abrah/Downloads/thumbnail 4.jpgthumbnail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abrah/Downloads/thumbnail 4.jpgthumbnail 4"/>
                              <pic:cNvPicPr>
                                <a:picLocks noChangeAspect="1" noChangeArrowheads="1"/>
                              </pic:cNvPicPr>
                            </pic:nvPicPr>
                            <pic:blipFill>
                              <a:blip r:embed="rId10"/>
                              <a:srcRect/>
                              <a:stretch>
                                <a:fillRect/>
                              </a:stretch>
                            </pic:blipFill>
                            <pic:spPr>
                              <a:xfrm>
                                <a:off x="0" y="0"/>
                                <a:ext cx="1422400" cy="1424305"/>
                              </a:xfrm>
                              <a:prstGeom prst="rect">
                                <a:avLst/>
                              </a:prstGeom>
                              <a:noFill/>
                              <a:ln>
                                <a:noFill/>
                              </a:ln>
                            </pic:spPr>
                          </pic:pic>
                        </a:graphicData>
                      </a:graphic>
                    </wp:inline>
                  </w:drawing>
                </w:r>
              </w:p>
            </w:sdtContent>
          </w:sdt>
          <w:p w14:paraId="7A6B95A1">
            <w:pPr>
              <w:spacing w:before="240" w:after="160" w:line="360" w:lineRule="auto"/>
              <w:rPr>
                <w:rFonts w:asciiTheme="minorHAnsi" w:hAnsiTheme="minorHAnsi" w:eastAsiaTheme="minorEastAsia" w:cstheme="minorBidi"/>
                <w:kern w:val="0"/>
                <w:sz w:val="24"/>
                <w:szCs w:val="24"/>
                <w:lang w:val="en-GB" w:eastAsia="zh-CN" w:bidi="ar-SA"/>
                <w14:ligatures w14:val="none"/>
              </w:rPr>
            </w:pPr>
            <w:r>
              <w:rPr>
                <w:rFonts w:asciiTheme="minorHAnsi" w:hAnsiTheme="minorHAnsi" w:eastAsiaTheme="minorEastAsia" w:cstheme="minorBidi"/>
                <w:kern w:val="0"/>
                <w:sz w:val="24"/>
                <w:szCs w:val="24"/>
                <w:lang w:val="en-GB" w:eastAsia="zh-CN" w:bidi="ar-SA"/>
                <w14:ligatures w14:val="none"/>
              </w:rPr>
              <w:t>In this screenshot, I am checking the details of Decision Making and Problem Solving</w:t>
            </w:r>
            <w:r>
              <w:rPr>
                <w:rFonts w:hint="default" w:asciiTheme="minorHAnsi" w:hAnsiTheme="minorHAnsi" w:eastAsiaTheme="minorEastAsia" w:cstheme="minorBidi"/>
                <w:kern w:val="0"/>
                <w:sz w:val="24"/>
                <w:szCs w:val="24"/>
                <w:lang w:val="en-GB" w:eastAsia="zh-CN" w:bidi="ar-SA"/>
                <w14:ligatures w14:val="none"/>
              </w:rPr>
              <w:t xml:space="preserve"> by John Adair in the university’s online library. I look at the author, edition, description and chapter list to get an idea of what the book covers. This helps me decide whether it is useful for my course and which chapters to read.</w:t>
            </w:r>
          </w:p>
        </w:tc>
      </w:tr>
    </w:tbl>
    <w:p w14:paraId="5CAA2812">
      <w:pPr>
        <w:pStyle w:val="3"/>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0C3E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58EECE73">
            <w:pPr>
              <w:spacing w:after="160"/>
            </w:pPr>
            <w:sdt>
              <w:sdtPr>
                <w:id w:val="147476012"/>
                <w:picture/>
              </w:sdtPr>
              <w:sdtContent>
                <w:r>
                  <w:drawing>
                    <wp:inline distT="0" distB="0" distL="0" distR="0">
                      <wp:extent cx="1423035" cy="746125"/>
                      <wp:effectExtent l="0" t="0" r="9525" b="635"/>
                      <wp:docPr id="5" name="Picture 4" descr="C:/Users/abrah/Downloads/thumbnail 5.jpgthumbnail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Users/abrah/Downloads/thumbnail 5.jpgthumbnail 5"/>
                              <pic:cNvPicPr>
                                <a:picLocks noChangeAspect="1" noChangeArrowheads="1"/>
                              </pic:cNvPicPr>
                            </pic:nvPicPr>
                            <pic:blipFill>
                              <a:blip r:embed="rId11"/>
                              <a:srcRect/>
                              <a:stretch>
                                <a:fillRect/>
                              </a:stretch>
                            </pic:blipFill>
                            <pic:spPr>
                              <a:xfrm>
                                <a:off x="0" y="0"/>
                                <a:ext cx="1423035" cy="746125"/>
                              </a:xfrm>
                              <a:prstGeom prst="rect">
                                <a:avLst/>
                              </a:prstGeom>
                              <a:noFill/>
                              <a:ln>
                                <a:noFill/>
                              </a:ln>
                            </pic:spPr>
                          </pic:pic>
                        </a:graphicData>
                      </a:graphic>
                    </wp:inline>
                  </w:drawing>
                </w:r>
              </w:sdtContent>
            </w:sdt>
          </w:p>
          <w:p w14:paraId="49ED84E3">
            <w:pPr>
              <w:pStyle w:val="17"/>
              <w:keepNext w:val="0"/>
              <w:keepLines w:val="0"/>
              <w:widowControl/>
              <w:suppressLineNumbers w:val="0"/>
              <w:shd w:val="clear" w:fill="FFFFFF"/>
              <w:spacing w:before="0" w:beforeAutospacing="0" w:after="144" w:afterAutospacing="0" w:line="240" w:lineRule="auto"/>
              <w:ind w:left="0" w:right="0" w:firstLine="0"/>
              <w:rPr>
                <w:rFonts w:hint="default" w:eastAsia="New" w:cs="New" w:asciiTheme="minorAscii" w:hAnsiTheme="minorAscii"/>
                <w:i w:val="0"/>
                <w:iCs w:val="0"/>
                <w:caps w:val="0"/>
                <w:color w:val="1D1D1D"/>
                <w:spacing w:val="0"/>
                <w:sz w:val="24"/>
                <w:szCs w:val="24"/>
              </w:rPr>
            </w:pPr>
            <w:r>
              <w:rPr>
                <w:rFonts w:hint="default" w:eastAsia="New" w:cs="New" w:asciiTheme="minorAscii" w:hAnsiTheme="minorAscii"/>
                <w:i w:val="0"/>
                <w:iCs w:val="0"/>
                <w:caps w:val="0"/>
                <w:color w:val="1D1D1D"/>
                <w:spacing w:val="0"/>
                <w:sz w:val="24"/>
                <w:szCs w:val="24"/>
                <w:shd w:val="clear" w:fill="FFFFFF"/>
                <w:lang w:val="en-GB"/>
              </w:rPr>
              <w:t xml:space="preserve">In </w:t>
            </w:r>
            <w:r>
              <w:rPr>
                <w:rFonts w:hint="default" w:eastAsia="New" w:cs="New" w:asciiTheme="minorAscii" w:hAnsiTheme="minorAscii"/>
                <w:i w:val="0"/>
                <w:iCs w:val="0"/>
                <w:caps w:val="0"/>
                <w:color w:val="1D1D1D"/>
                <w:spacing w:val="0"/>
                <w:sz w:val="24"/>
                <w:szCs w:val="24"/>
                <w:shd w:val="clear" w:fill="FFFFFF"/>
              </w:rPr>
              <w:t xml:space="preserve"> this image, I am reading a BBC article for a class activity about how TikTok and Instagram can help businesses attract customers. I used the text to practise scanning for names, numbers and key words, which helped me find specific information more quickly without reading every word from the beginning.</w:t>
            </w:r>
          </w:p>
          <w:p w14:paraId="7C6D6813">
            <w:pPr>
              <w:spacing w:after="160"/>
            </w:pPr>
          </w:p>
        </w:tc>
      </w:tr>
    </w:tbl>
    <w:p w14:paraId="56813F8B">
      <w:pPr>
        <w:pStyle w:val="3"/>
      </w:pPr>
    </w:p>
    <w:p w14:paraId="23E86D49">
      <w:pPr>
        <w:rPr>
          <w:rFonts w:hint="default"/>
          <w:lang w:val="en-GB"/>
        </w:rPr>
      </w:pPr>
    </w:p>
    <w:p w14:paraId="7F0234E2">
      <w:pPr>
        <w:pStyle w:val="2"/>
      </w:pPr>
    </w:p>
    <w:p w14:paraId="3EBA690B">
      <w:pPr>
        <w:pStyle w:val="2"/>
      </w:pPr>
    </w:p>
    <w:p w14:paraId="1F8260C0">
      <w:pPr>
        <w:pStyle w:val="2"/>
      </w:pPr>
      <w:r>
        <w:t>My Short Reflection </w:t>
      </w:r>
    </w:p>
    <w:p w14:paraId="67C6753F">
      <w:pPr>
        <w:pStyle w:val="35"/>
        <w:numPr>
          <w:numId w:val="0"/>
        </w:num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610C1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42139695">
            <w:pPr>
              <w:pStyle w:val="17"/>
              <w:keepNext w:val="0"/>
              <w:keepLines w:val="0"/>
              <w:widowControl/>
              <w:suppressLineNumbers w:val="0"/>
              <w:shd w:val="clear" w:fill="FFFFFF"/>
              <w:spacing w:before="0" w:beforeAutospacing="0" w:after="144" w:afterAutospacing="0" w:line="240" w:lineRule="auto"/>
              <w:ind w:left="0" w:right="0" w:firstLine="0"/>
              <w:rPr>
                <w:rFonts w:hint="default" w:eastAsia="New" w:cs="New" w:asciiTheme="majorAscii" w:hAnsiTheme="majorAscii"/>
                <w:i w:val="0"/>
                <w:iCs w:val="0"/>
                <w:caps w:val="0"/>
                <w:color w:val="1D1D1D"/>
                <w:spacing w:val="0"/>
                <w:sz w:val="24"/>
                <w:szCs w:val="24"/>
              </w:rPr>
            </w:pPr>
            <w:r>
              <w:rPr>
                <w:rFonts w:hint="default" w:eastAsia="New" w:cs="New" w:asciiTheme="majorAscii" w:hAnsiTheme="majorAscii"/>
                <w:i w:val="0"/>
                <w:iCs w:val="0"/>
                <w:caps w:val="0"/>
                <w:color w:val="1D1D1D"/>
                <w:spacing w:val="0"/>
                <w:sz w:val="24"/>
                <w:szCs w:val="24"/>
                <w:shd w:val="clear" w:fill="FFFFFF"/>
              </w:rPr>
              <w:t xml:space="preserve">I use digital tools to access my lessons, find information and prepare work for my university modules. I often use these tools: </w:t>
            </w:r>
            <w:r>
              <w:rPr>
                <w:rFonts w:hint="default" w:eastAsia="New" w:cs="New" w:asciiTheme="majorAscii" w:hAnsiTheme="majorAscii"/>
                <w:i w:val="0"/>
                <w:iCs w:val="0"/>
                <w:caps w:val="0"/>
                <w:color w:val="1D1D1D"/>
                <w:spacing w:val="0"/>
                <w:sz w:val="24"/>
                <w:szCs w:val="24"/>
                <w:shd w:val="clear" w:fill="FFFFFF"/>
                <w:lang w:val="en-GB"/>
              </w:rPr>
              <w:t>Module</w:t>
            </w:r>
            <w:r>
              <w:rPr>
                <w:rFonts w:hint="default" w:eastAsia="New" w:cs="New" w:asciiTheme="majorAscii" w:hAnsiTheme="majorAscii"/>
                <w:i w:val="0"/>
                <w:iCs w:val="0"/>
                <w:caps w:val="0"/>
                <w:color w:val="1D1D1D"/>
                <w:spacing w:val="0"/>
                <w:sz w:val="24"/>
                <w:szCs w:val="24"/>
                <w:shd w:val="clear" w:fill="FFFFFF"/>
              </w:rPr>
              <w:t xml:space="preserve">, the university online library and digital documents on my laptop. </w:t>
            </w:r>
            <w:r>
              <w:rPr>
                <w:rFonts w:hint="default" w:eastAsia="New" w:cs="New" w:asciiTheme="majorAscii" w:hAnsiTheme="majorAscii"/>
                <w:i w:val="0"/>
                <w:iCs w:val="0"/>
                <w:caps w:val="0"/>
                <w:color w:val="1D1D1D"/>
                <w:spacing w:val="0"/>
                <w:sz w:val="24"/>
                <w:szCs w:val="24"/>
                <w:shd w:val="clear" w:fill="FFFFFF"/>
                <w:lang w:val="en-GB"/>
              </w:rPr>
              <w:t>Module</w:t>
            </w:r>
            <w:r>
              <w:rPr>
                <w:rFonts w:hint="default" w:eastAsia="New" w:cs="New" w:asciiTheme="majorAscii" w:hAnsiTheme="majorAscii"/>
                <w:i w:val="0"/>
                <w:iCs w:val="0"/>
                <w:caps w:val="0"/>
                <w:color w:val="1D1D1D"/>
                <w:spacing w:val="0"/>
                <w:sz w:val="24"/>
                <w:szCs w:val="24"/>
                <w:shd w:val="clear" w:fill="FFFFFF"/>
              </w:rPr>
              <w:t xml:space="preserve"> helps me review weekly slides, find class materials and check assessment instructions and marking criteria. When searching the online library, I check the author, edition, description and chapter list of books such as “Decision Making and Problem Solving” to decide whether they will support my learning. Reading the BBC article helped me practise scanning for names, numbers and key words, including information about Murat’s staff and how far customers travelled. At first, scanning was difficult because I normally read everything from the beginning, but I feel confident when I can now find specific details more quickly. Using an assessment template helps me organise</w:t>
            </w:r>
            <w:bookmarkStart w:id="0" w:name="_GoBack"/>
            <w:bookmarkEnd w:id="0"/>
            <w:r>
              <w:rPr>
                <w:rFonts w:hint="default" w:eastAsia="New" w:cs="New" w:asciiTheme="majorAscii" w:hAnsiTheme="majorAscii"/>
                <w:i w:val="0"/>
                <w:iCs w:val="0"/>
                <w:caps w:val="0"/>
                <w:color w:val="1D1D1D"/>
                <w:spacing w:val="0"/>
                <w:sz w:val="24"/>
                <w:szCs w:val="24"/>
                <w:shd w:val="clear" w:fill="FFFFFF"/>
              </w:rPr>
              <w:t xml:space="preserve"> my notes and answers and check that I have completed each section before submitting through </w:t>
            </w:r>
            <w:r>
              <w:rPr>
                <w:rFonts w:hint="default" w:eastAsia="New" w:cs="New" w:asciiTheme="majorAscii" w:hAnsiTheme="majorAscii"/>
                <w:i w:val="0"/>
                <w:iCs w:val="0"/>
                <w:caps w:val="0"/>
                <w:color w:val="1D1D1D"/>
                <w:spacing w:val="0"/>
                <w:sz w:val="24"/>
                <w:szCs w:val="24"/>
                <w:shd w:val="clear" w:fill="FFFFFF"/>
                <w:lang w:val="en-GB"/>
              </w:rPr>
              <w:t>Module</w:t>
            </w:r>
            <w:r>
              <w:rPr>
                <w:rFonts w:hint="default" w:eastAsia="New" w:cs="New" w:asciiTheme="majorAscii" w:hAnsiTheme="majorAscii"/>
                <w:i w:val="0"/>
                <w:iCs w:val="0"/>
                <w:caps w:val="0"/>
                <w:color w:val="1D1D1D"/>
                <w:spacing w:val="0"/>
                <w:sz w:val="24"/>
                <w:szCs w:val="24"/>
                <w:shd w:val="clear" w:fill="FFFFFF"/>
              </w:rPr>
              <w:t xml:space="preserve">. I want to improve my online searching and scanning skills by practising with different academic resources and longer texts, using more specific search words and </w:t>
            </w:r>
            <w:r>
              <w:rPr>
                <w:rFonts w:hint="default" w:eastAsia="New" w:cs="New" w:asciiTheme="majorAscii" w:hAnsiTheme="majorAscii"/>
                <w:i w:val="0"/>
                <w:iCs w:val="0"/>
                <w:caps w:val="0"/>
                <w:color w:val="1D1D1D"/>
                <w:spacing w:val="0"/>
                <w:sz w:val="24"/>
                <w:szCs w:val="24"/>
                <w:shd w:val="clear" w:fill="FFFFFF"/>
                <w:lang w:val="en-GB"/>
              </w:rPr>
              <w:t>organizing</w:t>
            </w:r>
            <w:r>
              <w:rPr>
                <w:rFonts w:hint="default" w:eastAsia="New" w:cs="New" w:asciiTheme="majorAscii" w:hAnsiTheme="majorAscii"/>
                <w:i w:val="0"/>
                <w:iCs w:val="0"/>
                <w:caps w:val="0"/>
                <w:color w:val="1D1D1D"/>
                <w:spacing w:val="0"/>
                <w:sz w:val="24"/>
                <w:szCs w:val="24"/>
                <w:shd w:val="clear" w:fill="FFFFFF"/>
              </w:rPr>
              <w:t xml:space="preserve"> useful information into clear notes or mind maps.</w:t>
            </w:r>
          </w:p>
          <w:p w14:paraId="506C051E">
            <w:pPr>
              <w:spacing w:after="0"/>
              <w:rPr>
                <w:rFonts w:hint="default" w:asciiTheme="majorAscii" w:hAnsiTheme="majorAscii"/>
                <w:sz w:val="22"/>
                <w:szCs w:val="22"/>
              </w:rPr>
            </w:pPr>
          </w:p>
          <w:p w14:paraId="364CE43F">
            <w:pPr>
              <w:spacing w:after="0"/>
              <w:rPr>
                <w:rFonts w:hint="default" w:asciiTheme="majorAscii" w:hAnsiTheme="majorAscii"/>
                <w:sz w:val="22"/>
                <w:szCs w:val="22"/>
              </w:rPr>
            </w:pPr>
          </w:p>
          <w:p w14:paraId="417553D3">
            <w:pPr>
              <w:spacing w:after="0"/>
              <w:rPr>
                <w:rFonts w:hint="default" w:asciiTheme="majorAscii" w:hAnsiTheme="majorAscii"/>
                <w:sz w:val="22"/>
                <w:szCs w:val="22"/>
              </w:rPr>
            </w:pPr>
          </w:p>
          <w:p w14:paraId="7868676A">
            <w:pPr>
              <w:spacing w:after="0"/>
              <w:rPr>
                <w:rFonts w:hint="default" w:asciiTheme="majorAscii" w:hAnsiTheme="majorAscii"/>
                <w:sz w:val="22"/>
                <w:szCs w:val="22"/>
              </w:rPr>
            </w:pPr>
          </w:p>
          <w:p w14:paraId="24E9F39B">
            <w:pPr>
              <w:spacing w:after="0"/>
              <w:rPr>
                <w:rFonts w:hint="default" w:asciiTheme="majorAscii" w:hAnsiTheme="majorAscii"/>
                <w:sz w:val="22"/>
                <w:szCs w:val="22"/>
              </w:rPr>
            </w:pPr>
          </w:p>
          <w:p w14:paraId="52E6565B">
            <w:pPr>
              <w:spacing w:after="0"/>
              <w:rPr>
                <w:rFonts w:hint="default" w:asciiTheme="majorAscii" w:hAnsiTheme="majorAscii"/>
                <w:sz w:val="22"/>
                <w:szCs w:val="22"/>
              </w:rPr>
            </w:pPr>
          </w:p>
          <w:p w14:paraId="28E7D611">
            <w:pPr>
              <w:spacing w:after="0"/>
              <w:rPr>
                <w:rFonts w:hint="default" w:asciiTheme="majorAscii" w:hAnsiTheme="majorAscii"/>
                <w:sz w:val="22"/>
                <w:szCs w:val="22"/>
              </w:rPr>
            </w:pPr>
          </w:p>
        </w:tc>
      </w:tr>
    </w:tbl>
    <w:p w14:paraId="52882A5C">
      <w:pPr>
        <w:pStyle w:val="2"/>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Calibri"/>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Aptos Display">
    <w:altName w:val="Segoe UI Variable Display"/>
    <w:panose1 w:val="00000000000000000000"/>
    <w:charset w:val="00"/>
    <w:family w:val="roman"/>
    <w:pitch w:val="default"/>
    <w:sig w:usb0="00000000" w:usb1="00000000" w:usb2="00000000" w:usb3="00000000" w:csb0="00000000" w:csb1="00000000"/>
  </w:font>
  <w:font w:name="Segoe UI Variable Display">
    <w:panose1 w:val="00000000000000000000"/>
    <w:charset w:val="00"/>
    <w:family w:val="auto"/>
    <w:pitch w:val="default"/>
    <w:sig w:usb0="A00002FF" w:usb1="0000000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New">
    <w:altName w:val="Courier New"/>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45F13">
    <w:pPr>
      <w:pStyle w:val="15"/>
      <w:jc w:val="center"/>
      <w:rPr>
        <w:color w:val="003E5B" w:themeColor="accent1"/>
        <w14:textFill>
          <w14:solidFill>
            <w14:schemeClr w14:val="accent1"/>
          </w14:solidFill>
        </w14:textFill>
      </w:rPr>
    </w:pPr>
    <w:r>
      <w:rPr>
        <w:color w:val="003E5B" w:themeColor="accent1"/>
        <w14:textFill>
          <w14:solidFill>
            <w14:schemeClr w14:val="accent1"/>
          </w14:solidFill>
        </w14:textFill>
      </w:rPr>
      <w:t xml:space="preserve">Page </w:t>
    </w:r>
    <w:r>
      <w:rPr>
        <w:color w:val="003E5B" w:themeColor="accent1"/>
        <w14:textFill>
          <w14:solidFill>
            <w14:schemeClr w14:val="accent1"/>
          </w14:solidFill>
        </w14:textFill>
      </w:rPr>
      <w:fldChar w:fldCharType="begin"/>
    </w:r>
    <w:r>
      <w:rPr>
        <w:color w:val="003E5B" w:themeColor="accent1"/>
        <w14:textFill>
          <w14:solidFill>
            <w14:schemeClr w14:val="accent1"/>
          </w14:solidFill>
        </w14:textFill>
      </w:rPr>
      <w:instrText xml:space="preserve">PAGE  \* Arabic  \* MERGEFORMAT</w:instrText>
    </w:r>
    <w:r>
      <w:rPr>
        <w:color w:val="003E5B" w:themeColor="accent1"/>
        <w14:textFill>
          <w14:solidFill>
            <w14:schemeClr w14:val="accent1"/>
          </w14:solidFill>
        </w14:textFill>
      </w:rPr>
      <w:fldChar w:fldCharType="separate"/>
    </w:r>
    <w:r>
      <w:rPr>
        <w:color w:val="003E5B" w:themeColor="accent1"/>
        <w14:textFill>
          <w14:solidFill>
            <w14:schemeClr w14:val="accent1"/>
          </w14:solidFill>
        </w14:textFill>
      </w:rPr>
      <w:t>2</w:t>
    </w:r>
    <w:r>
      <w:rPr>
        <w:color w:val="003E5B" w:themeColor="accent1"/>
        <w14:textFill>
          <w14:solidFill>
            <w14:schemeClr w14:val="accent1"/>
          </w14:solidFill>
        </w14:textFill>
      </w:rPr>
      <w:fldChar w:fldCharType="end"/>
    </w:r>
    <w:r>
      <w:rPr>
        <w:color w:val="003E5B" w:themeColor="accent1"/>
        <w14:textFill>
          <w14:solidFill>
            <w14:schemeClr w14:val="accent1"/>
          </w14:solidFill>
        </w14:textFill>
      </w:rPr>
      <w:t xml:space="preserve"> of </w:t>
    </w:r>
    <w:r>
      <w:rPr>
        <w:color w:val="003E5B" w:themeColor="accent1"/>
        <w14:textFill>
          <w14:solidFill>
            <w14:schemeClr w14:val="accent1"/>
          </w14:solidFill>
        </w14:textFill>
      </w:rPr>
      <w:fldChar w:fldCharType="begin"/>
    </w:r>
    <w:r>
      <w:rPr>
        <w:color w:val="003E5B" w:themeColor="accent1"/>
        <w14:textFill>
          <w14:solidFill>
            <w14:schemeClr w14:val="accent1"/>
          </w14:solidFill>
        </w14:textFill>
      </w:rPr>
      <w:instrText xml:space="preserve">NUMPAGES  \* Arabic  \* MERGEFORMAT</w:instrText>
    </w:r>
    <w:r>
      <w:rPr>
        <w:color w:val="003E5B" w:themeColor="accent1"/>
        <w14:textFill>
          <w14:solidFill>
            <w14:schemeClr w14:val="accent1"/>
          </w14:solidFill>
        </w14:textFill>
      </w:rPr>
      <w:fldChar w:fldCharType="separate"/>
    </w:r>
    <w:r>
      <w:rPr>
        <w:color w:val="003E5B" w:themeColor="accent1"/>
        <w14:textFill>
          <w14:solidFill>
            <w14:schemeClr w14:val="accent1"/>
          </w14:solidFill>
        </w14:textFill>
      </w:rPr>
      <w:t>2</w:t>
    </w:r>
    <w:r>
      <w:rPr>
        <w:color w:val="003E5B" w:themeColor="accent1"/>
        <w14:textFill>
          <w14:solidFill>
            <w14:schemeClr w14:val="accent1"/>
          </w14:solidFill>
        </w14:textFill>
      </w:rPr>
      <w:fldChar w:fldCharType="end"/>
    </w:r>
  </w:p>
  <w:p w14:paraId="5977D6E6">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602"/>
    <w:rsid w:val="00020065"/>
    <w:rsid w:val="000576C3"/>
    <w:rsid w:val="00167848"/>
    <w:rsid w:val="00196676"/>
    <w:rsid w:val="001D7F0A"/>
    <w:rsid w:val="00227652"/>
    <w:rsid w:val="0026426D"/>
    <w:rsid w:val="00292800"/>
    <w:rsid w:val="002B5A72"/>
    <w:rsid w:val="0038326E"/>
    <w:rsid w:val="003841F2"/>
    <w:rsid w:val="003C2220"/>
    <w:rsid w:val="004F710B"/>
    <w:rsid w:val="00514445"/>
    <w:rsid w:val="005427FF"/>
    <w:rsid w:val="005814C3"/>
    <w:rsid w:val="005B28CE"/>
    <w:rsid w:val="00730B03"/>
    <w:rsid w:val="007A3CD2"/>
    <w:rsid w:val="00860B30"/>
    <w:rsid w:val="00866602"/>
    <w:rsid w:val="009E4D8E"/>
    <w:rsid w:val="00B4029E"/>
    <w:rsid w:val="00BD2A86"/>
    <w:rsid w:val="00C9180A"/>
    <w:rsid w:val="00D34D3B"/>
    <w:rsid w:val="00D640A5"/>
    <w:rsid w:val="00DD5C49"/>
    <w:rsid w:val="00ED3A56"/>
    <w:rsid w:val="00FF3E13"/>
    <w:rsid w:val="0CD0596F"/>
    <w:rsid w:val="0FAB23B7"/>
    <w:rsid w:val="1FFC22CF"/>
    <w:rsid w:val="30BEDFA8"/>
    <w:rsid w:val="568D2F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160" w:line="360" w:lineRule="auto"/>
    </w:pPr>
    <w:rPr>
      <w:rFonts w:asciiTheme="minorHAnsi" w:hAnsiTheme="minorHAnsi" w:eastAsiaTheme="minorEastAsia" w:cstheme="minorBidi"/>
      <w:kern w:val="0"/>
      <w:sz w:val="24"/>
      <w:szCs w:val="24"/>
      <w:lang w:val="en-GB" w:eastAsia="zh-CN" w:bidi="ar-SA"/>
      <w14:ligatures w14:val="none"/>
    </w:rPr>
  </w:style>
  <w:style w:type="paragraph" w:styleId="2">
    <w:name w:val="heading 1"/>
    <w:basedOn w:val="1"/>
    <w:next w:val="1"/>
    <w:link w:val="22"/>
    <w:qFormat/>
    <w:uiPriority w:val="9"/>
    <w:pPr>
      <w:keepNext/>
      <w:keepLines/>
      <w:spacing w:before="320" w:after="240" w:line="240" w:lineRule="auto"/>
      <w:outlineLvl w:val="0"/>
    </w:pPr>
    <w:rPr>
      <w:rFonts w:asciiTheme="majorHAnsi" w:hAnsiTheme="majorHAnsi" w:eastAsiaTheme="majorEastAsia" w:cstheme="majorBidi"/>
      <w:b/>
      <w:bCs/>
      <w:color w:val="002F44" w:themeColor="accent1" w:themeShade="BF"/>
      <w:sz w:val="36"/>
      <w:szCs w:val="32"/>
    </w:rPr>
  </w:style>
  <w:style w:type="paragraph" w:styleId="3">
    <w:name w:val="heading 2"/>
    <w:basedOn w:val="1"/>
    <w:next w:val="1"/>
    <w:link w:val="23"/>
    <w:autoRedefine/>
    <w:unhideWhenUsed/>
    <w:qFormat/>
    <w:uiPriority w:val="9"/>
    <w:pPr>
      <w:keepNext/>
      <w:keepLines/>
      <w:spacing w:after="0" w:line="276" w:lineRule="auto"/>
      <w:outlineLvl w:val="1"/>
    </w:pPr>
    <w:rPr>
      <w:rFonts w:asciiTheme="majorHAnsi" w:hAnsiTheme="majorHAnsi" w:eastAsiaTheme="majorEastAsia" w:cstheme="majorBidi"/>
      <w:b/>
      <w:bCs/>
      <w:color w:val="00606D" w:themeColor="accent2" w:themeShade="80"/>
      <w:sz w:val="32"/>
      <w:szCs w:val="28"/>
    </w:rPr>
  </w:style>
  <w:style w:type="paragraph" w:styleId="4">
    <w:name w:val="heading 3"/>
    <w:basedOn w:val="1"/>
    <w:next w:val="1"/>
    <w:link w:val="24"/>
    <w:unhideWhenUsed/>
    <w:qFormat/>
    <w:uiPriority w:val="9"/>
    <w:pPr>
      <w:keepNext/>
      <w:keepLines/>
      <w:spacing w:before="40" w:after="0" w:line="240" w:lineRule="auto"/>
      <w:outlineLvl w:val="2"/>
    </w:pPr>
    <w:rPr>
      <w:rFonts w:asciiTheme="majorHAnsi" w:hAnsiTheme="majorHAnsi" w:eastAsiaTheme="majorEastAsia" w:cstheme="majorBidi"/>
      <w:b/>
      <w:bCs/>
      <w:color w:val="005B85" w:themeColor="accent1" w:themeTint="E6"/>
      <w:sz w:val="28"/>
      <w:szCs w:val="26"/>
      <w14:textFill>
        <w14:solidFill>
          <w14:schemeClr w14:val="accent1">
            <w14:lumMod w14:val="90000"/>
            <w14:lumOff w14:val="10000"/>
          </w14:schemeClr>
        </w14:solidFill>
      </w14:textFill>
    </w:rPr>
  </w:style>
  <w:style w:type="paragraph" w:styleId="5">
    <w:name w:val="heading 4"/>
    <w:basedOn w:val="1"/>
    <w:next w:val="1"/>
    <w:link w:val="25"/>
    <w:autoRedefine/>
    <w:unhideWhenUsed/>
    <w:qFormat/>
    <w:uiPriority w:val="9"/>
    <w:pPr>
      <w:keepNext/>
      <w:keepLines/>
      <w:spacing w:before="40" w:after="0" w:line="240" w:lineRule="auto"/>
      <w:outlineLvl w:val="3"/>
    </w:pPr>
    <w:rPr>
      <w:rFonts w:asciiTheme="majorHAnsi" w:hAnsiTheme="majorHAnsi" w:eastAsiaTheme="majorEastAsia" w:cstheme="majorBidi"/>
      <w:b/>
      <w:bCs/>
      <w:iCs/>
      <w:color w:val="2E75B6" w:themeColor="accent5" w:themeShade="BF"/>
      <w:sz w:val="25"/>
      <w:szCs w:val="25"/>
    </w:rPr>
  </w:style>
  <w:style w:type="paragraph" w:styleId="6">
    <w:name w:val="heading 5"/>
    <w:basedOn w:val="1"/>
    <w:next w:val="1"/>
    <w:link w:val="26"/>
    <w:unhideWhenUsed/>
    <w:qFormat/>
    <w:uiPriority w:val="9"/>
    <w:pPr>
      <w:keepNext/>
      <w:keepLines/>
      <w:spacing w:before="40" w:after="0"/>
      <w:outlineLvl w:val="4"/>
    </w:pPr>
    <w:rPr>
      <w:rFonts w:asciiTheme="majorHAnsi" w:hAnsiTheme="majorHAnsi" w:eastAsiaTheme="majorEastAsia" w:cstheme="majorBidi"/>
      <w:b/>
      <w:bCs/>
      <w:i/>
      <w:iCs/>
      <w:color w:val="00606D" w:themeColor="accent2" w:themeShade="80"/>
    </w:rPr>
  </w:style>
  <w:style w:type="paragraph" w:styleId="7">
    <w:name w:val="heading 6"/>
    <w:basedOn w:val="1"/>
    <w:next w:val="1"/>
    <w:link w:val="27"/>
    <w:unhideWhenUsed/>
    <w:qFormat/>
    <w:uiPriority w:val="9"/>
    <w:pPr>
      <w:keepNext/>
      <w:keepLines/>
      <w:spacing w:before="40" w:after="0"/>
      <w:outlineLvl w:val="5"/>
    </w:pPr>
    <w:rPr>
      <w:rFonts w:asciiTheme="majorHAnsi" w:hAnsiTheme="majorHAnsi" w:eastAsiaTheme="majorEastAsia" w:cstheme="majorBidi"/>
      <w:i/>
      <w:iCs/>
      <w:color w:val="385724" w:themeColor="accent6" w:themeShade="80"/>
      <w:sz w:val="23"/>
      <w:szCs w:val="23"/>
    </w:rPr>
  </w:style>
  <w:style w:type="paragraph" w:styleId="8">
    <w:name w:val="heading 7"/>
    <w:basedOn w:val="1"/>
    <w:next w:val="1"/>
    <w:link w:val="28"/>
    <w:unhideWhenUsed/>
    <w:qFormat/>
    <w:uiPriority w:val="9"/>
    <w:pPr>
      <w:keepNext/>
      <w:keepLines/>
      <w:spacing w:before="40" w:after="0"/>
      <w:outlineLvl w:val="6"/>
    </w:pPr>
    <w:rPr>
      <w:rFonts w:asciiTheme="majorHAnsi" w:hAnsiTheme="majorHAnsi" w:eastAsiaTheme="majorEastAsia" w:cstheme="majorBidi"/>
      <w:color w:val="001F2E" w:themeColor="accent1" w:themeShade="80"/>
    </w:rPr>
  </w:style>
  <w:style w:type="paragraph" w:styleId="9">
    <w:name w:val="heading 8"/>
    <w:basedOn w:val="1"/>
    <w:next w:val="1"/>
    <w:link w:val="29"/>
    <w:semiHidden/>
    <w:unhideWhenUsed/>
    <w:qFormat/>
    <w:uiPriority w:val="9"/>
    <w:pPr>
      <w:keepNext/>
      <w:keepLines/>
      <w:spacing w:before="40" w:after="0"/>
      <w:outlineLvl w:val="7"/>
    </w:pPr>
    <w:rPr>
      <w:rFonts w:asciiTheme="majorHAnsi" w:hAnsiTheme="majorHAnsi" w:eastAsiaTheme="majorEastAsia" w:cstheme="majorBidi"/>
      <w:color w:val="00606D" w:themeColor="accent2" w:themeShade="80"/>
      <w:sz w:val="21"/>
      <w:szCs w:val="21"/>
    </w:rPr>
  </w:style>
  <w:style w:type="paragraph" w:styleId="10">
    <w:name w:val="heading 9"/>
    <w:basedOn w:val="1"/>
    <w:next w:val="1"/>
    <w:link w:val="30"/>
    <w:semiHidden/>
    <w:unhideWhenUsed/>
    <w:qFormat/>
    <w:uiPriority w:val="9"/>
    <w:pPr>
      <w:keepNext/>
      <w:keepLines/>
      <w:spacing w:before="40" w:after="0"/>
      <w:outlineLvl w:val="8"/>
    </w:pPr>
    <w:rPr>
      <w:rFonts w:asciiTheme="majorHAnsi" w:hAnsiTheme="majorHAnsi" w:eastAsiaTheme="majorEastAsia" w:cstheme="majorBidi"/>
      <w:color w:val="385724" w:themeColor="accent6" w:themeShade="80"/>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unhideWhenUsed/>
    <w:qFormat/>
    <w:uiPriority w:val="35"/>
    <w:pPr>
      <w:shd w:val="pct10" w:color="auto" w:fill="auto"/>
      <w:spacing w:line="240" w:lineRule="auto"/>
    </w:pPr>
    <w:rPr>
      <w:bCs/>
      <w:color w:val="0D0D0D" w:themeColor="text1" w:themeTint="F2"/>
      <w:spacing w:val="6"/>
      <w:sz w:val="22"/>
      <w14:textFill>
        <w14:solidFill>
          <w14:schemeClr w14:val="tx1">
            <w14:lumMod w14:val="95000"/>
            <w14:lumOff w14:val="5000"/>
          </w14:schemeClr>
        </w14:solidFill>
      </w14:textFill>
    </w:rPr>
  </w:style>
  <w:style w:type="character" w:styleId="14">
    <w:name w:val="Emphasis"/>
    <w:basedOn w:val="11"/>
    <w:qFormat/>
    <w:uiPriority w:val="20"/>
    <w:rPr>
      <w:i/>
      <w:iCs/>
    </w:rPr>
  </w:style>
  <w:style w:type="paragraph" w:styleId="15">
    <w:name w:val="footer"/>
    <w:basedOn w:val="1"/>
    <w:link w:val="47"/>
    <w:unhideWhenUsed/>
    <w:qFormat/>
    <w:uiPriority w:val="99"/>
    <w:pPr>
      <w:tabs>
        <w:tab w:val="center" w:pos="4513"/>
        <w:tab w:val="right" w:pos="9026"/>
      </w:tabs>
      <w:spacing w:before="0" w:after="0" w:line="240" w:lineRule="auto"/>
    </w:pPr>
  </w:style>
  <w:style w:type="paragraph" w:styleId="16">
    <w:name w:val="header"/>
    <w:basedOn w:val="1"/>
    <w:link w:val="46"/>
    <w:unhideWhenUsed/>
    <w:qFormat/>
    <w:uiPriority w:val="99"/>
    <w:pPr>
      <w:tabs>
        <w:tab w:val="center" w:pos="4513"/>
        <w:tab w:val="right" w:pos="9026"/>
      </w:tabs>
      <w:spacing w:before="0" w:after="0" w:line="240" w:lineRule="auto"/>
    </w:pPr>
  </w:style>
  <w:style w:type="paragraph" w:styleId="17">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8">
    <w:name w:val="Strong"/>
    <w:basedOn w:val="11"/>
    <w:qFormat/>
    <w:uiPriority w:val="22"/>
    <w:rPr>
      <w:b/>
      <w:bCs/>
    </w:rPr>
  </w:style>
  <w:style w:type="paragraph" w:styleId="19">
    <w:name w:val="Subtitle"/>
    <w:basedOn w:val="1"/>
    <w:next w:val="1"/>
    <w:link w:val="32"/>
    <w:qFormat/>
    <w:uiPriority w:val="11"/>
    <w:pPr>
      <w:spacing w:line="240" w:lineRule="auto"/>
    </w:pPr>
    <w:rPr>
      <w:rFonts w:asciiTheme="majorHAnsi" w:hAnsiTheme="majorHAnsi" w:eastAsiaTheme="majorEastAsia" w:cstheme="majorBidi"/>
    </w:rPr>
  </w:style>
  <w:style w:type="table" w:styleId="20">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Title"/>
    <w:basedOn w:val="1"/>
    <w:next w:val="1"/>
    <w:link w:val="31"/>
    <w:qFormat/>
    <w:uiPriority w:val="10"/>
    <w:pPr>
      <w:spacing w:before="120" w:after="0" w:line="240" w:lineRule="auto"/>
      <w:contextualSpacing/>
    </w:pPr>
    <w:rPr>
      <w:rFonts w:asciiTheme="majorHAnsi" w:hAnsiTheme="majorHAnsi" w:eastAsiaTheme="majorEastAsia" w:cstheme="majorBidi"/>
      <w:b/>
      <w:bCs/>
      <w:color w:val="002F44" w:themeColor="accent1" w:themeShade="BF"/>
      <w:spacing w:val="-10"/>
      <w:sz w:val="48"/>
      <w:szCs w:val="52"/>
    </w:rPr>
  </w:style>
  <w:style w:type="character" w:customStyle="1" w:styleId="22">
    <w:name w:val="Heading 1 Char"/>
    <w:basedOn w:val="11"/>
    <w:link w:val="2"/>
    <w:qFormat/>
    <w:uiPriority w:val="9"/>
    <w:rPr>
      <w:rFonts w:asciiTheme="majorHAnsi" w:hAnsiTheme="majorHAnsi" w:eastAsiaTheme="majorEastAsia" w:cstheme="majorBidi"/>
      <w:b/>
      <w:bCs/>
      <w:color w:val="002F44" w:themeColor="accent1" w:themeShade="BF"/>
      <w:kern w:val="0"/>
      <w:sz w:val="36"/>
      <w:szCs w:val="32"/>
      <w14:ligatures w14:val="none"/>
    </w:rPr>
  </w:style>
  <w:style w:type="character" w:customStyle="1" w:styleId="23">
    <w:name w:val="Heading 2 Char"/>
    <w:basedOn w:val="11"/>
    <w:link w:val="3"/>
    <w:qFormat/>
    <w:uiPriority w:val="9"/>
    <w:rPr>
      <w:rFonts w:asciiTheme="majorHAnsi" w:hAnsiTheme="majorHAnsi" w:eastAsiaTheme="majorEastAsia" w:cstheme="majorBidi"/>
      <w:b/>
      <w:bCs/>
      <w:color w:val="00606D" w:themeColor="accent2" w:themeShade="80"/>
      <w:kern w:val="0"/>
      <w:sz w:val="32"/>
      <w:szCs w:val="28"/>
      <w14:ligatures w14:val="none"/>
    </w:rPr>
  </w:style>
  <w:style w:type="character" w:customStyle="1" w:styleId="24">
    <w:name w:val="Heading 3 Char"/>
    <w:basedOn w:val="11"/>
    <w:link w:val="4"/>
    <w:qFormat/>
    <w:uiPriority w:val="9"/>
    <w:rPr>
      <w:rFonts w:asciiTheme="majorHAnsi" w:hAnsiTheme="majorHAnsi" w:eastAsiaTheme="majorEastAsia" w:cstheme="majorBidi"/>
      <w:b/>
      <w:bCs/>
      <w:color w:val="005B85" w:themeColor="accent1" w:themeTint="E6"/>
      <w:kern w:val="0"/>
      <w:sz w:val="28"/>
      <w:szCs w:val="26"/>
      <w14:textFill>
        <w14:solidFill>
          <w14:schemeClr w14:val="accent1">
            <w14:lumMod w14:val="90000"/>
            <w14:lumOff w14:val="10000"/>
          </w14:schemeClr>
        </w14:solidFill>
      </w14:textFill>
      <w14:ligatures w14:val="none"/>
    </w:rPr>
  </w:style>
  <w:style w:type="character" w:customStyle="1" w:styleId="25">
    <w:name w:val="Heading 4 Char"/>
    <w:basedOn w:val="11"/>
    <w:link w:val="5"/>
    <w:qFormat/>
    <w:uiPriority w:val="9"/>
    <w:rPr>
      <w:rFonts w:asciiTheme="majorHAnsi" w:hAnsiTheme="majorHAnsi" w:eastAsiaTheme="majorEastAsia" w:cstheme="majorBidi"/>
      <w:b/>
      <w:bCs/>
      <w:iCs/>
      <w:color w:val="2E75B6" w:themeColor="accent5" w:themeShade="BF"/>
      <w:kern w:val="0"/>
      <w:sz w:val="25"/>
      <w:szCs w:val="25"/>
      <w14:ligatures w14:val="none"/>
    </w:rPr>
  </w:style>
  <w:style w:type="character" w:customStyle="1" w:styleId="26">
    <w:name w:val="Heading 5 Char"/>
    <w:basedOn w:val="11"/>
    <w:link w:val="6"/>
    <w:qFormat/>
    <w:uiPriority w:val="9"/>
    <w:rPr>
      <w:rFonts w:asciiTheme="majorHAnsi" w:hAnsiTheme="majorHAnsi" w:eastAsiaTheme="majorEastAsia" w:cstheme="majorBidi"/>
      <w:b/>
      <w:bCs/>
      <w:i/>
      <w:iCs/>
      <w:color w:val="00606D" w:themeColor="accent2" w:themeShade="80"/>
      <w:kern w:val="0"/>
      <w:sz w:val="24"/>
      <w:szCs w:val="24"/>
      <w14:ligatures w14:val="none"/>
    </w:rPr>
  </w:style>
  <w:style w:type="character" w:customStyle="1" w:styleId="27">
    <w:name w:val="Heading 6 Char"/>
    <w:basedOn w:val="11"/>
    <w:link w:val="7"/>
    <w:qFormat/>
    <w:uiPriority w:val="9"/>
    <w:rPr>
      <w:rFonts w:asciiTheme="majorHAnsi" w:hAnsiTheme="majorHAnsi" w:eastAsiaTheme="majorEastAsia" w:cstheme="majorBidi"/>
      <w:i/>
      <w:iCs/>
      <w:color w:val="385724" w:themeColor="accent6" w:themeShade="80"/>
      <w:kern w:val="0"/>
      <w:sz w:val="23"/>
      <w:szCs w:val="23"/>
      <w14:ligatures w14:val="none"/>
    </w:rPr>
  </w:style>
  <w:style w:type="character" w:customStyle="1" w:styleId="28">
    <w:name w:val="Heading 7 Char"/>
    <w:basedOn w:val="11"/>
    <w:link w:val="8"/>
    <w:qFormat/>
    <w:uiPriority w:val="9"/>
    <w:rPr>
      <w:rFonts w:asciiTheme="majorHAnsi" w:hAnsiTheme="majorHAnsi" w:eastAsiaTheme="majorEastAsia" w:cstheme="majorBidi"/>
      <w:color w:val="001F2E" w:themeColor="accent1" w:themeShade="80"/>
      <w:kern w:val="0"/>
      <w:sz w:val="24"/>
      <w:szCs w:val="24"/>
      <w14:ligatures w14:val="none"/>
    </w:rPr>
  </w:style>
  <w:style w:type="character" w:customStyle="1" w:styleId="29">
    <w:name w:val="Heading 8 Char"/>
    <w:basedOn w:val="11"/>
    <w:link w:val="9"/>
    <w:semiHidden/>
    <w:qFormat/>
    <w:uiPriority w:val="9"/>
    <w:rPr>
      <w:rFonts w:asciiTheme="majorHAnsi" w:hAnsiTheme="majorHAnsi" w:eastAsiaTheme="majorEastAsia" w:cstheme="majorBidi"/>
      <w:color w:val="00606D" w:themeColor="accent2" w:themeShade="80"/>
      <w:kern w:val="0"/>
      <w:sz w:val="21"/>
      <w:szCs w:val="21"/>
      <w14:ligatures w14:val="none"/>
    </w:rPr>
  </w:style>
  <w:style w:type="character" w:customStyle="1" w:styleId="30">
    <w:name w:val="Heading 9 Char"/>
    <w:basedOn w:val="11"/>
    <w:link w:val="10"/>
    <w:semiHidden/>
    <w:qFormat/>
    <w:uiPriority w:val="9"/>
    <w:rPr>
      <w:rFonts w:asciiTheme="majorHAnsi" w:hAnsiTheme="majorHAnsi" w:eastAsiaTheme="majorEastAsia" w:cstheme="majorBidi"/>
      <w:color w:val="385724" w:themeColor="accent6" w:themeShade="80"/>
      <w:kern w:val="0"/>
      <w:sz w:val="24"/>
      <w:szCs w:val="24"/>
      <w14:ligatures w14:val="none"/>
    </w:rPr>
  </w:style>
  <w:style w:type="character" w:customStyle="1" w:styleId="31">
    <w:name w:val="Title Char"/>
    <w:basedOn w:val="11"/>
    <w:link w:val="21"/>
    <w:qFormat/>
    <w:uiPriority w:val="10"/>
    <w:rPr>
      <w:rFonts w:asciiTheme="majorHAnsi" w:hAnsiTheme="majorHAnsi" w:eastAsiaTheme="majorEastAsia" w:cstheme="majorBidi"/>
      <w:b/>
      <w:bCs/>
      <w:color w:val="002F44" w:themeColor="accent1" w:themeShade="BF"/>
      <w:spacing w:val="-10"/>
      <w:kern w:val="0"/>
      <w:sz w:val="48"/>
      <w:szCs w:val="52"/>
      <w14:ligatures w14:val="none"/>
    </w:rPr>
  </w:style>
  <w:style w:type="character" w:customStyle="1" w:styleId="32">
    <w:name w:val="Subtitle Char"/>
    <w:basedOn w:val="11"/>
    <w:link w:val="19"/>
    <w:qFormat/>
    <w:uiPriority w:val="11"/>
    <w:rPr>
      <w:rFonts w:asciiTheme="majorHAnsi" w:hAnsiTheme="majorHAnsi" w:eastAsiaTheme="majorEastAsia" w:cstheme="majorBidi"/>
      <w:kern w:val="0"/>
      <w:sz w:val="24"/>
      <w:szCs w:val="24"/>
      <w14:ligatures w14:val="none"/>
    </w:rPr>
  </w:style>
  <w:style w:type="paragraph" w:styleId="33">
    <w:name w:val="No Spacing"/>
    <w:link w:val="34"/>
    <w:qFormat/>
    <w:uiPriority w:val="1"/>
    <w:pPr>
      <w:spacing w:after="0" w:line="240" w:lineRule="auto"/>
    </w:pPr>
    <w:rPr>
      <w:rFonts w:asciiTheme="minorHAnsi" w:hAnsiTheme="minorHAnsi" w:eastAsiaTheme="minorEastAsia" w:cstheme="minorBidi"/>
      <w:kern w:val="2"/>
      <w:sz w:val="22"/>
      <w:szCs w:val="22"/>
      <w:lang w:val="en-GB" w:eastAsia="zh-CN" w:bidi="ar-SA"/>
      <w14:ligatures w14:val="standardContextual"/>
    </w:rPr>
  </w:style>
  <w:style w:type="character" w:customStyle="1" w:styleId="34">
    <w:name w:val="No Spacing Char"/>
    <w:basedOn w:val="11"/>
    <w:link w:val="33"/>
    <w:qFormat/>
    <w:uiPriority w:val="1"/>
  </w:style>
  <w:style w:type="paragraph" w:styleId="35">
    <w:name w:val="List Paragraph"/>
    <w:basedOn w:val="1"/>
    <w:qFormat/>
    <w:uiPriority w:val="34"/>
    <w:pPr>
      <w:ind w:left="720"/>
      <w:contextualSpacing/>
    </w:pPr>
  </w:style>
  <w:style w:type="paragraph" w:styleId="36">
    <w:name w:val="Quote"/>
    <w:basedOn w:val="1"/>
    <w:next w:val="1"/>
    <w:link w:val="37"/>
    <w:qFormat/>
    <w:uiPriority w:val="29"/>
    <w:pPr>
      <w:spacing w:before="120"/>
      <w:ind w:left="720" w:right="720"/>
      <w:jc w:val="center"/>
    </w:pPr>
    <w:rPr>
      <w:i/>
      <w:iCs/>
    </w:rPr>
  </w:style>
  <w:style w:type="character" w:customStyle="1" w:styleId="37">
    <w:name w:val="Quote Char"/>
    <w:basedOn w:val="11"/>
    <w:link w:val="36"/>
    <w:qFormat/>
    <w:uiPriority w:val="29"/>
    <w:rPr>
      <w:i/>
      <w:iCs/>
      <w:kern w:val="0"/>
      <w:sz w:val="24"/>
      <w:szCs w:val="24"/>
      <w14:ligatures w14:val="none"/>
    </w:rPr>
  </w:style>
  <w:style w:type="paragraph" w:styleId="38">
    <w:name w:val="Intense Quote"/>
    <w:basedOn w:val="1"/>
    <w:next w:val="1"/>
    <w:link w:val="39"/>
    <w:qFormat/>
    <w:uiPriority w:val="30"/>
    <w:pPr>
      <w:spacing w:before="120" w:line="300" w:lineRule="auto"/>
      <w:ind w:left="576" w:right="576"/>
      <w:jc w:val="center"/>
    </w:pPr>
    <w:rPr>
      <w:rFonts w:asciiTheme="majorHAnsi" w:hAnsiTheme="majorHAnsi" w:eastAsiaTheme="majorEastAsia" w:cstheme="majorBidi"/>
      <w:color w:val="003E5B" w:themeColor="accent1"/>
      <w14:textFill>
        <w14:solidFill>
          <w14:schemeClr w14:val="accent1"/>
        </w14:solidFill>
      </w14:textFill>
    </w:rPr>
  </w:style>
  <w:style w:type="character" w:customStyle="1" w:styleId="39">
    <w:name w:val="Intense Quote Char"/>
    <w:basedOn w:val="11"/>
    <w:link w:val="38"/>
    <w:qFormat/>
    <w:uiPriority w:val="30"/>
    <w:rPr>
      <w:rFonts w:asciiTheme="majorHAnsi" w:hAnsiTheme="majorHAnsi" w:eastAsiaTheme="majorEastAsia" w:cstheme="majorBidi"/>
      <w:color w:val="003E5B" w:themeColor="accent1"/>
      <w:kern w:val="0"/>
      <w:sz w:val="24"/>
      <w:szCs w:val="24"/>
      <w14:textFill>
        <w14:solidFill>
          <w14:schemeClr w14:val="accent1"/>
        </w14:solidFill>
      </w14:textFill>
      <w14:ligatures w14:val="none"/>
    </w:rPr>
  </w:style>
  <w:style w:type="character" w:customStyle="1" w:styleId="40">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41">
    <w:name w:val="Intense Emphasis"/>
    <w:basedOn w:val="11"/>
    <w:qFormat/>
    <w:uiPriority w:val="21"/>
    <w:rPr>
      <w:i/>
      <w:iCs/>
      <w:color w:val="003E5B" w:themeColor="accent1"/>
      <w14:textFill>
        <w14:solidFill>
          <w14:schemeClr w14:val="accent1"/>
        </w14:solidFill>
      </w14:textFill>
    </w:rPr>
  </w:style>
  <w:style w:type="character" w:customStyle="1" w:styleId="42">
    <w:name w:val="Subtle Reference"/>
    <w:basedOn w:val="11"/>
    <w:qFormat/>
    <w:uiPriority w:val="31"/>
    <w:rPr>
      <w:smallCaps/>
      <w:color w:val="404040" w:themeColor="text1" w:themeTint="BF"/>
      <w:u w:val="single" w:color="7E7E7E" w:themeColor="text1" w:themeTint="80"/>
      <w14:textFill>
        <w14:solidFill>
          <w14:schemeClr w14:val="tx1">
            <w14:lumMod w14:val="75000"/>
            <w14:lumOff w14:val="25000"/>
          </w14:schemeClr>
        </w14:solidFill>
      </w14:textFill>
    </w:rPr>
  </w:style>
  <w:style w:type="character" w:customStyle="1" w:styleId="43">
    <w:name w:val="Intense Reference"/>
    <w:basedOn w:val="11"/>
    <w:qFormat/>
    <w:uiPriority w:val="32"/>
    <w:rPr>
      <w:b/>
      <w:bCs/>
      <w:smallCaps/>
      <w:color w:val="003E5B" w:themeColor="accent1"/>
      <w:spacing w:val="5"/>
      <w:u w:val="single"/>
      <w14:textFill>
        <w14:solidFill>
          <w14:schemeClr w14:val="accent1"/>
        </w14:solidFill>
      </w14:textFill>
    </w:rPr>
  </w:style>
  <w:style w:type="character" w:customStyle="1" w:styleId="44">
    <w:name w:val="Book Title"/>
    <w:basedOn w:val="11"/>
    <w:qFormat/>
    <w:uiPriority w:val="33"/>
    <w:rPr>
      <w:b/>
      <w:bCs/>
      <w:smallCaps/>
    </w:rPr>
  </w:style>
  <w:style w:type="paragraph" w:customStyle="1" w:styleId="45">
    <w:name w:val="TOC Heading"/>
    <w:basedOn w:val="2"/>
    <w:next w:val="1"/>
    <w:semiHidden/>
    <w:unhideWhenUsed/>
    <w:qFormat/>
    <w:uiPriority w:val="39"/>
    <w:pPr>
      <w:outlineLvl w:val="9"/>
    </w:pPr>
  </w:style>
  <w:style w:type="character" w:customStyle="1" w:styleId="46">
    <w:name w:val="Header Char"/>
    <w:basedOn w:val="11"/>
    <w:link w:val="16"/>
    <w:qFormat/>
    <w:uiPriority w:val="99"/>
    <w:rPr>
      <w:kern w:val="0"/>
      <w:sz w:val="24"/>
      <w:szCs w:val="24"/>
      <w14:ligatures w14:val="none"/>
    </w:rPr>
  </w:style>
  <w:style w:type="character" w:customStyle="1" w:styleId="47">
    <w:name w:val="Footer Char"/>
    <w:basedOn w:val="11"/>
    <w:link w:val="15"/>
    <w:qFormat/>
    <w:uiPriority w:val="99"/>
    <w:rPr>
      <w:kern w:val="0"/>
      <w:sz w:val="24"/>
      <w:szCs w:val="24"/>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datastoreItem>
</file>

<file path=customXml/itemProps2.xml><?xml version="1.0" encoding="utf-8"?>
<ds:datastoreItem xmlns:ds="http://schemas.openxmlformats.org/officeDocument/2006/customXml" ds:itemID="{D0EB4BA5-86DC-46D8-9EF2-5B0C1884FB61}">
  <ds:schemaRefs/>
</ds:datastoreItem>
</file>

<file path=customXml/itemProps3.xml><?xml version="1.0" encoding="utf-8"?>
<ds:datastoreItem xmlns:ds="http://schemas.openxmlformats.org/officeDocument/2006/customXml" ds:itemID="{9D0C89CE-01B5-421E-88AD-CE030ABD9140}">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4</Pages>
  <Words>678</Words>
  <Characters>3344</Characters>
  <Lines>10</Lines>
  <Paragraphs>2</Paragraphs>
  <TotalTime>23</TotalTime>
  <ScaleCrop>false</ScaleCrop>
  <LinksUpToDate>false</LinksUpToDate>
  <CharactersWithSpaces>4001</CharactersWithSpaces>
  <Application>WPS Office_12.1.0.28032_F1E327BC-269C-435d-A152-05C5408002CA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2026-04-28T07:39:00Z</dcterms:created>
  <dc:creator>Alice De Angeli</dc:creator>
  <cp:lastModifiedBy>WPS_1728990184</cp:lastModifiedBy>
  <dcterms:modified xsi:type="dcterms:W3CDTF">2026-10-04T22:24:12Z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KSOTemplateDocerSaveRecord">
    <vt:lpwstr>eyJoZGlkIjoiNzk3ZGZhOGYxN2Q2NGUyNmIwNGFmMTk1MjVmOWIzNTMiLCJ1c2VySWQiOiIzNzI4NjEzODAwNTQ5In0=</vt:lpwstr>
  </property>
  <property fmtid="{D5CDD505-2E9C-101B-9397-08002B2CF9AE}" pid="5" name="KSOProductBuildVer">
    <vt:lpwstr>1033-12.1.0.28032</vt:lpwstr>
  </property>
  <property fmtid="{D5CDD505-2E9C-101B-9397-08002B2CF9AE}" pid="6" name="ICV">
    <vt:lpwstr>2411FC7AB4B540BF8505AB829885E211_13</vt:lpwstr>
  </property>
</Properties>
</file>