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2286" w:rsidRDefault="00C22286"/>
    <w:p w:rsidR="00C22286" w:rsidRDefault="00C22286"/>
    <w:p w:rsidR="00483365" w:rsidRDefault="00483365">
      <w:r>
        <w:rPr>
          <w:noProof/>
          <w:lang w:eastAsia="en-GB"/>
        </w:rPr>
        <w:drawing>
          <wp:anchor distT="0" distB="0" distL="114300" distR="114300" simplePos="0" relativeHeight="251659264" behindDoc="0" locked="0" layoutInCell="1" allowOverlap="1" wp14:anchorId="5005CD17" wp14:editId="0999BD1B">
            <wp:simplePos x="0" y="0"/>
            <wp:positionH relativeFrom="margin">
              <wp:align>center</wp:align>
            </wp:positionH>
            <wp:positionV relativeFrom="paragraph">
              <wp:posOffset>0</wp:posOffset>
            </wp:positionV>
            <wp:extent cx="3743325" cy="1472695"/>
            <wp:effectExtent l="0" t="0" r="0" b="0"/>
            <wp:wrapThrough wrapText="bothSides">
              <wp:wrapPolygon edited="0">
                <wp:start x="0" y="0"/>
                <wp:lineTo x="0" y="21237"/>
                <wp:lineTo x="21435" y="21237"/>
                <wp:lineTo x="2143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_corp_logo2013.jpg"/>
                    <pic:cNvPicPr/>
                  </pic:nvPicPr>
                  <pic:blipFill>
                    <a:blip r:embed="rId6">
                      <a:extLst>
                        <a:ext uri="{28A0092B-C50C-407E-A947-70E740481C1C}">
                          <a14:useLocalDpi xmlns:a14="http://schemas.microsoft.com/office/drawing/2010/main" val="0"/>
                        </a:ext>
                      </a:extLst>
                    </a:blip>
                    <a:stretch>
                      <a:fillRect/>
                    </a:stretch>
                  </pic:blipFill>
                  <pic:spPr>
                    <a:xfrm>
                      <a:off x="0" y="0"/>
                      <a:ext cx="3743325" cy="1472695"/>
                    </a:xfrm>
                    <a:prstGeom prst="rect">
                      <a:avLst/>
                    </a:prstGeom>
                  </pic:spPr>
                </pic:pic>
              </a:graphicData>
            </a:graphic>
          </wp:anchor>
        </w:drawing>
      </w:r>
    </w:p>
    <w:p w:rsidR="00483365" w:rsidRDefault="00483365"/>
    <w:p w:rsidR="00483365" w:rsidRDefault="00483365"/>
    <w:p w:rsidR="00C22286" w:rsidRDefault="00C22286"/>
    <w:p w:rsidR="00483365" w:rsidRDefault="00483365"/>
    <w:p w:rsidR="00483365" w:rsidRDefault="00483365"/>
    <w:p w:rsidR="00C22286" w:rsidRDefault="00C22286"/>
    <w:p w:rsidR="00483365" w:rsidRDefault="00483365"/>
    <w:p w:rsidR="00483365" w:rsidRDefault="00483365" w:rsidP="00C22286">
      <w:pPr>
        <w:rPr>
          <w:b/>
          <w:sz w:val="24"/>
        </w:rPr>
      </w:pPr>
    </w:p>
    <w:p w:rsidR="00483365" w:rsidRPr="00BF5CFB" w:rsidRDefault="00C22286" w:rsidP="00483365">
      <w:pPr>
        <w:jc w:val="center"/>
        <w:rPr>
          <w:rFonts w:ascii="Arial" w:hAnsi="Arial" w:cs="Arial"/>
          <w:sz w:val="32"/>
        </w:rPr>
      </w:pPr>
      <w:r w:rsidRPr="00BF5CFB">
        <w:rPr>
          <w:rFonts w:ascii="Arial" w:hAnsi="Arial" w:cs="Arial"/>
          <w:sz w:val="32"/>
        </w:rPr>
        <w:t>Educating children with attention deficit hyperactivity disorder: The challenges faced in a mainstream classroom setting.</w:t>
      </w:r>
    </w:p>
    <w:p w:rsidR="00483365" w:rsidRPr="00BF5CFB" w:rsidRDefault="00483365" w:rsidP="00483365">
      <w:pPr>
        <w:jc w:val="center"/>
        <w:rPr>
          <w:rFonts w:ascii="Arial" w:hAnsi="Arial" w:cs="Arial"/>
          <w:sz w:val="36"/>
        </w:rPr>
      </w:pPr>
    </w:p>
    <w:p w:rsidR="00C22286" w:rsidRPr="00BF5CFB" w:rsidRDefault="00C22286" w:rsidP="00C22286">
      <w:pPr>
        <w:jc w:val="center"/>
        <w:rPr>
          <w:rFonts w:ascii="Arial" w:hAnsi="Arial" w:cs="Arial"/>
          <w:sz w:val="28"/>
        </w:rPr>
      </w:pPr>
      <w:r w:rsidRPr="00BF5CFB">
        <w:rPr>
          <w:rFonts w:ascii="Arial" w:hAnsi="Arial" w:cs="Arial"/>
          <w:sz w:val="28"/>
        </w:rPr>
        <w:t>‘Independent Project</w:t>
      </w:r>
      <w:r w:rsidR="00CB7547">
        <w:rPr>
          <w:rFonts w:ascii="Arial" w:hAnsi="Arial" w:cs="Arial"/>
          <w:sz w:val="28"/>
        </w:rPr>
        <w:t xml:space="preserve"> in Education Studies</w:t>
      </w:r>
      <w:r w:rsidRPr="00BF5CFB">
        <w:rPr>
          <w:rFonts w:ascii="Arial" w:hAnsi="Arial" w:cs="Arial"/>
          <w:sz w:val="28"/>
        </w:rPr>
        <w:t>’</w:t>
      </w:r>
    </w:p>
    <w:p w:rsidR="00C22286" w:rsidRPr="00BF5CFB" w:rsidRDefault="00C22286" w:rsidP="00C22286">
      <w:pPr>
        <w:jc w:val="center"/>
        <w:rPr>
          <w:rFonts w:ascii="Arial" w:hAnsi="Arial" w:cs="Arial"/>
          <w:sz w:val="28"/>
        </w:rPr>
      </w:pPr>
      <w:r w:rsidRPr="00BF5CFB">
        <w:rPr>
          <w:rFonts w:ascii="Arial" w:hAnsi="Arial" w:cs="Arial"/>
          <w:sz w:val="28"/>
        </w:rPr>
        <w:t>M6X01527</w:t>
      </w:r>
    </w:p>
    <w:p w:rsidR="00C22286" w:rsidRPr="00BF5CFB" w:rsidRDefault="00C22286" w:rsidP="00C22286">
      <w:pPr>
        <w:jc w:val="center"/>
        <w:rPr>
          <w:rFonts w:ascii="Arial" w:hAnsi="Arial" w:cs="Arial"/>
          <w:sz w:val="28"/>
        </w:rPr>
      </w:pPr>
      <w:r w:rsidRPr="00BF5CFB">
        <w:rPr>
          <w:rFonts w:ascii="Arial" w:hAnsi="Arial" w:cs="Arial"/>
          <w:sz w:val="28"/>
        </w:rPr>
        <w:t>2018/2019</w:t>
      </w:r>
    </w:p>
    <w:p w:rsidR="00483365" w:rsidRPr="00BF5CFB" w:rsidRDefault="00483365" w:rsidP="00C22286">
      <w:pPr>
        <w:rPr>
          <w:rFonts w:ascii="Arial" w:hAnsi="Arial" w:cs="Arial"/>
          <w:b/>
          <w:sz w:val="28"/>
        </w:rPr>
      </w:pPr>
    </w:p>
    <w:p w:rsidR="00C22286" w:rsidRPr="00BF5CFB" w:rsidRDefault="00C22286" w:rsidP="00483365">
      <w:pPr>
        <w:jc w:val="center"/>
        <w:rPr>
          <w:rFonts w:ascii="Arial" w:hAnsi="Arial" w:cs="Arial"/>
          <w:sz w:val="28"/>
        </w:rPr>
      </w:pPr>
    </w:p>
    <w:p w:rsidR="00483365" w:rsidRPr="00BF5CFB" w:rsidRDefault="00483365" w:rsidP="00483365">
      <w:pPr>
        <w:jc w:val="center"/>
        <w:rPr>
          <w:rFonts w:ascii="Arial" w:hAnsi="Arial" w:cs="Arial"/>
          <w:sz w:val="28"/>
        </w:rPr>
      </w:pPr>
      <w:r w:rsidRPr="00BF5CFB">
        <w:rPr>
          <w:rFonts w:ascii="Arial" w:hAnsi="Arial" w:cs="Arial"/>
          <w:sz w:val="28"/>
        </w:rPr>
        <w:t>Written by Joel Bowen</w:t>
      </w:r>
    </w:p>
    <w:p w:rsidR="00483365" w:rsidRPr="00BF5CFB" w:rsidRDefault="00483365" w:rsidP="00483365">
      <w:pPr>
        <w:jc w:val="center"/>
        <w:rPr>
          <w:rFonts w:ascii="Arial" w:hAnsi="Arial" w:cs="Arial"/>
          <w:sz w:val="28"/>
        </w:rPr>
      </w:pPr>
      <w:r w:rsidRPr="00BF5CFB">
        <w:rPr>
          <w:rFonts w:ascii="Arial" w:hAnsi="Arial" w:cs="Arial"/>
          <w:sz w:val="28"/>
        </w:rPr>
        <w:t>P152026</w:t>
      </w:r>
    </w:p>
    <w:p w:rsidR="00483365" w:rsidRPr="00C22286" w:rsidRDefault="00483365" w:rsidP="00483365">
      <w:pPr>
        <w:jc w:val="center"/>
        <w:rPr>
          <w:rFonts w:cstheme="minorHAnsi"/>
          <w:sz w:val="24"/>
        </w:rPr>
      </w:pPr>
    </w:p>
    <w:p w:rsidR="00483365" w:rsidRPr="00C22286" w:rsidRDefault="00483365" w:rsidP="00483365">
      <w:pPr>
        <w:jc w:val="center"/>
        <w:rPr>
          <w:rFonts w:cstheme="minorHAnsi"/>
          <w:sz w:val="24"/>
        </w:rPr>
      </w:pPr>
    </w:p>
    <w:p w:rsidR="00483365" w:rsidRPr="00C22286" w:rsidRDefault="00483365" w:rsidP="00483365">
      <w:pPr>
        <w:jc w:val="center"/>
        <w:rPr>
          <w:rFonts w:cstheme="minorHAnsi"/>
          <w:sz w:val="24"/>
        </w:rPr>
      </w:pPr>
    </w:p>
    <w:p w:rsidR="00483365" w:rsidRDefault="00483365">
      <w:pPr>
        <w:rPr>
          <w:sz w:val="24"/>
        </w:rPr>
      </w:pPr>
    </w:p>
    <w:p w:rsidR="00C22286" w:rsidRDefault="00C22286">
      <w:pPr>
        <w:rPr>
          <w:sz w:val="24"/>
        </w:rPr>
      </w:pPr>
    </w:p>
    <w:p w:rsidR="00C22286" w:rsidRDefault="00C22286">
      <w:pPr>
        <w:rPr>
          <w:sz w:val="24"/>
        </w:rPr>
      </w:pPr>
    </w:p>
    <w:p w:rsidR="00C22286" w:rsidRDefault="00C22286">
      <w:pPr>
        <w:rPr>
          <w:sz w:val="24"/>
        </w:rPr>
      </w:pPr>
    </w:p>
    <w:p w:rsidR="00C22286" w:rsidRDefault="00C22286">
      <w:pPr>
        <w:rPr>
          <w:sz w:val="24"/>
        </w:rPr>
      </w:pPr>
    </w:p>
    <w:p w:rsidR="004A1DA5" w:rsidRPr="00235D47" w:rsidRDefault="004A1DA5" w:rsidP="004A1DA5">
      <w:pPr>
        <w:pStyle w:val="Heading1"/>
        <w:jc w:val="center"/>
        <w:rPr>
          <w:rFonts w:ascii="Arial" w:hAnsi="Arial" w:cs="Arial"/>
          <w:b w:val="0"/>
          <w:sz w:val="24"/>
          <w:lang w:val="en-GB"/>
        </w:rPr>
      </w:pPr>
      <w:r w:rsidRPr="00235D47">
        <w:rPr>
          <w:rFonts w:ascii="Arial" w:hAnsi="Arial" w:cs="Arial"/>
          <w:b w:val="0"/>
          <w:sz w:val="24"/>
          <w:szCs w:val="22"/>
        </w:rPr>
        <w:lastRenderedPageBreak/>
        <w:fldChar w:fldCharType="begin"/>
      </w:r>
      <w:r w:rsidRPr="00235D47">
        <w:rPr>
          <w:rFonts w:ascii="Arial" w:hAnsi="Arial" w:cs="Arial"/>
          <w:b w:val="0"/>
          <w:sz w:val="24"/>
          <w:szCs w:val="22"/>
        </w:rPr>
        <w:instrText xml:space="preserve"> TC  </w:instrText>
      </w:r>
      <w:r w:rsidRPr="00235D47">
        <w:rPr>
          <w:rFonts w:ascii="Arial" w:hAnsi="Arial" w:cs="Arial"/>
          <w:b w:val="0"/>
          <w:sz w:val="24"/>
          <w:szCs w:val="22"/>
        </w:rPr>
        <w:fldChar w:fldCharType="end"/>
      </w:r>
      <w:r w:rsidRPr="00235D47">
        <w:rPr>
          <w:rFonts w:ascii="Arial" w:hAnsi="Arial" w:cs="Arial"/>
          <w:b w:val="0"/>
          <w:sz w:val="24"/>
          <w:lang w:val="en-GB"/>
        </w:rPr>
        <w:t>Declaration/Statements page</w:t>
      </w:r>
    </w:p>
    <w:p w:rsidR="004A1DA5" w:rsidRPr="00BF5CFB" w:rsidRDefault="004A1DA5" w:rsidP="004A1DA5">
      <w:bookmarkStart w:id="0" w:name="_GoBack"/>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BF5CFB">
        <w:rPr>
          <w:rFonts w:ascii="Arial" w:hAnsi="Arial" w:cs="Arial"/>
          <w:b/>
        </w:rPr>
        <w:t xml:space="preserve"> Declaration/Statements page to be included in the Independent Project</w:t>
      </w:r>
    </w:p>
    <w:bookmarkEnd w:id="0"/>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BF5CFB">
        <w:rPr>
          <w:rFonts w:ascii="Arial" w:hAnsi="Arial" w:cs="Arial"/>
          <w:b/>
        </w:rPr>
        <w:t>DECLARATION</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F5CFB">
        <w:rPr>
          <w:rFonts w:ascii="Arial" w:hAnsi="Arial" w:cs="Arial"/>
        </w:rPr>
        <w:t>This work has not previously been accepted in substance for any degrees and is not being concurrently submitted in candidature for any degrees.</w:t>
      </w:r>
    </w:p>
    <w:p w:rsidR="004A1DA5" w:rsidRPr="00BF5CFB" w:rsidRDefault="00CB7547"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Joel Bowen</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4A1DA5" w:rsidRPr="00BF5CFB" w:rsidRDefault="00CB7547"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10.05.2019</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4A1DA5" w:rsidRPr="00BF5CFB" w:rsidRDefault="004A1DA5" w:rsidP="004A1DA5">
      <w:pPr>
        <w:pStyle w:val="Heading4"/>
        <w:rPr>
          <w:rFonts w:ascii="Arial" w:hAnsi="Arial" w:cs="Arial"/>
        </w:rPr>
      </w:pPr>
      <w:r w:rsidRPr="00BF5CFB">
        <w:rPr>
          <w:rFonts w:ascii="Arial" w:hAnsi="Arial" w:cs="Arial"/>
        </w:rPr>
        <w:t>STATEMENT 1</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F5CFB">
        <w:rPr>
          <w:rFonts w:ascii="Arial" w:hAnsi="Arial" w:cs="Arial"/>
        </w:rPr>
        <w:t xml:space="preserve">This project is being submitted in partial fulfilment of the requirements for the degree of </w:t>
      </w:r>
    </w:p>
    <w:p w:rsidR="004A1DA5" w:rsidRPr="00BF5CFB" w:rsidRDefault="00CB7547"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Ba (Hons) Education Studies</w:t>
      </w:r>
    </w:p>
    <w:p w:rsidR="004A1DA5" w:rsidRPr="00BF5CFB" w:rsidRDefault="00CB7547"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Joel Bowen</w:t>
      </w:r>
    </w:p>
    <w:p w:rsidR="004A1DA5" w:rsidRPr="00BF5CFB" w:rsidRDefault="00CB7547"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10.05.2019</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4A1DA5" w:rsidRPr="00BF5CFB" w:rsidRDefault="004A1DA5" w:rsidP="004A1DA5">
      <w:pPr>
        <w:pStyle w:val="Heading4"/>
        <w:rPr>
          <w:rFonts w:ascii="Arial" w:hAnsi="Arial" w:cs="Arial"/>
        </w:rPr>
      </w:pPr>
      <w:r w:rsidRPr="00BF5CFB">
        <w:rPr>
          <w:rFonts w:ascii="Arial" w:hAnsi="Arial" w:cs="Arial"/>
        </w:rPr>
        <w:t>STATEMENT 2</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F5CFB">
        <w:rPr>
          <w:rFonts w:ascii="Arial" w:hAnsi="Arial" w:cs="Arial"/>
        </w:rPr>
        <w:t>This project is the result of my own independent work/investigation, except where otherwise stated.</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F5CFB">
        <w:rPr>
          <w:rFonts w:ascii="Arial" w:hAnsi="Arial" w:cs="Arial"/>
        </w:rPr>
        <w:t>Other sources are acknowledged by giving explicit references.  A reference list is appended.</w:t>
      </w:r>
    </w:p>
    <w:p w:rsidR="004A1DA5" w:rsidRPr="00BF5CFB" w:rsidRDefault="00CB7547"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Joel Bowen</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F5CFB">
        <w:rPr>
          <w:rFonts w:ascii="Arial" w:hAnsi="Arial" w:cs="Arial"/>
        </w:rPr>
        <w:t xml:space="preserve">Date </w:t>
      </w:r>
      <w:r w:rsidR="00CB7547">
        <w:rPr>
          <w:rFonts w:ascii="Arial" w:hAnsi="Arial" w:cs="Arial"/>
        </w:rPr>
        <w:t>10.05.2019</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rsidR="004A1DA5" w:rsidRPr="00BF5CFB" w:rsidRDefault="004A1DA5" w:rsidP="004A1DA5">
      <w:pPr>
        <w:pStyle w:val="Heading4"/>
        <w:rPr>
          <w:rFonts w:ascii="Arial" w:hAnsi="Arial" w:cs="Arial"/>
        </w:rPr>
      </w:pPr>
      <w:r w:rsidRPr="00BF5CFB">
        <w:rPr>
          <w:rFonts w:ascii="Arial" w:hAnsi="Arial" w:cs="Arial"/>
        </w:rPr>
        <w:t>STATEMENT 3</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F5CFB">
        <w:rPr>
          <w:rFonts w:ascii="Arial" w:hAnsi="Arial" w:cs="Arial"/>
        </w:rPr>
        <w:t>I hereby give consent for my project, if accepted, to be available for photocopying and for inter-library loan, and for the title and summary to be made available to outside organisations.</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F5CFB">
        <w:rPr>
          <w:rFonts w:ascii="Arial" w:hAnsi="Arial" w:cs="Arial"/>
        </w:rPr>
        <w:t>Signed</w:t>
      </w:r>
      <w:r w:rsidR="00CB7547">
        <w:rPr>
          <w:rFonts w:ascii="Arial" w:hAnsi="Arial" w:cs="Arial"/>
        </w:rPr>
        <w:t>: Joel Bowen</w:t>
      </w:r>
    </w:p>
    <w:p w:rsidR="004A1DA5" w:rsidRPr="00BF5CFB" w:rsidRDefault="004A1DA5" w:rsidP="004A1D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F5CFB">
        <w:rPr>
          <w:rFonts w:ascii="Arial" w:hAnsi="Arial" w:cs="Arial"/>
        </w:rPr>
        <w:t>Date</w:t>
      </w:r>
      <w:r w:rsidR="00CB7547">
        <w:rPr>
          <w:rFonts w:ascii="Arial" w:hAnsi="Arial" w:cs="Arial"/>
        </w:rPr>
        <w:t>: 10.04.2019</w:t>
      </w:r>
    </w:p>
    <w:p w:rsidR="00C22286" w:rsidRDefault="00C22286">
      <w:pPr>
        <w:rPr>
          <w:sz w:val="20"/>
        </w:rPr>
      </w:pPr>
    </w:p>
    <w:p w:rsidR="00BF5CFB" w:rsidRDefault="00BF5CFB">
      <w:pPr>
        <w:rPr>
          <w:sz w:val="20"/>
        </w:rPr>
      </w:pPr>
    </w:p>
    <w:p w:rsidR="00BF5CFB" w:rsidRDefault="00BF5CFB">
      <w:pPr>
        <w:rPr>
          <w:sz w:val="20"/>
        </w:rPr>
      </w:pPr>
    </w:p>
    <w:p w:rsidR="00CB7547" w:rsidRDefault="00CB7547" w:rsidP="00C231B9">
      <w:pPr>
        <w:jc w:val="center"/>
        <w:rPr>
          <w:rFonts w:ascii="Arial" w:hAnsi="Arial" w:cs="Arial"/>
          <w:sz w:val="24"/>
          <w:u w:val="single"/>
        </w:rPr>
      </w:pPr>
    </w:p>
    <w:p w:rsidR="00BF5CFB" w:rsidRDefault="00BF5CFB" w:rsidP="00C231B9">
      <w:pPr>
        <w:jc w:val="center"/>
        <w:rPr>
          <w:rFonts w:ascii="Arial" w:hAnsi="Arial" w:cs="Arial"/>
          <w:sz w:val="24"/>
          <w:u w:val="single"/>
        </w:rPr>
      </w:pPr>
      <w:r w:rsidRPr="00C231B9">
        <w:rPr>
          <w:rFonts w:ascii="Arial" w:hAnsi="Arial" w:cs="Arial"/>
          <w:sz w:val="24"/>
          <w:u w:val="single"/>
        </w:rPr>
        <w:lastRenderedPageBreak/>
        <w:t>Acknowledgements</w:t>
      </w:r>
    </w:p>
    <w:p w:rsidR="00C231B9" w:rsidRPr="00C231B9" w:rsidRDefault="00C231B9" w:rsidP="00C231B9">
      <w:pPr>
        <w:jc w:val="center"/>
        <w:rPr>
          <w:rFonts w:ascii="Arial" w:hAnsi="Arial" w:cs="Arial"/>
          <w:sz w:val="24"/>
          <w:u w:val="single"/>
        </w:rPr>
      </w:pPr>
    </w:p>
    <w:p w:rsidR="00BF5CFB" w:rsidRPr="00C231B9" w:rsidRDefault="00BF5CFB" w:rsidP="00C231B9">
      <w:pPr>
        <w:spacing w:line="360" w:lineRule="auto"/>
        <w:jc w:val="both"/>
        <w:rPr>
          <w:rFonts w:ascii="Arial" w:hAnsi="Arial" w:cs="Arial"/>
        </w:rPr>
      </w:pPr>
      <w:r w:rsidRPr="00C231B9">
        <w:rPr>
          <w:rFonts w:ascii="Arial" w:hAnsi="Arial" w:cs="Arial"/>
        </w:rPr>
        <w:t xml:space="preserve">I would like to take this opportunity to thank my lecturers at university for their patience and the experience they have provided. The lessons I have learned in my chosen field of study have given me skills I was not sure I would be able to achieve. </w:t>
      </w:r>
    </w:p>
    <w:p w:rsidR="00BF5CFB" w:rsidRPr="00C231B9" w:rsidRDefault="00BF5CFB" w:rsidP="00C231B9">
      <w:pPr>
        <w:spacing w:line="360" w:lineRule="auto"/>
        <w:jc w:val="both"/>
        <w:rPr>
          <w:rFonts w:ascii="Arial" w:hAnsi="Arial" w:cs="Arial"/>
        </w:rPr>
      </w:pPr>
      <w:r w:rsidRPr="00C231B9">
        <w:rPr>
          <w:rFonts w:ascii="Arial" w:hAnsi="Arial" w:cs="Arial"/>
        </w:rPr>
        <w:t>I would also lik</w:t>
      </w:r>
      <w:r w:rsidR="00EE0CD7">
        <w:rPr>
          <w:rFonts w:ascii="Arial" w:hAnsi="Arial" w:cs="Arial"/>
        </w:rPr>
        <w:t>e to thank my family, my boyfriend and my best friend</w:t>
      </w:r>
      <w:r w:rsidRPr="00C231B9">
        <w:rPr>
          <w:rFonts w:ascii="Arial" w:hAnsi="Arial" w:cs="Arial"/>
        </w:rPr>
        <w:t xml:space="preserve"> for their patience and support during times that I have felt overwhelmed, underqualified and ready to quit. Without their encouragement I am not sure I would have been able to make it through the past couple of years of education.</w:t>
      </w:r>
    </w:p>
    <w:p w:rsidR="00BF5CFB" w:rsidRPr="00C231B9" w:rsidRDefault="00BF5CFB" w:rsidP="00C231B9">
      <w:pPr>
        <w:spacing w:line="360" w:lineRule="auto"/>
        <w:jc w:val="both"/>
        <w:rPr>
          <w:rFonts w:ascii="Arial" w:hAnsi="Arial" w:cs="Arial"/>
        </w:rPr>
      </w:pPr>
      <w:r w:rsidRPr="00C231B9">
        <w:rPr>
          <w:rFonts w:ascii="Arial" w:hAnsi="Arial" w:cs="Arial"/>
        </w:rPr>
        <w:t xml:space="preserve">But mostly I would like to </w:t>
      </w:r>
      <w:r w:rsidR="00417F2E" w:rsidRPr="00C231B9">
        <w:rPr>
          <w:rFonts w:ascii="Arial" w:hAnsi="Arial" w:cs="Arial"/>
        </w:rPr>
        <w:t>acknowledge</w:t>
      </w:r>
      <w:r w:rsidRPr="00C231B9">
        <w:rPr>
          <w:rFonts w:ascii="Arial" w:hAnsi="Arial" w:cs="Arial"/>
        </w:rPr>
        <w:t xml:space="preserve"> the continuous and inspiring support and encouragement that I have received from my classmates</w:t>
      </w:r>
      <w:r w:rsidR="00417F2E" w:rsidRPr="00C231B9">
        <w:rPr>
          <w:rFonts w:ascii="Arial" w:hAnsi="Arial" w:cs="Arial"/>
        </w:rPr>
        <w:t xml:space="preserve">, especially Ted, Lisa and Lauren. These life-long friends I have made have repeatedly provided advice and their knowledge to help me along my journey, when they could of easily have only focused on theirs. Their company has always been available when I needed a friend to vent my frustrations, and I am truly grateful that they happened to have applied for the same course, on the same year as me. Without their support I am not sure that I could of pushed through my time at University. </w:t>
      </w: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C231B9" w:rsidRDefault="00C231B9" w:rsidP="00417F2E">
      <w:pPr>
        <w:spacing w:line="360" w:lineRule="auto"/>
        <w:jc w:val="both"/>
        <w:rPr>
          <w:rFonts w:ascii="Arial" w:hAnsi="Arial" w:cs="Arial"/>
          <w:sz w:val="24"/>
        </w:rPr>
      </w:pPr>
    </w:p>
    <w:p w:rsidR="00C231B9" w:rsidRDefault="00C231B9" w:rsidP="00417F2E">
      <w:pPr>
        <w:spacing w:line="360" w:lineRule="auto"/>
        <w:jc w:val="both"/>
        <w:rPr>
          <w:rFonts w:ascii="Arial" w:hAnsi="Arial" w:cs="Arial"/>
          <w:sz w:val="24"/>
        </w:rPr>
      </w:pPr>
    </w:p>
    <w:p w:rsidR="00417F2E" w:rsidRDefault="00417F2E" w:rsidP="00417F2E">
      <w:pPr>
        <w:spacing w:line="360" w:lineRule="auto"/>
        <w:jc w:val="both"/>
        <w:rPr>
          <w:rFonts w:ascii="Arial" w:hAnsi="Arial" w:cs="Arial"/>
          <w:sz w:val="24"/>
        </w:rPr>
      </w:pPr>
    </w:p>
    <w:p w:rsidR="00C231B9" w:rsidRDefault="00417F2E" w:rsidP="00C231B9">
      <w:pPr>
        <w:spacing w:line="360" w:lineRule="auto"/>
        <w:jc w:val="center"/>
        <w:rPr>
          <w:rFonts w:ascii="Arial" w:hAnsi="Arial" w:cs="Arial"/>
          <w:sz w:val="24"/>
          <w:u w:val="single"/>
        </w:rPr>
      </w:pPr>
      <w:r w:rsidRPr="00C231B9">
        <w:rPr>
          <w:rFonts w:ascii="Arial" w:hAnsi="Arial" w:cs="Arial"/>
          <w:sz w:val="24"/>
          <w:u w:val="single"/>
        </w:rPr>
        <w:lastRenderedPageBreak/>
        <w:t>Abstract</w:t>
      </w:r>
    </w:p>
    <w:p w:rsidR="00C231B9" w:rsidRPr="00C231B9" w:rsidRDefault="00417F2E" w:rsidP="00C231B9">
      <w:pPr>
        <w:spacing w:line="360" w:lineRule="auto"/>
        <w:jc w:val="center"/>
        <w:rPr>
          <w:rFonts w:ascii="Arial" w:hAnsi="Arial" w:cs="Arial"/>
          <w:sz w:val="24"/>
          <w:u w:val="single"/>
        </w:rPr>
      </w:pPr>
      <w:r w:rsidRPr="00C231B9">
        <w:rPr>
          <w:rFonts w:ascii="Arial" w:hAnsi="Arial" w:cs="Arial"/>
        </w:rPr>
        <w:t xml:space="preserve">The overall aim of my independent project was to explore the challenges that children with attention deficit hyperactivity disorder face during their time in mainstream education in the </w:t>
      </w:r>
      <w:r w:rsidR="00EF75B2">
        <w:rPr>
          <w:rFonts w:ascii="Arial" w:hAnsi="Arial" w:cs="Arial"/>
        </w:rPr>
        <w:t>UK</w:t>
      </w:r>
      <w:r w:rsidRPr="00C231B9">
        <w:rPr>
          <w:rFonts w:ascii="Arial" w:hAnsi="Arial" w:cs="Arial"/>
        </w:rPr>
        <w:t xml:space="preserve">, also discussing different behavioural interventions. This review will focus on the </w:t>
      </w:r>
      <w:r w:rsidR="00C231B9" w:rsidRPr="00C231B9">
        <w:rPr>
          <w:rFonts w:ascii="Arial" w:hAnsi="Arial" w:cs="Arial"/>
        </w:rPr>
        <w:t>issues that affect the academic, emotional and social development of these particular students, with the intention of explaining how these issues effect the students wi</w:t>
      </w:r>
      <w:r w:rsidR="00EF75B2">
        <w:rPr>
          <w:rFonts w:ascii="Arial" w:hAnsi="Arial" w:cs="Arial"/>
        </w:rPr>
        <w:t xml:space="preserve">th ADHD due to their </w:t>
      </w:r>
      <w:r w:rsidR="00C231B9" w:rsidRPr="00C231B9">
        <w:rPr>
          <w:rFonts w:ascii="Arial" w:hAnsi="Arial" w:cs="Arial"/>
        </w:rPr>
        <w:t xml:space="preserve">educational needs. The findings included in this review will attempt to describe three behaviour interventions that could benefit the learning experience for them, giving critique and argument over their effectiveness in the UK. The results of this review explore how these different behavioural interventions can often work well together but also how they can be deemed effective on their own. </w:t>
      </w:r>
      <w:r w:rsidR="00CB7547">
        <w:rPr>
          <w:rFonts w:ascii="Arial" w:hAnsi="Arial" w:cs="Arial"/>
        </w:rPr>
        <w:t>This review highlights the importance of researching behaviour interventions</w:t>
      </w:r>
      <w:r w:rsidR="00EF75B2">
        <w:rPr>
          <w:rFonts w:ascii="Arial" w:hAnsi="Arial" w:cs="Arial"/>
        </w:rPr>
        <w:t xml:space="preserve"> to provide the equal </w:t>
      </w:r>
      <w:r w:rsidR="00CB7547">
        <w:rPr>
          <w:rFonts w:ascii="Arial" w:hAnsi="Arial" w:cs="Arial"/>
        </w:rPr>
        <w:t xml:space="preserve">opportunity for children with ADHD as their peers. </w:t>
      </w: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235D47" w:rsidRDefault="00235D47" w:rsidP="00C231B9">
      <w:pPr>
        <w:spacing w:line="360" w:lineRule="auto"/>
        <w:jc w:val="center"/>
        <w:rPr>
          <w:rFonts w:ascii="Arial" w:hAnsi="Arial" w:cs="Arial"/>
          <w:sz w:val="24"/>
          <w:u w:val="single"/>
        </w:rPr>
      </w:pPr>
    </w:p>
    <w:p w:rsidR="00C231B9" w:rsidRPr="00C231B9" w:rsidRDefault="00C231B9" w:rsidP="00C231B9">
      <w:pPr>
        <w:spacing w:line="360" w:lineRule="auto"/>
        <w:jc w:val="center"/>
        <w:rPr>
          <w:rFonts w:ascii="Arial" w:hAnsi="Arial" w:cs="Arial"/>
          <w:sz w:val="24"/>
          <w:u w:val="single"/>
        </w:rPr>
      </w:pPr>
      <w:r w:rsidRPr="00C231B9">
        <w:rPr>
          <w:rFonts w:ascii="Arial" w:hAnsi="Arial" w:cs="Arial"/>
          <w:sz w:val="24"/>
          <w:u w:val="single"/>
        </w:rPr>
        <w:lastRenderedPageBreak/>
        <w:t>Table of Contents</w:t>
      </w:r>
    </w:p>
    <w:p w:rsidR="00C231B9" w:rsidRDefault="00EF75B2" w:rsidP="00417F2E">
      <w:pPr>
        <w:spacing w:line="360" w:lineRule="auto"/>
        <w:rPr>
          <w:rFonts w:ascii="Arial" w:hAnsi="Arial" w:cs="Arial"/>
          <w:sz w:val="24"/>
        </w:rPr>
      </w:pPr>
      <w:r>
        <w:rPr>
          <w:rFonts w:ascii="Arial" w:hAnsi="Arial" w:cs="Arial"/>
          <w:sz w:val="24"/>
        </w:rPr>
        <w:t>Title page ……………………………………………………………………….……………1</w:t>
      </w:r>
    </w:p>
    <w:p w:rsidR="00EF75B2" w:rsidRDefault="00EF75B2" w:rsidP="00417F2E">
      <w:pPr>
        <w:spacing w:line="360" w:lineRule="auto"/>
        <w:rPr>
          <w:rFonts w:ascii="Arial" w:hAnsi="Arial" w:cs="Arial"/>
          <w:sz w:val="24"/>
        </w:rPr>
      </w:pPr>
      <w:r>
        <w:rPr>
          <w:rFonts w:ascii="Arial" w:hAnsi="Arial" w:cs="Arial"/>
          <w:sz w:val="24"/>
        </w:rPr>
        <w:t>Declaration …………………………………………………………………………………..2</w:t>
      </w:r>
    </w:p>
    <w:p w:rsidR="00EF75B2" w:rsidRDefault="00EF75B2" w:rsidP="00417F2E">
      <w:pPr>
        <w:spacing w:line="360" w:lineRule="auto"/>
        <w:rPr>
          <w:rFonts w:ascii="Arial" w:hAnsi="Arial" w:cs="Arial"/>
          <w:sz w:val="24"/>
        </w:rPr>
      </w:pPr>
      <w:r>
        <w:rPr>
          <w:rFonts w:ascii="Arial" w:hAnsi="Arial" w:cs="Arial"/>
          <w:sz w:val="24"/>
        </w:rPr>
        <w:t>Acknowledgments …………………………………………………………………………..3</w:t>
      </w:r>
    </w:p>
    <w:p w:rsidR="00EF75B2" w:rsidRDefault="00EF75B2" w:rsidP="00417F2E">
      <w:pPr>
        <w:spacing w:line="360" w:lineRule="auto"/>
        <w:rPr>
          <w:rFonts w:ascii="Arial" w:hAnsi="Arial" w:cs="Arial"/>
          <w:sz w:val="24"/>
        </w:rPr>
      </w:pPr>
      <w:r>
        <w:rPr>
          <w:rFonts w:ascii="Arial" w:hAnsi="Arial" w:cs="Arial"/>
          <w:sz w:val="24"/>
        </w:rPr>
        <w:t>Abstract……………………………………………………………………………………….4</w:t>
      </w:r>
    </w:p>
    <w:p w:rsidR="00EF75B2" w:rsidRDefault="00EF75B2" w:rsidP="00417F2E">
      <w:pPr>
        <w:spacing w:line="360" w:lineRule="auto"/>
        <w:rPr>
          <w:rFonts w:ascii="Arial" w:hAnsi="Arial" w:cs="Arial"/>
          <w:sz w:val="24"/>
        </w:rPr>
      </w:pPr>
      <w:r>
        <w:rPr>
          <w:rFonts w:ascii="Arial" w:hAnsi="Arial" w:cs="Arial"/>
          <w:sz w:val="24"/>
        </w:rPr>
        <w:t>Table of contents ……………………………………………………………………………5</w:t>
      </w:r>
    </w:p>
    <w:p w:rsidR="00EF75B2" w:rsidRDefault="00EF75B2" w:rsidP="00417F2E">
      <w:pPr>
        <w:spacing w:line="360" w:lineRule="auto"/>
        <w:rPr>
          <w:rFonts w:ascii="Arial" w:hAnsi="Arial" w:cs="Arial"/>
          <w:sz w:val="24"/>
        </w:rPr>
      </w:pPr>
      <w:r>
        <w:rPr>
          <w:rFonts w:ascii="Arial" w:hAnsi="Arial" w:cs="Arial"/>
          <w:sz w:val="24"/>
        </w:rPr>
        <w:t>Chapter 1 – Introduction ……………………………………………………………………6</w:t>
      </w:r>
    </w:p>
    <w:p w:rsidR="00EF75B2" w:rsidRDefault="00EF75B2" w:rsidP="00417F2E">
      <w:pPr>
        <w:spacing w:line="360" w:lineRule="auto"/>
        <w:rPr>
          <w:rFonts w:ascii="Arial" w:hAnsi="Arial" w:cs="Arial"/>
          <w:sz w:val="24"/>
        </w:rPr>
      </w:pPr>
      <w:r>
        <w:rPr>
          <w:rFonts w:ascii="Arial" w:hAnsi="Arial" w:cs="Arial"/>
          <w:sz w:val="24"/>
        </w:rPr>
        <w:t>Chapter 2 – Literature Review……………………………………………………………..8</w:t>
      </w:r>
    </w:p>
    <w:p w:rsidR="00EF75B2" w:rsidRDefault="00EF75B2" w:rsidP="00417F2E">
      <w:pPr>
        <w:spacing w:line="360" w:lineRule="auto"/>
        <w:rPr>
          <w:rFonts w:ascii="Arial" w:hAnsi="Arial" w:cs="Arial"/>
          <w:sz w:val="24"/>
        </w:rPr>
      </w:pPr>
      <w:r>
        <w:rPr>
          <w:rFonts w:ascii="Arial" w:hAnsi="Arial" w:cs="Arial"/>
          <w:sz w:val="24"/>
        </w:rPr>
        <w:tab/>
        <w:t xml:space="preserve">         Stigma and ADHD Awareness………………………………………….…..8</w:t>
      </w:r>
    </w:p>
    <w:p w:rsidR="00EF75B2" w:rsidRDefault="00EF75B2" w:rsidP="00417F2E">
      <w:pPr>
        <w:spacing w:line="360" w:lineRule="auto"/>
        <w:rPr>
          <w:rFonts w:ascii="Arial" w:hAnsi="Arial" w:cs="Arial"/>
          <w:sz w:val="24"/>
        </w:rPr>
      </w:pPr>
      <w:r>
        <w:rPr>
          <w:rFonts w:ascii="Arial" w:hAnsi="Arial" w:cs="Arial"/>
          <w:sz w:val="24"/>
        </w:rPr>
        <w:tab/>
        <w:t xml:space="preserve">         Lack of teacher training………………………………………….………….10</w:t>
      </w:r>
    </w:p>
    <w:p w:rsidR="00EF75B2" w:rsidRDefault="00EF75B2" w:rsidP="00417F2E">
      <w:pPr>
        <w:spacing w:line="360" w:lineRule="auto"/>
        <w:rPr>
          <w:rFonts w:ascii="Arial" w:hAnsi="Arial" w:cs="Arial"/>
          <w:sz w:val="24"/>
        </w:rPr>
      </w:pPr>
      <w:r>
        <w:rPr>
          <w:rFonts w:ascii="Arial" w:hAnsi="Arial" w:cs="Arial"/>
          <w:sz w:val="24"/>
        </w:rPr>
        <w:tab/>
        <w:t xml:space="preserve">         Social Challenges ………………………………………………..…………12</w:t>
      </w:r>
    </w:p>
    <w:p w:rsidR="00EF75B2" w:rsidRDefault="00EF75B2" w:rsidP="00417F2E">
      <w:pPr>
        <w:spacing w:line="360" w:lineRule="auto"/>
        <w:rPr>
          <w:rFonts w:ascii="Arial" w:hAnsi="Arial" w:cs="Arial"/>
          <w:sz w:val="24"/>
        </w:rPr>
      </w:pPr>
      <w:r>
        <w:rPr>
          <w:rFonts w:ascii="Arial" w:hAnsi="Arial" w:cs="Arial"/>
          <w:sz w:val="24"/>
        </w:rPr>
        <w:t>Behavioural Interventions …………</w:t>
      </w:r>
      <w:r w:rsidR="00891C03">
        <w:rPr>
          <w:rFonts w:ascii="Arial" w:hAnsi="Arial" w:cs="Arial"/>
          <w:sz w:val="24"/>
        </w:rPr>
        <w:t>……………..</w:t>
      </w:r>
      <w:r>
        <w:rPr>
          <w:rFonts w:ascii="Arial" w:hAnsi="Arial" w:cs="Arial"/>
          <w:sz w:val="24"/>
        </w:rPr>
        <w:t xml:space="preserve">……………………………………….14 </w:t>
      </w:r>
    </w:p>
    <w:p w:rsidR="00EF75B2" w:rsidRDefault="00EF75B2" w:rsidP="00417F2E">
      <w:pPr>
        <w:spacing w:line="360" w:lineRule="auto"/>
        <w:rPr>
          <w:rFonts w:ascii="Arial" w:hAnsi="Arial" w:cs="Arial"/>
          <w:sz w:val="24"/>
        </w:rPr>
      </w:pPr>
      <w:r>
        <w:rPr>
          <w:rFonts w:ascii="Arial" w:hAnsi="Arial" w:cs="Arial"/>
          <w:sz w:val="24"/>
        </w:rPr>
        <w:t xml:space="preserve">                    Behaviour Strategies………………………………………………………..14</w:t>
      </w:r>
    </w:p>
    <w:p w:rsidR="00EF75B2" w:rsidRDefault="00EF75B2" w:rsidP="00417F2E">
      <w:pPr>
        <w:spacing w:line="360" w:lineRule="auto"/>
        <w:rPr>
          <w:rFonts w:ascii="Arial" w:hAnsi="Arial" w:cs="Arial"/>
          <w:sz w:val="24"/>
        </w:rPr>
      </w:pPr>
      <w:r>
        <w:rPr>
          <w:rFonts w:ascii="Arial" w:hAnsi="Arial" w:cs="Arial"/>
          <w:sz w:val="24"/>
        </w:rPr>
        <w:tab/>
        <w:t xml:space="preserve">         Use of ADHD Medication…………………………………………………...16</w:t>
      </w:r>
    </w:p>
    <w:p w:rsidR="00EF75B2" w:rsidRDefault="00EF75B2" w:rsidP="00417F2E">
      <w:pPr>
        <w:spacing w:line="360" w:lineRule="auto"/>
        <w:rPr>
          <w:rFonts w:ascii="Arial" w:hAnsi="Arial" w:cs="Arial"/>
          <w:sz w:val="24"/>
        </w:rPr>
      </w:pPr>
      <w:r>
        <w:rPr>
          <w:rFonts w:ascii="Arial" w:hAnsi="Arial" w:cs="Arial"/>
          <w:sz w:val="24"/>
        </w:rPr>
        <w:t xml:space="preserve">                    Behavioural Parent Training</w:t>
      </w:r>
      <w:r w:rsidR="00891C03">
        <w:rPr>
          <w:rFonts w:ascii="Arial" w:hAnsi="Arial" w:cs="Arial"/>
          <w:sz w:val="24"/>
        </w:rPr>
        <w:t>...........................................................….</w:t>
      </w:r>
      <w:r>
        <w:rPr>
          <w:rFonts w:ascii="Arial" w:hAnsi="Arial" w:cs="Arial"/>
          <w:sz w:val="24"/>
        </w:rPr>
        <w:t>..18</w:t>
      </w:r>
    </w:p>
    <w:p w:rsidR="00EF75B2" w:rsidRDefault="00EF75B2" w:rsidP="00417F2E">
      <w:pPr>
        <w:spacing w:line="360" w:lineRule="auto"/>
        <w:rPr>
          <w:rFonts w:ascii="Arial" w:hAnsi="Arial" w:cs="Arial"/>
          <w:sz w:val="24"/>
        </w:rPr>
      </w:pPr>
      <w:r>
        <w:rPr>
          <w:rFonts w:ascii="Arial" w:hAnsi="Arial" w:cs="Arial"/>
          <w:sz w:val="24"/>
        </w:rPr>
        <w:t>Chapter 3</w:t>
      </w:r>
      <w:r w:rsidR="00891C03">
        <w:rPr>
          <w:rFonts w:ascii="Arial" w:hAnsi="Arial" w:cs="Arial"/>
          <w:sz w:val="24"/>
        </w:rPr>
        <w:t>- Conclusions</w:t>
      </w:r>
      <w:r>
        <w:rPr>
          <w:rFonts w:ascii="Arial" w:hAnsi="Arial" w:cs="Arial"/>
          <w:sz w:val="24"/>
        </w:rPr>
        <w:t xml:space="preserve"> and Recommendations……………………………………....20</w:t>
      </w:r>
    </w:p>
    <w:p w:rsidR="00EF75B2" w:rsidRDefault="00EF75B2" w:rsidP="00417F2E">
      <w:pPr>
        <w:spacing w:line="360" w:lineRule="auto"/>
        <w:rPr>
          <w:rFonts w:ascii="Arial" w:hAnsi="Arial" w:cs="Arial"/>
          <w:sz w:val="24"/>
        </w:rPr>
      </w:pPr>
      <w:r>
        <w:rPr>
          <w:rFonts w:ascii="Arial" w:hAnsi="Arial" w:cs="Arial"/>
          <w:sz w:val="24"/>
        </w:rPr>
        <w:t>References………………………………………………………………………………....21</w:t>
      </w:r>
    </w:p>
    <w:p w:rsidR="00EF75B2" w:rsidRDefault="00EF75B2" w:rsidP="00417F2E">
      <w:pPr>
        <w:spacing w:line="360" w:lineRule="auto"/>
        <w:rPr>
          <w:rFonts w:ascii="Arial" w:hAnsi="Arial" w:cs="Arial"/>
          <w:sz w:val="24"/>
        </w:rPr>
      </w:pPr>
    </w:p>
    <w:p w:rsidR="00EF75B2" w:rsidRDefault="00EF75B2" w:rsidP="00417F2E">
      <w:pPr>
        <w:spacing w:line="360" w:lineRule="auto"/>
        <w:rPr>
          <w:rFonts w:ascii="Arial" w:hAnsi="Arial" w:cs="Arial"/>
          <w:sz w:val="24"/>
        </w:rPr>
      </w:pPr>
    </w:p>
    <w:p w:rsidR="00EF75B2" w:rsidRDefault="00EF75B2" w:rsidP="00417F2E">
      <w:pPr>
        <w:spacing w:line="360" w:lineRule="auto"/>
        <w:rPr>
          <w:rFonts w:ascii="Arial" w:hAnsi="Arial" w:cs="Arial"/>
          <w:sz w:val="24"/>
        </w:rPr>
      </w:pPr>
      <w:r>
        <w:rPr>
          <w:rFonts w:ascii="Arial" w:hAnsi="Arial" w:cs="Arial"/>
          <w:sz w:val="24"/>
        </w:rPr>
        <w:t xml:space="preserve"> </w:t>
      </w:r>
      <w:r>
        <w:rPr>
          <w:rFonts w:ascii="Arial" w:hAnsi="Arial" w:cs="Arial"/>
          <w:sz w:val="24"/>
        </w:rPr>
        <w:tab/>
      </w:r>
    </w:p>
    <w:p w:rsidR="00EF75B2" w:rsidRDefault="00EF75B2" w:rsidP="00417F2E">
      <w:pPr>
        <w:spacing w:line="360" w:lineRule="auto"/>
        <w:rPr>
          <w:rFonts w:ascii="Arial" w:hAnsi="Arial" w:cs="Arial"/>
          <w:sz w:val="24"/>
        </w:rPr>
      </w:pPr>
      <w:r>
        <w:rPr>
          <w:rFonts w:ascii="Arial" w:hAnsi="Arial" w:cs="Arial"/>
          <w:sz w:val="24"/>
        </w:rPr>
        <w:t xml:space="preserve"> </w:t>
      </w: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Default="00C231B9" w:rsidP="00417F2E">
      <w:pPr>
        <w:spacing w:line="360" w:lineRule="auto"/>
        <w:rPr>
          <w:rFonts w:ascii="Arial" w:hAnsi="Arial" w:cs="Arial"/>
          <w:sz w:val="24"/>
        </w:rPr>
      </w:pPr>
    </w:p>
    <w:p w:rsidR="00C231B9" w:rsidRPr="00C231B9" w:rsidRDefault="00C231B9" w:rsidP="00C231B9">
      <w:pPr>
        <w:spacing w:line="360" w:lineRule="auto"/>
        <w:jc w:val="center"/>
        <w:rPr>
          <w:rFonts w:ascii="Arial" w:hAnsi="Arial" w:cs="Arial"/>
          <w:sz w:val="24"/>
          <w:u w:val="single"/>
        </w:rPr>
      </w:pPr>
      <w:r w:rsidRPr="00C231B9">
        <w:rPr>
          <w:rFonts w:ascii="Arial" w:hAnsi="Arial" w:cs="Arial"/>
          <w:sz w:val="24"/>
          <w:u w:val="single"/>
        </w:rPr>
        <w:lastRenderedPageBreak/>
        <w:t>Chapter 1 – Introduction</w:t>
      </w:r>
    </w:p>
    <w:p w:rsidR="00C231B9" w:rsidRPr="00C231B9" w:rsidRDefault="00C231B9" w:rsidP="00C231B9">
      <w:pPr>
        <w:spacing w:line="360" w:lineRule="auto"/>
        <w:jc w:val="both"/>
        <w:rPr>
          <w:rFonts w:ascii="Arial" w:hAnsi="Arial" w:cs="Arial"/>
        </w:rPr>
      </w:pPr>
      <w:r w:rsidRPr="00C231B9">
        <w:rPr>
          <w:rFonts w:ascii="Arial" w:hAnsi="Arial" w:cs="Arial"/>
        </w:rPr>
        <w:t xml:space="preserve">Norwich, et al, (2002, p.182) described ADHD as a medical diagnosis that is </w:t>
      </w:r>
    </w:p>
    <w:p w:rsidR="00C231B9" w:rsidRPr="00C231B9" w:rsidRDefault="00C231B9" w:rsidP="00C231B9">
      <w:pPr>
        <w:spacing w:line="240" w:lineRule="auto"/>
        <w:ind w:left="454" w:right="454"/>
        <w:jc w:val="both"/>
        <w:rPr>
          <w:rFonts w:ascii="Arial" w:hAnsi="Arial" w:cs="Arial"/>
        </w:rPr>
      </w:pPr>
      <w:r w:rsidRPr="00C231B9">
        <w:rPr>
          <w:rFonts w:ascii="Arial" w:hAnsi="Arial" w:cs="Arial"/>
        </w:rPr>
        <w:t xml:space="preserve">“characterised by chronic and pervasive (to home and school) problems of inattention, impulsiveness, and/or excessive motor activity which have serious debilitating effects on individuals social, emotional and educational development, and are sometimes disruptive to home and/or school environment.”   </w:t>
      </w:r>
    </w:p>
    <w:p w:rsidR="00C231B9" w:rsidRPr="00C231B9" w:rsidRDefault="00C231B9" w:rsidP="00C231B9">
      <w:pPr>
        <w:spacing w:line="360" w:lineRule="auto"/>
        <w:jc w:val="both"/>
        <w:rPr>
          <w:rFonts w:ascii="Arial" w:hAnsi="Arial" w:cs="Arial"/>
        </w:rPr>
      </w:pPr>
      <w:r w:rsidRPr="00C231B9">
        <w:rPr>
          <w:rFonts w:ascii="Arial" w:hAnsi="Arial" w:cs="Arial"/>
        </w:rPr>
        <w:t>From an early age, the symptoms of ADHD can foster and become recognized in a child. During key transitional periods, for example, their first encounter into schooling, these symptoms can become more noticeable as children encounter different problems. The NHS advises the different symptoms for someone living with ADHD, which include inattentiveness including having a short attention span and being easily distracted. Those with ADHD also experience hyperactivity and impulsiveness, and are usually unable to sit still, excessively moving and talking. ADHD symptom’s make it difficult for children to overcome day to day challenges and lead a structural life like classmates (NHS, no date). This neurodevelopmental disorder can be found in 1-3% of the population and is assessed within community paediatrics and health services. An ADHD diagnosis can often be found with a range of conditions, such as autism spectrum disorder, dyslexia and dyspraxia. The aetiology and theories that support ADHD discuss how biological and psychosocial factors and genetic and environmental contribute to causing ADHD. In the UK, children must partake in visitations with different health professionals, such as a child psychiatrist and a specialist ADHD nurse, to get diagnosed with ADHD (Fredericks &amp; Cline, 2015). Although difficult to provide information on the exact number of children with ADHD in the UK, NICE (2018) estimates that a possible 2-5% of children in schools could meet the criteria for ADHD. The professionals behind diagnosing ADHD in children undertake an assessment that included observations, study the psychological history of the child or family and can often use different questionnaires or psychological tests. These professionals must also observe the development and provide support post diagnosis (GOSH, 2016)</w:t>
      </w:r>
    </w:p>
    <w:p w:rsidR="00C231B9" w:rsidRDefault="00C231B9" w:rsidP="00C231B9">
      <w:pPr>
        <w:spacing w:line="360" w:lineRule="auto"/>
        <w:jc w:val="both"/>
        <w:rPr>
          <w:rFonts w:ascii="Arial" w:hAnsi="Arial" w:cs="Arial"/>
        </w:rPr>
      </w:pPr>
      <w:r w:rsidRPr="00C231B9">
        <w:rPr>
          <w:rFonts w:ascii="Arial" w:hAnsi="Arial" w:cs="Arial"/>
        </w:rPr>
        <w:t xml:space="preserve">The challenges children with ADHD face in education because of their symptoms can be supported with appropriate support strategies (Stakes &amp; Hornby, 2000). This literature review will critically discuss some of the challenges these children face in mainstream education in the UK. After a discussion surrounding the key issues of the children with ADHD in school, this review will then critically examine the different behaviour interventions that could potentially help the learners on their path to academic success. The lack of training and support for teaching staff to provide the best possible education standard for the learners will be explored, as well as the stigma and lack of awareness surrounding the ADHD diagnoses. Key social issues for children with ADHD will also be researched and debated, before critically </w:t>
      </w:r>
      <w:r w:rsidRPr="00C231B9">
        <w:rPr>
          <w:rFonts w:ascii="Arial" w:hAnsi="Arial" w:cs="Arial"/>
        </w:rPr>
        <w:lastRenderedPageBreak/>
        <w:t>arguing the negative and positive aspects for three different behavioural interventions, including Medication, Behavioural Parent Training and Behaviour Strategies in the classroom.</w:t>
      </w: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C231B9" w:rsidRDefault="00C231B9" w:rsidP="00C231B9">
      <w:pPr>
        <w:spacing w:line="360" w:lineRule="auto"/>
        <w:jc w:val="both"/>
        <w:rPr>
          <w:rFonts w:ascii="Arial" w:hAnsi="Arial" w:cs="Arial"/>
        </w:rPr>
      </w:pPr>
    </w:p>
    <w:p w:rsidR="00891C03" w:rsidRDefault="00891C03" w:rsidP="00C231B9">
      <w:pPr>
        <w:spacing w:line="360" w:lineRule="auto"/>
        <w:jc w:val="center"/>
        <w:rPr>
          <w:rFonts w:ascii="Arial" w:hAnsi="Arial" w:cs="Arial"/>
          <w:sz w:val="24"/>
          <w:u w:val="single"/>
        </w:rPr>
      </w:pPr>
      <w:r>
        <w:rPr>
          <w:rFonts w:ascii="Arial" w:hAnsi="Arial" w:cs="Arial"/>
          <w:sz w:val="24"/>
          <w:u w:val="single"/>
        </w:rPr>
        <w:t xml:space="preserve"> </w:t>
      </w:r>
    </w:p>
    <w:p w:rsidR="00891C03" w:rsidRDefault="00891C03" w:rsidP="00C231B9">
      <w:pPr>
        <w:spacing w:line="360" w:lineRule="auto"/>
        <w:jc w:val="center"/>
        <w:rPr>
          <w:rFonts w:ascii="Arial" w:hAnsi="Arial" w:cs="Arial"/>
          <w:sz w:val="24"/>
          <w:u w:val="single"/>
        </w:rPr>
      </w:pPr>
    </w:p>
    <w:p w:rsidR="00891C03" w:rsidRDefault="00891C03" w:rsidP="00C231B9">
      <w:pPr>
        <w:spacing w:line="360" w:lineRule="auto"/>
        <w:jc w:val="center"/>
        <w:rPr>
          <w:rFonts w:ascii="Arial" w:hAnsi="Arial" w:cs="Arial"/>
          <w:sz w:val="24"/>
          <w:u w:val="single"/>
        </w:rPr>
      </w:pPr>
    </w:p>
    <w:p w:rsidR="00891C03" w:rsidRDefault="00891C03" w:rsidP="00C231B9">
      <w:pPr>
        <w:spacing w:line="360" w:lineRule="auto"/>
        <w:jc w:val="center"/>
        <w:rPr>
          <w:rFonts w:ascii="Arial" w:hAnsi="Arial" w:cs="Arial"/>
          <w:sz w:val="24"/>
          <w:u w:val="single"/>
        </w:rPr>
      </w:pPr>
    </w:p>
    <w:p w:rsidR="00891C03" w:rsidRDefault="00891C03" w:rsidP="00C231B9">
      <w:pPr>
        <w:spacing w:line="360" w:lineRule="auto"/>
        <w:jc w:val="center"/>
        <w:rPr>
          <w:rFonts w:ascii="Arial" w:hAnsi="Arial" w:cs="Arial"/>
          <w:sz w:val="24"/>
          <w:u w:val="single"/>
        </w:rPr>
      </w:pPr>
    </w:p>
    <w:p w:rsidR="00891C03" w:rsidRDefault="00891C03" w:rsidP="00C231B9">
      <w:pPr>
        <w:spacing w:line="360" w:lineRule="auto"/>
        <w:jc w:val="center"/>
        <w:rPr>
          <w:rFonts w:ascii="Arial" w:hAnsi="Arial" w:cs="Arial"/>
          <w:sz w:val="24"/>
          <w:u w:val="single"/>
        </w:rPr>
      </w:pPr>
    </w:p>
    <w:p w:rsidR="00C231B9" w:rsidRPr="00C231B9" w:rsidRDefault="00C231B9" w:rsidP="00C231B9">
      <w:pPr>
        <w:spacing w:line="360" w:lineRule="auto"/>
        <w:jc w:val="center"/>
        <w:rPr>
          <w:rFonts w:ascii="Arial" w:hAnsi="Arial" w:cs="Arial"/>
          <w:sz w:val="24"/>
          <w:u w:val="single"/>
        </w:rPr>
      </w:pPr>
      <w:r w:rsidRPr="00C231B9">
        <w:rPr>
          <w:rFonts w:ascii="Arial" w:hAnsi="Arial" w:cs="Arial"/>
          <w:sz w:val="24"/>
          <w:u w:val="single"/>
        </w:rPr>
        <w:lastRenderedPageBreak/>
        <w:t>Chapter 2 – Literature Review</w:t>
      </w:r>
    </w:p>
    <w:p w:rsidR="00C231B9" w:rsidRDefault="00235D47" w:rsidP="00C231B9">
      <w:pPr>
        <w:spacing w:line="360" w:lineRule="auto"/>
        <w:jc w:val="both"/>
        <w:rPr>
          <w:rFonts w:ascii="Arial" w:hAnsi="Arial" w:cs="Arial"/>
          <w:u w:val="single"/>
        </w:rPr>
      </w:pPr>
      <w:r w:rsidRPr="00235D47">
        <w:rPr>
          <w:rFonts w:ascii="Arial" w:hAnsi="Arial" w:cs="Arial"/>
          <w:u w:val="single"/>
        </w:rPr>
        <w:t>Stigma and ADHD Awareness</w:t>
      </w:r>
    </w:p>
    <w:p w:rsidR="00235D47" w:rsidRPr="00235D47" w:rsidRDefault="00235D47" w:rsidP="00235D47">
      <w:pPr>
        <w:spacing w:line="360" w:lineRule="auto"/>
        <w:jc w:val="both"/>
        <w:rPr>
          <w:rFonts w:ascii="Arial" w:hAnsi="Arial" w:cs="Arial"/>
          <w:color w:val="000000" w:themeColor="text1"/>
        </w:rPr>
      </w:pPr>
      <w:r w:rsidRPr="00235D47">
        <w:rPr>
          <w:rFonts w:ascii="Arial" w:hAnsi="Arial" w:cs="Arial"/>
          <w:color w:val="000000" w:themeColor="text1"/>
        </w:rPr>
        <w:t xml:space="preserve">In the UK a child spends most of their childhood in education, from the mandatory age of 3 until 16. Usually the characteristics of ADHD are identified by teaching or other educational professionals during this time. Their compulsory experience in schools during this period of their life is significant in a child’s </w:t>
      </w:r>
      <w:r w:rsidRPr="00235D47">
        <w:rPr>
          <w:rFonts w:ascii="Arial" w:hAnsi="Arial" w:cs="Arial"/>
        </w:rPr>
        <w:t xml:space="preserve">development (Singh, 2006). </w:t>
      </w:r>
      <w:r w:rsidRPr="00235D47">
        <w:rPr>
          <w:rFonts w:ascii="Arial" w:hAnsi="Arial" w:cs="Arial"/>
          <w:color w:val="000000" w:themeColor="text1"/>
        </w:rPr>
        <w:t xml:space="preserve">A child with ADHD needs professional help to allow them to thrive in their educational career, yet a challenge they face is the stigma and misconceptions of ADHD from teaching staff, eventually creating barriers to appropriate and beneficial behavioural and therapeutic approaches </w:t>
      </w:r>
      <w:r w:rsidRPr="00235D47">
        <w:rPr>
          <w:rFonts w:ascii="Arial" w:hAnsi="Arial" w:cs="Arial"/>
        </w:rPr>
        <w:t>(Bell et al., 2010). These stigmas revolving around children with ADHD are a result of preconceived labelling, stereotyping, separation and discrimination, often with consequences of status loss and social rejection. Social rejection includes an individual being excluded from being able to participate in aspects of society, for example, their schooling (Goffman, 1963). Different studies discuss the negative attitude and stigma associated with ADHD from educational professionals, supporting Goffman’s theories, as these individuals are rejected by their peers and the population ((</w:t>
      </w:r>
      <w:r w:rsidRPr="00235D47">
        <w:rPr>
          <w:rFonts w:ascii="Arial" w:hAnsi="Arial" w:cs="Arial"/>
          <w:shd w:val="clear" w:color="auto" w:fill="FFFFFF"/>
        </w:rPr>
        <w:t>Martin, et al., 2007) The classroom, where all children are encouraged to be calm and attentive, can be a difficult place for a child with ADHD to be a part of. Their lack of the ability to practise self-control can challenge the dynamics of the classroom. The ADHD diagnosis often requires extra time and effort for teachers to provide support for the child, often resulting in a pessimistic attitude towards these children (Barbaresi &amp; Olsen, 1998). The negative interactions between the teacher and student with ADHD not only adds to the stigma but also disadvantages academic success. Teacher’s personal and self-fulfilling teaching goals and prophecies can also be hindered with the inclusion of a child with ADHD into their classroom, damaging their personal expectations, creating another negative perception and adding to the stigma. Regardless of the level of skill comparing a child with ADHD to their peers, teachers can perceive the child with ADHD to having a lower level of skill (Eisenberg &amp; Schneider, 2007).</w:t>
      </w:r>
    </w:p>
    <w:p w:rsidR="00235D47" w:rsidRPr="00235D47" w:rsidRDefault="00235D47" w:rsidP="00235D47">
      <w:pPr>
        <w:spacing w:line="360" w:lineRule="auto"/>
        <w:jc w:val="both"/>
        <w:rPr>
          <w:rFonts w:ascii="Arial" w:hAnsi="Arial" w:cs="Arial"/>
          <w:shd w:val="clear" w:color="auto" w:fill="FFFFFF"/>
        </w:rPr>
      </w:pPr>
      <w:r w:rsidRPr="00235D47">
        <w:rPr>
          <w:rFonts w:ascii="Arial" w:hAnsi="Arial" w:cs="Arial"/>
          <w:shd w:val="clear" w:color="auto" w:fill="FFFFFF"/>
        </w:rPr>
        <w:t xml:space="preserve">A misconception being discussed around ADHD is teachers blaming parents for the behaviour of their children. A study reported that often with children with emotional and behavioural disorders like ADHD, teachers believed that ineffective parenting could be to blame for the children’s educational issues (Bloomhead, 2013). In England in 2019, a study was undertaken to examine the experiences of teachers, SENCO’s, among other professionals working with children with ADHD. The interviewers met with the professionals and detailed their beliefs, attitudes, knowledge and thoughts of their experiences. Many of these professionals perceived inconsistency in their home life as an issue for their behavioural. The results also </w:t>
      </w:r>
      <w:r w:rsidRPr="00235D47">
        <w:rPr>
          <w:rFonts w:ascii="Arial" w:hAnsi="Arial" w:cs="Arial"/>
          <w:shd w:val="clear" w:color="auto" w:fill="FFFFFF"/>
        </w:rPr>
        <w:lastRenderedPageBreak/>
        <w:t>displayed how participants believed the lives of the children with ADHD represented psychosocial adversity, detailing how difficult relationships with parents, parent’s mental health issues and a lack of a positive male role model could be responsible for their behaviour (Russell, et al., 2019). The survey within a Lifetime Lost or Lifetime Saved Report detailed how teachers are often discussing the over diagnosis of ADHD rather than focussing on providing additional support. This report also advised how 38% of parents had a negative experience with teaching staff who blamed their condition and symptoms on parenting skills.</w:t>
      </w:r>
    </w:p>
    <w:p w:rsidR="00235D47" w:rsidRPr="00235D47" w:rsidRDefault="00235D47" w:rsidP="00235D47">
      <w:pPr>
        <w:spacing w:line="360" w:lineRule="auto"/>
        <w:jc w:val="both"/>
        <w:rPr>
          <w:rFonts w:ascii="Arial" w:hAnsi="Arial" w:cs="Arial"/>
          <w:shd w:val="clear" w:color="auto" w:fill="FFFFFF"/>
        </w:rPr>
      </w:pPr>
      <w:r w:rsidRPr="00235D47">
        <w:rPr>
          <w:rFonts w:ascii="Arial" w:hAnsi="Arial" w:cs="Arial"/>
          <w:shd w:val="clear" w:color="auto" w:fill="FFFFFF"/>
        </w:rPr>
        <w:t>Although children with autism and ADHD share symptoms and similar experiences, different measure and actions are taken to promote the inclusive practise of autism compared to ADHD. 2008’s ASD Strategic Action Plan was created to meet the needs of those with autism and their families in Wales, with intentions of preparing the children to meet their full potential regardless of their additional learning need. (Welsh Assembly Government, 2008). Although the report detailed in their 2018 Evaluation the challenges they faced regarding communication between services and families, the report does further discuss their intentions on providing an inclusive service to continue their intentions of raising awareness of autism in Wales (Welsh Assembly Government, 2018).  Ending the stigma against the diagnosis of ADHD is crucial to develop the education and behavioural needs for the children experiencing ADHD.</w:t>
      </w:r>
    </w:p>
    <w:p w:rsidR="00235D47" w:rsidRPr="00235D47" w:rsidRDefault="00235D47" w:rsidP="00235D47">
      <w:pPr>
        <w:spacing w:line="360" w:lineRule="auto"/>
        <w:jc w:val="both"/>
        <w:rPr>
          <w:rFonts w:ascii="Arial" w:hAnsi="Arial" w:cs="Arial"/>
          <w:shd w:val="clear" w:color="auto" w:fill="FFFFFF"/>
        </w:rPr>
      </w:pPr>
      <w:r w:rsidRPr="00235D47">
        <w:rPr>
          <w:rFonts w:ascii="Arial" w:hAnsi="Arial" w:cs="Arial"/>
          <w:shd w:val="clear" w:color="auto" w:fill="FFFFFF"/>
        </w:rPr>
        <w:t>The Lifetime Lost or a Lifetime Saved (ADHD Foundation, 2017) report aims to discuss disadvantages that these children face in the UK and how the lack of services fail them and their families. The report discusses how 87% of children were not offered additional support in their education setting, a feature that could not only benefit the learners, but also the teachers who are under extreme pressure in the classroom.</w:t>
      </w:r>
    </w:p>
    <w:p w:rsidR="00235D47" w:rsidRDefault="00235D47" w:rsidP="00235D47">
      <w:pPr>
        <w:spacing w:line="360" w:lineRule="auto"/>
        <w:jc w:val="both"/>
        <w:rPr>
          <w:rFonts w:ascii="Arial" w:hAnsi="Arial" w:cs="Arial"/>
          <w:shd w:val="clear" w:color="auto" w:fill="FFFFFF"/>
        </w:rPr>
      </w:pPr>
      <w:r w:rsidRPr="00235D47">
        <w:rPr>
          <w:rFonts w:ascii="Arial" w:hAnsi="Arial" w:cs="Arial"/>
          <w:shd w:val="clear" w:color="auto" w:fill="FFFFFF"/>
        </w:rPr>
        <w:t>The UK could be viewed as falling behind in diagnosing ADHD and the stigma behind diagnosing a child with ADHD is deferring people from seeking advice and support. In additional to this, the lack of funding of schools and health care services disadvantages those diagnoses in claiming the support they should be entitled to (Singh, 2016). Many argue that creating more awareness of ADHD and the issues they face, as well as abolishing the misconceptions regarding the condition will help end the stigma</w:t>
      </w:r>
      <w:r w:rsidRPr="00235D47">
        <w:rPr>
          <w:rFonts w:ascii="Arial" w:hAnsi="Arial" w:cs="Arial"/>
          <w:color w:val="000000"/>
          <w:shd w:val="clear" w:color="auto" w:fill="FFFFFF"/>
        </w:rPr>
        <w:t xml:space="preserve"> (Bell et al., 2010).</w:t>
      </w:r>
      <w:r w:rsidRPr="00235D47">
        <w:rPr>
          <w:rFonts w:ascii="Arial" w:hAnsi="Arial" w:cs="Arial"/>
          <w:shd w:val="clear" w:color="auto" w:fill="FFFFFF"/>
        </w:rPr>
        <w:t xml:space="preserve"> Could creating a service like the Integrated Autism Service in Wales raise the awareness that is needed to allow teachers the chance to fully understand ADHD and how to promote their inclusive practise in schools?</w:t>
      </w:r>
    </w:p>
    <w:p w:rsidR="00891C03" w:rsidRDefault="00891C03" w:rsidP="00235D47">
      <w:pPr>
        <w:spacing w:line="360" w:lineRule="auto"/>
        <w:jc w:val="both"/>
        <w:rPr>
          <w:rFonts w:ascii="Arial" w:hAnsi="Arial" w:cs="Arial"/>
          <w:u w:val="single"/>
          <w:shd w:val="clear" w:color="auto" w:fill="FFFFFF"/>
        </w:rPr>
      </w:pPr>
    </w:p>
    <w:p w:rsidR="00891C03" w:rsidRDefault="00891C03" w:rsidP="00235D47">
      <w:pPr>
        <w:spacing w:line="360" w:lineRule="auto"/>
        <w:jc w:val="both"/>
        <w:rPr>
          <w:rFonts w:ascii="Arial" w:hAnsi="Arial" w:cs="Arial"/>
          <w:u w:val="single"/>
          <w:shd w:val="clear" w:color="auto" w:fill="FFFFFF"/>
        </w:rPr>
      </w:pPr>
    </w:p>
    <w:p w:rsidR="00235D47" w:rsidRPr="00235D47" w:rsidRDefault="00235D47" w:rsidP="00235D47">
      <w:pPr>
        <w:spacing w:line="360" w:lineRule="auto"/>
        <w:jc w:val="both"/>
        <w:rPr>
          <w:rFonts w:ascii="Arial" w:hAnsi="Arial" w:cs="Arial"/>
          <w:u w:val="single"/>
          <w:shd w:val="clear" w:color="auto" w:fill="FFFFFF"/>
        </w:rPr>
      </w:pPr>
      <w:r w:rsidRPr="00235D47">
        <w:rPr>
          <w:rFonts w:ascii="Arial" w:hAnsi="Arial" w:cs="Arial"/>
          <w:u w:val="single"/>
          <w:shd w:val="clear" w:color="auto" w:fill="FFFFFF"/>
        </w:rPr>
        <w:lastRenderedPageBreak/>
        <w:t xml:space="preserve">Lack of Teacher Training </w:t>
      </w:r>
    </w:p>
    <w:p w:rsidR="00235D47" w:rsidRPr="00235D47" w:rsidRDefault="00235D47" w:rsidP="00235D47">
      <w:pPr>
        <w:spacing w:line="360" w:lineRule="auto"/>
        <w:jc w:val="both"/>
        <w:rPr>
          <w:rFonts w:ascii="Arial" w:hAnsi="Arial" w:cs="Arial"/>
        </w:rPr>
      </w:pPr>
      <w:r w:rsidRPr="00235D47">
        <w:rPr>
          <w:rFonts w:ascii="Arial" w:hAnsi="Arial" w:cs="Arial"/>
        </w:rPr>
        <w:t>Academically, it is common knowledge that children with ADHD fall behind their peers. Even without a formal diagnosis of ADHD, it is common for children who are severely inattentive and hyperactive to also fall behind in their education (Peer &amp; Reid, 2012). Studies presented by</w:t>
      </w:r>
      <w:r w:rsidRPr="00235D47">
        <w:rPr>
          <w:rFonts w:ascii="Arial" w:hAnsi="Arial" w:cs="Arial"/>
          <w:color w:val="FF0000"/>
        </w:rPr>
        <w:t xml:space="preserve"> </w:t>
      </w:r>
      <w:r w:rsidRPr="00235D47">
        <w:rPr>
          <w:rFonts w:ascii="Arial" w:hAnsi="Arial" w:cs="Arial"/>
        </w:rPr>
        <w:t>Merrell and Tymms (2005) educated that inattention related highly to underachievement. These children are often highlighted by their teachers as having these issues with inattention, and these children are reported to be the ones who always fall behind. A study in one local education authority proved that time limited teacher led intervention had a positive effect on the improved recognition of children with ADHD. These teachers led interventions often include simple but effective practises that involve managing academic activities or adapting the physical environment for the children with additional learning needs (Sayal, et al., 2006). It raises the question whether teachers are receiving the training to promote these inclusive strategies that eventually lead their learners onto the path of educational success?</w:t>
      </w:r>
    </w:p>
    <w:p w:rsidR="00235D47" w:rsidRPr="00235D47" w:rsidRDefault="00235D47" w:rsidP="00235D47">
      <w:pPr>
        <w:spacing w:line="360" w:lineRule="auto"/>
        <w:jc w:val="both"/>
        <w:rPr>
          <w:rFonts w:ascii="Arial" w:hAnsi="Arial" w:cs="Arial"/>
        </w:rPr>
      </w:pPr>
      <w:r w:rsidRPr="00235D47">
        <w:rPr>
          <w:rFonts w:ascii="Arial" w:hAnsi="Arial" w:cs="Arial"/>
        </w:rPr>
        <w:t>In 2017 research displayed how although 89% of teachers had personally taught a child with ADHD, 25% of teachers felt unprepared and unconfident teaching those with ADHD. The findings also exhibited how 78% of teachers feel that parents often use the excuse of ADHD to justify the ill behaviour of their children (ADHD Foundation, 2017). The UK National Institute for Health and Care Excellence (NICE, 2018) clinical practise guidelines recommend that all teachers preparing to work with a child with ADHD obtain training to manage ADHD with behavioural interventions. Even with this recommendation, this aspect of teacher training appears to be lacking. The behavioural and emotional difficulties these children face should be being addressed in school by the teachers and Special Educational Needs Coordinator (SENCO) by using behaviour management techniques and acknowledging different possible teaching strategies and flexible curriculum delivery in the classroom. A 2008 research project undertaken from the University of Worcester that saw questionnaires delivered to a collection of schools, with a total number of children with additional learning needs reaching 413. The questionnaire returned to the researchers who discovered that only 12% of the schools could say they had received relevant training with the rest desiring further training and guidance (Wheeler, et al, 2008). The teacher training should be given in their initial training days and be followed through during their training and progression in their job role (Kirby et al., 2005). In relation to understanding the stigma surrounding ADHD and raising awareness, they highlighted the need for a discussion and training on the awareness of ADHD and the need for resources (Wheeler, et al, 2007).</w:t>
      </w:r>
    </w:p>
    <w:p w:rsidR="00235D47" w:rsidRPr="00235D47" w:rsidRDefault="00235D47" w:rsidP="00235D47">
      <w:pPr>
        <w:spacing w:line="360" w:lineRule="auto"/>
        <w:jc w:val="both"/>
        <w:rPr>
          <w:rFonts w:ascii="Arial" w:hAnsi="Arial" w:cs="Arial"/>
        </w:rPr>
      </w:pPr>
      <w:r w:rsidRPr="00235D47">
        <w:rPr>
          <w:rFonts w:ascii="Arial" w:hAnsi="Arial" w:cs="Arial"/>
        </w:rPr>
        <w:t xml:space="preserve">In schools, it is the responsibility of a SENCO to oversee the operation of the school’s special educational needs policy and provide support and alternative routes to help children with </w:t>
      </w:r>
      <w:r w:rsidRPr="00235D47">
        <w:rPr>
          <w:rFonts w:ascii="Arial" w:hAnsi="Arial" w:cs="Arial"/>
        </w:rPr>
        <w:lastRenderedPageBreak/>
        <w:t>additional learning needs overcome the barriers in the classroom. Their job however also includes working closely with teaching staff to help better their understanding and practise concerning educating these students as well as providing personal training to the teachers and organising necessary training that they require (Department for Education and Skills, 2001). This crucial role in schools is important to the educational development of students with ADHD among other learning needs but questions arise on the nature of the amount of responsibility they have. 74% of SENCO’s have stated that they do not have enough time to ensure that the pupils in their school are able to access the support and provision that their needs require. 70% of SENCO’s feel that they are not receiving enough allocated time to fulfil their role. This lack of time displays how SENCO’s would not only struggle to create personal relationships with the children that could benefit them, but also the liaising opportunities between the SENCO and teaching staff where they are able to guide them with strategies and training (Curran, et al., 2018).</w:t>
      </w:r>
    </w:p>
    <w:p w:rsidR="00235D47" w:rsidRPr="00235D47" w:rsidRDefault="00235D47" w:rsidP="00235D47">
      <w:pPr>
        <w:spacing w:line="360" w:lineRule="auto"/>
        <w:jc w:val="both"/>
        <w:rPr>
          <w:rFonts w:ascii="Arial" w:hAnsi="Arial" w:cs="Arial"/>
        </w:rPr>
      </w:pPr>
      <w:r w:rsidRPr="00235D47">
        <w:rPr>
          <w:rFonts w:ascii="Arial" w:hAnsi="Arial" w:cs="Arial"/>
        </w:rPr>
        <w:t>School funding could be at fault for the continuous lack of training that teachers are experiencing, resulting in an ongoing negative routine for children with ADHD, BBC Wales education correspondent Bethan Lewis (2019) recently reported that school funding per pupil has decreased by £500 in the past 10 years. The Welsh Government distributes money out into the different educational authorities who then issue the money different services such as the SEN provision, depending on how much they believe in necessary. The funding also consists of money for extra resources that could benefit the children with ADHD that needs to be stated in a SEN support action plan (National Assembly for Wales, 2015). Recently, the Guardian reported that funding in the UK has failed to keep up with the high demand for special educational needs provision. Described as a national crisis, the situation displays how funding needs to be evaluated to not fail those with additional learning needs, like autism and ADHD (Busby, 2019)</w:t>
      </w: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r>
        <w:rPr>
          <w:rFonts w:ascii="Arial" w:hAnsi="Arial" w:cs="Arial"/>
          <w:u w:val="single"/>
        </w:rPr>
        <w:lastRenderedPageBreak/>
        <w:t xml:space="preserve">Social Challenges </w:t>
      </w:r>
    </w:p>
    <w:p w:rsidR="00235D47" w:rsidRPr="00235D47" w:rsidRDefault="00235D47" w:rsidP="00235D47">
      <w:pPr>
        <w:spacing w:line="360" w:lineRule="auto"/>
        <w:jc w:val="both"/>
        <w:rPr>
          <w:rFonts w:ascii="Arial" w:hAnsi="Arial" w:cs="Arial"/>
        </w:rPr>
      </w:pPr>
      <w:r w:rsidRPr="00235D47">
        <w:rPr>
          <w:rFonts w:ascii="Arial" w:hAnsi="Arial" w:cs="Arial"/>
        </w:rPr>
        <w:t>For children with ADHD, their educational development can be negatively impacted by their inability to form friendships because of a lacking in social skills. Often, these children will find significant issue with peer discussion, role play and showing interest in their classmates. Different behavioural and cognitive development methods can be applied in the classroom setting for children with ADHD to learn the behaviours that will improve their social development (Farrell, 2008). Children with ADHD face challenges with social cognition, which encompasses the ability for people to understand other people’s facial expressions and body posture. It also includes the ability to reason with another mental state and understand humour and be empathetic (Uekermann, et al., 2010). The lack of social cognition of these young students makes it difficult for them to attain peer relationships, a crucial part of a child’s education, as it teaches them vital lessons that help with their development, such as negotiation and conflict resolution. The symptoms of ADHD, including becoming disruptive in lessons, can make a child highly aversive to their classmates. The level of rejection that these children face in the classroom, as well as in their social opportunities, like the playground can affect their self-esteem considerably. Various studies have expressed the results of placing children with ADHD into new peer groups, to which the results unfortunately show how the children with ADHD are rejected by their new peers, with complaints rising from the other students about the behaviour of the child with ADHD, in minutes (Hoza, 2007).</w:t>
      </w:r>
    </w:p>
    <w:p w:rsidR="00235D47" w:rsidRPr="00235D47" w:rsidRDefault="00235D47" w:rsidP="00235D47">
      <w:pPr>
        <w:spacing w:line="360" w:lineRule="auto"/>
        <w:jc w:val="both"/>
        <w:rPr>
          <w:rFonts w:ascii="Arial" w:hAnsi="Arial" w:cs="Arial"/>
        </w:rPr>
      </w:pPr>
      <w:r w:rsidRPr="00235D47">
        <w:rPr>
          <w:rFonts w:ascii="Arial" w:hAnsi="Arial" w:cs="Arial"/>
        </w:rPr>
        <w:t xml:space="preserve">The challenges these children face do not end in school, as studies display how children with ADHD eventually tend to leave education with lower graduation rates, go on to perform lower than others in their jobs and often lose their job positions more frequently than those without hyperactive tendencies (Barkley et al., 2006). Related studies also provide research into children with ADHD developing mood, anxiety and disruptive disorders at a higher rate than their peers. These children also tend to achieve higher impairments in social and academic functioning (Antshel, et al., 2008). One research study in the USA measured the self-esteem and self-concept levels of students with ADHD, some referred to as gifted students for their high ability, and others without a gifted diagnosis. Majority of the participants experienced correlations of self-reported interpersonal struggles with a highly negative impression of their behaviour, physical appearance, and levels of anxiety, popularity and over all intelligence, having a large effect on their self-esteem (Assouline, et al., 2012). </w:t>
      </w:r>
    </w:p>
    <w:p w:rsidR="00235D47" w:rsidRPr="00235D47" w:rsidRDefault="00235D47" w:rsidP="00235D47">
      <w:pPr>
        <w:spacing w:line="360" w:lineRule="auto"/>
        <w:jc w:val="both"/>
        <w:rPr>
          <w:rFonts w:ascii="Arial" w:hAnsi="Arial" w:cs="Arial"/>
        </w:rPr>
      </w:pPr>
      <w:r w:rsidRPr="00235D47">
        <w:rPr>
          <w:rFonts w:ascii="Arial" w:hAnsi="Arial" w:cs="Arial"/>
        </w:rPr>
        <w:t xml:space="preserve">Although many researchers believe that low self-esteem is common among children with ADHD, researchers do argue that self-esteem levels, particularly in young boys, are not as low. These studies show that the young children with ADHD often rate themselves higher with popularity with a positive self-concept. (DeWolfe, et al., 2001). Referred to as ‘positive illusory </w:t>
      </w:r>
      <w:r w:rsidRPr="00235D47">
        <w:rPr>
          <w:rFonts w:ascii="Arial" w:hAnsi="Arial" w:cs="Arial"/>
        </w:rPr>
        <w:lastRenderedPageBreak/>
        <w:t>bias,’ these children often overestimate their academic and social capability (Hoza, wt al., 2000). Positive illusory bias can be researched using different methods of questionnaires, comparing the results of someone with ADHD to their parents or teachers results, in which researchers are able to compare and contrast the opinions of the child with the academic results and observations of parents and teachers. Many youths with ADHD expressing positive illusory bias usually overestimate their abilities in more than just their academic domain, for example their social and athletic. Even though this could have a positive effect on their self-esteem, the positive illusory bias could negatively affect their opportunity to develop in certain areas due to their inability to accept a flaw and progress it. Their inability to accurately rate their competence in day to day tasks, as well as within their education can progress into issues during adolescences (</w:t>
      </w:r>
      <w:r w:rsidRPr="00235D47">
        <w:rPr>
          <w:rFonts w:ascii="Arial" w:hAnsi="Arial" w:cs="Arial"/>
          <w:shd w:val="clear" w:color="auto" w:fill="FFFFFF"/>
        </w:rPr>
        <w:t>Volz-Sidiropoulou, et a.l, 2013).</w:t>
      </w:r>
    </w:p>
    <w:p w:rsidR="00235D47" w:rsidRPr="00235D47" w:rsidRDefault="00235D47" w:rsidP="00235D47">
      <w:pPr>
        <w:spacing w:line="360" w:lineRule="auto"/>
        <w:jc w:val="both"/>
        <w:rPr>
          <w:rFonts w:ascii="Arial" w:hAnsi="Arial" w:cs="Arial"/>
        </w:rPr>
      </w:pPr>
      <w:r w:rsidRPr="00235D47">
        <w:rPr>
          <w:rFonts w:ascii="Arial" w:hAnsi="Arial" w:cs="Arial"/>
        </w:rPr>
        <w:t>A study in 2008 explored the possibilities of social skills developing with academic interventions. The researches led teachers to encourage participants to work on different instructional strategies, e.g. story mapping and collaborative strategic reading over the course of 15 months. The results displayed how the progression in the child’s academic competence also allowed their social skills to develop over time. These skills were developed with the child learning how to be cooperative and assertion and gaining the ability to self-control, furthering their ability to achieve academically and within a social situation (Rutherford, et al, 2008).</w:t>
      </w:r>
    </w:p>
    <w:p w:rsidR="00235D47" w:rsidRPr="00235D47" w:rsidRDefault="00235D47" w:rsidP="00235D47">
      <w:pPr>
        <w:spacing w:line="360" w:lineRule="auto"/>
        <w:jc w:val="both"/>
        <w:rPr>
          <w:rFonts w:ascii="Arial" w:hAnsi="Arial" w:cs="Arial"/>
        </w:rPr>
      </w:pPr>
      <w:r w:rsidRPr="00235D47">
        <w:rPr>
          <w:rFonts w:ascii="Arial" w:hAnsi="Arial" w:cs="Arial"/>
        </w:rPr>
        <w:t>Although a lot of literature supports the struggles that children face concerning their self-esteem and lack of social skills in schools, many argue that the transitional experiences of school allow children with ADHD the opportunity to become independent. Different school based activities can benefit these learners by pushing them to perform positively amongst groups, especially in the transition to comprehensive school. The different evaluations and assessment allow professionals to identify the issues that children with ADHD are facing, then offering correct support. Identifying self-esteem as an issue with a child’s development, possible solutions regarding this can be addressed on their transition to a new school, including different behavioural therapies that will be discussed later in the review (Thompson, et al,. 2003).</w:t>
      </w: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center"/>
        <w:rPr>
          <w:rFonts w:ascii="Arial" w:hAnsi="Arial" w:cs="Arial"/>
          <w:u w:val="single"/>
        </w:rPr>
      </w:pPr>
      <w:r>
        <w:rPr>
          <w:rFonts w:ascii="Arial" w:hAnsi="Arial" w:cs="Arial"/>
          <w:u w:val="single"/>
        </w:rPr>
        <w:lastRenderedPageBreak/>
        <w:t>Behavioural Interventions</w:t>
      </w:r>
    </w:p>
    <w:p w:rsidR="00235D47" w:rsidRDefault="00235D47" w:rsidP="00235D47">
      <w:pPr>
        <w:spacing w:line="360" w:lineRule="auto"/>
        <w:jc w:val="both"/>
        <w:rPr>
          <w:rFonts w:ascii="Arial" w:hAnsi="Arial" w:cs="Arial"/>
          <w:u w:val="single"/>
        </w:rPr>
      </w:pPr>
      <w:r>
        <w:rPr>
          <w:rFonts w:ascii="Arial" w:hAnsi="Arial" w:cs="Arial"/>
          <w:u w:val="single"/>
        </w:rPr>
        <w:t>Behav</w:t>
      </w:r>
      <w:r w:rsidR="00EF75B2">
        <w:rPr>
          <w:rFonts w:ascii="Arial" w:hAnsi="Arial" w:cs="Arial"/>
          <w:u w:val="single"/>
        </w:rPr>
        <w:t>iour</w:t>
      </w:r>
      <w:r>
        <w:rPr>
          <w:rFonts w:ascii="Arial" w:hAnsi="Arial" w:cs="Arial"/>
          <w:u w:val="single"/>
        </w:rPr>
        <w:t xml:space="preserve"> Strategies</w:t>
      </w:r>
    </w:p>
    <w:p w:rsidR="00235D47" w:rsidRPr="00235D47" w:rsidRDefault="00235D47" w:rsidP="00235D47">
      <w:pPr>
        <w:spacing w:line="360" w:lineRule="auto"/>
        <w:jc w:val="both"/>
        <w:rPr>
          <w:rFonts w:ascii="Arial" w:hAnsi="Arial" w:cs="Arial"/>
          <w:color w:val="000000" w:themeColor="text1"/>
        </w:rPr>
      </w:pPr>
      <w:r w:rsidRPr="00235D47">
        <w:rPr>
          <w:rFonts w:ascii="Arial" w:hAnsi="Arial" w:cs="Arial"/>
          <w:color w:val="000000" w:themeColor="text1"/>
        </w:rPr>
        <w:t>B.H. Skinner, known for his research on Operant Condition, influenced the science of behaviourism in the early years of the 20</w:t>
      </w:r>
      <w:r w:rsidRPr="00235D47">
        <w:rPr>
          <w:rFonts w:ascii="Arial" w:hAnsi="Arial" w:cs="Arial"/>
          <w:color w:val="000000" w:themeColor="text1"/>
          <w:vertAlign w:val="superscript"/>
        </w:rPr>
        <w:t>th</w:t>
      </w:r>
      <w:r w:rsidRPr="00235D47">
        <w:rPr>
          <w:rFonts w:ascii="Arial" w:hAnsi="Arial" w:cs="Arial"/>
          <w:color w:val="000000" w:themeColor="text1"/>
        </w:rPr>
        <w:t xml:space="preserve"> century (Skinner, 1938). </w:t>
      </w:r>
      <w:r>
        <w:rPr>
          <w:rFonts w:ascii="Arial" w:hAnsi="Arial" w:cs="Arial"/>
          <w:color w:val="000000" w:themeColor="text1"/>
        </w:rPr>
        <w:t xml:space="preserve">Skinner’s work included his theory on </w:t>
      </w:r>
      <w:r w:rsidRPr="00235D47">
        <w:rPr>
          <w:rFonts w:ascii="Arial" w:hAnsi="Arial" w:cs="Arial"/>
          <w:color w:val="000000" w:themeColor="text1"/>
        </w:rPr>
        <w:t>Operant Conditioning, which sees behaviours change by use of reinforcement or consequence. His theories concentre on the environment being a crucial factor to a negative behaviour progressing into a desirable one. The motivation of a reinforcement allows learners, like those with ADHD, to develop useful skills and learn how to behave positively in a classroom (Norwich, et al., 2002).</w:t>
      </w:r>
    </w:p>
    <w:p w:rsidR="00235D47" w:rsidRPr="00235D47" w:rsidRDefault="00235D47" w:rsidP="00235D47">
      <w:pPr>
        <w:spacing w:line="360" w:lineRule="auto"/>
        <w:jc w:val="both"/>
        <w:rPr>
          <w:rFonts w:ascii="Arial" w:hAnsi="Arial" w:cs="Arial"/>
          <w:color w:val="000000" w:themeColor="text1"/>
        </w:rPr>
      </w:pPr>
      <w:r w:rsidRPr="00235D47">
        <w:rPr>
          <w:rFonts w:ascii="Arial" w:hAnsi="Arial" w:cs="Arial"/>
          <w:color w:val="000000" w:themeColor="text1"/>
        </w:rPr>
        <w:t>Regarding the behaviour management of children with ADHD in a mainstream classroom, the behaviourist perspective is based on the learning theory that behavioural and emotional issues are develop</w:t>
      </w:r>
      <w:r>
        <w:rPr>
          <w:rFonts w:ascii="Arial" w:hAnsi="Arial" w:cs="Arial"/>
          <w:color w:val="000000" w:themeColor="text1"/>
        </w:rPr>
        <w:t>ed</w:t>
      </w:r>
      <w:r w:rsidRPr="00235D47">
        <w:rPr>
          <w:rFonts w:ascii="Arial" w:hAnsi="Arial" w:cs="Arial"/>
          <w:color w:val="000000" w:themeColor="text1"/>
        </w:rPr>
        <w:t xml:space="preserve"> from inappropriate learning. The perspective supports the theory that these behaviours can be relearned with different behavioural management techniques. The tool of the behavioural perspective is to observe the learners in the classroom before analysing the observations. The observations then can be used to change the child’s behaviour </w:t>
      </w:r>
      <w:r w:rsidRPr="00235D47">
        <w:rPr>
          <w:rFonts w:ascii="Arial" w:hAnsi="Arial" w:cs="Arial"/>
        </w:rPr>
        <w:t>positively (Stakes &amp; Hornby, 2000).</w:t>
      </w:r>
    </w:p>
    <w:p w:rsidR="00235D47" w:rsidRPr="00235D47" w:rsidRDefault="00235D47" w:rsidP="00235D47">
      <w:pPr>
        <w:spacing w:line="360" w:lineRule="auto"/>
        <w:jc w:val="both"/>
        <w:rPr>
          <w:rFonts w:ascii="Arial" w:hAnsi="Arial" w:cs="Arial"/>
          <w:color w:val="000000" w:themeColor="text1"/>
        </w:rPr>
      </w:pPr>
      <w:r w:rsidRPr="00235D47">
        <w:rPr>
          <w:rFonts w:ascii="Arial" w:hAnsi="Arial" w:cs="Arial"/>
          <w:color w:val="000000" w:themeColor="text1"/>
        </w:rPr>
        <w:t xml:space="preserve">Behavioural therapies are used in the classroom to limit the negative and undesirable behaviours and inspire positive and constructive behaviours by creating and altering an environment that encourages this. Children with ADHD can benefit from positive reinforcements strategies when displaying positive behaviour (Thomas, 2013). The aim of this is to enforce this behaviour in the future by acknowledging their accomplishments verbally, and possibly to a number of their peers.  Although this can be effective, it’s important for teachers to monitor the student’s reaction to this positive behaviour. As some children may not seek the level of positive reaction that has been displayed, due to a difference in </w:t>
      </w:r>
      <w:r w:rsidRPr="00235D47">
        <w:rPr>
          <w:rFonts w:ascii="Arial" w:hAnsi="Arial" w:cs="Arial"/>
        </w:rPr>
        <w:t xml:space="preserve">cultures (Frederickson &amp; Cline, 2015). </w:t>
      </w:r>
      <w:r w:rsidRPr="00235D47">
        <w:rPr>
          <w:rFonts w:ascii="Arial" w:hAnsi="Arial" w:cs="Arial"/>
          <w:color w:val="000000" w:themeColor="text1"/>
        </w:rPr>
        <w:t xml:space="preserve">Rewards can be used to promote the positive behaviours, such as extra time or </w:t>
      </w:r>
      <w:r>
        <w:rPr>
          <w:rFonts w:ascii="Arial" w:hAnsi="Arial" w:cs="Arial"/>
          <w:color w:val="000000" w:themeColor="text1"/>
        </w:rPr>
        <w:t>an</w:t>
      </w:r>
      <w:r w:rsidRPr="00235D47">
        <w:rPr>
          <w:rFonts w:ascii="Arial" w:hAnsi="Arial" w:cs="Arial"/>
          <w:color w:val="000000" w:themeColor="text1"/>
        </w:rPr>
        <w:t xml:space="preserve">other reward that holds value to the individual. Social approval can also be used as an incentive for positive behaviour, with young children being encouraged with certificates. Negative reinforcement is often used as a behavioural intervention in schools. Verbal reprimands can often to effective, usually to younger children but potentially using a form of deductions can also encourage the positive behaviour. Social reinforcement as a form of behavioural therapy is when the teacher uses, for example, time out to encourage admirable behaviours </w:t>
      </w:r>
      <w:r w:rsidRPr="00235D47">
        <w:rPr>
          <w:rFonts w:ascii="Arial" w:hAnsi="Arial" w:cs="Arial"/>
        </w:rPr>
        <w:t>(Peer &amp; Reid, 2012).</w:t>
      </w:r>
    </w:p>
    <w:p w:rsidR="00235D47" w:rsidRPr="00235D47" w:rsidRDefault="00235D47" w:rsidP="00235D47">
      <w:pPr>
        <w:spacing w:line="360" w:lineRule="auto"/>
        <w:jc w:val="both"/>
        <w:rPr>
          <w:rFonts w:ascii="Arial" w:hAnsi="Arial" w:cs="Arial"/>
          <w:color w:val="000000" w:themeColor="text1"/>
        </w:rPr>
      </w:pPr>
      <w:r w:rsidRPr="00235D47">
        <w:rPr>
          <w:rFonts w:ascii="Arial" w:hAnsi="Arial" w:cs="Arial"/>
          <w:color w:val="000000" w:themeColor="text1"/>
        </w:rPr>
        <w:t xml:space="preserve">As mentioned, positive and negative reinforcement may not be effective with different students of different cultures. A child with ADHD may not have the skills to respond positively to negative reinforcement, and teachers need to observe the reactions that their learners have. </w:t>
      </w:r>
      <w:r w:rsidRPr="00235D47">
        <w:rPr>
          <w:rFonts w:ascii="Arial" w:hAnsi="Arial" w:cs="Arial"/>
          <w:color w:val="000000" w:themeColor="text1"/>
        </w:rPr>
        <w:lastRenderedPageBreak/>
        <w:t xml:space="preserve">Issues may arise when different teachers are rewarding and punishing different behaviours, making it unclear how a learner should behave </w:t>
      </w:r>
      <w:r w:rsidRPr="00235D47">
        <w:rPr>
          <w:rFonts w:ascii="Arial" w:hAnsi="Arial" w:cs="Arial"/>
        </w:rPr>
        <w:t xml:space="preserve">appropriately (Farrell, 2003). </w:t>
      </w:r>
      <w:r w:rsidRPr="00235D47">
        <w:rPr>
          <w:rFonts w:ascii="Arial" w:hAnsi="Arial" w:cs="Arial"/>
          <w:color w:val="000000" w:themeColor="text1"/>
        </w:rPr>
        <w:t>These reinforcement strategies are often ineffective as the educational professionals aiming to use them are not aware that the undesirable behaviour needs to be specified, and that the consequences should be consistent for the individual and to all those who behave negatively (</w:t>
      </w:r>
      <w:r w:rsidRPr="00235D47">
        <w:rPr>
          <w:rFonts w:ascii="Arial" w:hAnsi="Arial" w:cs="Arial"/>
        </w:rPr>
        <w:t xml:space="preserve">Farrell, 2003). </w:t>
      </w:r>
      <w:r w:rsidRPr="00235D47">
        <w:rPr>
          <w:rFonts w:ascii="Arial" w:hAnsi="Arial" w:cs="Arial"/>
          <w:color w:val="000000" w:themeColor="text1"/>
        </w:rPr>
        <w:t xml:space="preserve">Monitoring the reactions that the children with ADHD have is crucial to understanding the effectiveness. </w:t>
      </w:r>
      <w:r w:rsidRPr="00235D47">
        <w:rPr>
          <w:rFonts w:ascii="Arial" w:hAnsi="Arial" w:cs="Arial"/>
        </w:rPr>
        <w:t xml:space="preserve">DuPaul and Weygandt (2006) </w:t>
      </w:r>
      <w:r w:rsidRPr="00235D47">
        <w:rPr>
          <w:rFonts w:ascii="Arial" w:hAnsi="Arial" w:cs="Arial"/>
          <w:color w:val="000000" w:themeColor="text1"/>
        </w:rPr>
        <w:t>reported that children with ADHD do not always respond positively to negative reinforcement strategies, with sanctions and verbal negative reactions often leading the learners to resent their teachers.</w:t>
      </w:r>
    </w:p>
    <w:p w:rsidR="00235D47" w:rsidRPr="00235D47" w:rsidRDefault="00235D47" w:rsidP="00235D47">
      <w:pPr>
        <w:spacing w:line="360" w:lineRule="auto"/>
        <w:jc w:val="both"/>
        <w:rPr>
          <w:rFonts w:ascii="Arial" w:hAnsi="Arial" w:cs="Arial"/>
          <w:color w:val="000000" w:themeColor="text1"/>
        </w:rPr>
      </w:pPr>
      <w:r w:rsidRPr="00235D47">
        <w:rPr>
          <w:rFonts w:ascii="Arial" w:hAnsi="Arial" w:cs="Arial"/>
          <w:color w:val="000000" w:themeColor="text1"/>
        </w:rPr>
        <w:t>Creating a culture for positive behaviour can often be a struggle for teachers in order to reduce the negative behaviour of children with ADHD. As all schools have a set of values that they are expected to follow, the classroom should be a reminder of those values whilst creating an appropriate atmosphere (Soan, 2004). The environment should be nurturing, supportive, collaborative and realistic. These qualities in the classroom will then allow children to feel confident and comfortable and allow the teacher to input their positive behaviour strategies throughout the day (Cooper &amp; Olsen, 2014).</w:t>
      </w:r>
    </w:p>
    <w:p w:rsidR="00235D47" w:rsidRPr="00235D47" w:rsidRDefault="00235D47" w:rsidP="00235D47">
      <w:pPr>
        <w:spacing w:line="360" w:lineRule="auto"/>
        <w:jc w:val="both"/>
        <w:rPr>
          <w:rFonts w:ascii="Arial" w:hAnsi="Arial" w:cs="Arial"/>
          <w:u w:val="single"/>
        </w:rPr>
      </w:pPr>
      <w:r w:rsidRPr="00235D47">
        <w:rPr>
          <w:rFonts w:ascii="Arial" w:hAnsi="Arial" w:cs="Arial"/>
          <w:u w:val="single"/>
        </w:rPr>
        <w:t xml:space="preserve"> </w:t>
      </w: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D961E3" w:rsidRDefault="00D961E3" w:rsidP="00235D47">
      <w:pPr>
        <w:spacing w:line="360" w:lineRule="auto"/>
        <w:jc w:val="both"/>
        <w:rPr>
          <w:rFonts w:ascii="Arial" w:hAnsi="Arial" w:cs="Arial"/>
          <w:u w:val="single"/>
        </w:rPr>
      </w:pPr>
    </w:p>
    <w:p w:rsidR="00D961E3" w:rsidRDefault="00D961E3" w:rsidP="00235D47">
      <w:pPr>
        <w:spacing w:line="360" w:lineRule="auto"/>
        <w:jc w:val="both"/>
        <w:rPr>
          <w:rFonts w:ascii="Arial" w:hAnsi="Arial" w:cs="Arial"/>
          <w:u w:val="single"/>
        </w:rPr>
      </w:pPr>
    </w:p>
    <w:p w:rsidR="00D961E3" w:rsidRDefault="00D961E3" w:rsidP="00D961E3">
      <w:pPr>
        <w:spacing w:line="360" w:lineRule="auto"/>
        <w:jc w:val="center"/>
        <w:rPr>
          <w:rFonts w:ascii="Arial" w:hAnsi="Arial" w:cs="Arial"/>
          <w:u w:val="single"/>
        </w:rPr>
      </w:pPr>
      <w:r>
        <w:rPr>
          <w:rFonts w:ascii="Arial" w:hAnsi="Arial" w:cs="Arial"/>
          <w:u w:val="single"/>
        </w:rPr>
        <w:lastRenderedPageBreak/>
        <w:t>The Use of ADHD Medication</w:t>
      </w:r>
    </w:p>
    <w:p w:rsidR="00D961E3" w:rsidRPr="00D961E3" w:rsidRDefault="00D961E3" w:rsidP="00D961E3">
      <w:pPr>
        <w:spacing w:line="360" w:lineRule="auto"/>
        <w:jc w:val="both"/>
        <w:rPr>
          <w:rFonts w:ascii="Arial" w:hAnsi="Arial" w:cs="Arial"/>
          <w:color w:val="000000" w:themeColor="text1"/>
        </w:rPr>
      </w:pPr>
      <w:r w:rsidRPr="00D961E3">
        <w:rPr>
          <w:rFonts w:ascii="Arial" w:hAnsi="Arial" w:cs="Arial"/>
          <w:color w:val="000000" w:themeColor="text1"/>
        </w:rPr>
        <w:t>The medication prescribed and advised to children with ADHD has been long debated for the side effects they often have. A stimulant such as Ritalin, in the UK is the common medication used to treat ADHD but can often loose effectiveness if used irresponsibility (Johnston, 1991). In some cases, the use of medication can be limited when appropriate behavioural management strategies are being used in schools, which should always be the aim when using different therapies for children with ADHD (Hoza, et al., 1992).</w:t>
      </w:r>
      <w:r w:rsidRPr="00D961E3">
        <w:rPr>
          <w:rFonts w:ascii="Arial" w:hAnsi="Arial" w:cs="Arial"/>
          <w:color w:val="FF0000"/>
        </w:rPr>
        <w:t xml:space="preserve"> </w:t>
      </w:r>
    </w:p>
    <w:p w:rsidR="00D961E3" w:rsidRPr="00D961E3" w:rsidRDefault="00D961E3" w:rsidP="00D961E3">
      <w:pPr>
        <w:spacing w:line="360" w:lineRule="auto"/>
        <w:jc w:val="both"/>
        <w:rPr>
          <w:rFonts w:ascii="Arial" w:hAnsi="Arial" w:cs="Arial"/>
          <w:color w:val="FF0000"/>
        </w:rPr>
      </w:pPr>
      <w:r w:rsidRPr="00D961E3">
        <w:rPr>
          <w:rFonts w:ascii="Arial" w:hAnsi="Arial" w:cs="Arial"/>
          <w:color w:val="000000" w:themeColor="text1"/>
        </w:rPr>
        <w:t>Many argue the safety of medication for ADHD, as knowledge of the medication is minimal. The lack of information available</w:t>
      </w:r>
      <w:r>
        <w:rPr>
          <w:rFonts w:ascii="Arial" w:hAnsi="Arial" w:cs="Arial"/>
          <w:color w:val="000000" w:themeColor="text1"/>
        </w:rPr>
        <w:t xml:space="preserve"> for ADHD medication has</w:t>
      </w:r>
      <w:r w:rsidRPr="00D961E3">
        <w:rPr>
          <w:rFonts w:ascii="Arial" w:hAnsi="Arial" w:cs="Arial"/>
          <w:color w:val="000000" w:themeColor="text1"/>
        </w:rPr>
        <w:t xml:space="preserve"> raised concerns as the years have progressed, as possible side effects are being witnessed and could potentially be related to the prescription of ADHD medication (Parens and Johnston, 2009). As the medication came around many decades ago, many believe that it could be harnessing side e</w:t>
      </w:r>
      <w:r>
        <w:rPr>
          <w:rFonts w:ascii="Arial" w:hAnsi="Arial" w:cs="Arial"/>
          <w:color w:val="000000" w:themeColor="text1"/>
        </w:rPr>
        <w:t>ffects such as cardiac arrest and</w:t>
      </w:r>
      <w:r w:rsidRPr="00D961E3">
        <w:rPr>
          <w:rFonts w:ascii="Arial" w:hAnsi="Arial" w:cs="Arial"/>
          <w:color w:val="000000" w:themeColor="text1"/>
        </w:rPr>
        <w:t xml:space="preserve"> feeling</w:t>
      </w:r>
      <w:r>
        <w:rPr>
          <w:rFonts w:ascii="Arial" w:hAnsi="Arial" w:cs="Arial"/>
          <w:color w:val="000000" w:themeColor="text1"/>
        </w:rPr>
        <w:t>s</w:t>
      </w:r>
      <w:r w:rsidRPr="00D961E3">
        <w:rPr>
          <w:rFonts w:ascii="Arial" w:hAnsi="Arial" w:cs="Arial"/>
          <w:color w:val="000000" w:themeColor="text1"/>
        </w:rPr>
        <w:t xml:space="preserve"> of suicide. Although difficult to distinguish as a side effect of ADHD medication to those treated, the lack of information revolving around the drugs raise questions around whether children should have administered them, with other treatments such as behavioural therapy being available (Rajeh, et al., 2017). </w:t>
      </w:r>
      <w:r w:rsidRPr="00D961E3">
        <w:rPr>
          <w:rFonts w:ascii="Arial" w:hAnsi="Arial" w:cs="Arial"/>
        </w:rPr>
        <w:t>Concerns also drew attention as some discussed the ‘zombie’ effect, where children taking ADHD medication become almost sedated, or irritable and exhausted, this could be due to inappropriate doses and poor monitoring. Behavioural rebound is also experienced by those using ADHD medication, with the effect often waring off by the afternoon time, voicing the issues of children taking medication between home and school (Wearmouth, 2012).</w:t>
      </w:r>
    </w:p>
    <w:p w:rsidR="00D961E3" w:rsidRPr="00D961E3" w:rsidRDefault="00D961E3" w:rsidP="00D961E3">
      <w:pPr>
        <w:spacing w:line="360" w:lineRule="auto"/>
        <w:jc w:val="both"/>
        <w:rPr>
          <w:rFonts w:ascii="Arial" w:hAnsi="Arial" w:cs="Arial"/>
        </w:rPr>
      </w:pPr>
      <w:r w:rsidRPr="00D961E3">
        <w:rPr>
          <w:rFonts w:ascii="Arial" w:hAnsi="Arial" w:cs="Arial"/>
        </w:rPr>
        <w:t xml:space="preserve">The British Psychological Society (1996) expressed their concern whilst distributing the ADHD medication, advising that medication should never be the first or only measure of treatment for those with the diagnosis. Schools and other health services should be promoting the use of different therapies and strategies, rather focusing on the medical and biological treatment. Seeking alternative holistic treatment as an alternative to medication allows professionals to study the cognitive behaviours attached to ADHD.   </w:t>
      </w:r>
    </w:p>
    <w:p w:rsidR="00D961E3" w:rsidRPr="00D961E3" w:rsidRDefault="00D961E3" w:rsidP="00D961E3">
      <w:pPr>
        <w:spacing w:line="360" w:lineRule="auto"/>
        <w:jc w:val="both"/>
        <w:rPr>
          <w:rFonts w:ascii="Arial" w:hAnsi="Arial" w:cs="Arial"/>
          <w:color w:val="000000" w:themeColor="text1"/>
        </w:rPr>
      </w:pPr>
      <w:r w:rsidRPr="00D961E3">
        <w:rPr>
          <w:rFonts w:ascii="Arial" w:hAnsi="Arial" w:cs="Arial"/>
          <w:color w:val="000000" w:themeColor="text1"/>
        </w:rPr>
        <w:t>Some criticize the use of medication, as the diagnosis leads to no physical abnormality and some believe that the symptoms of ADHD would only cause behaviours that some people would find unmanageable without training or support (Farrell, 2008).</w:t>
      </w:r>
    </w:p>
    <w:p w:rsidR="00D961E3" w:rsidRDefault="00D961E3" w:rsidP="00D961E3">
      <w:pPr>
        <w:spacing w:line="360" w:lineRule="auto"/>
        <w:jc w:val="both"/>
        <w:rPr>
          <w:rFonts w:ascii="Arial" w:hAnsi="Arial" w:cs="Arial"/>
          <w:color w:val="000000" w:themeColor="text1"/>
        </w:rPr>
      </w:pPr>
      <w:r w:rsidRPr="00D961E3">
        <w:rPr>
          <w:rFonts w:ascii="Arial" w:hAnsi="Arial" w:cs="Arial"/>
          <w:color w:val="000000" w:themeColor="text1"/>
        </w:rPr>
        <w:t xml:space="preserve">Although many are critical about the use of ADHD medication, they have been proving to be sustainable for up to 3 years of consistent treatment. (Craig, et al, 2015). Results have also revealed that the medication improves short term academic improvement and over all behaviour at school. The improvement in school described to have improved included concentration, the ability to sit tests, taking notes and listening (Zoega, et al, 2012). Although </w:t>
      </w:r>
      <w:r w:rsidRPr="00D961E3">
        <w:rPr>
          <w:rFonts w:ascii="Arial" w:hAnsi="Arial" w:cs="Arial"/>
          <w:color w:val="000000" w:themeColor="text1"/>
        </w:rPr>
        <w:lastRenderedPageBreak/>
        <w:t>the quality of life of the children with ADHD is hard to asses, over all, research results show that it does have a short-term positive effect on the quality of life (Klassen, et al, 2004). However, there are no reports to suggest long lasting benefits to improve the quality of life of children with ADHD, through medication (Craig, et al., 2015).</w:t>
      </w: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Default="00D961E3" w:rsidP="00D961E3">
      <w:pPr>
        <w:spacing w:line="360" w:lineRule="auto"/>
        <w:jc w:val="both"/>
        <w:rPr>
          <w:rFonts w:ascii="Arial" w:hAnsi="Arial" w:cs="Arial"/>
          <w:color w:val="000000" w:themeColor="text1"/>
        </w:rPr>
      </w:pPr>
    </w:p>
    <w:p w:rsidR="00D961E3" w:rsidRPr="00D961E3" w:rsidRDefault="00D961E3" w:rsidP="00D961E3">
      <w:pPr>
        <w:spacing w:line="360" w:lineRule="auto"/>
        <w:jc w:val="center"/>
        <w:rPr>
          <w:rFonts w:ascii="Arial" w:hAnsi="Arial" w:cs="Arial"/>
          <w:color w:val="000000" w:themeColor="text1"/>
          <w:u w:val="single"/>
        </w:rPr>
      </w:pPr>
      <w:r w:rsidRPr="00D961E3">
        <w:rPr>
          <w:rFonts w:ascii="Arial" w:hAnsi="Arial" w:cs="Arial"/>
          <w:color w:val="000000" w:themeColor="text1"/>
          <w:u w:val="single"/>
        </w:rPr>
        <w:lastRenderedPageBreak/>
        <w:t>Behavioural Parental Training</w:t>
      </w:r>
    </w:p>
    <w:p w:rsidR="00D961E3" w:rsidRPr="00BE7CC7" w:rsidRDefault="00D961E3" w:rsidP="00BE7CC7">
      <w:pPr>
        <w:spacing w:line="360" w:lineRule="auto"/>
        <w:jc w:val="both"/>
        <w:rPr>
          <w:rFonts w:ascii="Arial" w:hAnsi="Arial" w:cs="Arial"/>
          <w:color w:val="000000" w:themeColor="text1"/>
        </w:rPr>
      </w:pPr>
      <w:r w:rsidRPr="00BE7CC7">
        <w:rPr>
          <w:rFonts w:ascii="Arial" w:hAnsi="Arial" w:cs="Arial"/>
          <w:color w:val="000000" w:themeColor="text1"/>
        </w:rPr>
        <w:t>Parent training is a therapeutic approach that involves parents being taught the behaviour therapy techniques that could benefit their child. The therapy which is based on play therapy and the behavioural learning theory can target and find solutions for the different issues concerning their child, from academic achievement to social isolation and their personal marital difficulties. NICE reported that the sessions should include different aims such as giving parents the opportunity to discuss their own parental concerns and objectives, incorporate role play and provide homework, for families to rehearse their behavioural therapies at home. Some cases have displayed how parental training has had a positive effect on not only the stress level of parents but also the behaviour that the children with ADHD projects in the classroom (Peer &amp; Reid, 2016).</w:t>
      </w:r>
    </w:p>
    <w:p w:rsidR="00D961E3" w:rsidRPr="00BE7CC7" w:rsidRDefault="00D961E3" w:rsidP="00BE7CC7">
      <w:pPr>
        <w:spacing w:line="360" w:lineRule="auto"/>
        <w:jc w:val="both"/>
        <w:rPr>
          <w:rFonts w:ascii="Arial" w:hAnsi="Arial" w:cs="Arial"/>
          <w:color w:val="000000" w:themeColor="text1"/>
        </w:rPr>
      </w:pPr>
      <w:r w:rsidRPr="00BE7CC7">
        <w:rPr>
          <w:rFonts w:ascii="Arial" w:hAnsi="Arial" w:cs="Arial"/>
          <w:color w:val="000000" w:themeColor="text1"/>
        </w:rPr>
        <w:t>Although not directly related to Behavioural parent training, all children, including those with ADHD can benefit from the close relationship between parents and school practitioners. Parents could feel more confident with educating their child at home with the support from a teacher as well as be able to communicate closely with the teacher about their concerns around the support they offer their children (Wall, 2011).</w:t>
      </w:r>
    </w:p>
    <w:p w:rsidR="00D961E3" w:rsidRPr="00BE7CC7" w:rsidRDefault="00D961E3" w:rsidP="00BE7CC7">
      <w:pPr>
        <w:spacing w:line="360" w:lineRule="auto"/>
        <w:jc w:val="both"/>
        <w:rPr>
          <w:rFonts w:ascii="Arial" w:hAnsi="Arial" w:cs="Arial"/>
        </w:rPr>
      </w:pPr>
      <w:r w:rsidRPr="00BE7CC7">
        <w:rPr>
          <w:rFonts w:ascii="Arial" w:hAnsi="Arial" w:cs="Arial"/>
          <w:color w:val="000000" w:themeColor="text1"/>
        </w:rPr>
        <w:t>A lack of studies and research into the outcomes of Behavioural Parent Training can make it difficult to explore the true extent and potential of the training. The close link between this training and the parental training concerning oppositional defiant and conduct disorders can make it difficult to differentiate the outcomes from the literature. A limit of the research that can affect the attainment of the behavioural parent training, such as single parenthood, parental separation and parent psychological disorders can also have a negative impact on the educational development of the child (Horn, et al., 1991). Different factors that have been previously stated can negatively impact the treatment process, for example, parental psychological disorders. As it is common for a child with ADHD to have a parent with ADHD, it is likely that a parent could find it difficult to follow the treatment to its full potential. They could possibly also find it difficult to stay focused during the sessions and potentially be less compliant when administrating the medication to their children (Chronis, et al., 2004).</w:t>
      </w:r>
    </w:p>
    <w:p w:rsidR="00D961E3" w:rsidRPr="00BE7CC7" w:rsidRDefault="00D961E3" w:rsidP="00BE7CC7">
      <w:pPr>
        <w:spacing w:line="360" w:lineRule="auto"/>
        <w:jc w:val="both"/>
        <w:rPr>
          <w:rFonts w:ascii="Arial" w:hAnsi="Arial" w:cs="Arial"/>
        </w:rPr>
      </w:pPr>
      <w:r w:rsidRPr="00BE7CC7">
        <w:rPr>
          <w:rFonts w:ascii="Arial" w:hAnsi="Arial" w:cs="Arial"/>
          <w:color w:val="000000" w:themeColor="text1"/>
        </w:rPr>
        <w:t xml:space="preserve">One study aimed to observe the behavioural pattern of parents with ADHD, as well as the children. The intention of study was to determine if parents with ADHD and their behaviour effected the outcome of the training with their children, and to what extent the effects could take. The results concluded that at least 37% of the parents had high level ADHD symptoms, with the rest display a low level of symptoms. The results also discussed how the parents with high level symptoms of ADHD were more likely to break the rules and found it more difficult to </w:t>
      </w:r>
      <w:r w:rsidRPr="00BE7CC7">
        <w:rPr>
          <w:rFonts w:ascii="Arial" w:hAnsi="Arial" w:cs="Arial"/>
          <w:color w:val="000000" w:themeColor="text1"/>
        </w:rPr>
        <w:lastRenderedPageBreak/>
        <w:t>stay on task compared to the parents with low levels of ADHD symptoms (Babinksi, et al., 2018)</w:t>
      </w:r>
      <w:r w:rsidR="00BE7CC7" w:rsidRPr="00BE7CC7">
        <w:rPr>
          <w:rFonts w:ascii="Arial" w:hAnsi="Arial" w:cs="Arial"/>
          <w:color w:val="000000" w:themeColor="text1"/>
        </w:rPr>
        <w:t>.</w:t>
      </w:r>
    </w:p>
    <w:p w:rsidR="00D961E3" w:rsidRDefault="00D961E3"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BE7CC7" w:rsidRDefault="00BE7CC7" w:rsidP="00BE7CC7">
      <w:pPr>
        <w:spacing w:line="360" w:lineRule="auto"/>
        <w:jc w:val="both"/>
        <w:rPr>
          <w:rFonts w:ascii="Arial" w:hAnsi="Arial" w:cs="Arial"/>
          <w:color w:val="333333"/>
          <w:spacing w:val="4"/>
          <w:sz w:val="21"/>
          <w:szCs w:val="21"/>
          <w:shd w:val="clear" w:color="auto" w:fill="FCFCFC"/>
        </w:rPr>
      </w:pPr>
    </w:p>
    <w:p w:rsidR="00D961E3" w:rsidRPr="00891C03" w:rsidRDefault="00BE7CC7" w:rsidP="00891C03">
      <w:pPr>
        <w:spacing w:line="360" w:lineRule="auto"/>
        <w:jc w:val="center"/>
        <w:rPr>
          <w:rFonts w:ascii="Arial" w:hAnsi="Arial" w:cs="Arial"/>
          <w:color w:val="333333"/>
          <w:spacing w:val="4"/>
          <w:sz w:val="21"/>
          <w:szCs w:val="21"/>
          <w:u w:val="single"/>
          <w:shd w:val="clear" w:color="auto" w:fill="FCFCFC"/>
        </w:rPr>
      </w:pPr>
      <w:r w:rsidRPr="00BE7CC7">
        <w:rPr>
          <w:rFonts w:ascii="Arial" w:hAnsi="Arial" w:cs="Arial"/>
          <w:color w:val="333333"/>
          <w:spacing w:val="4"/>
          <w:sz w:val="21"/>
          <w:szCs w:val="21"/>
          <w:u w:val="single"/>
          <w:shd w:val="clear" w:color="auto" w:fill="FCFCFC"/>
        </w:rPr>
        <w:lastRenderedPageBreak/>
        <w:t>Chapter 3 – Conclusion and Recommendations</w:t>
      </w:r>
    </w:p>
    <w:p w:rsidR="00D961E3" w:rsidRDefault="00BE7CC7" w:rsidP="00CB7547">
      <w:pPr>
        <w:spacing w:line="360" w:lineRule="auto"/>
        <w:jc w:val="both"/>
        <w:rPr>
          <w:rFonts w:ascii="Arial" w:hAnsi="Arial" w:cs="Arial"/>
          <w:color w:val="000000" w:themeColor="text1"/>
        </w:rPr>
      </w:pPr>
      <w:r>
        <w:rPr>
          <w:rFonts w:ascii="Arial" w:hAnsi="Arial" w:cs="Arial"/>
          <w:color w:val="000000" w:themeColor="text1"/>
        </w:rPr>
        <w:t xml:space="preserve">To summarise this literature review, the challenges that children with attention deficit hyperactivity disorder face on a day to day basis have been discussed, to give an honest perception of their experience in mainstream education in the United Kingdom. Their childhood years in education can often be difficult, due to the symptoms they have because of their diagnosis. These feelings and behaviours they cannot help but release are the root of the problems that negatively impact their academic, social and emotional development. The intention of this literature piece was to explore the challenges they face in detail, explaining how their diagnosis triggers these behaviours and the effect it has on them and those around them. The stigma surrounding the ADHD diagnosis and the lack of awareness that teachers and others maintain </w:t>
      </w:r>
      <w:r w:rsidR="00133EFA">
        <w:rPr>
          <w:rFonts w:ascii="Arial" w:hAnsi="Arial" w:cs="Arial"/>
          <w:color w:val="000000" w:themeColor="text1"/>
        </w:rPr>
        <w:t xml:space="preserve">can limit the opportunity for support and intervention, which is highly important to furthering the academic opportunities of these children. A lack of teacher training can also be acknowledged as having a negative educational and social outcome for children with ADHD, which has been discussed. Lastly, the social challenges that these children with attention deficit hyperactivity disorder face within education has been discussed, including how their symptoms can make other children behave towards them and also how it effects their self-esteem. This review aimed to point out the important behavioural interventions that could benefit these learners in their quest for education. Behavioural strategies in schools were argued on their effectiveness in the classroom, as well as how they can often be misinterpreted and become of no use. The use of medication for children with ADHD and the ways it can be utilized to be most successful were also detailed, explaining the negative and positive effects these can have on the children. The end of the literature review discussed behavioural parental training, an intervention that bonds children with their parents in training sessions that aim to limit the negative behaviours displayed by children with ADHD. </w:t>
      </w:r>
    </w:p>
    <w:p w:rsidR="00133EFA" w:rsidRDefault="00133EFA" w:rsidP="00CB7547">
      <w:pPr>
        <w:spacing w:line="360" w:lineRule="auto"/>
        <w:jc w:val="both"/>
        <w:rPr>
          <w:rFonts w:ascii="Arial" w:hAnsi="Arial" w:cs="Arial"/>
          <w:color w:val="000000" w:themeColor="text1"/>
        </w:rPr>
      </w:pPr>
    </w:p>
    <w:p w:rsidR="00133EFA" w:rsidRDefault="00133EFA" w:rsidP="00CB7547">
      <w:pPr>
        <w:spacing w:line="360" w:lineRule="auto"/>
        <w:jc w:val="both"/>
        <w:rPr>
          <w:rFonts w:ascii="Arial" w:hAnsi="Arial" w:cs="Arial"/>
          <w:color w:val="000000" w:themeColor="text1"/>
        </w:rPr>
      </w:pPr>
      <w:r>
        <w:rPr>
          <w:rFonts w:ascii="Arial" w:hAnsi="Arial" w:cs="Arial"/>
          <w:color w:val="000000" w:themeColor="text1"/>
        </w:rPr>
        <w:t xml:space="preserve">To </w:t>
      </w:r>
      <w:r w:rsidR="00CB7547">
        <w:rPr>
          <w:rFonts w:ascii="Arial" w:hAnsi="Arial" w:cs="Arial"/>
          <w:color w:val="000000" w:themeColor="text1"/>
        </w:rPr>
        <w:t>conclude</w:t>
      </w:r>
      <w:r>
        <w:rPr>
          <w:rFonts w:ascii="Arial" w:hAnsi="Arial" w:cs="Arial"/>
          <w:color w:val="000000" w:themeColor="text1"/>
        </w:rPr>
        <w:t xml:space="preserve"> this piece of literature review, </w:t>
      </w:r>
      <w:r w:rsidR="00CB7547">
        <w:rPr>
          <w:rFonts w:ascii="Arial" w:hAnsi="Arial" w:cs="Arial"/>
          <w:color w:val="000000" w:themeColor="text1"/>
        </w:rPr>
        <w:t xml:space="preserve">the challenges that children with ADHD face in their life, but especially in education, can have a long lasting effect on their mental health, a topic much debated with fragility at the moment. Further research should be undertook to better the intervention strategies for these children, for them to have a fair opportunity at academic, emotional and social successfulness that they deserve. </w:t>
      </w:r>
    </w:p>
    <w:p w:rsidR="00CB7547" w:rsidRPr="00BE7CC7" w:rsidRDefault="00CB7547" w:rsidP="00CB7547">
      <w:pPr>
        <w:spacing w:line="360" w:lineRule="auto"/>
        <w:jc w:val="both"/>
        <w:rPr>
          <w:rFonts w:ascii="Arial" w:hAnsi="Arial" w:cs="Arial"/>
          <w:color w:val="000000" w:themeColor="text1"/>
        </w:rPr>
      </w:pPr>
    </w:p>
    <w:p w:rsidR="00D961E3" w:rsidRPr="00BE7CC7" w:rsidRDefault="00D961E3" w:rsidP="00CB7547">
      <w:pPr>
        <w:spacing w:line="360" w:lineRule="auto"/>
        <w:jc w:val="both"/>
        <w:rPr>
          <w:rFonts w:ascii="Arial" w:hAnsi="Arial" w:cs="Arial"/>
          <w:color w:val="000000" w:themeColor="text1"/>
        </w:rPr>
      </w:pPr>
    </w:p>
    <w:p w:rsidR="00D961E3" w:rsidRPr="00BE7CC7" w:rsidRDefault="00D961E3" w:rsidP="00CB7547">
      <w:pPr>
        <w:spacing w:line="360" w:lineRule="auto"/>
        <w:jc w:val="both"/>
        <w:rPr>
          <w:rFonts w:ascii="Arial" w:hAnsi="Arial" w:cs="Arial"/>
          <w:color w:val="000000" w:themeColor="text1"/>
        </w:rPr>
      </w:pPr>
    </w:p>
    <w:p w:rsidR="00891C03" w:rsidRDefault="00891C03" w:rsidP="00CB7547">
      <w:pPr>
        <w:spacing w:line="360" w:lineRule="auto"/>
        <w:jc w:val="both"/>
        <w:rPr>
          <w:rFonts w:ascii="Arial" w:hAnsi="Arial" w:cs="Arial"/>
          <w:color w:val="000000" w:themeColor="text1"/>
        </w:rPr>
      </w:pPr>
    </w:p>
    <w:p w:rsidR="00CB7547" w:rsidRPr="00CB7547" w:rsidRDefault="00CB7547" w:rsidP="00CB7547">
      <w:pPr>
        <w:spacing w:line="360" w:lineRule="auto"/>
        <w:jc w:val="both"/>
        <w:rPr>
          <w:rFonts w:ascii="Arial" w:hAnsi="Arial" w:cs="Arial"/>
          <w:color w:val="000000" w:themeColor="text1"/>
        </w:rPr>
      </w:pPr>
      <w:r w:rsidRPr="00CB7547">
        <w:rPr>
          <w:rFonts w:ascii="Arial" w:hAnsi="Arial" w:cs="Arial"/>
          <w:color w:val="000000" w:themeColor="text1"/>
        </w:rPr>
        <w:lastRenderedPageBreak/>
        <w:t xml:space="preserve">References </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ADHD Foundation (2018). </w:t>
      </w:r>
      <w:r w:rsidRPr="00CB7547">
        <w:rPr>
          <w:rFonts w:ascii="Arial" w:eastAsia="Times New Roman" w:hAnsi="Arial" w:cs="Arial"/>
          <w:i/>
          <w:iCs/>
          <w:color w:val="000000"/>
          <w:szCs w:val="27"/>
          <w:lang w:eastAsia="en-GB"/>
        </w:rPr>
        <w:t>A Lifetime Lost, or a Lifetime Saved</w:t>
      </w:r>
      <w:r w:rsidRPr="00CB7547">
        <w:rPr>
          <w:rFonts w:ascii="Arial" w:eastAsia="Times New Roman" w:hAnsi="Arial" w:cs="Arial"/>
          <w:color w:val="000000"/>
          <w:szCs w:val="27"/>
          <w:lang w:eastAsia="en-GB"/>
        </w:rPr>
        <w:t>. [online] Liverpool: ADHD Foundation. Available at: https://www.adhdfoundation.org.uk/wp-content/uploads/2017/11/A-Lifetime-Lost-or-a-Lifetime-Saved-report.pdf [Accessed 7 May 2019].</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Antshel, K., Faraone, S., Maglione, K., Doyle, A., Fried, R., Seidman, L. and Biederman, J. (2008). Temporal Stability of ADHD in the High-IQ Population: Results From the MGH Longitudinal Family Studies of ADHD. </w:t>
      </w:r>
      <w:r w:rsidRPr="00CB7547">
        <w:rPr>
          <w:rFonts w:ascii="Arial" w:hAnsi="Arial" w:cs="Arial"/>
          <w:i/>
          <w:iCs/>
          <w:color w:val="000000"/>
          <w:sz w:val="22"/>
          <w:szCs w:val="27"/>
        </w:rPr>
        <w:t>Journal of the American Academy of Child &amp; Adolescent Psychiatry</w:t>
      </w:r>
      <w:r w:rsidRPr="00CB7547">
        <w:rPr>
          <w:rFonts w:ascii="Arial" w:hAnsi="Arial" w:cs="Arial"/>
          <w:color w:val="000000"/>
          <w:sz w:val="22"/>
          <w:szCs w:val="27"/>
        </w:rPr>
        <w:t>, 47(7), pp.817-825.</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Babinski, D., Waxmonsky, J., Waschbusch, D. and Pelham, W. (2018). Behavioral Observations of Parents With ADHD During Parent Training. </w:t>
      </w:r>
      <w:r w:rsidRPr="00CB7547">
        <w:rPr>
          <w:rFonts w:ascii="Arial" w:hAnsi="Arial" w:cs="Arial"/>
          <w:i/>
          <w:iCs/>
          <w:color w:val="000000"/>
          <w:sz w:val="22"/>
          <w:szCs w:val="27"/>
        </w:rPr>
        <w:t>Journal of Attention Disorders</w:t>
      </w:r>
      <w:r w:rsidRPr="00CB7547">
        <w:rPr>
          <w:rFonts w:ascii="Arial" w:hAnsi="Arial" w:cs="Arial"/>
          <w:color w:val="000000"/>
          <w:sz w:val="22"/>
          <w:szCs w:val="27"/>
        </w:rPr>
        <w:t>, [online] 22(13), pp.1289-1296. Available at: https://journals.sagepub.com/doi/pdf/10.1177/1087054715580843 [Accessed 5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Barbaresi, W. and Olsen, R. (1998). An ADHD Educational Intervention for Elementary Schoolteachers. </w:t>
      </w:r>
      <w:r w:rsidRPr="00CB7547">
        <w:rPr>
          <w:rFonts w:ascii="Arial" w:eastAsia="Times New Roman" w:hAnsi="Arial" w:cs="Arial"/>
          <w:i/>
          <w:iCs/>
          <w:color w:val="000000"/>
          <w:szCs w:val="27"/>
          <w:lang w:eastAsia="en-GB"/>
        </w:rPr>
        <w:t>Journal of Developmental &amp; Behavioral Pediatrics</w:t>
      </w:r>
      <w:r w:rsidRPr="00CB7547">
        <w:rPr>
          <w:rFonts w:ascii="Arial" w:eastAsia="Times New Roman" w:hAnsi="Arial" w:cs="Arial"/>
          <w:color w:val="000000"/>
          <w:szCs w:val="27"/>
          <w:lang w:eastAsia="en-GB"/>
        </w:rPr>
        <w:t>, 19(2), pp.94-100.</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Barkley, R., Fischer, M., Smallish, L. and Fletcher, K. (2006). Young Adult Outcome of Hyperactive Children: Adaptive Functioning in Major Life Activities. </w:t>
      </w:r>
      <w:r w:rsidRPr="00CB7547">
        <w:rPr>
          <w:rFonts w:ascii="Arial" w:hAnsi="Arial" w:cs="Arial"/>
          <w:i/>
          <w:iCs/>
          <w:color w:val="000000"/>
          <w:sz w:val="22"/>
          <w:szCs w:val="27"/>
        </w:rPr>
        <w:t>Journal of the American Academy of Child &amp; Adolescent Psychiatry</w:t>
      </w:r>
      <w:r w:rsidRPr="00CB7547">
        <w:rPr>
          <w:rFonts w:ascii="Arial" w:hAnsi="Arial" w:cs="Arial"/>
          <w:color w:val="000000"/>
          <w:sz w:val="22"/>
          <w:szCs w:val="27"/>
        </w:rPr>
        <w:t>, 45(2), pp.192-202.</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Bell, L., Long, S., Garvan, C. and Bussing, R. (2010). The impact of teacher credentials on ADHD Stigma Perceptions. </w:t>
      </w:r>
      <w:r w:rsidRPr="00CB7547">
        <w:rPr>
          <w:rFonts w:ascii="Arial" w:eastAsia="Times New Roman" w:hAnsi="Arial" w:cs="Arial"/>
          <w:i/>
          <w:iCs/>
          <w:color w:val="000000"/>
          <w:szCs w:val="27"/>
          <w:lang w:eastAsia="en-GB"/>
        </w:rPr>
        <w:t>Psychology in the Schools</w:t>
      </w:r>
      <w:r w:rsidRPr="00CB7547">
        <w:rPr>
          <w:rFonts w:ascii="Arial" w:eastAsia="Times New Roman" w:hAnsi="Arial" w:cs="Arial"/>
          <w:color w:val="000000"/>
          <w:szCs w:val="27"/>
          <w:lang w:eastAsia="en-GB"/>
        </w:rPr>
        <w:t>, 48(2), pp.184-197.</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Broomhead, K. (2013). Blame, guilt and the need for ‘labels’; insights from parents of children with special educational needs and educational practitioners. </w:t>
      </w:r>
      <w:r w:rsidRPr="00CB7547">
        <w:rPr>
          <w:rFonts w:ascii="Arial" w:eastAsia="Times New Roman" w:hAnsi="Arial" w:cs="Arial"/>
          <w:i/>
          <w:iCs/>
          <w:color w:val="000000"/>
          <w:szCs w:val="27"/>
          <w:lang w:eastAsia="en-GB"/>
        </w:rPr>
        <w:t>British Journal of Special Education</w:t>
      </w:r>
      <w:r w:rsidRPr="00CB7547">
        <w:rPr>
          <w:rFonts w:ascii="Arial" w:eastAsia="Times New Roman" w:hAnsi="Arial" w:cs="Arial"/>
          <w:color w:val="000000"/>
          <w:szCs w:val="27"/>
          <w:lang w:eastAsia="en-GB"/>
        </w:rPr>
        <w:t>, 40(1), pp.14-21.</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Busby, E. (2019). Children with special needs forced out of school for years as funding fails to meet demand. </w:t>
      </w:r>
      <w:r w:rsidRPr="00CB7547">
        <w:rPr>
          <w:rFonts w:ascii="Arial" w:eastAsia="Times New Roman" w:hAnsi="Arial" w:cs="Arial"/>
          <w:i/>
          <w:iCs/>
          <w:color w:val="000000"/>
          <w:szCs w:val="27"/>
          <w:lang w:eastAsia="en-GB"/>
        </w:rPr>
        <w:t>The Guardian</w:t>
      </w:r>
      <w:r w:rsidRPr="00CB7547">
        <w:rPr>
          <w:rFonts w:ascii="Arial" w:eastAsia="Times New Roman" w:hAnsi="Arial" w:cs="Arial"/>
          <w:color w:val="000000"/>
          <w:szCs w:val="27"/>
          <w:lang w:eastAsia="en-GB"/>
        </w:rPr>
        <w:t>. [online] Available at: 1) https://www.independent.co.uk/news/education/education-news/special-educational-needs-sen-school-funding-children-parents-a8867581.html [Accessed 3 May 2019].</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Chronis, A., Chacko, A., Fabiano, G., Wymbs, B. and Pelham, Jr., W. (2004). Enhancements to the Behavioral Parent Training Paradigm for Families of Children with ADHD: Review and Future Directions. </w:t>
      </w:r>
      <w:r w:rsidRPr="00CB7547">
        <w:rPr>
          <w:rFonts w:ascii="Arial" w:hAnsi="Arial" w:cs="Arial"/>
          <w:i/>
          <w:iCs/>
          <w:color w:val="000000"/>
          <w:sz w:val="22"/>
          <w:szCs w:val="27"/>
        </w:rPr>
        <w:t>Clinical Child and Family Psychology Review</w:t>
      </w:r>
      <w:r w:rsidRPr="00CB7547">
        <w:rPr>
          <w:rFonts w:ascii="Arial" w:hAnsi="Arial" w:cs="Arial"/>
          <w:color w:val="000000"/>
          <w:sz w:val="22"/>
          <w:szCs w:val="27"/>
        </w:rPr>
        <w:t>, 7(1), pp.1-27.</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lastRenderedPageBreak/>
        <w:t>Cooper, P. and Olsen, J. (2014). </w:t>
      </w:r>
      <w:r w:rsidRPr="00CB7547">
        <w:rPr>
          <w:rFonts w:ascii="Arial" w:hAnsi="Arial" w:cs="Arial"/>
          <w:i/>
          <w:iCs/>
          <w:color w:val="000000"/>
          <w:sz w:val="22"/>
          <w:szCs w:val="27"/>
        </w:rPr>
        <w:t>Dealing with Disruptive Students in the Classroom</w:t>
      </w:r>
      <w:r w:rsidRPr="00CB7547">
        <w:rPr>
          <w:rFonts w:ascii="Arial" w:hAnsi="Arial" w:cs="Arial"/>
          <w:color w:val="000000"/>
          <w:sz w:val="22"/>
          <w:szCs w:val="27"/>
        </w:rPr>
        <w:t>. Hoboken: Taylor and Francis.</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Craig, S., Davies, G., Schibuk, L., Weiss, M. and Hechtman, L. (2015). Long-Term Effects of Stimulant Treatment for ADHD: What Can We Tell Our Patients?. </w:t>
      </w:r>
      <w:r w:rsidRPr="00CB7547">
        <w:rPr>
          <w:rFonts w:ascii="Arial" w:eastAsia="Times New Roman" w:hAnsi="Arial" w:cs="Arial"/>
          <w:i/>
          <w:iCs/>
          <w:color w:val="000000"/>
          <w:szCs w:val="27"/>
          <w:lang w:eastAsia="en-GB"/>
        </w:rPr>
        <w:t>Current Developmental Disorders Reports</w:t>
      </w:r>
      <w:r w:rsidRPr="00CB7547">
        <w:rPr>
          <w:rFonts w:ascii="Arial" w:eastAsia="Times New Roman" w:hAnsi="Arial" w:cs="Arial"/>
          <w:color w:val="000000"/>
          <w:szCs w:val="27"/>
          <w:lang w:eastAsia="en-GB"/>
        </w:rPr>
        <w:t>, 2(1), pp.1-9.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Curran, H., Moloney, H., Heavey, A. and Boddison, A. (2018). </w:t>
      </w:r>
      <w:r w:rsidRPr="00CB7547">
        <w:rPr>
          <w:rFonts w:ascii="Arial" w:eastAsia="Times New Roman" w:hAnsi="Arial" w:cs="Arial"/>
          <w:i/>
          <w:iCs/>
          <w:color w:val="000000"/>
          <w:szCs w:val="27"/>
          <w:lang w:eastAsia="en-GB"/>
        </w:rPr>
        <w:t>It’s about time: The impact of SENCO workload on the professional and the school</w:t>
      </w:r>
      <w:r w:rsidRPr="00CB7547">
        <w:rPr>
          <w:rFonts w:ascii="Arial" w:eastAsia="Times New Roman" w:hAnsi="Arial" w:cs="Arial"/>
          <w:color w:val="000000"/>
          <w:szCs w:val="27"/>
          <w:lang w:eastAsia="en-GB"/>
        </w:rPr>
        <w:t>. [online] Bath: Bath Spa University. Available at: https://www.bathspa.ac.uk/media/bathspaacuk/education-/research/senco-workload/SENCOWorkloadReport-FINAL2018.pdf [Accessed 4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Department for Education and Skills (2001). </w:t>
      </w:r>
      <w:r w:rsidRPr="00CB7547">
        <w:rPr>
          <w:rFonts w:ascii="Arial" w:eastAsia="Times New Roman" w:hAnsi="Arial" w:cs="Arial"/>
          <w:i/>
          <w:iCs/>
          <w:color w:val="000000"/>
          <w:szCs w:val="27"/>
          <w:lang w:eastAsia="en-GB"/>
        </w:rPr>
        <w:t>Special Educational Needs Code of Practise</w:t>
      </w:r>
      <w:r w:rsidRPr="00CB7547">
        <w:rPr>
          <w:rFonts w:ascii="Arial" w:eastAsia="Times New Roman" w:hAnsi="Arial" w:cs="Arial"/>
          <w:color w:val="000000"/>
          <w:szCs w:val="27"/>
          <w:lang w:eastAsia="en-GB"/>
        </w:rPr>
        <w:t>. Nottinghamshire: Department for Education and Skills.</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DeWolfe, N., Byrne, J. and Bawden, H. (2001). ADHD in preschool children: parent-rated psychosocial correlates. </w:t>
      </w:r>
      <w:r w:rsidRPr="00CB7547">
        <w:rPr>
          <w:rFonts w:ascii="Arial" w:hAnsi="Arial" w:cs="Arial"/>
          <w:i/>
          <w:iCs/>
          <w:color w:val="000000"/>
          <w:sz w:val="22"/>
          <w:szCs w:val="27"/>
        </w:rPr>
        <w:t>Developmental Medicine and Child Neurology</w:t>
      </w:r>
      <w:r w:rsidRPr="00CB7547">
        <w:rPr>
          <w:rFonts w:ascii="Arial" w:hAnsi="Arial" w:cs="Arial"/>
          <w:color w:val="000000"/>
          <w:sz w:val="22"/>
          <w:szCs w:val="27"/>
        </w:rPr>
        <w:t>, 42(12), p.825.</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DuPaul, G. and Weyandt, L. (2006). School-Based Interventions for Children and Adolescents with Attention-Deficit/Hyperactivity Disorder: Enhancing Academic and Behavioral Outcomes. </w:t>
      </w:r>
      <w:r w:rsidRPr="00CB7547">
        <w:rPr>
          <w:rFonts w:ascii="Arial" w:hAnsi="Arial" w:cs="Arial"/>
          <w:i/>
          <w:iCs/>
          <w:color w:val="000000"/>
          <w:sz w:val="22"/>
          <w:szCs w:val="27"/>
        </w:rPr>
        <w:t>Education and Treatment of Children</w:t>
      </w:r>
      <w:r w:rsidRPr="00CB7547">
        <w:rPr>
          <w:rFonts w:ascii="Arial" w:hAnsi="Arial" w:cs="Arial"/>
          <w:color w:val="000000"/>
          <w:sz w:val="22"/>
          <w:szCs w:val="27"/>
        </w:rPr>
        <w:t>, [online] 29(2), pp.341-35. Available at: https://www.researchgate.net/publication/232571856_School-Based_Interventions_for_Children_and_Adolescents_with_Attention-DeficitHyperactivity_Disorder_Enhancing_Academic_and_Behavioral_Outcomes [Accessed 6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Eisenberg, D. and Schneider, H. (2007). Perceptions of Academic Skills of Children Diagnosed With ADHD. </w:t>
      </w:r>
      <w:r w:rsidRPr="00CB7547">
        <w:rPr>
          <w:rFonts w:ascii="Arial" w:eastAsia="Times New Roman" w:hAnsi="Arial" w:cs="Arial"/>
          <w:i/>
          <w:iCs/>
          <w:color w:val="000000"/>
          <w:szCs w:val="27"/>
          <w:lang w:eastAsia="en-GB"/>
        </w:rPr>
        <w:t>Journal of Attention Disorders</w:t>
      </w:r>
      <w:r w:rsidRPr="00CB7547">
        <w:rPr>
          <w:rFonts w:ascii="Arial" w:eastAsia="Times New Roman" w:hAnsi="Arial" w:cs="Arial"/>
          <w:color w:val="000000"/>
          <w:szCs w:val="27"/>
          <w:lang w:eastAsia="en-GB"/>
        </w:rPr>
        <w:t>, [online] 10(4), pp.390-397. Available at: https://journals.sagepub.com/doi/pdf/10.1177/1087054706292105.</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Farrell, M. (2003). </w:t>
      </w:r>
      <w:r w:rsidRPr="00CB7547">
        <w:rPr>
          <w:rFonts w:ascii="Arial" w:hAnsi="Arial" w:cs="Arial"/>
          <w:i/>
          <w:iCs/>
          <w:color w:val="000000"/>
          <w:sz w:val="22"/>
          <w:szCs w:val="27"/>
        </w:rPr>
        <w:t>Understanding special educational needs; a guide for student teachers</w:t>
      </w:r>
      <w:r w:rsidRPr="00CB7547">
        <w:rPr>
          <w:rFonts w:ascii="Arial" w:hAnsi="Arial" w:cs="Arial"/>
          <w:color w:val="000000"/>
          <w:sz w:val="22"/>
          <w:szCs w:val="27"/>
        </w:rPr>
        <w:t>. London: RoutledgeFalmer.</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Farrell, M. (2008). </w:t>
      </w:r>
      <w:r w:rsidRPr="00CB7547">
        <w:rPr>
          <w:rFonts w:ascii="Arial" w:hAnsi="Arial" w:cs="Arial"/>
          <w:i/>
          <w:iCs/>
          <w:color w:val="000000"/>
          <w:sz w:val="22"/>
          <w:szCs w:val="27"/>
        </w:rPr>
        <w:t>Educating special children</w:t>
      </w:r>
      <w:r w:rsidRPr="00CB7547">
        <w:rPr>
          <w:rFonts w:ascii="Arial" w:hAnsi="Arial" w:cs="Arial"/>
          <w:color w:val="000000"/>
          <w:sz w:val="22"/>
          <w:szCs w:val="27"/>
        </w:rPr>
        <w:t>. 1st ed. Oxon: Routledge.</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Foley-Nicpon, M., Rickels, H., Assouline, S. and Richards, A. (2012). Self-Esteem and Self-Concept Examination Among Gifted Students With ADHD. </w:t>
      </w:r>
      <w:r w:rsidRPr="00CB7547">
        <w:rPr>
          <w:rFonts w:ascii="Arial" w:hAnsi="Arial" w:cs="Arial"/>
          <w:i/>
          <w:iCs/>
          <w:color w:val="000000"/>
          <w:sz w:val="22"/>
          <w:szCs w:val="27"/>
        </w:rPr>
        <w:t>Journal for the Education of the Gifted</w:t>
      </w:r>
      <w:r w:rsidRPr="00CB7547">
        <w:rPr>
          <w:rFonts w:ascii="Arial" w:hAnsi="Arial" w:cs="Arial"/>
          <w:color w:val="000000"/>
          <w:sz w:val="22"/>
          <w:szCs w:val="27"/>
        </w:rPr>
        <w:t>, [online] 35(3), pp.220-240. Available at: https://journals.sagepub.com/doi/pdf/10.1177/0162353212451735 [Accessed 6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lastRenderedPageBreak/>
        <w:t>Frederickson, N. and Cline, T. (2015). </w:t>
      </w:r>
      <w:r w:rsidRPr="00CB7547">
        <w:rPr>
          <w:rFonts w:ascii="Arial" w:eastAsia="Times New Roman" w:hAnsi="Arial" w:cs="Arial"/>
          <w:i/>
          <w:iCs/>
          <w:color w:val="000000"/>
          <w:szCs w:val="27"/>
          <w:lang w:eastAsia="en-GB"/>
        </w:rPr>
        <w:t>Special educational needs, inclusion and diversity</w:t>
      </w:r>
      <w:r w:rsidRPr="00CB7547">
        <w:rPr>
          <w:rFonts w:ascii="Arial" w:eastAsia="Times New Roman" w:hAnsi="Arial" w:cs="Arial"/>
          <w:color w:val="000000"/>
          <w:szCs w:val="27"/>
          <w:lang w:eastAsia="en-GB"/>
        </w:rPr>
        <w:t>. 3rd ed. Berkshire: Open University Press.</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Goffman, E. (1963). </w:t>
      </w:r>
      <w:r w:rsidRPr="00CB7547">
        <w:rPr>
          <w:rFonts w:ascii="Arial" w:eastAsia="Times New Roman" w:hAnsi="Arial" w:cs="Arial"/>
          <w:i/>
          <w:iCs/>
          <w:color w:val="000000"/>
          <w:szCs w:val="27"/>
          <w:lang w:eastAsia="en-GB"/>
        </w:rPr>
        <w:t>Stigma: Notes on the Management of Spoiled Identity</w:t>
      </w:r>
      <w:r w:rsidRPr="00CB7547">
        <w:rPr>
          <w:rFonts w:ascii="Arial" w:eastAsia="Times New Roman" w:hAnsi="Arial" w:cs="Arial"/>
          <w:color w:val="000000"/>
          <w:szCs w:val="27"/>
          <w:lang w:eastAsia="en-GB"/>
        </w:rPr>
        <w:t>. London: Penguin.</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GOSH (2016). </w:t>
      </w:r>
      <w:r w:rsidRPr="00CB7547">
        <w:rPr>
          <w:rFonts w:ascii="Arial" w:eastAsia="Times New Roman" w:hAnsi="Arial" w:cs="Arial"/>
          <w:i/>
          <w:iCs/>
          <w:color w:val="000000"/>
          <w:szCs w:val="27"/>
          <w:lang w:eastAsia="en-GB"/>
        </w:rPr>
        <w:t>: Information for Families: Attention Deficit Hyperactivity Disorder</w:t>
      </w:r>
      <w:r w:rsidRPr="00CB7547">
        <w:rPr>
          <w:rFonts w:ascii="Arial" w:eastAsia="Times New Roman" w:hAnsi="Arial" w:cs="Arial"/>
          <w:color w:val="000000"/>
          <w:szCs w:val="27"/>
          <w:lang w:eastAsia="en-GB"/>
        </w:rPr>
        <w:t>. [ebook] London: Great Ormond Street Hospital for Children NHS Foundation Trust, pp.1-4. Available at: http://file:///C:/Users/p152026/Downloads/ADHD%20F1282%20A4%20bw%20FINAL%20Dec16.pdf [Accessed 7 May 2019].</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Horn, W., Ialongo, N., Greenberg, G., Packard, T. and Smith-Winberry, C. (1991). Additive Effects of Behavioral Parent Training and Self-Control Therapy With Attention Deficit Hyperactivity Disordered Children. </w:t>
      </w:r>
      <w:r w:rsidRPr="00CB7547">
        <w:rPr>
          <w:rFonts w:ascii="Arial" w:hAnsi="Arial" w:cs="Arial"/>
          <w:i/>
          <w:iCs/>
          <w:color w:val="000000"/>
          <w:sz w:val="22"/>
          <w:szCs w:val="27"/>
        </w:rPr>
        <w:t>Journal of Clinical Child &amp; Adolescent Psychology</w:t>
      </w:r>
      <w:r w:rsidRPr="00CB7547">
        <w:rPr>
          <w:rFonts w:ascii="Arial" w:hAnsi="Arial" w:cs="Arial"/>
          <w:color w:val="000000"/>
          <w:sz w:val="22"/>
          <w:szCs w:val="27"/>
        </w:rPr>
        <w:t>, [online] 30(2), pp.233-240. Available at: https://www.sciencedirect.com/science/article/abs/pii/S0890856710600561.</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Hoza, B. (2007). Peer Functioning in Children With ADHD. </w:t>
      </w:r>
      <w:r w:rsidRPr="00CB7547">
        <w:rPr>
          <w:rFonts w:ascii="Arial" w:hAnsi="Arial" w:cs="Arial"/>
          <w:i/>
          <w:iCs/>
          <w:color w:val="000000"/>
          <w:sz w:val="22"/>
          <w:szCs w:val="27"/>
        </w:rPr>
        <w:t>Journal Of Paediatric Psychology</w:t>
      </w:r>
      <w:r w:rsidRPr="00CB7547">
        <w:rPr>
          <w:rFonts w:ascii="Arial" w:hAnsi="Arial" w:cs="Arial"/>
          <w:color w:val="000000"/>
          <w:sz w:val="22"/>
          <w:szCs w:val="27"/>
        </w:rPr>
        <w:t>, [online] 32(6), pp.655-663. Available at: https://doi.org/10.1093/jpepsy/jsm024.</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Hoza, B., Pelham, W., Sams, S. and Carlson, C. (1992). An Examination of the "Dosage" Effects of Both Behavior Therapy and Methylphenidate on the Classroom Performance of Two ADHD Children. </w:t>
      </w:r>
      <w:r w:rsidRPr="00CB7547">
        <w:rPr>
          <w:rFonts w:ascii="Arial" w:eastAsia="Times New Roman" w:hAnsi="Arial" w:cs="Arial"/>
          <w:i/>
          <w:iCs/>
          <w:color w:val="000000"/>
          <w:szCs w:val="27"/>
          <w:lang w:eastAsia="en-GB"/>
        </w:rPr>
        <w:t>Behavior Modification</w:t>
      </w:r>
      <w:r w:rsidRPr="00CB7547">
        <w:rPr>
          <w:rFonts w:ascii="Arial" w:eastAsia="Times New Roman" w:hAnsi="Arial" w:cs="Arial"/>
          <w:color w:val="000000"/>
          <w:szCs w:val="27"/>
          <w:lang w:eastAsia="en-GB"/>
        </w:rPr>
        <w:t>, 16(2), pp.164-192.</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Hoza, B., Waschbusch, D., Pelham, W., Molina, B. and Milich, R. (2000). Attention-Deficit/Hyperactivity Disordered and Control Boys' Responses to Social Success and Failure. </w:t>
      </w:r>
      <w:r w:rsidRPr="00CB7547">
        <w:rPr>
          <w:rFonts w:ascii="Arial" w:hAnsi="Arial" w:cs="Arial"/>
          <w:i/>
          <w:iCs/>
          <w:color w:val="000000"/>
          <w:sz w:val="22"/>
          <w:szCs w:val="27"/>
        </w:rPr>
        <w:t>Child Development</w:t>
      </w:r>
      <w:r w:rsidRPr="00CB7547">
        <w:rPr>
          <w:rFonts w:ascii="Arial" w:hAnsi="Arial" w:cs="Arial"/>
          <w:color w:val="000000"/>
          <w:sz w:val="22"/>
          <w:szCs w:val="27"/>
        </w:rPr>
        <w:t>, 71(2), pp.432-446.</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Johnston, R. (1991). </w:t>
      </w:r>
      <w:r w:rsidRPr="00CB7547">
        <w:rPr>
          <w:rFonts w:ascii="Arial" w:eastAsia="Times New Roman" w:hAnsi="Arial" w:cs="Arial"/>
          <w:i/>
          <w:iCs/>
          <w:color w:val="000000"/>
          <w:szCs w:val="27"/>
          <w:lang w:eastAsia="en-GB"/>
        </w:rPr>
        <w:t>Attention deficits, learning disabilities and Ritalin</w:t>
      </w:r>
      <w:r w:rsidRPr="00CB7547">
        <w:rPr>
          <w:rFonts w:ascii="Arial" w:eastAsia="Times New Roman" w:hAnsi="Arial" w:cs="Arial"/>
          <w:color w:val="000000"/>
          <w:szCs w:val="27"/>
          <w:lang w:eastAsia="en-GB"/>
        </w:rPr>
        <w:t>. London: Chapman &amp; Hall.</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Kirby, A., Davies, R. and Bryant, A. (2005). Do teachers know more about specific learning difficulties than general practitioners?. </w:t>
      </w:r>
      <w:r w:rsidRPr="00CB7547">
        <w:rPr>
          <w:rFonts w:ascii="Arial" w:eastAsia="Times New Roman" w:hAnsi="Arial" w:cs="Arial"/>
          <w:i/>
          <w:iCs/>
          <w:color w:val="000000"/>
          <w:szCs w:val="27"/>
          <w:lang w:eastAsia="en-GB"/>
        </w:rPr>
        <w:t>British Journal of Special Education</w:t>
      </w:r>
      <w:r w:rsidRPr="00CB7547">
        <w:rPr>
          <w:rFonts w:ascii="Arial" w:eastAsia="Times New Roman" w:hAnsi="Arial" w:cs="Arial"/>
          <w:color w:val="000000"/>
          <w:szCs w:val="27"/>
          <w:lang w:eastAsia="en-GB"/>
        </w:rPr>
        <w:t>, 32(3), pp.122-126.</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Klassen, A., Miller, A. and Fine, S. (2004). Health-Related Quality of Life in Children and Adolescents Who Have a Diagnosis of Attention-Deficit/Hyperactivity Disorder. </w:t>
      </w:r>
      <w:r w:rsidRPr="00CB7547">
        <w:rPr>
          <w:rFonts w:ascii="Arial" w:eastAsia="Times New Roman" w:hAnsi="Arial" w:cs="Arial"/>
          <w:i/>
          <w:iCs/>
          <w:color w:val="000000"/>
          <w:szCs w:val="27"/>
          <w:lang w:eastAsia="en-GB"/>
        </w:rPr>
        <w:t>Pediatrics</w:t>
      </w:r>
      <w:r w:rsidRPr="00CB7547">
        <w:rPr>
          <w:rFonts w:ascii="Arial" w:eastAsia="Times New Roman" w:hAnsi="Arial" w:cs="Arial"/>
          <w:color w:val="000000"/>
          <w:szCs w:val="27"/>
          <w:lang w:eastAsia="en-GB"/>
        </w:rPr>
        <w:t>, 114(5).</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Lewis, B. (2019). School funding 'down £500 per pupil' over 10 years. </w:t>
      </w:r>
      <w:r w:rsidRPr="00CB7547">
        <w:rPr>
          <w:rFonts w:ascii="Arial" w:eastAsia="Times New Roman" w:hAnsi="Arial" w:cs="Arial"/>
          <w:i/>
          <w:iCs/>
          <w:color w:val="000000"/>
          <w:szCs w:val="27"/>
          <w:lang w:eastAsia="en-GB"/>
        </w:rPr>
        <w:t>BBC News</w:t>
      </w:r>
      <w:r w:rsidRPr="00CB7547">
        <w:rPr>
          <w:rFonts w:ascii="Arial" w:eastAsia="Times New Roman" w:hAnsi="Arial" w:cs="Arial"/>
          <w:color w:val="000000"/>
          <w:szCs w:val="27"/>
          <w:lang w:eastAsia="en-GB"/>
        </w:rPr>
        <w:t>. [online] Available at: https://www.bbc.co.uk/news/uk-wales-47828736 [Accessed 6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lastRenderedPageBreak/>
        <w:t>Martin, J., Pescosolido, B., Olafsdottir, S. and Mcleod, J. (2007). The Construction of Fear: Americans' Preferences for Social Distance from Children and Adolescents with Mental Health Problems. </w:t>
      </w:r>
      <w:r w:rsidRPr="00CB7547">
        <w:rPr>
          <w:rFonts w:ascii="Arial" w:eastAsia="Times New Roman" w:hAnsi="Arial" w:cs="Arial"/>
          <w:i/>
          <w:iCs/>
          <w:color w:val="000000"/>
          <w:szCs w:val="27"/>
          <w:lang w:eastAsia="en-GB"/>
        </w:rPr>
        <w:t>Journal of Health and Social Behavior</w:t>
      </w:r>
      <w:r w:rsidRPr="00CB7547">
        <w:rPr>
          <w:rFonts w:ascii="Arial" w:eastAsia="Times New Roman" w:hAnsi="Arial" w:cs="Arial"/>
          <w:color w:val="000000"/>
          <w:szCs w:val="27"/>
          <w:lang w:eastAsia="en-GB"/>
        </w:rPr>
        <w:t>, 48(1), pp.50-67.</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Merrell, C. and Tymms, P. (2005). </w:t>
      </w:r>
      <w:r w:rsidRPr="00CB7547">
        <w:rPr>
          <w:rFonts w:ascii="Arial" w:eastAsia="Times New Roman" w:hAnsi="Arial" w:cs="Arial"/>
          <w:i/>
          <w:iCs/>
          <w:color w:val="000000"/>
          <w:szCs w:val="27"/>
          <w:lang w:eastAsia="en-GB"/>
        </w:rPr>
        <w:t>A longitudinal study of the achievements, progress and attitudes of severely inattentive, hyperactive and impulsive young children.</w:t>
      </w:r>
      <w:r w:rsidRPr="00CB7547">
        <w:rPr>
          <w:rFonts w:ascii="Arial" w:eastAsia="Times New Roman" w:hAnsi="Arial" w:cs="Arial"/>
          <w:color w:val="000000"/>
          <w:szCs w:val="27"/>
          <w:lang w:eastAsia="en-GB"/>
        </w:rPr>
        <w:t>.</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National Assembly for Wales (2015). </w:t>
      </w:r>
      <w:r w:rsidRPr="00CB7547">
        <w:rPr>
          <w:rFonts w:ascii="Arial" w:eastAsia="Times New Roman" w:hAnsi="Arial" w:cs="Arial"/>
          <w:i/>
          <w:iCs/>
          <w:color w:val="000000"/>
          <w:szCs w:val="27"/>
          <w:lang w:eastAsia="en-GB"/>
        </w:rPr>
        <w:t>Special Educational Needs (SEN)/ Additional Learning Needs (ALN) in Wales</w:t>
      </w:r>
      <w:r w:rsidRPr="00CB7547">
        <w:rPr>
          <w:rFonts w:ascii="Arial" w:eastAsia="Times New Roman" w:hAnsi="Arial" w:cs="Arial"/>
          <w:color w:val="000000"/>
          <w:szCs w:val="27"/>
          <w:lang w:eastAsia="en-GB"/>
        </w:rPr>
        <w:t>. [online] Cardiff: National Assembly for Wales. Available at: https://dera.ioe.ac.uk/23945/7/15-025_Redacted.pdf [Accessed 5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National Institute for Health and Care Excellence (2018). </w:t>
      </w:r>
      <w:r w:rsidRPr="00CB7547">
        <w:rPr>
          <w:rFonts w:ascii="Arial" w:eastAsia="Times New Roman" w:hAnsi="Arial" w:cs="Arial"/>
          <w:i/>
          <w:iCs/>
          <w:color w:val="000000"/>
          <w:szCs w:val="27"/>
          <w:lang w:eastAsia="en-GB"/>
        </w:rPr>
        <w:t>Care and support for people with ADHD must be improved, says NICE</w:t>
      </w:r>
      <w:r w:rsidRPr="00CB7547">
        <w:rPr>
          <w:rFonts w:ascii="Arial" w:eastAsia="Times New Roman" w:hAnsi="Arial" w:cs="Arial"/>
          <w:color w:val="000000"/>
          <w:szCs w:val="27"/>
          <w:lang w:eastAsia="en-GB"/>
        </w:rPr>
        <w:t>. Attention Deficit Hyperactivity Disorder. [online] London: NICE. Available at: https://www.nice.org.uk/guidance/qs39/documents/care-and-support-for-people-with-adhd-must-be-improved-says-nice [Accessed 6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NHS (2019). </w:t>
      </w:r>
      <w:r w:rsidRPr="00CB7547">
        <w:rPr>
          <w:rFonts w:ascii="Arial" w:eastAsia="Times New Roman" w:hAnsi="Arial" w:cs="Arial"/>
          <w:i/>
          <w:iCs/>
          <w:color w:val="000000"/>
          <w:szCs w:val="27"/>
          <w:lang w:eastAsia="en-GB"/>
        </w:rPr>
        <w:t>Symptoms</w:t>
      </w:r>
      <w:r w:rsidRPr="00CB7547">
        <w:rPr>
          <w:rFonts w:ascii="Arial" w:eastAsia="Times New Roman" w:hAnsi="Arial" w:cs="Arial"/>
          <w:color w:val="000000"/>
          <w:szCs w:val="27"/>
          <w:lang w:eastAsia="en-GB"/>
        </w:rPr>
        <w:t>. [online] nhs.uk. Available at: https://www.nhs.uk/conditions/attention-deficit-hyperactivity-disorder-adhd/symptoms/ [Accessed 2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NICE (2018). </w:t>
      </w:r>
      <w:r w:rsidRPr="00CB7547">
        <w:rPr>
          <w:rFonts w:ascii="Arial" w:eastAsia="Times New Roman" w:hAnsi="Arial" w:cs="Arial"/>
          <w:i/>
          <w:iCs/>
          <w:color w:val="000000"/>
          <w:szCs w:val="27"/>
          <w:lang w:eastAsia="en-GB"/>
        </w:rPr>
        <w:t>Practical steps to improving services using NICE guidance</w:t>
      </w:r>
      <w:r w:rsidRPr="00CB7547">
        <w:rPr>
          <w:rFonts w:ascii="Arial" w:eastAsia="Times New Roman" w:hAnsi="Arial" w:cs="Arial"/>
          <w:color w:val="000000"/>
          <w:szCs w:val="27"/>
          <w:lang w:eastAsia="en-GB"/>
        </w:rPr>
        <w:t>. [online] Intopractice.nice.org.uk. Available at: https://intopractice.nice.org.uk/practical-steps-improving-quality-of-care-services-using-nice-guidance/index.html [Accessed 5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Norwich, B., Cooper, P. and Maras, P. (2002). Attentional and activity difficulties: findings from a national study. </w:t>
      </w:r>
      <w:r w:rsidRPr="00CB7547">
        <w:rPr>
          <w:rFonts w:ascii="Arial" w:eastAsia="Times New Roman" w:hAnsi="Arial" w:cs="Arial"/>
          <w:i/>
          <w:iCs/>
          <w:color w:val="000000"/>
          <w:szCs w:val="27"/>
          <w:lang w:eastAsia="en-GB"/>
        </w:rPr>
        <w:t>Support for Learning</w:t>
      </w:r>
      <w:r w:rsidRPr="00CB7547">
        <w:rPr>
          <w:rFonts w:ascii="Arial" w:eastAsia="Times New Roman" w:hAnsi="Arial" w:cs="Arial"/>
          <w:color w:val="000000"/>
          <w:szCs w:val="27"/>
          <w:lang w:eastAsia="en-GB"/>
        </w:rPr>
        <w:t>, 17(4), pp.182-186.</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Parens, E. and Johnston, J. (2009). Facts, values, and Attention-Deficit Hyperactivity Disorder (ADHD): an update on the controversies. </w:t>
      </w:r>
      <w:r w:rsidRPr="00CB7547">
        <w:rPr>
          <w:rFonts w:ascii="Arial" w:eastAsia="Times New Roman" w:hAnsi="Arial" w:cs="Arial"/>
          <w:i/>
          <w:iCs/>
          <w:color w:val="000000"/>
          <w:szCs w:val="27"/>
          <w:lang w:eastAsia="en-GB"/>
        </w:rPr>
        <w:t>Child and Adolescent Psychiatry and Mental Health</w:t>
      </w:r>
      <w:r w:rsidRPr="00CB7547">
        <w:rPr>
          <w:rFonts w:ascii="Arial" w:eastAsia="Times New Roman" w:hAnsi="Arial" w:cs="Arial"/>
          <w:color w:val="000000"/>
          <w:szCs w:val="27"/>
          <w:lang w:eastAsia="en-GB"/>
        </w:rPr>
        <w:t>, 3(1).</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Peer, L. and Reid, G. (2012). </w:t>
      </w:r>
      <w:r w:rsidRPr="00CB7547">
        <w:rPr>
          <w:rFonts w:ascii="Arial" w:eastAsia="Times New Roman" w:hAnsi="Arial" w:cs="Arial"/>
          <w:i/>
          <w:iCs/>
          <w:color w:val="000000"/>
          <w:szCs w:val="27"/>
          <w:lang w:eastAsia="en-GB"/>
        </w:rPr>
        <w:t>Special Educational Needs; A Guide for Inclusive Practise</w:t>
      </w:r>
      <w:r w:rsidRPr="00CB7547">
        <w:rPr>
          <w:rFonts w:ascii="Arial" w:eastAsia="Times New Roman" w:hAnsi="Arial" w:cs="Arial"/>
          <w:color w:val="000000"/>
          <w:szCs w:val="27"/>
          <w:lang w:eastAsia="en-GB"/>
        </w:rPr>
        <w:t>. 1st ed. London: SAGE Publications Ltd.</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Peer, L. and Reid, G. (2012). </w:t>
      </w:r>
      <w:r w:rsidRPr="00CB7547">
        <w:rPr>
          <w:rFonts w:ascii="Arial" w:eastAsia="Times New Roman" w:hAnsi="Arial" w:cs="Arial"/>
          <w:i/>
          <w:iCs/>
          <w:color w:val="000000"/>
          <w:szCs w:val="27"/>
          <w:lang w:eastAsia="en-GB"/>
        </w:rPr>
        <w:t>Special Educational Needs; A Guide for Inclusive Practise</w:t>
      </w:r>
      <w:r w:rsidRPr="00CB7547">
        <w:rPr>
          <w:rFonts w:ascii="Arial" w:eastAsia="Times New Roman" w:hAnsi="Arial" w:cs="Arial"/>
          <w:color w:val="000000"/>
          <w:szCs w:val="27"/>
          <w:lang w:eastAsia="en-GB"/>
        </w:rPr>
        <w:t>. 1st ed. London: SAGE Publications Ltd.</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Peer, L. and Reid, G. (2016). </w:t>
      </w:r>
      <w:r w:rsidRPr="00CB7547">
        <w:rPr>
          <w:rFonts w:ascii="Arial" w:hAnsi="Arial" w:cs="Arial"/>
          <w:i/>
          <w:iCs/>
          <w:color w:val="000000"/>
          <w:sz w:val="22"/>
          <w:szCs w:val="27"/>
        </w:rPr>
        <w:t>Special Educational Needs; A Guide for Inclusive Practise</w:t>
      </w:r>
      <w:r w:rsidRPr="00CB7547">
        <w:rPr>
          <w:rFonts w:ascii="Arial" w:hAnsi="Arial" w:cs="Arial"/>
          <w:color w:val="000000"/>
          <w:sz w:val="22"/>
          <w:szCs w:val="27"/>
        </w:rPr>
        <w:t>. London: SAGE Publications Ltd.</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lastRenderedPageBreak/>
        <w:t>Rajeh, A., Amanullah, S., Shivakumar, K. and Cole, J. (2017). Interventions in ADHD: A comparative review of stimulant medications and behavioral therapies. </w:t>
      </w:r>
      <w:r w:rsidRPr="00CB7547">
        <w:rPr>
          <w:rFonts w:ascii="Arial" w:eastAsia="Times New Roman" w:hAnsi="Arial" w:cs="Arial"/>
          <w:i/>
          <w:iCs/>
          <w:color w:val="000000"/>
          <w:szCs w:val="27"/>
          <w:lang w:eastAsia="en-GB"/>
        </w:rPr>
        <w:t>Asian Journal of Psychiatry</w:t>
      </w:r>
      <w:r w:rsidRPr="00CB7547">
        <w:rPr>
          <w:rFonts w:ascii="Arial" w:eastAsia="Times New Roman" w:hAnsi="Arial" w:cs="Arial"/>
          <w:color w:val="000000"/>
          <w:szCs w:val="27"/>
          <w:lang w:eastAsia="en-GB"/>
        </w:rPr>
        <w:t>, 25, pp.131-135.</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Russell, A., Tay, M., Ford, T., Russell, G. and Moore, D. (2019). Educational practitioners’ perceptions of ADHD: a qualitative study of views of the home lives of children with ADHD in the UK. </w:t>
      </w:r>
      <w:r w:rsidRPr="00CB7547">
        <w:rPr>
          <w:rFonts w:ascii="Arial" w:eastAsia="Times New Roman" w:hAnsi="Arial" w:cs="Arial"/>
          <w:i/>
          <w:iCs/>
          <w:color w:val="000000"/>
          <w:szCs w:val="27"/>
          <w:lang w:eastAsia="en-GB"/>
        </w:rPr>
        <w:t>British Journal of Special Education</w:t>
      </w:r>
      <w:r w:rsidRPr="00CB7547">
        <w:rPr>
          <w:rFonts w:ascii="Arial" w:eastAsia="Times New Roman" w:hAnsi="Arial" w:cs="Arial"/>
          <w:color w:val="000000"/>
          <w:szCs w:val="27"/>
          <w:lang w:eastAsia="en-GB"/>
        </w:rPr>
        <w:t>, 46(1), pp.8-28.</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Rutherford, L., Dupaul, G. and Jitendra, A. (2008). Examining the relationship between treatment outcomes for academic achievement and social skills in school-age children with attention-deficit hyperactivity disorder. </w:t>
      </w:r>
      <w:r w:rsidRPr="00CB7547">
        <w:rPr>
          <w:rFonts w:ascii="Arial" w:hAnsi="Arial" w:cs="Arial"/>
          <w:i/>
          <w:iCs/>
          <w:color w:val="000000"/>
          <w:sz w:val="22"/>
          <w:szCs w:val="27"/>
        </w:rPr>
        <w:t>Psychology in the Schools</w:t>
      </w:r>
      <w:r w:rsidRPr="00CB7547">
        <w:rPr>
          <w:rFonts w:ascii="Arial" w:hAnsi="Arial" w:cs="Arial"/>
          <w:color w:val="000000"/>
          <w:sz w:val="22"/>
          <w:szCs w:val="27"/>
        </w:rPr>
        <w:t>, 45(2), pp.145-157.</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Sayal, K., Hornsey, H., Warren, S., MacDiarmid, F. and Taylor, E. (2006). Identification of children at risk of Attention Deficit/Hyperactivity Disorder. </w:t>
      </w:r>
      <w:r w:rsidRPr="00CB7547">
        <w:rPr>
          <w:rFonts w:ascii="Arial" w:eastAsia="Times New Roman" w:hAnsi="Arial" w:cs="Arial"/>
          <w:i/>
          <w:iCs/>
          <w:color w:val="000000"/>
          <w:szCs w:val="27"/>
          <w:lang w:eastAsia="en-GB"/>
        </w:rPr>
        <w:t>Social Psychiatry and Psychiatric Epidemiology</w:t>
      </w:r>
      <w:r w:rsidRPr="00CB7547">
        <w:rPr>
          <w:rFonts w:ascii="Arial" w:eastAsia="Times New Roman" w:hAnsi="Arial" w:cs="Arial"/>
          <w:color w:val="000000"/>
          <w:szCs w:val="27"/>
          <w:lang w:eastAsia="en-GB"/>
        </w:rPr>
        <w:t>, [online] 41(10), pp.806-813. Available at: https://link.springer.com/content/pdf/10.1007%2Fs00127-006-0100-0.pdf [Accessed 6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Singh, I. (2006). A Framework for Understanding Trends in ADHD Diagnoses and Stimulant Drug Treatment: Schools and Schooling as a Case Study. </w:t>
      </w:r>
      <w:r w:rsidRPr="00CB7547">
        <w:rPr>
          <w:rFonts w:ascii="Arial" w:eastAsia="Times New Roman" w:hAnsi="Arial" w:cs="Arial"/>
          <w:i/>
          <w:iCs/>
          <w:color w:val="000000"/>
          <w:szCs w:val="27"/>
          <w:lang w:eastAsia="en-GB"/>
        </w:rPr>
        <w:t>BioSocieties</w:t>
      </w:r>
      <w:r w:rsidRPr="00CB7547">
        <w:rPr>
          <w:rFonts w:ascii="Arial" w:eastAsia="Times New Roman" w:hAnsi="Arial" w:cs="Arial"/>
          <w:color w:val="000000"/>
          <w:szCs w:val="27"/>
          <w:lang w:eastAsia="en-GB"/>
        </w:rPr>
        <w:t>, [online] 1(4), pp.439-452. Available at: http://adhdvoices.com/documents/Framework20for20Understanding20Trends20in20ADHD20Diagnosis-Tx.pdf [Accessed 4 May 2019].</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Skinner, B. (1938). </w:t>
      </w:r>
      <w:r w:rsidRPr="00CB7547">
        <w:rPr>
          <w:rFonts w:ascii="Arial" w:hAnsi="Arial" w:cs="Arial"/>
          <w:i/>
          <w:iCs/>
          <w:color w:val="000000"/>
          <w:sz w:val="22"/>
          <w:szCs w:val="27"/>
        </w:rPr>
        <w:t>The Behavior of organisms: An experimental analysis.</w:t>
      </w:r>
      <w:r w:rsidRPr="00CB7547">
        <w:rPr>
          <w:rFonts w:ascii="Arial" w:hAnsi="Arial" w:cs="Arial"/>
          <w:color w:val="000000"/>
          <w:sz w:val="22"/>
          <w:szCs w:val="27"/>
        </w:rPr>
        <w:t>. New York: Appleton-Century.</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Soan, S. (2004). </w:t>
      </w:r>
      <w:r w:rsidRPr="00CB7547">
        <w:rPr>
          <w:rFonts w:ascii="Arial" w:hAnsi="Arial" w:cs="Arial"/>
          <w:i/>
          <w:iCs/>
          <w:color w:val="000000"/>
          <w:sz w:val="22"/>
          <w:szCs w:val="27"/>
        </w:rPr>
        <w:t>Additional educational needs</w:t>
      </w:r>
      <w:r w:rsidRPr="00CB7547">
        <w:rPr>
          <w:rFonts w:ascii="Arial" w:hAnsi="Arial" w:cs="Arial"/>
          <w:color w:val="000000"/>
          <w:sz w:val="22"/>
          <w:szCs w:val="27"/>
        </w:rPr>
        <w:t>. 1st ed. London: David Fulton Publishers.</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Stakes, R. and Hornby, G. (2000). </w:t>
      </w:r>
      <w:r w:rsidRPr="00CB7547">
        <w:rPr>
          <w:rFonts w:ascii="Arial" w:eastAsia="Times New Roman" w:hAnsi="Arial" w:cs="Arial"/>
          <w:i/>
          <w:iCs/>
          <w:color w:val="000000"/>
          <w:szCs w:val="27"/>
          <w:lang w:eastAsia="en-GB"/>
        </w:rPr>
        <w:t>Meeting Special Needs in Mainstream Schools</w:t>
      </w:r>
      <w:r w:rsidRPr="00CB7547">
        <w:rPr>
          <w:rFonts w:ascii="Arial" w:eastAsia="Times New Roman" w:hAnsi="Arial" w:cs="Arial"/>
          <w:color w:val="000000"/>
          <w:szCs w:val="27"/>
          <w:lang w:eastAsia="en-GB"/>
        </w:rPr>
        <w:t>. London: David Fulton Publications.</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The British Psychological Society (1996). </w:t>
      </w:r>
      <w:r w:rsidRPr="00CB7547">
        <w:rPr>
          <w:rFonts w:ascii="Arial" w:eastAsia="Times New Roman" w:hAnsi="Arial" w:cs="Arial"/>
          <w:i/>
          <w:iCs/>
          <w:color w:val="000000"/>
          <w:szCs w:val="27"/>
          <w:lang w:eastAsia="en-GB"/>
        </w:rPr>
        <w:t>Attention Deficit Hyperactivity Disorder (ADHD)</w:t>
      </w:r>
      <w:r w:rsidRPr="00CB7547">
        <w:rPr>
          <w:rFonts w:ascii="Arial" w:eastAsia="Times New Roman" w:hAnsi="Arial" w:cs="Arial"/>
          <w:color w:val="000000"/>
          <w:szCs w:val="27"/>
          <w:lang w:eastAsia="en-GB"/>
        </w:rPr>
        <w:t>. Leicester: The British Psychological Society.</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Thomas, R., Mitchell, G. and Batstra, L. (2013). Attention-deficit/hyperactivity disorder: are we helping or harming?. </w:t>
      </w:r>
      <w:r w:rsidRPr="00CB7547">
        <w:rPr>
          <w:rFonts w:ascii="Arial" w:hAnsi="Arial" w:cs="Arial"/>
          <w:i/>
          <w:iCs/>
          <w:color w:val="000000"/>
          <w:sz w:val="22"/>
          <w:szCs w:val="27"/>
        </w:rPr>
        <w:t>BMJ</w:t>
      </w:r>
      <w:r w:rsidRPr="00CB7547">
        <w:rPr>
          <w:rFonts w:ascii="Arial" w:hAnsi="Arial" w:cs="Arial"/>
          <w:color w:val="000000"/>
          <w:sz w:val="22"/>
          <w:szCs w:val="27"/>
        </w:rPr>
        <w:t>, [online] 347, pp.18-20. Available at: https://www.bmj.com/bmj/section-pdf/749607?path=/bmj/347/7932/Analysis.full.pdf.</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lastRenderedPageBreak/>
        <w:t>Thompson, A., Morgan, C. and Urquhart, I. (2003). Children with ADHD Transferring to Secondary Schools: Potential Difficulties and Solutions. </w:t>
      </w:r>
      <w:r w:rsidRPr="00CB7547">
        <w:rPr>
          <w:rFonts w:ascii="Arial" w:hAnsi="Arial" w:cs="Arial"/>
          <w:i/>
          <w:iCs/>
          <w:color w:val="000000"/>
          <w:sz w:val="22"/>
          <w:szCs w:val="27"/>
        </w:rPr>
        <w:t>Clinical Child Psychology and Psychiatry</w:t>
      </w:r>
      <w:r w:rsidRPr="00CB7547">
        <w:rPr>
          <w:rFonts w:ascii="Arial" w:hAnsi="Arial" w:cs="Arial"/>
          <w:color w:val="000000"/>
          <w:sz w:val="22"/>
          <w:szCs w:val="27"/>
        </w:rPr>
        <w:t>, 8(1), pp.91-103.</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Cs w:val="27"/>
        </w:rPr>
      </w:pPr>
      <w:r w:rsidRPr="00CB7547">
        <w:rPr>
          <w:rFonts w:ascii="Arial" w:hAnsi="Arial" w:cs="Arial"/>
          <w:color w:val="000000"/>
          <w:sz w:val="22"/>
          <w:szCs w:val="27"/>
        </w:rPr>
        <w:t>Uekermann, J., Kraemer, M., Abdel-Hamid, M., Schimmelmann, B., Hebe</w:t>
      </w:r>
      <w:r w:rsidRPr="00CB7547">
        <w:rPr>
          <w:rFonts w:ascii="Arial" w:hAnsi="Arial" w:cs="Arial"/>
          <w:color w:val="000000"/>
          <w:szCs w:val="27"/>
        </w:rPr>
        <w:t>brand, J., Daum, I., Wiltfang, J. and Kis, B. (2010). Social cognition in attention-deficit hyperactivity disorder (ADHD). </w:t>
      </w:r>
      <w:r w:rsidRPr="00CB7547">
        <w:rPr>
          <w:rFonts w:ascii="Arial" w:hAnsi="Arial" w:cs="Arial"/>
          <w:i/>
          <w:iCs/>
          <w:color w:val="000000"/>
          <w:szCs w:val="27"/>
        </w:rPr>
        <w:t>Neuroscience &amp; Biobehavioral Reviews</w:t>
      </w:r>
      <w:r w:rsidRPr="00CB7547">
        <w:rPr>
          <w:rFonts w:ascii="Arial" w:hAnsi="Arial" w:cs="Arial"/>
          <w:color w:val="000000"/>
          <w:szCs w:val="27"/>
        </w:rPr>
        <w:t xml:space="preserve">, [online] 34(5), pp.734-743. </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Cs w:val="27"/>
        </w:rPr>
      </w:pPr>
      <w:r w:rsidRPr="00CB7547">
        <w:rPr>
          <w:rFonts w:ascii="Arial" w:hAnsi="Arial" w:cs="Arial"/>
          <w:color w:val="000000"/>
          <w:szCs w:val="27"/>
        </w:rPr>
        <w:t>Volz-Sidiropoulou, E., Boecker, M. and Gauggel, S. (2013). The Positive Illusory Bias in Children and Adolescents With ADHD. </w:t>
      </w:r>
      <w:r w:rsidRPr="00CB7547">
        <w:rPr>
          <w:rFonts w:ascii="Arial" w:hAnsi="Arial" w:cs="Arial"/>
          <w:i/>
          <w:iCs/>
          <w:color w:val="000000"/>
          <w:szCs w:val="27"/>
        </w:rPr>
        <w:t>Journal of Attention Disorders</w:t>
      </w:r>
      <w:r w:rsidRPr="00CB7547">
        <w:rPr>
          <w:rFonts w:ascii="Arial" w:hAnsi="Arial" w:cs="Arial"/>
          <w:color w:val="000000"/>
          <w:szCs w:val="27"/>
        </w:rPr>
        <w:t>, 20(2), pp.178-186.</w:t>
      </w:r>
    </w:p>
    <w:p w:rsidR="00CB7547" w:rsidRPr="00CB7547" w:rsidRDefault="00CB7547" w:rsidP="00CB7547">
      <w:pPr>
        <w:pStyle w:val="NormalWeb"/>
        <w:spacing w:before="0" w:beforeAutospacing="0" w:after="180" w:afterAutospacing="0" w:line="360" w:lineRule="auto"/>
        <w:ind w:left="450" w:hanging="450"/>
        <w:jc w:val="both"/>
        <w:rPr>
          <w:rFonts w:ascii="Arial" w:hAnsi="Arial" w:cs="Arial"/>
          <w:color w:val="000000"/>
          <w:sz w:val="22"/>
          <w:szCs w:val="27"/>
        </w:rPr>
      </w:pPr>
      <w:r w:rsidRPr="00CB7547">
        <w:rPr>
          <w:rFonts w:ascii="Arial" w:hAnsi="Arial" w:cs="Arial"/>
          <w:color w:val="000000"/>
          <w:sz w:val="22"/>
          <w:szCs w:val="27"/>
        </w:rPr>
        <w:t>Wall, K. (2011). </w:t>
      </w:r>
      <w:r w:rsidRPr="00CB7547">
        <w:rPr>
          <w:rFonts w:ascii="Arial" w:hAnsi="Arial" w:cs="Arial"/>
          <w:i/>
          <w:iCs/>
          <w:color w:val="000000"/>
          <w:sz w:val="22"/>
          <w:szCs w:val="27"/>
        </w:rPr>
        <w:t>Special Needs and Early Years; A Practitioners Guide</w:t>
      </w:r>
      <w:r w:rsidRPr="00CB7547">
        <w:rPr>
          <w:rFonts w:ascii="Arial" w:hAnsi="Arial" w:cs="Arial"/>
          <w:color w:val="000000"/>
          <w:sz w:val="22"/>
          <w:szCs w:val="27"/>
        </w:rPr>
        <w:t>. 3rd ed. London: SAGE Publications Ltd.</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Wearmouth, J. (2012). </w:t>
      </w:r>
      <w:r w:rsidRPr="00CB7547">
        <w:rPr>
          <w:rFonts w:ascii="Arial" w:eastAsia="Times New Roman" w:hAnsi="Arial" w:cs="Arial"/>
          <w:i/>
          <w:iCs/>
          <w:color w:val="000000"/>
          <w:szCs w:val="27"/>
          <w:lang w:eastAsia="en-GB"/>
        </w:rPr>
        <w:t>Special Educational Needs; The Basics</w:t>
      </w:r>
      <w:r w:rsidRPr="00CB7547">
        <w:rPr>
          <w:rFonts w:ascii="Arial" w:eastAsia="Times New Roman" w:hAnsi="Arial" w:cs="Arial"/>
          <w:color w:val="000000"/>
          <w:szCs w:val="27"/>
          <w:lang w:eastAsia="en-GB"/>
        </w:rPr>
        <w:t>. Oxon: Routledge.</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Welsh Assembly Government (2008). </w:t>
      </w:r>
      <w:r w:rsidRPr="00CB7547">
        <w:rPr>
          <w:rFonts w:ascii="Arial" w:eastAsia="Times New Roman" w:hAnsi="Arial" w:cs="Arial"/>
          <w:i/>
          <w:iCs/>
          <w:color w:val="000000"/>
          <w:szCs w:val="27"/>
          <w:lang w:eastAsia="en-GB"/>
        </w:rPr>
        <w:t>Wales's ASD Strategic Action Plan 2008</w:t>
      </w:r>
      <w:r w:rsidRPr="00CB7547">
        <w:rPr>
          <w:rFonts w:ascii="Arial" w:eastAsia="Times New Roman" w:hAnsi="Arial" w:cs="Arial"/>
          <w:color w:val="000000"/>
          <w:szCs w:val="27"/>
          <w:lang w:eastAsia="en-GB"/>
        </w:rPr>
        <w:t>. ASD Strategic Action Plan. [online] Cardiff: Welsh Assembly Government. Available at: https://www.asdinfowales.co.uk/resource/k_k_WAG_ASD_Strategic_Action_Plan_2008_-_2011.pdf [Accessed 7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Welsh Assembly Government (2018). </w:t>
      </w:r>
      <w:r w:rsidRPr="00CB7547">
        <w:rPr>
          <w:rFonts w:ascii="Arial" w:eastAsia="Times New Roman" w:hAnsi="Arial" w:cs="Arial"/>
          <w:i/>
          <w:iCs/>
          <w:color w:val="000000"/>
          <w:szCs w:val="27"/>
          <w:lang w:eastAsia="en-GB"/>
        </w:rPr>
        <w:t>Autistic Spectrum Disorder Strategic Action Plan: Annual report 2017/18</w:t>
      </w:r>
      <w:r w:rsidRPr="00CB7547">
        <w:rPr>
          <w:rFonts w:ascii="Arial" w:eastAsia="Times New Roman" w:hAnsi="Arial" w:cs="Arial"/>
          <w:color w:val="000000"/>
          <w:szCs w:val="27"/>
          <w:lang w:eastAsia="en-GB"/>
        </w:rPr>
        <w:t>. Autistic Spectrum Disorder Strategic Action Plan. [online] Cardiff: Welsh Assembly Government. Available at: https://gov.wales/sites/default/files/publications/2019-03/autistic-spectrum-disorder-strategic-action-plan-annual-report-2018.pdf [Accessed 5 May 2019].</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Wheeler, L., Pumfrey, P., Wakefield, P. and Quill, W. (2008). ADHD in schools: prevalence, multi</w:t>
      </w:r>
      <w:r w:rsidRPr="00CB7547">
        <w:rPr>
          <w:rFonts w:ascii="Cambria Math" w:eastAsia="Times New Roman" w:hAnsi="Cambria Math" w:cs="Cambria Math"/>
          <w:color w:val="000000"/>
          <w:szCs w:val="27"/>
          <w:lang w:eastAsia="en-GB"/>
        </w:rPr>
        <w:t>‐</w:t>
      </w:r>
      <w:r w:rsidRPr="00CB7547">
        <w:rPr>
          <w:rFonts w:ascii="Arial" w:eastAsia="Times New Roman" w:hAnsi="Arial" w:cs="Arial"/>
          <w:color w:val="000000"/>
          <w:szCs w:val="27"/>
          <w:lang w:eastAsia="en-GB"/>
        </w:rPr>
        <w:t>professional involvements and school training needs in an LEA. </w:t>
      </w:r>
      <w:r w:rsidRPr="00CB7547">
        <w:rPr>
          <w:rFonts w:ascii="Arial" w:eastAsia="Times New Roman" w:hAnsi="Arial" w:cs="Arial"/>
          <w:i/>
          <w:iCs/>
          <w:color w:val="000000"/>
          <w:szCs w:val="27"/>
          <w:lang w:eastAsia="en-GB"/>
        </w:rPr>
        <w:t>Emotional and Behavioural Difficulties</w:t>
      </w:r>
      <w:r w:rsidRPr="00CB7547">
        <w:rPr>
          <w:rFonts w:ascii="Arial" w:eastAsia="Times New Roman" w:hAnsi="Arial" w:cs="Arial"/>
          <w:color w:val="000000"/>
          <w:szCs w:val="27"/>
          <w:lang w:eastAsia="en-GB"/>
        </w:rPr>
        <w:t>, 13(3), pp.163-177.</w:t>
      </w:r>
    </w:p>
    <w:p w:rsidR="00CB7547" w:rsidRPr="00CB7547" w:rsidRDefault="00CB7547" w:rsidP="00CB7547">
      <w:pPr>
        <w:spacing w:after="180" w:line="360" w:lineRule="auto"/>
        <w:ind w:left="450" w:hanging="450"/>
        <w:jc w:val="both"/>
        <w:rPr>
          <w:rFonts w:ascii="Arial" w:eastAsia="Times New Roman" w:hAnsi="Arial" w:cs="Arial"/>
          <w:color w:val="000000"/>
          <w:szCs w:val="27"/>
          <w:lang w:eastAsia="en-GB"/>
        </w:rPr>
      </w:pPr>
      <w:r w:rsidRPr="00CB7547">
        <w:rPr>
          <w:rFonts w:ascii="Arial" w:eastAsia="Times New Roman" w:hAnsi="Arial" w:cs="Arial"/>
          <w:color w:val="000000"/>
          <w:szCs w:val="27"/>
          <w:lang w:eastAsia="en-GB"/>
        </w:rPr>
        <w:t>Zoega, H., Rothman, K., Huybrechts, K., Olafsson, O., Baldursson, G., Almarsdottir, A., Jonsdottir, S., Halldorsson, M., Hernandez-Diaz, S. and Valdimarsdottir, U. (2012). A Population-Based Study of Stimulant Drug Treatment of ADHD and Academic Progress in Children. </w:t>
      </w:r>
      <w:r w:rsidRPr="00CB7547">
        <w:rPr>
          <w:rFonts w:ascii="Arial" w:eastAsia="Times New Roman" w:hAnsi="Arial" w:cs="Arial"/>
          <w:i/>
          <w:iCs/>
          <w:color w:val="000000"/>
          <w:szCs w:val="27"/>
          <w:lang w:eastAsia="en-GB"/>
        </w:rPr>
        <w:t>PEDIATRICS</w:t>
      </w:r>
      <w:r w:rsidRPr="00CB7547">
        <w:rPr>
          <w:rFonts w:ascii="Arial" w:eastAsia="Times New Roman" w:hAnsi="Arial" w:cs="Arial"/>
          <w:color w:val="000000"/>
          <w:szCs w:val="27"/>
          <w:lang w:eastAsia="en-GB"/>
        </w:rPr>
        <w:t>, 130(1).</w:t>
      </w:r>
    </w:p>
    <w:p w:rsidR="00CB7547" w:rsidRPr="00CB7547" w:rsidRDefault="00CB7547"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CB7547" w:rsidRDefault="00D961E3" w:rsidP="00CB7547">
      <w:pPr>
        <w:spacing w:line="360" w:lineRule="auto"/>
        <w:jc w:val="both"/>
        <w:rPr>
          <w:rFonts w:ascii="Arial" w:hAnsi="Arial" w:cs="Arial"/>
          <w:color w:val="000000" w:themeColor="text1"/>
        </w:rPr>
      </w:pPr>
    </w:p>
    <w:p w:rsidR="00D961E3" w:rsidRPr="00D961E3" w:rsidRDefault="00D961E3" w:rsidP="00D961E3">
      <w:pPr>
        <w:spacing w:line="360" w:lineRule="auto"/>
        <w:jc w:val="both"/>
        <w:rPr>
          <w:rFonts w:ascii="Arial" w:hAnsi="Arial" w:cs="Arial"/>
          <w:color w:val="000000" w:themeColor="text1"/>
        </w:rPr>
      </w:pPr>
    </w:p>
    <w:p w:rsidR="00D961E3" w:rsidRPr="00D961E3" w:rsidRDefault="00D961E3" w:rsidP="00D961E3">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Default="00235D47" w:rsidP="00235D47">
      <w:pPr>
        <w:spacing w:line="360" w:lineRule="auto"/>
        <w:jc w:val="both"/>
        <w:rPr>
          <w:rFonts w:ascii="Arial" w:hAnsi="Arial" w:cs="Arial"/>
          <w:u w:val="single"/>
        </w:rPr>
      </w:pPr>
    </w:p>
    <w:p w:rsidR="00235D47" w:rsidRPr="00235D47" w:rsidRDefault="00235D47" w:rsidP="00235D47">
      <w:pPr>
        <w:spacing w:line="360" w:lineRule="auto"/>
        <w:jc w:val="both"/>
        <w:rPr>
          <w:rFonts w:ascii="Arial" w:hAnsi="Arial" w:cs="Arial"/>
          <w:u w:val="single"/>
        </w:rPr>
      </w:pPr>
    </w:p>
    <w:sectPr w:rsidR="00235D47" w:rsidRPr="00235D4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75B2" w:rsidRDefault="00EF75B2" w:rsidP="00C22286">
      <w:pPr>
        <w:spacing w:after="0" w:line="240" w:lineRule="auto"/>
      </w:pPr>
      <w:r>
        <w:separator/>
      </w:r>
    </w:p>
  </w:endnote>
  <w:endnote w:type="continuationSeparator" w:id="0">
    <w:p w:rsidR="00EF75B2" w:rsidRDefault="00EF75B2" w:rsidP="00C22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1744151"/>
      <w:docPartObj>
        <w:docPartGallery w:val="Page Numbers (Bottom of Page)"/>
        <w:docPartUnique/>
      </w:docPartObj>
    </w:sdtPr>
    <w:sdtEndPr>
      <w:rPr>
        <w:noProof/>
      </w:rPr>
    </w:sdtEndPr>
    <w:sdtContent>
      <w:p w:rsidR="00EF75B2" w:rsidRDefault="00EF75B2">
        <w:pPr>
          <w:pStyle w:val="Footer"/>
          <w:jc w:val="right"/>
        </w:pPr>
        <w:r>
          <w:fldChar w:fldCharType="begin"/>
        </w:r>
        <w:r>
          <w:instrText xml:space="preserve"> PAGE   \* MERGEFORMAT </w:instrText>
        </w:r>
        <w:r>
          <w:fldChar w:fldCharType="separate"/>
        </w:r>
        <w:r w:rsidR="008D37CD">
          <w:rPr>
            <w:noProof/>
          </w:rPr>
          <w:t>27</w:t>
        </w:r>
        <w:r>
          <w:rPr>
            <w:noProof/>
          </w:rPr>
          <w:fldChar w:fldCharType="end"/>
        </w:r>
      </w:p>
    </w:sdtContent>
  </w:sdt>
  <w:p w:rsidR="00EF75B2" w:rsidRDefault="00EF7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75B2" w:rsidRDefault="00EF75B2" w:rsidP="00C22286">
      <w:pPr>
        <w:spacing w:after="0" w:line="240" w:lineRule="auto"/>
      </w:pPr>
      <w:r>
        <w:separator/>
      </w:r>
    </w:p>
  </w:footnote>
  <w:footnote w:type="continuationSeparator" w:id="0">
    <w:p w:rsidR="00EF75B2" w:rsidRDefault="00EF75B2" w:rsidP="00C222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75B2" w:rsidRDefault="00EF75B2">
    <w:pPr>
      <w:pStyle w:val="Header"/>
    </w:pPr>
    <w:r>
      <w:t>P152026</w:t>
    </w:r>
    <w:r>
      <w:ptab w:relativeTo="margin" w:alignment="center" w:leader="none"/>
    </w:r>
    <w:r>
      <w:ptab w:relativeTo="margin" w:alignment="right" w:leader="none"/>
    </w:r>
    <w:r>
      <w:t>M6X01527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3365"/>
    <w:rsid w:val="00133EFA"/>
    <w:rsid w:val="00235D47"/>
    <w:rsid w:val="00417F2E"/>
    <w:rsid w:val="00483365"/>
    <w:rsid w:val="004A1DA5"/>
    <w:rsid w:val="00891C03"/>
    <w:rsid w:val="008D37CD"/>
    <w:rsid w:val="00BE7CC7"/>
    <w:rsid w:val="00BF5CFB"/>
    <w:rsid w:val="00C22286"/>
    <w:rsid w:val="00C231B9"/>
    <w:rsid w:val="00CB7547"/>
    <w:rsid w:val="00D961E3"/>
    <w:rsid w:val="00EE0CD7"/>
    <w:rsid w:val="00EF75B2"/>
    <w:rsid w:val="00FC5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884D3"/>
  <w15:chartTrackingRefBased/>
  <w15:docId w15:val="{8DBB3724-8AF8-4C20-9CF9-22F98BDFB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4A1DA5"/>
    <w:pPr>
      <w:spacing w:before="240" w:after="0" w:line="240" w:lineRule="auto"/>
      <w:outlineLvl w:val="0"/>
    </w:pPr>
    <w:rPr>
      <w:rFonts w:ascii="Times New Roman" w:eastAsia="Times New Roman" w:hAnsi="Times New Roman" w:cs="Times New Roman"/>
      <w:b/>
      <w:sz w:val="28"/>
      <w:szCs w:val="20"/>
      <w:u w:val="single"/>
      <w:lang w:val="x-none"/>
    </w:rPr>
  </w:style>
  <w:style w:type="paragraph" w:styleId="Heading4">
    <w:name w:val="heading 4"/>
    <w:basedOn w:val="Normal"/>
    <w:next w:val="Normal"/>
    <w:link w:val="Heading4Char"/>
    <w:qFormat/>
    <w:rsid w:val="004A1DA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2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286"/>
  </w:style>
  <w:style w:type="paragraph" w:styleId="Footer">
    <w:name w:val="footer"/>
    <w:basedOn w:val="Normal"/>
    <w:link w:val="FooterChar"/>
    <w:uiPriority w:val="99"/>
    <w:unhideWhenUsed/>
    <w:rsid w:val="00C222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286"/>
  </w:style>
  <w:style w:type="character" w:customStyle="1" w:styleId="Heading1Char">
    <w:name w:val="Heading 1 Char"/>
    <w:basedOn w:val="DefaultParagraphFont"/>
    <w:link w:val="Heading1"/>
    <w:rsid w:val="004A1DA5"/>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4A1DA5"/>
    <w:rPr>
      <w:rFonts w:ascii="Times New Roman" w:eastAsia="Times New Roman" w:hAnsi="Times New Roman" w:cs="Times New Roman"/>
      <w:b/>
      <w:sz w:val="24"/>
      <w:szCs w:val="20"/>
    </w:rPr>
  </w:style>
  <w:style w:type="paragraph" w:styleId="NormalWeb">
    <w:name w:val="Normal (Web)"/>
    <w:basedOn w:val="Normal"/>
    <w:uiPriority w:val="99"/>
    <w:semiHidden/>
    <w:unhideWhenUsed/>
    <w:rsid w:val="00CB754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27</Pages>
  <Words>7510</Words>
  <Characters>42810</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CHURM</dc:creator>
  <cp:keywords/>
  <dc:description/>
  <cp:lastModifiedBy>Joel Bowen (P152026)</cp:lastModifiedBy>
  <cp:revision>7</cp:revision>
  <dcterms:created xsi:type="dcterms:W3CDTF">2019-05-10T16:58:00Z</dcterms:created>
  <dcterms:modified xsi:type="dcterms:W3CDTF">2019-05-10T18:45:00Z</dcterms:modified>
</cp:coreProperties>
</file>