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7EA1B" w14:textId="7E3B4A70" w:rsidR="00FC6554" w:rsidRPr="004D0D09" w:rsidRDefault="004D0D09">
      <w:pPr>
        <w:rPr>
          <w:b/>
          <w:bCs/>
          <w:sz w:val="44"/>
          <w:szCs w:val="44"/>
        </w:rPr>
      </w:pPr>
      <w:r w:rsidRPr="004D0D09">
        <w:rPr>
          <w:b/>
          <w:bCs/>
          <w:sz w:val="44"/>
          <w:szCs w:val="44"/>
        </w:rPr>
        <w:t>DHEP ACADEMIC ASSIGNMENT</w:t>
      </w:r>
    </w:p>
    <w:p w14:paraId="7AA8CA15" w14:textId="3721D490" w:rsidR="004D0D09" w:rsidRPr="004D0D09" w:rsidRDefault="004D0D09">
      <w:pPr>
        <w:rPr>
          <w:sz w:val="36"/>
          <w:szCs w:val="36"/>
        </w:rPr>
      </w:pPr>
      <w:r w:rsidRPr="004D0D09">
        <w:rPr>
          <w:sz w:val="36"/>
          <w:szCs w:val="36"/>
        </w:rPr>
        <w:t>Operational Policing Practice 3</w:t>
      </w:r>
    </w:p>
    <w:p w14:paraId="403F9A08" w14:textId="77777777" w:rsidR="004D0D09" w:rsidRDefault="004D0D09"/>
    <w:p w14:paraId="4D8C75F3" w14:textId="77777777" w:rsidR="004D0D09" w:rsidRDefault="004D0D09"/>
    <w:p w14:paraId="615E81B4" w14:textId="77777777" w:rsidR="004D0D09" w:rsidRDefault="004D0D09"/>
    <w:p w14:paraId="5FF2C378" w14:textId="1862D949" w:rsidR="004D0D09" w:rsidRPr="004D0D09" w:rsidRDefault="004D0D09" w:rsidP="004D0D09">
      <w:pPr>
        <w:spacing w:after="0" w:line="240" w:lineRule="auto"/>
        <w:ind w:right="107"/>
        <w:rPr>
          <w:rFonts w:ascii="Arial" w:eastAsia="Times New Roman" w:hAnsi="Arial" w:cs="Arial"/>
          <w:bCs/>
          <w:kern w:val="0"/>
          <w:sz w:val="28"/>
          <w:szCs w:val="18"/>
          <w:lang w:eastAsia="en-GB"/>
          <w14:ligatures w14:val="none"/>
        </w:rPr>
      </w:pPr>
      <w:r>
        <w:rPr>
          <w:rFonts w:ascii="Arial" w:eastAsia="Times New Roman" w:hAnsi="Arial" w:cs="Arial"/>
          <w:bCs/>
          <w:kern w:val="0"/>
          <w:sz w:val="28"/>
          <w:szCs w:val="18"/>
          <w:lang w:eastAsia="en-GB"/>
          <w14:ligatures w14:val="none"/>
        </w:rPr>
        <w:t>Name</w:t>
      </w:r>
      <w:r w:rsidRPr="004D0D09">
        <w:rPr>
          <w:rFonts w:ascii="Arial" w:eastAsia="Times New Roman" w:hAnsi="Arial" w:cs="Arial"/>
          <w:bCs/>
          <w:kern w:val="0"/>
          <w:sz w:val="28"/>
          <w:szCs w:val="18"/>
          <w:lang w:eastAsia="en-GB"/>
          <w14:ligatures w14:val="none"/>
        </w:rPr>
        <w:t xml:space="preserve">:   </w:t>
      </w:r>
      <w:r w:rsidRPr="004D0D09">
        <w:rPr>
          <w:rFonts w:ascii="Arial" w:eastAsia="Times New Roman" w:hAnsi="Arial" w:cs="Arial"/>
          <w:b/>
          <w:kern w:val="0"/>
          <w:sz w:val="32"/>
          <w:szCs w:val="20"/>
          <w:lang w:eastAsia="en-GB"/>
          <w14:ligatures w14:val="none"/>
        </w:rPr>
        <w:t>Jessica Petrassi</w:t>
      </w:r>
    </w:p>
    <w:p w14:paraId="7F41B7D1" w14:textId="77777777" w:rsidR="004D0D09" w:rsidRPr="004D0D09" w:rsidRDefault="004D0D09" w:rsidP="004D0D09">
      <w:pPr>
        <w:spacing w:after="0" w:line="240" w:lineRule="auto"/>
        <w:ind w:right="107"/>
        <w:rPr>
          <w:rFonts w:ascii="Arial" w:eastAsia="Times New Roman" w:hAnsi="Arial" w:cs="Arial"/>
          <w:bCs/>
          <w:kern w:val="0"/>
          <w:sz w:val="28"/>
          <w:szCs w:val="18"/>
          <w:lang w:eastAsia="en-GB"/>
          <w14:ligatures w14:val="none"/>
        </w:rPr>
      </w:pPr>
    </w:p>
    <w:p w14:paraId="1735DC57" w14:textId="0E88B2A3" w:rsidR="004D0D09" w:rsidRDefault="004D0D09" w:rsidP="004D0D09">
      <w:pPr>
        <w:spacing w:after="0" w:line="240" w:lineRule="auto"/>
        <w:ind w:right="107"/>
        <w:rPr>
          <w:rFonts w:ascii="Arial" w:eastAsia="Times New Roman" w:hAnsi="Arial" w:cs="Arial"/>
          <w:b/>
          <w:kern w:val="0"/>
          <w:sz w:val="28"/>
          <w:szCs w:val="18"/>
          <w:lang w:eastAsia="en-GB"/>
          <w14:ligatures w14:val="none"/>
        </w:rPr>
      </w:pPr>
      <w:r>
        <w:rPr>
          <w:rFonts w:ascii="Arial" w:eastAsia="Times New Roman" w:hAnsi="Arial" w:cs="Arial"/>
          <w:bCs/>
          <w:kern w:val="0"/>
          <w:sz w:val="28"/>
          <w:szCs w:val="18"/>
          <w:lang w:eastAsia="en-GB"/>
          <w14:ligatures w14:val="none"/>
        </w:rPr>
        <w:t>Student number</w:t>
      </w:r>
      <w:r w:rsidRPr="004D0D09">
        <w:rPr>
          <w:rFonts w:ascii="Arial" w:eastAsia="Times New Roman" w:hAnsi="Arial" w:cs="Arial"/>
          <w:bCs/>
          <w:kern w:val="0"/>
          <w:sz w:val="28"/>
          <w:szCs w:val="18"/>
          <w:lang w:eastAsia="en-GB"/>
          <w14:ligatures w14:val="none"/>
        </w:rPr>
        <w:t xml:space="preserve">:     </w:t>
      </w:r>
      <w:r w:rsidRPr="004D0D09">
        <w:rPr>
          <w:rFonts w:ascii="Arial" w:eastAsia="Times New Roman" w:hAnsi="Arial" w:cs="Arial"/>
          <w:b/>
          <w:kern w:val="0"/>
          <w:sz w:val="28"/>
          <w:szCs w:val="18"/>
          <w:lang w:eastAsia="en-GB"/>
          <w14:ligatures w14:val="none"/>
        </w:rPr>
        <w:t>2222779</w:t>
      </w:r>
    </w:p>
    <w:p w14:paraId="7DCF2928"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13780556" w14:textId="36276558"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43882AA0"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36EFECB7" w14:textId="77777777" w:rsidR="00B3036B" w:rsidRDefault="00B3036B" w:rsidP="004D0D09">
      <w:pPr>
        <w:spacing w:after="0" w:line="240" w:lineRule="auto"/>
        <w:ind w:right="107"/>
        <w:rPr>
          <w:rFonts w:ascii="Arial" w:eastAsia="Times New Roman" w:hAnsi="Arial" w:cs="Arial"/>
          <w:b/>
          <w:kern w:val="0"/>
          <w:sz w:val="28"/>
          <w:szCs w:val="18"/>
          <w:lang w:eastAsia="en-GB"/>
          <w14:ligatures w14:val="none"/>
        </w:rPr>
      </w:pPr>
    </w:p>
    <w:p w14:paraId="31058407" w14:textId="77777777" w:rsidR="00B3036B" w:rsidRDefault="00B3036B" w:rsidP="004D0D09">
      <w:pPr>
        <w:spacing w:after="0" w:line="240" w:lineRule="auto"/>
        <w:ind w:right="107"/>
        <w:rPr>
          <w:rFonts w:ascii="Arial" w:eastAsia="Times New Roman" w:hAnsi="Arial" w:cs="Arial"/>
          <w:b/>
          <w:kern w:val="0"/>
          <w:sz w:val="28"/>
          <w:szCs w:val="18"/>
          <w:lang w:eastAsia="en-GB"/>
          <w14:ligatures w14:val="none"/>
        </w:rPr>
      </w:pPr>
    </w:p>
    <w:p w14:paraId="3AD68E9F" w14:textId="5CBF60B9" w:rsidR="004D0D09" w:rsidRPr="00B3036B" w:rsidRDefault="00B3036B" w:rsidP="00B3036B">
      <w:pPr>
        <w:spacing w:after="0" w:line="276" w:lineRule="auto"/>
        <w:ind w:right="107"/>
        <w:rPr>
          <w:rFonts w:ascii="Arial" w:eastAsia="Times New Roman" w:hAnsi="Arial" w:cs="Arial"/>
          <w:bCs/>
          <w:kern w:val="0"/>
          <w:sz w:val="28"/>
          <w:szCs w:val="18"/>
          <w:lang w:eastAsia="en-GB"/>
          <w14:ligatures w14:val="none"/>
        </w:rPr>
      </w:pPr>
      <w:r w:rsidRPr="00B3036B">
        <w:rPr>
          <w:rFonts w:ascii="Arial" w:eastAsia="Times New Roman" w:hAnsi="Arial" w:cs="Arial"/>
          <w:bCs/>
          <w:kern w:val="0"/>
          <w:sz w:val="28"/>
          <w:szCs w:val="18"/>
          <w:lang w:eastAsia="en-GB"/>
          <w14:ligatures w14:val="none"/>
        </w:rPr>
        <w:t>WORD COUNT:</w:t>
      </w:r>
    </w:p>
    <w:p w14:paraId="41BCFBAB" w14:textId="755EEEFB" w:rsidR="004D0D09" w:rsidRPr="00B3036B" w:rsidRDefault="00B3036B" w:rsidP="00B3036B">
      <w:pPr>
        <w:spacing w:after="0" w:line="276" w:lineRule="auto"/>
        <w:ind w:right="107"/>
        <w:rPr>
          <w:rFonts w:ascii="Arial" w:eastAsia="Times New Roman" w:hAnsi="Arial" w:cs="Arial"/>
          <w:bCs/>
          <w:kern w:val="0"/>
          <w:sz w:val="24"/>
          <w:szCs w:val="16"/>
          <w:lang w:eastAsia="en-GB"/>
          <w14:ligatures w14:val="none"/>
        </w:rPr>
      </w:pPr>
      <w:r w:rsidRPr="00B3036B">
        <w:rPr>
          <w:rFonts w:ascii="Arial" w:eastAsia="Times New Roman" w:hAnsi="Arial" w:cs="Arial"/>
          <w:bCs/>
          <w:kern w:val="0"/>
          <w:sz w:val="24"/>
          <w:szCs w:val="16"/>
          <w:lang w:eastAsia="en-GB"/>
          <w14:ligatures w14:val="none"/>
        </w:rPr>
        <w:t>Essay one: 996 words</w:t>
      </w:r>
    </w:p>
    <w:p w14:paraId="26CF992D" w14:textId="5B24F2A6" w:rsidR="00B3036B" w:rsidRPr="00B3036B" w:rsidRDefault="00B3036B" w:rsidP="00B3036B">
      <w:pPr>
        <w:spacing w:after="0" w:line="276" w:lineRule="auto"/>
        <w:ind w:right="107"/>
        <w:rPr>
          <w:rFonts w:ascii="Arial" w:eastAsia="Times New Roman" w:hAnsi="Arial" w:cs="Arial"/>
          <w:bCs/>
          <w:kern w:val="0"/>
          <w:sz w:val="24"/>
          <w:szCs w:val="16"/>
          <w:lang w:eastAsia="en-GB"/>
          <w14:ligatures w14:val="none"/>
        </w:rPr>
      </w:pPr>
      <w:r w:rsidRPr="00B3036B">
        <w:rPr>
          <w:rFonts w:ascii="Arial" w:eastAsia="Times New Roman" w:hAnsi="Arial" w:cs="Arial"/>
          <w:bCs/>
          <w:kern w:val="0"/>
          <w:sz w:val="24"/>
          <w:szCs w:val="16"/>
          <w:lang w:eastAsia="en-GB"/>
          <w14:ligatures w14:val="none"/>
        </w:rPr>
        <w:t>Essay three:</w:t>
      </w:r>
      <w:r w:rsidR="00F81C90">
        <w:rPr>
          <w:rFonts w:ascii="Arial" w:eastAsia="Times New Roman" w:hAnsi="Arial" w:cs="Arial"/>
          <w:bCs/>
          <w:kern w:val="0"/>
          <w:sz w:val="24"/>
          <w:szCs w:val="16"/>
          <w:lang w:eastAsia="en-GB"/>
          <w14:ligatures w14:val="none"/>
        </w:rPr>
        <w:t xml:space="preserve"> 957 words</w:t>
      </w:r>
    </w:p>
    <w:p w14:paraId="275B22D4" w14:textId="22A88E46" w:rsidR="00B3036B" w:rsidRPr="00B3036B" w:rsidRDefault="00B3036B" w:rsidP="00B3036B">
      <w:pPr>
        <w:spacing w:after="0" w:line="276" w:lineRule="auto"/>
        <w:ind w:right="107"/>
        <w:rPr>
          <w:rFonts w:ascii="Arial" w:eastAsia="Times New Roman" w:hAnsi="Arial" w:cs="Arial"/>
          <w:bCs/>
          <w:kern w:val="0"/>
          <w:sz w:val="24"/>
          <w:szCs w:val="16"/>
          <w:lang w:eastAsia="en-GB"/>
          <w14:ligatures w14:val="none"/>
        </w:rPr>
      </w:pPr>
      <w:r w:rsidRPr="00B3036B">
        <w:rPr>
          <w:rFonts w:ascii="Arial" w:eastAsia="Times New Roman" w:hAnsi="Arial" w:cs="Arial"/>
          <w:bCs/>
          <w:kern w:val="0"/>
          <w:sz w:val="24"/>
          <w:szCs w:val="16"/>
          <w:lang w:eastAsia="en-GB"/>
          <w14:ligatures w14:val="none"/>
        </w:rPr>
        <w:t>Essay four:</w:t>
      </w:r>
      <w:r w:rsidR="000F775E">
        <w:rPr>
          <w:rFonts w:ascii="Arial" w:eastAsia="Times New Roman" w:hAnsi="Arial" w:cs="Arial"/>
          <w:bCs/>
          <w:kern w:val="0"/>
          <w:sz w:val="24"/>
          <w:szCs w:val="16"/>
          <w:lang w:eastAsia="en-GB"/>
          <w14:ligatures w14:val="none"/>
        </w:rPr>
        <w:t xml:space="preserve"> 927 words</w:t>
      </w:r>
    </w:p>
    <w:p w14:paraId="3773E8AF" w14:textId="2AE00058" w:rsidR="00B3036B" w:rsidRPr="00B3036B" w:rsidRDefault="00B3036B" w:rsidP="00B3036B">
      <w:pPr>
        <w:spacing w:after="0" w:line="276" w:lineRule="auto"/>
        <w:ind w:right="107"/>
        <w:rPr>
          <w:rFonts w:ascii="Arial" w:eastAsia="Times New Roman" w:hAnsi="Arial" w:cs="Arial"/>
          <w:b/>
          <w:kern w:val="0"/>
          <w:sz w:val="24"/>
          <w:szCs w:val="16"/>
          <w:lang w:eastAsia="en-GB"/>
          <w14:ligatures w14:val="none"/>
        </w:rPr>
      </w:pPr>
      <w:r w:rsidRPr="00B3036B">
        <w:rPr>
          <w:rFonts w:ascii="Arial" w:eastAsia="Times New Roman" w:hAnsi="Arial" w:cs="Arial"/>
          <w:bCs/>
          <w:kern w:val="0"/>
          <w:sz w:val="24"/>
          <w:szCs w:val="16"/>
          <w:lang w:eastAsia="en-GB"/>
          <w14:ligatures w14:val="none"/>
        </w:rPr>
        <w:t xml:space="preserve">Essay five: </w:t>
      </w:r>
      <w:r w:rsidR="00D51AF7">
        <w:rPr>
          <w:rFonts w:ascii="Arial" w:eastAsia="Times New Roman" w:hAnsi="Arial" w:cs="Arial"/>
          <w:bCs/>
          <w:kern w:val="0"/>
          <w:sz w:val="24"/>
          <w:szCs w:val="16"/>
          <w:lang w:eastAsia="en-GB"/>
          <w14:ligatures w14:val="none"/>
        </w:rPr>
        <w:t>924 words</w:t>
      </w:r>
    </w:p>
    <w:p w14:paraId="750895C3"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1E8B7882"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38865066"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5AC4BAB3"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26AD9C61"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700E4804"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31F19E5E"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69E84996"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53CF8AFA"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747568C8"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11AA3CFF"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5FF2FDA8"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1E2B84E1"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2DEDD613"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10B14C7D"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563B413F"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339E1DCC"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483ACE99" w14:textId="77777777" w:rsidR="00B3036B" w:rsidRDefault="00B3036B" w:rsidP="004D0D09">
      <w:pPr>
        <w:spacing w:after="0" w:line="240" w:lineRule="auto"/>
        <w:ind w:right="107"/>
        <w:rPr>
          <w:rFonts w:ascii="Arial" w:eastAsia="Times New Roman" w:hAnsi="Arial" w:cs="Arial"/>
          <w:b/>
          <w:kern w:val="0"/>
          <w:sz w:val="28"/>
          <w:szCs w:val="18"/>
          <w:lang w:eastAsia="en-GB"/>
          <w14:ligatures w14:val="none"/>
        </w:rPr>
      </w:pPr>
    </w:p>
    <w:p w14:paraId="17F0D508" w14:textId="77777777" w:rsidR="00B3036B" w:rsidRDefault="00B3036B" w:rsidP="004D0D09">
      <w:pPr>
        <w:spacing w:after="0" w:line="240" w:lineRule="auto"/>
        <w:ind w:right="107"/>
        <w:rPr>
          <w:rFonts w:ascii="Arial" w:eastAsia="Times New Roman" w:hAnsi="Arial" w:cs="Arial"/>
          <w:b/>
          <w:kern w:val="0"/>
          <w:sz w:val="28"/>
          <w:szCs w:val="18"/>
          <w:lang w:eastAsia="en-GB"/>
          <w14:ligatures w14:val="none"/>
        </w:rPr>
      </w:pPr>
    </w:p>
    <w:p w14:paraId="04F1BD47" w14:textId="77777777" w:rsidR="00B3036B" w:rsidRDefault="00B3036B" w:rsidP="004D0D09">
      <w:pPr>
        <w:spacing w:after="0" w:line="240" w:lineRule="auto"/>
        <w:ind w:right="107"/>
        <w:rPr>
          <w:rFonts w:ascii="Arial" w:eastAsia="Times New Roman" w:hAnsi="Arial" w:cs="Arial"/>
          <w:b/>
          <w:kern w:val="0"/>
          <w:sz w:val="28"/>
          <w:szCs w:val="18"/>
          <w:lang w:eastAsia="en-GB"/>
          <w14:ligatures w14:val="none"/>
        </w:rPr>
      </w:pPr>
    </w:p>
    <w:p w14:paraId="4D3F4FCD" w14:textId="77777777" w:rsidR="004D0D09" w:rsidRDefault="004D0D09" w:rsidP="004D0D09">
      <w:pPr>
        <w:spacing w:after="0" w:line="240" w:lineRule="auto"/>
        <w:ind w:right="107"/>
        <w:rPr>
          <w:rFonts w:ascii="Arial" w:eastAsia="Times New Roman" w:hAnsi="Arial" w:cs="Arial"/>
          <w:b/>
          <w:kern w:val="0"/>
          <w:sz w:val="28"/>
          <w:szCs w:val="18"/>
          <w:lang w:eastAsia="en-GB"/>
          <w14:ligatures w14:val="none"/>
        </w:rPr>
      </w:pPr>
    </w:p>
    <w:p w14:paraId="6A265A48" w14:textId="77777777" w:rsidR="004D0D09" w:rsidRPr="008376C9" w:rsidRDefault="004D0D09" w:rsidP="004D0D09">
      <w:pPr>
        <w:spacing w:after="0" w:line="240" w:lineRule="auto"/>
        <w:ind w:right="107"/>
        <w:rPr>
          <w:b/>
          <w:bCs/>
        </w:rPr>
      </w:pPr>
      <w:r w:rsidRPr="008376C9">
        <w:rPr>
          <w:b/>
          <w:bCs/>
        </w:rPr>
        <w:lastRenderedPageBreak/>
        <w:t xml:space="preserve">Essay one: </w:t>
      </w:r>
    </w:p>
    <w:p w14:paraId="06042966" w14:textId="77777777" w:rsidR="000F05F8" w:rsidRDefault="000F05F8" w:rsidP="004D0D09">
      <w:pPr>
        <w:spacing w:after="0" w:line="240" w:lineRule="auto"/>
        <w:ind w:right="107"/>
      </w:pPr>
    </w:p>
    <w:p w14:paraId="660073C9" w14:textId="77777777" w:rsidR="008376C9" w:rsidRDefault="008376C9" w:rsidP="004D0D09">
      <w:pPr>
        <w:spacing w:after="0" w:line="240" w:lineRule="auto"/>
        <w:ind w:right="107"/>
      </w:pPr>
    </w:p>
    <w:p w14:paraId="7D095DEA" w14:textId="5A6978CA" w:rsidR="000F05F8" w:rsidRDefault="000F05F8" w:rsidP="007E49BD">
      <w:pPr>
        <w:spacing w:after="0" w:line="360" w:lineRule="auto"/>
        <w:ind w:right="107"/>
      </w:pPr>
      <w:r>
        <w:t>In January 2019, documentation was published from a large-scale survey completed by BMG research</w:t>
      </w:r>
      <w:r w:rsidR="00C24CC0">
        <w:t xml:space="preserve"> in 2018</w:t>
      </w:r>
      <w:r>
        <w:t xml:space="preserve">, commissioned by </w:t>
      </w:r>
      <w:r w:rsidR="00AB604B">
        <w:t>his Majesty’s Inspectorate of Constabulary and Fire &amp; Rescue Services (</w:t>
      </w:r>
      <w:r w:rsidRPr="000F05F8">
        <w:t>HMICFRS</w:t>
      </w:r>
      <w:r w:rsidR="00AB604B">
        <w:t>)</w:t>
      </w:r>
      <w:r>
        <w:t xml:space="preserve">. This survey aimed to understand </w:t>
      </w:r>
      <w:r w:rsidR="00C24CC0">
        <w:t xml:space="preserve">the current public perception of the police, covering the topics of public satisfaction with the police service, police visibility in the communities, crime rates, public confidence in emergency and non-emergency service, and police conduct. Findings from the survey identified that overall, satisfaction in the police service has been slowly increasing compared to the statistics in 2017. </w:t>
      </w:r>
      <w:r w:rsidR="00D15A57">
        <w:t>I</w:t>
      </w:r>
      <w:r w:rsidR="00C24CC0">
        <w:t xml:space="preserve">t </w:t>
      </w:r>
      <w:r w:rsidR="00D15A57">
        <w:t xml:space="preserve">also </w:t>
      </w:r>
      <w:r w:rsidR="00C24CC0">
        <w:t>became evident during the survey</w:t>
      </w:r>
      <w:r w:rsidR="00D15A57">
        <w:t>,</w:t>
      </w:r>
      <w:r w:rsidR="00C24CC0">
        <w:t xml:space="preserve"> that </w:t>
      </w:r>
      <w:r w:rsidR="00D15A57">
        <w:t xml:space="preserve">if members of the public do not believe that the police treat them fairly and with respect, </w:t>
      </w:r>
      <w:r w:rsidR="00C24CC0">
        <w:t xml:space="preserve">this </w:t>
      </w:r>
      <w:r w:rsidR="00D15A57">
        <w:t xml:space="preserve">would </w:t>
      </w:r>
      <w:r w:rsidR="00C24CC0">
        <w:t>cause them to be reluctant to report criminal activities (BMG Research, 2018).</w:t>
      </w:r>
    </w:p>
    <w:p w14:paraId="1582AC8B" w14:textId="77777777" w:rsidR="00C24CC0" w:rsidRDefault="00C24CC0" w:rsidP="007E49BD">
      <w:pPr>
        <w:spacing w:after="0" w:line="360" w:lineRule="auto"/>
        <w:ind w:right="107"/>
      </w:pPr>
    </w:p>
    <w:p w14:paraId="7632396A" w14:textId="3631F001" w:rsidR="00DE12FA" w:rsidRDefault="00AB604B" w:rsidP="007E49BD">
      <w:pPr>
        <w:spacing w:after="0" w:line="360" w:lineRule="auto"/>
        <w:ind w:right="107"/>
      </w:pPr>
      <w:r>
        <w:t>Following this survey</w:t>
      </w:r>
      <w:r w:rsidR="00D27791">
        <w:t>, the National Police Chief’s Council (NPCC) lead at the time, Chief Constable Simon Cole, stated that</w:t>
      </w:r>
      <w:r w:rsidR="00D15A57">
        <w:t xml:space="preserve"> he was pleased with the increase in public confidence towards the police and acknowledged that although there has been a reduction in funding, </w:t>
      </w:r>
      <w:r w:rsidR="00A526DA">
        <w:t>the p</w:t>
      </w:r>
      <w:r w:rsidR="00505B5D">
        <w:t>olice are working to ensure their service is as visible and approachable as possible</w:t>
      </w:r>
      <w:r w:rsidR="00DE12FA">
        <w:t xml:space="preserve"> (NPCC, 2019).</w:t>
      </w:r>
    </w:p>
    <w:p w14:paraId="2486DDEB" w14:textId="77777777" w:rsidR="008B0BE4" w:rsidRDefault="008B0BE4" w:rsidP="007E49BD">
      <w:pPr>
        <w:spacing w:after="0" w:line="360" w:lineRule="auto"/>
        <w:ind w:right="107"/>
      </w:pPr>
    </w:p>
    <w:p w14:paraId="3BC52D57" w14:textId="1ED6CC0D" w:rsidR="008B0BE4" w:rsidRDefault="008B0BE4" w:rsidP="007E49BD">
      <w:pPr>
        <w:spacing w:after="0" w:line="360" w:lineRule="auto"/>
        <w:ind w:right="107"/>
      </w:pPr>
      <w:r>
        <w:t xml:space="preserve">Surveys such as the one reported above, are </w:t>
      </w:r>
      <w:r w:rsidR="00B51D23">
        <w:t>conducted every year to gain further understanding of the public perception of the police service, and changes to policies and procedures can then be consequently implemented to ensure a constant culture of change based on demand and needs of the public (</w:t>
      </w:r>
      <w:proofErr w:type="spellStart"/>
      <w:r w:rsidR="004449EF" w:rsidRPr="004449EF">
        <w:t>Dubord</w:t>
      </w:r>
      <w:proofErr w:type="spellEnd"/>
      <w:r w:rsidR="004449EF">
        <w:t xml:space="preserve"> </w:t>
      </w:r>
      <w:r w:rsidR="004449EF" w:rsidRPr="004449EF">
        <w:t>and Griffiths, 2018)</w:t>
      </w:r>
      <w:r w:rsidR="004449EF">
        <w:t>.</w:t>
      </w:r>
      <w:r w:rsidR="00C83C73">
        <w:t xml:space="preserve"> Furthermore, the College of Policing, organisation established in 2012 by the Home Office with the purpose of constantly developing police officer’s abilities to protect the public and fight crime (College of Policing, 2012),</w:t>
      </w:r>
      <w:r w:rsidR="001859A8">
        <w:t xml:space="preserve"> provides up to date guidance and training sessions to ensure this culture of constant change. Indeed leadership standards are regularly released by the College of Policing to determine appropriate standards of skills and behaviours to be applied in practice by all officers. Most recently, in June 2023, the College of Policing emphasised the importance of protecting the public, building trust with the public and improving performance when dealing with all incidents. The College of Policing acknowledges the reality of modern policing being complex and constantly evolving and provides reminders for officers to contribute to an inclusive workplace, always challenge any inappropriate behaviours and </w:t>
      </w:r>
      <w:r w:rsidR="008376C9">
        <w:t>uphold the Code of Ethics (College of Policing, 2023).</w:t>
      </w:r>
    </w:p>
    <w:p w14:paraId="4F572B68" w14:textId="0E512E0C" w:rsidR="00C24CC0" w:rsidRDefault="0006112F" w:rsidP="007E49BD">
      <w:pPr>
        <w:spacing w:after="0" w:line="360" w:lineRule="auto"/>
        <w:ind w:right="107"/>
      </w:pPr>
      <w:r>
        <w:t xml:space="preserve"> </w:t>
      </w:r>
    </w:p>
    <w:p w14:paraId="5843441E" w14:textId="1E1E2980" w:rsidR="008376C9" w:rsidRDefault="008376C9" w:rsidP="007E49BD">
      <w:pPr>
        <w:spacing w:after="0" w:line="360" w:lineRule="auto"/>
        <w:ind w:right="107"/>
      </w:pPr>
      <w:r>
        <w:t>Alongside guidance and training provided by the College of Policing, there are several measures in place to ensure that police officers treat the public with respect and fairly</w:t>
      </w:r>
      <w:r w:rsidR="00BC1BE3">
        <w:t xml:space="preserve">, </w:t>
      </w:r>
      <w:r>
        <w:t>and act with integrity.</w:t>
      </w:r>
      <w:r w:rsidR="00BC1BE3">
        <w:t xml:space="preserve"> As </w:t>
      </w:r>
      <w:r w:rsidR="00BC1BE3">
        <w:lastRenderedPageBreak/>
        <w:t>mentioned in the College of Policing recommendations, all officers need to work abiding to the Code of Ethics. This is a set of professional standards which was created in 2014 and is regularly updated, that determines standards of behaviour for police officers and all other police employees. According to this Code, all officers are required to act with honesty and integrity, ensure the use of authority with respect of those we come into contact with, keep in mind equality and diversity, utilise appropriate and proportionate force, follow orders and instructions, carry out duties and responsibilities, maintain confidentiality, be fit for work, maintain professional conduct and challenge inappropriate conduct</w:t>
      </w:r>
      <w:r w:rsidR="0006112F">
        <w:t xml:space="preserve"> (Code of Ethics, 2014).</w:t>
      </w:r>
    </w:p>
    <w:p w14:paraId="1EF219D5" w14:textId="77777777" w:rsidR="00335D2F" w:rsidRDefault="00335D2F" w:rsidP="007E49BD">
      <w:pPr>
        <w:spacing w:after="0" w:line="360" w:lineRule="auto"/>
        <w:ind w:right="107"/>
      </w:pPr>
    </w:p>
    <w:p w14:paraId="495BEA7D" w14:textId="055277B1" w:rsidR="00335D2F" w:rsidRDefault="00335D2F" w:rsidP="007E49BD">
      <w:pPr>
        <w:spacing w:after="0" w:line="360" w:lineRule="auto"/>
        <w:ind w:right="107"/>
      </w:pPr>
      <w:r>
        <w:t xml:space="preserve">Even prior to this, another document which also determines police professional standards and is still widely used in daily practice, is the Police Code of Practice. This measure was put in place in 1984, with the publication of the Police and Criminal Evidence Act (PACE). This set of codes provides a guideline to </w:t>
      </w:r>
      <w:r w:rsidR="00C76F3D">
        <w:t xml:space="preserve">the </w:t>
      </w:r>
      <w:r>
        <w:t>powers available to the police, and also limitations to those powers. In particular it works on finding a balance between the individual freedom of members of the public and the powers of the police, covering the topics of arrest, investigations, custody detention, stop and search, identification and interviewing of individuals under arrest (Police and Criminal Evidence Act</w:t>
      </w:r>
      <w:r w:rsidR="00A82EEA">
        <w:t>,</w:t>
      </w:r>
      <w:r>
        <w:t xml:space="preserve"> 1984).</w:t>
      </w:r>
    </w:p>
    <w:p w14:paraId="10F9F25D" w14:textId="77777777" w:rsidR="00C76F3D" w:rsidRDefault="00C76F3D" w:rsidP="007E49BD">
      <w:pPr>
        <w:spacing w:after="0" w:line="360" w:lineRule="auto"/>
        <w:ind w:right="107"/>
      </w:pPr>
    </w:p>
    <w:p w14:paraId="52DC09A1" w14:textId="4D59A8AB" w:rsidR="00C76F3D" w:rsidRDefault="00C76F3D" w:rsidP="007E49BD">
      <w:pPr>
        <w:spacing w:after="0" w:line="360" w:lineRule="auto"/>
        <w:ind w:right="107"/>
      </w:pPr>
      <w:r>
        <w:t xml:space="preserve">However, despite the several measures in place for officers to follow to maintain appropriate professional standards, there are often circumstances in which officers </w:t>
      </w:r>
      <w:r w:rsidR="004605F4">
        <w:t xml:space="preserve">do not act with integrity </w:t>
      </w:r>
      <w:r>
        <w:t xml:space="preserve">and </w:t>
      </w:r>
      <w:r w:rsidR="004605F4">
        <w:t xml:space="preserve">display </w:t>
      </w:r>
      <w:r>
        <w:t>unprofessional</w:t>
      </w:r>
      <w:r w:rsidR="004605F4">
        <w:t xml:space="preserve"> behaviours</w:t>
      </w:r>
      <w:r w:rsidR="00492244" w:rsidRPr="00492244">
        <w:t xml:space="preserve"> </w:t>
      </w:r>
      <w:r w:rsidR="00492244">
        <w:t>(</w:t>
      </w:r>
      <w:r w:rsidR="00492244" w:rsidRPr="00492244">
        <w:t>Lumsden</w:t>
      </w:r>
      <w:r w:rsidR="00492244">
        <w:t xml:space="preserve">, </w:t>
      </w:r>
      <w:r w:rsidR="00492244" w:rsidRPr="00492244">
        <w:t>2017)</w:t>
      </w:r>
      <w:r w:rsidR="004605F4">
        <w:t>.</w:t>
      </w:r>
      <w:r w:rsidR="000D5CB2">
        <w:t xml:space="preserve"> There is therefore clear guidance on every police force website to ensure members of the public can easily make a complaint about the officer. </w:t>
      </w:r>
    </w:p>
    <w:p w14:paraId="6A8B785F" w14:textId="0BE2A46D" w:rsidR="004D0D09" w:rsidRDefault="000D5CB2" w:rsidP="007E49BD">
      <w:pPr>
        <w:spacing w:after="0" w:line="360" w:lineRule="auto"/>
        <w:ind w:right="107"/>
      </w:pPr>
      <w:r>
        <w:t xml:space="preserve">Officers are advised of the appropriate escalation of a complaint, and hence when it appears that a civilian is unsatisfied with the quality of the service provided, officers inform them that they can make a complaint by filling in a complaint form on the force website to be emailed in, or they can call 101 and complete a complaint form over the phone. They are then reassured that every complaint is dealt with in a professional manner and the officer in question’s work will be scrutinized. As per standard process, following a complaint, the officer’s supervisor is informed and the matter is then investigated and escalated from there. Depending on the seriousness of the complaint, the Police Standards Department (PSD) can be informed for them to </w:t>
      </w:r>
      <w:r w:rsidR="00244CFD">
        <w:t xml:space="preserve">escalate the matter </w:t>
      </w:r>
      <w:r w:rsidR="00492244">
        <w:t xml:space="preserve">(Ministry of Defence, 2023) </w:t>
      </w:r>
      <w:r w:rsidR="00244CFD">
        <w:t>and then if necessary the Independent Office for Police Conduct (IOPC) can also be informed, to carry out a separate independent investigation (IOPC, 2023).</w:t>
      </w:r>
    </w:p>
    <w:p w14:paraId="3FF2C0DC" w14:textId="77777777" w:rsidR="00AF6B59" w:rsidRDefault="00AF6B59" w:rsidP="007E49BD">
      <w:pPr>
        <w:spacing w:after="0" w:line="360" w:lineRule="auto"/>
        <w:ind w:right="107"/>
      </w:pPr>
    </w:p>
    <w:p w14:paraId="1614FBF2" w14:textId="44EFFC9B" w:rsidR="002D53B0" w:rsidRDefault="00AF6B59" w:rsidP="007E49BD">
      <w:pPr>
        <w:spacing w:after="0" w:line="360" w:lineRule="auto"/>
        <w:ind w:right="107"/>
      </w:pPr>
      <w:r>
        <w:lastRenderedPageBreak/>
        <w:t xml:space="preserve">In conclusion, significant guidance has been provided to the police service over the years to ensure the culture of change and progression within the service. All guidance is up to date and is meant to be implemented daily. Further training is also available and the College of Policing ensures officers undergo a full day of training every 10 </w:t>
      </w:r>
      <w:r w:rsidR="007E49BD">
        <w:t xml:space="preserve">weeks </w:t>
      </w:r>
      <w:r>
        <w:t xml:space="preserve">dedicated to the most significant current issue within policing. </w:t>
      </w:r>
      <w:r w:rsidR="003852FF">
        <w:t xml:space="preserve">Furthermore, </w:t>
      </w:r>
      <w:r w:rsidR="007E49BD">
        <w:t>the police is under constant scrutiny from the press and all incidents police attend are recorded by their Body Worn Video (NPCC, 2023). It is therefore down to the individual officer to act with professional standards of behaviour which are respectful and fair. If the individual officer is at fault</w:t>
      </w:r>
      <w:r w:rsidR="00FC3010">
        <w:t>,</w:t>
      </w:r>
      <w:r w:rsidR="007E49BD">
        <w:t xml:space="preserve"> not adhering to all measures in place, it is that individual who should be held accountable for their </w:t>
      </w:r>
      <w:r w:rsidR="00FC3010">
        <w:t xml:space="preserve">actions. </w:t>
      </w:r>
    </w:p>
    <w:p w14:paraId="5CBE94D0" w14:textId="77777777" w:rsidR="002D53B0" w:rsidRDefault="002D53B0" w:rsidP="004D0D09">
      <w:pPr>
        <w:spacing w:after="0" w:line="240" w:lineRule="auto"/>
        <w:ind w:right="107"/>
      </w:pPr>
    </w:p>
    <w:p w14:paraId="764508FD" w14:textId="77777777" w:rsidR="002D53B0" w:rsidRDefault="002D53B0" w:rsidP="004D0D09">
      <w:pPr>
        <w:spacing w:after="0" w:line="240" w:lineRule="auto"/>
        <w:ind w:right="107"/>
      </w:pPr>
    </w:p>
    <w:p w14:paraId="555C2062" w14:textId="77777777" w:rsidR="002D53B0" w:rsidRDefault="002D53B0" w:rsidP="004D0D09">
      <w:pPr>
        <w:spacing w:after="0" w:line="240" w:lineRule="auto"/>
        <w:ind w:right="107"/>
      </w:pPr>
    </w:p>
    <w:p w14:paraId="2436FCA0" w14:textId="023F9106" w:rsidR="00FC3010" w:rsidRDefault="00FC3010" w:rsidP="004D0D09">
      <w:pPr>
        <w:spacing w:after="0" w:line="240" w:lineRule="auto"/>
        <w:ind w:right="107"/>
      </w:pPr>
      <w:r>
        <w:t>WORD COUNT: 996</w:t>
      </w:r>
    </w:p>
    <w:p w14:paraId="7560AF16" w14:textId="77777777" w:rsidR="002D53B0" w:rsidRDefault="002D53B0" w:rsidP="004D0D09">
      <w:pPr>
        <w:spacing w:after="0" w:line="240" w:lineRule="auto"/>
        <w:ind w:right="107"/>
      </w:pPr>
    </w:p>
    <w:p w14:paraId="194C21C8" w14:textId="77777777" w:rsidR="002D53B0" w:rsidRDefault="002D53B0" w:rsidP="004D0D09">
      <w:pPr>
        <w:spacing w:after="0" w:line="240" w:lineRule="auto"/>
        <w:ind w:right="107"/>
      </w:pPr>
    </w:p>
    <w:p w14:paraId="605A7D62" w14:textId="77777777" w:rsidR="002D53B0" w:rsidRDefault="002D53B0" w:rsidP="004D0D09">
      <w:pPr>
        <w:spacing w:after="0" w:line="240" w:lineRule="auto"/>
        <w:ind w:right="107"/>
      </w:pPr>
    </w:p>
    <w:p w14:paraId="46618157" w14:textId="77777777" w:rsidR="002D53B0" w:rsidRDefault="002D53B0" w:rsidP="004D0D09">
      <w:pPr>
        <w:spacing w:after="0" w:line="240" w:lineRule="auto"/>
        <w:ind w:right="107"/>
      </w:pPr>
    </w:p>
    <w:p w14:paraId="46C980B1" w14:textId="77777777" w:rsidR="002D53B0" w:rsidRDefault="002D53B0" w:rsidP="004D0D09">
      <w:pPr>
        <w:spacing w:after="0" w:line="240" w:lineRule="auto"/>
        <w:ind w:right="107"/>
      </w:pPr>
    </w:p>
    <w:p w14:paraId="29D105AE" w14:textId="77777777" w:rsidR="002D53B0" w:rsidRDefault="002D53B0" w:rsidP="004D0D09">
      <w:pPr>
        <w:spacing w:after="0" w:line="240" w:lineRule="auto"/>
        <w:ind w:right="107"/>
      </w:pPr>
    </w:p>
    <w:p w14:paraId="1F151712" w14:textId="77777777" w:rsidR="002D53B0" w:rsidRDefault="002D53B0" w:rsidP="004D0D09">
      <w:pPr>
        <w:spacing w:after="0" w:line="240" w:lineRule="auto"/>
        <w:ind w:right="107"/>
      </w:pPr>
    </w:p>
    <w:p w14:paraId="5E4A65FB" w14:textId="77777777" w:rsidR="002D53B0" w:rsidRDefault="002D53B0" w:rsidP="004D0D09">
      <w:pPr>
        <w:spacing w:after="0" w:line="240" w:lineRule="auto"/>
        <w:ind w:right="107"/>
      </w:pPr>
    </w:p>
    <w:p w14:paraId="4DA4D635" w14:textId="77777777" w:rsidR="002D53B0" w:rsidRDefault="002D53B0" w:rsidP="004D0D09">
      <w:pPr>
        <w:spacing w:after="0" w:line="240" w:lineRule="auto"/>
        <w:ind w:right="107"/>
      </w:pPr>
    </w:p>
    <w:p w14:paraId="5C749502" w14:textId="77777777" w:rsidR="002D53B0" w:rsidRDefault="002D53B0" w:rsidP="004D0D09">
      <w:pPr>
        <w:spacing w:after="0" w:line="240" w:lineRule="auto"/>
        <w:ind w:right="107"/>
      </w:pPr>
    </w:p>
    <w:p w14:paraId="3784926F" w14:textId="77777777" w:rsidR="002D53B0" w:rsidRDefault="002D53B0" w:rsidP="004D0D09">
      <w:pPr>
        <w:spacing w:after="0" w:line="240" w:lineRule="auto"/>
        <w:ind w:right="107"/>
      </w:pPr>
    </w:p>
    <w:p w14:paraId="01E69061" w14:textId="77777777" w:rsidR="002D53B0" w:rsidRDefault="002D53B0" w:rsidP="004D0D09">
      <w:pPr>
        <w:spacing w:after="0" w:line="240" w:lineRule="auto"/>
        <w:ind w:right="107"/>
      </w:pPr>
    </w:p>
    <w:p w14:paraId="22975953" w14:textId="77777777" w:rsidR="002D53B0" w:rsidRDefault="002D53B0" w:rsidP="004D0D09">
      <w:pPr>
        <w:spacing w:after="0" w:line="240" w:lineRule="auto"/>
        <w:ind w:right="107"/>
      </w:pPr>
    </w:p>
    <w:p w14:paraId="7DBF8EA0" w14:textId="77777777" w:rsidR="002D53B0" w:rsidRDefault="002D53B0" w:rsidP="004D0D09">
      <w:pPr>
        <w:spacing w:after="0" w:line="240" w:lineRule="auto"/>
        <w:ind w:right="107"/>
      </w:pPr>
    </w:p>
    <w:p w14:paraId="5540E704" w14:textId="77777777" w:rsidR="00FC3010" w:rsidRDefault="00FC3010" w:rsidP="004D0D09">
      <w:pPr>
        <w:spacing w:after="0" w:line="240" w:lineRule="auto"/>
        <w:ind w:right="107"/>
      </w:pPr>
    </w:p>
    <w:p w14:paraId="20C11E1A" w14:textId="77777777" w:rsidR="00FC3010" w:rsidRDefault="00FC3010" w:rsidP="004D0D09">
      <w:pPr>
        <w:spacing w:after="0" w:line="240" w:lineRule="auto"/>
        <w:ind w:right="107"/>
      </w:pPr>
    </w:p>
    <w:p w14:paraId="17176CAC" w14:textId="77777777" w:rsidR="00FC3010" w:rsidRDefault="00FC3010" w:rsidP="004D0D09">
      <w:pPr>
        <w:spacing w:after="0" w:line="240" w:lineRule="auto"/>
        <w:ind w:right="107"/>
      </w:pPr>
    </w:p>
    <w:p w14:paraId="2F1EC615" w14:textId="77777777" w:rsidR="00FC3010" w:rsidRDefault="00FC3010" w:rsidP="004D0D09">
      <w:pPr>
        <w:spacing w:after="0" w:line="240" w:lineRule="auto"/>
        <w:ind w:right="107"/>
      </w:pPr>
    </w:p>
    <w:p w14:paraId="3F81F8E4" w14:textId="77777777" w:rsidR="00FC3010" w:rsidRDefault="00FC3010" w:rsidP="004D0D09">
      <w:pPr>
        <w:spacing w:after="0" w:line="240" w:lineRule="auto"/>
        <w:ind w:right="107"/>
      </w:pPr>
    </w:p>
    <w:p w14:paraId="4BD781BF" w14:textId="77777777" w:rsidR="00FC3010" w:rsidRDefault="00FC3010" w:rsidP="004D0D09">
      <w:pPr>
        <w:spacing w:after="0" w:line="240" w:lineRule="auto"/>
        <w:ind w:right="107"/>
      </w:pPr>
    </w:p>
    <w:p w14:paraId="05B34A93" w14:textId="77777777" w:rsidR="00FC3010" w:rsidRDefault="00FC3010" w:rsidP="004D0D09">
      <w:pPr>
        <w:spacing w:after="0" w:line="240" w:lineRule="auto"/>
        <w:ind w:right="107"/>
      </w:pPr>
    </w:p>
    <w:p w14:paraId="2CAF6B53" w14:textId="77777777" w:rsidR="00FC3010" w:rsidRDefault="00FC3010" w:rsidP="004D0D09">
      <w:pPr>
        <w:spacing w:after="0" w:line="240" w:lineRule="auto"/>
        <w:ind w:right="107"/>
      </w:pPr>
    </w:p>
    <w:p w14:paraId="1EB383D0" w14:textId="77777777" w:rsidR="00FC3010" w:rsidRDefault="00FC3010" w:rsidP="004D0D09">
      <w:pPr>
        <w:spacing w:after="0" w:line="240" w:lineRule="auto"/>
        <w:ind w:right="107"/>
      </w:pPr>
    </w:p>
    <w:p w14:paraId="5F78D002" w14:textId="77777777" w:rsidR="00FC3010" w:rsidRDefault="00FC3010" w:rsidP="004D0D09">
      <w:pPr>
        <w:spacing w:after="0" w:line="240" w:lineRule="auto"/>
        <w:ind w:right="107"/>
      </w:pPr>
    </w:p>
    <w:p w14:paraId="0FAE1379" w14:textId="77777777" w:rsidR="002D53B0" w:rsidRDefault="002D53B0" w:rsidP="004D0D09">
      <w:pPr>
        <w:spacing w:after="0" w:line="240" w:lineRule="auto"/>
        <w:ind w:right="107"/>
      </w:pPr>
    </w:p>
    <w:p w14:paraId="477E9A43" w14:textId="77777777" w:rsidR="00F81C90" w:rsidRDefault="00F81C90" w:rsidP="004D0D09">
      <w:pPr>
        <w:spacing w:after="0" w:line="240" w:lineRule="auto"/>
        <w:ind w:right="107"/>
      </w:pPr>
    </w:p>
    <w:p w14:paraId="59D3C32E" w14:textId="77777777" w:rsidR="00F81C90" w:rsidRDefault="00F81C90" w:rsidP="004D0D09">
      <w:pPr>
        <w:spacing w:after="0" w:line="240" w:lineRule="auto"/>
        <w:ind w:right="107"/>
      </w:pPr>
    </w:p>
    <w:p w14:paraId="3EC50578" w14:textId="77777777" w:rsidR="00F81C90" w:rsidRDefault="00F81C90" w:rsidP="004D0D09">
      <w:pPr>
        <w:spacing w:after="0" w:line="240" w:lineRule="auto"/>
        <w:ind w:right="107"/>
      </w:pPr>
    </w:p>
    <w:p w14:paraId="7E00C825" w14:textId="77777777" w:rsidR="00F81C90" w:rsidRDefault="00F81C90" w:rsidP="004D0D09">
      <w:pPr>
        <w:spacing w:after="0" w:line="240" w:lineRule="auto"/>
        <w:ind w:right="107"/>
      </w:pPr>
    </w:p>
    <w:p w14:paraId="69EEC81A" w14:textId="77777777" w:rsidR="00F81C90" w:rsidRDefault="00F81C90" w:rsidP="004D0D09">
      <w:pPr>
        <w:spacing w:after="0" w:line="240" w:lineRule="auto"/>
        <w:ind w:right="107"/>
      </w:pPr>
    </w:p>
    <w:p w14:paraId="1B1D2805" w14:textId="77777777" w:rsidR="00F81C90" w:rsidRDefault="00F81C90" w:rsidP="004D0D09">
      <w:pPr>
        <w:spacing w:after="0" w:line="240" w:lineRule="auto"/>
        <w:ind w:right="107"/>
      </w:pPr>
    </w:p>
    <w:p w14:paraId="759988FD" w14:textId="77777777" w:rsidR="00492244" w:rsidRDefault="00492244" w:rsidP="004D0D09">
      <w:pPr>
        <w:spacing w:after="0" w:line="240" w:lineRule="auto"/>
        <w:ind w:right="107"/>
      </w:pPr>
    </w:p>
    <w:p w14:paraId="7597AF9C" w14:textId="77777777" w:rsidR="007E49BD" w:rsidRDefault="007E49BD" w:rsidP="004D0D09">
      <w:pPr>
        <w:spacing w:after="0" w:line="240" w:lineRule="auto"/>
        <w:ind w:right="107"/>
      </w:pPr>
    </w:p>
    <w:p w14:paraId="3753CE71" w14:textId="77777777" w:rsidR="00DE12FA" w:rsidRDefault="00DE12FA" w:rsidP="004D0D09">
      <w:pPr>
        <w:spacing w:after="0" w:line="240" w:lineRule="auto"/>
        <w:ind w:right="107"/>
      </w:pPr>
    </w:p>
    <w:p w14:paraId="64007213" w14:textId="6F36AA29" w:rsidR="00DE12FA" w:rsidRPr="002D53B0" w:rsidRDefault="00DE12FA" w:rsidP="004D0D09">
      <w:pPr>
        <w:spacing w:after="0" w:line="240" w:lineRule="auto"/>
        <w:ind w:right="107"/>
        <w:rPr>
          <w:sz w:val="28"/>
          <w:szCs w:val="28"/>
        </w:rPr>
      </w:pPr>
      <w:r w:rsidRPr="002D53B0">
        <w:rPr>
          <w:sz w:val="28"/>
          <w:szCs w:val="28"/>
        </w:rPr>
        <w:lastRenderedPageBreak/>
        <w:t>REFERENCES:</w:t>
      </w:r>
    </w:p>
    <w:p w14:paraId="4BF07BD4" w14:textId="77777777" w:rsidR="00DE12FA" w:rsidRPr="002D53B0" w:rsidRDefault="00DE12FA" w:rsidP="004D0D09">
      <w:pPr>
        <w:spacing w:after="0" w:line="240" w:lineRule="auto"/>
        <w:ind w:right="107"/>
        <w:rPr>
          <w:sz w:val="28"/>
          <w:szCs w:val="28"/>
        </w:rPr>
      </w:pPr>
    </w:p>
    <w:p w14:paraId="141547C6" w14:textId="5AFA40C8" w:rsidR="00991790" w:rsidRDefault="00492244" w:rsidP="007E49BD">
      <w:pPr>
        <w:spacing w:after="0" w:line="276" w:lineRule="auto"/>
        <w:ind w:right="107"/>
      </w:pPr>
      <w:r>
        <w:t xml:space="preserve">- </w:t>
      </w:r>
      <w:r w:rsidR="00DE12FA" w:rsidRPr="00DE12FA">
        <w:t>BMG Research</w:t>
      </w:r>
      <w:r w:rsidR="00991790">
        <w:t xml:space="preserve"> (</w:t>
      </w:r>
      <w:r w:rsidR="00DE12FA" w:rsidRPr="00DE12FA">
        <w:t>2018</w:t>
      </w:r>
      <w:r w:rsidR="00991790">
        <w:t xml:space="preserve">) </w:t>
      </w:r>
      <w:r w:rsidR="00991790" w:rsidRPr="008B0BE4">
        <w:rPr>
          <w:i/>
          <w:iCs/>
        </w:rPr>
        <w:t>Public perceptions of policing in England and Wales 2018</w:t>
      </w:r>
      <w:r w:rsidR="00991790">
        <w:t xml:space="preserve">, </w:t>
      </w:r>
      <w:r w:rsidR="00991790" w:rsidRPr="00991790">
        <w:rPr>
          <w:i/>
          <w:iCs/>
        </w:rPr>
        <w:t xml:space="preserve">His Majesty’s Inspectorate of Constabulary and Fire &amp; Rescue Services. </w:t>
      </w:r>
    </w:p>
    <w:p w14:paraId="22799989" w14:textId="0F6F3A25" w:rsidR="00991790" w:rsidRDefault="00991790" w:rsidP="007E49BD">
      <w:pPr>
        <w:spacing w:after="0" w:line="276" w:lineRule="auto"/>
        <w:ind w:right="107"/>
      </w:pPr>
      <w:r>
        <w:t>Available at: https://www.justiceinspectorates.gov.uk/hmicfrs/publications/public-perceptions-of-policing-in-england-and-wales-2018/.</w:t>
      </w:r>
    </w:p>
    <w:p w14:paraId="6C62A065" w14:textId="77777777" w:rsidR="00DE12FA" w:rsidRDefault="00DE12FA" w:rsidP="007E49BD">
      <w:pPr>
        <w:spacing w:after="0" w:line="276" w:lineRule="auto"/>
        <w:ind w:right="107"/>
      </w:pPr>
    </w:p>
    <w:p w14:paraId="2FA0D500" w14:textId="77777777" w:rsidR="00492244" w:rsidRDefault="00492244" w:rsidP="007E49BD">
      <w:pPr>
        <w:spacing w:after="0" w:line="276" w:lineRule="auto"/>
        <w:ind w:right="107"/>
      </w:pPr>
    </w:p>
    <w:p w14:paraId="3710FD97" w14:textId="72426F08" w:rsidR="0006112F" w:rsidRDefault="00492244" w:rsidP="007E49BD">
      <w:pPr>
        <w:spacing w:after="0" w:line="276" w:lineRule="auto"/>
        <w:ind w:right="107"/>
      </w:pPr>
      <w:r>
        <w:t xml:space="preserve">- </w:t>
      </w:r>
      <w:r w:rsidR="0006112F">
        <w:t xml:space="preserve">Code of Ethics (2014) </w:t>
      </w:r>
      <w:r w:rsidR="004E3DFA">
        <w:t>‘</w:t>
      </w:r>
      <w:r w:rsidR="0006112F">
        <w:t>A code of practice for the principles and standards of professional behaviour for the policing profession of England and Wales</w:t>
      </w:r>
      <w:r w:rsidR="004E3DFA">
        <w:t xml:space="preserve">’, </w:t>
      </w:r>
      <w:r w:rsidR="004E3DFA" w:rsidRPr="00492244">
        <w:rPr>
          <w:i/>
          <w:iCs/>
        </w:rPr>
        <w:t>Coventry: College of Policing Limited</w:t>
      </w:r>
      <w:r w:rsidR="004E3DFA">
        <w:t>.</w:t>
      </w:r>
    </w:p>
    <w:p w14:paraId="26A2C8CB" w14:textId="629E3B82" w:rsidR="004E3DFA" w:rsidRDefault="004E3DFA" w:rsidP="007E49BD">
      <w:pPr>
        <w:spacing w:after="0" w:line="276" w:lineRule="auto"/>
        <w:ind w:right="107"/>
      </w:pPr>
      <w:r>
        <w:t xml:space="preserve">Available at: </w:t>
      </w:r>
      <w:r w:rsidRPr="004E3DFA">
        <w:t>https://assets.publishing.service.gov.uk/government/uploads/system/uploads/attachment_data/file/341643/Code_of_Ethics_2014_Web_Accessible.pdf</w:t>
      </w:r>
      <w:r>
        <w:t>/.</w:t>
      </w:r>
    </w:p>
    <w:p w14:paraId="43AE47B3" w14:textId="77777777" w:rsidR="0006112F" w:rsidRDefault="0006112F" w:rsidP="007E49BD">
      <w:pPr>
        <w:spacing w:after="0" w:line="276" w:lineRule="auto"/>
        <w:ind w:right="107"/>
      </w:pPr>
    </w:p>
    <w:p w14:paraId="45566181" w14:textId="77777777" w:rsidR="002D53B0" w:rsidRDefault="002D53B0" w:rsidP="007E49BD">
      <w:pPr>
        <w:spacing w:after="0" w:line="276" w:lineRule="auto"/>
        <w:ind w:right="107"/>
      </w:pPr>
    </w:p>
    <w:p w14:paraId="064EDD28" w14:textId="1CC55F0F" w:rsidR="00C83C73" w:rsidRDefault="00492244" w:rsidP="007E49BD">
      <w:pPr>
        <w:spacing w:after="0" w:line="276" w:lineRule="auto"/>
        <w:ind w:right="107"/>
        <w:rPr>
          <w:i/>
          <w:iCs/>
        </w:rPr>
      </w:pPr>
      <w:r>
        <w:t xml:space="preserve">- </w:t>
      </w:r>
      <w:r w:rsidR="00C83C73">
        <w:t xml:space="preserve">College of Policing (2012) ‘Working together’, </w:t>
      </w:r>
      <w:r w:rsidR="00C83C73" w:rsidRPr="00C83C73">
        <w:rPr>
          <w:i/>
          <w:iCs/>
        </w:rPr>
        <w:t>College of Policing</w:t>
      </w:r>
      <w:r w:rsidR="00C83C73">
        <w:rPr>
          <w:i/>
          <w:iCs/>
        </w:rPr>
        <w:t>.</w:t>
      </w:r>
    </w:p>
    <w:p w14:paraId="1CBF638B" w14:textId="231871D5" w:rsidR="008376C9" w:rsidRPr="00C83C73" w:rsidRDefault="00C83C73" w:rsidP="007E49BD">
      <w:pPr>
        <w:spacing w:after="0" w:line="276" w:lineRule="auto"/>
        <w:ind w:right="107"/>
      </w:pPr>
      <w:r>
        <w:t>Available at: https://www.college.police.uk/.</w:t>
      </w:r>
    </w:p>
    <w:p w14:paraId="3C9FDE32" w14:textId="77777777" w:rsidR="00C83C73" w:rsidRDefault="00C83C73" w:rsidP="007E49BD">
      <w:pPr>
        <w:spacing w:after="0" w:line="276" w:lineRule="auto"/>
        <w:ind w:right="107"/>
      </w:pPr>
    </w:p>
    <w:p w14:paraId="3E99F73B" w14:textId="77777777" w:rsidR="008376C9" w:rsidRDefault="008376C9" w:rsidP="007E49BD">
      <w:pPr>
        <w:spacing w:after="0" w:line="276" w:lineRule="auto"/>
        <w:ind w:right="107"/>
      </w:pPr>
    </w:p>
    <w:p w14:paraId="0662D4F8" w14:textId="1FB05BC3" w:rsidR="008376C9" w:rsidRDefault="00492244" w:rsidP="007E49BD">
      <w:pPr>
        <w:spacing w:after="0" w:line="276" w:lineRule="auto"/>
        <w:ind w:right="107"/>
        <w:rPr>
          <w:i/>
          <w:iCs/>
        </w:rPr>
      </w:pPr>
      <w:r>
        <w:t xml:space="preserve">- </w:t>
      </w:r>
      <w:r w:rsidR="008376C9">
        <w:t xml:space="preserve">College of Policing (2023) ‘New Leadership standards for officers, staff and volunteers’, </w:t>
      </w:r>
      <w:r w:rsidR="008376C9" w:rsidRPr="008376C9">
        <w:rPr>
          <w:i/>
          <w:iCs/>
        </w:rPr>
        <w:t>College of Policing</w:t>
      </w:r>
      <w:r w:rsidR="008376C9">
        <w:rPr>
          <w:i/>
          <w:iCs/>
        </w:rPr>
        <w:t>.</w:t>
      </w:r>
    </w:p>
    <w:p w14:paraId="766AABA4" w14:textId="11CBB735" w:rsidR="008376C9" w:rsidRPr="008376C9" w:rsidRDefault="008376C9" w:rsidP="007E49BD">
      <w:pPr>
        <w:spacing w:after="0" w:line="276" w:lineRule="auto"/>
        <w:ind w:right="107"/>
      </w:pPr>
      <w:r>
        <w:t>Available at: https://www.college.police.uk/article/leadership-standards/.</w:t>
      </w:r>
    </w:p>
    <w:p w14:paraId="0B6955D9" w14:textId="77777777" w:rsidR="008376C9" w:rsidRDefault="008376C9" w:rsidP="007E49BD">
      <w:pPr>
        <w:spacing w:after="0" w:line="276" w:lineRule="auto"/>
        <w:ind w:right="107"/>
      </w:pPr>
    </w:p>
    <w:p w14:paraId="461AA3FD" w14:textId="77777777" w:rsidR="008376C9" w:rsidRDefault="008376C9" w:rsidP="007E49BD">
      <w:pPr>
        <w:spacing w:after="0" w:line="276" w:lineRule="auto"/>
        <w:ind w:right="107"/>
      </w:pPr>
    </w:p>
    <w:p w14:paraId="2C2B9F52" w14:textId="2E8EA6BE" w:rsidR="004449EF" w:rsidRDefault="00492244" w:rsidP="007E49BD">
      <w:pPr>
        <w:spacing w:after="0" w:line="276" w:lineRule="auto"/>
        <w:ind w:right="107"/>
      </w:pPr>
      <w:r>
        <w:t xml:space="preserve">- </w:t>
      </w:r>
      <w:proofErr w:type="spellStart"/>
      <w:r w:rsidR="004449EF">
        <w:t>Dubord</w:t>
      </w:r>
      <w:proofErr w:type="spellEnd"/>
      <w:r w:rsidR="004449EF">
        <w:t>, N. and Griffiths, C.T. (2018) ‘Creating a Change Culture in a Police Service: The Role of Police Leadership’, Policing: A Journal of Policy and Practice, Volume 15, Issue 1, Pages 168–180.</w:t>
      </w:r>
    </w:p>
    <w:p w14:paraId="101B0F2B" w14:textId="208BDB8A" w:rsidR="004449EF" w:rsidRDefault="004449EF" w:rsidP="007E49BD">
      <w:pPr>
        <w:spacing w:after="0" w:line="276" w:lineRule="auto"/>
        <w:ind w:right="107"/>
      </w:pPr>
      <w:r>
        <w:t>DOI: https://doi.org/10.1093/police/paz055/.</w:t>
      </w:r>
    </w:p>
    <w:p w14:paraId="5AA5358C" w14:textId="77777777" w:rsidR="00DE12FA" w:rsidRDefault="00DE12FA" w:rsidP="007E49BD">
      <w:pPr>
        <w:spacing w:after="0" w:line="276" w:lineRule="auto"/>
        <w:ind w:right="107"/>
      </w:pPr>
    </w:p>
    <w:p w14:paraId="348A2912" w14:textId="77777777" w:rsidR="00244CFD" w:rsidRDefault="00244CFD" w:rsidP="007E49BD">
      <w:pPr>
        <w:spacing w:after="0" w:line="276" w:lineRule="auto"/>
        <w:ind w:right="107"/>
      </w:pPr>
    </w:p>
    <w:p w14:paraId="235B4678" w14:textId="7A676259" w:rsidR="004449EF" w:rsidRDefault="00492244" w:rsidP="007E49BD">
      <w:pPr>
        <w:spacing w:after="0" w:line="276" w:lineRule="auto"/>
        <w:ind w:right="107"/>
      </w:pPr>
      <w:r>
        <w:t xml:space="preserve">- </w:t>
      </w:r>
      <w:r w:rsidR="00244CFD">
        <w:t xml:space="preserve">IOPC (2023) ‘Submit a </w:t>
      </w:r>
      <w:r w:rsidR="007E49BD">
        <w:t>Complaint’.</w:t>
      </w:r>
    </w:p>
    <w:p w14:paraId="16F9BF26" w14:textId="0ED37B2D" w:rsidR="00244CFD" w:rsidRDefault="00244CFD" w:rsidP="007E49BD">
      <w:pPr>
        <w:spacing w:after="0" w:line="276" w:lineRule="auto"/>
        <w:ind w:right="107"/>
      </w:pPr>
      <w:r>
        <w:t xml:space="preserve">Available at: </w:t>
      </w:r>
      <w:r w:rsidRPr="00244CFD">
        <w:t>https://www.policeconduct.gov.uk/complaints/submit-a-complaint</w:t>
      </w:r>
      <w:r>
        <w:t>/.</w:t>
      </w:r>
    </w:p>
    <w:p w14:paraId="4725A0F1" w14:textId="77777777" w:rsidR="00244CFD" w:rsidRDefault="00244CFD" w:rsidP="007E49BD">
      <w:pPr>
        <w:spacing w:after="0" w:line="276" w:lineRule="auto"/>
        <w:ind w:right="107"/>
      </w:pPr>
    </w:p>
    <w:p w14:paraId="6BE0E33E" w14:textId="77777777" w:rsidR="00492244" w:rsidRDefault="00492244" w:rsidP="007E49BD">
      <w:pPr>
        <w:spacing w:after="0" w:line="276" w:lineRule="auto"/>
        <w:ind w:right="107"/>
      </w:pPr>
    </w:p>
    <w:p w14:paraId="11C1B9DE" w14:textId="589B6EC1" w:rsidR="00492244" w:rsidRDefault="00492244" w:rsidP="007E49BD">
      <w:pPr>
        <w:spacing w:after="0" w:line="276" w:lineRule="auto"/>
        <w:ind w:right="107"/>
      </w:pPr>
      <w:r>
        <w:t xml:space="preserve">- </w:t>
      </w:r>
      <w:r w:rsidRPr="00492244">
        <w:t xml:space="preserve">Lumsden, K. (2017) ‘It’s a Profession, it Isn’t a Job’: </w:t>
      </w:r>
      <w:r w:rsidRPr="00492244">
        <w:rPr>
          <w:i/>
          <w:iCs/>
        </w:rPr>
        <w:t>Police Officers’ Views on the Professionalisation of Policing in England. Sociological Research Online</w:t>
      </w:r>
      <w:r w:rsidRPr="00492244">
        <w:t>, 22(3), 4-20.</w:t>
      </w:r>
    </w:p>
    <w:p w14:paraId="62134A51" w14:textId="50042315" w:rsidR="00492244" w:rsidRDefault="00492244" w:rsidP="007E49BD">
      <w:pPr>
        <w:spacing w:after="0" w:line="276" w:lineRule="auto"/>
        <w:ind w:right="107"/>
      </w:pPr>
      <w:r>
        <w:t xml:space="preserve">DOI: </w:t>
      </w:r>
      <w:r w:rsidRPr="00492244">
        <w:t>https://doi.org/10.1177/1360780417724062</w:t>
      </w:r>
      <w:r>
        <w:t>.</w:t>
      </w:r>
    </w:p>
    <w:p w14:paraId="457F1164" w14:textId="77777777" w:rsidR="00244CFD" w:rsidRDefault="00244CFD" w:rsidP="007E49BD">
      <w:pPr>
        <w:spacing w:after="0" w:line="276" w:lineRule="auto"/>
        <w:ind w:right="107"/>
      </w:pPr>
    </w:p>
    <w:p w14:paraId="563D529F" w14:textId="77777777" w:rsidR="00492244" w:rsidRDefault="00492244" w:rsidP="007E49BD">
      <w:pPr>
        <w:spacing w:after="0" w:line="276" w:lineRule="auto"/>
        <w:ind w:right="107"/>
      </w:pPr>
    </w:p>
    <w:p w14:paraId="464C66D8" w14:textId="12651F99" w:rsidR="00492244" w:rsidRDefault="00492244" w:rsidP="007E49BD">
      <w:pPr>
        <w:spacing w:after="0" w:line="276" w:lineRule="auto"/>
        <w:ind w:right="107"/>
      </w:pPr>
      <w:r>
        <w:t>- Ministry of Defence (2023) ‘The Service Police complaints system’</w:t>
      </w:r>
    </w:p>
    <w:p w14:paraId="2417B3E4" w14:textId="20C8E3B7" w:rsidR="00492244" w:rsidRDefault="00492244" w:rsidP="007E49BD">
      <w:pPr>
        <w:spacing w:after="0" w:line="276" w:lineRule="auto"/>
        <w:ind w:right="107"/>
      </w:pPr>
      <w:r>
        <w:t xml:space="preserve">Available at: </w:t>
      </w:r>
      <w:r w:rsidRPr="00492244">
        <w:t>https://www.gov.uk/guidance/the-service-police-complaints-system</w:t>
      </w:r>
      <w:r>
        <w:t>/.</w:t>
      </w:r>
    </w:p>
    <w:p w14:paraId="26ED535D" w14:textId="77777777" w:rsidR="00492244" w:rsidRDefault="00492244" w:rsidP="007E49BD">
      <w:pPr>
        <w:spacing w:after="0" w:line="276" w:lineRule="auto"/>
        <w:ind w:right="107"/>
      </w:pPr>
    </w:p>
    <w:p w14:paraId="39ED2ADE" w14:textId="77777777" w:rsidR="00FC3010" w:rsidRDefault="00FC3010" w:rsidP="007E49BD">
      <w:pPr>
        <w:spacing w:after="0" w:line="276" w:lineRule="auto"/>
        <w:ind w:right="107"/>
      </w:pPr>
    </w:p>
    <w:p w14:paraId="3933D39F" w14:textId="77777777" w:rsidR="00FC3010" w:rsidRDefault="00FC3010" w:rsidP="007E49BD">
      <w:pPr>
        <w:spacing w:after="0" w:line="276" w:lineRule="auto"/>
        <w:ind w:right="107"/>
      </w:pPr>
    </w:p>
    <w:p w14:paraId="029C699F" w14:textId="77777777" w:rsidR="00FC3010" w:rsidRDefault="00FC3010" w:rsidP="007E49BD">
      <w:pPr>
        <w:spacing w:after="0" w:line="276" w:lineRule="auto"/>
        <w:ind w:right="107"/>
      </w:pPr>
    </w:p>
    <w:p w14:paraId="04CC1A37" w14:textId="144A549B" w:rsidR="00991790" w:rsidRDefault="00492244" w:rsidP="007E49BD">
      <w:pPr>
        <w:spacing w:after="0" w:line="276" w:lineRule="auto"/>
        <w:ind w:right="107"/>
      </w:pPr>
      <w:r>
        <w:lastRenderedPageBreak/>
        <w:t xml:space="preserve">- </w:t>
      </w:r>
      <w:r w:rsidR="00DE12FA" w:rsidRPr="00DE12FA">
        <w:t>NPCC</w:t>
      </w:r>
      <w:r w:rsidR="00991790">
        <w:t xml:space="preserve"> (</w:t>
      </w:r>
      <w:r w:rsidR="00DE12FA" w:rsidRPr="00DE12FA">
        <w:t>2019</w:t>
      </w:r>
      <w:r w:rsidR="00991790">
        <w:t>)</w:t>
      </w:r>
      <w:r w:rsidR="004449EF">
        <w:t xml:space="preserve"> </w:t>
      </w:r>
      <w:r w:rsidR="00991790" w:rsidRPr="008B0BE4">
        <w:rPr>
          <w:i/>
          <w:iCs/>
        </w:rPr>
        <w:t xml:space="preserve">Public perceptions of policing in England and Wales 2018, </w:t>
      </w:r>
      <w:r w:rsidR="008B0BE4" w:rsidRPr="008B0BE4">
        <w:rPr>
          <w:i/>
          <w:iCs/>
        </w:rPr>
        <w:t>review from Chief Constable Simon Cole</w:t>
      </w:r>
      <w:r w:rsidR="008B0BE4">
        <w:t>.</w:t>
      </w:r>
    </w:p>
    <w:p w14:paraId="72B4F3D6" w14:textId="1294085D" w:rsidR="00DE12FA" w:rsidRDefault="008B0BE4" w:rsidP="007E49BD">
      <w:pPr>
        <w:spacing w:after="0" w:line="276" w:lineRule="auto"/>
        <w:ind w:right="107"/>
      </w:pPr>
      <w:r>
        <w:t xml:space="preserve">Available at: </w:t>
      </w:r>
      <w:r w:rsidR="00DE12FA" w:rsidRPr="00DE12FA">
        <w:t>https://news.npcc.police.uk/releases/public-perceptions-of-policing-in-england-and-wales-2018</w:t>
      </w:r>
      <w:r>
        <w:t>/.</w:t>
      </w:r>
    </w:p>
    <w:p w14:paraId="3E8EE276" w14:textId="77777777" w:rsidR="007E49BD" w:rsidRDefault="007E49BD" w:rsidP="007E49BD">
      <w:pPr>
        <w:spacing w:after="0" w:line="276" w:lineRule="auto"/>
        <w:ind w:right="107"/>
      </w:pPr>
    </w:p>
    <w:p w14:paraId="7C627073" w14:textId="77777777" w:rsidR="007E49BD" w:rsidRDefault="007E49BD" w:rsidP="007E49BD">
      <w:pPr>
        <w:spacing w:after="0" w:line="276" w:lineRule="auto"/>
        <w:ind w:right="107"/>
      </w:pPr>
    </w:p>
    <w:p w14:paraId="5B297AAE" w14:textId="64D879C4" w:rsidR="004449EF" w:rsidRDefault="007E49BD" w:rsidP="007E49BD">
      <w:pPr>
        <w:spacing w:after="0" w:line="276" w:lineRule="auto"/>
        <w:ind w:right="107"/>
      </w:pPr>
      <w:r>
        <w:t>- NPCC (2023) ‘Body-Worn Video’</w:t>
      </w:r>
    </w:p>
    <w:p w14:paraId="06D62EC3" w14:textId="44B5C8D6" w:rsidR="007E49BD" w:rsidRDefault="007E49BD" w:rsidP="007E49BD">
      <w:pPr>
        <w:spacing w:after="0" w:line="276" w:lineRule="auto"/>
        <w:ind w:right="107"/>
      </w:pPr>
      <w:r>
        <w:t xml:space="preserve">Available at: </w:t>
      </w:r>
      <w:r w:rsidRPr="007E49BD">
        <w:t>https://www.npcc.police.uk/SysSiteAssets/media/downloads/publications/publications-log/local-policing-coordination-committee/2023/national-guidance-2023-final.pdf</w:t>
      </w:r>
      <w:r>
        <w:t>/.</w:t>
      </w:r>
    </w:p>
    <w:p w14:paraId="2EC57B53" w14:textId="77777777" w:rsidR="007E49BD" w:rsidRDefault="007E49BD" w:rsidP="007E49BD">
      <w:pPr>
        <w:spacing w:after="0" w:line="276" w:lineRule="auto"/>
        <w:ind w:right="107"/>
      </w:pPr>
    </w:p>
    <w:p w14:paraId="233FA27C" w14:textId="77777777" w:rsidR="004D0D09" w:rsidRDefault="004D0D09" w:rsidP="007E49BD">
      <w:pPr>
        <w:spacing w:after="0" w:line="276" w:lineRule="auto"/>
        <w:ind w:right="107"/>
      </w:pPr>
    </w:p>
    <w:p w14:paraId="04F03B2D" w14:textId="0586F415" w:rsidR="002D53B0" w:rsidRDefault="00492244" w:rsidP="007E49BD">
      <w:pPr>
        <w:spacing w:after="0" w:line="276" w:lineRule="auto"/>
        <w:ind w:right="107"/>
        <w:rPr>
          <w:i/>
          <w:iCs/>
        </w:rPr>
      </w:pPr>
      <w:r>
        <w:t xml:space="preserve">- </w:t>
      </w:r>
      <w:r w:rsidR="00335D2F">
        <w:t>Police and Criminal Evidence Act (1984) ‘</w:t>
      </w:r>
      <w:r w:rsidR="002D53B0">
        <w:t xml:space="preserve">Police and Criminal Evidence Act, Codes of Practice’, </w:t>
      </w:r>
      <w:r w:rsidR="002D53B0" w:rsidRPr="002D53B0">
        <w:rPr>
          <w:i/>
          <w:iCs/>
        </w:rPr>
        <w:t>London: H.M.S.O</w:t>
      </w:r>
      <w:r w:rsidR="002D53B0">
        <w:rPr>
          <w:i/>
          <w:iCs/>
        </w:rPr>
        <w:t xml:space="preserve">. </w:t>
      </w:r>
    </w:p>
    <w:p w14:paraId="04A8E892" w14:textId="65AD4091" w:rsidR="002D53B0" w:rsidRPr="002D53B0" w:rsidRDefault="002D53B0" w:rsidP="007E49BD">
      <w:pPr>
        <w:spacing w:after="0" w:line="276" w:lineRule="auto"/>
        <w:ind w:right="107"/>
      </w:pPr>
      <w:r>
        <w:t xml:space="preserve">Available at: </w:t>
      </w:r>
      <w:r w:rsidRPr="002D53B0">
        <w:t>https://assets.publishing.service.gov.uk/government/uploads/system/uploads/attachment_data/file/709218/CCS207_CCS0518642174-1_Home_Office_PACE_C_TEXT__PRINT_.pdf</w:t>
      </w:r>
      <w:r>
        <w:t>/.</w:t>
      </w:r>
    </w:p>
    <w:p w14:paraId="1C264E4A" w14:textId="77777777" w:rsidR="004449EF" w:rsidRDefault="004449EF" w:rsidP="007E49BD">
      <w:pPr>
        <w:spacing w:after="0" w:line="276" w:lineRule="auto"/>
        <w:ind w:right="107"/>
      </w:pPr>
    </w:p>
    <w:p w14:paraId="511615D5" w14:textId="77777777" w:rsidR="002D53B0" w:rsidRDefault="002D53B0" w:rsidP="004D0D09">
      <w:pPr>
        <w:spacing w:after="0" w:line="240" w:lineRule="auto"/>
        <w:ind w:right="107"/>
      </w:pPr>
    </w:p>
    <w:p w14:paraId="411273AA" w14:textId="77777777" w:rsidR="002D53B0" w:rsidRDefault="002D53B0" w:rsidP="004D0D09">
      <w:pPr>
        <w:spacing w:after="0" w:line="240" w:lineRule="auto"/>
        <w:ind w:right="107"/>
      </w:pPr>
    </w:p>
    <w:p w14:paraId="2BB11229" w14:textId="77777777" w:rsidR="002D53B0" w:rsidRDefault="002D53B0" w:rsidP="004D0D09">
      <w:pPr>
        <w:spacing w:after="0" w:line="240" w:lineRule="auto"/>
        <w:ind w:right="107"/>
      </w:pPr>
    </w:p>
    <w:p w14:paraId="3798F70A" w14:textId="77777777" w:rsidR="002D53B0" w:rsidRDefault="002D53B0" w:rsidP="004D0D09">
      <w:pPr>
        <w:spacing w:after="0" w:line="240" w:lineRule="auto"/>
        <w:ind w:right="107"/>
      </w:pPr>
    </w:p>
    <w:p w14:paraId="6FF76C81" w14:textId="77777777" w:rsidR="002D53B0" w:rsidRDefault="002D53B0" w:rsidP="004D0D09">
      <w:pPr>
        <w:spacing w:after="0" w:line="240" w:lineRule="auto"/>
        <w:ind w:right="107"/>
      </w:pPr>
    </w:p>
    <w:p w14:paraId="68FC3267" w14:textId="77777777" w:rsidR="002D53B0" w:rsidRDefault="002D53B0" w:rsidP="004D0D09">
      <w:pPr>
        <w:spacing w:after="0" w:line="240" w:lineRule="auto"/>
        <w:ind w:right="107"/>
      </w:pPr>
    </w:p>
    <w:p w14:paraId="1703526B" w14:textId="77777777" w:rsidR="002D53B0" w:rsidRDefault="002D53B0" w:rsidP="004D0D09">
      <w:pPr>
        <w:spacing w:after="0" w:line="240" w:lineRule="auto"/>
        <w:ind w:right="107"/>
      </w:pPr>
    </w:p>
    <w:p w14:paraId="6C6C8C6E" w14:textId="77777777" w:rsidR="002D53B0" w:rsidRDefault="002D53B0" w:rsidP="004D0D09">
      <w:pPr>
        <w:spacing w:after="0" w:line="240" w:lineRule="auto"/>
        <w:ind w:right="107"/>
      </w:pPr>
    </w:p>
    <w:p w14:paraId="0E00926C" w14:textId="77777777" w:rsidR="002D53B0" w:rsidRDefault="002D53B0" w:rsidP="004D0D09">
      <w:pPr>
        <w:spacing w:after="0" w:line="240" w:lineRule="auto"/>
        <w:ind w:right="107"/>
      </w:pPr>
    </w:p>
    <w:p w14:paraId="441A8809" w14:textId="77777777" w:rsidR="00B3036B" w:rsidRDefault="00B3036B" w:rsidP="004D0D09">
      <w:pPr>
        <w:spacing w:after="0" w:line="240" w:lineRule="auto"/>
        <w:ind w:right="107"/>
      </w:pPr>
    </w:p>
    <w:p w14:paraId="11F153E2" w14:textId="77777777" w:rsidR="00B3036B" w:rsidRDefault="00B3036B" w:rsidP="004D0D09">
      <w:pPr>
        <w:spacing w:after="0" w:line="240" w:lineRule="auto"/>
        <w:ind w:right="107"/>
      </w:pPr>
    </w:p>
    <w:p w14:paraId="1174A187" w14:textId="77777777" w:rsidR="00B3036B" w:rsidRDefault="00B3036B" w:rsidP="004D0D09">
      <w:pPr>
        <w:spacing w:after="0" w:line="240" w:lineRule="auto"/>
        <w:ind w:right="107"/>
      </w:pPr>
    </w:p>
    <w:p w14:paraId="49F706AD" w14:textId="77777777" w:rsidR="00B3036B" w:rsidRDefault="00B3036B" w:rsidP="004D0D09">
      <w:pPr>
        <w:spacing w:after="0" w:line="240" w:lineRule="auto"/>
        <w:ind w:right="107"/>
      </w:pPr>
    </w:p>
    <w:p w14:paraId="24D22352" w14:textId="77777777" w:rsidR="00B3036B" w:rsidRDefault="00B3036B" w:rsidP="004D0D09">
      <w:pPr>
        <w:spacing w:after="0" w:line="240" w:lineRule="auto"/>
        <w:ind w:right="107"/>
      </w:pPr>
    </w:p>
    <w:p w14:paraId="54B54D8B" w14:textId="77777777" w:rsidR="00B3036B" w:rsidRDefault="00B3036B" w:rsidP="004D0D09">
      <w:pPr>
        <w:spacing w:after="0" w:line="240" w:lineRule="auto"/>
        <w:ind w:right="107"/>
      </w:pPr>
    </w:p>
    <w:p w14:paraId="477307DC" w14:textId="77777777" w:rsidR="00B3036B" w:rsidRDefault="00B3036B" w:rsidP="004D0D09">
      <w:pPr>
        <w:spacing w:after="0" w:line="240" w:lineRule="auto"/>
        <w:ind w:right="107"/>
      </w:pPr>
    </w:p>
    <w:p w14:paraId="065BF600" w14:textId="77777777" w:rsidR="00B3036B" w:rsidRDefault="00B3036B" w:rsidP="004D0D09">
      <w:pPr>
        <w:spacing w:after="0" w:line="240" w:lineRule="auto"/>
        <w:ind w:right="107"/>
      </w:pPr>
    </w:p>
    <w:p w14:paraId="3B96A438" w14:textId="77777777" w:rsidR="00B3036B" w:rsidRDefault="00B3036B" w:rsidP="004D0D09">
      <w:pPr>
        <w:spacing w:after="0" w:line="240" w:lineRule="auto"/>
        <w:ind w:right="107"/>
      </w:pPr>
    </w:p>
    <w:p w14:paraId="76E11528" w14:textId="77777777" w:rsidR="00B3036B" w:rsidRDefault="00B3036B" w:rsidP="004D0D09">
      <w:pPr>
        <w:spacing w:after="0" w:line="240" w:lineRule="auto"/>
        <w:ind w:right="107"/>
      </w:pPr>
    </w:p>
    <w:p w14:paraId="6D6BAA2B" w14:textId="77777777" w:rsidR="00B3036B" w:rsidRDefault="00B3036B" w:rsidP="004D0D09">
      <w:pPr>
        <w:spacing w:after="0" w:line="240" w:lineRule="auto"/>
        <w:ind w:right="107"/>
      </w:pPr>
    </w:p>
    <w:p w14:paraId="0C3303B0" w14:textId="77777777" w:rsidR="00B3036B" w:rsidRDefault="00B3036B" w:rsidP="004D0D09">
      <w:pPr>
        <w:spacing w:after="0" w:line="240" w:lineRule="auto"/>
        <w:ind w:right="107"/>
      </w:pPr>
    </w:p>
    <w:p w14:paraId="3E70A12C" w14:textId="77777777" w:rsidR="00B3036B" w:rsidRDefault="00B3036B" w:rsidP="004D0D09">
      <w:pPr>
        <w:spacing w:after="0" w:line="240" w:lineRule="auto"/>
        <w:ind w:right="107"/>
      </w:pPr>
    </w:p>
    <w:p w14:paraId="20FD3E70" w14:textId="77777777" w:rsidR="00B3036B" w:rsidRDefault="00B3036B" w:rsidP="004D0D09">
      <w:pPr>
        <w:spacing w:after="0" w:line="240" w:lineRule="auto"/>
        <w:ind w:right="107"/>
      </w:pPr>
    </w:p>
    <w:p w14:paraId="774DF117" w14:textId="77777777" w:rsidR="00B3036B" w:rsidRDefault="00B3036B" w:rsidP="004D0D09">
      <w:pPr>
        <w:spacing w:after="0" w:line="240" w:lineRule="auto"/>
        <w:ind w:right="107"/>
      </w:pPr>
    </w:p>
    <w:p w14:paraId="65FBF025" w14:textId="77777777" w:rsidR="00B3036B" w:rsidRDefault="00B3036B" w:rsidP="004D0D09">
      <w:pPr>
        <w:spacing w:after="0" w:line="240" w:lineRule="auto"/>
        <w:ind w:right="107"/>
      </w:pPr>
    </w:p>
    <w:p w14:paraId="50BAC632" w14:textId="77777777" w:rsidR="00B3036B" w:rsidRDefault="00B3036B" w:rsidP="004D0D09">
      <w:pPr>
        <w:spacing w:after="0" w:line="240" w:lineRule="auto"/>
        <w:ind w:right="107"/>
      </w:pPr>
    </w:p>
    <w:p w14:paraId="786B397D" w14:textId="77777777" w:rsidR="00B3036B" w:rsidRDefault="00B3036B" w:rsidP="004D0D09">
      <w:pPr>
        <w:spacing w:after="0" w:line="240" w:lineRule="auto"/>
        <w:ind w:right="107"/>
      </w:pPr>
    </w:p>
    <w:p w14:paraId="6536C570" w14:textId="77777777" w:rsidR="00B3036B" w:rsidRDefault="00B3036B" w:rsidP="004D0D09">
      <w:pPr>
        <w:spacing w:after="0" w:line="240" w:lineRule="auto"/>
        <w:ind w:right="107"/>
      </w:pPr>
    </w:p>
    <w:p w14:paraId="3DE9ADA3" w14:textId="77777777" w:rsidR="00B3036B" w:rsidRDefault="00B3036B" w:rsidP="004D0D09">
      <w:pPr>
        <w:spacing w:after="0" w:line="240" w:lineRule="auto"/>
        <w:ind w:right="107"/>
      </w:pPr>
    </w:p>
    <w:p w14:paraId="33FC7A3B" w14:textId="77777777" w:rsidR="00B3036B" w:rsidRDefault="00B3036B" w:rsidP="004D0D09">
      <w:pPr>
        <w:spacing w:after="0" w:line="240" w:lineRule="auto"/>
        <w:ind w:right="107"/>
      </w:pPr>
    </w:p>
    <w:p w14:paraId="168E725F" w14:textId="77777777" w:rsidR="002D53B0" w:rsidRDefault="002D53B0" w:rsidP="004D0D09">
      <w:pPr>
        <w:spacing w:after="0" w:line="240" w:lineRule="auto"/>
        <w:ind w:right="107"/>
      </w:pPr>
    </w:p>
    <w:p w14:paraId="599DB021" w14:textId="062A3455" w:rsidR="004D0D09" w:rsidRPr="00B3036B" w:rsidRDefault="004D0D09" w:rsidP="004D0D09">
      <w:pPr>
        <w:spacing w:after="0" w:line="240" w:lineRule="auto"/>
        <w:ind w:right="107"/>
        <w:rPr>
          <w:b/>
          <w:bCs/>
        </w:rPr>
      </w:pPr>
      <w:r w:rsidRPr="00B3036B">
        <w:rPr>
          <w:b/>
          <w:bCs/>
        </w:rPr>
        <w:lastRenderedPageBreak/>
        <w:t xml:space="preserve">Essay three: </w:t>
      </w:r>
    </w:p>
    <w:p w14:paraId="291FB773" w14:textId="77777777" w:rsidR="00B3036B" w:rsidRDefault="00B3036B" w:rsidP="004D0D09">
      <w:pPr>
        <w:spacing w:after="0" w:line="240" w:lineRule="auto"/>
        <w:ind w:right="107"/>
      </w:pPr>
    </w:p>
    <w:p w14:paraId="27C1DFA0" w14:textId="1B21789D" w:rsidR="00B3036B" w:rsidRDefault="008469B4" w:rsidP="00F81C90">
      <w:pPr>
        <w:spacing w:after="0" w:line="360" w:lineRule="auto"/>
        <w:ind w:right="107"/>
      </w:pPr>
      <w:r>
        <w:t xml:space="preserve">During the investigation of a criminal offence, the officer in case is required to explore all reasonable investigative avenues to be able to present all the evidence available, for a fair assessment to be made. The investigation needs to be conducted with impartiality and all evidence </w:t>
      </w:r>
      <w:r w:rsidR="00263303">
        <w:t>must</w:t>
      </w:r>
      <w:r>
        <w:t xml:space="preserve"> be collected, regardless of this being in the favour of the defence or the prosecution. Common investigative avenues are, for example, forensic evidence, house to house enquiries, CCTV, social media/ phone evidence, physical items left at scene</w:t>
      </w:r>
      <w:r w:rsidR="00263303">
        <w:t xml:space="preserve"> to be examined</w:t>
      </w:r>
      <w:r>
        <w:t xml:space="preserve">, </w:t>
      </w:r>
      <w:r w:rsidR="00994579">
        <w:t>and witness and victim statements</w:t>
      </w:r>
      <w:r w:rsidR="00FE6E13">
        <w:t xml:space="preserve"> (</w:t>
      </w:r>
      <w:r w:rsidR="00E57416">
        <w:t>College of Policing, 2024</w:t>
      </w:r>
      <w:r w:rsidR="00FE6E13">
        <w:t>)</w:t>
      </w:r>
      <w:r w:rsidR="00E57416">
        <w:t>.</w:t>
      </w:r>
    </w:p>
    <w:p w14:paraId="774B770A" w14:textId="77777777" w:rsidR="00B813DE" w:rsidRDefault="00B813DE" w:rsidP="00F81C90">
      <w:pPr>
        <w:spacing w:after="0" w:line="360" w:lineRule="auto"/>
        <w:ind w:right="107"/>
      </w:pPr>
    </w:p>
    <w:p w14:paraId="3F2483F9" w14:textId="08E023F5" w:rsidR="00B813DE" w:rsidRDefault="00B813DE" w:rsidP="00F81C90">
      <w:pPr>
        <w:spacing w:after="0" w:line="360" w:lineRule="auto"/>
        <w:ind w:right="107"/>
      </w:pPr>
      <w:r>
        <w:t>All individuals who were present when a crime was committed, are considered witnesses to this crime, including those who are victims of th</w:t>
      </w:r>
      <w:r w:rsidR="00263303">
        <w:t>e</w:t>
      </w:r>
      <w:r>
        <w:t xml:space="preserve"> crime. Indeed, as mentioned above, police require witnesses to provide evidence through a written and signed statement, which can be utilised both in the interview process and in court. The purpose of the statement is to maintain a record of what occurred during the incident, in particular, what the witness heard, saw and felt. </w:t>
      </w:r>
    </w:p>
    <w:p w14:paraId="55C0AB63" w14:textId="448CDCB5" w:rsidR="00B813DE" w:rsidRDefault="00B813DE" w:rsidP="00F81C90">
      <w:pPr>
        <w:spacing w:after="0" w:line="360" w:lineRule="auto"/>
        <w:ind w:right="107"/>
      </w:pPr>
      <w:r>
        <w:t xml:space="preserve">There is then a requirement for a signature at the end of the statement. This is </w:t>
      </w:r>
      <w:r w:rsidR="00FE6E13">
        <w:t>needed to confirm that</w:t>
      </w:r>
      <w:r w:rsidR="00263303">
        <w:t>,</w:t>
      </w:r>
      <w:r w:rsidR="00FE6E13">
        <w:t xml:space="preserve"> what the witness has described in the statement</w:t>
      </w:r>
      <w:r w:rsidR="00263303">
        <w:t>,</w:t>
      </w:r>
      <w:r w:rsidR="00FE6E13">
        <w:t xml:space="preserve"> is a true </w:t>
      </w:r>
      <w:r w:rsidR="00263303">
        <w:t>description</w:t>
      </w:r>
      <w:r w:rsidR="00FE6E13">
        <w:t xml:space="preserve"> of events to the best of the witness’ knowledge and recollection (POLICE.UK, 2024)</w:t>
      </w:r>
      <w:r w:rsidR="00E57416">
        <w:t>.</w:t>
      </w:r>
    </w:p>
    <w:p w14:paraId="45053901" w14:textId="3947726B" w:rsidR="003702ED" w:rsidRDefault="00FE6E13" w:rsidP="00F81C90">
      <w:pPr>
        <w:spacing w:after="0" w:line="360" w:lineRule="auto"/>
        <w:ind w:right="107"/>
      </w:pPr>
      <w:r>
        <w:t>Furthermore, if the witness is a victim of the crime committed, a Victim Personal Statement (</w:t>
      </w:r>
      <w:r w:rsidR="00E57416">
        <w:t>VS Victim Support, 2024</w:t>
      </w:r>
      <w:r>
        <w:t>), can be taken which provides a further description of how the crime has affected the victim’s emotional, physical and financial wellbeing (POLICE.UK, 2024)</w:t>
      </w:r>
      <w:r w:rsidR="00E57416">
        <w:t>.</w:t>
      </w:r>
    </w:p>
    <w:p w14:paraId="0102F205" w14:textId="77777777" w:rsidR="00F70736" w:rsidRDefault="00F70736" w:rsidP="00F81C90">
      <w:pPr>
        <w:spacing w:after="0" w:line="360" w:lineRule="auto"/>
        <w:ind w:right="107"/>
      </w:pPr>
    </w:p>
    <w:p w14:paraId="2949EA1C" w14:textId="47C67F0B" w:rsidR="00851BAC" w:rsidRDefault="00263303" w:rsidP="00F81C90">
      <w:pPr>
        <w:spacing w:after="0" w:line="360" w:lineRule="auto"/>
        <w:ind w:right="107"/>
      </w:pPr>
      <w:r>
        <w:t>In 1984, a new interviewing method was created based on psychological research, called the Cognitive Interview</w:t>
      </w:r>
      <w:r w:rsidR="00740746">
        <w:t xml:space="preserve"> (</w:t>
      </w:r>
      <w:r w:rsidR="00740746" w:rsidRPr="00740746">
        <w:t>Geiselman et</w:t>
      </w:r>
      <w:r w:rsidR="00740746">
        <w:rPr>
          <w:rFonts w:hint="eastAsia"/>
        </w:rPr>
        <w:t xml:space="preserve"> </w:t>
      </w:r>
      <w:r w:rsidR="00740746" w:rsidRPr="00740746">
        <w:t>al</w:t>
      </w:r>
      <w:r w:rsidR="00A82EEA">
        <w:t>,</w:t>
      </w:r>
      <w:r w:rsidR="00740746" w:rsidRPr="00740746">
        <w:t xml:space="preserve"> 1984</w:t>
      </w:r>
      <w:r w:rsidR="00740746">
        <w:t>)</w:t>
      </w:r>
      <w:r>
        <w:t>. This method requires the interviewing officer to carry out the interview with particular focus on building rapport with the interviewee at the start of the interview, with the purpose of putting them at ease. This technique is based on social dynamics, which is believed to ensure a more truthful and more accurate recollection of events. The interviewing officer is then meant to utilise active listening skills, and format the questioning phase of the interview, asking short, clear questions which cannot be ‘leading’ (</w:t>
      </w:r>
      <w:r w:rsidRPr="00263303">
        <w:t>Barrett and Francis, 2016).</w:t>
      </w:r>
      <w:r w:rsidR="00851BAC">
        <w:t xml:space="preserve"> Indeed, the use of leading questioning appears to have a significant effect on an individuals recollection of events, as this type of questioning probes the individual on a certain topic, and it can formulate a distorted memory of an event, based on the interpretation of the question (</w:t>
      </w:r>
      <w:r w:rsidR="00851BAC" w:rsidRPr="00851BAC">
        <w:t>Gous</w:t>
      </w:r>
      <w:r w:rsidR="00851BAC">
        <w:t xml:space="preserve"> and </w:t>
      </w:r>
      <w:r w:rsidR="00851BAC" w:rsidRPr="00851BAC">
        <w:t>Wheatcroft, 2020</w:t>
      </w:r>
      <w:r w:rsidR="00851BAC">
        <w:t>).</w:t>
      </w:r>
    </w:p>
    <w:p w14:paraId="1EC581FA" w14:textId="03E04369" w:rsidR="00851BAC" w:rsidRPr="00851BAC" w:rsidRDefault="00851BAC" w:rsidP="00F81C90">
      <w:pPr>
        <w:spacing w:after="0" w:line="360" w:lineRule="auto"/>
        <w:ind w:right="107"/>
      </w:pPr>
    </w:p>
    <w:p w14:paraId="246A3D40" w14:textId="4F3BDE18" w:rsidR="001D7E47" w:rsidRDefault="00851BAC" w:rsidP="00F81C90">
      <w:pPr>
        <w:spacing w:after="0" w:line="360" w:lineRule="auto"/>
        <w:ind w:right="107"/>
      </w:pPr>
      <w:r>
        <w:lastRenderedPageBreak/>
        <w:t>However, when Cognitive Interview</w:t>
      </w:r>
      <w:r w:rsidR="001D7E47">
        <w:t xml:space="preserve">s </w:t>
      </w:r>
      <w:r>
        <w:t>has been evaluated in comparison with more traditional interview</w:t>
      </w:r>
      <w:r w:rsidR="001D7E47">
        <w:t xml:space="preserve"> styles, it appears that the interviewees have been supported to report a more accurate recollection of events, due to feeling more comfortable during the process. Furthermore, the short and clear questions appear to provide space for the interviewees to describe the event in their own words, and by doing so, prompting themselves to remember the succession of events. In particular, this technique has been proven to be successful with vulnerable individuals, such as elderly people, children and individuals with learning disabilities</w:t>
      </w:r>
      <w:r w:rsidR="00B90DD3">
        <w:t xml:space="preserve"> </w:t>
      </w:r>
      <w:r w:rsidR="00B90DD3" w:rsidRPr="00B90DD3">
        <w:t>(Barrett and Francis, 2016).</w:t>
      </w:r>
    </w:p>
    <w:p w14:paraId="749FC797" w14:textId="77777777" w:rsidR="00B90DD3" w:rsidRDefault="00B90DD3" w:rsidP="00F81C90">
      <w:pPr>
        <w:spacing w:after="0" w:line="360" w:lineRule="auto"/>
        <w:ind w:right="107"/>
      </w:pPr>
    </w:p>
    <w:p w14:paraId="41560C6C" w14:textId="517D7E9B" w:rsidR="00B90DD3" w:rsidRDefault="00B90DD3" w:rsidP="00F81C90">
      <w:pPr>
        <w:spacing w:after="0" w:line="360" w:lineRule="auto"/>
        <w:ind w:right="107"/>
      </w:pPr>
      <w:r>
        <w:t>Several researchers over the years have evaluated this interviewing technique and identified the benefits</w:t>
      </w:r>
      <w:r w:rsidR="002D6AE1">
        <w:t xml:space="preserve">. The psychological Cognitive Theory behind Cognitive Interviewing consists in the process of supporting the witness to comprehend the question, </w:t>
      </w:r>
      <w:r w:rsidR="00A1352A">
        <w:t>which allows retrieval from memory of relevant information, then provides time for the witness to decide if the memory is an accurate recollection of events, and finally provides a precise response to the question. This process is also supported by the active listening skill utilised in Cognitive Interviewing, which supports the witness not to feel time pressured in elaborating their response to the question asked</w:t>
      </w:r>
      <w:r w:rsidR="002D6AE1">
        <w:t xml:space="preserve"> </w:t>
      </w:r>
      <w:r>
        <w:t>(</w:t>
      </w:r>
      <w:r w:rsidRPr="00B90DD3">
        <w:t>Willis, 2013)</w:t>
      </w:r>
      <w:r>
        <w:t>.</w:t>
      </w:r>
    </w:p>
    <w:p w14:paraId="17EDB958" w14:textId="77777777" w:rsidR="00B90DD3" w:rsidRDefault="00B90DD3" w:rsidP="00F81C90">
      <w:pPr>
        <w:spacing w:after="0" w:line="360" w:lineRule="auto"/>
        <w:ind w:right="107"/>
      </w:pPr>
    </w:p>
    <w:p w14:paraId="51D1F621" w14:textId="65C575F0" w:rsidR="008E0DDC" w:rsidRDefault="008E0DDC" w:rsidP="00F81C90">
      <w:pPr>
        <w:spacing w:after="0" w:line="360" w:lineRule="auto"/>
        <w:ind w:right="107"/>
      </w:pPr>
      <w:r>
        <w:t>Researchers, therefore, confidently confirm that the Cognitive Interviewing technique is effective and should be utilised in practice in police interviews.</w:t>
      </w:r>
    </w:p>
    <w:p w14:paraId="1C504C26" w14:textId="25049640" w:rsidR="00B90DD3" w:rsidRDefault="00B90DD3" w:rsidP="00F81C90">
      <w:pPr>
        <w:spacing w:after="0" w:line="360" w:lineRule="auto"/>
        <w:ind w:right="107"/>
      </w:pPr>
      <w:r w:rsidRPr="00B90DD3">
        <w:t>However, although as mentioned above cognitive interviewing has been the most recommended style of interviewing since the method being developed in 1984, there is evidence which suggests that officers do not always utilise cognitive techniques and procedures. The system is indeed considered by some to be significantly more complex and not time efficient, in particular with a witness interview which at times does not require that level of detail and complexity (Dando et al</w:t>
      </w:r>
      <w:r w:rsidR="00A82EEA">
        <w:t>,</w:t>
      </w:r>
      <w:r w:rsidR="00216E87">
        <w:t xml:space="preserve"> </w:t>
      </w:r>
      <w:r w:rsidRPr="00B90DD3">
        <w:t>2008).</w:t>
      </w:r>
    </w:p>
    <w:p w14:paraId="328EF1D7" w14:textId="77777777" w:rsidR="00E57416" w:rsidRDefault="00E57416" w:rsidP="00F81C90">
      <w:pPr>
        <w:spacing w:after="0" w:line="360" w:lineRule="auto"/>
        <w:ind w:right="107"/>
      </w:pPr>
    </w:p>
    <w:p w14:paraId="1801DC9F" w14:textId="32D4036B" w:rsidR="008E0DDC" w:rsidRDefault="008E0DDC" w:rsidP="00F81C90">
      <w:pPr>
        <w:spacing w:after="0" w:line="360" w:lineRule="auto"/>
        <w:ind w:right="107"/>
      </w:pPr>
      <w:r>
        <w:t xml:space="preserve">There appear to indeed be several barriers to the implementation of this technique. First of all, many officers do not appear to understand the need to change their interviewing methods, and therefore may find themselves not wanting to learn a new skill as they do not see faults in the method used thus far. Without feeling the need to change, it becomes complicated for the organisation to integrate a learning culture essential for the new skills to be applied, alongside workplace support and motivation. Furthermore, learning a new skill requires time and understanding of why the further knowledge is necessary, and officers may not be well versed in the psychology behind interviewing. For this interviewing technique to be efficient, officers need to </w:t>
      </w:r>
      <w:r>
        <w:lastRenderedPageBreak/>
        <w:t>also have the correct attitude such as open-</w:t>
      </w:r>
      <w:r w:rsidR="000A5ECA">
        <w:t xml:space="preserve"> </w:t>
      </w:r>
      <w:r>
        <w:t>mindness</w:t>
      </w:r>
      <w:r w:rsidR="000A5ECA">
        <w:t xml:space="preserve">, essential to carry out the active listening skill </w:t>
      </w:r>
      <w:r w:rsidRPr="008E0DDC">
        <w:t>(Milne, Griffiths</w:t>
      </w:r>
      <w:r w:rsidR="00A82EEA">
        <w:t xml:space="preserve"> </w:t>
      </w:r>
      <w:r w:rsidRPr="008E0DDC">
        <w:t>et al</w:t>
      </w:r>
      <w:r w:rsidR="00A82EEA">
        <w:t>,</w:t>
      </w:r>
      <w:r w:rsidRPr="008E0DDC">
        <w:t xml:space="preserve"> 2019).</w:t>
      </w:r>
    </w:p>
    <w:p w14:paraId="725187CD" w14:textId="77777777" w:rsidR="004D0D09" w:rsidRDefault="004D0D09" w:rsidP="00F81C90">
      <w:pPr>
        <w:spacing w:after="0" w:line="360" w:lineRule="auto"/>
        <w:ind w:right="107"/>
      </w:pPr>
    </w:p>
    <w:p w14:paraId="5BD267DF" w14:textId="0A93F4D8" w:rsidR="000A5ECA" w:rsidRDefault="000A5ECA" w:rsidP="00F81C90">
      <w:pPr>
        <w:spacing w:after="0" w:line="360" w:lineRule="auto"/>
        <w:ind w:right="107"/>
      </w:pPr>
      <w:r>
        <w:t>Cognitive Interviewing is therefore effective as a means of obtaining an accurate recollection of events within the witness and victim interviews, only if the interviewing officer dedicates sufficient time, and the correct skills and abilities within this process. Indeed, if this method is not carried out correctly, this technique may become detrimental, for example if the officer asks all the correct clear and simple questions, but does not build rapport with the witness and does not utilise the correct active listening skills, the responses provided by the witness may be short and not comprehensive, which can hinder the investigation (</w:t>
      </w:r>
      <w:r w:rsidRPr="000A5ECA">
        <w:t>Griffiths</w:t>
      </w:r>
      <w:r>
        <w:t xml:space="preserve"> and </w:t>
      </w:r>
      <w:r w:rsidRPr="000A5ECA">
        <w:t>Milne</w:t>
      </w:r>
      <w:r w:rsidR="00A82EEA">
        <w:t>,</w:t>
      </w:r>
      <w:r>
        <w:t xml:space="preserve"> </w:t>
      </w:r>
      <w:r w:rsidRPr="000A5ECA">
        <w:t>2010</w:t>
      </w:r>
      <w:r>
        <w:t>).</w:t>
      </w:r>
    </w:p>
    <w:p w14:paraId="682D5EDB" w14:textId="77777777" w:rsidR="00B3036B" w:rsidRDefault="00B3036B" w:rsidP="004D0D09">
      <w:pPr>
        <w:spacing w:after="0" w:line="240" w:lineRule="auto"/>
        <w:ind w:right="107"/>
      </w:pPr>
    </w:p>
    <w:p w14:paraId="1A036598" w14:textId="77777777" w:rsidR="000A5ECA" w:rsidRDefault="000A5ECA" w:rsidP="004D0D09">
      <w:pPr>
        <w:spacing w:after="0" w:line="240" w:lineRule="auto"/>
        <w:ind w:right="107"/>
      </w:pPr>
    </w:p>
    <w:p w14:paraId="7FDCDDEF" w14:textId="77777777" w:rsidR="000A5ECA" w:rsidRDefault="000A5ECA" w:rsidP="004D0D09">
      <w:pPr>
        <w:spacing w:after="0" w:line="240" w:lineRule="auto"/>
        <w:ind w:right="107"/>
      </w:pPr>
    </w:p>
    <w:p w14:paraId="1298C253" w14:textId="3EC4BCCF" w:rsidR="000A5ECA" w:rsidRDefault="000A5ECA" w:rsidP="004D0D09">
      <w:pPr>
        <w:spacing w:after="0" w:line="240" w:lineRule="auto"/>
        <w:ind w:right="107"/>
      </w:pPr>
      <w:r w:rsidRPr="000A5ECA">
        <w:t xml:space="preserve">WORD COUNT: </w:t>
      </w:r>
      <w:r w:rsidR="00F81C90">
        <w:t>957</w:t>
      </w:r>
    </w:p>
    <w:p w14:paraId="20DE691A" w14:textId="77777777" w:rsidR="00F70736" w:rsidRDefault="00F70736" w:rsidP="004D0D09">
      <w:pPr>
        <w:spacing w:after="0" w:line="240" w:lineRule="auto"/>
        <w:ind w:right="107"/>
      </w:pPr>
    </w:p>
    <w:p w14:paraId="409F1063" w14:textId="77777777" w:rsidR="00F70736" w:rsidRDefault="00F70736" w:rsidP="004D0D09">
      <w:pPr>
        <w:spacing w:after="0" w:line="240" w:lineRule="auto"/>
        <w:ind w:right="107"/>
      </w:pPr>
    </w:p>
    <w:p w14:paraId="33B74711" w14:textId="77777777" w:rsidR="00B3036B" w:rsidRDefault="00B3036B" w:rsidP="004D0D09">
      <w:pPr>
        <w:spacing w:after="0" w:line="240" w:lineRule="auto"/>
        <w:ind w:right="107"/>
      </w:pPr>
    </w:p>
    <w:p w14:paraId="48C0244C" w14:textId="77777777" w:rsidR="00FE6E13" w:rsidRDefault="00FE6E13" w:rsidP="004D0D09">
      <w:pPr>
        <w:spacing w:after="0" w:line="240" w:lineRule="auto"/>
        <w:ind w:right="107"/>
      </w:pPr>
    </w:p>
    <w:p w14:paraId="5FD80C8E" w14:textId="77777777" w:rsidR="00FE6E13" w:rsidRDefault="00FE6E13" w:rsidP="004D0D09">
      <w:pPr>
        <w:spacing w:after="0" w:line="240" w:lineRule="auto"/>
        <w:ind w:right="107"/>
      </w:pPr>
    </w:p>
    <w:p w14:paraId="76FBF95F" w14:textId="77777777" w:rsidR="00F81C90" w:rsidRDefault="00F81C90" w:rsidP="004D0D09">
      <w:pPr>
        <w:spacing w:after="0" w:line="240" w:lineRule="auto"/>
        <w:ind w:right="107"/>
      </w:pPr>
    </w:p>
    <w:p w14:paraId="34E915F6" w14:textId="77777777" w:rsidR="00F81C90" w:rsidRDefault="00F81C90" w:rsidP="004D0D09">
      <w:pPr>
        <w:spacing w:after="0" w:line="240" w:lineRule="auto"/>
        <w:ind w:right="107"/>
      </w:pPr>
    </w:p>
    <w:p w14:paraId="2532F910" w14:textId="77777777" w:rsidR="00F81C90" w:rsidRDefault="00F81C90" w:rsidP="004D0D09">
      <w:pPr>
        <w:spacing w:after="0" w:line="240" w:lineRule="auto"/>
        <w:ind w:right="107"/>
      </w:pPr>
    </w:p>
    <w:p w14:paraId="4B413D43" w14:textId="77777777" w:rsidR="00F81C90" w:rsidRDefault="00F81C90" w:rsidP="004D0D09">
      <w:pPr>
        <w:spacing w:after="0" w:line="240" w:lineRule="auto"/>
        <w:ind w:right="107"/>
      </w:pPr>
    </w:p>
    <w:p w14:paraId="1AFFF513" w14:textId="77777777" w:rsidR="00F81C90" w:rsidRDefault="00F81C90" w:rsidP="004D0D09">
      <w:pPr>
        <w:spacing w:after="0" w:line="240" w:lineRule="auto"/>
        <w:ind w:right="107"/>
      </w:pPr>
    </w:p>
    <w:p w14:paraId="387DA494" w14:textId="77777777" w:rsidR="00F81C90" w:rsidRDefault="00F81C90" w:rsidP="004D0D09">
      <w:pPr>
        <w:spacing w:after="0" w:line="240" w:lineRule="auto"/>
        <w:ind w:right="107"/>
      </w:pPr>
    </w:p>
    <w:p w14:paraId="20BE70B6" w14:textId="77777777" w:rsidR="00F81C90" w:rsidRDefault="00F81C90" w:rsidP="004D0D09">
      <w:pPr>
        <w:spacing w:after="0" w:line="240" w:lineRule="auto"/>
        <w:ind w:right="107"/>
      </w:pPr>
    </w:p>
    <w:p w14:paraId="4608BB90" w14:textId="77777777" w:rsidR="00F81C90" w:rsidRDefault="00F81C90" w:rsidP="004D0D09">
      <w:pPr>
        <w:spacing w:after="0" w:line="240" w:lineRule="auto"/>
        <w:ind w:right="107"/>
      </w:pPr>
    </w:p>
    <w:p w14:paraId="0722EF39" w14:textId="77777777" w:rsidR="00F81C90" w:rsidRDefault="00F81C90" w:rsidP="004D0D09">
      <w:pPr>
        <w:spacing w:after="0" w:line="240" w:lineRule="auto"/>
        <w:ind w:right="107"/>
      </w:pPr>
    </w:p>
    <w:p w14:paraId="4EC34B0A" w14:textId="77777777" w:rsidR="00F81C90" w:rsidRDefault="00F81C90" w:rsidP="004D0D09">
      <w:pPr>
        <w:spacing w:after="0" w:line="240" w:lineRule="auto"/>
        <w:ind w:right="107"/>
      </w:pPr>
    </w:p>
    <w:p w14:paraId="0B9C277E" w14:textId="77777777" w:rsidR="00F81C90" w:rsidRDefault="00F81C90" w:rsidP="004D0D09">
      <w:pPr>
        <w:spacing w:after="0" w:line="240" w:lineRule="auto"/>
        <w:ind w:right="107"/>
      </w:pPr>
    </w:p>
    <w:p w14:paraId="4D425C84" w14:textId="18178040" w:rsidR="00F81C90" w:rsidRDefault="00F81C90" w:rsidP="004D0D09">
      <w:pPr>
        <w:spacing w:after="0" w:line="240" w:lineRule="auto"/>
        <w:ind w:right="107"/>
      </w:pPr>
    </w:p>
    <w:p w14:paraId="06114929" w14:textId="77777777" w:rsidR="00F81C90" w:rsidRDefault="00F81C90" w:rsidP="004D0D09">
      <w:pPr>
        <w:spacing w:after="0" w:line="240" w:lineRule="auto"/>
        <w:ind w:right="107"/>
      </w:pPr>
    </w:p>
    <w:p w14:paraId="383BF10D" w14:textId="77777777" w:rsidR="00F81C90" w:rsidRDefault="00F81C90" w:rsidP="004D0D09">
      <w:pPr>
        <w:spacing w:after="0" w:line="240" w:lineRule="auto"/>
        <w:ind w:right="107"/>
      </w:pPr>
    </w:p>
    <w:p w14:paraId="55BF9DE7" w14:textId="77777777" w:rsidR="00F81C90" w:rsidRDefault="00F81C90" w:rsidP="004D0D09">
      <w:pPr>
        <w:spacing w:after="0" w:line="240" w:lineRule="auto"/>
        <w:ind w:right="107"/>
      </w:pPr>
    </w:p>
    <w:p w14:paraId="7461E4AA" w14:textId="77777777" w:rsidR="00F81C90" w:rsidRDefault="00F81C90" w:rsidP="004D0D09">
      <w:pPr>
        <w:spacing w:after="0" w:line="240" w:lineRule="auto"/>
        <w:ind w:right="107"/>
      </w:pPr>
    </w:p>
    <w:p w14:paraId="6CF90EA7" w14:textId="77777777" w:rsidR="00F81C90" w:rsidRDefault="00F81C90" w:rsidP="004D0D09">
      <w:pPr>
        <w:spacing w:after="0" w:line="240" w:lineRule="auto"/>
        <w:ind w:right="107"/>
      </w:pPr>
    </w:p>
    <w:p w14:paraId="790FFEDE" w14:textId="77777777" w:rsidR="00F81C90" w:rsidRDefault="00F81C90" w:rsidP="004D0D09">
      <w:pPr>
        <w:spacing w:after="0" w:line="240" w:lineRule="auto"/>
        <w:ind w:right="107"/>
      </w:pPr>
    </w:p>
    <w:p w14:paraId="3725BF26" w14:textId="77777777" w:rsidR="00F81C90" w:rsidRDefault="00F81C90" w:rsidP="004D0D09">
      <w:pPr>
        <w:spacing w:after="0" w:line="240" w:lineRule="auto"/>
        <w:ind w:right="107"/>
      </w:pPr>
    </w:p>
    <w:p w14:paraId="5A10A54E" w14:textId="77777777" w:rsidR="00F81C90" w:rsidRDefault="00F81C90" w:rsidP="004D0D09">
      <w:pPr>
        <w:spacing w:after="0" w:line="240" w:lineRule="auto"/>
        <w:ind w:right="107"/>
      </w:pPr>
    </w:p>
    <w:p w14:paraId="370554DC" w14:textId="77777777" w:rsidR="00F81C90" w:rsidRDefault="00F81C90" w:rsidP="004D0D09">
      <w:pPr>
        <w:spacing w:after="0" w:line="240" w:lineRule="auto"/>
        <w:ind w:right="107"/>
      </w:pPr>
    </w:p>
    <w:p w14:paraId="15D9ED95" w14:textId="77777777" w:rsidR="00F81C90" w:rsidRDefault="00F81C90" w:rsidP="004D0D09">
      <w:pPr>
        <w:spacing w:after="0" w:line="240" w:lineRule="auto"/>
        <w:ind w:right="107"/>
      </w:pPr>
    </w:p>
    <w:p w14:paraId="0D0C3D2B" w14:textId="77777777" w:rsidR="00F81C90" w:rsidRDefault="00F81C90" w:rsidP="004D0D09">
      <w:pPr>
        <w:spacing w:after="0" w:line="240" w:lineRule="auto"/>
        <w:ind w:right="107"/>
      </w:pPr>
    </w:p>
    <w:p w14:paraId="13BD6008" w14:textId="77777777" w:rsidR="00F81C90" w:rsidRDefault="00F81C90" w:rsidP="004D0D09">
      <w:pPr>
        <w:spacing w:after="0" w:line="240" w:lineRule="auto"/>
        <w:ind w:right="107"/>
      </w:pPr>
    </w:p>
    <w:p w14:paraId="712C94A1" w14:textId="77777777" w:rsidR="00F81C90" w:rsidRDefault="00F81C90" w:rsidP="004D0D09">
      <w:pPr>
        <w:spacing w:after="0" w:line="240" w:lineRule="auto"/>
        <w:ind w:right="107"/>
      </w:pPr>
    </w:p>
    <w:p w14:paraId="2AD9355C" w14:textId="77777777" w:rsidR="00F81C90" w:rsidRDefault="00F81C90" w:rsidP="004D0D09">
      <w:pPr>
        <w:spacing w:after="0" w:line="240" w:lineRule="auto"/>
        <w:ind w:right="107"/>
      </w:pPr>
    </w:p>
    <w:p w14:paraId="3D0ECE76" w14:textId="77777777" w:rsidR="00FE6E13" w:rsidRDefault="00FE6E13" w:rsidP="004D0D09">
      <w:pPr>
        <w:spacing w:after="0" w:line="240" w:lineRule="auto"/>
        <w:ind w:right="107"/>
      </w:pPr>
    </w:p>
    <w:p w14:paraId="0B2E3992" w14:textId="45CA8765" w:rsidR="00FE6E13" w:rsidRDefault="00FE6E13" w:rsidP="004D0D09">
      <w:pPr>
        <w:spacing w:after="0" w:line="240" w:lineRule="auto"/>
        <w:ind w:right="107"/>
        <w:rPr>
          <w:sz w:val="28"/>
          <w:szCs w:val="28"/>
        </w:rPr>
      </w:pPr>
      <w:bookmarkStart w:id="0" w:name="_Hlk167465752"/>
      <w:r w:rsidRPr="00FE6E13">
        <w:rPr>
          <w:sz w:val="28"/>
          <w:szCs w:val="28"/>
        </w:rPr>
        <w:lastRenderedPageBreak/>
        <w:t>REFERENCES:</w:t>
      </w:r>
    </w:p>
    <w:bookmarkEnd w:id="0"/>
    <w:p w14:paraId="43126006" w14:textId="77777777" w:rsidR="00F70736" w:rsidRDefault="00F70736" w:rsidP="00F70736">
      <w:pPr>
        <w:spacing w:after="0" w:line="276" w:lineRule="auto"/>
        <w:ind w:right="107"/>
      </w:pPr>
    </w:p>
    <w:p w14:paraId="546C4AE4" w14:textId="766AEECB" w:rsidR="00F70736" w:rsidRDefault="00F70736" w:rsidP="00F81C90">
      <w:pPr>
        <w:spacing w:after="0" w:line="276" w:lineRule="auto"/>
        <w:ind w:right="107"/>
      </w:pPr>
      <w:r>
        <w:t>- Barrett, E. and Francis, M. (2016) ‘The Cognitive Interview: How research has improved in practice’.</w:t>
      </w:r>
    </w:p>
    <w:p w14:paraId="05B5BAAE" w14:textId="0030327B" w:rsidR="00F70736" w:rsidRDefault="00F70736" w:rsidP="00F81C90">
      <w:pPr>
        <w:spacing w:after="0" w:line="276" w:lineRule="auto"/>
        <w:ind w:right="107"/>
      </w:pPr>
      <w:r>
        <w:t xml:space="preserve">Available at: </w:t>
      </w:r>
      <w:r w:rsidRPr="00F70736">
        <w:t>https://crestresearch.ac.uk/comment/the-cognitive-interview/</w:t>
      </w:r>
      <w:r>
        <w:t>.</w:t>
      </w:r>
    </w:p>
    <w:p w14:paraId="6A693E09" w14:textId="77777777" w:rsidR="00F70736" w:rsidRDefault="00F70736" w:rsidP="00F81C90">
      <w:pPr>
        <w:spacing w:after="0" w:line="276" w:lineRule="auto"/>
        <w:ind w:right="107"/>
      </w:pPr>
    </w:p>
    <w:p w14:paraId="67DA8C2A" w14:textId="77777777" w:rsidR="00F70736" w:rsidRPr="00F70736" w:rsidRDefault="00F70736" w:rsidP="00F81C90">
      <w:pPr>
        <w:spacing w:after="0" w:line="276" w:lineRule="auto"/>
        <w:ind w:right="107"/>
      </w:pPr>
    </w:p>
    <w:p w14:paraId="4ECCFE00" w14:textId="2A65B215" w:rsidR="00E57416" w:rsidRDefault="00E57416" w:rsidP="00F81C90">
      <w:pPr>
        <w:spacing w:after="0" w:line="276" w:lineRule="auto"/>
        <w:ind w:right="107"/>
      </w:pPr>
      <w:r>
        <w:t>- College of Policing (2024) ‘Investigation Process’</w:t>
      </w:r>
    </w:p>
    <w:p w14:paraId="6F89A1A0" w14:textId="2C73CBF4" w:rsidR="00E57416" w:rsidRDefault="00E57416" w:rsidP="00F81C90">
      <w:pPr>
        <w:spacing w:after="0" w:line="276" w:lineRule="auto"/>
        <w:ind w:right="107"/>
      </w:pPr>
      <w:r>
        <w:t xml:space="preserve">Available at: </w:t>
      </w:r>
      <w:r w:rsidRPr="00E57416">
        <w:t>https://www.college.police.uk/app/investigation/investigation-process</w:t>
      </w:r>
      <w:r>
        <w:t>/.</w:t>
      </w:r>
    </w:p>
    <w:p w14:paraId="76AA5570" w14:textId="77777777" w:rsidR="00B75B70" w:rsidRDefault="00B75B70" w:rsidP="00F81C90">
      <w:pPr>
        <w:spacing w:after="0" w:line="276" w:lineRule="auto"/>
        <w:ind w:right="107"/>
      </w:pPr>
    </w:p>
    <w:p w14:paraId="4A9A3D8D" w14:textId="77777777" w:rsidR="00B75B70" w:rsidRPr="00E57416" w:rsidRDefault="00B75B70" w:rsidP="00F81C90">
      <w:pPr>
        <w:spacing w:after="0" w:line="276" w:lineRule="auto"/>
        <w:ind w:right="107"/>
      </w:pPr>
    </w:p>
    <w:p w14:paraId="52ED0F53" w14:textId="77777777" w:rsidR="00B75B70" w:rsidRDefault="00B75B70" w:rsidP="00F81C90">
      <w:pPr>
        <w:spacing w:after="0" w:line="276" w:lineRule="auto"/>
        <w:ind w:right="107"/>
      </w:pPr>
      <w:r>
        <w:t xml:space="preserve">- </w:t>
      </w:r>
      <w:r w:rsidRPr="00B75B70">
        <w:t xml:space="preserve">Dando, C. et al. (2008) ‘A modified cognitive interview procedure for Frontline Police Investigators’, </w:t>
      </w:r>
      <w:r w:rsidRPr="00B75B70">
        <w:rPr>
          <w:i/>
          <w:iCs/>
        </w:rPr>
        <w:t>Applied Cognitive Psychology</w:t>
      </w:r>
      <w:r w:rsidRPr="00B75B70">
        <w:t xml:space="preserve">, 23(5), pp. 698–716. </w:t>
      </w:r>
    </w:p>
    <w:p w14:paraId="32CF419A" w14:textId="78718725" w:rsidR="00E57416" w:rsidRPr="00B75B70" w:rsidRDefault="00B75B70" w:rsidP="00F81C90">
      <w:pPr>
        <w:spacing w:after="0" w:line="276" w:lineRule="auto"/>
        <w:ind w:right="107"/>
      </w:pPr>
      <w:r>
        <w:t>DOI</w:t>
      </w:r>
      <w:r w:rsidRPr="00B75B70">
        <w:t>:</w:t>
      </w:r>
      <w:r>
        <w:t xml:space="preserve"> </w:t>
      </w:r>
      <w:r w:rsidRPr="00B75B70">
        <w:t>10.1002/acp.1501.</w:t>
      </w:r>
    </w:p>
    <w:p w14:paraId="047CB8E5" w14:textId="77777777" w:rsidR="00B75B70" w:rsidRDefault="00B75B70" w:rsidP="00F81C90">
      <w:pPr>
        <w:spacing w:after="0" w:line="276" w:lineRule="auto"/>
        <w:ind w:right="107"/>
        <w:rPr>
          <w:sz w:val="28"/>
          <w:szCs w:val="28"/>
        </w:rPr>
      </w:pPr>
    </w:p>
    <w:p w14:paraId="243BE058" w14:textId="77777777" w:rsidR="00740746" w:rsidRDefault="00740746" w:rsidP="00F81C90">
      <w:pPr>
        <w:spacing w:after="0" w:line="276" w:lineRule="auto"/>
        <w:ind w:right="107"/>
        <w:rPr>
          <w:sz w:val="28"/>
          <w:szCs w:val="28"/>
        </w:rPr>
      </w:pPr>
    </w:p>
    <w:p w14:paraId="17E9E0EB" w14:textId="1B267C28" w:rsidR="00740746" w:rsidRDefault="00740746" w:rsidP="00F81C90">
      <w:pPr>
        <w:spacing w:after="0" w:line="276" w:lineRule="auto"/>
        <w:ind w:right="107"/>
        <w:rPr>
          <w:rFonts w:cstheme="minorHAnsi"/>
        </w:rPr>
      </w:pPr>
      <w:r>
        <w:rPr>
          <w:rFonts w:cstheme="minorHAnsi"/>
        </w:rPr>
        <w:t xml:space="preserve">- </w:t>
      </w:r>
      <w:r w:rsidRPr="00740746">
        <w:rPr>
          <w:rFonts w:cstheme="minorHAnsi"/>
        </w:rPr>
        <w:t xml:space="preserve">Geiselman, R. E., et al. (1984) </w:t>
      </w:r>
      <w:r>
        <w:rPr>
          <w:rFonts w:cstheme="minorHAnsi"/>
        </w:rPr>
        <w:t>‘</w:t>
      </w:r>
      <w:r w:rsidRPr="00740746">
        <w:rPr>
          <w:rFonts w:cstheme="minorHAnsi"/>
        </w:rPr>
        <w:t>Enhancement of eyewitness memory: An empirical evaluation of the cognitive interview</w:t>
      </w:r>
      <w:r>
        <w:rPr>
          <w:rFonts w:cstheme="minorHAnsi"/>
        </w:rPr>
        <w:t>’</w:t>
      </w:r>
      <w:r w:rsidRPr="00740746">
        <w:rPr>
          <w:rFonts w:cstheme="minorHAnsi"/>
        </w:rPr>
        <w:t xml:space="preserve">. </w:t>
      </w:r>
      <w:r w:rsidRPr="00740746">
        <w:rPr>
          <w:rFonts w:cstheme="minorHAnsi"/>
          <w:i/>
          <w:iCs/>
        </w:rPr>
        <w:t>Journal of Police Science &amp; Administration</w:t>
      </w:r>
      <w:r w:rsidRPr="00740746">
        <w:rPr>
          <w:rFonts w:cstheme="minorHAnsi"/>
        </w:rPr>
        <w:t>, 12(1), 74–80.</w:t>
      </w:r>
    </w:p>
    <w:p w14:paraId="77C4B05A" w14:textId="1AC01261" w:rsidR="00740746" w:rsidRPr="00740746" w:rsidRDefault="00740746" w:rsidP="00F81C90">
      <w:pPr>
        <w:spacing w:after="0" w:line="276" w:lineRule="auto"/>
        <w:ind w:right="107"/>
        <w:rPr>
          <w:rFonts w:cstheme="minorHAnsi"/>
        </w:rPr>
      </w:pPr>
      <w:r>
        <w:rPr>
          <w:rFonts w:cstheme="minorHAnsi"/>
        </w:rPr>
        <w:t xml:space="preserve">DOI: </w:t>
      </w:r>
      <w:r w:rsidRPr="00740746">
        <w:rPr>
          <w:rFonts w:cstheme="minorHAnsi"/>
        </w:rPr>
        <w:t>https://doi.org/10.2307/1422492</w:t>
      </w:r>
      <w:r>
        <w:rPr>
          <w:rFonts w:cstheme="minorHAnsi"/>
        </w:rPr>
        <w:t>.</w:t>
      </w:r>
    </w:p>
    <w:p w14:paraId="7592F994" w14:textId="77777777" w:rsidR="00B75B70" w:rsidRDefault="00B75B70" w:rsidP="00F81C90">
      <w:pPr>
        <w:spacing w:after="0" w:line="276" w:lineRule="auto"/>
        <w:ind w:right="107"/>
        <w:rPr>
          <w:sz w:val="28"/>
          <w:szCs w:val="28"/>
        </w:rPr>
      </w:pPr>
    </w:p>
    <w:p w14:paraId="59E71E57" w14:textId="77777777" w:rsidR="00740746" w:rsidRDefault="00740746" w:rsidP="00F81C90">
      <w:pPr>
        <w:spacing w:after="0" w:line="276" w:lineRule="auto"/>
        <w:ind w:right="107"/>
        <w:rPr>
          <w:sz w:val="28"/>
          <w:szCs w:val="28"/>
        </w:rPr>
      </w:pPr>
    </w:p>
    <w:p w14:paraId="23354796" w14:textId="26C1ACB1" w:rsidR="00851BAC" w:rsidRDefault="00851BAC" w:rsidP="00F81C90">
      <w:pPr>
        <w:spacing w:after="0" w:line="276" w:lineRule="auto"/>
        <w:ind w:right="107"/>
        <w:rPr>
          <w:rFonts w:cstheme="minorHAnsi"/>
          <w:shd w:val="clear" w:color="auto" w:fill="FFFFFF"/>
        </w:rPr>
      </w:pPr>
      <w:r>
        <w:rPr>
          <w:rFonts w:cstheme="minorHAnsi"/>
          <w:shd w:val="clear" w:color="auto" w:fill="FFFFFF"/>
        </w:rPr>
        <w:t xml:space="preserve">- </w:t>
      </w:r>
      <w:bookmarkStart w:id="1" w:name="_Hlk167268449"/>
      <w:r w:rsidRPr="00851BAC">
        <w:rPr>
          <w:rFonts w:cstheme="minorHAnsi"/>
          <w:shd w:val="clear" w:color="auto" w:fill="FFFFFF"/>
        </w:rPr>
        <w:t>Gous, G., &amp; Wheatcroft, J. M. (2020</w:t>
      </w:r>
      <w:bookmarkEnd w:id="1"/>
      <w:r w:rsidRPr="00851BAC">
        <w:rPr>
          <w:rFonts w:cstheme="minorHAnsi"/>
          <w:shd w:val="clear" w:color="auto" w:fill="FFFFFF"/>
        </w:rPr>
        <w:t xml:space="preserve">). </w:t>
      </w:r>
      <w:r>
        <w:rPr>
          <w:rFonts w:cstheme="minorHAnsi"/>
          <w:shd w:val="clear" w:color="auto" w:fill="FFFFFF"/>
        </w:rPr>
        <w:t>‘</w:t>
      </w:r>
      <w:r w:rsidRPr="00851BAC">
        <w:rPr>
          <w:rFonts w:cstheme="minorHAnsi"/>
          <w:shd w:val="clear" w:color="auto" w:fill="FFFFFF"/>
        </w:rPr>
        <w:t>Directive Leading Questions and Preparation Technique Effects on Witness Accuracy</w:t>
      </w:r>
      <w:r>
        <w:rPr>
          <w:rFonts w:cstheme="minorHAnsi"/>
          <w:shd w:val="clear" w:color="auto" w:fill="FFFFFF"/>
        </w:rPr>
        <w:t>’</w:t>
      </w:r>
      <w:r w:rsidRPr="00851BAC">
        <w:rPr>
          <w:rFonts w:cstheme="minorHAnsi"/>
          <w:shd w:val="clear" w:color="auto" w:fill="FFFFFF"/>
        </w:rPr>
        <w:t>. </w:t>
      </w:r>
      <w:r w:rsidRPr="00851BAC">
        <w:rPr>
          <w:rFonts w:cstheme="minorHAnsi"/>
          <w:i/>
          <w:iCs/>
          <w:shd w:val="clear" w:color="auto" w:fill="FFFFFF"/>
        </w:rPr>
        <w:t>Sage Open</w:t>
      </w:r>
      <w:r w:rsidRPr="00851BAC">
        <w:rPr>
          <w:rFonts w:cstheme="minorHAnsi"/>
          <w:shd w:val="clear" w:color="auto" w:fill="FFFFFF"/>
        </w:rPr>
        <w:t>, </w:t>
      </w:r>
      <w:r w:rsidRPr="00851BAC">
        <w:rPr>
          <w:rFonts w:cstheme="minorHAnsi"/>
          <w:i/>
          <w:iCs/>
          <w:shd w:val="clear" w:color="auto" w:fill="FFFFFF"/>
        </w:rPr>
        <w:t>10</w:t>
      </w:r>
      <w:r w:rsidRPr="00851BAC">
        <w:rPr>
          <w:rFonts w:cstheme="minorHAnsi"/>
          <w:shd w:val="clear" w:color="auto" w:fill="FFFFFF"/>
        </w:rPr>
        <w:t>(1). </w:t>
      </w:r>
    </w:p>
    <w:p w14:paraId="68F245E2" w14:textId="52B45404" w:rsidR="00263303" w:rsidRPr="00851BAC" w:rsidRDefault="00851BAC" w:rsidP="00F81C90">
      <w:pPr>
        <w:spacing w:after="0" w:line="276" w:lineRule="auto"/>
        <w:ind w:right="107"/>
        <w:rPr>
          <w:rFonts w:cstheme="minorHAnsi"/>
          <w:sz w:val="28"/>
          <w:szCs w:val="28"/>
        </w:rPr>
      </w:pPr>
      <w:r w:rsidRPr="00851BAC">
        <w:rPr>
          <w:rFonts w:cstheme="minorHAnsi"/>
          <w:shd w:val="clear" w:color="auto" w:fill="FFFFFF"/>
        </w:rPr>
        <w:t xml:space="preserve">DOI: </w:t>
      </w:r>
      <w:hyperlink r:id="rId7" w:history="1">
        <w:r w:rsidRPr="00851BAC">
          <w:rPr>
            <w:rStyle w:val="Hyperlink"/>
            <w:rFonts w:cstheme="minorHAnsi"/>
            <w:color w:val="auto"/>
            <w:u w:val="none"/>
            <w:shd w:val="clear" w:color="auto" w:fill="FFFFFF"/>
          </w:rPr>
          <w:t>https://doi.org/10.1177/2158244019899053</w:t>
        </w:r>
      </w:hyperlink>
      <w:r w:rsidRPr="00851BAC">
        <w:rPr>
          <w:rFonts w:cstheme="minorHAnsi"/>
          <w:shd w:val="clear" w:color="auto" w:fill="FFFFFF"/>
        </w:rPr>
        <w:t>.</w:t>
      </w:r>
    </w:p>
    <w:p w14:paraId="2ADDFBCF" w14:textId="77777777" w:rsidR="00263303" w:rsidRDefault="00263303" w:rsidP="00F81C90">
      <w:pPr>
        <w:spacing w:after="0" w:line="276" w:lineRule="auto"/>
        <w:ind w:right="107"/>
        <w:rPr>
          <w:sz w:val="28"/>
          <w:szCs w:val="28"/>
        </w:rPr>
      </w:pPr>
    </w:p>
    <w:p w14:paraId="4D578DC6" w14:textId="77777777" w:rsidR="000A5ECA" w:rsidRDefault="000A5ECA" w:rsidP="00F81C90">
      <w:pPr>
        <w:spacing w:after="0" w:line="276" w:lineRule="auto"/>
        <w:ind w:right="107"/>
        <w:rPr>
          <w:sz w:val="28"/>
          <w:szCs w:val="28"/>
        </w:rPr>
      </w:pPr>
    </w:p>
    <w:p w14:paraId="0DDE1B2A" w14:textId="682847F9" w:rsidR="000A5ECA" w:rsidRDefault="000A5ECA" w:rsidP="00F81C90">
      <w:pPr>
        <w:spacing w:after="0" w:line="276" w:lineRule="auto"/>
        <w:ind w:right="107"/>
      </w:pPr>
      <w:r>
        <w:t xml:space="preserve">- </w:t>
      </w:r>
      <w:r w:rsidRPr="000A5ECA">
        <w:t xml:space="preserve">Griffiths, </w:t>
      </w:r>
      <w:r>
        <w:t xml:space="preserve">A. </w:t>
      </w:r>
      <w:r w:rsidRPr="000A5ECA">
        <w:t xml:space="preserve">&amp; Milne, </w:t>
      </w:r>
      <w:r>
        <w:t>R.</w:t>
      </w:r>
      <w:r w:rsidRPr="000A5ECA">
        <w:t xml:space="preserve"> (2010). </w:t>
      </w:r>
      <w:r w:rsidR="00F81C90">
        <w:t>‘</w:t>
      </w:r>
      <w:r w:rsidRPr="000A5ECA">
        <w:t>The Application of Cognitive Interview Techniques as Part of an Investigation</w:t>
      </w:r>
      <w:r w:rsidR="00F81C90">
        <w:t xml:space="preserve">’, </w:t>
      </w:r>
      <w:r w:rsidR="00F81C90" w:rsidRPr="00F81C90">
        <w:rPr>
          <w:i/>
          <w:iCs/>
        </w:rPr>
        <w:t>John Wiley &amp; Sons, Ltd</w:t>
      </w:r>
      <w:r w:rsidR="00F81C90">
        <w:t>. Chapter 5.</w:t>
      </w:r>
    </w:p>
    <w:p w14:paraId="78BA7197" w14:textId="4766A3EC" w:rsidR="000A5ECA" w:rsidRPr="000A5ECA" w:rsidRDefault="000A5ECA" w:rsidP="00F81C90">
      <w:pPr>
        <w:spacing w:after="0" w:line="276" w:lineRule="auto"/>
        <w:ind w:right="107"/>
      </w:pPr>
      <w:r>
        <w:t xml:space="preserve">DOI: </w:t>
      </w:r>
      <w:r w:rsidR="00F81C90" w:rsidRPr="00F81C90">
        <w:t>https://doi.org/10.1002/9780470661505.ch5</w:t>
      </w:r>
      <w:r w:rsidR="00F81C90">
        <w:t>.</w:t>
      </w:r>
    </w:p>
    <w:p w14:paraId="7FF8644B" w14:textId="77777777" w:rsidR="000A5ECA" w:rsidRDefault="000A5ECA" w:rsidP="00F81C90">
      <w:pPr>
        <w:spacing w:after="0" w:line="276" w:lineRule="auto"/>
        <w:ind w:right="107"/>
        <w:rPr>
          <w:sz w:val="28"/>
          <w:szCs w:val="28"/>
        </w:rPr>
      </w:pPr>
    </w:p>
    <w:p w14:paraId="75F012C2" w14:textId="77777777" w:rsidR="00A1352A" w:rsidRDefault="00A1352A" w:rsidP="00F81C90">
      <w:pPr>
        <w:spacing w:after="0" w:line="276" w:lineRule="auto"/>
        <w:ind w:right="107"/>
        <w:rPr>
          <w:sz w:val="28"/>
          <w:szCs w:val="28"/>
        </w:rPr>
      </w:pPr>
    </w:p>
    <w:p w14:paraId="637AD77C" w14:textId="0FAE2950" w:rsidR="00A1352A" w:rsidRDefault="00A1352A" w:rsidP="00F81C90">
      <w:pPr>
        <w:spacing w:after="0" w:line="276" w:lineRule="auto"/>
        <w:ind w:right="107"/>
      </w:pPr>
      <w:r>
        <w:t xml:space="preserve">- </w:t>
      </w:r>
      <w:r w:rsidRPr="00A1352A">
        <w:t>Milne, B</w:t>
      </w:r>
      <w:r>
        <w:t xml:space="preserve">., </w:t>
      </w:r>
      <w:r w:rsidRPr="00A1352A">
        <w:t>Griffiths, A</w:t>
      </w:r>
      <w:r>
        <w:t xml:space="preserve">., </w:t>
      </w:r>
      <w:r w:rsidRPr="00A1352A">
        <w:t>Clarke, C</w:t>
      </w:r>
      <w:r>
        <w:t>.,</w:t>
      </w:r>
      <w:r w:rsidRPr="00A1352A">
        <w:t xml:space="preserve"> &amp; Dando, C. (2019). </w:t>
      </w:r>
      <w:r>
        <w:t>‘</w:t>
      </w:r>
      <w:r w:rsidRPr="00A1352A">
        <w:t>The Cognitive Interview: Applying Cognitive Principles</w:t>
      </w:r>
      <w:r>
        <w:t>’</w:t>
      </w:r>
      <w:r w:rsidRPr="00A1352A">
        <w:t>. Evidence-Based Investigative Interviewing</w:t>
      </w:r>
      <w:r w:rsidR="00740746">
        <w:t xml:space="preserve">, </w:t>
      </w:r>
      <w:r w:rsidR="00740746" w:rsidRPr="00740746">
        <w:rPr>
          <w:i/>
          <w:iCs/>
        </w:rPr>
        <w:t>Westminster Research</w:t>
      </w:r>
      <w:r w:rsidR="00740746">
        <w:t>.</w:t>
      </w:r>
      <w:r w:rsidR="00740746" w:rsidRPr="00740746">
        <w:t xml:space="preserve"> pp.56-73</w:t>
      </w:r>
      <w:r w:rsidR="00740746">
        <w:t>.</w:t>
      </w:r>
    </w:p>
    <w:p w14:paraId="7B59C2BF" w14:textId="6413684F" w:rsidR="00A1352A" w:rsidRPr="00A1352A" w:rsidRDefault="00A1352A" w:rsidP="00F81C90">
      <w:pPr>
        <w:spacing w:after="0" w:line="276" w:lineRule="auto"/>
        <w:ind w:right="107"/>
      </w:pPr>
      <w:r>
        <w:t xml:space="preserve">DOI: </w:t>
      </w:r>
      <w:r w:rsidRPr="00A1352A">
        <w:t>10.4324/9781315160276-4.</w:t>
      </w:r>
    </w:p>
    <w:p w14:paraId="482DDB4B" w14:textId="77777777" w:rsidR="00263303" w:rsidRDefault="00263303" w:rsidP="00F81C90">
      <w:pPr>
        <w:spacing w:after="0" w:line="276" w:lineRule="auto"/>
        <w:ind w:right="107"/>
        <w:rPr>
          <w:sz w:val="28"/>
          <w:szCs w:val="28"/>
        </w:rPr>
      </w:pPr>
    </w:p>
    <w:p w14:paraId="67634E99" w14:textId="77777777" w:rsidR="00740746" w:rsidRDefault="00740746" w:rsidP="00F81C90">
      <w:pPr>
        <w:spacing w:after="0" w:line="276" w:lineRule="auto"/>
        <w:ind w:right="107"/>
        <w:rPr>
          <w:sz w:val="28"/>
          <w:szCs w:val="28"/>
        </w:rPr>
      </w:pPr>
    </w:p>
    <w:p w14:paraId="0A66EF9E" w14:textId="099E0797" w:rsidR="00FE6E13" w:rsidRDefault="00FE6E13" w:rsidP="00F81C90">
      <w:pPr>
        <w:spacing w:after="0" w:line="276" w:lineRule="auto"/>
        <w:ind w:right="107"/>
      </w:pPr>
      <w:r>
        <w:t>- POLICE.UK (2024) ‘</w:t>
      </w:r>
      <w:r w:rsidR="00E57416">
        <w:t xml:space="preserve">Giving a Witness or Victim </w:t>
      </w:r>
      <w:proofErr w:type="gramStart"/>
      <w:r w:rsidR="00E57416">
        <w:t>Statement’</w:t>
      </w:r>
      <w:proofErr w:type="gramEnd"/>
    </w:p>
    <w:p w14:paraId="28D05898" w14:textId="183D5873" w:rsidR="00E57416" w:rsidRDefault="00E57416" w:rsidP="00F81C90">
      <w:pPr>
        <w:spacing w:after="0" w:line="276" w:lineRule="auto"/>
        <w:ind w:right="107"/>
      </w:pPr>
      <w:r>
        <w:t xml:space="preserve">Available at: </w:t>
      </w:r>
      <w:r w:rsidRPr="00E57416">
        <w:t>https://www.police.uk/advice/advice-and-information/victim-support/giving-witness-victim-statement/</w:t>
      </w:r>
      <w:r>
        <w:t>.</w:t>
      </w:r>
    </w:p>
    <w:p w14:paraId="3C5F65A8" w14:textId="77777777" w:rsidR="00B3036B" w:rsidRDefault="00B3036B" w:rsidP="00F81C90">
      <w:pPr>
        <w:spacing w:after="0" w:line="276" w:lineRule="auto"/>
        <w:ind w:right="107"/>
      </w:pPr>
    </w:p>
    <w:p w14:paraId="472449D0" w14:textId="77777777" w:rsidR="00B75B70" w:rsidRDefault="00B75B70" w:rsidP="00F81C90">
      <w:pPr>
        <w:spacing w:after="0" w:line="276" w:lineRule="auto"/>
        <w:ind w:right="107"/>
      </w:pPr>
    </w:p>
    <w:p w14:paraId="620A91F0" w14:textId="77777777" w:rsidR="00F81C90" w:rsidRDefault="00F81C90" w:rsidP="00F81C90">
      <w:pPr>
        <w:spacing w:after="0" w:line="276" w:lineRule="auto"/>
        <w:ind w:right="107"/>
      </w:pPr>
    </w:p>
    <w:p w14:paraId="52F564C3" w14:textId="77273F10" w:rsidR="00E57416" w:rsidRDefault="00E57416" w:rsidP="00F81C90">
      <w:pPr>
        <w:spacing w:after="0" w:line="276" w:lineRule="auto"/>
        <w:ind w:right="107"/>
      </w:pPr>
      <w:r>
        <w:lastRenderedPageBreak/>
        <w:t>- VS Victim Support (2024) ‘Victim Personal Statements’</w:t>
      </w:r>
    </w:p>
    <w:p w14:paraId="58EF9F8C" w14:textId="48CBDFCD" w:rsidR="00E57416" w:rsidRDefault="00E57416" w:rsidP="00F81C90">
      <w:pPr>
        <w:spacing w:after="0" w:line="276" w:lineRule="auto"/>
        <w:ind w:right="107"/>
      </w:pPr>
      <w:r>
        <w:t xml:space="preserve">Available at: </w:t>
      </w:r>
      <w:r w:rsidRPr="00E57416">
        <w:t>https://www.victimsupport.org.uk/help-and-support/your-rights/victim-personal-statements/</w:t>
      </w:r>
      <w:r>
        <w:t>.</w:t>
      </w:r>
    </w:p>
    <w:p w14:paraId="4A0F5211" w14:textId="77777777" w:rsidR="00B3036B" w:rsidRDefault="00B3036B" w:rsidP="00F81C90">
      <w:pPr>
        <w:spacing w:after="0" w:line="276" w:lineRule="auto"/>
        <w:ind w:right="107"/>
      </w:pPr>
    </w:p>
    <w:p w14:paraId="790EA90E" w14:textId="77777777" w:rsidR="00740746" w:rsidRDefault="00740746" w:rsidP="00F81C90">
      <w:pPr>
        <w:spacing w:after="0" w:line="276" w:lineRule="auto"/>
        <w:ind w:right="107"/>
      </w:pPr>
    </w:p>
    <w:p w14:paraId="5BCB2197" w14:textId="0014EBEA" w:rsidR="00B3036B" w:rsidRDefault="00F22D22" w:rsidP="00F81C90">
      <w:pPr>
        <w:spacing w:after="0" w:line="276" w:lineRule="auto"/>
        <w:ind w:right="107"/>
      </w:pPr>
      <w:r>
        <w:t xml:space="preserve">- </w:t>
      </w:r>
      <w:r w:rsidRPr="00F22D22">
        <w:t>Willis, G.B.</w:t>
      </w:r>
      <w:r>
        <w:t xml:space="preserve"> (</w:t>
      </w:r>
      <w:r w:rsidRPr="00F22D22">
        <w:t>20</w:t>
      </w:r>
      <w:r>
        <w:t>1</w:t>
      </w:r>
      <w:r w:rsidR="00B90DD3">
        <w:t>3</w:t>
      </w:r>
      <w:r>
        <w:t>)</w:t>
      </w:r>
      <w:r w:rsidRPr="00F22D22">
        <w:t xml:space="preserve"> </w:t>
      </w:r>
      <w:r>
        <w:t>‘</w:t>
      </w:r>
      <w:r w:rsidRPr="00F22D22">
        <w:t>Cognitive interviewing: A tool for improving questionnaire design</w:t>
      </w:r>
      <w:r>
        <w:t>’</w:t>
      </w:r>
      <w:r w:rsidRPr="00F22D22">
        <w:t xml:space="preserve">. </w:t>
      </w:r>
      <w:r w:rsidRPr="00F22D22">
        <w:rPr>
          <w:i/>
          <w:iCs/>
        </w:rPr>
        <w:t xml:space="preserve">Thousand Oaks: Sage publications. </w:t>
      </w:r>
      <w:r w:rsidRPr="00F22D22">
        <w:t>Chapter 1-3.</w:t>
      </w:r>
    </w:p>
    <w:p w14:paraId="60C9D4BA" w14:textId="74F3970E" w:rsidR="00F22D22" w:rsidRPr="00F22D22" w:rsidRDefault="00F22D22" w:rsidP="00F81C90">
      <w:pPr>
        <w:spacing w:after="0" w:line="276" w:lineRule="auto"/>
        <w:ind w:right="107"/>
        <w:rPr>
          <w:i/>
          <w:iCs/>
        </w:rPr>
      </w:pPr>
      <w:r>
        <w:t>Available at:</w:t>
      </w:r>
      <w:r w:rsidR="00B90DD3">
        <w:t xml:space="preserve"> </w:t>
      </w:r>
      <w:r w:rsidR="00B90DD3" w:rsidRPr="00B90DD3">
        <w:t>https://www.researchgate.net/publication/241686481_Cognitive_Interviewing</w:t>
      </w:r>
      <w:r w:rsidR="00B90DD3">
        <w:t>/.</w:t>
      </w:r>
    </w:p>
    <w:p w14:paraId="6611A18A" w14:textId="77777777" w:rsidR="00B3036B" w:rsidRDefault="00B3036B" w:rsidP="004D0D09">
      <w:pPr>
        <w:spacing w:after="0" w:line="240" w:lineRule="auto"/>
        <w:ind w:right="107"/>
      </w:pPr>
    </w:p>
    <w:p w14:paraId="38664763" w14:textId="77777777" w:rsidR="00B3036B" w:rsidRDefault="00B3036B" w:rsidP="004D0D09">
      <w:pPr>
        <w:spacing w:after="0" w:line="240" w:lineRule="auto"/>
        <w:ind w:right="107"/>
      </w:pPr>
    </w:p>
    <w:p w14:paraId="52719394" w14:textId="77777777" w:rsidR="00B3036B" w:rsidRDefault="00B3036B" w:rsidP="004D0D09">
      <w:pPr>
        <w:spacing w:after="0" w:line="240" w:lineRule="auto"/>
        <w:ind w:right="107"/>
      </w:pPr>
    </w:p>
    <w:p w14:paraId="6C9236DB" w14:textId="77777777" w:rsidR="00B3036B" w:rsidRDefault="00B3036B" w:rsidP="004D0D09">
      <w:pPr>
        <w:spacing w:after="0" w:line="240" w:lineRule="auto"/>
        <w:ind w:right="107"/>
      </w:pPr>
    </w:p>
    <w:p w14:paraId="410F6E24" w14:textId="77777777" w:rsidR="00B3036B" w:rsidRDefault="00B3036B" w:rsidP="004D0D09">
      <w:pPr>
        <w:spacing w:after="0" w:line="240" w:lineRule="auto"/>
        <w:ind w:right="107"/>
      </w:pPr>
    </w:p>
    <w:p w14:paraId="30E21259" w14:textId="77777777" w:rsidR="00B3036B" w:rsidRDefault="00B3036B" w:rsidP="004D0D09">
      <w:pPr>
        <w:spacing w:after="0" w:line="240" w:lineRule="auto"/>
        <w:ind w:right="107"/>
      </w:pPr>
    </w:p>
    <w:p w14:paraId="0A0303E1" w14:textId="77777777" w:rsidR="00B3036B" w:rsidRDefault="00B3036B" w:rsidP="004D0D09">
      <w:pPr>
        <w:spacing w:after="0" w:line="240" w:lineRule="auto"/>
        <w:ind w:right="107"/>
      </w:pPr>
    </w:p>
    <w:p w14:paraId="33B2AF45" w14:textId="77777777" w:rsidR="00B3036B" w:rsidRDefault="00B3036B" w:rsidP="004D0D09">
      <w:pPr>
        <w:spacing w:after="0" w:line="240" w:lineRule="auto"/>
        <w:ind w:right="107"/>
      </w:pPr>
    </w:p>
    <w:p w14:paraId="77A7A809" w14:textId="77777777" w:rsidR="00B3036B" w:rsidRDefault="00B3036B" w:rsidP="004D0D09">
      <w:pPr>
        <w:spacing w:after="0" w:line="240" w:lineRule="auto"/>
        <w:ind w:right="107"/>
      </w:pPr>
    </w:p>
    <w:p w14:paraId="21AC36EA" w14:textId="77777777" w:rsidR="00B3036B" w:rsidRDefault="00B3036B" w:rsidP="004D0D09">
      <w:pPr>
        <w:spacing w:after="0" w:line="240" w:lineRule="auto"/>
        <w:ind w:right="107"/>
      </w:pPr>
    </w:p>
    <w:p w14:paraId="7288EAFD" w14:textId="77777777" w:rsidR="00B3036B" w:rsidRDefault="00B3036B" w:rsidP="004D0D09">
      <w:pPr>
        <w:spacing w:after="0" w:line="240" w:lineRule="auto"/>
        <w:ind w:right="107"/>
      </w:pPr>
    </w:p>
    <w:p w14:paraId="2337AA2A" w14:textId="77777777" w:rsidR="00B3036B" w:rsidRDefault="00B3036B" w:rsidP="004D0D09">
      <w:pPr>
        <w:spacing w:after="0" w:line="240" w:lineRule="auto"/>
        <w:ind w:right="107"/>
      </w:pPr>
    </w:p>
    <w:p w14:paraId="5A3B83F9" w14:textId="77777777" w:rsidR="00B3036B" w:rsidRDefault="00B3036B" w:rsidP="004D0D09">
      <w:pPr>
        <w:spacing w:after="0" w:line="240" w:lineRule="auto"/>
        <w:ind w:right="107"/>
      </w:pPr>
    </w:p>
    <w:p w14:paraId="7645D806" w14:textId="77777777" w:rsidR="00B3036B" w:rsidRDefault="00B3036B" w:rsidP="004D0D09">
      <w:pPr>
        <w:spacing w:after="0" w:line="240" w:lineRule="auto"/>
        <w:ind w:right="107"/>
      </w:pPr>
    </w:p>
    <w:p w14:paraId="15A5FB40" w14:textId="77777777" w:rsidR="00B3036B" w:rsidRDefault="00B3036B" w:rsidP="004D0D09">
      <w:pPr>
        <w:spacing w:after="0" w:line="240" w:lineRule="auto"/>
        <w:ind w:right="107"/>
      </w:pPr>
    </w:p>
    <w:p w14:paraId="0FDEA63F" w14:textId="77777777" w:rsidR="00B3036B" w:rsidRDefault="00B3036B" w:rsidP="004D0D09">
      <w:pPr>
        <w:spacing w:after="0" w:line="240" w:lineRule="auto"/>
        <w:ind w:right="107"/>
      </w:pPr>
    </w:p>
    <w:p w14:paraId="6BCAEC3B" w14:textId="77777777" w:rsidR="00B3036B" w:rsidRDefault="00B3036B" w:rsidP="004D0D09">
      <w:pPr>
        <w:spacing w:after="0" w:line="240" w:lineRule="auto"/>
        <w:ind w:right="107"/>
      </w:pPr>
    </w:p>
    <w:p w14:paraId="34713E47" w14:textId="77777777" w:rsidR="00B3036B" w:rsidRDefault="00B3036B" w:rsidP="004D0D09">
      <w:pPr>
        <w:spacing w:after="0" w:line="240" w:lineRule="auto"/>
        <w:ind w:right="107"/>
      </w:pPr>
    </w:p>
    <w:p w14:paraId="7544F98D" w14:textId="77777777" w:rsidR="00B3036B" w:rsidRDefault="00B3036B" w:rsidP="004D0D09">
      <w:pPr>
        <w:spacing w:after="0" w:line="240" w:lineRule="auto"/>
        <w:ind w:right="107"/>
      </w:pPr>
    </w:p>
    <w:p w14:paraId="4CD5EBCF" w14:textId="77777777" w:rsidR="00B3036B" w:rsidRDefault="00B3036B" w:rsidP="004D0D09">
      <w:pPr>
        <w:spacing w:after="0" w:line="240" w:lineRule="auto"/>
        <w:ind w:right="107"/>
      </w:pPr>
    </w:p>
    <w:p w14:paraId="17ABF35B" w14:textId="77777777" w:rsidR="00B3036B" w:rsidRDefault="00B3036B" w:rsidP="004D0D09">
      <w:pPr>
        <w:spacing w:after="0" w:line="240" w:lineRule="auto"/>
        <w:ind w:right="107"/>
      </w:pPr>
    </w:p>
    <w:p w14:paraId="32975A2A" w14:textId="77777777" w:rsidR="00B3036B" w:rsidRDefault="00B3036B" w:rsidP="004D0D09">
      <w:pPr>
        <w:spacing w:after="0" w:line="240" w:lineRule="auto"/>
        <w:ind w:right="107"/>
      </w:pPr>
    </w:p>
    <w:p w14:paraId="65716440" w14:textId="77777777" w:rsidR="00B3036B" w:rsidRDefault="00B3036B" w:rsidP="004D0D09">
      <w:pPr>
        <w:spacing w:after="0" w:line="240" w:lineRule="auto"/>
        <w:ind w:right="107"/>
      </w:pPr>
    </w:p>
    <w:p w14:paraId="443422D9" w14:textId="77777777" w:rsidR="00B3036B" w:rsidRDefault="00B3036B" w:rsidP="004D0D09">
      <w:pPr>
        <w:spacing w:after="0" w:line="240" w:lineRule="auto"/>
        <w:ind w:right="107"/>
      </w:pPr>
    </w:p>
    <w:p w14:paraId="20649BBA" w14:textId="77777777" w:rsidR="00B3036B" w:rsidRDefault="00B3036B" w:rsidP="004D0D09">
      <w:pPr>
        <w:spacing w:after="0" w:line="240" w:lineRule="auto"/>
        <w:ind w:right="107"/>
      </w:pPr>
    </w:p>
    <w:p w14:paraId="5921B6FF" w14:textId="77777777" w:rsidR="00B3036B" w:rsidRDefault="00B3036B" w:rsidP="004D0D09">
      <w:pPr>
        <w:spacing w:after="0" w:line="240" w:lineRule="auto"/>
        <w:ind w:right="107"/>
      </w:pPr>
    </w:p>
    <w:p w14:paraId="3A9F8775" w14:textId="77777777" w:rsidR="00B3036B" w:rsidRDefault="00B3036B" w:rsidP="004D0D09">
      <w:pPr>
        <w:spacing w:after="0" w:line="240" w:lineRule="auto"/>
        <w:ind w:right="107"/>
      </w:pPr>
    </w:p>
    <w:p w14:paraId="7E06215D" w14:textId="77777777" w:rsidR="00B3036B" w:rsidRDefault="00B3036B" w:rsidP="004D0D09">
      <w:pPr>
        <w:spacing w:after="0" w:line="240" w:lineRule="auto"/>
        <w:ind w:right="107"/>
      </w:pPr>
    </w:p>
    <w:p w14:paraId="092FD3DB" w14:textId="77777777" w:rsidR="00B3036B" w:rsidRDefault="00B3036B" w:rsidP="004D0D09">
      <w:pPr>
        <w:spacing w:after="0" w:line="240" w:lineRule="auto"/>
        <w:ind w:right="107"/>
      </w:pPr>
    </w:p>
    <w:p w14:paraId="2C4AA23B" w14:textId="77777777" w:rsidR="00B3036B" w:rsidRDefault="00B3036B" w:rsidP="004D0D09">
      <w:pPr>
        <w:spacing w:after="0" w:line="240" w:lineRule="auto"/>
        <w:ind w:right="107"/>
      </w:pPr>
    </w:p>
    <w:p w14:paraId="667504FD" w14:textId="77777777" w:rsidR="00B3036B" w:rsidRDefault="00B3036B" w:rsidP="004D0D09">
      <w:pPr>
        <w:spacing w:after="0" w:line="240" w:lineRule="auto"/>
        <w:ind w:right="107"/>
      </w:pPr>
    </w:p>
    <w:p w14:paraId="5D233014" w14:textId="77777777" w:rsidR="00B3036B" w:rsidRDefault="00B3036B" w:rsidP="004D0D09">
      <w:pPr>
        <w:spacing w:after="0" w:line="240" w:lineRule="auto"/>
        <w:ind w:right="107"/>
      </w:pPr>
    </w:p>
    <w:p w14:paraId="346A0A5F" w14:textId="77777777" w:rsidR="00B3036B" w:rsidRDefault="00B3036B" w:rsidP="004D0D09">
      <w:pPr>
        <w:spacing w:after="0" w:line="240" w:lineRule="auto"/>
        <w:ind w:right="107"/>
      </w:pPr>
    </w:p>
    <w:p w14:paraId="5D35A4C2" w14:textId="77777777" w:rsidR="00B3036B" w:rsidRDefault="00B3036B" w:rsidP="004D0D09">
      <w:pPr>
        <w:spacing w:after="0" w:line="240" w:lineRule="auto"/>
        <w:ind w:right="107"/>
      </w:pPr>
    </w:p>
    <w:p w14:paraId="58E385B5" w14:textId="77777777" w:rsidR="00B3036B" w:rsidRDefault="00B3036B" w:rsidP="004D0D09">
      <w:pPr>
        <w:spacing w:after="0" w:line="240" w:lineRule="auto"/>
        <w:ind w:right="107"/>
      </w:pPr>
    </w:p>
    <w:p w14:paraId="67A42D2E" w14:textId="77777777" w:rsidR="00B3036B" w:rsidRDefault="00B3036B" w:rsidP="004D0D09">
      <w:pPr>
        <w:spacing w:after="0" w:line="240" w:lineRule="auto"/>
        <w:ind w:right="107"/>
      </w:pPr>
    </w:p>
    <w:p w14:paraId="0B17A611" w14:textId="77777777" w:rsidR="00B3036B" w:rsidRDefault="00B3036B" w:rsidP="004D0D09">
      <w:pPr>
        <w:spacing w:after="0" w:line="240" w:lineRule="auto"/>
        <w:ind w:right="107"/>
      </w:pPr>
    </w:p>
    <w:p w14:paraId="5BDD8E06" w14:textId="77777777" w:rsidR="0084657F" w:rsidRDefault="0084657F" w:rsidP="004D0D09">
      <w:pPr>
        <w:spacing w:after="0" w:line="240" w:lineRule="auto"/>
        <w:ind w:right="107"/>
      </w:pPr>
    </w:p>
    <w:p w14:paraId="7A3F20DF" w14:textId="77777777" w:rsidR="00F81C90" w:rsidRDefault="00F81C90" w:rsidP="004D0D09">
      <w:pPr>
        <w:spacing w:after="0" w:line="240" w:lineRule="auto"/>
        <w:ind w:right="107"/>
      </w:pPr>
    </w:p>
    <w:p w14:paraId="548E341B" w14:textId="77777777" w:rsidR="00F81C90" w:rsidRDefault="00F81C90" w:rsidP="004D0D09">
      <w:pPr>
        <w:spacing w:after="0" w:line="240" w:lineRule="auto"/>
        <w:ind w:right="107"/>
      </w:pPr>
    </w:p>
    <w:p w14:paraId="1CEA6725" w14:textId="77777777" w:rsidR="00F81C90" w:rsidRDefault="00F81C90" w:rsidP="004D0D09">
      <w:pPr>
        <w:spacing w:after="0" w:line="240" w:lineRule="auto"/>
        <w:ind w:right="107"/>
      </w:pPr>
    </w:p>
    <w:p w14:paraId="255B6FA7" w14:textId="77777777" w:rsidR="004D0D09" w:rsidRDefault="004D0D09" w:rsidP="004D0D09">
      <w:pPr>
        <w:spacing w:after="0" w:line="240" w:lineRule="auto"/>
        <w:ind w:right="107"/>
      </w:pPr>
    </w:p>
    <w:p w14:paraId="72D2215B" w14:textId="733D336E" w:rsidR="004B70A5" w:rsidRPr="000F775E" w:rsidRDefault="004D0D09" w:rsidP="004D0D09">
      <w:pPr>
        <w:spacing w:after="0" w:line="240" w:lineRule="auto"/>
        <w:ind w:right="107"/>
        <w:rPr>
          <w:b/>
          <w:bCs/>
        </w:rPr>
      </w:pPr>
      <w:r w:rsidRPr="00D1098D">
        <w:rPr>
          <w:b/>
          <w:bCs/>
        </w:rPr>
        <w:lastRenderedPageBreak/>
        <w:t xml:space="preserve">Essay four: </w:t>
      </w:r>
    </w:p>
    <w:p w14:paraId="3939F38D" w14:textId="77777777" w:rsidR="002C23CD" w:rsidRDefault="002C23CD" w:rsidP="004D0D09">
      <w:pPr>
        <w:spacing w:after="0" w:line="240" w:lineRule="auto"/>
        <w:ind w:right="107"/>
      </w:pPr>
    </w:p>
    <w:p w14:paraId="4C57C562" w14:textId="1F5895E1" w:rsidR="0092707A" w:rsidRDefault="00500135" w:rsidP="00E61F24">
      <w:pPr>
        <w:spacing w:after="0" w:line="360" w:lineRule="auto"/>
        <w:ind w:right="107"/>
      </w:pPr>
      <w:r>
        <w:t>Exploitation is the unfair treatment of individuals who are made to carry out activities</w:t>
      </w:r>
      <w:r w:rsidR="007958FA">
        <w:t xml:space="preserve"> </w:t>
      </w:r>
      <w:r w:rsidR="00623EA7">
        <w:t xml:space="preserve">for someone who benefits from the labour. </w:t>
      </w:r>
      <w:r w:rsidR="006B55E0">
        <w:t xml:space="preserve">In particular, </w:t>
      </w:r>
      <w:r w:rsidR="00DD0F3B">
        <w:t>criminal exploitation is known to be targeted towards vulnerable adults, children and young people</w:t>
      </w:r>
      <w:r w:rsidR="00C41B8A">
        <w:t xml:space="preserve">, </w:t>
      </w:r>
      <w:r w:rsidR="00055808">
        <w:t>as easier coerced into committing crimes</w:t>
      </w:r>
      <w:r w:rsidR="00725027">
        <w:t xml:space="preserve"> (NSPCC, 2024).</w:t>
      </w:r>
      <w:r w:rsidR="0092707A">
        <w:t xml:space="preserve"> Exploitation is believed to have a devastating impact on the victims</w:t>
      </w:r>
      <w:r w:rsidR="00C67691">
        <w:t xml:space="preserve"> and their families, </w:t>
      </w:r>
      <w:r w:rsidR="000E1ED6">
        <w:t>due to the manipulation from the exploiters and the consequences of the crimes committed. Vulnerable adults and children can be subject to different forms of exploitation, such as</w:t>
      </w:r>
      <w:r w:rsidR="00EF340D">
        <w:t>: supply</w:t>
      </w:r>
      <w:r w:rsidR="007544DB">
        <w:t xml:space="preserve">, storing and </w:t>
      </w:r>
      <w:r w:rsidR="00EF340D">
        <w:t>transportation of drugs in County Lines,</w:t>
      </w:r>
      <w:r w:rsidR="000242C9">
        <w:t xml:space="preserve"> transportation of money and weapons,</w:t>
      </w:r>
      <w:r w:rsidR="00EF340D">
        <w:t xml:space="preserve"> sexual exploitation</w:t>
      </w:r>
      <w:r w:rsidR="007544DB">
        <w:t xml:space="preserve"> and </w:t>
      </w:r>
      <w:r w:rsidR="000242C9">
        <w:t>forced labour</w:t>
      </w:r>
      <w:r w:rsidR="007544DB">
        <w:t>.</w:t>
      </w:r>
      <w:r w:rsidR="00707A9F">
        <w:t xml:space="preserve"> Criminal Gangs are known to manage the exploitation </w:t>
      </w:r>
      <w:r w:rsidR="00E37366">
        <w:t xml:space="preserve">by: offering an exchange for the labour, such as money, status, friendship, </w:t>
      </w:r>
      <w:r w:rsidR="002117AB">
        <w:t>affection and drugs;</w:t>
      </w:r>
      <w:r w:rsidR="001A4701">
        <w:t xml:space="preserve"> psychological controlling and coercive behaviour</w:t>
      </w:r>
      <w:r w:rsidR="00F945B1">
        <w:t xml:space="preserve">; </w:t>
      </w:r>
      <w:r w:rsidR="001A4701">
        <w:t xml:space="preserve">forcing them to leave their homes through abduction </w:t>
      </w:r>
      <w:r w:rsidR="00F945B1">
        <w:t>or</w:t>
      </w:r>
      <w:r w:rsidR="001A4701">
        <w:t xml:space="preserve"> ki</w:t>
      </w:r>
      <w:r w:rsidR="00F945B1">
        <w:t xml:space="preserve">dnapping; physical violence or threats; </w:t>
      </w:r>
      <w:r w:rsidR="00D37454">
        <w:t>blackmailing; creating a ‘debt bond’</w:t>
      </w:r>
      <w:r w:rsidR="00183D22">
        <w:t>, whereby the exploiter offers drugs or money to the vulnerable person and then entraps them by making them in debt</w:t>
      </w:r>
      <w:r w:rsidR="009E07DE">
        <w:t xml:space="preserve">, and forcing them to repay this debt through labour; and cuckooing, whereby the exploiter </w:t>
      </w:r>
      <w:r w:rsidR="00AD6323">
        <w:t xml:space="preserve">utilises the home address of vulnerable adults to store or deal </w:t>
      </w:r>
      <w:r w:rsidR="00C748AD">
        <w:t>drugs and weapons</w:t>
      </w:r>
      <w:r w:rsidR="00771DA4">
        <w:t xml:space="preserve"> (</w:t>
      </w:r>
      <w:r w:rsidR="006A0BF6">
        <w:t>GOV.UK, 2023).</w:t>
      </w:r>
    </w:p>
    <w:p w14:paraId="1010C13D" w14:textId="77777777" w:rsidR="006A0BF6" w:rsidRDefault="006A0BF6" w:rsidP="00E61F24">
      <w:pPr>
        <w:spacing w:after="0" w:line="360" w:lineRule="auto"/>
        <w:ind w:right="107"/>
      </w:pPr>
    </w:p>
    <w:p w14:paraId="2938B32F" w14:textId="1ED6C123" w:rsidR="006A0BF6" w:rsidRDefault="00341F76" w:rsidP="00E61F24">
      <w:pPr>
        <w:spacing w:after="0" w:line="360" w:lineRule="auto"/>
        <w:ind w:right="107"/>
      </w:pPr>
      <w:r>
        <w:t>In</w:t>
      </w:r>
      <w:r w:rsidR="00EC248D">
        <w:t xml:space="preserve"> 2015, to combat </w:t>
      </w:r>
      <w:r>
        <w:t xml:space="preserve">the exploitation of vulnerable people, the Modern Slavery Act was introduced. </w:t>
      </w:r>
      <w:r w:rsidR="00B51CF3">
        <w:t xml:space="preserve">It was acknowledged that forced labour and modern slavery had been growing in the past decade, and </w:t>
      </w:r>
      <w:r w:rsidR="00EE1467">
        <w:t xml:space="preserve">therefore measures where identified and established to prosecute perpetrators, support victims and ensure </w:t>
      </w:r>
      <w:r w:rsidR="00391C60">
        <w:t xml:space="preserve">the </w:t>
      </w:r>
      <w:r w:rsidR="000667BD">
        <w:t>protection of their human rights (</w:t>
      </w:r>
      <w:r w:rsidR="00714E84">
        <w:t>Modern Slavery Act, 2015).</w:t>
      </w:r>
    </w:p>
    <w:p w14:paraId="58A7C40F" w14:textId="77777777" w:rsidR="004B70A5" w:rsidRDefault="004B70A5" w:rsidP="00E61F24">
      <w:pPr>
        <w:spacing w:after="0" w:line="360" w:lineRule="auto"/>
        <w:ind w:right="107"/>
      </w:pPr>
    </w:p>
    <w:p w14:paraId="1A69549B" w14:textId="5E9DF3C1" w:rsidR="00B05338" w:rsidRDefault="008242B4" w:rsidP="00E61F24">
      <w:pPr>
        <w:spacing w:after="0" w:line="360" w:lineRule="auto"/>
        <w:ind w:right="107"/>
      </w:pPr>
      <w:r>
        <w:t xml:space="preserve">A vulnerable person is someone who is at risk of </w:t>
      </w:r>
      <w:r w:rsidR="0055338A">
        <w:t xml:space="preserve">emotional, physical or psychological </w:t>
      </w:r>
      <w:r>
        <w:t xml:space="preserve">harm </w:t>
      </w:r>
      <w:r w:rsidR="0055338A">
        <w:t xml:space="preserve">and </w:t>
      </w:r>
      <w:r w:rsidR="003E3953">
        <w:t>abuse, and they can be vulnerable due to age, illness, addiction</w:t>
      </w:r>
      <w:r w:rsidR="00A565E1">
        <w:t xml:space="preserve"> and substance misuse</w:t>
      </w:r>
      <w:r w:rsidR="003E3953">
        <w:t>, learning difficulties</w:t>
      </w:r>
      <w:r w:rsidR="00A421BD">
        <w:t xml:space="preserve"> and disabilities</w:t>
      </w:r>
      <w:r w:rsidR="003E3953">
        <w:t xml:space="preserve">, </w:t>
      </w:r>
      <w:r w:rsidR="00A421BD">
        <w:t xml:space="preserve">mental health issues, </w:t>
      </w:r>
      <w:r w:rsidR="006928F0">
        <w:t xml:space="preserve">early-childhood trauma, low family income, </w:t>
      </w:r>
      <w:r w:rsidR="001100B9">
        <w:t>culture of violence and anti-social behaviour</w:t>
      </w:r>
      <w:r w:rsidR="00D37897">
        <w:t xml:space="preserve"> </w:t>
      </w:r>
      <w:r w:rsidR="001C6860">
        <w:t>(Numans et al</w:t>
      </w:r>
      <w:r w:rsidR="00130CE5">
        <w:t>,</w:t>
      </w:r>
      <w:r w:rsidR="001C6860">
        <w:t xml:space="preserve"> 2021).</w:t>
      </w:r>
    </w:p>
    <w:p w14:paraId="199E1DB1" w14:textId="77777777" w:rsidR="00E6125D" w:rsidRDefault="00D37897" w:rsidP="00E61F24">
      <w:pPr>
        <w:spacing w:after="0" w:line="360" w:lineRule="auto"/>
        <w:ind w:right="107"/>
      </w:pPr>
      <w:r w:rsidRPr="00D37897">
        <w:t>Indeed</w:t>
      </w:r>
      <w:r w:rsidR="002562DF">
        <w:t xml:space="preserve">, the </w:t>
      </w:r>
      <w:r w:rsidRPr="00D37897">
        <w:t>socio-economic background and psychological characteristics of individuals have a significant impact on them being vulnerab</w:t>
      </w:r>
      <w:r w:rsidR="00AF0B9C">
        <w:t>le</w:t>
      </w:r>
      <w:r w:rsidRPr="00D37897">
        <w:t xml:space="preserve"> to exploitation</w:t>
      </w:r>
      <w:r>
        <w:t>.</w:t>
      </w:r>
      <w:r w:rsidR="006620AF">
        <w:t xml:space="preserve"> </w:t>
      </w:r>
      <w:r w:rsidR="008478CF">
        <w:t>Families who are experiencing poverty</w:t>
      </w:r>
      <w:r w:rsidR="00380FE0">
        <w:t>,</w:t>
      </w:r>
      <w:r w:rsidR="008478CF">
        <w:t xml:space="preserve"> interventions from social care, breakdowns within the family unit, </w:t>
      </w:r>
      <w:r w:rsidR="002D06F9">
        <w:t xml:space="preserve">children going missing and being excluded from school, behavioural issues and undiagnosed disorders which cause them to </w:t>
      </w:r>
      <w:r w:rsidR="00F90604">
        <w:t xml:space="preserve">not engage with the support offered, mental health issues and drug addition, </w:t>
      </w:r>
      <w:r w:rsidR="00FC4B55">
        <w:t>make them</w:t>
      </w:r>
      <w:r w:rsidR="00577895">
        <w:t xml:space="preserve"> at risk</w:t>
      </w:r>
      <w:r w:rsidR="00871792">
        <w:t xml:space="preserve"> of criminal exploitation. In particular, young people between the ages of 15 and 17 have been found to </w:t>
      </w:r>
      <w:r w:rsidR="00F33FA6">
        <w:t>be most at risk of</w:t>
      </w:r>
      <w:r w:rsidR="002D75E1">
        <w:t xml:space="preserve"> being </w:t>
      </w:r>
      <w:r w:rsidR="00286540">
        <w:t>groomed and</w:t>
      </w:r>
      <w:r w:rsidR="00F33FA6">
        <w:t xml:space="preserve"> abuse</w:t>
      </w:r>
      <w:r w:rsidR="00286540">
        <w:t xml:space="preserve">d </w:t>
      </w:r>
      <w:r w:rsidR="00F33FA6">
        <w:t>from County Lines</w:t>
      </w:r>
      <w:r w:rsidR="003F663E">
        <w:t xml:space="preserve"> </w:t>
      </w:r>
      <w:r w:rsidR="006620AF">
        <w:t>(O'Hagan and Edmundson</w:t>
      </w:r>
      <w:r w:rsidR="00130CE5">
        <w:t>,</w:t>
      </w:r>
      <w:r w:rsidR="006620AF">
        <w:t xml:space="preserve"> 2021)</w:t>
      </w:r>
      <w:r w:rsidR="003F663E">
        <w:t>.</w:t>
      </w:r>
    </w:p>
    <w:p w14:paraId="47FDABFD" w14:textId="77777777" w:rsidR="00E6125D" w:rsidRDefault="00E6125D" w:rsidP="00E61F24">
      <w:pPr>
        <w:spacing w:after="0" w:line="360" w:lineRule="auto"/>
        <w:ind w:right="107"/>
      </w:pPr>
    </w:p>
    <w:p w14:paraId="3C8A9ED3" w14:textId="236BCC8F" w:rsidR="006620AF" w:rsidRDefault="00342BB6" w:rsidP="00E61F24">
      <w:pPr>
        <w:spacing w:after="0" w:line="360" w:lineRule="auto"/>
        <w:ind w:right="107"/>
      </w:pPr>
      <w:r>
        <w:lastRenderedPageBreak/>
        <w:t>Young people are</w:t>
      </w:r>
      <w:r w:rsidR="00E6125D">
        <w:t>, therefore,</w:t>
      </w:r>
      <w:r>
        <w:t xml:space="preserve"> </w:t>
      </w:r>
      <w:r w:rsidR="00E6125D">
        <w:t>thought</w:t>
      </w:r>
      <w:r>
        <w:t xml:space="preserve"> to be easiest to recruit. </w:t>
      </w:r>
      <w:r w:rsidR="002E29CF">
        <w:t>This is carried out through gangs utilising social media and other peers in school to scout who is vulnerable</w:t>
      </w:r>
      <w:r w:rsidR="00F9637A">
        <w:t>,</w:t>
      </w:r>
      <w:r w:rsidR="00184E8C">
        <w:t xml:space="preserve"> due to socio-economic issues and consequent mental health </w:t>
      </w:r>
      <w:r w:rsidR="00412EDE">
        <w:t>conditions</w:t>
      </w:r>
      <w:r w:rsidR="00F9637A">
        <w:t>,</w:t>
      </w:r>
      <w:r w:rsidR="002E29CF">
        <w:t xml:space="preserve"> and </w:t>
      </w:r>
      <w:r w:rsidR="00FB14FA">
        <w:t>hence</w:t>
      </w:r>
      <w:r w:rsidR="002E29CF">
        <w:t xml:space="preserve"> most likely to engage in criminal activities. The gangs then</w:t>
      </w:r>
      <w:r w:rsidR="00D00F27">
        <w:t>, by portraying a desirable lifestyle</w:t>
      </w:r>
      <w:r w:rsidR="00991593">
        <w:t xml:space="preserve">, </w:t>
      </w:r>
      <w:r w:rsidR="002E29CF">
        <w:t>cause the young person to look up to them</w:t>
      </w:r>
      <w:r w:rsidR="00991593">
        <w:t xml:space="preserve">, </w:t>
      </w:r>
      <w:r w:rsidR="00124C40">
        <w:t xml:space="preserve">without identifying that they are </w:t>
      </w:r>
      <w:r w:rsidR="00991593">
        <w:t xml:space="preserve">at risk of being </w:t>
      </w:r>
      <w:r w:rsidR="00124C40">
        <w:t xml:space="preserve">abused. </w:t>
      </w:r>
      <w:r w:rsidR="00035E6C">
        <w:t xml:space="preserve">Once recruited into the gang network, the vulnerable </w:t>
      </w:r>
      <w:r w:rsidR="00FA7EDF">
        <w:t xml:space="preserve">individuals are coerced into carrying out criminal activities for their gang leaders </w:t>
      </w:r>
      <w:r w:rsidR="00D05990">
        <w:t xml:space="preserve">for long hours with very little </w:t>
      </w:r>
      <w:r w:rsidR="009A11D7">
        <w:t>reward or compensation (</w:t>
      </w:r>
      <w:r w:rsidR="00943AE5">
        <w:t>The Children’s</w:t>
      </w:r>
      <w:r w:rsidR="00B73874">
        <w:t xml:space="preserve"> Society, 2018).</w:t>
      </w:r>
    </w:p>
    <w:p w14:paraId="38D3AAA3" w14:textId="77777777" w:rsidR="002D3F0B" w:rsidRDefault="002D3F0B" w:rsidP="00E61F24">
      <w:pPr>
        <w:spacing w:after="0" w:line="360" w:lineRule="auto"/>
        <w:ind w:right="107"/>
      </w:pPr>
    </w:p>
    <w:p w14:paraId="547F65DC" w14:textId="096CF756" w:rsidR="006620AF" w:rsidRDefault="00663F68" w:rsidP="00E61F24">
      <w:pPr>
        <w:spacing w:after="0" w:line="360" w:lineRule="auto"/>
        <w:ind w:right="107"/>
      </w:pPr>
      <w:r>
        <w:t xml:space="preserve">Another factor which increases the likelihood of vulnerable individuals being </w:t>
      </w:r>
      <w:r w:rsidR="003C4C64">
        <w:t>recruited</w:t>
      </w:r>
      <w:r>
        <w:t xml:space="preserve"> by criminal gangs, is having another member of their family being exploited by such gang. Indeed, when </w:t>
      </w:r>
      <w:r w:rsidR="003C4C64">
        <w:t xml:space="preserve">an older member of the family has already been recruited, </w:t>
      </w:r>
      <w:r w:rsidR="00F12473">
        <w:t xml:space="preserve">they </w:t>
      </w:r>
      <w:r w:rsidR="008F32D2">
        <w:t>may</w:t>
      </w:r>
      <w:r w:rsidR="00F12473">
        <w:t xml:space="preserve"> be asked if they have any younger members of the family which can be utilised, for example to help clear a debt bond. As mentioned above, when an individual </w:t>
      </w:r>
      <w:r w:rsidR="00A53CC7">
        <w:t xml:space="preserve">is coerced into a </w:t>
      </w:r>
      <w:r w:rsidR="008F2319">
        <w:t>debt bond, this has an effect on the rest of the family as they can also be exploited to settle the debt through forced labour</w:t>
      </w:r>
      <w:r w:rsidR="00923E28">
        <w:t xml:space="preserve"> following threats</w:t>
      </w:r>
      <w:r w:rsidR="00E43585">
        <w:t xml:space="preserve"> of harm</w:t>
      </w:r>
      <w:r w:rsidR="00F359D6">
        <w:t>. This will have a significant impact on the vulnerable people’s mental health</w:t>
      </w:r>
      <w:r w:rsidR="008F32D2">
        <w:t xml:space="preserve"> and may </w:t>
      </w:r>
      <w:r w:rsidR="007C15B9">
        <w:t xml:space="preserve">cause them to </w:t>
      </w:r>
      <w:r w:rsidR="00D02CDA">
        <w:t>increase such debt by taking drugs offered by the gang</w:t>
      </w:r>
      <w:r w:rsidR="00B36E41">
        <w:t xml:space="preserve">, not realising they are </w:t>
      </w:r>
      <w:r w:rsidR="0085796D">
        <w:t xml:space="preserve">also </w:t>
      </w:r>
      <w:r w:rsidR="00B36E41">
        <w:t>being themselves exploited (</w:t>
      </w:r>
      <w:bookmarkStart w:id="2" w:name="_Hlk167705703"/>
      <w:r w:rsidR="001D2247">
        <w:t>Safeguarding Children Board, 2016</w:t>
      </w:r>
      <w:bookmarkEnd w:id="2"/>
      <w:r w:rsidR="001D2247">
        <w:t>).</w:t>
      </w:r>
    </w:p>
    <w:p w14:paraId="6519EE67" w14:textId="77777777" w:rsidR="00FB5212" w:rsidRDefault="00FB5212" w:rsidP="00E61F24">
      <w:pPr>
        <w:spacing w:after="0" w:line="360" w:lineRule="auto"/>
        <w:ind w:right="107"/>
      </w:pPr>
    </w:p>
    <w:p w14:paraId="4119A392" w14:textId="6C29F752" w:rsidR="00FB5212" w:rsidRDefault="003E610E" w:rsidP="00E61F24">
      <w:pPr>
        <w:spacing w:after="0" w:line="360" w:lineRule="auto"/>
        <w:ind w:right="107"/>
      </w:pPr>
      <w:r>
        <w:t xml:space="preserve">Vulnerable </w:t>
      </w:r>
      <w:r w:rsidR="00D43599">
        <w:t>females who are recruited by criminal gangs are often likely to be victims of abuse through sexual</w:t>
      </w:r>
      <w:r w:rsidR="006349EB">
        <w:t xml:space="preserve"> exploitation</w:t>
      </w:r>
      <w:r w:rsidR="008A3C11">
        <w:t>, trafficking and pornography</w:t>
      </w:r>
      <w:r w:rsidR="00130CE5">
        <w:t xml:space="preserve">. </w:t>
      </w:r>
      <w:r w:rsidR="00016156">
        <w:t xml:space="preserve">When exploited for drug trafficking, which is also not uncommon, females </w:t>
      </w:r>
      <w:r w:rsidR="00290253">
        <w:t>can be punished through sexual assault and abuse</w:t>
      </w:r>
      <w:r w:rsidR="00D77575">
        <w:t xml:space="preserve"> from gang members</w:t>
      </w:r>
      <w:r w:rsidR="00290253">
        <w:t xml:space="preserve">, </w:t>
      </w:r>
      <w:r w:rsidR="00D77575">
        <w:t>to reinforce compliance</w:t>
      </w:r>
      <w:r w:rsidR="006349EB">
        <w:t xml:space="preserve"> </w:t>
      </w:r>
      <w:r w:rsidR="00941156" w:rsidRPr="00941156">
        <w:t>(Chase and Statham</w:t>
      </w:r>
      <w:r w:rsidR="00803533">
        <w:t>,</w:t>
      </w:r>
      <w:r w:rsidR="00941156" w:rsidRPr="00941156">
        <w:t xml:space="preserve"> 2005).</w:t>
      </w:r>
      <w:r w:rsidR="00F97C7C">
        <w:t xml:space="preserve"> While</w:t>
      </w:r>
      <w:r w:rsidR="00D77575">
        <w:t>,</w:t>
      </w:r>
      <w:r w:rsidR="00F97C7C">
        <w:t xml:space="preserve"> vulnerable males</w:t>
      </w:r>
      <w:r w:rsidR="008D4A20">
        <w:t xml:space="preserve"> who are criminally exploited through drug trafficking, are more likely to be subject to </w:t>
      </w:r>
      <w:r w:rsidR="006D25A1">
        <w:t xml:space="preserve">physical </w:t>
      </w:r>
      <w:r w:rsidR="008D4A20">
        <w:t>violence to reinforce</w:t>
      </w:r>
      <w:r w:rsidR="00BC1467">
        <w:t xml:space="preserve"> compliance</w:t>
      </w:r>
      <w:r w:rsidR="00F97C7C">
        <w:t xml:space="preserve"> </w:t>
      </w:r>
      <w:r w:rsidR="00465C8A">
        <w:t>(</w:t>
      </w:r>
      <w:r w:rsidR="00465C8A" w:rsidRPr="00465C8A">
        <w:t xml:space="preserve">Glover Williams </w:t>
      </w:r>
      <w:r w:rsidR="00465C8A">
        <w:t xml:space="preserve">and </w:t>
      </w:r>
      <w:r w:rsidR="00465C8A" w:rsidRPr="00465C8A">
        <w:t>Finlay</w:t>
      </w:r>
      <w:r w:rsidR="00803533">
        <w:t>,</w:t>
      </w:r>
      <w:r w:rsidR="00465C8A" w:rsidRPr="00465C8A">
        <w:t xml:space="preserve"> 2019</w:t>
      </w:r>
      <w:r w:rsidR="00465C8A">
        <w:t>).</w:t>
      </w:r>
    </w:p>
    <w:p w14:paraId="0802F71C" w14:textId="77777777" w:rsidR="006620AF" w:rsidRDefault="006620AF" w:rsidP="00E61F24">
      <w:pPr>
        <w:spacing w:after="0" w:line="360" w:lineRule="auto"/>
        <w:ind w:right="107"/>
      </w:pPr>
    </w:p>
    <w:p w14:paraId="5C9516EF" w14:textId="6A6C1CB4" w:rsidR="002C0160" w:rsidRDefault="00B16BBE" w:rsidP="00E61F24">
      <w:pPr>
        <w:spacing w:after="0" w:line="360" w:lineRule="auto"/>
        <w:ind w:right="107"/>
      </w:pPr>
      <w:r>
        <w:t xml:space="preserve">When analysing the population who are </w:t>
      </w:r>
      <w:r w:rsidR="00A20FC2">
        <w:t>exploited</w:t>
      </w:r>
      <w:r>
        <w:t xml:space="preserve"> by criminal gangs, as considered </w:t>
      </w:r>
      <w:r w:rsidR="001506AE">
        <w:t>‘</w:t>
      </w:r>
      <w:r>
        <w:t>vulnerable</w:t>
      </w:r>
      <w:r w:rsidR="001506AE">
        <w:t>’</w:t>
      </w:r>
      <w:r>
        <w:t xml:space="preserve">, </w:t>
      </w:r>
      <w:r w:rsidR="003F11D7">
        <w:t>it appears that those who are subject to such abuse</w:t>
      </w:r>
      <w:r w:rsidR="0034739A">
        <w:t>, have been already subject to societal injusti</w:t>
      </w:r>
      <w:r w:rsidR="004D1C72">
        <w:t>ces</w:t>
      </w:r>
      <w:r w:rsidR="002C23CD">
        <w:t xml:space="preserve">. Indeed, the socio-economic structure, exposure to poverty and </w:t>
      </w:r>
      <w:r w:rsidR="008F1826">
        <w:t xml:space="preserve">exposure to </w:t>
      </w:r>
      <w:r w:rsidR="002C23CD">
        <w:t xml:space="preserve">criminal activities from a young age, </w:t>
      </w:r>
      <w:r w:rsidR="0073001D">
        <w:t>undoubtably leads vulnerable individuals to be</w:t>
      </w:r>
      <w:r w:rsidR="002F0099">
        <w:t xml:space="preserve"> </w:t>
      </w:r>
      <w:r w:rsidR="00491C5A">
        <w:t xml:space="preserve">susceptible to </w:t>
      </w:r>
      <w:r w:rsidR="00B0185D">
        <w:t>recruitment</w:t>
      </w:r>
      <w:r w:rsidR="005D7576">
        <w:t xml:space="preserve">. For example, if a young person </w:t>
      </w:r>
      <w:r w:rsidR="002E672C">
        <w:t xml:space="preserve">whose family lives in poverty and have previously been exploited by criminal gangs, and therefore have little understanding on how detrimental being involved in criminal activities is, </w:t>
      </w:r>
      <w:r w:rsidR="00BB323B">
        <w:t xml:space="preserve">they will </w:t>
      </w:r>
      <w:r w:rsidR="00BD4D02">
        <w:t xml:space="preserve">unlikely </w:t>
      </w:r>
      <w:r w:rsidR="00BB323B">
        <w:t>be able to have an adequate understanding</w:t>
      </w:r>
      <w:r w:rsidR="0018168B">
        <w:t xml:space="preserve"> of the risk associated with criminal activities, and therefore seek help</w:t>
      </w:r>
      <w:r w:rsidR="00BB323B">
        <w:t xml:space="preserve"> </w:t>
      </w:r>
      <w:r w:rsidR="0018168B">
        <w:t xml:space="preserve">from professionals </w:t>
      </w:r>
      <w:r w:rsidR="004D1C72" w:rsidRPr="004D1C72">
        <w:t>(Mitra and Biller-Andorno, 2013).</w:t>
      </w:r>
    </w:p>
    <w:p w14:paraId="20928732" w14:textId="05E8FCB5" w:rsidR="002620E5" w:rsidRDefault="009B03A8" w:rsidP="00E61F24">
      <w:pPr>
        <w:spacing w:after="0" w:line="360" w:lineRule="auto"/>
        <w:ind w:right="107"/>
      </w:pPr>
      <w:r>
        <w:lastRenderedPageBreak/>
        <w:t>In conclusion, due to</w:t>
      </w:r>
      <w:r w:rsidR="00ED129D">
        <w:t xml:space="preserve"> levels of exploitation having significantly risen over the past few years, </w:t>
      </w:r>
      <w:r w:rsidR="00371918">
        <w:t>the concept of vulnerability has become central to the research on understanding how to support those exploited</w:t>
      </w:r>
      <w:r w:rsidR="001A14A6">
        <w:t xml:space="preserve">. This is because </w:t>
      </w:r>
      <w:r w:rsidR="00371918">
        <w:t xml:space="preserve">it has become clear that if these individuals were supported appropriately </w:t>
      </w:r>
      <w:r w:rsidR="00CA418D">
        <w:t xml:space="preserve">through their existing vulnerabilities, they would </w:t>
      </w:r>
      <w:r w:rsidR="00DF24E3">
        <w:t xml:space="preserve">have </w:t>
      </w:r>
      <w:r w:rsidR="00CA418D">
        <w:t>be</w:t>
      </w:r>
      <w:r w:rsidR="00DF24E3">
        <w:t>en</w:t>
      </w:r>
      <w:r w:rsidR="00CA418D">
        <w:t xml:space="preserve"> </w:t>
      </w:r>
      <w:r w:rsidR="00AB3ED3">
        <w:t>less expose</w:t>
      </w:r>
      <w:r w:rsidR="00C81AB3">
        <w:t>d</w:t>
      </w:r>
      <w:r w:rsidR="00AB3ED3">
        <w:t xml:space="preserve"> to criminal activities, less susceptible to recruitment from gangs, and more able to </w:t>
      </w:r>
      <w:r w:rsidR="00AA4244">
        <w:t xml:space="preserve">seek help when </w:t>
      </w:r>
      <w:r w:rsidR="0082776B">
        <w:t>being abused</w:t>
      </w:r>
      <w:r w:rsidR="00AA4244">
        <w:t xml:space="preserve"> </w:t>
      </w:r>
      <w:r w:rsidR="00AA4244" w:rsidRPr="00AA4244">
        <w:t>(Brown</w:t>
      </w:r>
      <w:r w:rsidR="00AA4244">
        <w:t>,</w:t>
      </w:r>
      <w:r w:rsidR="00AA4244" w:rsidRPr="00AA4244">
        <w:t xml:space="preserve"> 2019)</w:t>
      </w:r>
      <w:r w:rsidR="00AA4244">
        <w:t>.</w:t>
      </w:r>
    </w:p>
    <w:p w14:paraId="148512FE" w14:textId="77777777" w:rsidR="004556FC" w:rsidRDefault="004556FC" w:rsidP="004D0D09">
      <w:pPr>
        <w:spacing w:after="0" w:line="240" w:lineRule="auto"/>
        <w:ind w:right="107"/>
      </w:pPr>
    </w:p>
    <w:p w14:paraId="5A5D1727" w14:textId="77777777" w:rsidR="000F775E" w:rsidRDefault="000F775E" w:rsidP="004D0D09">
      <w:pPr>
        <w:spacing w:after="0" w:line="240" w:lineRule="auto"/>
        <w:ind w:right="107"/>
      </w:pPr>
    </w:p>
    <w:p w14:paraId="10949207" w14:textId="77777777" w:rsidR="000F775E" w:rsidRDefault="000F775E" w:rsidP="004D0D09">
      <w:pPr>
        <w:spacing w:after="0" w:line="240" w:lineRule="auto"/>
        <w:ind w:right="107"/>
      </w:pPr>
    </w:p>
    <w:p w14:paraId="1BA9973E" w14:textId="5F518912" w:rsidR="000F775E" w:rsidRDefault="000F775E" w:rsidP="004D0D09">
      <w:pPr>
        <w:spacing w:after="0" w:line="240" w:lineRule="auto"/>
        <w:ind w:right="107"/>
      </w:pPr>
      <w:r w:rsidRPr="000F775E">
        <w:t>WORD COUNT: 9</w:t>
      </w:r>
      <w:r>
        <w:t>27</w:t>
      </w:r>
    </w:p>
    <w:p w14:paraId="51388E9E" w14:textId="77777777" w:rsidR="004556FC" w:rsidRDefault="004556FC" w:rsidP="004D0D09">
      <w:pPr>
        <w:spacing w:after="0" w:line="240" w:lineRule="auto"/>
        <w:ind w:right="107"/>
      </w:pPr>
    </w:p>
    <w:p w14:paraId="4C60E899" w14:textId="77777777" w:rsidR="00B05338" w:rsidRDefault="00B05338" w:rsidP="004D0D09">
      <w:pPr>
        <w:spacing w:after="0" w:line="240" w:lineRule="auto"/>
        <w:ind w:right="107"/>
      </w:pPr>
    </w:p>
    <w:p w14:paraId="3D6FCAC9" w14:textId="77777777" w:rsidR="001D2247" w:rsidRDefault="001D2247" w:rsidP="004D0D09">
      <w:pPr>
        <w:spacing w:after="0" w:line="240" w:lineRule="auto"/>
        <w:ind w:right="107"/>
      </w:pPr>
    </w:p>
    <w:p w14:paraId="5331563C" w14:textId="77777777" w:rsidR="001D2247" w:rsidRDefault="001D2247" w:rsidP="004D0D09">
      <w:pPr>
        <w:spacing w:after="0" w:line="240" w:lineRule="auto"/>
        <w:ind w:right="107"/>
      </w:pPr>
    </w:p>
    <w:p w14:paraId="18E55821" w14:textId="77777777" w:rsidR="001D2247" w:rsidRDefault="001D2247" w:rsidP="004D0D09">
      <w:pPr>
        <w:spacing w:after="0" w:line="240" w:lineRule="auto"/>
        <w:ind w:right="107"/>
      </w:pPr>
    </w:p>
    <w:p w14:paraId="182ECBF4" w14:textId="77777777" w:rsidR="001D2247" w:rsidRDefault="001D2247" w:rsidP="004D0D09">
      <w:pPr>
        <w:spacing w:after="0" w:line="240" w:lineRule="auto"/>
        <w:ind w:right="107"/>
      </w:pPr>
    </w:p>
    <w:p w14:paraId="4A635F4B" w14:textId="77777777" w:rsidR="001D2247" w:rsidRDefault="001D2247" w:rsidP="004D0D09">
      <w:pPr>
        <w:spacing w:after="0" w:line="240" w:lineRule="auto"/>
        <w:ind w:right="107"/>
      </w:pPr>
    </w:p>
    <w:p w14:paraId="2D09C82A" w14:textId="77777777" w:rsidR="001D2247" w:rsidRDefault="001D2247" w:rsidP="004D0D09">
      <w:pPr>
        <w:spacing w:after="0" w:line="240" w:lineRule="auto"/>
        <w:ind w:right="107"/>
      </w:pPr>
    </w:p>
    <w:p w14:paraId="147499CB" w14:textId="77777777" w:rsidR="001D2247" w:rsidRDefault="001D2247" w:rsidP="004D0D09">
      <w:pPr>
        <w:spacing w:after="0" w:line="240" w:lineRule="auto"/>
        <w:ind w:right="107"/>
      </w:pPr>
    </w:p>
    <w:p w14:paraId="2DA6ABB0" w14:textId="77777777" w:rsidR="001D2247" w:rsidRDefault="001D2247" w:rsidP="004D0D09">
      <w:pPr>
        <w:spacing w:after="0" w:line="240" w:lineRule="auto"/>
        <w:ind w:right="107"/>
      </w:pPr>
    </w:p>
    <w:p w14:paraId="42D66928" w14:textId="77777777" w:rsidR="001D2247" w:rsidRDefault="001D2247" w:rsidP="004D0D09">
      <w:pPr>
        <w:spacing w:after="0" w:line="240" w:lineRule="auto"/>
        <w:ind w:right="107"/>
      </w:pPr>
    </w:p>
    <w:p w14:paraId="68117D25" w14:textId="77777777" w:rsidR="003C2A0E" w:rsidRDefault="003C2A0E" w:rsidP="004D0D09">
      <w:pPr>
        <w:spacing w:after="0" w:line="240" w:lineRule="auto"/>
        <w:ind w:right="107"/>
      </w:pPr>
    </w:p>
    <w:p w14:paraId="106073F5" w14:textId="77777777" w:rsidR="003C2A0E" w:rsidRDefault="003C2A0E" w:rsidP="004D0D09">
      <w:pPr>
        <w:spacing w:after="0" w:line="240" w:lineRule="auto"/>
        <w:ind w:right="107"/>
      </w:pPr>
    </w:p>
    <w:p w14:paraId="306FF8DA" w14:textId="77777777" w:rsidR="003C2A0E" w:rsidRDefault="003C2A0E" w:rsidP="004D0D09">
      <w:pPr>
        <w:spacing w:after="0" w:line="240" w:lineRule="auto"/>
        <w:ind w:right="107"/>
      </w:pPr>
    </w:p>
    <w:p w14:paraId="71B1297B" w14:textId="77777777" w:rsidR="003C2A0E" w:rsidRDefault="003C2A0E" w:rsidP="004D0D09">
      <w:pPr>
        <w:spacing w:after="0" w:line="240" w:lineRule="auto"/>
        <w:ind w:right="107"/>
      </w:pPr>
    </w:p>
    <w:p w14:paraId="4332A0E8" w14:textId="77777777" w:rsidR="003C2A0E" w:rsidRDefault="003C2A0E" w:rsidP="004D0D09">
      <w:pPr>
        <w:spacing w:after="0" w:line="240" w:lineRule="auto"/>
        <w:ind w:right="107"/>
      </w:pPr>
    </w:p>
    <w:p w14:paraId="0EA628F7" w14:textId="77777777" w:rsidR="003C2A0E" w:rsidRDefault="003C2A0E" w:rsidP="004D0D09">
      <w:pPr>
        <w:spacing w:after="0" w:line="240" w:lineRule="auto"/>
        <w:ind w:right="107"/>
      </w:pPr>
    </w:p>
    <w:p w14:paraId="612C0759" w14:textId="77777777" w:rsidR="003C2A0E" w:rsidRDefault="003C2A0E" w:rsidP="004D0D09">
      <w:pPr>
        <w:spacing w:after="0" w:line="240" w:lineRule="auto"/>
        <w:ind w:right="107"/>
      </w:pPr>
    </w:p>
    <w:p w14:paraId="5D6D6D67" w14:textId="77777777" w:rsidR="003C2A0E" w:rsidRDefault="003C2A0E" w:rsidP="004D0D09">
      <w:pPr>
        <w:spacing w:after="0" w:line="240" w:lineRule="auto"/>
        <w:ind w:right="107"/>
      </w:pPr>
    </w:p>
    <w:p w14:paraId="224B64F9" w14:textId="77777777" w:rsidR="003C2A0E" w:rsidRDefault="003C2A0E" w:rsidP="004D0D09">
      <w:pPr>
        <w:spacing w:after="0" w:line="240" w:lineRule="auto"/>
        <w:ind w:right="107"/>
      </w:pPr>
    </w:p>
    <w:p w14:paraId="28220CF1" w14:textId="77777777" w:rsidR="00E61F24" w:rsidRDefault="00E61F24" w:rsidP="004D0D09">
      <w:pPr>
        <w:spacing w:after="0" w:line="240" w:lineRule="auto"/>
        <w:ind w:right="107"/>
      </w:pPr>
    </w:p>
    <w:p w14:paraId="3D078F14" w14:textId="77777777" w:rsidR="00E61F24" w:rsidRDefault="00E61F24" w:rsidP="004D0D09">
      <w:pPr>
        <w:spacing w:after="0" w:line="240" w:lineRule="auto"/>
        <w:ind w:right="107"/>
      </w:pPr>
    </w:p>
    <w:p w14:paraId="7A431CB6" w14:textId="77777777" w:rsidR="00E61F24" w:rsidRDefault="00E61F24" w:rsidP="004D0D09">
      <w:pPr>
        <w:spacing w:after="0" w:line="240" w:lineRule="auto"/>
        <w:ind w:right="107"/>
      </w:pPr>
    </w:p>
    <w:p w14:paraId="5F9B7B0F" w14:textId="77777777" w:rsidR="00E61F24" w:rsidRDefault="00E61F24" w:rsidP="004D0D09">
      <w:pPr>
        <w:spacing w:after="0" w:line="240" w:lineRule="auto"/>
        <w:ind w:right="107"/>
      </w:pPr>
    </w:p>
    <w:p w14:paraId="4CC51536" w14:textId="77777777" w:rsidR="00E61F24" w:rsidRDefault="00E61F24" w:rsidP="004D0D09">
      <w:pPr>
        <w:spacing w:after="0" w:line="240" w:lineRule="auto"/>
        <w:ind w:right="107"/>
      </w:pPr>
    </w:p>
    <w:p w14:paraId="7EEF6D7C" w14:textId="77777777" w:rsidR="00E61F24" w:rsidRDefault="00E61F24" w:rsidP="004D0D09">
      <w:pPr>
        <w:spacing w:after="0" w:line="240" w:lineRule="auto"/>
        <w:ind w:right="107"/>
      </w:pPr>
    </w:p>
    <w:p w14:paraId="648AF15C" w14:textId="77777777" w:rsidR="00E61F24" w:rsidRDefault="00E61F24" w:rsidP="004D0D09">
      <w:pPr>
        <w:spacing w:after="0" w:line="240" w:lineRule="auto"/>
        <w:ind w:right="107"/>
      </w:pPr>
    </w:p>
    <w:p w14:paraId="3E6A0FF3" w14:textId="77777777" w:rsidR="00E61F24" w:rsidRDefault="00E61F24" w:rsidP="004D0D09">
      <w:pPr>
        <w:spacing w:after="0" w:line="240" w:lineRule="auto"/>
        <w:ind w:right="107"/>
      </w:pPr>
    </w:p>
    <w:p w14:paraId="498D80E9" w14:textId="77777777" w:rsidR="00E61F24" w:rsidRDefault="00E61F24" w:rsidP="004D0D09">
      <w:pPr>
        <w:spacing w:after="0" w:line="240" w:lineRule="auto"/>
        <w:ind w:right="107"/>
      </w:pPr>
    </w:p>
    <w:p w14:paraId="48848DBB" w14:textId="77777777" w:rsidR="00E61F24" w:rsidRDefault="00E61F24" w:rsidP="004D0D09">
      <w:pPr>
        <w:spacing w:after="0" w:line="240" w:lineRule="auto"/>
        <w:ind w:right="107"/>
      </w:pPr>
    </w:p>
    <w:p w14:paraId="08046438" w14:textId="77777777" w:rsidR="00E61F24" w:rsidRDefault="00E61F24" w:rsidP="004D0D09">
      <w:pPr>
        <w:spacing w:after="0" w:line="240" w:lineRule="auto"/>
        <w:ind w:right="107"/>
      </w:pPr>
    </w:p>
    <w:p w14:paraId="3941008E" w14:textId="77777777" w:rsidR="00E61F24" w:rsidRDefault="00E61F24" w:rsidP="004D0D09">
      <w:pPr>
        <w:spacing w:after="0" w:line="240" w:lineRule="auto"/>
        <w:ind w:right="107"/>
      </w:pPr>
    </w:p>
    <w:p w14:paraId="787AC3E1" w14:textId="77777777" w:rsidR="00E61F24" w:rsidRDefault="00E61F24" w:rsidP="004D0D09">
      <w:pPr>
        <w:spacing w:after="0" w:line="240" w:lineRule="auto"/>
        <w:ind w:right="107"/>
      </w:pPr>
    </w:p>
    <w:p w14:paraId="1FC1FB57" w14:textId="77777777" w:rsidR="00E61F24" w:rsidRDefault="00E61F24" w:rsidP="004D0D09">
      <w:pPr>
        <w:spacing w:after="0" w:line="240" w:lineRule="auto"/>
        <w:ind w:right="107"/>
      </w:pPr>
    </w:p>
    <w:p w14:paraId="3222BBA3" w14:textId="77777777" w:rsidR="00E61F24" w:rsidRDefault="00E61F24" w:rsidP="004D0D09">
      <w:pPr>
        <w:spacing w:after="0" w:line="240" w:lineRule="auto"/>
        <w:ind w:right="107"/>
      </w:pPr>
    </w:p>
    <w:p w14:paraId="02A074FE" w14:textId="77777777" w:rsidR="00E61F24" w:rsidRDefault="00E61F24" w:rsidP="004D0D09">
      <w:pPr>
        <w:spacing w:after="0" w:line="240" w:lineRule="auto"/>
        <w:ind w:right="107"/>
      </w:pPr>
    </w:p>
    <w:p w14:paraId="1DEC99CE" w14:textId="77777777" w:rsidR="003C2A0E" w:rsidRDefault="003C2A0E" w:rsidP="004D0D09">
      <w:pPr>
        <w:spacing w:after="0" w:line="240" w:lineRule="auto"/>
        <w:ind w:right="107"/>
      </w:pPr>
    </w:p>
    <w:p w14:paraId="4BD74C4F" w14:textId="77777777" w:rsidR="00F833E7" w:rsidRDefault="00F833E7" w:rsidP="004D0D09">
      <w:pPr>
        <w:spacing w:after="0" w:line="240" w:lineRule="auto"/>
        <w:ind w:right="107"/>
      </w:pPr>
    </w:p>
    <w:p w14:paraId="36E4B164" w14:textId="77777777" w:rsidR="00B05338" w:rsidRDefault="00B05338" w:rsidP="00B05338">
      <w:pPr>
        <w:spacing w:after="0" w:line="240" w:lineRule="auto"/>
        <w:ind w:right="107"/>
        <w:rPr>
          <w:sz w:val="28"/>
          <w:szCs w:val="28"/>
        </w:rPr>
      </w:pPr>
      <w:r w:rsidRPr="00FE6E13">
        <w:rPr>
          <w:sz w:val="28"/>
          <w:szCs w:val="28"/>
        </w:rPr>
        <w:lastRenderedPageBreak/>
        <w:t>REFERENCES:</w:t>
      </w:r>
    </w:p>
    <w:p w14:paraId="14647518" w14:textId="77777777" w:rsidR="00D1098D" w:rsidRDefault="00D1098D" w:rsidP="004D0D09">
      <w:pPr>
        <w:spacing w:after="0" w:line="240" w:lineRule="auto"/>
        <w:ind w:right="107"/>
      </w:pPr>
    </w:p>
    <w:p w14:paraId="40757262" w14:textId="48CDD64C" w:rsidR="004B145C" w:rsidRDefault="004B145C" w:rsidP="004D0D09">
      <w:pPr>
        <w:spacing w:after="0" w:line="240" w:lineRule="auto"/>
        <w:ind w:right="107"/>
      </w:pPr>
    </w:p>
    <w:p w14:paraId="50050A7B" w14:textId="304FBB22" w:rsidR="00E85897" w:rsidRDefault="00E85897" w:rsidP="00F833E7">
      <w:pPr>
        <w:spacing w:after="0" w:line="276" w:lineRule="auto"/>
        <w:ind w:right="107"/>
      </w:pPr>
      <w:r>
        <w:t xml:space="preserve">- </w:t>
      </w:r>
      <w:r w:rsidRPr="00E85897">
        <w:t>Brown, K.</w:t>
      </w:r>
      <w:r w:rsidR="004109AF">
        <w:t xml:space="preserve"> (</w:t>
      </w:r>
      <w:r w:rsidRPr="00E85897">
        <w:t>2019</w:t>
      </w:r>
      <w:r w:rsidR="004109AF">
        <w:t>)</w:t>
      </w:r>
      <w:r w:rsidRPr="00E85897">
        <w:t xml:space="preserve">. </w:t>
      </w:r>
      <w:r w:rsidR="004109AF">
        <w:t>‘</w:t>
      </w:r>
      <w:r w:rsidRPr="00E85897">
        <w:t>Vulnerability and child sexual exploitation: Towards an approach grounded in life experiences</w:t>
      </w:r>
      <w:r w:rsidR="004109AF">
        <w:t>’</w:t>
      </w:r>
      <w:r w:rsidRPr="00E85897">
        <w:t xml:space="preserve">. </w:t>
      </w:r>
      <w:r w:rsidRPr="004109AF">
        <w:rPr>
          <w:i/>
          <w:iCs/>
        </w:rPr>
        <w:t>Critical Social Policy</w:t>
      </w:r>
      <w:r w:rsidRPr="00E85897">
        <w:t>, 39(4), pp.622-642.</w:t>
      </w:r>
    </w:p>
    <w:p w14:paraId="69B83748" w14:textId="55C37A60" w:rsidR="004109AF" w:rsidRDefault="004109AF" w:rsidP="00F833E7">
      <w:pPr>
        <w:spacing w:after="0" w:line="276" w:lineRule="auto"/>
        <w:ind w:right="107"/>
      </w:pPr>
      <w:r>
        <w:t>DOI: https://doi.org/10.1177/0261018318824480</w:t>
      </w:r>
    </w:p>
    <w:p w14:paraId="06AD1F16" w14:textId="51B76E3B" w:rsidR="004109AF" w:rsidRDefault="004109AF" w:rsidP="00F833E7">
      <w:pPr>
        <w:spacing w:after="0" w:line="276" w:lineRule="auto"/>
        <w:ind w:right="107"/>
      </w:pPr>
    </w:p>
    <w:p w14:paraId="47C5F4AA" w14:textId="77777777" w:rsidR="009C69D9" w:rsidRDefault="009C69D9" w:rsidP="00F833E7">
      <w:pPr>
        <w:spacing w:after="0" w:line="276" w:lineRule="auto"/>
        <w:ind w:right="107"/>
      </w:pPr>
    </w:p>
    <w:p w14:paraId="57456BC5" w14:textId="27E9AC56" w:rsidR="00B05338" w:rsidRDefault="00B05338" w:rsidP="00F833E7">
      <w:pPr>
        <w:spacing w:after="0" w:line="276" w:lineRule="auto"/>
        <w:ind w:right="107"/>
      </w:pPr>
      <w:r>
        <w:t xml:space="preserve">- </w:t>
      </w:r>
      <w:r w:rsidRPr="00B05338">
        <w:t>Chase, E. and Statham, J.</w:t>
      </w:r>
      <w:r>
        <w:t xml:space="preserve"> (</w:t>
      </w:r>
      <w:r w:rsidRPr="00B05338">
        <w:t>2005</w:t>
      </w:r>
      <w:r>
        <w:t>)</w:t>
      </w:r>
      <w:r w:rsidRPr="00B05338">
        <w:t xml:space="preserve">. </w:t>
      </w:r>
      <w:r>
        <w:t>‘</w:t>
      </w:r>
      <w:r w:rsidRPr="00B05338">
        <w:t>Commercial and sexual exploitation of children and young people in the UK—A review</w:t>
      </w:r>
      <w:r w:rsidR="002C0160">
        <w:t>’</w:t>
      </w:r>
      <w:r w:rsidRPr="00B05338">
        <w:t xml:space="preserve">. </w:t>
      </w:r>
      <w:r w:rsidRPr="002C0160">
        <w:rPr>
          <w:i/>
          <w:iCs/>
        </w:rPr>
        <w:t>Child Abuse Review: Journal of the British Association for the Study and Prevention of Child Abuse and Neglect</w:t>
      </w:r>
      <w:r w:rsidRPr="00B05338">
        <w:t>, 14(1), pp.4-25.</w:t>
      </w:r>
    </w:p>
    <w:p w14:paraId="18E7CCFD" w14:textId="6A702D3B" w:rsidR="00B05338" w:rsidRDefault="00B05338" w:rsidP="00F833E7">
      <w:pPr>
        <w:spacing w:after="0" w:line="276" w:lineRule="auto"/>
        <w:ind w:right="107"/>
      </w:pPr>
      <w:r>
        <w:t xml:space="preserve">DOI: </w:t>
      </w:r>
      <w:r w:rsidRPr="00B05338">
        <w:t>https://doi.org/10.1002/car.881</w:t>
      </w:r>
    </w:p>
    <w:p w14:paraId="040CDFF1" w14:textId="77777777" w:rsidR="00E85897" w:rsidRDefault="00E85897" w:rsidP="00F833E7">
      <w:pPr>
        <w:spacing w:after="0" w:line="276" w:lineRule="auto"/>
        <w:ind w:right="107"/>
      </w:pPr>
    </w:p>
    <w:p w14:paraId="4D14A51E" w14:textId="124B6AF5" w:rsidR="00E85897" w:rsidRDefault="00E85897" w:rsidP="00F833E7">
      <w:pPr>
        <w:spacing w:after="0" w:line="276" w:lineRule="auto"/>
        <w:ind w:right="107"/>
      </w:pPr>
    </w:p>
    <w:p w14:paraId="4080D4F4" w14:textId="1BA2F887" w:rsidR="00C05E4B" w:rsidRDefault="00C05E4B" w:rsidP="00F833E7">
      <w:pPr>
        <w:spacing w:after="0" w:line="276" w:lineRule="auto"/>
        <w:ind w:right="107"/>
      </w:pPr>
      <w:r>
        <w:t xml:space="preserve">- </w:t>
      </w:r>
      <w:r>
        <w:t>Glover Williams A</w:t>
      </w:r>
      <w:r>
        <w:t>.</w:t>
      </w:r>
      <w:r>
        <w:t>, Finlay F</w:t>
      </w:r>
      <w:r>
        <w:t>.</w:t>
      </w:r>
      <w:r>
        <w:t xml:space="preserve"> (2019)</w:t>
      </w:r>
      <w:r w:rsidR="00F833E7">
        <w:t>.</w:t>
      </w:r>
      <w:r>
        <w:t xml:space="preserve"> ‘County lines: how gang crime is affecting our young people’. </w:t>
      </w:r>
      <w:r w:rsidRPr="00C05E4B">
        <w:rPr>
          <w:i/>
          <w:iCs/>
        </w:rPr>
        <w:t>Archives of Disease in Childhood</w:t>
      </w:r>
      <w:r>
        <w:t>;</w:t>
      </w:r>
      <w:r>
        <w:t xml:space="preserve"> </w:t>
      </w:r>
      <w:r>
        <w:t>104:730-732.</w:t>
      </w:r>
    </w:p>
    <w:p w14:paraId="4A44316F" w14:textId="5FD53263" w:rsidR="00C05E4B" w:rsidRDefault="00C05E4B" w:rsidP="00F833E7">
      <w:pPr>
        <w:spacing w:after="0" w:line="276" w:lineRule="auto"/>
        <w:ind w:right="107"/>
      </w:pPr>
      <w:r>
        <w:t xml:space="preserve">DOI: </w:t>
      </w:r>
      <w:r>
        <w:t>https://doi.org/10.1136/archdischild-2018-315909</w:t>
      </w:r>
    </w:p>
    <w:p w14:paraId="7B0AA621" w14:textId="77777777" w:rsidR="004B145C" w:rsidRDefault="004B145C" w:rsidP="00F833E7">
      <w:pPr>
        <w:spacing w:after="0" w:line="276" w:lineRule="auto"/>
        <w:ind w:right="107"/>
      </w:pPr>
    </w:p>
    <w:p w14:paraId="4ACF87EE" w14:textId="77777777" w:rsidR="00465C8A" w:rsidRDefault="00465C8A" w:rsidP="00F833E7">
      <w:pPr>
        <w:spacing w:after="0" w:line="276" w:lineRule="auto"/>
        <w:ind w:right="107"/>
      </w:pPr>
    </w:p>
    <w:p w14:paraId="28090FE0" w14:textId="75DEA45C" w:rsidR="006A0BF6" w:rsidRDefault="006A0BF6" w:rsidP="00F833E7">
      <w:pPr>
        <w:spacing w:after="0" w:line="276" w:lineRule="auto"/>
        <w:ind w:right="107"/>
      </w:pPr>
      <w:r>
        <w:t>- GOV.UK (2023)</w:t>
      </w:r>
      <w:r w:rsidR="00E80DFF">
        <w:t xml:space="preserve"> ‘</w:t>
      </w:r>
      <w:r w:rsidR="00E80DFF" w:rsidRPr="00E80DFF">
        <w:t>Criminal exploitation of children and vulnerable adults: county lines</w:t>
      </w:r>
      <w:r w:rsidR="00E80DFF">
        <w:t>’</w:t>
      </w:r>
      <w:r w:rsidR="008F1915">
        <w:t xml:space="preserve">   </w:t>
      </w:r>
    </w:p>
    <w:p w14:paraId="292FE13D" w14:textId="7776C665" w:rsidR="006A0BF6" w:rsidRDefault="00E80DFF" w:rsidP="00F833E7">
      <w:pPr>
        <w:spacing w:after="0" w:line="276" w:lineRule="auto"/>
        <w:ind w:right="107"/>
      </w:pPr>
      <w:r>
        <w:t xml:space="preserve">Available at: </w:t>
      </w:r>
      <w:r w:rsidR="00C4635E" w:rsidRPr="00C4635E">
        <w:t>https://www.gov.uk/government/publications/criminal-exploitation-of-children-and-vulnerable-adults-county-lines/criminal-exploitation-of-children-and-vulnerable-adults-county-lines</w:t>
      </w:r>
      <w:r w:rsidR="00C4635E">
        <w:t>/</w:t>
      </w:r>
    </w:p>
    <w:p w14:paraId="6BD9F045" w14:textId="77777777" w:rsidR="004B145C" w:rsidRDefault="004B145C" w:rsidP="00F833E7">
      <w:pPr>
        <w:spacing w:after="0" w:line="276" w:lineRule="auto"/>
        <w:ind w:right="107"/>
      </w:pPr>
    </w:p>
    <w:p w14:paraId="3FDDF570" w14:textId="1E24C5D2" w:rsidR="006A0BF6" w:rsidRDefault="006A0BF6" w:rsidP="00F833E7">
      <w:pPr>
        <w:spacing w:after="0" w:line="276" w:lineRule="auto"/>
        <w:ind w:right="107"/>
      </w:pPr>
    </w:p>
    <w:p w14:paraId="1036FF53" w14:textId="4A32B8DF" w:rsidR="00B05338" w:rsidRDefault="00B05338" w:rsidP="00F833E7">
      <w:pPr>
        <w:spacing w:after="0" w:line="276" w:lineRule="auto"/>
        <w:ind w:right="107"/>
      </w:pPr>
      <w:r>
        <w:t xml:space="preserve">- </w:t>
      </w:r>
      <w:r w:rsidRPr="00B05338">
        <w:t>Mitra, A.G. and Biller-Andorno, N.</w:t>
      </w:r>
      <w:r>
        <w:t xml:space="preserve"> (</w:t>
      </w:r>
      <w:r w:rsidRPr="00B05338">
        <w:t>2013</w:t>
      </w:r>
      <w:r>
        <w:t>)</w:t>
      </w:r>
      <w:r w:rsidRPr="00B05338">
        <w:t xml:space="preserve">. </w:t>
      </w:r>
      <w:r>
        <w:t>‘</w:t>
      </w:r>
      <w:r w:rsidRPr="00B05338">
        <w:t>Vulnerability and exploitation in a globalized world</w:t>
      </w:r>
      <w:r>
        <w:t>’</w:t>
      </w:r>
      <w:r w:rsidRPr="00B05338">
        <w:t xml:space="preserve">. </w:t>
      </w:r>
      <w:r w:rsidRPr="00B05338">
        <w:rPr>
          <w:i/>
          <w:iCs/>
        </w:rPr>
        <w:t>IJFAB: International Journal of Feminist Approaches to Bioethics</w:t>
      </w:r>
      <w:r w:rsidRPr="00B05338">
        <w:t>, 6(1), pp.91-102.</w:t>
      </w:r>
    </w:p>
    <w:p w14:paraId="68B6894F" w14:textId="496579F3" w:rsidR="00B05338" w:rsidRDefault="00B05338" w:rsidP="00F833E7">
      <w:pPr>
        <w:spacing w:after="0" w:line="276" w:lineRule="auto"/>
        <w:ind w:right="107"/>
      </w:pPr>
      <w:r>
        <w:t xml:space="preserve">DOI: </w:t>
      </w:r>
      <w:r w:rsidRPr="00B05338">
        <w:t>https://doi.org/10.3138/ijfab.6.1.91</w:t>
      </w:r>
    </w:p>
    <w:p w14:paraId="55B94F9E" w14:textId="77777777" w:rsidR="00D1098D" w:rsidRDefault="00D1098D" w:rsidP="00F833E7">
      <w:pPr>
        <w:spacing w:after="0" w:line="276" w:lineRule="auto"/>
        <w:ind w:right="107"/>
      </w:pPr>
    </w:p>
    <w:p w14:paraId="1E2A7714" w14:textId="77777777" w:rsidR="007B512A" w:rsidRDefault="007B512A" w:rsidP="00F833E7">
      <w:pPr>
        <w:spacing w:after="0" w:line="276" w:lineRule="auto"/>
        <w:ind w:right="107"/>
      </w:pPr>
    </w:p>
    <w:p w14:paraId="2E6361DB" w14:textId="6F528C0A" w:rsidR="00EE038B" w:rsidRDefault="001506AE" w:rsidP="00F833E7">
      <w:pPr>
        <w:spacing w:after="0" w:line="276" w:lineRule="auto"/>
        <w:ind w:right="107"/>
      </w:pPr>
      <w:r>
        <w:t xml:space="preserve">- </w:t>
      </w:r>
      <w:r w:rsidR="00EE038B">
        <w:t>Modern Slavery Act (2015)</w:t>
      </w:r>
      <w:r w:rsidR="008F1915">
        <w:t xml:space="preserve">                                                                                                      </w:t>
      </w:r>
    </w:p>
    <w:p w14:paraId="2229F03F" w14:textId="7D19CC3A" w:rsidR="00DA6EC3" w:rsidRDefault="00DA6EC3" w:rsidP="00F833E7">
      <w:pPr>
        <w:spacing w:after="0" w:line="276" w:lineRule="auto"/>
        <w:ind w:right="107"/>
      </w:pPr>
      <w:r>
        <w:t xml:space="preserve">Available at: </w:t>
      </w:r>
      <w:r w:rsidRPr="00DA6EC3">
        <w:t>https://www.legislation.gov.uk/ukpga/2015/30/contents/enacted</w:t>
      </w:r>
    </w:p>
    <w:p w14:paraId="21104F0D" w14:textId="77777777" w:rsidR="00EE038B" w:rsidRDefault="00EE038B" w:rsidP="00F833E7">
      <w:pPr>
        <w:spacing w:after="0" w:line="276" w:lineRule="auto"/>
        <w:ind w:right="107"/>
      </w:pPr>
    </w:p>
    <w:p w14:paraId="0FD7EC6C" w14:textId="77777777" w:rsidR="00EE038B" w:rsidRDefault="00EE038B" w:rsidP="00F833E7">
      <w:pPr>
        <w:spacing w:after="0" w:line="276" w:lineRule="auto"/>
        <w:ind w:right="107"/>
      </w:pPr>
    </w:p>
    <w:p w14:paraId="0324CD3C" w14:textId="5D9ECE00" w:rsidR="007B512A" w:rsidRDefault="001506AE" w:rsidP="00F833E7">
      <w:pPr>
        <w:spacing w:after="0" w:line="276" w:lineRule="auto"/>
        <w:ind w:right="107"/>
      </w:pPr>
      <w:r>
        <w:t xml:space="preserve">- </w:t>
      </w:r>
      <w:r w:rsidR="007B512A">
        <w:t>NSPCC (2024)</w:t>
      </w:r>
      <w:r w:rsidR="0053739C">
        <w:t xml:space="preserve"> ‘Criminal Exploitation and Gangs’</w:t>
      </w:r>
      <w:r w:rsidR="008F1915">
        <w:t xml:space="preserve">                                                                    </w:t>
      </w:r>
    </w:p>
    <w:p w14:paraId="4F958D1C" w14:textId="77777777" w:rsidR="00491A2F" w:rsidRDefault="0053739C" w:rsidP="00F833E7">
      <w:pPr>
        <w:spacing w:after="0" w:line="276" w:lineRule="auto"/>
        <w:ind w:right="107"/>
      </w:pPr>
      <w:r>
        <w:t xml:space="preserve">Available at: </w:t>
      </w:r>
      <w:r w:rsidRPr="0053739C">
        <w:t>https://www.nspcc.org.uk/what-is-child-abuse/types-of-abuse/gangs-criminal-exploitation/</w:t>
      </w:r>
    </w:p>
    <w:p w14:paraId="557FB244" w14:textId="77777777" w:rsidR="00491A2F" w:rsidRDefault="00491A2F" w:rsidP="00F833E7">
      <w:pPr>
        <w:spacing w:after="0" w:line="276" w:lineRule="auto"/>
        <w:ind w:right="107"/>
      </w:pPr>
    </w:p>
    <w:p w14:paraId="3CE85C16" w14:textId="00602CA7" w:rsidR="003970B3" w:rsidRDefault="008F1915" w:rsidP="00F833E7">
      <w:pPr>
        <w:spacing w:after="0" w:line="276" w:lineRule="auto"/>
        <w:ind w:right="107"/>
      </w:pPr>
      <w:r>
        <w:t xml:space="preserve">                                                                                                                                                            </w:t>
      </w:r>
    </w:p>
    <w:p w14:paraId="1D05B174" w14:textId="5625217E" w:rsidR="00491A2F" w:rsidRDefault="00491A2F" w:rsidP="00F833E7">
      <w:pPr>
        <w:spacing w:after="0" w:line="276" w:lineRule="auto"/>
        <w:ind w:right="107"/>
      </w:pPr>
      <w:r>
        <w:t xml:space="preserve">- </w:t>
      </w:r>
      <w:r w:rsidRPr="00491A2F">
        <w:t>Numans, W. et al. (2021)</w:t>
      </w:r>
      <w:r w:rsidR="00F833E7">
        <w:t>.</w:t>
      </w:r>
      <w:r w:rsidRPr="00491A2F">
        <w:t xml:space="preserve"> ‘Vulnerable persons in society: an insider’s perspective’, International Journal of Qualitative Studies on Health and Well-being, 16(1). </w:t>
      </w:r>
    </w:p>
    <w:p w14:paraId="3EE46378" w14:textId="5436AE3D" w:rsidR="007B512A" w:rsidRDefault="00491A2F" w:rsidP="00F833E7">
      <w:pPr>
        <w:spacing w:after="0" w:line="276" w:lineRule="auto"/>
        <w:ind w:right="107"/>
      </w:pPr>
      <w:r>
        <w:t xml:space="preserve">DOI: </w:t>
      </w:r>
      <w:r w:rsidRPr="00491A2F">
        <w:t>10.1080/17482631.2020.1863598.</w:t>
      </w:r>
    </w:p>
    <w:p w14:paraId="1A5DF6F3" w14:textId="77777777" w:rsidR="007B512A" w:rsidRDefault="007B512A" w:rsidP="00F833E7">
      <w:pPr>
        <w:spacing w:after="0" w:line="276" w:lineRule="auto"/>
        <w:ind w:right="107"/>
      </w:pPr>
    </w:p>
    <w:p w14:paraId="0409025A" w14:textId="7505F3A0" w:rsidR="00491A2F" w:rsidRDefault="008729AF" w:rsidP="00F833E7">
      <w:pPr>
        <w:spacing w:after="0" w:line="276" w:lineRule="auto"/>
        <w:ind w:right="107"/>
      </w:pPr>
      <w:r>
        <w:t xml:space="preserve">                                                                                                                                                          </w:t>
      </w:r>
    </w:p>
    <w:p w14:paraId="727644FC" w14:textId="64C58F34" w:rsidR="00D1098D" w:rsidRDefault="004109AF" w:rsidP="00F833E7">
      <w:pPr>
        <w:spacing w:after="0" w:line="276" w:lineRule="auto"/>
        <w:ind w:right="107"/>
      </w:pPr>
      <w:r>
        <w:lastRenderedPageBreak/>
        <w:t xml:space="preserve">- </w:t>
      </w:r>
      <w:r w:rsidRPr="004109AF">
        <w:t>O'Hagan, A. and Edmundson, C.J.</w:t>
      </w:r>
      <w:r>
        <w:t xml:space="preserve"> (</w:t>
      </w:r>
      <w:r w:rsidRPr="004109AF">
        <w:t>2021</w:t>
      </w:r>
      <w:r>
        <w:t>)</w:t>
      </w:r>
      <w:r w:rsidRPr="004109AF">
        <w:t xml:space="preserve">. </w:t>
      </w:r>
      <w:r>
        <w:t>‘</w:t>
      </w:r>
      <w:r w:rsidRPr="004109AF">
        <w:t>County lines: the exploitation of vulnerable members of society</w:t>
      </w:r>
      <w:r>
        <w:t>’</w:t>
      </w:r>
      <w:r w:rsidRPr="004109AF">
        <w:t xml:space="preserve">. </w:t>
      </w:r>
      <w:r w:rsidRPr="004109AF">
        <w:rPr>
          <w:i/>
          <w:iCs/>
        </w:rPr>
        <w:t>Forensic research &amp; criminology international journal</w:t>
      </w:r>
      <w:r w:rsidRPr="004109AF">
        <w:t>, 9(2), pp.47-57.</w:t>
      </w:r>
    </w:p>
    <w:p w14:paraId="6E73EB53" w14:textId="3F63403D" w:rsidR="00D1098D" w:rsidRDefault="004109AF" w:rsidP="00F833E7">
      <w:pPr>
        <w:spacing w:after="0" w:line="276" w:lineRule="auto"/>
        <w:ind w:right="107"/>
      </w:pPr>
      <w:r>
        <w:t xml:space="preserve">Available at: </w:t>
      </w:r>
      <w:r w:rsidRPr="004109AF">
        <w:t>https://irep.ntu.ac.uk/id/eprint/44335/1/1475824_O%27Hagan.pdf</w:t>
      </w:r>
    </w:p>
    <w:p w14:paraId="4EE72EBD" w14:textId="77777777" w:rsidR="00D1098D" w:rsidRDefault="00D1098D" w:rsidP="00F833E7">
      <w:pPr>
        <w:spacing w:after="0" w:line="276" w:lineRule="auto"/>
        <w:ind w:right="107"/>
      </w:pPr>
    </w:p>
    <w:p w14:paraId="3193D0AE" w14:textId="52633C35" w:rsidR="00BE440E" w:rsidRDefault="00073876" w:rsidP="00F833E7">
      <w:pPr>
        <w:spacing w:after="0" w:line="276" w:lineRule="auto"/>
        <w:ind w:right="107"/>
      </w:pPr>
      <w:r>
        <w:t xml:space="preserve">                                                                                                                                                      </w:t>
      </w:r>
    </w:p>
    <w:p w14:paraId="7941F875" w14:textId="6982BF6E" w:rsidR="00BE440E" w:rsidRDefault="00BE440E" w:rsidP="00F833E7">
      <w:pPr>
        <w:spacing w:after="0" w:line="276" w:lineRule="auto"/>
        <w:ind w:right="107"/>
      </w:pPr>
      <w:r>
        <w:t xml:space="preserve">- </w:t>
      </w:r>
      <w:r w:rsidRPr="00BE440E">
        <w:t>Safeguarding Children Board</w:t>
      </w:r>
      <w:r>
        <w:t xml:space="preserve"> (</w:t>
      </w:r>
      <w:r w:rsidRPr="00BE440E">
        <w:t>2016</w:t>
      </w:r>
      <w:r>
        <w:t>)</w:t>
      </w:r>
      <w:r w:rsidR="00F833E7">
        <w:t>.</w:t>
      </w:r>
      <w:r>
        <w:t xml:space="preserve"> ‘</w:t>
      </w:r>
      <w:r w:rsidR="00AC2836">
        <w:t xml:space="preserve">Safeguarding Children Affected by Gang Activity and/or Gang-Related Serious Youth </w:t>
      </w:r>
      <w:r w:rsidR="00AC2836">
        <w:t xml:space="preserve">Violence’. </w:t>
      </w:r>
      <w:r w:rsidR="00AC2836" w:rsidRPr="00AC2836">
        <w:rPr>
          <w:i/>
          <w:iCs/>
        </w:rPr>
        <w:t>Islington Safeguarding Children Board</w:t>
      </w:r>
      <w:r w:rsidR="00AC2836">
        <w:t>.</w:t>
      </w:r>
    </w:p>
    <w:p w14:paraId="311E5121" w14:textId="6A4D8825" w:rsidR="00AC2836" w:rsidRDefault="00AC2836" w:rsidP="00F833E7">
      <w:pPr>
        <w:spacing w:after="0" w:line="276" w:lineRule="auto"/>
        <w:ind w:right="107"/>
      </w:pPr>
      <w:r>
        <w:t>Available at:</w:t>
      </w:r>
      <w:r w:rsidR="00572147">
        <w:t xml:space="preserve"> </w:t>
      </w:r>
      <w:r w:rsidR="00572147" w:rsidRPr="00572147">
        <w:t>https://democracy.islington.gov.uk/documents/s13876/Gangs%20Safeguarding%20Protocol%20and%20Appendices.pdf</w:t>
      </w:r>
    </w:p>
    <w:p w14:paraId="6CF18155" w14:textId="77777777" w:rsidR="00BE440E" w:rsidRDefault="00BE440E" w:rsidP="00F833E7">
      <w:pPr>
        <w:spacing w:after="0" w:line="276" w:lineRule="auto"/>
        <w:ind w:right="107"/>
      </w:pPr>
    </w:p>
    <w:p w14:paraId="5ED6E46C" w14:textId="77777777" w:rsidR="004B145C" w:rsidRDefault="004B145C" w:rsidP="00F833E7">
      <w:pPr>
        <w:spacing w:after="0" w:line="276" w:lineRule="auto"/>
        <w:ind w:right="107"/>
      </w:pPr>
    </w:p>
    <w:p w14:paraId="24487AF2" w14:textId="57F6C4F0" w:rsidR="007B17B5" w:rsidRDefault="00173D77" w:rsidP="00F833E7">
      <w:pPr>
        <w:spacing w:after="0" w:line="276" w:lineRule="auto"/>
        <w:ind w:right="107"/>
      </w:pPr>
      <w:r>
        <w:t>- The Children’s Society (2018)</w:t>
      </w:r>
      <w:r w:rsidR="00F833E7">
        <w:t>.</w:t>
      </w:r>
      <w:r>
        <w:t xml:space="preserve"> ‘</w:t>
      </w:r>
      <w:r w:rsidR="007B17B5">
        <w:t>C</w:t>
      </w:r>
      <w:r w:rsidR="007B17B5">
        <w:t>hildren and Young People trafficked for the purpose of criminal exploitation in relation to County Lines’</w:t>
      </w:r>
    </w:p>
    <w:p w14:paraId="09244E05" w14:textId="36BABA9F" w:rsidR="00D1098D" w:rsidRDefault="007B17B5" w:rsidP="00F833E7">
      <w:pPr>
        <w:spacing w:after="0" w:line="276" w:lineRule="auto"/>
        <w:ind w:right="107"/>
      </w:pPr>
      <w:r>
        <w:t xml:space="preserve">Available at: </w:t>
      </w:r>
      <w:r w:rsidR="00073876" w:rsidRPr="00073876">
        <w:t>https://www.childrenssociety.org.uk/sites/default/files/2021-01/exploitation-toolkit.pdf</w:t>
      </w:r>
    </w:p>
    <w:p w14:paraId="1A831B2A" w14:textId="77777777" w:rsidR="00D1098D" w:rsidRDefault="00D1098D" w:rsidP="004D0D09">
      <w:pPr>
        <w:spacing w:after="0" w:line="240" w:lineRule="auto"/>
        <w:ind w:right="107"/>
      </w:pPr>
    </w:p>
    <w:p w14:paraId="03A836B7" w14:textId="77777777" w:rsidR="00D1098D" w:rsidRDefault="00D1098D" w:rsidP="004D0D09">
      <w:pPr>
        <w:spacing w:after="0" w:line="240" w:lineRule="auto"/>
        <w:ind w:right="107"/>
      </w:pPr>
    </w:p>
    <w:p w14:paraId="4501C0AD" w14:textId="77777777" w:rsidR="00D1098D" w:rsidRDefault="00D1098D" w:rsidP="004D0D09">
      <w:pPr>
        <w:spacing w:after="0" w:line="240" w:lineRule="auto"/>
        <w:ind w:right="107"/>
      </w:pPr>
    </w:p>
    <w:p w14:paraId="755601DD" w14:textId="77777777" w:rsidR="00D1098D" w:rsidRDefault="00D1098D" w:rsidP="004D0D09">
      <w:pPr>
        <w:spacing w:after="0" w:line="240" w:lineRule="auto"/>
        <w:ind w:right="107"/>
      </w:pPr>
    </w:p>
    <w:p w14:paraId="2D766BC0" w14:textId="77777777" w:rsidR="00D1098D" w:rsidRDefault="00D1098D" w:rsidP="004D0D09">
      <w:pPr>
        <w:spacing w:after="0" w:line="240" w:lineRule="auto"/>
        <w:ind w:right="107"/>
      </w:pPr>
    </w:p>
    <w:p w14:paraId="19204C30" w14:textId="77777777" w:rsidR="00D1098D" w:rsidRDefault="00D1098D" w:rsidP="004D0D09">
      <w:pPr>
        <w:spacing w:after="0" w:line="240" w:lineRule="auto"/>
        <w:ind w:right="107"/>
      </w:pPr>
    </w:p>
    <w:p w14:paraId="2D8B0DBB" w14:textId="77777777" w:rsidR="00D1098D" w:rsidRDefault="00D1098D" w:rsidP="004D0D09">
      <w:pPr>
        <w:spacing w:after="0" w:line="240" w:lineRule="auto"/>
        <w:ind w:right="107"/>
      </w:pPr>
    </w:p>
    <w:p w14:paraId="25825105" w14:textId="77777777" w:rsidR="00D1098D" w:rsidRDefault="00D1098D" w:rsidP="004D0D09">
      <w:pPr>
        <w:spacing w:after="0" w:line="240" w:lineRule="auto"/>
        <w:ind w:right="107"/>
      </w:pPr>
    </w:p>
    <w:p w14:paraId="0A8C7C7C" w14:textId="77777777" w:rsidR="00D1098D" w:rsidRDefault="00D1098D" w:rsidP="004D0D09">
      <w:pPr>
        <w:spacing w:after="0" w:line="240" w:lineRule="auto"/>
        <w:ind w:right="107"/>
      </w:pPr>
    </w:p>
    <w:p w14:paraId="1E916425" w14:textId="77777777" w:rsidR="00D1098D" w:rsidRDefault="00D1098D" w:rsidP="004D0D09">
      <w:pPr>
        <w:spacing w:after="0" w:line="240" w:lineRule="auto"/>
        <w:ind w:right="107"/>
      </w:pPr>
    </w:p>
    <w:p w14:paraId="1DC89BF4" w14:textId="77777777" w:rsidR="00D1098D" w:rsidRDefault="00D1098D" w:rsidP="004D0D09">
      <w:pPr>
        <w:spacing w:after="0" w:line="240" w:lineRule="auto"/>
        <w:ind w:right="107"/>
      </w:pPr>
    </w:p>
    <w:p w14:paraId="6F4D2891" w14:textId="77777777" w:rsidR="00D1098D" w:rsidRDefault="00D1098D" w:rsidP="004D0D09">
      <w:pPr>
        <w:spacing w:after="0" w:line="240" w:lineRule="auto"/>
        <w:ind w:right="107"/>
      </w:pPr>
    </w:p>
    <w:p w14:paraId="4DCCE2C8" w14:textId="77777777" w:rsidR="00D1098D" w:rsidRDefault="00D1098D" w:rsidP="004D0D09">
      <w:pPr>
        <w:spacing w:after="0" w:line="240" w:lineRule="auto"/>
        <w:ind w:right="107"/>
      </w:pPr>
    </w:p>
    <w:p w14:paraId="4C88CAB0" w14:textId="77777777" w:rsidR="00D1098D" w:rsidRDefault="00D1098D" w:rsidP="004D0D09">
      <w:pPr>
        <w:spacing w:after="0" w:line="240" w:lineRule="auto"/>
        <w:ind w:right="107"/>
      </w:pPr>
    </w:p>
    <w:p w14:paraId="13F90386" w14:textId="77777777" w:rsidR="00D1098D" w:rsidRDefault="00D1098D" w:rsidP="004D0D09">
      <w:pPr>
        <w:spacing w:after="0" w:line="240" w:lineRule="auto"/>
        <w:ind w:right="107"/>
      </w:pPr>
    </w:p>
    <w:p w14:paraId="14E4A489" w14:textId="77777777" w:rsidR="00D1098D" w:rsidRDefault="00D1098D" w:rsidP="004D0D09">
      <w:pPr>
        <w:spacing w:after="0" w:line="240" w:lineRule="auto"/>
        <w:ind w:right="107"/>
      </w:pPr>
    </w:p>
    <w:p w14:paraId="77B6DC35" w14:textId="77777777" w:rsidR="00D1098D" w:rsidRDefault="00D1098D" w:rsidP="004D0D09">
      <w:pPr>
        <w:spacing w:after="0" w:line="240" w:lineRule="auto"/>
        <w:ind w:right="107"/>
      </w:pPr>
    </w:p>
    <w:p w14:paraId="301CE7A6" w14:textId="77777777" w:rsidR="00D1098D" w:rsidRDefault="00D1098D" w:rsidP="004D0D09">
      <w:pPr>
        <w:spacing w:after="0" w:line="240" w:lineRule="auto"/>
        <w:ind w:right="107"/>
      </w:pPr>
    </w:p>
    <w:p w14:paraId="0699B9E3" w14:textId="77777777" w:rsidR="00D1098D" w:rsidRDefault="00D1098D" w:rsidP="004D0D09">
      <w:pPr>
        <w:spacing w:after="0" w:line="240" w:lineRule="auto"/>
        <w:ind w:right="107"/>
      </w:pPr>
    </w:p>
    <w:p w14:paraId="1C3EDAE0" w14:textId="77777777" w:rsidR="00D1098D" w:rsidRDefault="00D1098D" w:rsidP="004D0D09">
      <w:pPr>
        <w:spacing w:after="0" w:line="240" w:lineRule="auto"/>
        <w:ind w:right="107"/>
      </w:pPr>
    </w:p>
    <w:p w14:paraId="134B3BC7" w14:textId="77777777" w:rsidR="00D1098D" w:rsidRDefault="00D1098D" w:rsidP="004D0D09">
      <w:pPr>
        <w:spacing w:after="0" w:line="240" w:lineRule="auto"/>
        <w:ind w:right="107"/>
      </w:pPr>
    </w:p>
    <w:p w14:paraId="7D7CAC6F" w14:textId="77777777" w:rsidR="00D1098D" w:rsidRDefault="00D1098D" w:rsidP="004D0D09">
      <w:pPr>
        <w:spacing w:after="0" w:line="240" w:lineRule="auto"/>
        <w:ind w:right="107"/>
      </w:pPr>
    </w:p>
    <w:p w14:paraId="4265407B" w14:textId="77777777" w:rsidR="00D1098D" w:rsidRDefault="00D1098D" w:rsidP="004D0D09">
      <w:pPr>
        <w:spacing w:after="0" w:line="240" w:lineRule="auto"/>
        <w:ind w:right="107"/>
      </w:pPr>
    </w:p>
    <w:p w14:paraId="3B0478D4" w14:textId="77777777" w:rsidR="00D1098D" w:rsidRDefault="00D1098D" w:rsidP="004D0D09">
      <w:pPr>
        <w:spacing w:after="0" w:line="240" w:lineRule="auto"/>
        <w:ind w:right="107"/>
      </w:pPr>
    </w:p>
    <w:p w14:paraId="432835CB" w14:textId="77777777" w:rsidR="00D1098D" w:rsidRDefault="00D1098D" w:rsidP="004D0D09">
      <w:pPr>
        <w:spacing w:after="0" w:line="240" w:lineRule="auto"/>
        <w:ind w:right="107"/>
      </w:pPr>
    </w:p>
    <w:p w14:paraId="5B3095A3" w14:textId="77777777" w:rsidR="00D1098D" w:rsidRDefault="00D1098D" w:rsidP="004D0D09">
      <w:pPr>
        <w:spacing w:after="0" w:line="240" w:lineRule="auto"/>
        <w:ind w:right="107"/>
      </w:pPr>
    </w:p>
    <w:p w14:paraId="239CE380" w14:textId="77777777" w:rsidR="00D1098D" w:rsidRDefault="00D1098D" w:rsidP="004D0D09">
      <w:pPr>
        <w:spacing w:after="0" w:line="240" w:lineRule="auto"/>
        <w:ind w:right="107"/>
      </w:pPr>
    </w:p>
    <w:p w14:paraId="59BE2BCC" w14:textId="77777777" w:rsidR="00D1098D" w:rsidRDefault="00D1098D" w:rsidP="004D0D09">
      <w:pPr>
        <w:spacing w:after="0" w:line="240" w:lineRule="auto"/>
        <w:ind w:right="107"/>
      </w:pPr>
    </w:p>
    <w:p w14:paraId="618268ED" w14:textId="77777777" w:rsidR="00D1098D" w:rsidRDefault="00D1098D" w:rsidP="004D0D09">
      <w:pPr>
        <w:spacing w:after="0" w:line="240" w:lineRule="auto"/>
        <w:ind w:right="107"/>
      </w:pPr>
    </w:p>
    <w:p w14:paraId="176BBD7C" w14:textId="77777777" w:rsidR="00D1098D" w:rsidRDefault="00D1098D" w:rsidP="004D0D09">
      <w:pPr>
        <w:spacing w:after="0" w:line="240" w:lineRule="auto"/>
        <w:ind w:right="107"/>
      </w:pPr>
    </w:p>
    <w:p w14:paraId="0B48B39D" w14:textId="77777777" w:rsidR="00D1098D" w:rsidRDefault="00D1098D" w:rsidP="004D0D09">
      <w:pPr>
        <w:spacing w:after="0" w:line="240" w:lineRule="auto"/>
        <w:ind w:right="107"/>
      </w:pPr>
    </w:p>
    <w:p w14:paraId="6E4C02CF" w14:textId="77777777" w:rsidR="00D1098D" w:rsidRDefault="00D1098D" w:rsidP="004D0D09">
      <w:pPr>
        <w:spacing w:after="0" w:line="240" w:lineRule="auto"/>
        <w:ind w:right="107"/>
      </w:pPr>
    </w:p>
    <w:p w14:paraId="01109C70" w14:textId="77777777" w:rsidR="00F833E7" w:rsidRDefault="00F833E7" w:rsidP="007B444E">
      <w:pPr>
        <w:spacing w:after="0" w:line="240" w:lineRule="auto"/>
      </w:pPr>
    </w:p>
    <w:p w14:paraId="602ED9AB" w14:textId="7213EA4E" w:rsidR="004D0D09" w:rsidRPr="00D1098D" w:rsidRDefault="004D0D09" w:rsidP="007B444E">
      <w:pPr>
        <w:spacing w:after="0" w:line="240" w:lineRule="auto"/>
        <w:rPr>
          <w:b/>
          <w:bCs/>
        </w:rPr>
      </w:pPr>
      <w:r w:rsidRPr="00D1098D">
        <w:rPr>
          <w:b/>
          <w:bCs/>
        </w:rPr>
        <w:lastRenderedPageBreak/>
        <w:t xml:space="preserve">Essay five: </w:t>
      </w:r>
    </w:p>
    <w:p w14:paraId="3E18E28F" w14:textId="77777777" w:rsidR="00EB54B1" w:rsidRDefault="00EB54B1" w:rsidP="00EB54B1">
      <w:pPr>
        <w:spacing w:after="0"/>
      </w:pPr>
    </w:p>
    <w:p w14:paraId="7FF72F3B" w14:textId="236BD325" w:rsidR="00805EA6" w:rsidRDefault="00BF2CD5" w:rsidP="00D51AF7">
      <w:pPr>
        <w:spacing w:after="0" w:line="360" w:lineRule="auto"/>
      </w:pPr>
      <w:r>
        <w:t>Since the 1990s,</w:t>
      </w:r>
      <w:r w:rsidR="00084261">
        <w:t xml:space="preserve"> </w:t>
      </w:r>
      <w:r w:rsidR="00CE464A">
        <w:t xml:space="preserve">it has come to light that to reduce </w:t>
      </w:r>
      <w:r w:rsidR="004D09E4">
        <w:t>crime rates</w:t>
      </w:r>
      <w:r w:rsidR="00CE464A">
        <w:t xml:space="preserve">, methods should be established </w:t>
      </w:r>
      <w:r w:rsidR="00187DEC">
        <w:t>to support offenders to not re-offend. This is due to the fact that statistically, those who ha</w:t>
      </w:r>
      <w:r w:rsidR="00313B7C">
        <w:t>ve</w:t>
      </w:r>
      <w:r w:rsidR="00187DEC">
        <w:t xml:space="preserve"> been through the criminal justice system once, ha</w:t>
      </w:r>
      <w:r w:rsidR="00F15E1C">
        <w:t>ve then often committed more crimes of a similar nature in the future</w:t>
      </w:r>
      <w:r w:rsidR="00805EA6">
        <w:t xml:space="preserve"> </w:t>
      </w:r>
      <w:r w:rsidR="006F4058">
        <w:t>(</w:t>
      </w:r>
      <w:r w:rsidR="006F4058" w:rsidRPr="006F4058">
        <w:t>Piggott</w:t>
      </w:r>
      <w:r w:rsidR="006F4058">
        <w:t xml:space="preserve"> </w:t>
      </w:r>
      <w:r w:rsidR="006F4058" w:rsidRPr="006F4058">
        <w:t>and Wood</w:t>
      </w:r>
      <w:r w:rsidR="006F4058">
        <w:t xml:space="preserve">, </w:t>
      </w:r>
      <w:r w:rsidR="006F4058" w:rsidRPr="006F4058">
        <w:t>2018</w:t>
      </w:r>
      <w:r w:rsidR="006F4058">
        <w:t>)</w:t>
      </w:r>
      <w:r w:rsidR="00661934">
        <w:t>.</w:t>
      </w:r>
    </w:p>
    <w:p w14:paraId="17E97771" w14:textId="625BD99D" w:rsidR="00CA7858" w:rsidRDefault="004F1E60" w:rsidP="00D51AF7">
      <w:pPr>
        <w:spacing w:after="0" w:line="360" w:lineRule="auto"/>
      </w:pPr>
      <w:r>
        <w:t>M</w:t>
      </w:r>
      <w:r w:rsidR="00805EA6">
        <w:t xml:space="preserve">any options have </w:t>
      </w:r>
      <w:r w:rsidR="006F0DF3">
        <w:t xml:space="preserve">therefore been identified and </w:t>
      </w:r>
      <w:r w:rsidR="00805EA6">
        <w:t xml:space="preserve">become available to reduce offending, in particular in relation to anti-social behaviours. </w:t>
      </w:r>
    </w:p>
    <w:p w14:paraId="63ADCA50" w14:textId="77777777" w:rsidR="00EB54B1" w:rsidRDefault="00EB54B1" w:rsidP="00D51AF7">
      <w:pPr>
        <w:spacing w:after="0" w:line="360" w:lineRule="auto"/>
      </w:pPr>
    </w:p>
    <w:p w14:paraId="0DA31823" w14:textId="70CB8BAA" w:rsidR="00705008" w:rsidRDefault="00BA39C6" w:rsidP="00D51AF7">
      <w:pPr>
        <w:spacing w:after="0" w:line="360" w:lineRule="auto"/>
      </w:pPr>
      <w:r>
        <w:t xml:space="preserve">Anti-social behaviours </w:t>
      </w:r>
      <w:r w:rsidR="00A5031C">
        <w:t xml:space="preserve">have been found </w:t>
      </w:r>
      <w:r w:rsidR="00661934">
        <w:t xml:space="preserve">occur </w:t>
      </w:r>
      <w:r w:rsidR="00A5031C">
        <w:t>most common</w:t>
      </w:r>
      <w:r w:rsidR="00661934">
        <w:t>ly</w:t>
      </w:r>
      <w:r w:rsidR="00A5031C">
        <w:t xml:space="preserve"> </w:t>
      </w:r>
      <w:r w:rsidR="00661934">
        <w:t xml:space="preserve">with </w:t>
      </w:r>
      <w:r w:rsidR="00A5031C">
        <w:t>boys and men</w:t>
      </w:r>
      <w:r w:rsidR="00661934">
        <w:t xml:space="preserve"> as the offenders</w:t>
      </w:r>
      <w:r w:rsidR="004B2098">
        <w:t>,</w:t>
      </w:r>
      <w:r w:rsidR="00B60A27">
        <w:t xml:space="preserve"> as statistically </w:t>
      </w:r>
      <w:r w:rsidR="00E62F5A">
        <w:t xml:space="preserve">they are more likely to commit crimes involving violence and disorder. </w:t>
      </w:r>
      <w:r w:rsidR="00096777">
        <w:t xml:space="preserve">These individuals appear </w:t>
      </w:r>
      <w:r w:rsidR="004C5A08">
        <w:t>to</w:t>
      </w:r>
      <w:r w:rsidR="003F6D31">
        <w:t xml:space="preserve"> </w:t>
      </w:r>
      <w:r w:rsidR="008C1293">
        <w:t xml:space="preserve">manifest </w:t>
      </w:r>
      <w:r w:rsidR="00C27419">
        <w:t>impulsivity and often are associated with disruptive family backgrounds and socio</w:t>
      </w:r>
      <w:r w:rsidR="00B41960">
        <w:t>-</w:t>
      </w:r>
      <w:r w:rsidR="00C27419">
        <w:t xml:space="preserve">economic deprivation. </w:t>
      </w:r>
      <w:r w:rsidR="003D5E7C">
        <w:t xml:space="preserve">Following studies involving </w:t>
      </w:r>
      <w:r w:rsidR="00206B2C">
        <w:t xml:space="preserve">serial anti-social behaviour offenders, it </w:t>
      </w:r>
      <w:r w:rsidR="00C27419">
        <w:t>appears that th</w:t>
      </w:r>
      <w:r w:rsidR="00206B2C">
        <w:t>ese</w:t>
      </w:r>
      <w:r w:rsidR="00C27419">
        <w:t xml:space="preserve"> behaviour</w:t>
      </w:r>
      <w:r w:rsidR="00206B2C">
        <w:t>s</w:t>
      </w:r>
      <w:r w:rsidR="00C27419">
        <w:t xml:space="preserve"> may be due to a mental health disorder</w:t>
      </w:r>
      <w:r w:rsidR="00CE260A">
        <w:t xml:space="preserve">. </w:t>
      </w:r>
      <w:r w:rsidR="00B55398">
        <w:t xml:space="preserve">Taylor et al. identified the need to assess the psychosocial </w:t>
      </w:r>
      <w:r w:rsidR="002A69EC">
        <w:t>characteristics of the offender to prevent re-offending, as therapeutic interventions such as Milieu therapy may be beneficial.</w:t>
      </w:r>
      <w:r w:rsidR="00E3120D">
        <w:t xml:space="preserve"> Milieu therapy utilises a community approach to </w:t>
      </w:r>
      <w:r w:rsidR="00BD780E">
        <w:t xml:space="preserve">establish goals and discuss behaviours as a group, supporting each other </w:t>
      </w:r>
      <w:r w:rsidR="00F077E8">
        <w:t xml:space="preserve">through </w:t>
      </w:r>
      <w:r w:rsidR="00734BA2">
        <w:t xml:space="preserve">their </w:t>
      </w:r>
      <w:r w:rsidR="00843D9E">
        <w:t>progress</w:t>
      </w:r>
      <w:r w:rsidR="003F2CD4">
        <w:t xml:space="preserve">, with the aim of increasing </w:t>
      </w:r>
      <w:r w:rsidR="00F077E8">
        <w:t>emotional regulation</w:t>
      </w:r>
      <w:r w:rsidR="00734BA2">
        <w:t>. This</w:t>
      </w:r>
      <w:r w:rsidR="005D3284">
        <w:t xml:space="preserve"> was found to be beneficial with supporting </w:t>
      </w:r>
      <w:r w:rsidR="006A4BB2">
        <w:t>individuals who commit anti-social behaviour crimes</w:t>
      </w:r>
      <w:r w:rsidR="00734BA2">
        <w:t xml:space="preserve"> </w:t>
      </w:r>
      <w:r w:rsidR="006A4BB2">
        <w:t xml:space="preserve">due to their emotional </w:t>
      </w:r>
      <w:r w:rsidR="00B2599F">
        <w:t>dysregulation</w:t>
      </w:r>
      <w:r w:rsidR="00426ACF">
        <w:t xml:space="preserve"> </w:t>
      </w:r>
      <w:r w:rsidR="00CA7858">
        <w:t>(Taylor</w:t>
      </w:r>
      <w:r w:rsidR="003F2CD4">
        <w:t xml:space="preserve">, </w:t>
      </w:r>
      <w:r w:rsidR="003F2CD4" w:rsidRPr="003F2CD4">
        <w:t>Farrington</w:t>
      </w:r>
      <w:r w:rsidR="003F2CD4">
        <w:t xml:space="preserve"> et al</w:t>
      </w:r>
      <w:r w:rsidR="00426ACF">
        <w:t xml:space="preserve">, </w:t>
      </w:r>
      <w:r w:rsidR="003F2CD4" w:rsidRPr="003F2CD4">
        <w:t>2014</w:t>
      </w:r>
      <w:r w:rsidR="003F2CD4">
        <w:t>).</w:t>
      </w:r>
    </w:p>
    <w:p w14:paraId="35B3E830" w14:textId="77777777" w:rsidR="009A0A95" w:rsidRDefault="009A0A95" w:rsidP="00D51AF7">
      <w:pPr>
        <w:spacing w:after="0" w:line="360" w:lineRule="auto"/>
      </w:pPr>
    </w:p>
    <w:p w14:paraId="4D377D3D" w14:textId="646CABD5" w:rsidR="0033119F" w:rsidRDefault="0096553E" w:rsidP="00D51AF7">
      <w:pPr>
        <w:spacing w:after="0" w:line="360" w:lineRule="auto"/>
      </w:pPr>
      <w:r>
        <w:t>In relation to anti-</w:t>
      </w:r>
      <w:r w:rsidR="00F65337">
        <w:t xml:space="preserve"> </w:t>
      </w:r>
      <w:r>
        <w:t xml:space="preserve">social behaviour in particular, a technique which appears to </w:t>
      </w:r>
      <w:r w:rsidR="000A09AA">
        <w:t xml:space="preserve">also have </w:t>
      </w:r>
      <w:r>
        <w:t xml:space="preserve">a positive impact on offenders is </w:t>
      </w:r>
      <w:r w:rsidR="00F65337">
        <w:t xml:space="preserve">Cognitive- Behavioural Therapy (CBT). This </w:t>
      </w:r>
      <w:r w:rsidR="000A09AA">
        <w:t>is</w:t>
      </w:r>
      <w:r w:rsidR="00F65337">
        <w:t xml:space="preserve"> due to the fact that many offenders who engage in anti- social behaviours, are found to have poor emotional </w:t>
      </w:r>
      <w:r w:rsidR="008742F0">
        <w:t xml:space="preserve">regulation and/ or issues managing their anger. This therefore causes them to for example become violent, </w:t>
      </w:r>
      <w:r w:rsidR="001024D2">
        <w:t>cause nuisance, harassment and intimidation</w:t>
      </w:r>
      <w:r w:rsidR="004C669D">
        <w:t xml:space="preserve"> (</w:t>
      </w:r>
      <w:r w:rsidR="004C669D" w:rsidRPr="004C669D">
        <w:t>Hollin, 2019</w:t>
      </w:r>
      <w:r w:rsidR="004C669D">
        <w:t xml:space="preserve">). Cognitive- behavioural therapy is a psychotherapeutic intervention which </w:t>
      </w:r>
      <w:r w:rsidR="00076463">
        <w:t xml:space="preserve">analyses the links between the individual, their behaviours and their social environment. The technique utilised is ‘talking therapy’ whereby the individual is </w:t>
      </w:r>
      <w:r w:rsidR="006F35A9">
        <w:t xml:space="preserve">prompted with </w:t>
      </w:r>
      <w:r w:rsidR="00076463">
        <w:t>guid</w:t>
      </w:r>
      <w:r w:rsidR="006F35A9">
        <w:t>ance to talk</w:t>
      </w:r>
      <w:r w:rsidR="00076463">
        <w:t xml:space="preserve"> through </w:t>
      </w:r>
      <w:r w:rsidR="00F3521B">
        <w:t>their</w:t>
      </w:r>
      <w:r w:rsidR="006F35A9">
        <w:t xml:space="preserve"> past</w:t>
      </w:r>
      <w:r w:rsidR="00076463">
        <w:t xml:space="preserve"> experiences and is supported to come t</w:t>
      </w:r>
      <w:r w:rsidR="005F636E">
        <w:t xml:space="preserve">o </w:t>
      </w:r>
      <w:r w:rsidR="00076463">
        <w:t xml:space="preserve">realisations through </w:t>
      </w:r>
      <w:r w:rsidR="00B845BF">
        <w:t>their</w:t>
      </w:r>
      <w:r w:rsidR="00076463">
        <w:t xml:space="preserve"> own cognitive processing. </w:t>
      </w:r>
      <w:r w:rsidR="00821C84">
        <w:t xml:space="preserve">The aim of this psychotherapeutic intervention, when utilised </w:t>
      </w:r>
      <w:r w:rsidR="00C403CF">
        <w:t>with offenders, is to provide them with new more positive ways of processing their thoughts and managing their emotions</w:t>
      </w:r>
      <w:r w:rsidR="00444636">
        <w:t>, prior to committing a</w:t>
      </w:r>
      <w:r w:rsidR="005F636E">
        <w:t>nother</w:t>
      </w:r>
      <w:r w:rsidR="00444636">
        <w:t xml:space="preserve"> criminal offence, with the purpose of reducing re-offending (</w:t>
      </w:r>
      <w:r w:rsidR="00444636" w:rsidRPr="00444636">
        <w:t xml:space="preserve">McGuire, Bilby </w:t>
      </w:r>
      <w:r w:rsidR="00444636">
        <w:t>et al</w:t>
      </w:r>
      <w:r w:rsidR="00B620B3">
        <w:t>,</w:t>
      </w:r>
      <w:r w:rsidR="00444636">
        <w:t xml:space="preserve"> </w:t>
      </w:r>
      <w:r w:rsidR="00444636" w:rsidRPr="00444636">
        <w:t>2008</w:t>
      </w:r>
      <w:r w:rsidR="00444636">
        <w:t>).</w:t>
      </w:r>
      <w:r w:rsidR="00E37DD9">
        <w:t xml:space="preserve"> </w:t>
      </w:r>
      <w:r w:rsidR="0033119F">
        <w:t>Cognitive behavioural therapy indeed was found to be upon the most promising approaches due to it</w:t>
      </w:r>
      <w:r w:rsidR="006804CE">
        <w:t xml:space="preserve"> </w:t>
      </w:r>
      <w:r w:rsidR="0058530D">
        <w:t>appearing effective</w:t>
      </w:r>
      <w:r w:rsidR="001A55BD">
        <w:t xml:space="preserve"> following a successful long term treatment (</w:t>
      </w:r>
      <w:r w:rsidR="003801DD" w:rsidRPr="003801DD">
        <w:t>Grimwood and Berman, 2012).</w:t>
      </w:r>
    </w:p>
    <w:p w14:paraId="55C9A1F8" w14:textId="7805BFAD" w:rsidR="006340DE" w:rsidRDefault="00580248" w:rsidP="00D51AF7">
      <w:pPr>
        <w:spacing w:after="0" w:line="360" w:lineRule="auto"/>
      </w:pPr>
      <w:r>
        <w:lastRenderedPageBreak/>
        <w:t xml:space="preserve">Furthermore, in 2008 Tong and Farrington conducted studies in relation to cognitive methods </w:t>
      </w:r>
      <w:r w:rsidR="00897A44">
        <w:t xml:space="preserve">tested in different contexts with several categories of offenders, and overall it appears that </w:t>
      </w:r>
      <w:r w:rsidR="009D74E0">
        <w:t>their ‘Reasoning and Rehabilitation’ programme</w:t>
      </w:r>
      <w:r w:rsidR="008C399B">
        <w:t>, which aimed to reduce re-offending</w:t>
      </w:r>
      <w:r w:rsidR="009124AE">
        <w:t xml:space="preserve"> through cognitive behavioural therapy, provided a promising </w:t>
      </w:r>
      <w:r w:rsidR="0026110C">
        <w:t>effect due to emotional and psychological breakthroughs for the offenders (</w:t>
      </w:r>
      <w:r w:rsidR="0026110C" w:rsidRPr="0026110C">
        <w:t>Tong</w:t>
      </w:r>
      <w:r w:rsidR="0026110C">
        <w:t xml:space="preserve"> </w:t>
      </w:r>
      <w:r w:rsidR="0026110C" w:rsidRPr="0026110C">
        <w:t>and Farrington</w:t>
      </w:r>
      <w:r w:rsidR="0026110C">
        <w:t xml:space="preserve">, </w:t>
      </w:r>
      <w:r w:rsidR="0026110C" w:rsidRPr="0026110C">
        <w:t>2008</w:t>
      </w:r>
      <w:r w:rsidR="0026110C">
        <w:t>).</w:t>
      </w:r>
    </w:p>
    <w:p w14:paraId="2B084F98" w14:textId="77777777" w:rsidR="00004B31" w:rsidRDefault="00004B31" w:rsidP="00D51AF7">
      <w:pPr>
        <w:spacing w:after="0" w:line="360" w:lineRule="auto"/>
      </w:pPr>
    </w:p>
    <w:p w14:paraId="76A18E12" w14:textId="0D0E4F56" w:rsidR="0005332D" w:rsidRDefault="008749F8" w:rsidP="00D51AF7">
      <w:pPr>
        <w:spacing w:after="0" w:line="360" w:lineRule="auto"/>
      </w:pPr>
      <w:r>
        <w:t>Moreover, f</w:t>
      </w:r>
      <w:r w:rsidR="005C2AAB">
        <w:t xml:space="preserve">ollowing studies conducted on incarcerated individuals, it is evident that there is a correlation between </w:t>
      </w:r>
      <w:r w:rsidR="008503A3">
        <w:t>their rate of re-offending and</w:t>
      </w:r>
      <w:r w:rsidR="00A46F38">
        <w:t xml:space="preserve"> negative relationships with family members and members of their community. Indeed</w:t>
      </w:r>
      <w:r w:rsidR="00C73468">
        <w:t>,</w:t>
      </w:r>
      <w:r w:rsidR="00A46F38">
        <w:t xml:space="preserve"> it appears that if the offender has </w:t>
      </w:r>
      <w:r w:rsidR="00C73468">
        <w:t>a healthy relationship with someone outside of prison, upon release, they are less likely to re-offend</w:t>
      </w:r>
      <w:r w:rsidR="00254267">
        <w:t xml:space="preserve"> (</w:t>
      </w:r>
      <w:r w:rsidR="00254267" w:rsidRPr="00254267">
        <w:t>Spjeldnes</w:t>
      </w:r>
      <w:r w:rsidR="00254267">
        <w:t xml:space="preserve">, </w:t>
      </w:r>
      <w:r w:rsidR="00254267" w:rsidRPr="00254267">
        <w:t>2012</w:t>
      </w:r>
      <w:r w:rsidR="00254267">
        <w:t xml:space="preserve">). Hence, </w:t>
      </w:r>
      <w:r w:rsidR="0090572F">
        <w:t xml:space="preserve">since then </w:t>
      </w:r>
      <w:r w:rsidR="00DA6742">
        <w:t>there has been an increased focus on supporting incarcerated individuals to develop a healthy relationship with a family member or friend</w:t>
      </w:r>
      <w:r w:rsidR="00770552">
        <w:t xml:space="preserve"> who are supportive of the individual’s rehabilitation</w:t>
      </w:r>
      <w:r w:rsidR="00EA2C73">
        <w:t xml:space="preserve"> (</w:t>
      </w:r>
      <w:r w:rsidR="00BC1DFB">
        <w:t>Farmer, 2017).</w:t>
      </w:r>
    </w:p>
    <w:p w14:paraId="201FDC66" w14:textId="77777777" w:rsidR="0005332D" w:rsidRDefault="0005332D" w:rsidP="00D51AF7">
      <w:pPr>
        <w:spacing w:after="0" w:line="360" w:lineRule="auto"/>
      </w:pPr>
    </w:p>
    <w:p w14:paraId="4A8174FA" w14:textId="091D2A68" w:rsidR="002A5B2A" w:rsidRDefault="00E71338" w:rsidP="00D51AF7">
      <w:pPr>
        <w:spacing w:after="0" w:line="360" w:lineRule="auto"/>
      </w:pPr>
      <w:r>
        <w:t xml:space="preserve">While the previously mentioned interventions appeared to have </w:t>
      </w:r>
      <w:r w:rsidR="00303FD8">
        <w:t xml:space="preserve">had </w:t>
      </w:r>
      <w:r>
        <w:t xml:space="preserve">a positive effect on the offenders, although </w:t>
      </w:r>
      <w:r w:rsidR="00AB067D">
        <w:t xml:space="preserve">not </w:t>
      </w:r>
      <w:r w:rsidR="003F5488">
        <w:t xml:space="preserve">proven to permanently stop them re-offending, studies have also been conducted </w:t>
      </w:r>
      <w:r w:rsidR="00021942">
        <w:t xml:space="preserve">on </w:t>
      </w:r>
      <w:r w:rsidR="00303FD8">
        <w:t>measures utilised on offenders which have had no effect</w:t>
      </w:r>
      <w:r w:rsidR="002D3B6A">
        <w:t xml:space="preserve"> </w:t>
      </w:r>
      <w:r w:rsidR="00303FD8">
        <w:t xml:space="preserve">on the re-offending rate. </w:t>
      </w:r>
    </w:p>
    <w:p w14:paraId="31F15703" w14:textId="03E82B90" w:rsidR="004E203C" w:rsidRDefault="004E203C" w:rsidP="00D51AF7">
      <w:pPr>
        <w:spacing w:after="0" w:line="360" w:lineRule="auto"/>
      </w:pPr>
      <w:r>
        <w:t>R</w:t>
      </w:r>
      <w:r w:rsidRPr="004E203C">
        <w:t>esearchers appear doubtful regarding the effect imprisonment and punitive methods have on deterring re-offending. This is due to studies conducted in 2012 on the impact of incarcerating one individual whereby that individual is unlikely to re-offend while incarcerated, compared to the impact on the population for several people to be incarcerated for the same offence, which could have a larger impact due to the potential fear of consequences (Grimwood and Berman, 2012).</w:t>
      </w:r>
    </w:p>
    <w:p w14:paraId="51E73694" w14:textId="77777777" w:rsidR="004E203C" w:rsidRDefault="004E203C" w:rsidP="00D51AF7">
      <w:pPr>
        <w:spacing w:after="0" w:line="360" w:lineRule="auto"/>
      </w:pPr>
    </w:p>
    <w:p w14:paraId="4A308950" w14:textId="22DA1E48" w:rsidR="00F81390" w:rsidRDefault="00F540CE" w:rsidP="00D51AF7">
      <w:pPr>
        <w:spacing w:after="0" w:line="360" w:lineRule="auto"/>
      </w:pPr>
      <w:r>
        <w:t xml:space="preserve">In 2003, </w:t>
      </w:r>
      <w:r w:rsidR="002E09BE">
        <w:t>research</w:t>
      </w:r>
      <w:r w:rsidR="00746DBE">
        <w:t xml:space="preserve"> findings were published having reviewed case studies </w:t>
      </w:r>
      <w:r w:rsidR="00DB54F4">
        <w:t>u</w:t>
      </w:r>
      <w:r w:rsidR="0090661D">
        <w:t>sing</w:t>
      </w:r>
      <w:r w:rsidR="00DB54F4">
        <w:t xml:space="preserve"> </w:t>
      </w:r>
      <w:r w:rsidR="00D11360" w:rsidRPr="00D11360">
        <w:t xml:space="preserve">a </w:t>
      </w:r>
      <w:r w:rsidR="00611A23">
        <w:t>method</w:t>
      </w:r>
      <w:r w:rsidR="00D11360" w:rsidRPr="00D11360">
        <w:t xml:space="preserve"> called </w:t>
      </w:r>
      <w:r w:rsidR="00B811A9">
        <w:t>‘</w:t>
      </w:r>
      <w:r w:rsidR="00D11360" w:rsidRPr="00D11360">
        <w:t>Deterrence-based intervention</w:t>
      </w:r>
      <w:r w:rsidR="00B811A9">
        <w:t>’</w:t>
      </w:r>
      <w:r w:rsidR="00D11360" w:rsidRPr="00D11360">
        <w:t xml:space="preserve">. </w:t>
      </w:r>
      <w:r w:rsidR="00DB54F4">
        <w:t xml:space="preserve">Deterrence is </w:t>
      </w:r>
      <w:r w:rsidR="00087707">
        <w:t xml:space="preserve">a technique utilised with the purpose </w:t>
      </w:r>
      <w:r w:rsidR="00611A23">
        <w:t xml:space="preserve">of </w:t>
      </w:r>
      <w:r w:rsidR="00087707">
        <w:t>reduc</w:t>
      </w:r>
      <w:r w:rsidR="00611A23">
        <w:t>ing</w:t>
      </w:r>
      <w:r w:rsidR="00087707">
        <w:t xml:space="preserve"> crime rates by </w:t>
      </w:r>
      <w:r w:rsidR="005048A0">
        <w:t xml:space="preserve">understanding </w:t>
      </w:r>
      <w:r w:rsidR="003A4FF2">
        <w:t xml:space="preserve">the crime </w:t>
      </w:r>
      <w:r w:rsidR="00A03110">
        <w:t>producing dynamics which occur</w:t>
      </w:r>
      <w:r w:rsidR="0067310E">
        <w:t>,</w:t>
      </w:r>
      <w:r w:rsidR="00A03110">
        <w:t xml:space="preserve"> and the impact of these on the victims</w:t>
      </w:r>
      <w:r w:rsidR="005D0D5A">
        <w:t xml:space="preserve">, </w:t>
      </w:r>
      <w:r w:rsidR="00952D2C">
        <w:t>and therefore giving the offender an</w:t>
      </w:r>
      <w:r w:rsidR="005D0D5A">
        <w:t xml:space="preserve"> allocated punishment/ sentencing</w:t>
      </w:r>
      <w:r w:rsidR="00A03110">
        <w:t xml:space="preserve">. </w:t>
      </w:r>
      <w:r w:rsidR="0055124D">
        <w:t>The results of these findings explained that this method appeared ineffective at th</w:t>
      </w:r>
      <w:r w:rsidR="00B24E61">
        <w:t>at</w:t>
      </w:r>
      <w:r w:rsidR="0055124D">
        <w:t xml:space="preserve"> time</w:t>
      </w:r>
      <w:r w:rsidR="00B24E61">
        <w:t xml:space="preserve"> (</w:t>
      </w:r>
      <w:r w:rsidR="00DE3B70" w:rsidRPr="00DE3B70">
        <w:t>McGuire, 2003).</w:t>
      </w:r>
    </w:p>
    <w:p w14:paraId="16712196" w14:textId="3488A2C1" w:rsidR="00D11360" w:rsidRDefault="005D0D5A" w:rsidP="00D51AF7">
      <w:pPr>
        <w:spacing w:after="0" w:line="360" w:lineRule="auto"/>
      </w:pPr>
      <w:r>
        <w:t>However</w:t>
      </w:r>
      <w:r w:rsidR="00D11360" w:rsidRPr="00D11360">
        <w:t xml:space="preserve">, </w:t>
      </w:r>
      <w:r>
        <w:t xml:space="preserve">from more recent case studies </w:t>
      </w:r>
      <w:r w:rsidR="00D11360" w:rsidRPr="00D11360">
        <w:t>it appears that Deterrence can be effective when</w:t>
      </w:r>
      <w:r w:rsidR="000116E2">
        <w:t xml:space="preserve"> provided alongside </w:t>
      </w:r>
      <w:r w:rsidR="002779CA">
        <w:t>targeted communications to reinforce the idea of an increased risk of arrest</w:t>
      </w:r>
      <w:r w:rsidR="00DD2B59">
        <w:t xml:space="preserve"> if the offender were to re-offend</w:t>
      </w:r>
      <w:r w:rsidR="002779CA">
        <w:t xml:space="preserve">, </w:t>
      </w:r>
      <w:r w:rsidR="00AF2338">
        <w:t>and</w:t>
      </w:r>
      <w:r w:rsidR="002B3989">
        <w:t xml:space="preserve"> social services interventions to provide opportunities for jobs, help with housing and substance abuse </w:t>
      </w:r>
      <w:r w:rsidR="00DD2B59">
        <w:t xml:space="preserve">support (College of Policing, </w:t>
      </w:r>
      <w:r w:rsidR="00434977">
        <w:t>2022).</w:t>
      </w:r>
    </w:p>
    <w:p w14:paraId="1A9F60D2" w14:textId="77777777" w:rsidR="003156A3" w:rsidRDefault="003156A3" w:rsidP="00D51AF7">
      <w:pPr>
        <w:spacing w:after="0" w:line="360" w:lineRule="auto"/>
      </w:pPr>
    </w:p>
    <w:p w14:paraId="3D1827A8" w14:textId="7ED6767B" w:rsidR="003156A3" w:rsidRDefault="003156A3" w:rsidP="00D51AF7">
      <w:pPr>
        <w:spacing w:after="0" w:line="360" w:lineRule="auto"/>
      </w:pPr>
      <w:r>
        <w:lastRenderedPageBreak/>
        <w:t>In conclusion, there does not appear to be one single intervention which</w:t>
      </w:r>
      <w:r w:rsidR="00E30512">
        <w:t xml:space="preserve"> decreases rates of re-offending, in particular in relation to anti-social behaviour.</w:t>
      </w:r>
      <w:r w:rsidR="00181869">
        <w:t xml:space="preserve"> </w:t>
      </w:r>
      <w:r w:rsidR="00AB7914">
        <w:t xml:space="preserve">This is due to </w:t>
      </w:r>
      <w:r w:rsidR="00A35D91">
        <w:t xml:space="preserve">offenders being different individuals and having </w:t>
      </w:r>
      <w:r w:rsidR="00800C18">
        <w:t xml:space="preserve">different life experiences, which will cause their reception to therapy </w:t>
      </w:r>
      <w:r w:rsidR="007C3B3D">
        <w:t>to potentially be inconsistent with their peers (</w:t>
      </w:r>
      <w:r w:rsidR="000B366E" w:rsidRPr="000B366E">
        <w:t>McGuire</w:t>
      </w:r>
      <w:r w:rsidR="000B366E">
        <w:t xml:space="preserve">, </w:t>
      </w:r>
      <w:r w:rsidR="000B366E" w:rsidRPr="000B366E">
        <w:t>2003</w:t>
      </w:r>
      <w:r w:rsidR="000B366E">
        <w:t>).</w:t>
      </w:r>
      <w:r w:rsidR="007C3B3D">
        <w:t xml:space="preserve"> </w:t>
      </w:r>
      <w:r w:rsidR="00181869">
        <w:t>Nonetheless</w:t>
      </w:r>
      <w:r w:rsidR="00A417E4">
        <w:t>,</w:t>
      </w:r>
      <w:r w:rsidR="00181869">
        <w:t xml:space="preserve"> </w:t>
      </w:r>
      <w:r w:rsidR="00B57684">
        <w:t>it appears to be beneficial for offenders to be supported throughout the justice system process, and where possible, engage them with various techniques</w:t>
      </w:r>
      <w:r w:rsidR="00433B3E">
        <w:t xml:space="preserve"> and psychological interventions</w:t>
      </w:r>
      <w:r w:rsidR="00A417E4">
        <w:t xml:space="preserve"> as</w:t>
      </w:r>
      <w:r w:rsidR="002E62BF">
        <w:t>,</w:t>
      </w:r>
      <w:r w:rsidR="00A417E4">
        <w:t xml:space="preserve"> depending on the individual, they may be receptive to some</w:t>
      </w:r>
      <w:r w:rsidR="00CF1484">
        <w:t xml:space="preserve"> interventions</w:t>
      </w:r>
      <w:r w:rsidR="00A417E4">
        <w:t xml:space="preserve"> and not others. </w:t>
      </w:r>
      <w:r w:rsidR="00406298">
        <w:t>Furthermore</w:t>
      </w:r>
      <w:r w:rsidR="00CF1484">
        <w:t>,</w:t>
      </w:r>
      <w:r w:rsidR="00406298">
        <w:t xml:space="preserve"> there are proven benefits in supporting offenders to </w:t>
      </w:r>
      <w:r w:rsidR="00616759">
        <w:t xml:space="preserve">gain a better understanding on </w:t>
      </w:r>
      <w:r w:rsidR="006B227D">
        <w:t>the reason why they are committing criminal offences</w:t>
      </w:r>
      <w:r w:rsidR="005F78B0">
        <w:t xml:space="preserve">, </w:t>
      </w:r>
      <w:r w:rsidR="00406298">
        <w:t>in order to support positive change</w:t>
      </w:r>
      <w:r w:rsidR="00CF1484">
        <w:t xml:space="preserve"> </w:t>
      </w:r>
      <w:r w:rsidR="00A0659B">
        <w:t>(</w:t>
      </w:r>
      <w:r w:rsidR="00A0659B" w:rsidRPr="00A0659B">
        <w:t>Grimwood and Berman,</w:t>
      </w:r>
      <w:r w:rsidR="00A0659B" w:rsidRPr="00A0659B">
        <w:t xml:space="preserve"> </w:t>
      </w:r>
      <w:r w:rsidR="00A0659B" w:rsidRPr="00A0659B">
        <w:t>2012</w:t>
      </w:r>
      <w:r w:rsidR="00A0659B">
        <w:t>)</w:t>
      </w:r>
      <w:r w:rsidR="00CF1484">
        <w:t>.</w:t>
      </w:r>
    </w:p>
    <w:p w14:paraId="08DEA41C" w14:textId="77777777" w:rsidR="00D51AF7" w:rsidRDefault="00D51AF7" w:rsidP="00D51AF7">
      <w:pPr>
        <w:spacing w:after="0" w:line="360" w:lineRule="auto"/>
      </w:pPr>
    </w:p>
    <w:p w14:paraId="0DF5049F" w14:textId="77777777" w:rsidR="00D51AF7" w:rsidRDefault="00D51AF7" w:rsidP="00D51AF7">
      <w:pPr>
        <w:spacing w:after="0" w:line="360" w:lineRule="auto"/>
      </w:pPr>
    </w:p>
    <w:p w14:paraId="3851A97D" w14:textId="2108E1E4" w:rsidR="00D51AF7" w:rsidRDefault="00D51AF7" w:rsidP="00D51AF7">
      <w:pPr>
        <w:spacing w:after="0" w:line="360" w:lineRule="auto"/>
      </w:pPr>
      <w:r>
        <w:t>WORD COUT: 924</w:t>
      </w:r>
    </w:p>
    <w:p w14:paraId="59168998" w14:textId="77777777" w:rsidR="00B547B9" w:rsidRDefault="00B547B9" w:rsidP="007B444E">
      <w:pPr>
        <w:spacing w:after="0"/>
      </w:pPr>
    </w:p>
    <w:p w14:paraId="110A391A" w14:textId="77777777" w:rsidR="00B547B9" w:rsidRDefault="00B547B9" w:rsidP="007B444E">
      <w:pPr>
        <w:spacing w:after="0"/>
      </w:pPr>
    </w:p>
    <w:p w14:paraId="5D390D81" w14:textId="77777777" w:rsidR="00B547B9" w:rsidRDefault="00B547B9" w:rsidP="007B444E">
      <w:pPr>
        <w:spacing w:after="0"/>
      </w:pPr>
    </w:p>
    <w:p w14:paraId="43C54B63" w14:textId="77777777" w:rsidR="00B547B9" w:rsidRDefault="00B547B9" w:rsidP="007B444E">
      <w:pPr>
        <w:spacing w:after="0"/>
      </w:pPr>
    </w:p>
    <w:p w14:paraId="60D4C507" w14:textId="77777777" w:rsidR="00B547B9" w:rsidRDefault="00B547B9" w:rsidP="007B444E">
      <w:pPr>
        <w:spacing w:after="0"/>
      </w:pPr>
    </w:p>
    <w:p w14:paraId="18BFFCC7" w14:textId="77777777" w:rsidR="00B547B9" w:rsidRDefault="00B547B9" w:rsidP="007B444E">
      <w:pPr>
        <w:spacing w:after="0"/>
      </w:pPr>
    </w:p>
    <w:p w14:paraId="797CA03A" w14:textId="77777777" w:rsidR="00B547B9" w:rsidRDefault="00B547B9" w:rsidP="007B444E">
      <w:pPr>
        <w:spacing w:after="0"/>
      </w:pPr>
    </w:p>
    <w:p w14:paraId="6D4132BB" w14:textId="77777777" w:rsidR="00B547B9" w:rsidRDefault="00B547B9" w:rsidP="007B444E">
      <w:pPr>
        <w:spacing w:after="0"/>
      </w:pPr>
    </w:p>
    <w:p w14:paraId="46BE2EA2" w14:textId="77777777" w:rsidR="00B547B9" w:rsidRDefault="00B547B9" w:rsidP="007B444E">
      <w:pPr>
        <w:spacing w:after="0"/>
      </w:pPr>
    </w:p>
    <w:p w14:paraId="400811D6" w14:textId="77777777" w:rsidR="00B547B9" w:rsidRDefault="00B547B9" w:rsidP="007B444E">
      <w:pPr>
        <w:spacing w:after="0"/>
      </w:pPr>
    </w:p>
    <w:p w14:paraId="0CA3BB8D" w14:textId="77777777" w:rsidR="00B547B9" w:rsidRDefault="00B547B9" w:rsidP="007B444E">
      <w:pPr>
        <w:spacing w:after="0"/>
      </w:pPr>
    </w:p>
    <w:p w14:paraId="4CC60FE0" w14:textId="77777777" w:rsidR="00B547B9" w:rsidRDefault="00B547B9" w:rsidP="007B444E">
      <w:pPr>
        <w:spacing w:after="0"/>
      </w:pPr>
    </w:p>
    <w:p w14:paraId="0EF314DB" w14:textId="77777777" w:rsidR="00B547B9" w:rsidRDefault="00B547B9" w:rsidP="007B444E">
      <w:pPr>
        <w:spacing w:after="0"/>
      </w:pPr>
    </w:p>
    <w:p w14:paraId="59F73B52" w14:textId="77777777" w:rsidR="00B547B9" w:rsidRDefault="00B547B9" w:rsidP="007B444E">
      <w:pPr>
        <w:spacing w:after="0"/>
      </w:pPr>
    </w:p>
    <w:p w14:paraId="5FAE9EEE" w14:textId="77777777" w:rsidR="00B547B9" w:rsidRDefault="00B547B9" w:rsidP="007B444E">
      <w:pPr>
        <w:spacing w:after="0"/>
      </w:pPr>
    </w:p>
    <w:p w14:paraId="2026AE92" w14:textId="77777777" w:rsidR="00B547B9" w:rsidRDefault="00B547B9" w:rsidP="007B444E">
      <w:pPr>
        <w:spacing w:after="0"/>
      </w:pPr>
    </w:p>
    <w:p w14:paraId="3C9600E9" w14:textId="77777777" w:rsidR="00B547B9" w:rsidRDefault="00B547B9" w:rsidP="007B444E">
      <w:pPr>
        <w:spacing w:after="0"/>
      </w:pPr>
    </w:p>
    <w:p w14:paraId="63998C3B" w14:textId="77777777" w:rsidR="00B547B9" w:rsidRDefault="00B547B9" w:rsidP="007B444E">
      <w:pPr>
        <w:spacing w:after="0"/>
      </w:pPr>
    </w:p>
    <w:p w14:paraId="33AA08BC" w14:textId="77777777" w:rsidR="00B547B9" w:rsidRDefault="00B547B9" w:rsidP="007B444E">
      <w:pPr>
        <w:spacing w:after="0"/>
      </w:pPr>
    </w:p>
    <w:p w14:paraId="1C8B3153" w14:textId="77777777" w:rsidR="00B547B9" w:rsidRDefault="00B547B9" w:rsidP="007B444E">
      <w:pPr>
        <w:spacing w:after="0"/>
      </w:pPr>
    </w:p>
    <w:p w14:paraId="6DAF36F6" w14:textId="77777777" w:rsidR="00B547B9" w:rsidRDefault="00B547B9" w:rsidP="007B444E">
      <w:pPr>
        <w:spacing w:after="0"/>
      </w:pPr>
    </w:p>
    <w:p w14:paraId="271E5A8C" w14:textId="77777777" w:rsidR="00B547B9" w:rsidRDefault="00B547B9" w:rsidP="007B444E">
      <w:pPr>
        <w:spacing w:after="0"/>
      </w:pPr>
    </w:p>
    <w:p w14:paraId="3C568A92" w14:textId="77777777" w:rsidR="00B547B9" w:rsidRDefault="00B547B9" w:rsidP="007B444E">
      <w:pPr>
        <w:spacing w:after="0"/>
      </w:pPr>
    </w:p>
    <w:p w14:paraId="54C15D80" w14:textId="77777777" w:rsidR="00B547B9" w:rsidRDefault="00B547B9" w:rsidP="007B444E">
      <w:pPr>
        <w:spacing w:after="0"/>
      </w:pPr>
    </w:p>
    <w:p w14:paraId="69113523" w14:textId="77777777" w:rsidR="00B547B9" w:rsidRDefault="00B547B9" w:rsidP="007B444E">
      <w:pPr>
        <w:spacing w:after="0"/>
      </w:pPr>
    </w:p>
    <w:p w14:paraId="5E6CA84F" w14:textId="77777777" w:rsidR="00B547B9" w:rsidRDefault="00B547B9" w:rsidP="007B444E">
      <w:pPr>
        <w:spacing w:after="0"/>
      </w:pPr>
    </w:p>
    <w:p w14:paraId="50D654B3" w14:textId="77777777" w:rsidR="00B547B9" w:rsidRDefault="00B547B9" w:rsidP="007B444E">
      <w:pPr>
        <w:spacing w:after="0"/>
      </w:pPr>
    </w:p>
    <w:p w14:paraId="3EC72B2A" w14:textId="77777777" w:rsidR="00B547B9" w:rsidRDefault="00B547B9" w:rsidP="007B444E">
      <w:pPr>
        <w:spacing w:after="0"/>
      </w:pPr>
    </w:p>
    <w:p w14:paraId="2F5B6A85" w14:textId="77777777" w:rsidR="00B547B9" w:rsidRDefault="00B547B9" w:rsidP="007B444E">
      <w:pPr>
        <w:spacing w:after="0"/>
      </w:pPr>
    </w:p>
    <w:p w14:paraId="1204DCA0" w14:textId="77777777" w:rsidR="00B547B9" w:rsidRDefault="00B547B9" w:rsidP="007B444E">
      <w:pPr>
        <w:spacing w:after="0"/>
      </w:pPr>
    </w:p>
    <w:p w14:paraId="2274B82A" w14:textId="77777777" w:rsidR="00B547B9" w:rsidRDefault="00B547B9" w:rsidP="007B444E">
      <w:pPr>
        <w:spacing w:after="0"/>
      </w:pPr>
    </w:p>
    <w:p w14:paraId="08FC0E8E" w14:textId="77777777" w:rsidR="00C351DF" w:rsidRDefault="00C351DF" w:rsidP="00C351DF">
      <w:pPr>
        <w:spacing w:after="0" w:line="240" w:lineRule="auto"/>
        <w:ind w:right="107"/>
        <w:rPr>
          <w:sz w:val="28"/>
          <w:szCs w:val="28"/>
        </w:rPr>
      </w:pPr>
      <w:r w:rsidRPr="00FE6E13">
        <w:rPr>
          <w:sz w:val="28"/>
          <w:szCs w:val="28"/>
        </w:rPr>
        <w:lastRenderedPageBreak/>
        <w:t>REFERENCES:</w:t>
      </w:r>
    </w:p>
    <w:p w14:paraId="5F92B51E" w14:textId="77777777" w:rsidR="00E65F52" w:rsidRDefault="00E65F52" w:rsidP="007B444E">
      <w:pPr>
        <w:spacing w:after="0"/>
      </w:pPr>
    </w:p>
    <w:p w14:paraId="6CCF45DC" w14:textId="3B62D573" w:rsidR="00E65F52" w:rsidRDefault="008A4A3E" w:rsidP="0090181B">
      <w:pPr>
        <w:spacing w:after="0" w:line="276" w:lineRule="auto"/>
      </w:pPr>
      <w:r>
        <w:t>-</w:t>
      </w:r>
      <w:r w:rsidR="00E65F52">
        <w:t xml:space="preserve"> College of Policing (2022)</w:t>
      </w:r>
      <w:r w:rsidR="009C02D9">
        <w:t>. ‘Focused Deterrence Strategies’</w:t>
      </w:r>
    </w:p>
    <w:p w14:paraId="6CF29C5E" w14:textId="05D975BF" w:rsidR="009C02D9" w:rsidRDefault="009C02D9" w:rsidP="0090181B">
      <w:pPr>
        <w:spacing w:after="0" w:line="276" w:lineRule="auto"/>
      </w:pPr>
      <w:r>
        <w:t xml:space="preserve">Available at: </w:t>
      </w:r>
      <w:r w:rsidRPr="009C02D9">
        <w:t>https://www.college.police.uk/research/crime-reduction-toolkit/focused-deterrence-strategies</w:t>
      </w:r>
    </w:p>
    <w:p w14:paraId="27EBC9C3" w14:textId="77777777" w:rsidR="00CB0D72" w:rsidRDefault="00CB0D72" w:rsidP="0090181B">
      <w:pPr>
        <w:spacing w:after="0" w:line="276" w:lineRule="auto"/>
      </w:pPr>
    </w:p>
    <w:p w14:paraId="59D36CE4" w14:textId="77777777" w:rsidR="009C02D9" w:rsidRDefault="009C02D9" w:rsidP="0090181B">
      <w:pPr>
        <w:spacing w:after="0" w:line="276" w:lineRule="auto"/>
      </w:pPr>
    </w:p>
    <w:p w14:paraId="4A3D3A79" w14:textId="64C64864" w:rsidR="00CB0D72" w:rsidRDefault="00BC1DFB" w:rsidP="0090181B">
      <w:pPr>
        <w:spacing w:after="0" w:line="276" w:lineRule="auto"/>
      </w:pPr>
      <w:r>
        <w:t>-</w:t>
      </w:r>
      <w:r w:rsidR="00CB0D72">
        <w:t xml:space="preserve"> </w:t>
      </w:r>
      <w:r w:rsidR="003D0444" w:rsidRPr="003D0444">
        <w:t>Farmer, M.</w:t>
      </w:r>
      <w:r w:rsidR="003D0444">
        <w:t xml:space="preserve"> (</w:t>
      </w:r>
      <w:r w:rsidR="003D0444" w:rsidRPr="003D0444">
        <w:t>2017</w:t>
      </w:r>
      <w:r w:rsidR="003D0444">
        <w:t>)</w:t>
      </w:r>
      <w:r w:rsidR="003D0444" w:rsidRPr="003D0444">
        <w:t xml:space="preserve">. </w:t>
      </w:r>
      <w:r w:rsidR="003D0444">
        <w:t>‘</w:t>
      </w:r>
      <w:r w:rsidR="003D0444" w:rsidRPr="003D0444">
        <w:t>The importance of strengthening prisoners’ family ties to prevent reoffending and reduce intergenerational crime</w:t>
      </w:r>
      <w:r w:rsidR="003D0444">
        <w:t>’</w:t>
      </w:r>
      <w:r w:rsidR="003D0444" w:rsidRPr="003D0444">
        <w:t xml:space="preserve">. </w:t>
      </w:r>
      <w:r w:rsidR="003D0444" w:rsidRPr="003D0444">
        <w:rPr>
          <w:i/>
          <w:iCs/>
        </w:rPr>
        <w:t>Ministry of Justice</w:t>
      </w:r>
      <w:r w:rsidR="003D0444" w:rsidRPr="003D0444">
        <w:t>.</w:t>
      </w:r>
      <w:r w:rsidR="00D00AAF">
        <w:t xml:space="preserve"> pp. 16-19.</w:t>
      </w:r>
    </w:p>
    <w:p w14:paraId="18345BD2" w14:textId="7B70758E" w:rsidR="00CB0D72" w:rsidRDefault="00CB0D72" w:rsidP="0090181B">
      <w:pPr>
        <w:spacing w:after="0" w:line="276" w:lineRule="auto"/>
      </w:pPr>
      <w:r>
        <w:t xml:space="preserve">Available at: </w:t>
      </w:r>
      <w:r w:rsidRPr="00CB0D72">
        <w:t>http://www.antoniocasella.eu/nume/Farmer_2017.pdf</w:t>
      </w:r>
    </w:p>
    <w:p w14:paraId="377C5589" w14:textId="77777777" w:rsidR="009B609C" w:rsidRDefault="009B609C" w:rsidP="0090181B">
      <w:pPr>
        <w:spacing w:after="0" w:line="276" w:lineRule="auto"/>
      </w:pPr>
    </w:p>
    <w:p w14:paraId="072FD9C6" w14:textId="77777777" w:rsidR="009B199D" w:rsidRDefault="009B199D" w:rsidP="0090181B">
      <w:pPr>
        <w:spacing w:after="0" w:line="276" w:lineRule="auto"/>
      </w:pPr>
    </w:p>
    <w:p w14:paraId="32299F6A" w14:textId="0AD20288" w:rsidR="009B609C" w:rsidRDefault="009B609C" w:rsidP="0090181B">
      <w:pPr>
        <w:spacing w:after="0" w:line="276" w:lineRule="auto"/>
      </w:pPr>
      <w:r>
        <w:t xml:space="preserve">- </w:t>
      </w:r>
      <w:r w:rsidR="00EF5A42" w:rsidRPr="00EF5A42">
        <w:t>Grimwood, G.G. and Berman, G.</w:t>
      </w:r>
      <w:r w:rsidR="00EF5A42">
        <w:t xml:space="preserve"> (</w:t>
      </w:r>
      <w:r w:rsidR="00EF5A42" w:rsidRPr="00EF5A42">
        <w:t>2012</w:t>
      </w:r>
      <w:r w:rsidR="00EF5A42">
        <w:t>)</w:t>
      </w:r>
      <w:r w:rsidR="00EF5A42" w:rsidRPr="00EF5A42">
        <w:t xml:space="preserve">. </w:t>
      </w:r>
      <w:r w:rsidR="00EF5A42">
        <w:t>‘</w:t>
      </w:r>
      <w:r w:rsidR="00EF5A42" w:rsidRPr="00EF5A42">
        <w:t>Reducing Reoffending: The “what works” debate</w:t>
      </w:r>
      <w:r w:rsidR="00EF5A42">
        <w:t>’</w:t>
      </w:r>
      <w:r w:rsidR="00EF5A42" w:rsidRPr="00EF5A42">
        <w:t xml:space="preserve">. </w:t>
      </w:r>
      <w:r w:rsidR="00EF5A42" w:rsidRPr="00EF5A42">
        <w:rPr>
          <w:i/>
          <w:iCs/>
        </w:rPr>
        <w:t>Economic Indicators</w:t>
      </w:r>
      <w:r w:rsidR="00EF5A42" w:rsidRPr="00EF5A42">
        <w:t>, 6, p.12.</w:t>
      </w:r>
    </w:p>
    <w:p w14:paraId="722DBCEC" w14:textId="75C5939D" w:rsidR="009B609C" w:rsidRDefault="009B609C" w:rsidP="0090181B">
      <w:pPr>
        <w:spacing w:after="0" w:line="276" w:lineRule="auto"/>
      </w:pPr>
      <w:r>
        <w:t xml:space="preserve">Available at: </w:t>
      </w:r>
      <w:r w:rsidRPr="009B609C">
        <w:t>https://www.files.ethz.ch/isn/157081/RP12-71.pdf</w:t>
      </w:r>
    </w:p>
    <w:p w14:paraId="6063CE06" w14:textId="77777777" w:rsidR="005502D2" w:rsidRDefault="005502D2" w:rsidP="0090181B">
      <w:pPr>
        <w:spacing w:after="0" w:line="276" w:lineRule="auto"/>
      </w:pPr>
    </w:p>
    <w:p w14:paraId="7FC9BD6E" w14:textId="77777777" w:rsidR="00512C93" w:rsidRDefault="00512C93" w:rsidP="0090181B">
      <w:pPr>
        <w:spacing w:after="0" w:line="276" w:lineRule="auto"/>
      </w:pPr>
    </w:p>
    <w:p w14:paraId="786E5D1F" w14:textId="448BFBF1" w:rsidR="00512C93" w:rsidRDefault="00542429" w:rsidP="0090181B">
      <w:pPr>
        <w:spacing w:after="0" w:line="276" w:lineRule="auto"/>
      </w:pPr>
      <w:r>
        <w:t xml:space="preserve">- </w:t>
      </w:r>
      <w:r w:rsidR="00512C93">
        <w:t xml:space="preserve">Hollin, C.R. (2019). ‘What is cognitive </w:t>
      </w:r>
      <w:r w:rsidR="00587DAC">
        <w:t>behavioural</w:t>
      </w:r>
      <w:r w:rsidR="00512C93">
        <w:t xml:space="preserve"> therapy (CBT) with offenders?’. </w:t>
      </w:r>
      <w:r w:rsidR="00512C93" w:rsidRPr="00542429">
        <w:rPr>
          <w:i/>
          <w:iCs/>
        </w:rPr>
        <w:t>The Wiley International Handbook of Correctional Psychology</w:t>
      </w:r>
      <w:r w:rsidR="00512C93">
        <w:t>, pp.623-636.</w:t>
      </w:r>
    </w:p>
    <w:p w14:paraId="44925413" w14:textId="3CF75C8F" w:rsidR="003C3A8C" w:rsidRDefault="00512C93" w:rsidP="0090181B">
      <w:pPr>
        <w:spacing w:after="0" w:line="276" w:lineRule="auto"/>
      </w:pPr>
      <w:r>
        <w:t>DOI: https://doi.org/10.1002/9781119139980.ch39</w:t>
      </w:r>
    </w:p>
    <w:p w14:paraId="4513B3CB" w14:textId="77777777" w:rsidR="00512C93" w:rsidRDefault="00512C93" w:rsidP="0090181B">
      <w:pPr>
        <w:spacing w:after="0" w:line="276" w:lineRule="auto"/>
      </w:pPr>
    </w:p>
    <w:p w14:paraId="76040D66" w14:textId="77777777" w:rsidR="00512C93" w:rsidRDefault="00512C93" w:rsidP="0090181B">
      <w:pPr>
        <w:spacing w:after="0" w:line="276" w:lineRule="auto"/>
      </w:pPr>
    </w:p>
    <w:p w14:paraId="502AA231" w14:textId="7BD0BCB4" w:rsidR="0066689D" w:rsidRDefault="00816B0B" w:rsidP="0090181B">
      <w:pPr>
        <w:spacing w:after="0" w:line="276" w:lineRule="auto"/>
      </w:pPr>
      <w:r>
        <w:t>-</w:t>
      </w:r>
      <w:r w:rsidR="003C3A8C" w:rsidRPr="003C3A8C">
        <w:t xml:space="preserve"> McGuire, J. (2003). ‘Offender rehabilitation and treatment: Effective programmes and policies to reduce re-offending’. John Wiley &amp; Sons.</w:t>
      </w:r>
    </w:p>
    <w:p w14:paraId="33B9EE25" w14:textId="1B643D71" w:rsidR="00E34289" w:rsidRDefault="00E34289" w:rsidP="0090181B">
      <w:pPr>
        <w:spacing w:after="0" w:line="276" w:lineRule="auto"/>
      </w:pPr>
      <w:r>
        <w:t xml:space="preserve">Available at: </w:t>
      </w:r>
      <w:r w:rsidRPr="00E34289">
        <w:t>https://books.google.co.uk/books?hl=en&amp;lr=&amp;id=Dop9F2nylXUC&amp;oi=fnd&amp;pg=PR5&amp;dq=McGuire+2003+Offender+rehabilitation+and+treatment&amp;ots=raGbVkZkNJ&amp;sig=iUmROBqaAI_2RPRWbuHR8x4mqlc#v=onepage&amp;q=McGuire%202003%20Offender%20rehabilitation%20and%20treatment&amp;f=false</w:t>
      </w:r>
    </w:p>
    <w:p w14:paraId="48E96B7F" w14:textId="77777777" w:rsidR="00E10DE8" w:rsidRDefault="00E10DE8" w:rsidP="0090181B">
      <w:pPr>
        <w:spacing w:after="0" w:line="276" w:lineRule="auto"/>
      </w:pPr>
    </w:p>
    <w:p w14:paraId="26B1EE8B" w14:textId="77777777" w:rsidR="00D67963" w:rsidRDefault="00D67963" w:rsidP="0090181B">
      <w:pPr>
        <w:spacing w:after="0" w:line="276" w:lineRule="auto"/>
      </w:pPr>
    </w:p>
    <w:p w14:paraId="176E7FA5" w14:textId="7F88C434" w:rsidR="00E10DE8" w:rsidRDefault="008A4A3E" w:rsidP="0090181B">
      <w:pPr>
        <w:spacing w:after="0" w:line="276" w:lineRule="auto"/>
      </w:pPr>
      <w:r>
        <w:t>-</w:t>
      </w:r>
      <w:r w:rsidR="00E10DE8">
        <w:t xml:space="preserve"> </w:t>
      </w:r>
      <w:r w:rsidR="00E10DE8" w:rsidRPr="00E10DE8">
        <w:t xml:space="preserve">McGuire, J., Bilby, C.A., Hatcher, R.M., Hollin, C.R., </w:t>
      </w:r>
      <w:proofErr w:type="spellStart"/>
      <w:r w:rsidR="00E10DE8" w:rsidRPr="00E10DE8">
        <w:t>Hounsome</w:t>
      </w:r>
      <w:proofErr w:type="spellEnd"/>
      <w:r w:rsidR="00E10DE8" w:rsidRPr="00E10DE8">
        <w:t xml:space="preserve">, J. and Palmer, E.J., </w:t>
      </w:r>
      <w:r w:rsidR="00E10DE8">
        <w:t>(</w:t>
      </w:r>
      <w:r w:rsidR="00E10DE8" w:rsidRPr="00E10DE8">
        <w:t>2008</w:t>
      </w:r>
      <w:r w:rsidR="00E10DE8">
        <w:t>)</w:t>
      </w:r>
      <w:r w:rsidR="00E10DE8" w:rsidRPr="00E10DE8">
        <w:t xml:space="preserve">. </w:t>
      </w:r>
      <w:r w:rsidR="00E10DE8">
        <w:t>‘</w:t>
      </w:r>
      <w:r w:rsidR="00E10DE8" w:rsidRPr="00E10DE8">
        <w:t>Evaluation of structured cognitive–behavioural treatment programmes in reducing criminal recidivism</w:t>
      </w:r>
      <w:r w:rsidR="00E10DE8">
        <w:t>’</w:t>
      </w:r>
      <w:r w:rsidR="00E10DE8" w:rsidRPr="00E10DE8">
        <w:t xml:space="preserve">. </w:t>
      </w:r>
      <w:r w:rsidR="00E10DE8" w:rsidRPr="00E10DE8">
        <w:rPr>
          <w:i/>
          <w:iCs/>
        </w:rPr>
        <w:t>Journal of Experimental Criminology</w:t>
      </w:r>
      <w:r w:rsidR="00E10DE8" w:rsidRPr="00E10DE8">
        <w:t>, 4, pp.21-40.</w:t>
      </w:r>
    </w:p>
    <w:p w14:paraId="50F7CE71" w14:textId="1FC39825" w:rsidR="003E1A8E" w:rsidRDefault="003E1A8E" w:rsidP="0090181B">
      <w:pPr>
        <w:spacing w:after="0" w:line="276" w:lineRule="auto"/>
      </w:pPr>
      <w:r>
        <w:t xml:space="preserve">Available at: </w:t>
      </w:r>
      <w:r w:rsidRPr="003E1A8E">
        <w:t>https://www.researchgate.net/publication/230627230_Evaluation_of_structured_cognitive-behavioural_treatment_programmes_in_reducing_criminal_recidivism</w:t>
      </w:r>
    </w:p>
    <w:p w14:paraId="4D495D55" w14:textId="77777777" w:rsidR="00EF5FFB" w:rsidRDefault="00EF5FFB" w:rsidP="0090181B">
      <w:pPr>
        <w:spacing w:after="0" w:line="276" w:lineRule="auto"/>
      </w:pPr>
    </w:p>
    <w:p w14:paraId="4180835F" w14:textId="77777777" w:rsidR="00D67963" w:rsidRDefault="00D67963" w:rsidP="0090181B">
      <w:pPr>
        <w:spacing w:after="0" w:line="276" w:lineRule="auto"/>
      </w:pPr>
    </w:p>
    <w:p w14:paraId="2BBFCCFF" w14:textId="64FFB580" w:rsidR="00E10DE8" w:rsidRDefault="00D67963" w:rsidP="0090181B">
      <w:pPr>
        <w:spacing w:after="0" w:line="276" w:lineRule="auto"/>
      </w:pPr>
      <w:r w:rsidRPr="00D67963">
        <w:t xml:space="preserve">- </w:t>
      </w:r>
      <w:bookmarkStart w:id="3" w:name="_Hlk167730662"/>
      <w:r w:rsidRPr="00D67963">
        <w:t>Piggott, E. and Wood, W. (2018</w:t>
      </w:r>
      <w:bookmarkEnd w:id="3"/>
      <w:r w:rsidRPr="00D67963">
        <w:t xml:space="preserve">). ‘Does restorative justice reduce recidivism?: Assessing evidence and claims about restorative justice and reoffending’. </w:t>
      </w:r>
      <w:r w:rsidRPr="005A3980">
        <w:rPr>
          <w:i/>
          <w:iCs/>
        </w:rPr>
        <w:t>Routledge international handbook of restorative justice</w:t>
      </w:r>
      <w:r w:rsidRPr="00D67963">
        <w:t xml:space="preserve"> (pp. 359-376).</w:t>
      </w:r>
    </w:p>
    <w:p w14:paraId="574DCC6B" w14:textId="0D15B4B9" w:rsidR="0058756F" w:rsidRDefault="0058756F" w:rsidP="0090181B">
      <w:pPr>
        <w:spacing w:after="0" w:line="276" w:lineRule="auto"/>
      </w:pPr>
      <w:r>
        <w:t xml:space="preserve">Available at: </w:t>
      </w:r>
      <w:r w:rsidRPr="0058756F">
        <w:t>https://www.taylorfrancis.com/chapters/edit/10.4324/9781315613512-25/restorative-justice-reduce-recidivism-ellie-piggott-william-wood</w:t>
      </w:r>
    </w:p>
    <w:p w14:paraId="5B8BAFA6" w14:textId="77777777" w:rsidR="00D67963" w:rsidRDefault="00D67963" w:rsidP="0090181B">
      <w:pPr>
        <w:spacing w:after="0" w:line="276" w:lineRule="auto"/>
      </w:pPr>
    </w:p>
    <w:p w14:paraId="023285A2" w14:textId="77777777" w:rsidR="00D67963" w:rsidRDefault="00D67963" w:rsidP="0090181B">
      <w:pPr>
        <w:spacing w:after="0" w:line="276" w:lineRule="auto"/>
      </w:pPr>
    </w:p>
    <w:p w14:paraId="08F93CF8" w14:textId="3A28C1E4" w:rsidR="00EF5FFB" w:rsidRDefault="008957A5" w:rsidP="0090181B">
      <w:pPr>
        <w:spacing w:after="0" w:line="276" w:lineRule="auto"/>
      </w:pPr>
      <w:r>
        <w:lastRenderedPageBreak/>
        <w:t>-</w:t>
      </w:r>
      <w:r w:rsidR="00EF5FFB">
        <w:t xml:space="preserve"> </w:t>
      </w:r>
      <w:r w:rsidR="00EF5FFB" w:rsidRPr="00EF5FFB">
        <w:t xml:space="preserve">Spjeldnes, S. et al. (2012) ‘Positive Family Social Support: Counteracting Negative Effects of Mental Illness and Substance Abuse to Reduce Jail Ex-inmate Recidivism Rates’, </w:t>
      </w:r>
      <w:r w:rsidR="00EF5FFB" w:rsidRPr="005A3980">
        <w:rPr>
          <w:i/>
          <w:iCs/>
        </w:rPr>
        <w:t xml:space="preserve">Journal of Human </w:t>
      </w:r>
      <w:r w:rsidR="00587DAC" w:rsidRPr="005A3980">
        <w:rPr>
          <w:i/>
          <w:iCs/>
        </w:rPr>
        <w:t>Behaviour</w:t>
      </w:r>
      <w:r w:rsidR="00EF5FFB" w:rsidRPr="005A3980">
        <w:rPr>
          <w:i/>
          <w:iCs/>
        </w:rPr>
        <w:t xml:space="preserve"> in the Social Environment</w:t>
      </w:r>
      <w:r w:rsidR="00EF5FFB" w:rsidRPr="00EF5FFB">
        <w:t xml:space="preserve">, 22(2), pp. 130–147. </w:t>
      </w:r>
    </w:p>
    <w:p w14:paraId="7C8D5568" w14:textId="58677A7D" w:rsidR="00EF5FFB" w:rsidRDefault="00EF5FFB" w:rsidP="0090181B">
      <w:pPr>
        <w:spacing w:after="0" w:line="276" w:lineRule="auto"/>
      </w:pPr>
      <w:r>
        <w:t>DOI</w:t>
      </w:r>
      <w:r w:rsidRPr="00EF5FFB">
        <w:t>: 10.1080/10911359.2012.646846.</w:t>
      </w:r>
    </w:p>
    <w:p w14:paraId="4CBBCB47" w14:textId="77777777" w:rsidR="00623C01" w:rsidRDefault="00623C01" w:rsidP="0090181B">
      <w:pPr>
        <w:spacing w:after="0" w:line="276" w:lineRule="auto"/>
      </w:pPr>
    </w:p>
    <w:p w14:paraId="777FBAE3" w14:textId="77777777" w:rsidR="009C3711" w:rsidRDefault="009C3711" w:rsidP="0090181B">
      <w:pPr>
        <w:spacing w:after="0" w:line="276" w:lineRule="auto"/>
      </w:pPr>
    </w:p>
    <w:p w14:paraId="390B2D4E" w14:textId="319A7B48" w:rsidR="0066689D" w:rsidRDefault="00717072" w:rsidP="0090181B">
      <w:pPr>
        <w:spacing w:after="0" w:line="276" w:lineRule="auto"/>
      </w:pPr>
      <w:r>
        <w:t>-</w:t>
      </w:r>
      <w:r w:rsidR="0052341D">
        <w:t xml:space="preserve"> </w:t>
      </w:r>
      <w:r w:rsidR="0052341D" w:rsidRPr="0052341D">
        <w:t>Taylor, P.J., Farrington, D.P. and Gunn, J.</w:t>
      </w:r>
      <w:r w:rsidR="0052341D">
        <w:t xml:space="preserve"> (</w:t>
      </w:r>
      <w:r w:rsidR="0052341D" w:rsidRPr="0052341D">
        <w:t>2014</w:t>
      </w:r>
      <w:r w:rsidR="0052341D">
        <w:t>)</w:t>
      </w:r>
      <w:r w:rsidR="0052341D" w:rsidRPr="0052341D">
        <w:t xml:space="preserve">. </w:t>
      </w:r>
      <w:r w:rsidR="0052341D">
        <w:t>‘</w:t>
      </w:r>
      <w:r w:rsidR="0052341D" w:rsidRPr="0052341D">
        <w:t>The psychosocial milieu of the offender</w:t>
      </w:r>
      <w:r w:rsidR="003879B6">
        <w:t>’</w:t>
      </w:r>
      <w:r w:rsidR="0052341D" w:rsidRPr="0052341D">
        <w:t xml:space="preserve">. </w:t>
      </w:r>
      <w:r w:rsidR="0052341D" w:rsidRPr="003879B6">
        <w:rPr>
          <w:i/>
          <w:iCs/>
        </w:rPr>
        <w:t>Forensic psychiatry: Clinical, legal and ethical</w:t>
      </w:r>
      <w:r w:rsidR="0052341D" w:rsidRPr="0052341D">
        <w:t>, (2nd), pp.170-185.</w:t>
      </w:r>
    </w:p>
    <w:p w14:paraId="34748798" w14:textId="4DC195EE" w:rsidR="00546231" w:rsidRDefault="00546231" w:rsidP="0090181B">
      <w:pPr>
        <w:spacing w:after="0" w:line="276" w:lineRule="auto"/>
      </w:pPr>
      <w:r>
        <w:t xml:space="preserve">Available at: </w:t>
      </w:r>
      <w:r w:rsidR="00D26342" w:rsidRPr="00D26342">
        <w:t>https://www.taylorfrancis.com/books/edit/10.1201/b15462/forensic-psychiatry-pamela-taylor-john-gunn-ian-hutcheon</w:t>
      </w:r>
    </w:p>
    <w:p w14:paraId="1FF32E07" w14:textId="77777777" w:rsidR="0052341D" w:rsidRDefault="0052341D" w:rsidP="0090181B">
      <w:pPr>
        <w:spacing w:after="0" w:line="276" w:lineRule="auto"/>
      </w:pPr>
    </w:p>
    <w:p w14:paraId="58F2AC86" w14:textId="77777777" w:rsidR="009C3711" w:rsidRDefault="009C3711" w:rsidP="0090181B">
      <w:pPr>
        <w:spacing w:after="0" w:line="276" w:lineRule="auto"/>
      </w:pPr>
    </w:p>
    <w:p w14:paraId="0D269FA4" w14:textId="56045B87" w:rsidR="005502D2" w:rsidRDefault="008A4A3E" w:rsidP="0090181B">
      <w:pPr>
        <w:spacing w:after="0" w:line="276" w:lineRule="auto"/>
      </w:pPr>
      <w:r>
        <w:t>-</w:t>
      </w:r>
      <w:r w:rsidR="005502D2">
        <w:t xml:space="preserve"> </w:t>
      </w:r>
      <w:r w:rsidR="005502D2" w:rsidRPr="005502D2">
        <w:t>Tong, L.J. and Farrington, D.P.</w:t>
      </w:r>
      <w:r w:rsidR="005502D2">
        <w:t xml:space="preserve"> (</w:t>
      </w:r>
      <w:r w:rsidR="005502D2" w:rsidRPr="005502D2">
        <w:t>2008</w:t>
      </w:r>
      <w:r w:rsidR="005502D2">
        <w:t>)</w:t>
      </w:r>
      <w:r w:rsidR="005502D2" w:rsidRPr="005502D2">
        <w:t xml:space="preserve">. </w:t>
      </w:r>
      <w:r w:rsidR="005502D2">
        <w:t>‘</w:t>
      </w:r>
      <w:r w:rsidR="005502D2" w:rsidRPr="005502D2">
        <w:t>Effectiveness of «reasoning and rehabilitation» in reducing reoffending</w:t>
      </w:r>
      <w:r w:rsidR="005502D2">
        <w:t>’</w:t>
      </w:r>
      <w:r w:rsidR="005502D2" w:rsidRPr="005502D2">
        <w:t xml:space="preserve">. </w:t>
      </w:r>
      <w:proofErr w:type="spellStart"/>
      <w:r w:rsidR="005502D2" w:rsidRPr="005502D2">
        <w:rPr>
          <w:i/>
          <w:iCs/>
        </w:rPr>
        <w:t>Psicothema</w:t>
      </w:r>
      <w:proofErr w:type="spellEnd"/>
      <w:r w:rsidR="005502D2" w:rsidRPr="005502D2">
        <w:rPr>
          <w:i/>
          <w:iCs/>
        </w:rPr>
        <w:t>,</w:t>
      </w:r>
      <w:r w:rsidR="005502D2" w:rsidRPr="005502D2">
        <w:t xml:space="preserve"> 20(1), pp.2</w:t>
      </w:r>
      <w:r w:rsidR="000E614B">
        <w:t>4</w:t>
      </w:r>
      <w:r w:rsidR="005502D2" w:rsidRPr="005502D2">
        <w:t>-28.</w:t>
      </w:r>
    </w:p>
    <w:p w14:paraId="7F1EDACD" w14:textId="749592EF" w:rsidR="00793E31" w:rsidRPr="00793E31" w:rsidRDefault="005502D2" w:rsidP="0090181B">
      <w:pPr>
        <w:spacing w:after="0" w:line="276" w:lineRule="auto"/>
      </w:pPr>
      <w:r>
        <w:t xml:space="preserve">Available at: </w:t>
      </w:r>
      <w:r w:rsidR="003910DD" w:rsidRPr="003910DD">
        <w:t>https://www.redalyc.org/pdf/727/72720104.pdf</w:t>
      </w:r>
    </w:p>
    <w:sectPr w:rsidR="00793E31" w:rsidRPr="00793E3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F9F04" w14:textId="77777777" w:rsidR="003D36E7" w:rsidRDefault="003D36E7" w:rsidP="007E49BD">
      <w:pPr>
        <w:spacing w:after="0" w:line="240" w:lineRule="auto"/>
      </w:pPr>
      <w:r>
        <w:separator/>
      </w:r>
    </w:p>
  </w:endnote>
  <w:endnote w:type="continuationSeparator" w:id="0">
    <w:p w14:paraId="50304204" w14:textId="77777777" w:rsidR="003D36E7" w:rsidRDefault="003D36E7" w:rsidP="007E4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1809841"/>
      <w:docPartObj>
        <w:docPartGallery w:val="Page Numbers (Bottom of Page)"/>
        <w:docPartUnique/>
      </w:docPartObj>
    </w:sdtPr>
    <w:sdtEndPr>
      <w:rPr>
        <w:noProof/>
      </w:rPr>
    </w:sdtEndPr>
    <w:sdtContent>
      <w:p w14:paraId="1A742D05" w14:textId="28A1A3F6" w:rsidR="007E49BD" w:rsidRDefault="007E49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6C6D7A" w14:textId="77777777" w:rsidR="007E49BD" w:rsidRDefault="007E4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30C78" w14:textId="77777777" w:rsidR="003D36E7" w:rsidRDefault="003D36E7" w:rsidP="007E49BD">
      <w:pPr>
        <w:spacing w:after="0" w:line="240" w:lineRule="auto"/>
      </w:pPr>
      <w:r>
        <w:separator/>
      </w:r>
    </w:p>
  </w:footnote>
  <w:footnote w:type="continuationSeparator" w:id="0">
    <w:p w14:paraId="082E423E" w14:textId="77777777" w:rsidR="003D36E7" w:rsidRDefault="003D36E7" w:rsidP="007E49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5399B"/>
    <w:multiLevelType w:val="hybridMultilevel"/>
    <w:tmpl w:val="57F83388"/>
    <w:lvl w:ilvl="0" w:tplc="6D2A50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C1E0B"/>
    <w:multiLevelType w:val="hybridMultilevel"/>
    <w:tmpl w:val="621410CE"/>
    <w:lvl w:ilvl="0" w:tplc="752A3B8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25D8F"/>
    <w:multiLevelType w:val="hybridMultilevel"/>
    <w:tmpl w:val="0EE82DFA"/>
    <w:lvl w:ilvl="0" w:tplc="B6765E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486D27"/>
    <w:multiLevelType w:val="hybridMultilevel"/>
    <w:tmpl w:val="07C436E0"/>
    <w:lvl w:ilvl="0" w:tplc="D7989C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3B229F"/>
    <w:multiLevelType w:val="hybridMultilevel"/>
    <w:tmpl w:val="4B2A141A"/>
    <w:lvl w:ilvl="0" w:tplc="305EFB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6449F"/>
    <w:multiLevelType w:val="hybridMultilevel"/>
    <w:tmpl w:val="C01ECBEE"/>
    <w:lvl w:ilvl="0" w:tplc="7B9C6E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A7264F"/>
    <w:multiLevelType w:val="hybridMultilevel"/>
    <w:tmpl w:val="0A0824FA"/>
    <w:lvl w:ilvl="0" w:tplc="36B2D7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203319"/>
    <w:multiLevelType w:val="hybridMultilevel"/>
    <w:tmpl w:val="A18615B8"/>
    <w:lvl w:ilvl="0" w:tplc="2EFA97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4735C2"/>
    <w:multiLevelType w:val="hybridMultilevel"/>
    <w:tmpl w:val="3F6C80A4"/>
    <w:lvl w:ilvl="0" w:tplc="499C5B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7315EC"/>
    <w:multiLevelType w:val="hybridMultilevel"/>
    <w:tmpl w:val="6B18F1BA"/>
    <w:lvl w:ilvl="0" w:tplc="282222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3891369">
    <w:abstractNumId w:val="3"/>
  </w:num>
  <w:num w:numId="2" w16cid:durableId="2141803285">
    <w:abstractNumId w:val="7"/>
  </w:num>
  <w:num w:numId="3" w16cid:durableId="2044594921">
    <w:abstractNumId w:val="0"/>
  </w:num>
  <w:num w:numId="4" w16cid:durableId="475340142">
    <w:abstractNumId w:val="1"/>
  </w:num>
  <w:num w:numId="5" w16cid:durableId="2091809367">
    <w:abstractNumId w:val="5"/>
  </w:num>
  <w:num w:numId="6" w16cid:durableId="1278683275">
    <w:abstractNumId w:val="4"/>
  </w:num>
  <w:num w:numId="7" w16cid:durableId="1504783608">
    <w:abstractNumId w:val="2"/>
  </w:num>
  <w:num w:numId="8" w16cid:durableId="291331835">
    <w:abstractNumId w:val="9"/>
  </w:num>
  <w:num w:numId="9" w16cid:durableId="67459492">
    <w:abstractNumId w:val="8"/>
  </w:num>
  <w:num w:numId="10" w16cid:durableId="14886709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554"/>
    <w:rsid w:val="00004B31"/>
    <w:rsid w:val="000116E2"/>
    <w:rsid w:val="00016156"/>
    <w:rsid w:val="00021942"/>
    <w:rsid w:val="000242C9"/>
    <w:rsid w:val="00035E6C"/>
    <w:rsid w:val="0003609C"/>
    <w:rsid w:val="0005332D"/>
    <w:rsid w:val="00055808"/>
    <w:rsid w:val="0006112F"/>
    <w:rsid w:val="000667BD"/>
    <w:rsid w:val="000711A9"/>
    <w:rsid w:val="00073876"/>
    <w:rsid w:val="00076463"/>
    <w:rsid w:val="0008243E"/>
    <w:rsid w:val="00084261"/>
    <w:rsid w:val="00087707"/>
    <w:rsid w:val="00091BE2"/>
    <w:rsid w:val="00096777"/>
    <w:rsid w:val="000A09AA"/>
    <w:rsid w:val="000A5ECA"/>
    <w:rsid w:val="000B366E"/>
    <w:rsid w:val="000D377B"/>
    <w:rsid w:val="000D5CB2"/>
    <w:rsid w:val="000E1ED6"/>
    <w:rsid w:val="000E26C5"/>
    <w:rsid w:val="000E614B"/>
    <w:rsid w:val="000F05F8"/>
    <w:rsid w:val="000F775E"/>
    <w:rsid w:val="001024D2"/>
    <w:rsid w:val="001100B9"/>
    <w:rsid w:val="00124C40"/>
    <w:rsid w:val="00130CE5"/>
    <w:rsid w:val="001506AE"/>
    <w:rsid w:val="00166B86"/>
    <w:rsid w:val="00173D77"/>
    <w:rsid w:val="0018168B"/>
    <w:rsid w:val="00181869"/>
    <w:rsid w:val="00183D22"/>
    <w:rsid w:val="00184E8C"/>
    <w:rsid w:val="001859A8"/>
    <w:rsid w:val="00187DEC"/>
    <w:rsid w:val="001A14A6"/>
    <w:rsid w:val="001A4701"/>
    <w:rsid w:val="001A55BD"/>
    <w:rsid w:val="001B1F6F"/>
    <w:rsid w:val="001B278C"/>
    <w:rsid w:val="001C6860"/>
    <w:rsid w:val="001D2247"/>
    <w:rsid w:val="001D7E47"/>
    <w:rsid w:val="001F5871"/>
    <w:rsid w:val="00200153"/>
    <w:rsid w:val="0020382D"/>
    <w:rsid w:val="00206B2C"/>
    <w:rsid w:val="002117AB"/>
    <w:rsid w:val="00216E87"/>
    <w:rsid w:val="0022151D"/>
    <w:rsid w:val="00244CFD"/>
    <w:rsid w:val="00245F3D"/>
    <w:rsid w:val="00254267"/>
    <w:rsid w:val="002562DF"/>
    <w:rsid w:val="0026110C"/>
    <w:rsid w:val="002620E5"/>
    <w:rsid w:val="00262BB4"/>
    <w:rsid w:val="00263303"/>
    <w:rsid w:val="00270AA5"/>
    <w:rsid w:val="002779CA"/>
    <w:rsid w:val="00286540"/>
    <w:rsid w:val="00290253"/>
    <w:rsid w:val="002930CE"/>
    <w:rsid w:val="002A01E0"/>
    <w:rsid w:val="002A5B2A"/>
    <w:rsid w:val="002A69EC"/>
    <w:rsid w:val="002B3989"/>
    <w:rsid w:val="002C0160"/>
    <w:rsid w:val="002C23CD"/>
    <w:rsid w:val="002D06F9"/>
    <w:rsid w:val="002D3B6A"/>
    <w:rsid w:val="002D3F0B"/>
    <w:rsid w:val="002D53B0"/>
    <w:rsid w:val="002D6AE1"/>
    <w:rsid w:val="002D75E1"/>
    <w:rsid w:val="002E09BE"/>
    <w:rsid w:val="002E29CF"/>
    <w:rsid w:val="002E62BF"/>
    <w:rsid w:val="002E672C"/>
    <w:rsid w:val="002F0099"/>
    <w:rsid w:val="002F3062"/>
    <w:rsid w:val="00303FD8"/>
    <w:rsid w:val="00313B7C"/>
    <w:rsid w:val="003156A3"/>
    <w:rsid w:val="0033119F"/>
    <w:rsid w:val="00335D2F"/>
    <w:rsid w:val="00341F76"/>
    <w:rsid w:val="00342BB6"/>
    <w:rsid w:val="0034739A"/>
    <w:rsid w:val="003702ED"/>
    <w:rsid w:val="00371918"/>
    <w:rsid w:val="003801DD"/>
    <w:rsid w:val="00380FE0"/>
    <w:rsid w:val="00384AEA"/>
    <w:rsid w:val="003852FF"/>
    <w:rsid w:val="003879B6"/>
    <w:rsid w:val="003910DD"/>
    <w:rsid w:val="00391C60"/>
    <w:rsid w:val="003970B3"/>
    <w:rsid w:val="003A4FF2"/>
    <w:rsid w:val="003A6904"/>
    <w:rsid w:val="003B61A9"/>
    <w:rsid w:val="003C2A0E"/>
    <w:rsid w:val="003C3A8C"/>
    <w:rsid w:val="003C4C64"/>
    <w:rsid w:val="003D0444"/>
    <w:rsid w:val="003D36E7"/>
    <w:rsid w:val="003D4C5E"/>
    <w:rsid w:val="003D5E7C"/>
    <w:rsid w:val="003E1A8E"/>
    <w:rsid w:val="003E3953"/>
    <w:rsid w:val="003E3AB8"/>
    <w:rsid w:val="003E610E"/>
    <w:rsid w:val="003F01A8"/>
    <w:rsid w:val="003F11D7"/>
    <w:rsid w:val="003F2CD4"/>
    <w:rsid w:val="003F5488"/>
    <w:rsid w:val="003F663E"/>
    <w:rsid w:val="003F6D31"/>
    <w:rsid w:val="00406298"/>
    <w:rsid w:val="004109AF"/>
    <w:rsid w:val="00412EDE"/>
    <w:rsid w:val="004154F9"/>
    <w:rsid w:val="004248B9"/>
    <w:rsid w:val="00424988"/>
    <w:rsid w:val="00426ACF"/>
    <w:rsid w:val="00433B3E"/>
    <w:rsid w:val="00434977"/>
    <w:rsid w:val="00444636"/>
    <w:rsid w:val="004449EF"/>
    <w:rsid w:val="004556FC"/>
    <w:rsid w:val="004605F4"/>
    <w:rsid w:val="00465C8A"/>
    <w:rsid w:val="00476171"/>
    <w:rsid w:val="00483E26"/>
    <w:rsid w:val="00491A2F"/>
    <w:rsid w:val="00491C5A"/>
    <w:rsid w:val="00492244"/>
    <w:rsid w:val="00496B69"/>
    <w:rsid w:val="004B145C"/>
    <w:rsid w:val="004B2098"/>
    <w:rsid w:val="004B70A5"/>
    <w:rsid w:val="004C5A08"/>
    <w:rsid w:val="004C669D"/>
    <w:rsid w:val="004D09E4"/>
    <w:rsid w:val="004D0D09"/>
    <w:rsid w:val="004D1C72"/>
    <w:rsid w:val="004E203C"/>
    <w:rsid w:val="004E2D1A"/>
    <w:rsid w:val="004E34F3"/>
    <w:rsid w:val="004E3DFA"/>
    <w:rsid w:val="004F1E60"/>
    <w:rsid w:val="004F6960"/>
    <w:rsid w:val="00500135"/>
    <w:rsid w:val="005048A0"/>
    <w:rsid w:val="00505B5D"/>
    <w:rsid w:val="00512C93"/>
    <w:rsid w:val="00521043"/>
    <w:rsid w:val="0052341D"/>
    <w:rsid w:val="0053739C"/>
    <w:rsid w:val="00542429"/>
    <w:rsid w:val="00546231"/>
    <w:rsid w:val="005502D2"/>
    <w:rsid w:val="0055124D"/>
    <w:rsid w:val="0055338A"/>
    <w:rsid w:val="00566BD2"/>
    <w:rsid w:val="00572147"/>
    <w:rsid w:val="00577895"/>
    <w:rsid w:val="00580248"/>
    <w:rsid w:val="0058530D"/>
    <w:rsid w:val="0058756F"/>
    <w:rsid w:val="00587DAC"/>
    <w:rsid w:val="005A3980"/>
    <w:rsid w:val="005C2AAB"/>
    <w:rsid w:val="005C7F02"/>
    <w:rsid w:val="005D0D5A"/>
    <w:rsid w:val="005D3284"/>
    <w:rsid w:val="005D61E4"/>
    <w:rsid w:val="005D7576"/>
    <w:rsid w:val="005E5B58"/>
    <w:rsid w:val="005F636E"/>
    <w:rsid w:val="005F78B0"/>
    <w:rsid w:val="00600BEF"/>
    <w:rsid w:val="00611A23"/>
    <w:rsid w:val="00612FF8"/>
    <w:rsid w:val="00616759"/>
    <w:rsid w:val="00623C01"/>
    <w:rsid w:val="00623EA7"/>
    <w:rsid w:val="006340DE"/>
    <w:rsid w:val="006349EB"/>
    <w:rsid w:val="00661934"/>
    <w:rsid w:val="006620AF"/>
    <w:rsid w:val="00663F68"/>
    <w:rsid w:val="0066689D"/>
    <w:rsid w:val="0067310E"/>
    <w:rsid w:val="006774F9"/>
    <w:rsid w:val="006804CE"/>
    <w:rsid w:val="00681ACC"/>
    <w:rsid w:val="006928F0"/>
    <w:rsid w:val="006942F1"/>
    <w:rsid w:val="006A0BF6"/>
    <w:rsid w:val="006A3C8F"/>
    <w:rsid w:val="006A4BB2"/>
    <w:rsid w:val="006B227D"/>
    <w:rsid w:val="006B40B8"/>
    <w:rsid w:val="006B55E0"/>
    <w:rsid w:val="006D25A1"/>
    <w:rsid w:val="006F0DF3"/>
    <w:rsid w:val="006F35A9"/>
    <w:rsid w:val="006F4058"/>
    <w:rsid w:val="00705008"/>
    <w:rsid w:val="00707A9F"/>
    <w:rsid w:val="00714E84"/>
    <w:rsid w:val="00717072"/>
    <w:rsid w:val="00725027"/>
    <w:rsid w:val="0072686A"/>
    <w:rsid w:val="0073001D"/>
    <w:rsid w:val="00734BA2"/>
    <w:rsid w:val="00740746"/>
    <w:rsid w:val="00746DBE"/>
    <w:rsid w:val="007509FE"/>
    <w:rsid w:val="007544DB"/>
    <w:rsid w:val="00767470"/>
    <w:rsid w:val="00770552"/>
    <w:rsid w:val="00771DA4"/>
    <w:rsid w:val="00773CF2"/>
    <w:rsid w:val="00775347"/>
    <w:rsid w:val="00793E31"/>
    <w:rsid w:val="007958FA"/>
    <w:rsid w:val="007B17B5"/>
    <w:rsid w:val="007B444E"/>
    <w:rsid w:val="007B512A"/>
    <w:rsid w:val="007C0055"/>
    <w:rsid w:val="007C15B9"/>
    <w:rsid w:val="007C3B3D"/>
    <w:rsid w:val="007E49BD"/>
    <w:rsid w:val="00800C18"/>
    <w:rsid w:val="00803533"/>
    <w:rsid w:val="00805EA6"/>
    <w:rsid w:val="00816B0B"/>
    <w:rsid w:val="008170CB"/>
    <w:rsid w:val="00821C84"/>
    <w:rsid w:val="008242B4"/>
    <w:rsid w:val="0082776B"/>
    <w:rsid w:val="00831BB2"/>
    <w:rsid w:val="008376C9"/>
    <w:rsid w:val="008419D9"/>
    <w:rsid w:val="00843D9E"/>
    <w:rsid w:val="0084657F"/>
    <w:rsid w:val="008469B4"/>
    <w:rsid w:val="008478CF"/>
    <w:rsid w:val="008503A3"/>
    <w:rsid w:val="00851BAC"/>
    <w:rsid w:val="0085796D"/>
    <w:rsid w:val="00864196"/>
    <w:rsid w:val="00871792"/>
    <w:rsid w:val="008729AF"/>
    <w:rsid w:val="008742F0"/>
    <w:rsid w:val="008749F8"/>
    <w:rsid w:val="00883A2B"/>
    <w:rsid w:val="008957A5"/>
    <w:rsid w:val="008957B7"/>
    <w:rsid w:val="00896A7B"/>
    <w:rsid w:val="00897A44"/>
    <w:rsid w:val="008A3C11"/>
    <w:rsid w:val="008A4A3E"/>
    <w:rsid w:val="008A56C1"/>
    <w:rsid w:val="008B0BE4"/>
    <w:rsid w:val="008C1293"/>
    <w:rsid w:val="008C399B"/>
    <w:rsid w:val="008D4A20"/>
    <w:rsid w:val="008E0DDC"/>
    <w:rsid w:val="008E58F1"/>
    <w:rsid w:val="008F1826"/>
    <w:rsid w:val="008F1915"/>
    <w:rsid w:val="008F2319"/>
    <w:rsid w:val="008F32D2"/>
    <w:rsid w:val="0090181B"/>
    <w:rsid w:val="0090572F"/>
    <w:rsid w:val="0090661D"/>
    <w:rsid w:val="009124AE"/>
    <w:rsid w:val="00923E28"/>
    <w:rsid w:val="0092707A"/>
    <w:rsid w:val="00941156"/>
    <w:rsid w:val="0094312B"/>
    <w:rsid w:val="00943AE5"/>
    <w:rsid w:val="00943F41"/>
    <w:rsid w:val="00952D2C"/>
    <w:rsid w:val="0096553E"/>
    <w:rsid w:val="00991593"/>
    <w:rsid w:val="00991790"/>
    <w:rsid w:val="00992DDD"/>
    <w:rsid w:val="00994579"/>
    <w:rsid w:val="009A0A95"/>
    <w:rsid w:val="009A0CCF"/>
    <w:rsid w:val="009A11D7"/>
    <w:rsid w:val="009B03A8"/>
    <w:rsid w:val="009B199D"/>
    <w:rsid w:val="009B609C"/>
    <w:rsid w:val="009C02D9"/>
    <w:rsid w:val="009C3711"/>
    <w:rsid w:val="009C69D9"/>
    <w:rsid w:val="009D74E0"/>
    <w:rsid w:val="009E07DE"/>
    <w:rsid w:val="009E6B12"/>
    <w:rsid w:val="00A028CE"/>
    <w:rsid w:val="00A03110"/>
    <w:rsid w:val="00A0659B"/>
    <w:rsid w:val="00A1352A"/>
    <w:rsid w:val="00A20FC2"/>
    <w:rsid w:val="00A35D91"/>
    <w:rsid w:val="00A417E4"/>
    <w:rsid w:val="00A421BD"/>
    <w:rsid w:val="00A46F38"/>
    <w:rsid w:val="00A5031C"/>
    <w:rsid w:val="00A526DA"/>
    <w:rsid w:val="00A53CC7"/>
    <w:rsid w:val="00A565E1"/>
    <w:rsid w:val="00A82EEA"/>
    <w:rsid w:val="00AA4244"/>
    <w:rsid w:val="00AB067D"/>
    <w:rsid w:val="00AB3ED3"/>
    <w:rsid w:val="00AB604B"/>
    <w:rsid w:val="00AB7914"/>
    <w:rsid w:val="00AC2836"/>
    <w:rsid w:val="00AD6323"/>
    <w:rsid w:val="00AF0B9C"/>
    <w:rsid w:val="00AF2338"/>
    <w:rsid w:val="00AF6B59"/>
    <w:rsid w:val="00B0185D"/>
    <w:rsid w:val="00B0467F"/>
    <w:rsid w:val="00B05338"/>
    <w:rsid w:val="00B141A8"/>
    <w:rsid w:val="00B15DC9"/>
    <w:rsid w:val="00B166CB"/>
    <w:rsid w:val="00B16BBE"/>
    <w:rsid w:val="00B2324B"/>
    <w:rsid w:val="00B24E61"/>
    <w:rsid w:val="00B2599F"/>
    <w:rsid w:val="00B3036B"/>
    <w:rsid w:val="00B36E41"/>
    <w:rsid w:val="00B41960"/>
    <w:rsid w:val="00B51CF3"/>
    <w:rsid w:val="00B51D23"/>
    <w:rsid w:val="00B547B9"/>
    <w:rsid w:val="00B55398"/>
    <w:rsid w:val="00B57684"/>
    <w:rsid w:val="00B60A27"/>
    <w:rsid w:val="00B620B3"/>
    <w:rsid w:val="00B73874"/>
    <w:rsid w:val="00B75B70"/>
    <w:rsid w:val="00B811A9"/>
    <w:rsid w:val="00B813DE"/>
    <w:rsid w:val="00B845BF"/>
    <w:rsid w:val="00B90DD3"/>
    <w:rsid w:val="00BA39C6"/>
    <w:rsid w:val="00BB323B"/>
    <w:rsid w:val="00BC1467"/>
    <w:rsid w:val="00BC1BE3"/>
    <w:rsid w:val="00BC1DFB"/>
    <w:rsid w:val="00BC4B6D"/>
    <w:rsid w:val="00BD4D02"/>
    <w:rsid w:val="00BD780E"/>
    <w:rsid w:val="00BE440E"/>
    <w:rsid w:val="00BF2CD5"/>
    <w:rsid w:val="00C05E4B"/>
    <w:rsid w:val="00C1090D"/>
    <w:rsid w:val="00C24CC0"/>
    <w:rsid w:val="00C27419"/>
    <w:rsid w:val="00C274C9"/>
    <w:rsid w:val="00C351DF"/>
    <w:rsid w:val="00C403CF"/>
    <w:rsid w:val="00C41B8A"/>
    <w:rsid w:val="00C41E94"/>
    <w:rsid w:val="00C4635E"/>
    <w:rsid w:val="00C47C0B"/>
    <w:rsid w:val="00C67691"/>
    <w:rsid w:val="00C73468"/>
    <w:rsid w:val="00C748AD"/>
    <w:rsid w:val="00C76F3D"/>
    <w:rsid w:val="00C81AB3"/>
    <w:rsid w:val="00C83C73"/>
    <w:rsid w:val="00CA418D"/>
    <w:rsid w:val="00CA7858"/>
    <w:rsid w:val="00CB0D72"/>
    <w:rsid w:val="00CD15F8"/>
    <w:rsid w:val="00CD7CE9"/>
    <w:rsid w:val="00CE0A8C"/>
    <w:rsid w:val="00CE260A"/>
    <w:rsid w:val="00CE464A"/>
    <w:rsid w:val="00CF1484"/>
    <w:rsid w:val="00CF1FFF"/>
    <w:rsid w:val="00D00AAF"/>
    <w:rsid w:val="00D00F27"/>
    <w:rsid w:val="00D02CDA"/>
    <w:rsid w:val="00D05990"/>
    <w:rsid w:val="00D1098D"/>
    <w:rsid w:val="00D11360"/>
    <w:rsid w:val="00D15A57"/>
    <w:rsid w:val="00D17D74"/>
    <w:rsid w:val="00D26342"/>
    <w:rsid w:val="00D267E5"/>
    <w:rsid w:val="00D27791"/>
    <w:rsid w:val="00D37454"/>
    <w:rsid w:val="00D37897"/>
    <w:rsid w:val="00D43599"/>
    <w:rsid w:val="00D44BD4"/>
    <w:rsid w:val="00D51AF7"/>
    <w:rsid w:val="00D56585"/>
    <w:rsid w:val="00D67963"/>
    <w:rsid w:val="00D77575"/>
    <w:rsid w:val="00D97208"/>
    <w:rsid w:val="00DA112C"/>
    <w:rsid w:val="00DA6742"/>
    <w:rsid w:val="00DA6EC3"/>
    <w:rsid w:val="00DB19AB"/>
    <w:rsid w:val="00DB54F4"/>
    <w:rsid w:val="00DD0F3B"/>
    <w:rsid w:val="00DD2B59"/>
    <w:rsid w:val="00DE12FA"/>
    <w:rsid w:val="00DE1DB5"/>
    <w:rsid w:val="00DE3B70"/>
    <w:rsid w:val="00DF24E3"/>
    <w:rsid w:val="00E10DE8"/>
    <w:rsid w:val="00E304AD"/>
    <w:rsid w:val="00E30512"/>
    <w:rsid w:val="00E3120D"/>
    <w:rsid w:val="00E34289"/>
    <w:rsid w:val="00E37150"/>
    <w:rsid w:val="00E37366"/>
    <w:rsid w:val="00E37DD9"/>
    <w:rsid w:val="00E43585"/>
    <w:rsid w:val="00E57416"/>
    <w:rsid w:val="00E6125D"/>
    <w:rsid w:val="00E61F24"/>
    <w:rsid w:val="00E62F5A"/>
    <w:rsid w:val="00E65F4A"/>
    <w:rsid w:val="00E65F52"/>
    <w:rsid w:val="00E71338"/>
    <w:rsid w:val="00E77ED4"/>
    <w:rsid w:val="00E80DFF"/>
    <w:rsid w:val="00E85897"/>
    <w:rsid w:val="00EA2C73"/>
    <w:rsid w:val="00EB54B1"/>
    <w:rsid w:val="00EC248D"/>
    <w:rsid w:val="00ED129D"/>
    <w:rsid w:val="00ED363F"/>
    <w:rsid w:val="00EE038B"/>
    <w:rsid w:val="00EE1467"/>
    <w:rsid w:val="00EE5C46"/>
    <w:rsid w:val="00EF340D"/>
    <w:rsid w:val="00EF5A42"/>
    <w:rsid w:val="00EF5FFB"/>
    <w:rsid w:val="00EF6589"/>
    <w:rsid w:val="00F025EB"/>
    <w:rsid w:val="00F026AF"/>
    <w:rsid w:val="00F077E8"/>
    <w:rsid w:val="00F12473"/>
    <w:rsid w:val="00F15E1C"/>
    <w:rsid w:val="00F22D22"/>
    <w:rsid w:val="00F33FA6"/>
    <w:rsid w:val="00F3521B"/>
    <w:rsid w:val="00F359D6"/>
    <w:rsid w:val="00F44EC4"/>
    <w:rsid w:val="00F4627A"/>
    <w:rsid w:val="00F540CE"/>
    <w:rsid w:val="00F62E95"/>
    <w:rsid w:val="00F65337"/>
    <w:rsid w:val="00F70736"/>
    <w:rsid w:val="00F81390"/>
    <w:rsid w:val="00F81C90"/>
    <w:rsid w:val="00F833E7"/>
    <w:rsid w:val="00F90604"/>
    <w:rsid w:val="00F945B1"/>
    <w:rsid w:val="00F9637A"/>
    <w:rsid w:val="00F97C7C"/>
    <w:rsid w:val="00FA7EDF"/>
    <w:rsid w:val="00FB14FA"/>
    <w:rsid w:val="00FB2898"/>
    <w:rsid w:val="00FB5212"/>
    <w:rsid w:val="00FC3010"/>
    <w:rsid w:val="00FC4B55"/>
    <w:rsid w:val="00FC6554"/>
    <w:rsid w:val="00FE0704"/>
    <w:rsid w:val="00FE16FE"/>
    <w:rsid w:val="00FE6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51FAF"/>
  <w15:chartTrackingRefBased/>
  <w15:docId w15:val="{EAC6B64F-8276-409B-8629-E5DB4A99D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1D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49EF"/>
    <w:rPr>
      <w:color w:val="0563C1" w:themeColor="hyperlink"/>
      <w:u w:val="single"/>
    </w:rPr>
  </w:style>
  <w:style w:type="character" w:styleId="UnresolvedMention">
    <w:name w:val="Unresolved Mention"/>
    <w:basedOn w:val="DefaultParagraphFont"/>
    <w:uiPriority w:val="99"/>
    <w:semiHidden/>
    <w:unhideWhenUsed/>
    <w:rsid w:val="004449EF"/>
    <w:rPr>
      <w:color w:val="605E5C"/>
      <w:shd w:val="clear" w:color="auto" w:fill="E1DFDD"/>
    </w:rPr>
  </w:style>
  <w:style w:type="paragraph" w:styleId="ListParagraph">
    <w:name w:val="List Paragraph"/>
    <w:basedOn w:val="Normal"/>
    <w:uiPriority w:val="34"/>
    <w:qFormat/>
    <w:rsid w:val="00492244"/>
    <w:pPr>
      <w:ind w:left="720"/>
      <w:contextualSpacing/>
    </w:pPr>
  </w:style>
  <w:style w:type="paragraph" w:styleId="Header">
    <w:name w:val="header"/>
    <w:basedOn w:val="Normal"/>
    <w:link w:val="HeaderChar"/>
    <w:uiPriority w:val="99"/>
    <w:unhideWhenUsed/>
    <w:rsid w:val="007E4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9BD"/>
  </w:style>
  <w:style w:type="paragraph" w:styleId="Footer">
    <w:name w:val="footer"/>
    <w:basedOn w:val="Normal"/>
    <w:link w:val="FooterChar"/>
    <w:uiPriority w:val="99"/>
    <w:unhideWhenUsed/>
    <w:rsid w:val="007E4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9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177/215824401989905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4555</TotalTime>
  <Pages>21</Pages>
  <Words>5364</Words>
  <Characters>30579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Petrassi, Jessica</dc:creator>
  <cp:keywords/>
  <dc:description/>
  <cp:lastModifiedBy>Petrassi, Jessica</cp:lastModifiedBy>
  <cp:revision>458</cp:revision>
  <dcterms:created xsi:type="dcterms:W3CDTF">2024-04-22T17:06:00Z</dcterms:created>
  <dcterms:modified xsi:type="dcterms:W3CDTF">2024-05-27T19:06:00Z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2024-04-22T17:18:19Z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5ee5f720-04d8-49d0-8c15-a66d04978a54</vt:lpwstr>
  </property>
  <property fmtid="{D5CDD505-2E9C-101B-9397-08002B2CF9AE}" pid="8" name="MSIP_Label_f2acd28b-79a3-4a0f-b0ff-4b75658b1549_ContentBits">
    <vt:lpwstr>0</vt:lpwstr>
  </property>
</Properties>
</file>