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79E12" w14:textId="4257A28F" w:rsidR="0008491F" w:rsidRPr="00F10967" w:rsidRDefault="004F0EBE" w:rsidP="00F10967">
      <w:pPr>
        <w:spacing w:line="360" w:lineRule="auto"/>
        <w:jc w:val="center"/>
        <w:rPr>
          <w:rFonts w:ascii="Arial" w:eastAsia="Arial" w:hAnsi="Arial" w:cs="Arial"/>
          <w:b/>
          <w:sz w:val="44"/>
          <w:szCs w:val="44"/>
          <w:u w:val="single"/>
        </w:rPr>
      </w:pPr>
      <w:r w:rsidRPr="00F10967">
        <w:rPr>
          <w:rFonts w:ascii="Arial" w:eastAsia="Arial" w:hAnsi="Arial" w:cs="Arial"/>
          <w:b/>
          <w:sz w:val="44"/>
          <w:szCs w:val="44"/>
          <w:u w:val="single"/>
        </w:rPr>
        <w:t>Tesla</w:t>
      </w:r>
    </w:p>
    <w:p w14:paraId="34015A86" w14:textId="36ED64B9" w:rsidR="004F0EBE" w:rsidRPr="00F10967" w:rsidRDefault="004F0EBE" w:rsidP="00F10967">
      <w:pPr>
        <w:spacing w:line="360" w:lineRule="auto"/>
        <w:jc w:val="center"/>
        <w:rPr>
          <w:rFonts w:ascii="Arial" w:eastAsia="Arial" w:hAnsi="Arial" w:cs="Arial"/>
          <w:b/>
          <w:sz w:val="40"/>
          <w:szCs w:val="40"/>
          <w:u w:val="single"/>
        </w:rPr>
      </w:pPr>
      <w:r w:rsidRPr="00F10967">
        <w:rPr>
          <w:rFonts w:ascii="Arial" w:eastAsia="Arial" w:hAnsi="Arial" w:cs="Arial"/>
          <w:b/>
          <w:sz w:val="40"/>
          <w:szCs w:val="40"/>
          <w:u w:val="single"/>
        </w:rPr>
        <w:t>Key functions and culture</w:t>
      </w:r>
    </w:p>
    <w:p w14:paraId="67314BD4" w14:textId="77777777" w:rsidR="004F0EBE" w:rsidRPr="00F10967" w:rsidRDefault="004F0EBE" w:rsidP="00F10967">
      <w:pPr>
        <w:spacing w:line="360" w:lineRule="auto"/>
        <w:jc w:val="center"/>
        <w:rPr>
          <w:rFonts w:ascii="Arial" w:eastAsia="Arial" w:hAnsi="Arial" w:cs="Arial"/>
          <w:b/>
          <w:sz w:val="40"/>
          <w:szCs w:val="40"/>
          <w:u w:val="single"/>
        </w:rPr>
      </w:pPr>
    </w:p>
    <w:p w14:paraId="7C25C6FB" w14:textId="4DF96D8D" w:rsidR="004F0EBE" w:rsidRPr="00F10967" w:rsidRDefault="004F0EBE" w:rsidP="00F10967">
      <w:pPr>
        <w:spacing w:line="360" w:lineRule="auto"/>
        <w:jc w:val="center"/>
        <w:rPr>
          <w:rFonts w:ascii="Arial" w:eastAsia="Arial" w:hAnsi="Arial" w:cs="Arial"/>
          <w:bCs/>
          <w:sz w:val="32"/>
          <w:szCs w:val="32"/>
          <w:u w:val="single"/>
        </w:rPr>
      </w:pPr>
      <w:r w:rsidRPr="00F10967">
        <w:rPr>
          <w:rFonts w:ascii="Arial" w:eastAsia="Arial" w:hAnsi="Arial" w:cs="Arial"/>
          <w:bCs/>
          <w:sz w:val="32"/>
          <w:szCs w:val="32"/>
          <w:u w:val="single"/>
        </w:rPr>
        <w:t>Assessment 1</w:t>
      </w:r>
    </w:p>
    <w:p w14:paraId="3690D21A" w14:textId="7047751B" w:rsidR="004F0EBE" w:rsidRPr="00F10967" w:rsidRDefault="004F0EBE" w:rsidP="00F10967">
      <w:pPr>
        <w:spacing w:line="360" w:lineRule="auto"/>
        <w:jc w:val="center"/>
        <w:rPr>
          <w:rFonts w:ascii="Arial" w:eastAsia="Arial" w:hAnsi="Arial" w:cs="Arial"/>
          <w:bCs/>
          <w:sz w:val="32"/>
          <w:szCs w:val="32"/>
          <w:u w:val="single"/>
        </w:rPr>
      </w:pPr>
      <w:r w:rsidRPr="00F10967">
        <w:rPr>
          <w:rFonts w:ascii="Arial" w:eastAsia="Arial" w:hAnsi="Arial" w:cs="Arial"/>
          <w:bCs/>
          <w:sz w:val="32"/>
          <w:szCs w:val="32"/>
          <w:u w:val="single"/>
        </w:rPr>
        <w:t>Module name and code: Introduction to Business LCBB4007</w:t>
      </w:r>
    </w:p>
    <w:p w14:paraId="295DB8FA" w14:textId="18C91EBE" w:rsidR="004F0EBE" w:rsidRPr="00F10967" w:rsidRDefault="004F0EBE" w:rsidP="00F10967">
      <w:pPr>
        <w:spacing w:line="360" w:lineRule="auto"/>
        <w:jc w:val="center"/>
        <w:rPr>
          <w:rFonts w:ascii="Arial" w:eastAsia="Arial" w:hAnsi="Arial" w:cs="Arial"/>
          <w:bCs/>
          <w:sz w:val="32"/>
          <w:szCs w:val="32"/>
          <w:u w:val="single"/>
        </w:rPr>
      </w:pPr>
      <w:r w:rsidRPr="00F10967">
        <w:rPr>
          <w:rFonts w:ascii="Arial" w:eastAsia="Arial" w:hAnsi="Arial" w:cs="Arial"/>
          <w:bCs/>
          <w:sz w:val="32"/>
          <w:szCs w:val="32"/>
          <w:u w:val="single"/>
        </w:rPr>
        <w:t xml:space="preserve">Lecturer’s name: </w:t>
      </w:r>
      <w:proofErr w:type="spellStart"/>
      <w:r w:rsidRPr="00F10967">
        <w:rPr>
          <w:rFonts w:ascii="Arial" w:eastAsia="Arial" w:hAnsi="Arial" w:cs="Arial"/>
          <w:bCs/>
          <w:sz w:val="32"/>
          <w:szCs w:val="32"/>
          <w:u w:val="single"/>
        </w:rPr>
        <w:t>Faizu</w:t>
      </w:r>
      <w:proofErr w:type="spellEnd"/>
      <w:r w:rsidRPr="00F10967">
        <w:rPr>
          <w:rFonts w:ascii="Arial" w:eastAsia="Arial" w:hAnsi="Arial" w:cs="Arial"/>
          <w:bCs/>
          <w:sz w:val="32"/>
          <w:szCs w:val="32"/>
          <w:u w:val="single"/>
        </w:rPr>
        <w:t xml:space="preserve"> Edu</w:t>
      </w:r>
    </w:p>
    <w:p w14:paraId="68D6A83B" w14:textId="41C16FD0" w:rsidR="004F0EBE" w:rsidRPr="00F10967" w:rsidRDefault="004F0EBE" w:rsidP="00F10967">
      <w:pPr>
        <w:spacing w:line="360" w:lineRule="auto"/>
        <w:jc w:val="center"/>
        <w:rPr>
          <w:rFonts w:ascii="Arial" w:eastAsia="Arial" w:hAnsi="Arial" w:cs="Arial"/>
          <w:bCs/>
          <w:sz w:val="32"/>
          <w:szCs w:val="32"/>
          <w:u w:val="single"/>
        </w:rPr>
      </w:pPr>
      <w:r w:rsidRPr="00F10967">
        <w:rPr>
          <w:rFonts w:ascii="Arial" w:eastAsia="Arial" w:hAnsi="Arial" w:cs="Arial"/>
          <w:bCs/>
          <w:sz w:val="32"/>
          <w:szCs w:val="32"/>
          <w:u w:val="single"/>
        </w:rPr>
        <w:t>Student’s name: Flaviu-Ioan-Costin Stefan</w:t>
      </w:r>
    </w:p>
    <w:p w14:paraId="44ADED73" w14:textId="19354292" w:rsidR="00F10967" w:rsidRPr="00F10967" w:rsidRDefault="00F10967" w:rsidP="00F10967">
      <w:pPr>
        <w:spacing w:line="360" w:lineRule="auto"/>
        <w:jc w:val="center"/>
        <w:rPr>
          <w:rFonts w:ascii="Arial" w:eastAsia="Arial" w:hAnsi="Arial" w:cs="Arial"/>
          <w:bCs/>
          <w:sz w:val="32"/>
          <w:szCs w:val="32"/>
          <w:u w:val="single"/>
        </w:rPr>
      </w:pPr>
      <w:r w:rsidRPr="00F10967">
        <w:rPr>
          <w:rFonts w:ascii="Arial" w:eastAsia="Arial" w:hAnsi="Arial" w:cs="Arial"/>
          <w:bCs/>
          <w:sz w:val="32"/>
          <w:szCs w:val="32"/>
          <w:u w:val="single"/>
        </w:rPr>
        <w:t>Student ID: 2212282</w:t>
      </w:r>
    </w:p>
    <w:p w14:paraId="33BF799F" w14:textId="77777777" w:rsidR="0008491F" w:rsidRPr="00F10967" w:rsidRDefault="0008491F" w:rsidP="00F10967">
      <w:pPr>
        <w:spacing w:line="360" w:lineRule="auto"/>
        <w:jc w:val="both"/>
        <w:rPr>
          <w:rFonts w:ascii="Arial" w:eastAsia="Arial" w:hAnsi="Arial" w:cs="Arial"/>
          <w:b/>
          <w:sz w:val="22"/>
          <w:szCs w:val="22"/>
        </w:rPr>
      </w:pPr>
    </w:p>
    <w:p w14:paraId="2A128AAF" w14:textId="77777777" w:rsidR="0008491F" w:rsidRPr="00F10967" w:rsidRDefault="0008491F" w:rsidP="00F10967">
      <w:pPr>
        <w:spacing w:line="360" w:lineRule="auto"/>
        <w:jc w:val="both"/>
        <w:rPr>
          <w:rFonts w:ascii="Arial" w:eastAsia="Arial" w:hAnsi="Arial" w:cs="Arial"/>
          <w:b/>
          <w:sz w:val="22"/>
          <w:szCs w:val="22"/>
        </w:rPr>
      </w:pPr>
    </w:p>
    <w:p w14:paraId="722F6516" w14:textId="77777777" w:rsidR="0008491F" w:rsidRPr="00F10967" w:rsidRDefault="0008491F" w:rsidP="00F10967">
      <w:pPr>
        <w:spacing w:line="360" w:lineRule="auto"/>
        <w:jc w:val="both"/>
        <w:rPr>
          <w:rFonts w:ascii="Arial" w:eastAsia="Arial" w:hAnsi="Arial" w:cs="Arial"/>
          <w:b/>
          <w:sz w:val="22"/>
          <w:szCs w:val="22"/>
        </w:rPr>
      </w:pPr>
    </w:p>
    <w:p w14:paraId="56778DE1" w14:textId="77777777" w:rsidR="0008491F" w:rsidRPr="00F10967" w:rsidRDefault="0008491F" w:rsidP="00F10967">
      <w:pPr>
        <w:spacing w:line="360" w:lineRule="auto"/>
        <w:jc w:val="both"/>
        <w:rPr>
          <w:rFonts w:ascii="Arial" w:eastAsia="Arial" w:hAnsi="Arial" w:cs="Arial"/>
          <w:b/>
          <w:sz w:val="22"/>
          <w:szCs w:val="22"/>
        </w:rPr>
      </w:pPr>
    </w:p>
    <w:p w14:paraId="4030EE6D" w14:textId="77777777" w:rsidR="0008491F" w:rsidRPr="00F10967" w:rsidRDefault="0008491F" w:rsidP="00F10967">
      <w:pPr>
        <w:spacing w:line="360" w:lineRule="auto"/>
        <w:jc w:val="both"/>
        <w:rPr>
          <w:rFonts w:ascii="Arial" w:eastAsia="Arial" w:hAnsi="Arial" w:cs="Arial"/>
          <w:b/>
          <w:sz w:val="22"/>
          <w:szCs w:val="22"/>
        </w:rPr>
      </w:pPr>
    </w:p>
    <w:p w14:paraId="3DCB366C" w14:textId="699A0E70" w:rsidR="00A4205A" w:rsidRPr="00F10967" w:rsidRDefault="00A4205A" w:rsidP="00F10967">
      <w:pPr>
        <w:spacing w:line="360" w:lineRule="auto"/>
        <w:jc w:val="center"/>
        <w:rPr>
          <w:rFonts w:ascii="Arial" w:eastAsia="Arial" w:hAnsi="Arial" w:cs="Arial"/>
          <w:b/>
          <w:color w:val="000000" w:themeColor="text1"/>
          <w:sz w:val="48"/>
          <w:szCs w:val="48"/>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5A0D7D79" w14:textId="77777777" w:rsidR="0008491F" w:rsidRPr="00F10967" w:rsidRDefault="0008491F" w:rsidP="00F10967">
      <w:pPr>
        <w:spacing w:line="360" w:lineRule="auto"/>
        <w:jc w:val="center"/>
        <w:rPr>
          <w:rFonts w:ascii="Arial" w:eastAsia="Arial" w:hAnsi="Arial" w:cs="Arial"/>
          <w:b/>
          <w:sz w:val="48"/>
          <w:szCs w:val="48"/>
        </w:rPr>
      </w:pPr>
    </w:p>
    <w:p w14:paraId="7B04BDFC" w14:textId="77777777" w:rsidR="0008491F" w:rsidRPr="00F10967" w:rsidRDefault="0008491F" w:rsidP="00F10967">
      <w:pPr>
        <w:spacing w:line="360" w:lineRule="auto"/>
        <w:jc w:val="center"/>
        <w:rPr>
          <w:rFonts w:ascii="Arial" w:eastAsia="Arial" w:hAnsi="Arial" w:cs="Arial"/>
          <w:b/>
          <w:sz w:val="48"/>
          <w:szCs w:val="48"/>
        </w:rPr>
      </w:pPr>
    </w:p>
    <w:p w14:paraId="630C9697" w14:textId="77777777" w:rsidR="00A4205A" w:rsidRPr="00F10967" w:rsidRDefault="00A4205A" w:rsidP="00F10967">
      <w:pPr>
        <w:spacing w:line="360" w:lineRule="auto"/>
        <w:jc w:val="center"/>
        <w:rPr>
          <w:rFonts w:ascii="Arial" w:eastAsia="Arial" w:hAnsi="Arial" w:cs="Arial"/>
          <w:b/>
          <w:sz w:val="48"/>
          <w:szCs w:val="48"/>
        </w:rPr>
      </w:pPr>
    </w:p>
    <w:p w14:paraId="2147ADC3" w14:textId="77777777" w:rsidR="00A4205A" w:rsidRPr="00F10967" w:rsidRDefault="00A4205A" w:rsidP="00F10967">
      <w:pPr>
        <w:spacing w:line="360" w:lineRule="auto"/>
        <w:jc w:val="center"/>
        <w:rPr>
          <w:rFonts w:ascii="Arial" w:eastAsia="Arial" w:hAnsi="Arial" w:cs="Arial"/>
          <w:b/>
          <w:sz w:val="48"/>
          <w:szCs w:val="48"/>
        </w:rPr>
      </w:pPr>
      <w:r w:rsidRPr="00F10967">
        <w:rPr>
          <w:rFonts w:ascii="Arial" w:eastAsia="Arial" w:hAnsi="Arial" w:cs="Arial"/>
          <w:b/>
          <w:sz w:val="48"/>
          <w:szCs w:val="48"/>
        </w:rPr>
        <w:t xml:space="preserve">                  </w:t>
      </w:r>
    </w:p>
    <w:p w14:paraId="535E0EF3" w14:textId="77777777" w:rsidR="00A4205A" w:rsidRPr="00F10967" w:rsidRDefault="00A4205A" w:rsidP="00F10967">
      <w:pPr>
        <w:spacing w:line="360" w:lineRule="auto"/>
        <w:jc w:val="center"/>
        <w:rPr>
          <w:rFonts w:ascii="Arial" w:eastAsia="Arial" w:hAnsi="Arial" w:cs="Arial"/>
          <w:b/>
          <w:sz w:val="48"/>
          <w:szCs w:val="48"/>
        </w:rPr>
      </w:pPr>
    </w:p>
    <w:p w14:paraId="21DC727B" w14:textId="77777777" w:rsidR="00A4205A" w:rsidRPr="00F10967" w:rsidRDefault="00A4205A" w:rsidP="00F10967">
      <w:pPr>
        <w:spacing w:line="360" w:lineRule="auto"/>
        <w:jc w:val="center"/>
        <w:rPr>
          <w:rFonts w:ascii="Arial" w:eastAsia="Arial" w:hAnsi="Arial" w:cs="Arial"/>
          <w:b/>
          <w:sz w:val="48"/>
          <w:szCs w:val="48"/>
        </w:rPr>
      </w:pPr>
    </w:p>
    <w:p w14:paraId="50D6C33E" w14:textId="77777777" w:rsidR="0008491F" w:rsidRPr="00F10967" w:rsidRDefault="0008491F" w:rsidP="00F10967">
      <w:pPr>
        <w:spacing w:line="360" w:lineRule="auto"/>
        <w:jc w:val="both"/>
        <w:rPr>
          <w:rFonts w:ascii="Arial" w:eastAsia="Arial" w:hAnsi="Arial" w:cs="Arial"/>
          <w:b/>
          <w:sz w:val="22"/>
          <w:szCs w:val="22"/>
        </w:rPr>
      </w:pPr>
    </w:p>
    <w:p w14:paraId="3FBD88D4" w14:textId="77777777" w:rsidR="0008491F" w:rsidRPr="00F10967" w:rsidRDefault="0008491F" w:rsidP="00F10967">
      <w:pPr>
        <w:spacing w:line="360" w:lineRule="auto"/>
        <w:jc w:val="both"/>
        <w:rPr>
          <w:rFonts w:ascii="Arial" w:eastAsia="Arial" w:hAnsi="Arial" w:cs="Arial"/>
          <w:b/>
          <w:sz w:val="22"/>
          <w:szCs w:val="22"/>
        </w:rPr>
      </w:pPr>
    </w:p>
    <w:p w14:paraId="090C4862" w14:textId="0B143207" w:rsidR="0008491F" w:rsidRPr="00F10967" w:rsidRDefault="00A4205A" w:rsidP="00F10967">
      <w:pPr>
        <w:spacing w:line="360" w:lineRule="auto"/>
        <w:jc w:val="both"/>
        <w:rPr>
          <w:rFonts w:ascii="Arial" w:eastAsia="Arial" w:hAnsi="Arial" w:cs="Arial"/>
          <w:b/>
          <w:sz w:val="22"/>
          <w:szCs w:val="22"/>
        </w:rPr>
      </w:pPr>
      <w:r w:rsidRPr="00F10967">
        <w:rPr>
          <w:rFonts w:ascii="Arial" w:eastAsia="Arial" w:hAnsi="Arial" w:cs="Arial"/>
          <w:b/>
          <w:sz w:val="22"/>
          <w:szCs w:val="22"/>
        </w:rPr>
        <w:t xml:space="preserve">                                                               </w:t>
      </w:r>
    </w:p>
    <w:p w14:paraId="69C06194" w14:textId="77777777" w:rsidR="0008491F" w:rsidRPr="00F10967" w:rsidRDefault="0008491F" w:rsidP="00F10967">
      <w:pPr>
        <w:spacing w:line="360" w:lineRule="auto"/>
        <w:jc w:val="both"/>
        <w:rPr>
          <w:rFonts w:ascii="Arial" w:eastAsia="Arial" w:hAnsi="Arial" w:cs="Arial"/>
          <w:b/>
          <w:sz w:val="22"/>
          <w:szCs w:val="22"/>
        </w:rPr>
      </w:pPr>
    </w:p>
    <w:p w14:paraId="1EAF5980" w14:textId="77777777" w:rsidR="0008491F" w:rsidRPr="00F10967" w:rsidRDefault="0008491F" w:rsidP="00F10967">
      <w:pPr>
        <w:spacing w:line="360" w:lineRule="auto"/>
        <w:jc w:val="both"/>
        <w:rPr>
          <w:rFonts w:ascii="Arial" w:eastAsia="Arial" w:hAnsi="Arial" w:cs="Arial"/>
          <w:b/>
          <w:sz w:val="22"/>
          <w:szCs w:val="22"/>
        </w:rPr>
      </w:pPr>
    </w:p>
    <w:p w14:paraId="49507A0B" w14:textId="248568DB" w:rsidR="00A4205A" w:rsidRPr="00F10967" w:rsidRDefault="00F10967" w:rsidP="00F10967">
      <w:pPr>
        <w:spacing w:line="360" w:lineRule="auto"/>
        <w:jc w:val="center"/>
        <w:rPr>
          <w:rFonts w:ascii="Arial" w:eastAsia="Arial" w:hAnsi="Arial" w:cs="Arial"/>
          <w:b/>
          <w:sz w:val="40"/>
          <w:szCs w:val="40"/>
          <w:u w:val="single"/>
        </w:rPr>
      </w:pPr>
      <w:r w:rsidRPr="00F10967">
        <w:rPr>
          <w:rFonts w:ascii="Arial" w:eastAsia="Arial" w:hAnsi="Arial" w:cs="Arial"/>
          <w:b/>
          <w:sz w:val="40"/>
          <w:szCs w:val="40"/>
          <w:u w:val="single"/>
        </w:rPr>
        <w:t>Table of contents</w:t>
      </w:r>
    </w:p>
    <w:p w14:paraId="17110A78" w14:textId="77777777" w:rsidR="00A4205A" w:rsidRPr="00F10967" w:rsidRDefault="00A4205A" w:rsidP="00F10967">
      <w:pPr>
        <w:spacing w:line="360" w:lineRule="auto"/>
        <w:jc w:val="both"/>
        <w:rPr>
          <w:rFonts w:ascii="Arial" w:eastAsia="Arial" w:hAnsi="Arial" w:cs="Arial"/>
          <w:b/>
        </w:rPr>
      </w:pPr>
    </w:p>
    <w:p w14:paraId="2A36EE1C" w14:textId="77777777" w:rsidR="00A4205A" w:rsidRPr="00F10967" w:rsidRDefault="00A4205A" w:rsidP="00F10967">
      <w:pPr>
        <w:spacing w:line="360" w:lineRule="auto"/>
        <w:jc w:val="both"/>
        <w:rPr>
          <w:rFonts w:ascii="Arial" w:eastAsia="Arial" w:hAnsi="Arial" w:cs="Arial"/>
          <w:b/>
        </w:rPr>
      </w:pPr>
    </w:p>
    <w:p w14:paraId="397965D2" w14:textId="77777777" w:rsidR="00A4205A" w:rsidRPr="00F10967" w:rsidRDefault="00A4205A" w:rsidP="00F10967">
      <w:pPr>
        <w:spacing w:line="360" w:lineRule="auto"/>
        <w:jc w:val="both"/>
        <w:rPr>
          <w:rFonts w:ascii="Arial" w:eastAsia="Arial" w:hAnsi="Arial" w:cs="Arial"/>
          <w:b/>
        </w:rPr>
      </w:pPr>
    </w:p>
    <w:p w14:paraId="1F05B764" w14:textId="49A82891" w:rsidR="0008491F" w:rsidRPr="00F10967" w:rsidRDefault="0008491F" w:rsidP="00F10967">
      <w:pPr>
        <w:spacing w:line="360" w:lineRule="auto"/>
        <w:jc w:val="both"/>
        <w:rPr>
          <w:rFonts w:ascii="Arial" w:eastAsia="Arial" w:hAnsi="Arial" w:cs="Arial"/>
          <w:b/>
        </w:rPr>
      </w:pPr>
    </w:p>
    <w:p w14:paraId="6AFB6857" w14:textId="77777777" w:rsidR="00F10967" w:rsidRPr="00F10967" w:rsidRDefault="00F10967" w:rsidP="00F10967">
      <w:pPr>
        <w:spacing w:line="360" w:lineRule="auto"/>
        <w:jc w:val="both"/>
        <w:rPr>
          <w:rFonts w:ascii="Arial" w:eastAsia="Arial" w:hAnsi="Arial" w:cs="Arial"/>
          <w:b/>
        </w:rPr>
      </w:pPr>
    </w:p>
    <w:p w14:paraId="14F3B1D8" w14:textId="2BB74C7B" w:rsidR="0008491F" w:rsidRPr="00F10967" w:rsidRDefault="0008491F" w:rsidP="00F10967">
      <w:pPr>
        <w:spacing w:line="360" w:lineRule="auto"/>
        <w:jc w:val="both"/>
        <w:rPr>
          <w:rFonts w:ascii="Arial" w:eastAsia="Arial" w:hAnsi="Arial" w:cs="Arial"/>
          <w:bCs/>
        </w:rPr>
      </w:pPr>
      <w:r w:rsidRPr="00F10967">
        <w:rPr>
          <w:rFonts w:ascii="Arial" w:eastAsia="Arial" w:hAnsi="Arial" w:cs="Arial"/>
          <w:bCs/>
        </w:rPr>
        <w:t>Introduction</w:t>
      </w:r>
      <w:r w:rsidR="00C55871" w:rsidRPr="00F10967">
        <w:rPr>
          <w:rFonts w:ascii="Arial" w:eastAsia="Arial" w:hAnsi="Arial" w:cs="Arial"/>
          <w:bCs/>
        </w:rPr>
        <w:t>…………</w:t>
      </w:r>
      <w:proofErr w:type="gramStart"/>
      <w:r w:rsidR="00C55871" w:rsidRPr="00F10967">
        <w:rPr>
          <w:rFonts w:ascii="Arial" w:eastAsia="Arial" w:hAnsi="Arial" w:cs="Arial"/>
          <w:bCs/>
        </w:rPr>
        <w:t>…..</w:t>
      </w:r>
      <w:proofErr w:type="gramEnd"/>
      <w:r w:rsidRPr="00F10967">
        <w:rPr>
          <w:rFonts w:ascii="Arial" w:eastAsia="Arial" w:hAnsi="Arial" w:cs="Arial"/>
          <w:bCs/>
        </w:rPr>
        <w:t>………………………………………………………………….</w:t>
      </w:r>
      <w:r w:rsidR="00574BE1" w:rsidRPr="00F10967">
        <w:rPr>
          <w:rFonts w:ascii="Arial" w:eastAsia="Arial" w:hAnsi="Arial" w:cs="Arial"/>
          <w:bCs/>
        </w:rPr>
        <w:t>.</w:t>
      </w:r>
      <w:r w:rsidR="00C55871" w:rsidRPr="00F10967">
        <w:rPr>
          <w:rFonts w:ascii="Arial" w:eastAsia="Arial" w:hAnsi="Arial" w:cs="Arial"/>
          <w:bCs/>
        </w:rPr>
        <w:t>3</w:t>
      </w:r>
    </w:p>
    <w:p w14:paraId="71DB0A23" w14:textId="5CC82316" w:rsidR="0008491F" w:rsidRPr="00F10967" w:rsidRDefault="00A4205A" w:rsidP="00F10967">
      <w:pPr>
        <w:spacing w:line="360" w:lineRule="auto"/>
        <w:jc w:val="both"/>
        <w:rPr>
          <w:rFonts w:ascii="Arial" w:eastAsia="Arial" w:hAnsi="Arial" w:cs="Arial"/>
          <w:bCs/>
        </w:rPr>
      </w:pPr>
      <w:r w:rsidRPr="00F10967">
        <w:rPr>
          <w:rFonts w:ascii="Arial" w:eastAsia="Arial" w:hAnsi="Arial" w:cs="Arial"/>
          <w:bCs/>
        </w:rPr>
        <w:t xml:space="preserve">Key Functions and </w:t>
      </w:r>
      <w:r w:rsidR="009D54C9" w:rsidRPr="00F10967">
        <w:rPr>
          <w:rFonts w:ascii="Arial" w:eastAsia="Arial" w:hAnsi="Arial" w:cs="Arial"/>
          <w:bCs/>
        </w:rPr>
        <w:t>T</w:t>
      </w:r>
      <w:r w:rsidRPr="00F10967">
        <w:rPr>
          <w:rFonts w:ascii="Arial" w:eastAsia="Arial" w:hAnsi="Arial" w:cs="Arial"/>
          <w:bCs/>
        </w:rPr>
        <w:t>heir Importance</w:t>
      </w:r>
      <w:r w:rsidR="00C55871" w:rsidRPr="00F10967">
        <w:rPr>
          <w:rFonts w:ascii="Arial" w:eastAsia="Arial" w:hAnsi="Arial" w:cs="Arial"/>
          <w:bCs/>
        </w:rPr>
        <w:t>……………</w:t>
      </w:r>
      <w:r w:rsidR="0008491F" w:rsidRPr="00F10967">
        <w:rPr>
          <w:rFonts w:ascii="Arial" w:eastAsia="Arial" w:hAnsi="Arial" w:cs="Arial"/>
          <w:bCs/>
        </w:rPr>
        <w:t>……………………………………….</w:t>
      </w:r>
      <w:r w:rsidR="00C55871" w:rsidRPr="00F10967">
        <w:rPr>
          <w:rFonts w:ascii="Arial" w:eastAsia="Arial" w:hAnsi="Arial" w:cs="Arial"/>
          <w:bCs/>
        </w:rPr>
        <w:t>3</w:t>
      </w:r>
    </w:p>
    <w:p w14:paraId="1DCCE5D9" w14:textId="326EB798" w:rsidR="00574BE1" w:rsidRPr="00F10967" w:rsidRDefault="00CB161D" w:rsidP="00F10967">
      <w:pPr>
        <w:spacing w:line="360" w:lineRule="auto"/>
        <w:jc w:val="both"/>
        <w:rPr>
          <w:rFonts w:ascii="Arial" w:eastAsia="Arial" w:hAnsi="Arial" w:cs="Arial"/>
          <w:bCs/>
          <w:color w:val="000000"/>
        </w:rPr>
      </w:pPr>
      <w:r w:rsidRPr="00F10967">
        <w:rPr>
          <w:rFonts w:ascii="Arial" w:eastAsia="Arial" w:hAnsi="Arial" w:cs="Arial"/>
          <w:bCs/>
          <w:color w:val="000000"/>
        </w:rPr>
        <w:t>Organizational Culture and its Influence</w:t>
      </w:r>
      <w:r w:rsidR="00C55871" w:rsidRPr="00F10967">
        <w:rPr>
          <w:rFonts w:ascii="Arial" w:eastAsia="Arial" w:hAnsi="Arial" w:cs="Arial"/>
          <w:bCs/>
          <w:color w:val="000000"/>
        </w:rPr>
        <w:t>…………</w:t>
      </w:r>
      <w:r w:rsidR="00574BE1" w:rsidRPr="00F10967">
        <w:rPr>
          <w:rFonts w:ascii="Arial" w:eastAsia="Arial" w:hAnsi="Arial" w:cs="Arial"/>
          <w:bCs/>
          <w:color w:val="000000"/>
        </w:rPr>
        <w:t>………………………………………</w:t>
      </w:r>
      <w:r w:rsidR="00C55871" w:rsidRPr="00F10967">
        <w:rPr>
          <w:rFonts w:ascii="Arial" w:eastAsia="Arial" w:hAnsi="Arial" w:cs="Arial"/>
          <w:bCs/>
          <w:color w:val="000000"/>
        </w:rPr>
        <w:t>5</w:t>
      </w:r>
    </w:p>
    <w:p w14:paraId="1A79658F" w14:textId="73BB54C5" w:rsidR="00574BE1" w:rsidRPr="00F10967" w:rsidRDefault="00574BE1" w:rsidP="00F10967">
      <w:pPr>
        <w:spacing w:line="360" w:lineRule="auto"/>
        <w:jc w:val="both"/>
        <w:rPr>
          <w:rFonts w:ascii="Arial" w:eastAsia="Arial" w:hAnsi="Arial" w:cs="Arial"/>
          <w:bCs/>
          <w:color w:val="000000"/>
        </w:rPr>
      </w:pPr>
      <w:r w:rsidRPr="00F10967">
        <w:rPr>
          <w:rFonts w:ascii="Arial" w:eastAsia="Arial" w:hAnsi="Arial" w:cs="Arial"/>
          <w:bCs/>
          <w:color w:val="000000"/>
        </w:rPr>
        <w:t>Conclusion</w:t>
      </w:r>
      <w:r w:rsidR="00C55871" w:rsidRPr="00F10967">
        <w:rPr>
          <w:rFonts w:ascii="Arial" w:eastAsia="Arial" w:hAnsi="Arial" w:cs="Arial"/>
          <w:bCs/>
          <w:color w:val="000000"/>
        </w:rPr>
        <w:t>…………………..</w:t>
      </w:r>
      <w:r w:rsidRPr="00F10967">
        <w:rPr>
          <w:rFonts w:ascii="Arial" w:eastAsia="Arial" w:hAnsi="Arial" w:cs="Arial"/>
          <w:bCs/>
          <w:color w:val="000000"/>
        </w:rPr>
        <w:t>………………………………………………………………6</w:t>
      </w:r>
    </w:p>
    <w:p w14:paraId="4E7BCDF4" w14:textId="39FADF3E" w:rsidR="00CB161D" w:rsidRPr="00F10967" w:rsidRDefault="00CB161D" w:rsidP="00F10967">
      <w:pPr>
        <w:spacing w:line="360" w:lineRule="auto"/>
        <w:jc w:val="both"/>
        <w:rPr>
          <w:rFonts w:ascii="Arial" w:eastAsia="Arial" w:hAnsi="Arial" w:cs="Arial"/>
          <w:bCs/>
          <w:color w:val="000000"/>
        </w:rPr>
      </w:pPr>
      <w:r w:rsidRPr="00F10967">
        <w:rPr>
          <w:rFonts w:ascii="Arial" w:eastAsia="Arial" w:hAnsi="Arial" w:cs="Arial"/>
          <w:bCs/>
          <w:color w:val="000000"/>
        </w:rPr>
        <w:t>References</w:t>
      </w:r>
      <w:r w:rsidR="00C55871" w:rsidRPr="00F10967">
        <w:rPr>
          <w:rFonts w:ascii="Arial" w:eastAsia="Arial" w:hAnsi="Arial" w:cs="Arial"/>
          <w:bCs/>
          <w:color w:val="000000"/>
        </w:rPr>
        <w:t>………………………</w:t>
      </w:r>
      <w:r w:rsidRPr="00F10967">
        <w:rPr>
          <w:rFonts w:ascii="Arial" w:eastAsia="Arial" w:hAnsi="Arial" w:cs="Arial"/>
          <w:bCs/>
          <w:color w:val="000000"/>
        </w:rPr>
        <w:t>………………………………………………………….</w:t>
      </w:r>
      <w:r w:rsidR="00C55871" w:rsidRPr="00F10967">
        <w:rPr>
          <w:rFonts w:ascii="Arial" w:eastAsia="Arial" w:hAnsi="Arial" w:cs="Arial"/>
          <w:bCs/>
          <w:color w:val="000000"/>
        </w:rPr>
        <w:t>7</w:t>
      </w:r>
    </w:p>
    <w:p w14:paraId="174675CB" w14:textId="77777777" w:rsidR="00370354" w:rsidRPr="00F10967" w:rsidRDefault="00370354" w:rsidP="00F10967">
      <w:pPr>
        <w:spacing w:line="360" w:lineRule="auto"/>
        <w:jc w:val="both"/>
        <w:rPr>
          <w:rFonts w:ascii="Arial" w:hAnsi="Arial" w:cs="Arial"/>
          <w:lang w:val="en-US"/>
        </w:rPr>
      </w:pPr>
    </w:p>
    <w:p w14:paraId="1281CC62" w14:textId="77777777" w:rsidR="00CB161D" w:rsidRPr="00F10967" w:rsidRDefault="00CB161D" w:rsidP="00F10967">
      <w:pPr>
        <w:spacing w:line="360" w:lineRule="auto"/>
        <w:jc w:val="both"/>
        <w:rPr>
          <w:rFonts w:ascii="Arial" w:eastAsia="Arial" w:hAnsi="Arial" w:cs="Arial"/>
          <w:b/>
        </w:rPr>
      </w:pPr>
    </w:p>
    <w:p w14:paraId="1633DD2E" w14:textId="77777777" w:rsidR="00CB161D" w:rsidRPr="00F10967" w:rsidRDefault="00CB161D" w:rsidP="00F10967">
      <w:pPr>
        <w:spacing w:line="360" w:lineRule="auto"/>
        <w:jc w:val="both"/>
        <w:rPr>
          <w:rFonts w:ascii="Arial" w:eastAsia="Arial" w:hAnsi="Arial" w:cs="Arial"/>
          <w:b/>
        </w:rPr>
      </w:pPr>
    </w:p>
    <w:p w14:paraId="761C7AAD" w14:textId="77777777" w:rsidR="00CB161D" w:rsidRPr="00F10967" w:rsidRDefault="00CB161D" w:rsidP="00F10967">
      <w:pPr>
        <w:spacing w:line="360" w:lineRule="auto"/>
        <w:jc w:val="both"/>
        <w:rPr>
          <w:rFonts w:ascii="Arial" w:eastAsia="Arial" w:hAnsi="Arial" w:cs="Arial"/>
          <w:b/>
        </w:rPr>
      </w:pPr>
    </w:p>
    <w:p w14:paraId="04CC4A22" w14:textId="77777777" w:rsidR="00CB161D" w:rsidRPr="00F10967" w:rsidRDefault="00CB161D" w:rsidP="00F10967">
      <w:pPr>
        <w:spacing w:line="360" w:lineRule="auto"/>
        <w:jc w:val="both"/>
        <w:rPr>
          <w:rFonts w:ascii="Arial" w:eastAsia="Arial" w:hAnsi="Arial" w:cs="Arial"/>
          <w:b/>
        </w:rPr>
      </w:pPr>
    </w:p>
    <w:p w14:paraId="61911267" w14:textId="77777777" w:rsidR="00CB161D" w:rsidRPr="00F10967" w:rsidRDefault="00CB161D" w:rsidP="00F10967">
      <w:pPr>
        <w:spacing w:line="360" w:lineRule="auto"/>
        <w:jc w:val="both"/>
        <w:rPr>
          <w:rFonts w:ascii="Arial" w:eastAsia="Arial" w:hAnsi="Arial" w:cs="Arial"/>
          <w:b/>
        </w:rPr>
      </w:pPr>
    </w:p>
    <w:p w14:paraId="4BCBAC7B" w14:textId="77777777" w:rsidR="00CB161D" w:rsidRPr="00F10967" w:rsidRDefault="00CB161D" w:rsidP="00F10967">
      <w:pPr>
        <w:spacing w:line="360" w:lineRule="auto"/>
        <w:jc w:val="both"/>
        <w:rPr>
          <w:rFonts w:ascii="Arial" w:eastAsia="Arial" w:hAnsi="Arial" w:cs="Arial"/>
          <w:b/>
        </w:rPr>
      </w:pPr>
    </w:p>
    <w:p w14:paraId="524D153C" w14:textId="77777777" w:rsidR="00CB161D" w:rsidRPr="00F10967" w:rsidRDefault="00CB161D" w:rsidP="00F10967">
      <w:pPr>
        <w:spacing w:line="360" w:lineRule="auto"/>
        <w:jc w:val="both"/>
        <w:rPr>
          <w:rFonts w:ascii="Arial" w:eastAsia="Arial" w:hAnsi="Arial" w:cs="Arial"/>
          <w:b/>
        </w:rPr>
      </w:pPr>
    </w:p>
    <w:p w14:paraId="62EDAC69" w14:textId="77777777" w:rsidR="00CB161D" w:rsidRPr="00F10967" w:rsidRDefault="00CB161D" w:rsidP="00F10967">
      <w:pPr>
        <w:spacing w:line="360" w:lineRule="auto"/>
        <w:jc w:val="both"/>
        <w:rPr>
          <w:rFonts w:ascii="Arial" w:eastAsia="Arial" w:hAnsi="Arial" w:cs="Arial"/>
          <w:b/>
        </w:rPr>
      </w:pPr>
    </w:p>
    <w:p w14:paraId="2CF42F14" w14:textId="77777777" w:rsidR="00CB161D" w:rsidRPr="00F10967" w:rsidRDefault="00CB161D" w:rsidP="00F10967">
      <w:pPr>
        <w:spacing w:line="360" w:lineRule="auto"/>
        <w:jc w:val="both"/>
        <w:rPr>
          <w:rFonts w:ascii="Arial" w:eastAsia="Arial" w:hAnsi="Arial" w:cs="Arial"/>
          <w:b/>
        </w:rPr>
      </w:pPr>
    </w:p>
    <w:p w14:paraId="6DF8D387" w14:textId="77777777" w:rsidR="00CB161D" w:rsidRPr="00F10967" w:rsidRDefault="00CB161D" w:rsidP="00F10967">
      <w:pPr>
        <w:spacing w:line="360" w:lineRule="auto"/>
        <w:jc w:val="both"/>
        <w:rPr>
          <w:rFonts w:ascii="Arial" w:eastAsia="Arial" w:hAnsi="Arial" w:cs="Arial"/>
          <w:b/>
        </w:rPr>
      </w:pPr>
    </w:p>
    <w:p w14:paraId="5E545987" w14:textId="77777777" w:rsidR="00CB161D" w:rsidRPr="00F10967" w:rsidRDefault="00CB161D" w:rsidP="00F10967">
      <w:pPr>
        <w:spacing w:line="360" w:lineRule="auto"/>
        <w:jc w:val="both"/>
        <w:rPr>
          <w:rFonts w:ascii="Arial" w:eastAsia="Arial" w:hAnsi="Arial" w:cs="Arial"/>
          <w:b/>
        </w:rPr>
      </w:pPr>
    </w:p>
    <w:p w14:paraId="1F83AD76" w14:textId="77777777" w:rsidR="00CB161D" w:rsidRPr="00F10967" w:rsidRDefault="00CB161D" w:rsidP="00F10967">
      <w:pPr>
        <w:spacing w:line="360" w:lineRule="auto"/>
        <w:jc w:val="both"/>
        <w:rPr>
          <w:rFonts w:ascii="Arial" w:eastAsia="Arial" w:hAnsi="Arial" w:cs="Arial"/>
          <w:b/>
        </w:rPr>
      </w:pPr>
    </w:p>
    <w:p w14:paraId="01B41AA9" w14:textId="77777777" w:rsidR="00CB161D" w:rsidRPr="00F10967" w:rsidRDefault="00CB161D" w:rsidP="00F10967">
      <w:pPr>
        <w:spacing w:line="360" w:lineRule="auto"/>
        <w:jc w:val="both"/>
        <w:rPr>
          <w:rFonts w:ascii="Arial" w:eastAsia="Arial" w:hAnsi="Arial" w:cs="Arial"/>
          <w:b/>
        </w:rPr>
      </w:pPr>
    </w:p>
    <w:p w14:paraId="4EEA66CA" w14:textId="77777777" w:rsidR="00CB161D" w:rsidRPr="00F10967" w:rsidRDefault="00CB161D" w:rsidP="00F10967">
      <w:pPr>
        <w:spacing w:line="360" w:lineRule="auto"/>
        <w:jc w:val="both"/>
        <w:rPr>
          <w:rFonts w:ascii="Arial" w:eastAsia="Arial" w:hAnsi="Arial" w:cs="Arial"/>
          <w:b/>
        </w:rPr>
      </w:pPr>
    </w:p>
    <w:p w14:paraId="014F4BBD" w14:textId="77777777" w:rsidR="00CB161D" w:rsidRPr="00F10967" w:rsidRDefault="00CB161D" w:rsidP="00F10967">
      <w:pPr>
        <w:spacing w:line="360" w:lineRule="auto"/>
        <w:jc w:val="both"/>
        <w:rPr>
          <w:rFonts w:ascii="Arial" w:eastAsia="Arial" w:hAnsi="Arial" w:cs="Arial"/>
          <w:b/>
        </w:rPr>
      </w:pPr>
    </w:p>
    <w:p w14:paraId="18C88702" w14:textId="77777777" w:rsidR="00CB161D" w:rsidRPr="00F10967" w:rsidRDefault="00CB161D" w:rsidP="00F10967">
      <w:pPr>
        <w:spacing w:line="360" w:lineRule="auto"/>
        <w:jc w:val="both"/>
        <w:rPr>
          <w:rFonts w:ascii="Arial" w:eastAsia="Arial" w:hAnsi="Arial" w:cs="Arial"/>
          <w:b/>
        </w:rPr>
      </w:pPr>
    </w:p>
    <w:p w14:paraId="190FA2DD" w14:textId="77777777" w:rsidR="00CB161D" w:rsidRPr="00F10967" w:rsidRDefault="00CB161D" w:rsidP="00F10967">
      <w:pPr>
        <w:spacing w:line="360" w:lineRule="auto"/>
        <w:jc w:val="both"/>
        <w:rPr>
          <w:rFonts w:ascii="Arial" w:eastAsia="Arial" w:hAnsi="Arial" w:cs="Arial"/>
          <w:b/>
        </w:rPr>
      </w:pPr>
    </w:p>
    <w:p w14:paraId="6069EA58" w14:textId="77777777" w:rsidR="00CB161D" w:rsidRPr="00F10967" w:rsidRDefault="00CB161D" w:rsidP="00F10967">
      <w:pPr>
        <w:spacing w:line="360" w:lineRule="auto"/>
        <w:jc w:val="both"/>
        <w:rPr>
          <w:rFonts w:ascii="Arial" w:eastAsia="Arial" w:hAnsi="Arial" w:cs="Arial"/>
          <w:b/>
        </w:rPr>
      </w:pPr>
    </w:p>
    <w:p w14:paraId="4C746F46" w14:textId="77777777" w:rsidR="00CB161D" w:rsidRPr="00F10967" w:rsidRDefault="00CB161D" w:rsidP="00F10967">
      <w:pPr>
        <w:spacing w:line="360" w:lineRule="auto"/>
        <w:jc w:val="both"/>
        <w:rPr>
          <w:rFonts w:ascii="Arial" w:eastAsia="Arial" w:hAnsi="Arial" w:cs="Arial"/>
          <w:b/>
        </w:rPr>
      </w:pPr>
    </w:p>
    <w:p w14:paraId="3AC828FC" w14:textId="77777777" w:rsidR="00CB161D" w:rsidRPr="00F10967" w:rsidRDefault="00CB161D" w:rsidP="00F10967">
      <w:pPr>
        <w:spacing w:line="360" w:lineRule="auto"/>
        <w:jc w:val="both"/>
        <w:rPr>
          <w:rFonts w:ascii="Arial" w:eastAsia="Arial" w:hAnsi="Arial" w:cs="Arial"/>
          <w:b/>
        </w:rPr>
      </w:pPr>
    </w:p>
    <w:p w14:paraId="44343BDF" w14:textId="77777777" w:rsidR="00CB161D" w:rsidRPr="00F10967" w:rsidRDefault="00CB161D" w:rsidP="00F10967">
      <w:pPr>
        <w:spacing w:line="360" w:lineRule="auto"/>
        <w:jc w:val="both"/>
        <w:rPr>
          <w:rFonts w:ascii="Arial" w:eastAsia="Arial" w:hAnsi="Arial" w:cs="Arial"/>
          <w:b/>
        </w:rPr>
      </w:pPr>
    </w:p>
    <w:p w14:paraId="78C57976" w14:textId="77777777" w:rsidR="00CB161D" w:rsidRPr="00F10967" w:rsidRDefault="00CB161D" w:rsidP="00F10967">
      <w:pPr>
        <w:spacing w:line="360" w:lineRule="auto"/>
        <w:jc w:val="both"/>
        <w:rPr>
          <w:rFonts w:ascii="Arial" w:eastAsia="Arial" w:hAnsi="Arial" w:cs="Arial"/>
          <w:b/>
        </w:rPr>
      </w:pPr>
    </w:p>
    <w:p w14:paraId="6725BD25" w14:textId="368212B8" w:rsidR="00CB161D" w:rsidRPr="00F10967" w:rsidRDefault="00CB161D" w:rsidP="00F10967">
      <w:pPr>
        <w:spacing w:line="360" w:lineRule="auto"/>
        <w:jc w:val="both"/>
        <w:rPr>
          <w:rFonts w:ascii="Arial" w:eastAsia="Arial" w:hAnsi="Arial" w:cs="Arial"/>
          <w:b/>
        </w:rPr>
      </w:pPr>
      <w:r w:rsidRPr="00F10967">
        <w:rPr>
          <w:rFonts w:ascii="Arial" w:eastAsia="Arial" w:hAnsi="Arial" w:cs="Arial"/>
          <w:b/>
        </w:rPr>
        <w:t>Introduction</w:t>
      </w:r>
    </w:p>
    <w:p w14:paraId="1D703AB6" w14:textId="77777777" w:rsidR="009D54C9" w:rsidRPr="00F10967" w:rsidRDefault="009D54C9" w:rsidP="00F10967">
      <w:pPr>
        <w:spacing w:line="360" w:lineRule="auto"/>
        <w:jc w:val="both"/>
        <w:rPr>
          <w:rFonts w:ascii="Arial" w:eastAsia="Arial" w:hAnsi="Arial" w:cs="Arial"/>
          <w:bCs/>
        </w:rPr>
      </w:pPr>
    </w:p>
    <w:p w14:paraId="075EAEEA" w14:textId="3205A3F8" w:rsidR="00CB161D" w:rsidRPr="00F10967" w:rsidRDefault="00CB161D" w:rsidP="00F10967">
      <w:pPr>
        <w:spacing w:line="360" w:lineRule="auto"/>
        <w:jc w:val="both"/>
        <w:rPr>
          <w:rFonts w:ascii="Arial" w:eastAsia="Arial" w:hAnsi="Arial" w:cs="Arial"/>
          <w:bCs/>
        </w:rPr>
      </w:pPr>
      <w:r w:rsidRPr="00F10967">
        <w:rPr>
          <w:rFonts w:ascii="Arial" w:eastAsia="Arial" w:hAnsi="Arial" w:cs="Arial"/>
          <w:bCs/>
        </w:rPr>
        <w:t>The objective of this report is to analyse and evaluate the key functions and the organizational culture of Tesla</w:t>
      </w:r>
      <w:r w:rsidR="00105734" w:rsidRPr="00F10967">
        <w:rPr>
          <w:rFonts w:ascii="Arial" w:eastAsia="Arial" w:hAnsi="Arial" w:cs="Arial"/>
          <w:bCs/>
        </w:rPr>
        <w:t>, Inc</w:t>
      </w:r>
      <w:r w:rsidRPr="00F10967">
        <w:rPr>
          <w:rFonts w:ascii="Arial" w:eastAsia="Arial" w:hAnsi="Arial" w:cs="Arial"/>
          <w:bCs/>
        </w:rPr>
        <w:t>.</w:t>
      </w:r>
      <w:r w:rsidR="00105734" w:rsidRPr="00F10967">
        <w:rPr>
          <w:rFonts w:ascii="Arial" w:eastAsia="Arial" w:hAnsi="Arial" w:cs="Arial"/>
          <w:bCs/>
        </w:rPr>
        <w:t xml:space="preserve"> </w:t>
      </w:r>
    </w:p>
    <w:p w14:paraId="7F65A66E" w14:textId="6AD6CE39" w:rsidR="006D7C8C" w:rsidRPr="00F10967" w:rsidRDefault="00226499" w:rsidP="00F10967">
      <w:pPr>
        <w:spacing w:line="360" w:lineRule="auto"/>
        <w:jc w:val="both"/>
        <w:rPr>
          <w:rFonts w:ascii="Arial" w:hAnsi="Arial" w:cs="Arial"/>
          <w:color w:val="111111"/>
          <w:shd w:val="clear" w:color="auto" w:fill="FFFFFF"/>
        </w:rPr>
      </w:pPr>
      <w:r w:rsidRPr="00F10967">
        <w:rPr>
          <w:rFonts w:ascii="Arial" w:hAnsi="Arial" w:cs="Arial"/>
          <w:color w:val="111111"/>
          <w:shd w:val="clear" w:color="auto" w:fill="FFFFFF"/>
        </w:rPr>
        <w:t xml:space="preserve">Tesla, Inc., </w:t>
      </w:r>
      <w:r w:rsidR="00AF5CCD" w:rsidRPr="00F10967">
        <w:rPr>
          <w:rFonts w:ascii="Arial" w:hAnsi="Arial" w:cs="Arial"/>
          <w:color w:val="111111"/>
          <w:shd w:val="clear" w:color="auto" w:fill="FFFFFF"/>
        </w:rPr>
        <w:t>a</w:t>
      </w:r>
      <w:r w:rsidRPr="00F10967">
        <w:rPr>
          <w:rFonts w:ascii="Arial" w:hAnsi="Arial" w:cs="Arial"/>
          <w:color w:val="111111"/>
          <w:shd w:val="clear" w:color="auto" w:fill="FFFFFF"/>
        </w:rPr>
        <w:t xml:space="preserve"> US based company, is involved in the manufacturing of electric cars, solar panels, and energy storage devices for vehicles and residential use</w:t>
      </w:r>
      <w:r w:rsidR="00C55871" w:rsidRPr="00F10967">
        <w:rPr>
          <w:rFonts w:ascii="Arial" w:hAnsi="Arial" w:cs="Arial"/>
          <w:color w:val="111111"/>
          <w:shd w:val="clear" w:color="auto" w:fill="FFFFFF"/>
        </w:rPr>
        <w:t xml:space="preserve"> [</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Pr="00F10967">
        <w:rPr>
          <w:rFonts w:ascii="Arial" w:hAnsi="Arial" w:cs="Arial"/>
          <w:color w:val="111111"/>
          <w:shd w:val="clear" w:color="auto" w:fill="FFFFFF"/>
        </w:rPr>
        <w:t>.</w:t>
      </w:r>
      <w:r w:rsidR="006D7C8C" w:rsidRPr="00F10967">
        <w:rPr>
          <w:rFonts w:ascii="Arial" w:hAnsi="Arial" w:cs="Arial"/>
          <w:color w:val="111111"/>
          <w:shd w:val="clear" w:color="auto" w:fill="FFFFFF"/>
        </w:rPr>
        <w:t xml:space="preserve"> Out of the three products </w:t>
      </w:r>
      <w:r w:rsidR="00EB6FC7" w:rsidRPr="00F10967">
        <w:rPr>
          <w:rFonts w:ascii="Arial" w:hAnsi="Arial" w:cs="Arial"/>
          <w:color w:val="111111"/>
          <w:shd w:val="clear" w:color="auto" w:fill="FFFFFF"/>
        </w:rPr>
        <w:t>manufactured</w:t>
      </w:r>
      <w:r w:rsidR="006D7C8C" w:rsidRPr="00F10967">
        <w:rPr>
          <w:rFonts w:ascii="Arial" w:hAnsi="Arial" w:cs="Arial"/>
          <w:color w:val="111111"/>
          <w:shd w:val="clear" w:color="auto" w:fill="FFFFFF"/>
        </w:rPr>
        <w:t xml:space="preserve"> by Tesla, production and sale of electric cars is the most dominant activity performed by Tesla, Inc. Headquartered in Texas, US Tesla has many manufacturing units not only in United States but across the World</w:t>
      </w:r>
      <w:r w:rsidR="00C55871" w:rsidRPr="00F10967">
        <w:rPr>
          <w:rFonts w:ascii="Arial" w:hAnsi="Arial" w:cs="Arial"/>
          <w:color w:val="111111"/>
          <w:shd w:val="clear" w:color="auto" w:fill="FFFFFF"/>
        </w:rPr>
        <w:t xml:space="preserve"> [</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006D7C8C" w:rsidRPr="00F10967">
        <w:rPr>
          <w:rFonts w:ascii="Arial" w:hAnsi="Arial" w:cs="Arial"/>
          <w:color w:val="111111"/>
          <w:shd w:val="clear" w:color="auto" w:fill="FFFFFF"/>
        </w:rPr>
        <w:t xml:space="preserve">.   </w:t>
      </w:r>
    </w:p>
    <w:p w14:paraId="4E215F78" w14:textId="4DB2481C" w:rsidR="00CB161D" w:rsidRPr="00F10967" w:rsidRDefault="00226499" w:rsidP="00F10967">
      <w:pPr>
        <w:spacing w:line="360" w:lineRule="auto"/>
        <w:jc w:val="both"/>
        <w:rPr>
          <w:rFonts w:ascii="Arial" w:hAnsi="Arial" w:cs="Arial"/>
          <w:color w:val="111111"/>
          <w:shd w:val="clear" w:color="auto" w:fill="FFFFFF"/>
        </w:rPr>
      </w:pPr>
      <w:r w:rsidRPr="00F10967">
        <w:rPr>
          <w:rFonts w:ascii="Arial" w:hAnsi="Arial" w:cs="Arial"/>
          <w:color w:val="111111"/>
          <w:shd w:val="clear" w:color="auto" w:fill="FFFFFF"/>
        </w:rPr>
        <w:t xml:space="preserve">Tesla’s mission is to expedite the World’s transition to sustainable energy. </w:t>
      </w:r>
      <w:r w:rsidR="00E94578" w:rsidRPr="00F10967">
        <w:rPr>
          <w:rFonts w:ascii="Arial" w:hAnsi="Arial" w:cs="Arial"/>
          <w:color w:val="111111"/>
          <w:shd w:val="clear" w:color="auto" w:fill="FFFFFF"/>
        </w:rPr>
        <w:t>Tesla’s goal is to ensure that the products it offers</w:t>
      </w:r>
      <w:r w:rsidR="00EB6FC7" w:rsidRPr="00F10967">
        <w:rPr>
          <w:rFonts w:ascii="Arial" w:hAnsi="Arial" w:cs="Arial"/>
          <w:color w:val="111111"/>
          <w:shd w:val="clear" w:color="auto" w:fill="FFFFFF"/>
        </w:rPr>
        <w:t>,</w:t>
      </w:r>
      <w:r w:rsidR="00E94578" w:rsidRPr="00F10967">
        <w:rPr>
          <w:rFonts w:ascii="Arial" w:hAnsi="Arial" w:cs="Arial"/>
          <w:color w:val="111111"/>
          <w:shd w:val="clear" w:color="auto" w:fill="FFFFFF"/>
        </w:rPr>
        <w:t xml:space="preserve"> reaches the population at large – </w:t>
      </w:r>
      <w:r w:rsidR="00AF5CCD" w:rsidRPr="00F10967">
        <w:rPr>
          <w:rFonts w:ascii="Arial" w:hAnsi="Arial" w:cs="Arial"/>
          <w:color w:val="111111"/>
          <w:shd w:val="clear" w:color="auto" w:fill="FFFFFF"/>
        </w:rPr>
        <w:t>this means that Tesla wants consumers from all income groups across the world to be able to afford the products it offers</w:t>
      </w:r>
      <w:r w:rsidR="00C55871" w:rsidRPr="00F10967">
        <w:rPr>
          <w:rFonts w:ascii="Arial" w:hAnsi="Arial" w:cs="Arial"/>
          <w:color w:val="111111"/>
          <w:shd w:val="clear" w:color="auto" w:fill="FFFFFF"/>
        </w:rPr>
        <w:t xml:space="preserve"> [</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00AF5CCD" w:rsidRPr="00F10967">
        <w:rPr>
          <w:rFonts w:ascii="Arial" w:hAnsi="Arial" w:cs="Arial"/>
          <w:color w:val="111111"/>
          <w:shd w:val="clear" w:color="auto" w:fill="FFFFFF"/>
        </w:rPr>
        <w:t xml:space="preserve">. To make affordable electric cars Tesla went public on June 29, 2010 – Tesla, Inc is a public limited company. </w:t>
      </w:r>
    </w:p>
    <w:p w14:paraId="77B449BC" w14:textId="77777777" w:rsidR="009D54C9" w:rsidRPr="00F10967" w:rsidRDefault="009D54C9" w:rsidP="00F10967">
      <w:pPr>
        <w:spacing w:line="360" w:lineRule="auto"/>
        <w:jc w:val="both"/>
        <w:rPr>
          <w:rFonts w:ascii="Arial" w:hAnsi="Arial" w:cs="Arial"/>
          <w:color w:val="111111"/>
          <w:shd w:val="clear" w:color="auto" w:fill="FFFFFF"/>
        </w:rPr>
      </w:pPr>
    </w:p>
    <w:p w14:paraId="23150CFD" w14:textId="13EAB737" w:rsidR="009D54C9" w:rsidRPr="00F10967" w:rsidRDefault="009D54C9" w:rsidP="00F10967">
      <w:pPr>
        <w:spacing w:line="360" w:lineRule="auto"/>
        <w:jc w:val="both"/>
        <w:rPr>
          <w:rFonts w:ascii="Arial" w:eastAsia="Arial" w:hAnsi="Arial" w:cs="Arial"/>
          <w:b/>
        </w:rPr>
      </w:pPr>
      <w:r w:rsidRPr="00F10967">
        <w:rPr>
          <w:rFonts w:ascii="Arial" w:eastAsia="Arial" w:hAnsi="Arial" w:cs="Arial"/>
          <w:b/>
        </w:rPr>
        <w:t>Key Functions and Their Importance</w:t>
      </w:r>
    </w:p>
    <w:p w14:paraId="52EAD148" w14:textId="77777777" w:rsidR="009D54C9" w:rsidRPr="00F10967" w:rsidRDefault="009D54C9" w:rsidP="00F10967">
      <w:pPr>
        <w:spacing w:line="360" w:lineRule="auto"/>
        <w:jc w:val="both"/>
        <w:rPr>
          <w:rFonts w:ascii="Arial" w:eastAsia="Arial" w:hAnsi="Arial" w:cs="Arial"/>
          <w:b/>
        </w:rPr>
      </w:pPr>
    </w:p>
    <w:p w14:paraId="1CC5B5D1" w14:textId="6C3C415C" w:rsidR="009D54C9" w:rsidRPr="00F10967" w:rsidRDefault="009D54C9" w:rsidP="00F10967">
      <w:pPr>
        <w:spacing w:line="360" w:lineRule="auto"/>
        <w:jc w:val="both"/>
        <w:rPr>
          <w:rFonts w:ascii="Arial" w:hAnsi="Arial" w:cs="Arial"/>
          <w:color w:val="111111"/>
          <w:shd w:val="clear" w:color="auto" w:fill="FFFFFF"/>
        </w:rPr>
      </w:pPr>
      <w:r w:rsidRPr="00F10967">
        <w:rPr>
          <w:rFonts w:ascii="Arial" w:hAnsi="Arial" w:cs="Arial"/>
          <w:color w:val="111111"/>
          <w:shd w:val="clear" w:color="auto" w:fill="FFFFFF"/>
        </w:rPr>
        <w:t xml:space="preserve">Tesla is basically a manufacturing company involved in the manufacturing of electric cars, solar panels, and energy storage devices. </w:t>
      </w:r>
      <w:r w:rsidR="0011542C" w:rsidRPr="00F10967">
        <w:rPr>
          <w:rFonts w:ascii="Arial" w:hAnsi="Arial" w:cs="Arial"/>
          <w:color w:val="111111"/>
          <w:shd w:val="clear" w:color="auto" w:fill="FFFFFF"/>
        </w:rPr>
        <w:t>T</w:t>
      </w:r>
      <w:r w:rsidRPr="00F10967">
        <w:rPr>
          <w:rFonts w:ascii="Arial" w:hAnsi="Arial" w:cs="Arial"/>
          <w:color w:val="111111"/>
          <w:shd w:val="clear" w:color="auto" w:fill="FFFFFF"/>
        </w:rPr>
        <w:t>he major function of Tesla is manufacturing. All the other functions – like accounting and finance, marketing, human resource management, research &amp; development, maintenance, etc – though important are minor functions of Tesla</w:t>
      </w:r>
      <w:r w:rsidR="00EB6FC7" w:rsidRPr="00F10967">
        <w:rPr>
          <w:rFonts w:ascii="Arial" w:hAnsi="Arial" w:cs="Arial"/>
          <w:color w:val="111111"/>
          <w:shd w:val="clear" w:color="auto" w:fill="FFFFFF"/>
        </w:rPr>
        <w:t xml:space="preserve"> [</w:t>
      </w:r>
      <w:r w:rsidR="00EB6FC7" w:rsidRPr="00F10967">
        <w:rPr>
          <w:rFonts w:ascii="Arial" w:hAnsi="Arial" w:cs="Arial"/>
        </w:rPr>
        <w:t>Needle, David (2010)</w:t>
      </w:r>
      <w:r w:rsidR="00EB6FC7" w:rsidRPr="00F10967">
        <w:rPr>
          <w:rFonts w:ascii="Arial" w:hAnsi="Arial" w:cs="Arial"/>
          <w:color w:val="111111"/>
          <w:shd w:val="clear" w:color="auto" w:fill="FFFFFF"/>
        </w:rPr>
        <w:t>]</w:t>
      </w:r>
      <w:r w:rsidRPr="00F10967">
        <w:rPr>
          <w:rFonts w:ascii="Arial" w:hAnsi="Arial" w:cs="Arial"/>
          <w:color w:val="111111"/>
          <w:shd w:val="clear" w:color="auto" w:fill="FFFFFF"/>
        </w:rPr>
        <w:t xml:space="preserve">. </w:t>
      </w:r>
    </w:p>
    <w:p w14:paraId="7EBF2D07" w14:textId="77777777" w:rsidR="00C55871" w:rsidRPr="00F10967" w:rsidRDefault="00C55871" w:rsidP="00F10967">
      <w:pPr>
        <w:spacing w:line="360" w:lineRule="auto"/>
        <w:jc w:val="both"/>
        <w:rPr>
          <w:rFonts w:ascii="Arial" w:hAnsi="Arial" w:cs="Arial"/>
          <w:color w:val="111111"/>
          <w:shd w:val="clear" w:color="auto" w:fill="FFFFFF"/>
        </w:rPr>
      </w:pPr>
    </w:p>
    <w:p w14:paraId="1CACCE94" w14:textId="47E67227" w:rsidR="009D54C9" w:rsidRPr="00F10967" w:rsidRDefault="009D54C9"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Manufacturing</w:t>
      </w:r>
      <w:r w:rsidRPr="00F10967">
        <w:rPr>
          <w:rFonts w:ascii="Arial" w:hAnsi="Arial" w:cs="Arial"/>
          <w:color w:val="111111"/>
          <w:shd w:val="clear" w:color="auto" w:fill="FFFFFF"/>
        </w:rPr>
        <w:t xml:space="preserve"> of the products offered by Tesla are largely carried out by robots and automated manufacturing machines. Human interaction is limited to controlling the robots and the automated machines</w:t>
      </w:r>
      <w:r w:rsidR="00C55871" w:rsidRPr="00F10967">
        <w:rPr>
          <w:rFonts w:ascii="Arial" w:hAnsi="Arial" w:cs="Arial"/>
          <w:color w:val="111111"/>
          <w:shd w:val="clear" w:color="auto" w:fill="FFFFFF"/>
        </w:rPr>
        <w:t xml:space="preserve"> [</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Pr="00F10967">
        <w:rPr>
          <w:rFonts w:ascii="Arial" w:hAnsi="Arial" w:cs="Arial"/>
          <w:color w:val="111111"/>
          <w:shd w:val="clear" w:color="auto" w:fill="FFFFFF"/>
        </w:rPr>
        <w:t>.</w:t>
      </w:r>
      <w:r w:rsidR="00545F42" w:rsidRPr="00F10967">
        <w:rPr>
          <w:rFonts w:ascii="Arial" w:hAnsi="Arial" w:cs="Arial"/>
          <w:color w:val="111111"/>
          <w:shd w:val="clear" w:color="auto" w:fill="FFFFFF"/>
        </w:rPr>
        <w:t xml:space="preserve"> Lesser the human interaction, lesser the chance of</w:t>
      </w:r>
      <w:r w:rsidR="0011542C" w:rsidRPr="00F10967">
        <w:rPr>
          <w:rFonts w:ascii="Arial" w:hAnsi="Arial" w:cs="Arial"/>
          <w:color w:val="111111"/>
          <w:shd w:val="clear" w:color="auto" w:fill="FFFFFF"/>
        </w:rPr>
        <w:t xml:space="preserve"> </w:t>
      </w:r>
      <w:r w:rsidR="00545F42" w:rsidRPr="00F10967">
        <w:rPr>
          <w:rFonts w:ascii="Arial" w:hAnsi="Arial" w:cs="Arial"/>
          <w:color w:val="111111"/>
          <w:shd w:val="clear" w:color="auto" w:fill="FFFFFF"/>
        </w:rPr>
        <w:t>error</w:t>
      </w:r>
      <w:r w:rsidR="0011542C" w:rsidRPr="00F10967">
        <w:rPr>
          <w:rFonts w:ascii="Arial" w:hAnsi="Arial" w:cs="Arial"/>
          <w:color w:val="111111"/>
          <w:shd w:val="clear" w:color="auto" w:fill="FFFFFF"/>
        </w:rPr>
        <w:t>s</w:t>
      </w:r>
      <w:r w:rsidR="00545F42" w:rsidRPr="00F10967">
        <w:rPr>
          <w:rFonts w:ascii="Arial" w:hAnsi="Arial" w:cs="Arial"/>
          <w:color w:val="111111"/>
          <w:shd w:val="clear" w:color="auto" w:fill="FFFFFF"/>
        </w:rPr>
        <w:t xml:space="preserve"> in the manufacturing process; and, greater is the safety and durability of the manufactured products</w:t>
      </w:r>
      <w:r w:rsidR="00C55871" w:rsidRPr="00F10967">
        <w:rPr>
          <w:rFonts w:ascii="Arial" w:hAnsi="Arial" w:cs="Arial"/>
          <w:color w:val="111111"/>
          <w:shd w:val="clear" w:color="auto" w:fill="FFFFFF"/>
        </w:rPr>
        <w:t xml:space="preserve"> [</w:t>
      </w:r>
      <w:r w:rsidR="00C55871" w:rsidRPr="00F10967">
        <w:rPr>
          <w:rFonts w:ascii="Arial" w:hAnsi="Arial" w:cs="Arial"/>
        </w:rPr>
        <w:t>Needle, David (2010)</w:t>
      </w:r>
      <w:r w:rsidR="00C55871" w:rsidRPr="00F10967">
        <w:rPr>
          <w:rFonts w:ascii="Arial" w:hAnsi="Arial" w:cs="Arial"/>
          <w:color w:val="111111"/>
          <w:shd w:val="clear" w:color="auto" w:fill="FFFFFF"/>
        </w:rPr>
        <w:t>]</w:t>
      </w:r>
      <w:r w:rsidR="00545F42" w:rsidRPr="00F10967">
        <w:rPr>
          <w:rFonts w:ascii="Arial" w:hAnsi="Arial" w:cs="Arial"/>
          <w:color w:val="111111"/>
          <w:shd w:val="clear" w:color="auto" w:fill="FFFFFF"/>
        </w:rPr>
        <w:t>. Safety and durability</w:t>
      </w:r>
      <w:r w:rsidRPr="00F10967">
        <w:rPr>
          <w:rFonts w:ascii="Arial" w:hAnsi="Arial" w:cs="Arial"/>
          <w:color w:val="111111"/>
          <w:shd w:val="clear" w:color="auto" w:fill="FFFFFF"/>
        </w:rPr>
        <w:t xml:space="preserve"> </w:t>
      </w:r>
      <w:r w:rsidR="002A1A86" w:rsidRPr="00F10967">
        <w:rPr>
          <w:rFonts w:ascii="Arial" w:hAnsi="Arial" w:cs="Arial"/>
          <w:color w:val="111111"/>
          <w:shd w:val="clear" w:color="auto" w:fill="FFFFFF"/>
        </w:rPr>
        <w:t>are</w:t>
      </w:r>
      <w:r w:rsidR="00545F42" w:rsidRPr="00F10967">
        <w:rPr>
          <w:rFonts w:ascii="Arial" w:hAnsi="Arial" w:cs="Arial"/>
          <w:color w:val="111111"/>
          <w:shd w:val="clear" w:color="auto" w:fill="FFFFFF"/>
        </w:rPr>
        <w:t xml:space="preserve"> extremely important for an electric car manufacturer because electric cars are relatively new</w:t>
      </w:r>
      <w:r w:rsidR="002A1A86" w:rsidRPr="00F10967">
        <w:rPr>
          <w:rFonts w:ascii="Arial" w:hAnsi="Arial" w:cs="Arial"/>
          <w:color w:val="111111"/>
          <w:shd w:val="clear" w:color="auto" w:fill="FFFFFF"/>
        </w:rPr>
        <w:t xml:space="preserve"> [</w:t>
      </w:r>
      <w:r w:rsidR="002A1A86" w:rsidRPr="00F10967">
        <w:rPr>
          <w:rFonts w:ascii="Arial" w:hAnsi="Arial" w:cs="Arial"/>
        </w:rPr>
        <w:t>Needle, David (2010)</w:t>
      </w:r>
      <w:r w:rsidR="002A1A86" w:rsidRPr="00F10967">
        <w:rPr>
          <w:rFonts w:ascii="Arial" w:hAnsi="Arial" w:cs="Arial"/>
          <w:color w:val="111111"/>
          <w:shd w:val="clear" w:color="auto" w:fill="FFFFFF"/>
        </w:rPr>
        <w:t>]</w:t>
      </w:r>
      <w:r w:rsidR="00545F42" w:rsidRPr="00F10967">
        <w:rPr>
          <w:rFonts w:ascii="Arial" w:hAnsi="Arial" w:cs="Arial"/>
          <w:color w:val="111111"/>
          <w:shd w:val="clear" w:color="auto" w:fill="FFFFFF"/>
        </w:rPr>
        <w:t xml:space="preserve">. </w:t>
      </w:r>
      <w:r w:rsidRPr="00F10967">
        <w:rPr>
          <w:rFonts w:ascii="Arial" w:hAnsi="Arial" w:cs="Arial"/>
          <w:color w:val="111111"/>
          <w:shd w:val="clear" w:color="auto" w:fill="FFFFFF"/>
        </w:rPr>
        <w:t xml:space="preserve"> </w:t>
      </w:r>
    </w:p>
    <w:p w14:paraId="4216EE46" w14:textId="77777777" w:rsidR="00C55871" w:rsidRPr="00F10967" w:rsidRDefault="00C55871" w:rsidP="00F10967">
      <w:pPr>
        <w:spacing w:line="360" w:lineRule="auto"/>
        <w:jc w:val="both"/>
        <w:rPr>
          <w:rFonts w:ascii="Arial" w:hAnsi="Arial" w:cs="Arial"/>
          <w:b/>
          <w:bCs/>
          <w:color w:val="111111"/>
          <w:shd w:val="clear" w:color="auto" w:fill="FFFFFF"/>
        </w:rPr>
      </w:pPr>
    </w:p>
    <w:p w14:paraId="4AA05F5B" w14:textId="77777777" w:rsidR="00C55871" w:rsidRPr="00F10967" w:rsidRDefault="00C55871" w:rsidP="00F10967">
      <w:pPr>
        <w:spacing w:line="360" w:lineRule="auto"/>
        <w:jc w:val="both"/>
        <w:rPr>
          <w:rFonts w:ascii="Arial" w:hAnsi="Arial" w:cs="Arial"/>
          <w:b/>
          <w:bCs/>
          <w:color w:val="111111"/>
          <w:shd w:val="clear" w:color="auto" w:fill="FFFFFF"/>
        </w:rPr>
      </w:pPr>
    </w:p>
    <w:p w14:paraId="5DD99373" w14:textId="07F0EB0F" w:rsidR="009D54C9" w:rsidRPr="00F10967" w:rsidRDefault="009D54C9"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Accounting and finance</w:t>
      </w:r>
      <w:r w:rsidRPr="00F10967">
        <w:rPr>
          <w:rFonts w:ascii="Arial" w:hAnsi="Arial" w:cs="Arial"/>
          <w:color w:val="111111"/>
          <w:shd w:val="clear" w:color="auto" w:fill="FFFFFF"/>
        </w:rPr>
        <w:t xml:space="preserve"> </w:t>
      </w:r>
      <w:r w:rsidR="00545F42" w:rsidRPr="00F10967">
        <w:rPr>
          <w:rFonts w:ascii="Arial" w:hAnsi="Arial" w:cs="Arial"/>
          <w:color w:val="111111"/>
          <w:shd w:val="clear" w:color="auto" w:fill="FFFFFF"/>
        </w:rPr>
        <w:t>are</w:t>
      </w:r>
      <w:r w:rsidRPr="00F10967">
        <w:rPr>
          <w:rFonts w:ascii="Arial" w:hAnsi="Arial" w:cs="Arial"/>
          <w:color w:val="111111"/>
          <w:shd w:val="clear" w:color="auto" w:fill="FFFFFF"/>
        </w:rPr>
        <w:t xml:space="preserve"> looked after by an inhouse team of professionals who are </w:t>
      </w:r>
      <w:r w:rsidR="00545F42" w:rsidRPr="00F10967">
        <w:rPr>
          <w:rFonts w:ascii="Arial" w:hAnsi="Arial" w:cs="Arial"/>
          <w:color w:val="111111"/>
          <w:shd w:val="clear" w:color="auto" w:fill="FFFFFF"/>
        </w:rPr>
        <w:t>highly qualified. In order to avoid any adverse surprises from the market movement, Tesla also utilizes the expertise of accounting and financial consultants on a regular basis. Consulting with financial and accounting consultants eliminates any financial and accounting treats which the inhouse team might have overlooked</w:t>
      </w:r>
      <w:r w:rsidR="00C55871" w:rsidRPr="00F10967">
        <w:rPr>
          <w:rFonts w:ascii="Arial" w:hAnsi="Arial" w:cs="Arial"/>
          <w:color w:val="111111"/>
          <w:shd w:val="clear" w:color="auto" w:fill="FFFFFF"/>
        </w:rPr>
        <w:t xml:space="preserve"> [</w:t>
      </w:r>
      <w:r w:rsidR="00C55871" w:rsidRPr="00F10967">
        <w:rPr>
          <w:rFonts w:ascii="Arial" w:hAnsi="Arial" w:cs="Arial"/>
        </w:rPr>
        <w:t>Needle, David (2010)</w:t>
      </w:r>
      <w:r w:rsidR="00C55871" w:rsidRPr="00F10967">
        <w:rPr>
          <w:rFonts w:ascii="Arial" w:hAnsi="Arial" w:cs="Arial"/>
          <w:color w:val="111111"/>
          <w:shd w:val="clear" w:color="auto" w:fill="FFFFFF"/>
        </w:rPr>
        <w:t>]</w:t>
      </w:r>
      <w:r w:rsidR="00545F42" w:rsidRPr="00F10967">
        <w:rPr>
          <w:rFonts w:ascii="Arial" w:hAnsi="Arial" w:cs="Arial"/>
          <w:color w:val="111111"/>
          <w:shd w:val="clear" w:color="auto" w:fill="FFFFFF"/>
        </w:rPr>
        <w:t xml:space="preserve">.   </w:t>
      </w:r>
    </w:p>
    <w:p w14:paraId="3EE56784" w14:textId="77777777" w:rsidR="00C55871" w:rsidRPr="00F10967" w:rsidRDefault="00C55871" w:rsidP="00F10967">
      <w:pPr>
        <w:spacing w:line="360" w:lineRule="auto"/>
        <w:jc w:val="both"/>
        <w:rPr>
          <w:rFonts w:ascii="Arial" w:hAnsi="Arial" w:cs="Arial"/>
          <w:color w:val="111111"/>
          <w:shd w:val="clear" w:color="auto" w:fill="FFFFFF"/>
        </w:rPr>
      </w:pPr>
    </w:p>
    <w:p w14:paraId="7465D9C1" w14:textId="604456CB" w:rsidR="007A74D3" w:rsidRPr="00F10967" w:rsidRDefault="00545F42"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Marketing</w:t>
      </w:r>
      <w:r w:rsidRPr="00F10967">
        <w:rPr>
          <w:rFonts w:ascii="Arial" w:hAnsi="Arial" w:cs="Arial"/>
          <w:color w:val="111111"/>
          <w:shd w:val="clear" w:color="auto" w:fill="FFFFFF"/>
        </w:rPr>
        <w:t xml:space="preserve"> of the products manufactured by Tesla is </w:t>
      </w:r>
      <w:r w:rsidR="007A74D3" w:rsidRPr="00F10967">
        <w:rPr>
          <w:rFonts w:ascii="Arial" w:hAnsi="Arial" w:cs="Arial"/>
          <w:color w:val="111111"/>
          <w:shd w:val="clear" w:color="auto" w:fill="FFFFFF"/>
        </w:rPr>
        <w:t xml:space="preserve">controlled and </w:t>
      </w:r>
      <w:r w:rsidR="004F1FE6" w:rsidRPr="00F10967">
        <w:rPr>
          <w:rFonts w:ascii="Arial" w:hAnsi="Arial" w:cs="Arial"/>
          <w:color w:val="111111"/>
          <w:shd w:val="clear" w:color="auto" w:fill="FFFFFF"/>
        </w:rPr>
        <w:t xml:space="preserve">executed by Tesla CEO </w:t>
      </w:r>
      <w:r w:rsidR="007A74D3" w:rsidRPr="00F10967">
        <w:rPr>
          <w:rFonts w:ascii="Arial" w:hAnsi="Arial" w:cs="Arial"/>
          <w:color w:val="111111"/>
          <w:shd w:val="clear" w:color="auto" w:fill="FFFFFF"/>
        </w:rPr>
        <w:t>Elon</w:t>
      </w:r>
      <w:r w:rsidR="004F1FE6" w:rsidRPr="00F10967">
        <w:rPr>
          <w:rFonts w:ascii="Arial" w:hAnsi="Arial" w:cs="Arial"/>
          <w:color w:val="111111"/>
          <w:shd w:val="clear" w:color="auto" w:fill="FFFFFF"/>
        </w:rPr>
        <w:t xml:space="preserve"> Musk. </w:t>
      </w:r>
      <w:r w:rsidR="007A74D3" w:rsidRPr="00F10967">
        <w:rPr>
          <w:rFonts w:ascii="Arial" w:hAnsi="Arial" w:cs="Arial"/>
          <w:color w:val="111111"/>
          <w:shd w:val="clear" w:color="auto" w:fill="FFFFFF"/>
        </w:rPr>
        <w:t>Elon</w:t>
      </w:r>
      <w:r w:rsidR="004F1FE6" w:rsidRPr="00F10967">
        <w:rPr>
          <w:rFonts w:ascii="Arial" w:hAnsi="Arial" w:cs="Arial"/>
          <w:color w:val="111111"/>
          <w:shd w:val="clear" w:color="auto" w:fill="FFFFFF"/>
        </w:rPr>
        <w:t xml:space="preserve"> Musk largely depends on online advertising to promote the electric cars manufactured by Tesla. Of the many online marketing channels like Meta, X, </w:t>
      </w:r>
      <w:r w:rsidR="007A74D3" w:rsidRPr="00F10967">
        <w:rPr>
          <w:rFonts w:ascii="Arial" w:hAnsi="Arial" w:cs="Arial"/>
          <w:color w:val="111111"/>
          <w:shd w:val="clear" w:color="auto" w:fill="FFFFFF"/>
        </w:rPr>
        <w:t>Instagram, WhatsApp, etc., Mr. Musk relies heavily on You Tube marketing</w:t>
      </w:r>
      <w:r w:rsidR="00EB6FC7" w:rsidRPr="00F10967">
        <w:rPr>
          <w:rFonts w:ascii="Arial" w:hAnsi="Arial" w:cs="Arial"/>
          <w:color w:val="111111"/>
          <w:shd w:val="clear" w:color="auto" w:fill="FFFFFF"/>
        </w:rPr>
        <w:t xml:space="preserve"> </w:t>
      </w:r>
      <w:r w:rsidR="00C55871" w:rsidRPr="00F10967">
        <w:rPr>
          <w:rFonts w:ascii="Arial" w:hAnsi="Arial" w:cs="Arial"/>
          <w:color w:val="111111"/>
          <w:shd w:val="clear" w:color="auto" w:fill="FFFFFF"/>
        </w:rPr>
        <w:t>[</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004F1FE6" w:rsidRPr="00F10967">
        <w:rPr>
          <w:rFonts w:ascii="Arial" w:hAnsi="Arial" w:cs="Arial"/>
          <w:color w:val="111111"/>
          <w:shd w:val="clear" w:color="auto" w:fill="FFFFFF"/>
        </w:rPr>
        <w:t>.</w:t>
      </w:r>
    </w:p>
    <w:p w14:paraId="6417D04F" w14:textId="77777777" w:rsidR="00C55871" w:rsidRPr="00F10967" w:rsidRDefault="00C55871" w:rsidP="00F10967">
      <w:pPr>
        <w:spacing w:line="360" w:lineRule="auto"/>
        <w:jc w:val="both"/>
        <w:rPr>
          <w:rFonts w:ascii="Arial" w:hAnsi="Arial" w:cs="Arial"/>
          <w:color w:val="111111"/>
          <w:shd w:val="clear" w:color="auto" w:fill="FFFFFF"/>
        </w:rPr>
      </w:pPr>
    </w:p>
    <w:p w14:paraId="2ADEFC56" w14:textId="765B891E" w:rsidR="007A74D3" w:rsidRPr="00F10967" w:rsidRDefault="007A74D3"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Human resource management</w:t>
      </w:r>
      <w:r w:rsidRPr="00F10967">
        <w:rPr>
          <w:rFonts w:ascii="Arial" w:hAnsi="Arial" w:cs="Arial"/>
          <w:color w:val="111111"/>
          <w:shd w:val="clear" w:color="auto" w:fill="FFFFFF"/>
        </w:rPr>
        <w:t xml:space="preserve"> is of utmost importance to any manufacturing company. Tesla has a highly qualified and competent inhouse human resource department.</w:t>
      </w:r>
      <w:r w:rsidR="00EB6FC7" w:rsidRPr="00F10967">
        <w:rPr>
          <w:rFonts w:ascii="Arial" w:hAnsi="Arial" w:cs="Arial"/>
          <w:color w:val="111111"/>
          <w:shd w:val="clear" w:color="auto" w:fill="FFFFFF"/>
        </w:rPr>
        <w:t xml:space="preserve"> </w:t>
      </w:r>
      <w:r w:rsidRPr="00F10967">
        <w:rPr>
          <w:rFonts w:ascii="Arial" w:hAnsi="Arial" w:cs="Arial"/>
          <w:color w:val="111111"/>
          <w:shd w:val="clear" w:color="auto" w:fill="FFFFFF"/>
        </w:rPr>
        <w:t xml:space="preserve">Hiring and resource management of all the departments of Tesla are performed under the guidance of Elon Musk. </w:t>
      </w:r>
    </w:p>
    <w:p w14:paraId="787EB6AD" w14:textId="77777777" w:rsidR="00C55871" w:rsidRPr="00F10967" w:rsidRDefault="00C55871" w:rsidP="00F10967">
      <w:pPr>
        <w:spacing w:line="360" w:lineRule="auto"/>
        <w:jc w:val="both"/>
        <w:rPr>
          <w:rFonts w:ascii="Arial" w:hAnsi="Arial" w:cs="Arial"/>
          <w:color w:val="111111"/>
          <w:shd w:val="clear" w:color="auto" w:fill="FFFFFF"/>
        </w:rPr>
      </w:pPr>
    </w:p>
    <w:p w14:paraId="109A0819" w14:textId="157DC180" w:rsidR="007A74D3" w:rsidRPr="00F10967" w:rsidRDefault="007A74D3"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Research and development</w:t>
      </w:r>
      <w:r w:rsidRPr="00F10967">
        <w:rPr>
          <w:rFonts w:ascii="Arial" w:hAnsi="Arial" w:cs="Arial"/>
          <w:color w:val="111111"/>
          <w:shd w:val="clear" w:color="auto" w:fill="FFFFFF"/>
        </w:rPr>
        <w:t xml:space="preserve"> of better and improved products is another important activity of a car manufactur</w:t>
      </w:r>
      <w:r w:rsidR="0011542C" w:rsidRPr="00F10967">
        <w:rPr>
          <w:rFonts w:ascii="Arial" w:hAnsi="Arial" w:cs="Arial"/>
          <w:color w:val="111111"/>
          <w:shd w:val="clear" w:color="auto" w:fill="FFFFFF"/>
        </w:rPr>
        <w:t>er</w:t>
      </w:r>
      <w:r w:rsidRPr="00F10967">
        <w:rPr>
          <w:rFonts w:ascii="Arial" w:hAnsi="Arial" w:cs="Arial"/>
          <w:color w:val="111111"/>
          <w:shd w:val="clear" w:color="auto" w:fill="FFFFFF"/>
        </w:rPr>
        <w:t>. Research and development for new and improved products is conducted by engineers from MIT. Elon Musk supervises this department a</w:t>
      </w:r>
      <w:r w:rsidR="0011542C" w:rsidRPr="00F10967">
        <w:rPr>
          <w:rFonts w:ascii="Arial" w:hAnsi="Arial" w:cs="Arial"/>
          <w:color w:val="111111"/>
          <w:shd w:val="clear" w:color="auto" w:fill="FFFFFF"/>
        </w:rPr>
        <w:t>s</w:t>
      </w:r>
      <w:r w:rsidRPr="00F10967">
        <w:rPr>
          <w:rFonts w:ascii="Arial" w:hAnsi="Arial" w:cs="Arial"/>
          <w:color w:val="111111"/>
          <w:shd w:val="clear" w:color="auto" w:fill="FFFFFF"/>
        </w:rPr>
        <w:t xml:space="preserve"> well. </w:t>
      </w:r>
    </w:p>
    <w:p w14:paraId="2F30A68C" w14:textId="77777777" w:rsidR="00C55871" w:rsidRPr="00F10967" w:rsidRDefault="00C55871" w:rsidP="00F10967">
      <w:pPr>
        <w:spacing w:line="360" w:lineRule="auto"/>
        <w:jc w:val="both"/>
        <w:rPr>
          <w:rFonts w:ascii="Arial" w:hAnsi="Arial" w:cs="Arial"/>
          <w:color w:val="111111"/>
          <w:shd w:val="clear" w:color="auto" w:fill="FFFFFF"/>
        </w:rPr>
      </w:pPr>
    </w:p>
    <w:p w14:paraId="4BE6B301" w14:textId="77777777" w:rsidR="00C55871" w:rsidRPr="00F10967" w:rsidRDefault="003228CF" w:rsidP="00F10967">
      <w:pPr>
        <w:spacing w:line="360" w:lineRule="auto"/>
        <w:jc w:val="both"/>
        <w:rPr>
          <w:rFonts w:ascii="Arial" w:hAnsi="Arial" w:cs="Arial"/>
          <w:color w:val="111111"/>
          <w:shd w:val="clear" w:color="auto" w:fill="FFFFFF"/>
        </w:rPr>
      </w:pPr>
      <w:r w:rsidRPr="00F10967">
        <w:rPr>
          <w:rFonts w:ascii="Arial" w:hAnsi="Arial" w:cs="Arial"/>
          <w:b/>
          <w:bCs/>
          <w:color w:val="111111"/>
          <w:shd w:val="clear" w:color="auto" w:fill="FFFFFF"/>
        </w:rPr>
        <w:t>Maintenance of products</w:t>
      </w:r>
      <w:r w:rsidRPr="00F10967">
        <w:rPr>
          <w:rFonts w:ascii="Arial" w:hAnsi="Arial" w:cs="Arial"/>
          <w:color w:val="111111"/>
          <w:shd w:val="clear" w:color="auto" w:fill="FFFFFF"/>
        </w:rPr>
        <w:t>, both before and after the products are sold, are done by the employees of Tesla who know the nitty-gritty details of the product. This ensures customer satisfaction and retention</w:t>
      </w:r>
      <w:r w:rsidR="00C55871" w:rsidRPr="00F10967">
        <w:rPr>
          <w:rFonts w:ascii="Arial" w:hAnsi="Arial" w:cs="Arial"/>
          <w:color w:val="111111"/>
          <w:shd w:val="clear" w:color="auto" w:fill="FFFFFF"/>
        </w:rPr>
        <w:t xml:space="preserve"> [</w:t>
      </w:r>
      <w:r w:rsidR="00C55871" w:rsidRPr="00F10967">
        <w:rPr>
          <w:rFonts w:ascii="Arial" w:hAnsi="Arial" w:cs="Arial"/>
        </w:rPr>
        <w:t>Needle, David (2010)</w:t>
      </w:r>
      <w:r w:rsidR="00C55871" w:rsidRPr="00F10967">
        <w:rPr>
          <w:rFonts w:ascii="Arial" w:hAnsi="Arial" w:cs="Arial"/>
          <w:color w:val="111111"/>
          <w:shd w:val="clear" w:color="auto" w:fill="FFFFFF"/>
        </w:rPr>
        <w:t>]</w:t>
      </w:r>
      <w:r w:rsidRPr="00F10967">
        <w:rPr>
          <w:rFonts w:ascii="Arial" w:hAnsi="Arial" w:cs="Arial"/>
          <w:color w:val="111111"/>
          <w:shd w:val="clear" w:color="auto" w:fill="FFFFFF"/>
        </w:rPr>
        <w:t xml:space="preserve">.  </w:t>
      </w:r>
    </w:p>
    <w:p w14:paraId="53427122" w14:textId="77777777" w:rsidR="00C55871" w:rsidRPr="00F10967" w:rsidRDefault="00C55871" w:rsidP="00F10967">
      <w:pPr>
        <w:spacing w:line="360" w:lineRule="auto"/>
        <w:jc w:val="both"/>
        <w:rPr>
          <w:rFonts w:ascii="Arial" w:hAnsi="Arial" w:cs="Arial"/>
          <w:color w:val="111111"/>
          <w:shd w:val="clear" w:color="auto" w:fill="FFFFFF"/>
        </w:rPr>
      </w:pPr>
    </w:p>
    <w:p w14:paraId="55C0D09C" w14:textId="77777777" w:rsidR="00C55871" w:rsidRPr="00F10967" w:rsidRDefault="00C55871" w:rsidP="00F10967">
      <w:pPr>
        <w:spacing w:line="360" w:lineRule="auto"/>
        <w:jc w:val="both"/>
        <w:rPr>
          <w:rFonts w:ascii="Arial" w:hAnsi="Arial" w:cs="Arial"/>
          <w:color w:val="111111"/>
          <w:shd w:val="clear" w:color="auto" w:fill="FFFFFF"/>
        </w:rPr>
      </w:pPr>
    </w:p>
    <w:p w14:paraId="384B7912" w14:textId="77777777" w:rsidR="00C55871" w:rsidRPr="00F10967" w:rsidRDefault="00C55871" w:rsidP="00F10967">
      <w:pPr>
        <w:spacing w:line="360" w:lineRule="auto"/>
        <w:jc w:val="both"/>
        <w:rPr>
          <w:rFonts w:ascii="Arial" w:hAnsi="Arial" w:cs="Arial"/>
          <w:color w:val="111111"/>
          <w:shd w:val="clear" w:color="auto" w:fill="FFFFFF"/>
        </w:rPr>
      </w:pPr>
    </w:p>
    <w:p w14:paraId="0E47633A" w14:textId="610FDAD8" w:rsidR="007A74D3" w:rsidRPr="00F10967" w:rsidRDefault="007A74D3" w:rsidP="00F10967">
      <w:pPr>
        <w:spacing w:line="360" w:lineRule="auto"/>
        <w:jc w:val="both"/>
        <w:rPr>
          <w:rFonts w:ascii="Arial" w:hAnsi="Arial" w:cs="Arial"/>
          <w:color w:val="111111"/>
          <w:shd w:val="clear" w:color="auto" w:fill="FFFFFF"/>
        </w:rPr>
      </w:pPr>
      <w:r w:rsidRPr="00F10967">
        <w:rPr>
          <w:rFonts w:ascii="Arial" w:hAnsi="Arial" w:cs="Arial"/>
          <w:color w:val="111111"/>
          <w:shd w:val="clear" w:color="auto" w:fill="FFFFFF"/>
        </w:rPr>
        <w:t xml:space="preserve"> </w:t>
      </w:r>
    </w:p>
    <w:p w14:paraId="27738376" w14:textId="4475CF04" w:rsidR="00AF5CCD" w:rsidRPr="00F10967" w:rsidRDefault="004F1FE6" w:rsidP="00F10967">
      <w:pPr>
        <w:spacing w:line="360" w:lineRule="auto"/>
        <w:jc w:val="both"/>
        <w:rPr>
          <w:rFonts w:ascii="Arial" w:hAnsi="Arial" w:cs="Arial"/>
          <w:color w:val="111111"/>
          <w:shd w:val="clear" w:color="auto" w:fill="FFFFFF"/>
        </w:rPr>
      </w:pPr>
      <w:r w:rsidRPr="00F10967">
        <w:rPr>
          <w:rFonts w:ascii="Arial" w:hAnsi="Arial" w:cs="Arial"/>
          <w:color w:val="111111"/>
          <w:shd w:val="clear" w:color="auto" w:fill="FFFFFF"/>
        </w:rPr>
        <w:t xml:space="preserve"> </w:t>
      </w:r>
    </w:p>
    <w:p w14:paraId="30C590F3" w14:textId="77777777" w:rsidR="00C55871" w:rsidRPr="00F10967" w:rsidRDefault="00C55871" w:rsidP="00F10967">
      <w:pPr>
        <w:spacing w:line="360" w:lineRule="auto"/>
        <w:jc w:val="both"/>
        <w:rPr>
          <w:rFonts w:ascii="Arial" w:eastAsia="Arial" w:hAnsi="Arial" w:cs="Arial"/>
          <w:b/>
          <w:color w:val="000000"/>
        </w:rPr>
      </w:pPr>
    </w:p>
    <w:p w14:paraId="67F64806" w14:textId="77777777" w:rsidR="0011542C" w:rsidRPr="00F10967" w:rsidRDefault="0011542C" w:rsidP="00F10967">
      <w:pPr>
        <w:spacing w:line="360" w:lineRule="auto"/>
        <w:jc w:val="both"/>
        <w:rPr>
          <w:rFonts w:ascii="Arial" w:eastAsia="Arial" w:hAnsi="Arial" w:cs="Arial"/>
          <w:b/>
          <w:color w:val="000000"/>
        </w:rPr>
      </w:pPr>
    </w:p>
    <w:p w14:paraId="289F309F" w14:textId="77777777" w:rsidR="0011542C" w:rsidRPr="00F10967" w:rsidRDefault="0011542C" w:rsidP="00F10967">
      <w:pPr>
        <w:spacing w:line="360" w:lineRule="auto"/>
        <w:jc w:val="both"/>
        <w:rPr>
          <w:rFonts w:ascii="Arial" w:eastAsia="Arial" w:hAnsi="Arial" w:cs="Arial"/>
          <w:b/>
          <w:color w:val="000000"/>
        </w:rPr>
      </w:pPr>
    </w:p>
    <w:p w14:paraId="17CE5EED" w14:textId="6E35FFB2" w:rsidR="003228CF" w:rsidRPr="00F10967" w:rsidRDefault="003228CF" w:rsidP="00F10967">
      <w:pPr>
        <w:spacing w:line="360" w:lineRule="auto"/>
        <w:jc w:val="both"/>
        <w:rPr>
          <w:rFonts w:ascii="Arial" w:eastAsia="Arial" w:hAnsi="Arial" w:cs="Arial"/>
          <w:b/>
          <w:color w:val="000000"/>
        </w:rPr>
      </w:pPr>
      <w:r w:rsidRPr="00F10967">
        <w:rPr>
          <w:rFonts w:ascii="Arial" w:eastAsia="Arial" w:hAnsi="Arial" w:cs="Arial"/>
          <w:b/>
          <w:color w:val="000000"/>
        </w:rPr>
        <w:t>Organizational Culture and its Influence</w:t>
      </w:r>
    </w:p>
    <w:p w14:paraId="6EA7D45C" w14:textId="77777777" w:rsidR="00C55871" w:rsidRPr="00F10967" w:rsidRDefault="00C55871" w:rsidP="00F10967">
      <w:pPr>
        <w:spacing w:line="360" w:lineRule="auto"/>
        <w:jc w:val="both"/>
        <w:rPr>
          <w:rFonts w:ascii="Arial" w:eastAsia="Arial" w:hAnsi="Arial" w:cs="Arial"/>
          <w:bCs/>
          <w:color w:val="000000"/>
        </w:rPr>
      </w:pPr>
    </w:p>
    <w:p w14:paraId="2A505E92" w14:textId="427070E5" w:rsidR="003228CF" w:rsidRPr="00F10967" w:rsidRDefault="003228CF" w:rsidP="00F10967">
      <w:pPr>
        <w:spacing w:line="360" w:lineRule="auto"/>
        <w:jc w:val="both"/>
        <w:rPr>
          <w:rFonts w:ascii="Arial" w:hAnsi="Arial" w:cs="Arial"/>
          <w:bCs/>
          <w:color w:val="111111"/>
          <w:shd w:val="clear" w:color="auto" w:fill="FFFFFF"/>
        </w:rPr>
      </w:pPr>
      <w:r w:rsidRPr="00F10967">
        <w:rPr>
          <w:rFonts w:ascii="Arial" w:eastAsia="Arial" w:hAnsi="Arial" w:cs="Arial"/>
          <w:bCs/>
          <w:color w:val="000000"/>
        </w:rPr>
        <w:t>The organizational culture of Tesla is that of innovation</w:t>
      </w:r>
      <w:r w:rsidR="00C80C75" w:rsidRPr="00F10967">
        <w:rPr>
          <w:rFonts w:ascii="Arial" w:eastAsia="Arial" w:hAnsi="Arial" w:cs="Arial"/>
          <w:bCs/>
          <w:color w:val="000000"/>
        </w:rPr>
        <w:t xml:space="preserve">, </w:t>
      </w:r>
      <w:r w:rsidRPr="00F10967">
        <w:rPr>
          <w:rFonts w:ascii="Arial" w:eastAsia="Arial" w:hAnsi="Arial" w:cs="Arial"/>
          <w:bCs/>
          <w:color w:val="000000"/>
        </w:rPr>
        <w:t>all department participation</w:t>
      </w:r>
      <w:r w:rsidR="00C80C75" w:rsidRPr="00F10967">
        <w:rPr>
          <w:rFonts w:ascii="Arial" w:eastAsia="Arial" w:hAnsi="Arial" w:cs="Arial"/>
          <w:bCs/>
          <w:color w:val="000000"/>
        </w:rPr>
        <w:t xml:space="preserve"> and upskilling &amp; training</w:t>
      </w:r>
      <w:r w:rsidR="00C55871" w:rsidRPr="00F10967">
        <w:rPr>
          <w:rFonts w:ascii="Arial" w:eastAsia="Arial" w:hAnsi="Arial" w:cs="Arial"/>
          <w:bCs/>
          <w:color w:val="000000"/>
        </w:rPr>
        <w:t xml:space="preserve"> </w:t>
      </w:r>
      <w:r w:rsidR="00C55871" w:rsidRPr="00F10967">
        <w:rPr>
          <w:rFonts w:ascii="Arial" w:hAnsi="Arial" w:cs="Arial"/>
          <w:color w:val="111111"/>
          <w:shd w:val="clear" w:color="auto" w:fill="FFFFFF"/>
        </w:rPr>
        <w:t>[</w:t>
      </w:r>
      <w:r w:rsidR="00C55871" w:rsidRPr="00F10967">
        <w:rPr>
          <w:rFonts w:ascii="Arial" w:hAnsi="Arial" w:cs="Arial"/>
          <w:lang w:val="en-US"/>
        </w:rPr>
        <w:t>Tesla Website</w:t>
      </w:r>
      <w:r w:rsidR="00C55871" w:rsidRPr="00F10967">
        <w:rPr>
          <w:rFonts w:ascii="Arial" w:hAnsi="Arial" w:cs="Arial"/>
          <w:color w:val="111111"/>
          <w:shd w:val="clear" w:color="auto" w:fill="FFFFFF"/>
        </w:rPr>
        <w:t>]</w:t>
      </w:r>
      <w:r w:rsidRPr="00F10967">
        <w:rPr>
          <w:rFonts w:ascii="Arial" w:eastAsia="Arial" w:hAnsi="Arial" w:cs="Arial"/>
          <w:bCs/>
          <w:color w:val="000000"/>
        </w:rPr>
        <w:t>. To foster innovation</w:t>
      </w:r>
      <w:r w:rsidR="00C80C75" w:rsidRPr="00F10967">
        <w:rPr>
          <w:rFonts w:ascii="Arial" w:eastAsia="Arial" w:hAnsi="Arial" w:cs="Arial"/>
          <w:bCs/>
          <w:color w:val="000000"/>
        </w:rPr>
        <w:t>,</w:t>
      </w:r>
      <w:r w:rsidRPr="00F10967">
        <w:rPr>
          <w:rFonts w:ascii="Arial" w:eastAsia="Arial" w:hAnsi="Arial" w:cs="Arial"/>
          <w:bCs/>
          <w:color w:val="000000"/>
        </w:rPr>
        <w:t xml:space="preserve"> Elon Musk, CEO of Tesla, encourages employees of all department to devote two hours a day to think and invent improved new ways of performing both essential as well as non-essential functions of Tesla. </w:t>
      </w:r>
      <w:r w:rsidR="00C80C75" w:rsidRPr="00F10967">
        <w:rPr>
          <w:rFonts w:ascii="Arial" w:eastAsia="Arial" w:hAnsi="Arial" w:cs="Arial"/>
          <w:bCs/>
          <w:color w:val="000000"/>
        </w:rPr>
        <w:t>Interaction between the employees of different department is encouraged and they have to mandatorily interact among themselves on weekly basis</w:t>
      </w:r>
      <w:r w:rsidR="002A1A86" w:rsidRPr="00F10967">
        <w:rPr>
          <w:rFonts w:ascii="Arial" w:eastAsia="Arial" w:hAnsi="Arial" w:cs="Arial"/>
          <w:bCs/>
          <w:color w:val="000000"/>
        </w:rPr>
        <w:t xml:space="preserve"> [</w:t>
      </w:r>
      <w:r w:rsidR="002A1A86" w:rsidRPr="00F10967">
        <w:rPr>
          <w:rFonts w:ascii="Arial" w:hAnsi="Arial" w:cs="Arial"/>
        </w:rPr>
        <w:t>Balogun, J., Bartunek, J. M., Do, B. (2015)]</w:t>
      </w:r>
      <w:r w:rsidR="00C80C75" w:rsidRPr="00F10967">
        <w:rPr>
          <w:rFonts w:ascii="Arial" w:eastAsia="Arial" w:hAnsi="Arial" w:cs="Arial"/>
          <w:bCs/>
          <w:color w:val="000000"/>
        </w:rPr>
        <w:t>. This interaction enables the innovative ways adopted by one department of the organization to flow to all the other departments of the organization – this would ensure organization wide improvement in performance.</w:t>
      </w:r>
      <w:r w:rsidRPr="00F10967">
        <w:rPr>
          <w:rFonts w:ascii="Arial" w:eastAsia="Arial" w:hAnsi="Arial" w:cs="Arial"/>
          <w:bCs/>
          <w:color w:val="000000"/>
        </w:rPr>
        <w:t xml:space="preserve"> </w:t>
      </w:r>
      <w:r w:rsidR="00C80C75" w:rsidRPr="00F10967">
        <w:rPr>
          <w:rFonts w:ascii="Arial" w:eastAsia="Arial" w:hAnsi="Arial" w:cs="Arial"/>
          <w:bCs/>
          <w:color w:val="000000"/>
        </w:rPr>
        <w:t xml:space="preserve">Elon Musk also participates in these interactions on a monthly basis. </w:t>
      </w:r>
    </w:p>
    <w:p w14:paraId="60D19DF6" w14:textId="77777777" w:rsidR="00C55871" w:rsidRPr="00F10967" w:rsidRDefault="00C55871" w:rsidP="00F10967">
      <w:pPr>
        <w:spacing w:line="360" w:lineRule="auto"/>
        <w:jc w:val="both"/>
        <w:rPr>
          <w:rFonts w:ascii="Arial" w:eastAsia="Arial" w:hAnsi="Arial" w:cs="Arial"/>
          <w:b/>
        </w:rPr>
      </w:pPr>
    </w:p>
    <w:p w14:paraId="1A733224" w14:textId="378ABF17" w:rsidR="00AF5CCD" w:rsidRPr="00F10967" w:rsidRDefault="00C80C75" w:rsidP="00F10967">
      <w:pPr>
        <w:spacing w:line="360" w:lineRule="auto"/>
        <w:jc w:val="both"/>
        <w:rPr>
          <w:rFonts w:ascii="Arial" w:eastAsia="Arial" w:hAnsi="Arial" w:cs="Arial"/>
          <w:bCs/>
        </w:rPr>
      </w:pPr>
      <w:r w:rsidRPr="00F10967">
        <w:rPr>
          <w:rFonts w:ascii="Arial" w:eastAsia="Arial" w:hAnsi="Arial" w:cs="Arial"/>
          <w:bCs/>
        </w:rPr>
        <w:t>Innovation and all department participation would help Tesla in achieving its goal of making its product affordable to all income groups because innovation of new techniques and procedures to perform a task reduces the cost of performin</w:t>
      </w:r>
      <w:r w:rsidR="00376F6E" w:rsidRPr="00F10967">
        <w:rPr>
          <w:rFonts w:ascii="Arial" w:eastAsia="Arial" w:hAnsi="Arial" w:cs="Arial"/>
          <w:bCs/>
        </w:rPr>
        <w:t>g the task</w:t>
      </w:r>
      <w:r w:rsidRPr="00F10967">
        <w:rPr>
          <w:rFonts w:ascii="Arial" w:eastAsia="Arial" w:hAnsi="Arial" w:cs="Arial"/>
          <w:bCs/>
        </w:rPr>
        <w:t xml:space="preserve">. </w:t>
      </w:r>
      <w:r w:rsidR="00376F6E" w:rsidRPr="00F10967">
        <w:rPr>
          <w:rFonts w:ascii="Arial" w:eastAsia="Arial" w:hAnsi="Arial" w:cs="Arial"/>
          <w:bCs/>
        </w:rPr>
        <w:t>Once the cost is reduced, the sale price would automatically reduce and all income group affordability would be achieved – it’s just a matter of time</w:t>
      </w:r>
      <w:r w:rsidR="002A1A86" w:rsidRPr="00F10967">
        <w:rPr>
          <w:rFonts w:ascii="Arial" w:eastAsia="Arial" w:hAnsi="Arial" w:cs="Arial"/>
          <w:bCs/>
        </w:rPr>
        <w:t xml:space="preserve"> [</w:t>
      </w:r>
      <w:r w:rsidR="002A1A86" w:rsidRPr="00F10967">
        <w:rPr>
          <w:rFonts w:ascii="Arial" w:hAnsi="Arial" w:cs="Arial"/>
        </w:rPr>
        <w:t>Brown, Donald R. (2011)</w:t>
      </w:r>
      <w:r w:rsidR="002A1A86" w:rsidRPr="00F10967">
        <w:rPr>
          <w:rFonts w:ascii="Arial" w:eastAsia="Arial" w:hAnsi="Arial" w:cs="Arial"/>
          <w:bCs/>
        </w:rPr>
        <w:t>]</w:t>
      </w:r>
      <w:r w:rsidR="00376F6E" w:rsidRPr="00F10967">
        <w:rPr>
          <w:rFonts w:ascii="Arial" w:eastAsia="Arial" w:hAnsi="Arial" w:cs="Arial"/>
          <w:bCs/>
        </w:rPr>
        <w:t xml:space="preserve">. </w:t>
      </w:r>
    </w:p>
    <w:p w14:paraId="45D9E247" w14:textId="77777777" w:rsidR="00C55871" w:rsidRPr="00F10967" w:rsidRDefault="00C55871" w:rsidP="00F10967">
      <w:pPr>
        <w:spacing w:line="360" w:lineRule="auto"/>
        <w:jc w:val="both"/>
        <w:rPr>
          <w:rFonts w:ascii="Arial" w:eastAsia="Arial" w:hAnsi="Arial" w:cs="Arial"/>
          <w:bCs/>
        </w:rPr>
      </w:pPr>
    </w:p>
    <w:p w14:paraId="197E8F53" w14:textId="64A5C094" w:rsidR="00376F6E" w:rsidRPr="00F10967" w:rsidRDefault="00376F6E" w:rsidP="00F10967">
      <w:pPr>
        <w:spacing w:line="360" w:lineRule="auto"/>
        <w:jc w:val="both"/>
        <w:rPr>
          <w:rFonts w:ascii="Arial" w:eastAsia="Arial" w:hAnsi="Arial" w:cs="Arial"/>
          <w:bCs/>
        </w:rPr>
      </w:pPr>
      <w:r w:rsidRPr="00F10967">
        <w:rPr>
          <w:rFonts w:ascii="Arial" w:eastAsia="Arial" w:hAnsi="Arial" w:cs="Arial"/>
          <w:bCs/>
        </w:rPr>
        <w:t>Upskilling and training of existing employees is necessary for the development of Tesla as an organization</w:t>
      </w:r>
      <w:r w:rsidR="002A1A86" w:rsidRPr="00F10967">
        <w:rPr>
          <w:rFonts w:ascii="Arial" w:eastAsia="Arial" w:hAnsi="Arial" w:cs="Arial"/>
          <w:bCs/>
        </w:rPr>
        <w:t xml:space="preserve"> [</w:t>
      </w:r>
      <w:r w:rsidR="002A1A86" w:rsidRPr="00F10967">
        <w:rPr>
          <w:rFonts w:ascii="Arial" w:hAnsi="Arial" w:cs="Arial"/>
        </w:rPr>
        <w:t>Allen, Steve L. (2012)</w:t>
      </w:r>
      <w:r w:rsidR="002A1A86" w:rsidRPr="00F10967">
        <w:rPr>
          <w:rFonts w:ascii="Arial" w:eastAsia="Arial" w:hAnsi="Arial" w:cs="Arial"/>
          <w:bCs/>
        </w:rPr>
        <w:t>]</w:t>
      </w:r>
      <w:r w:rsidRPr="00F10967">
        <w:rPr>
          <w:rFonts w:ascii="Arial" w:eastAsia="Arial" w:hAnsi="Arial" w:cs="Arial"/>
          <w:bCs/>
        </w:rPr>
        <w:t>. Since, there is no other efficient electric car manufacturers apart from Tesla, the upskilling and training of employees is done according to the discoveries made by the research and development department of Tesla</w:t>
      </w:r>
      <w:r w:rsidR="002A1A86" w:rsidRPr="00F10967">
        <w:rPr>
          <w:rFonts w:ascii="Arial" w:eastAsia="Arial" w:hAnsi="Arial" w:cs="Arial"/>
          <w:bCs/>
        </w:rPr>
        <w:t xml:space="preserve"> [</w:t>
      </w:r>
      <w:r w:rsidR="002A1A86" w:rsidRPr="00F10967">
        <w:rPr>
          <w:rFonts w:ascii="Arial" w:hAnsi="Arial" w:cs="Arial"/>
        </w:rPr>
        <w:t>Ahmed, F., &amp; Hassan, A. (2014)]</w:t>
      </w:r>
      <w:r w:rsidRPr="00F10967">
        <w:rPr>
          <w:rFonts w:ascii="Arial" w:eastAsia="Arial" w:hAnsi="Arial" w:cs="Arial"/>
          <w:bCs/>
        </w:rPr>
        <w:t xml:space="preserve">. As and when the research and development department make a discovers, the employees are trained and upskilled.  </w:t>
      </w:r>
    </w:p>
    <w:p w14:paraId="43BFF5A6" w14:textId="77777777" w:rsidR="00C55871" w:rsidRPr="00F10967" w:rsidRDefault="00376F6E" w:rsidP="00F10967">
      <w:pPr>
        <w:spacing w:line="360" w:lineRule="auto"/>
        <w:jc w:val="both"/>
        <w:rPr>
          <w:rFonts w:ascii="Arial" w:eastAsia="Arial" w:hAnsi="Arial" w:cs="Arial"/>
          <w:bCs/>
        </w:rPr>
      </w:pPr>
      <w:r w:rsidRPr="00F10967">
        <w:rPr>
          <w:rFonts w:ascii="Arial" w:eastAsia="Arial" w:hAnsi="Arial" w:cs="Arial"/>
          <w:bCs/>
        </w:rPr>
        <w:t>The influence of the organizational culture of Tesla is far reaching. People across the world are willing and eager to buy Tesla products even at its present high cost</w:t>
      </w:r>
      <w:r w:rsidR="00C55871" w:rsidRPr="00F10967">
        <w:rPr>
          <w:rFonts w:ascii="Arial" w:eastAsia="Arial" w:hAnsi="Arial" w:cs="Arial"/>
          <w:bCs/>
        </w:rPr>
        <w:t xml:space="preserve"> </w:t>
      </w:r>
      <w:r w:rsidR="00C55871" w:rsidRPr="00F10967">
        <w:rPr>
          <w:rFonts w:ascii="Arial" w:hAnsi="Arial" w:cs="Arial"/>
          <w:color w:val="111111"/>
          <w:shd w:val="clear" w:color="auto" w:fill="FFFFFF"/>
        </w:rPr>
        <w:t>[</w:t>
      </w:r>
      <w:r w:rsidR="00C55871" w:rsidRPr="00F10967">
        <w:rPr>
          <w:rFonts w:ascii="Arial" w:hAnsi="Arial" w:cs="Arial"/>
        </w:rPr>
        <w:t>Needle, David (2010)</w:t>
      </w:r>
      <w:r w:rsidR="00C55871" w:rsidRPr="00F10967">
        <w:rPr>
          <w:rFonts w:ascii="Arial" w:hAnsi="Arial" w:cs="Arial"/>
          <w:color w:val="111111"/>
          <w:shd w:val="clear" w:color="auto" w:fill="FFFFFF"/>
        </w:rPr>
        <w:t>]</w:t>
      </w:r>
      <w:r w:rsidRPr="00F10967">
        <w:rPr>
          <w:rFonts w:ascii="Arial" w:eastAsia="Arial" w:hAnsi="Arial" w:cs="Arial"/>
          <w:bCs/>
        </w:rPr>
        <w:t>.</w:t>
      </w:r>
      <w:r w:rsidR="008B49A3" w:rsidRPr="00F10967">
        <w:rPr>
          <w:rFonts w:ascii="Arial" w:eastAsia="Arial" w:hAnsi="Arial" w:cs="Arial"/>
          <w:bCs/>
        </w:rPr>
        <w:t xml:space="preserve"> In US and Europe, Tesla electric cars are sold the most. The sales of Tesla electric cars are higher even compared to gas powered cars. T</w:t>
      </w:r>
      <w:r w:rsidRPr="00F10967">
        <w:rPr>
          <w:rFonts w:ascii="Arial" w:eastAsia="Arial" w:hAnsi="Arial" w:cs="Arial"/>
          <w:bCs/>
        </w:rPr>
        <w:t xml:space="preserve">here are customers in India who </w:t>
      </w:r>
      <w:r w:rsidR="008B49A3" w:rsidRPr="00F10967">
        <w:rPr>
          <w:rFonts w:ascii="Arial" w:eastAsia="Arial" w:hAnsi="Arial" w:cs="Arial"/>
          <w:bCs/>
        </w:rPr>
        <w:t>want</w:t>
      </w:r>
      <w:r w:rsidRPr="00F10967">
        <w:rPr>
          <w:rFonts w:ascii="Arial" w:eastAsia="Arial" w:hAnsi="Arial" w:cs="Arial"/>
          <w:bCs/>
        </w:rPr>
        <w:t xml:space="preserve"> to buy Tesla electric cars</w:t>
      </w:r>
      <w:r w:rsidR="008B49A3" w:rsidRPr="00F10967">
        <w:rPr>
          <w:rFonts w:ascii="Arial" w:eastAsia="Arial" w:hAnsi="Arial" w:cs="Arial"/>
          <w:bCs/>
        </w:rPr>
        <w:t xml:space="preserve"> but due to regulatory requirements Tesla is unable to deliver electric cars in India. Other important influence </w:t>
      </w:r>
    </w:p>
    <w:p w14:paraId="46FB209A" w14:textId="77777777" w:rsidR="00C55871" w:rsidRPr="00F10967" w:rsidRDefault="00C55871" w:rsidP="00F10967">
      <w:pPr>
        <w:spacing w:line="360" w:lineRule="auto"/>
        <w:jc w:val="both"/>
        <w:rPr>
          <w:rFonts w:ascii="Arial" w:eastAsia="Arial" w:hAnsi="Arial" w:cs="Arial"/>
          <w:bCs/>
        </w:rPr>
      </w:pPr>
    </w:p>
    <w:p w14:paraId="50A7AD5E" w14:textId="77777777" w:rsidR="00C55871" w:rsidRPr="00F10967" w:rsidRDefault="00C55871" w:rsidP="00F10967">
      <w:pPr>
        <w:spacing w:line="360" w:lineRule="auto"/>
        <w:jc w:val="both"/>
        <w:rPr>
          <w:rFonts w:ascii="Arial" w:eastAsia="Arial" w:hAnsi="Arial" w:cs="Arial"/>
          <w:bCs/>
        </w:rPr>
      </w:pPr>
    </w:p>
    <w:p w14:paraId="277EA4EF" w14:textId="77777777" w:rsidR="00C55871" w:rsidRPr="00F10967" w:rsidRDefault="00C55871" w:rsidP="00F10967">
      <w:pPr>
        <w:spacing w:line="360" w:lineRule="auto"/>
        <w:jc w:val="both"/>
        <w:rPr>
          <w:rFonts w:ascii="Arial" w:eastAsia="Arial" w:hAnsi="Arial" w:cs="Arial"/>
          <w:bCs/>
        </w:rPr>
      </w:pPr>
    </w:p>
    <w:p w14:paraId="71D1E7D2" w14:textId="4236E385" w:rsidR="008B49A3" w:rsidRPr="00F10967" w:rsidRDefault="008B49A3" w:rsidP="00F10967">
      <w:pPr>
        <w:spacing w:line="360" w:lineRule="auto"/>
        <w:jc w:val="both"/>
        <w:rPr>
          <w:rFonts w:ascii="Arial" w:eastAsia="Arial" w:hAnsi="Arial" w:cs="Arial"/>
          <w:bCs/>
        </w:rPr>
      </w:pPr>
      <w:r w:rsidRPr="00F10967">
        <w:rPr>
          <w:rFonts w:ascii="Arial" w:eastAsia="Arial" w:hAnsi="Arial" w:cs="Arial"/>
          <w:bCs/>
        </w:rPr>
        <w:t>the organizational culture of Tesla is that the best human resource wants to work for Tesla.</w:t>
      </w:r>
      <w:r w:rsidR="00C55871" w:rsidRPr="00F10967">
        <w:rPr>
          <w:rFonts w:ascii="Arial" w:eastAsia="Arial" w:hAnsi="Arial" w:cs="Arial"/>
          <w:bCs/>
        </w:rPr>
        <w:t xml:space="preserve"> There are job applicants who are waiting to quit their organization if Tesla agrees to hire them – such is the influence. </w:t>
      </w:r>
    </w:p>
    <w:p w14:paraId="38CDB2AD" w14:textId="77777777" w:rsidR="008B49A3" w:rsidRPr="00F10967" w:rsidRDefault="008B49A3" w:rsidP="00F10967">
      <w:pPr>
        <w:spacing w:line="360" w:lineRule="auto"/>
        <w:jc w:val="both"/>
        <w:rPr>
          <w:rFonts w:ascii="Arial" w:eastAsia="Arial" w:hAnsi="Arial" w:cs="Arial"/>
          <w:bCs/>
        </w:rPr>
      </w:pPr>
    </w:p>
    <w:p w14:paraId="36305083" w14:textId="77777777" w:rsidR="008B49A3" w:rsidRPr="00F10967" w:rsidRDefault="008B49A3" w:rsidP="00F10967">
      <w:pPr>
        <w:spacing w:line="360" w:lineRule="auto"/>
        <w:jc w:val="both"/>
        <w:rPr>
          <w:rFonts w:ascii="Arial" w:eastAsia="Arial" w:hAnsi="Arial" w:cs="Arial"/>
          <w:b/>
        </w:rPr>
      </w:pPr>
      <w:r w:rsidRPr="00F10967">
        <w:rPr>
          <w:rFonts w:ascii="Arial" w:eastAsia="Arial" w:hAnsi="Arial" w:cs="Arial"/>
          <w:b/>
        </w:rPr>
        <w:t>Conclusion</w:t>
      </w:r>
    </w:p>
    <w:p w14:paraId="41F48911" w14:textId="225DCF21" w:rsidR="008B49A3" w:rsidRPr="00F10967" w:rsidRDefault="008B49A3" w:rsidP="00F10967">
      <w:pPr>
        <w:spacing w:line="360" w:lineRule="auto"/>
        <w:jc w:val="both"/>
        <w:rPr>
          <w:rFonts w:ascii="Arial" w:eastAsia="Arial" w:hAnsi="Arial" w:cs="Arial"/>
          <w:bCs/>
        </w:rPr>
      </w:pPr>
      <w:r w:rsidRPr="00F10967">
        <w:rPr>
          <w:rFonts w:ascii="Arial" w:eastAsia="Arial" w:hAnsi="Arial" w:cs="Arial"/>
          <w:bCs/>
        </w:rPr>
        <w:t>The key functions and organizational culture of Tesla</w:t>
      </w:r>
      <w:r w:rsidR="00882012" w:rsidRPr="00F10967">
        <w:rPr>
          <w:rFonts w:ascii="Arial" w:eastAsia="Arial" w:hAnsi="Arial" w:cs="Arial"/>
          <w:bCs/>
        </w:rPr>
        <w:t xml:space="preserve"> can</w:t>
      </w:r>
      <w:r w:rsidRPr="00F10967">
        <w:rPr>
          <w:rFonts w:ascii="Arial" w:eastAsia="Arial" w:hAnsi="Arial" w:cs="Arial"/>
          <w:bCs/>
        </w:rPr>
        <w:t xml:space="preserve"> </w:t>
      </w:r>
      <w:r w:rsidR="00882012" w:rsidRPr="00F10967">
        <w:rPr>
          <w:rFonts w:ascii="Arial" w:eastAsia="Arial" w:hAnsi="Arial" w:cs="Arial"/>
          <w:bCs/>
        </w:rPr>
        <w:t xml:space="preserve">improve the overall performance of Tesla as an organization. The key functions of manufacturing, research &amp; development, etc coupled with the organizational culture of innovation and all department participation can improve the performance of each individual department as well as the organization as a whole. </w:t>
      </w:r>
    </w:p>
    <w:p w14:paraId="0E17ED1F" w14:textId="77A9BB53" w:rsidR="00882012" w:rsidRPr="00F10967" w:rsidRDefault="00882012" w:rsidP="00F10967">
      <w:pPr>
        <w:spacing w:line="360" w:lineRule="auto"/>
        <w:jc w:val="both"/>
        <w:rPr>
          <w:rFonts w:ascii="Arial" w:eastAsia="Arial" w:hAnsi="Arial" w:cs="Arial"/>
          <w:bCs/>
        </w:rPr>
      </w:pPr>
      <w:r w:rsidRPr="00F10967">
        <w:rPr>
          <w:rFonts w:ascii="Arial" w:eastAsia="Arial" w:hAnsi="Arial" w:cs="Arial"/>
          <w:bCs/>
        </w:rPr>
        <w:t xml:space="preserve">Interaction between all the departments of an organization not only allows for best practices of an organization to flow across the organization but also it helps in identifying identical tasks which one department might be managing in a better way than the other departments. </w:t>
      </w:r>
      <w:r w:rsidR="00994829" w:rsidRPr="00F10967">
        <w:rPr>
          <w:rFonts w:ascii="Arial" w:eastAsia="Arial" w:hAnsi="Arial" w:cs="Arial"/>
          <w:bCs/>
        </w:rPr>
        <w:t xml:space="preserve">For example, all the departments of a manufacturer are required to comply with local as well as international regulatory requirements. Sharing of information, among departments, about how each department is complying with the regulatory requirements would help Tesla to identify the best the most effective way of complying and managing the regulatory requirements.  </w:t>
      </w:r>
    </w:p>
    <w:p w14:paraId="49399DE1" w14:textId="77777777" w:rsidR="00AF5CCD" w:rsidRPr="00F10967" w:rsidRDefault="00AF5CCD" w:rsidP="00F10967">
      <w:pPr>
        <w:spacing w:line="360" w:lineRule="auto"/>
        <w:jc w:val="both"/>
        <w:rPr>
          <w:rFonts w:ascii="Arial" w:eastAsia="Arial" w:hAnsi="Arial" w:cs="Arial"/>
          <w:b/>
        </w:rPr>
      </w:pPr>
    </w:p>
    <w:p w14:paraId="60BCA8BE" w14:textId="77777777" w:rsidR="00C55871" w:rsidRPr="00F10967" w:rsidRDefault="00C55871" w:rsidP="00F10967">
      <w:pPr>
        <w:spacing w:line="360" w:lineRule="auto"/>
        <w:jc w:val="both"/>
        <w:rPr>
          <w:rFonts w:ascii="Arial" w:eastAsia="Arial" w:hAnsi="Arial" w:cs="Arial"/>
          <w:b/>
        </w:rPr>
      </w:pPr>
    </w:p>
    <w:p w14:paraId="33CEB08E" w14:textId="77777777" w:rsidR="00C55871" w:rsidRPr="00F10967" w:rsidRDefault="00C55871" w:rsidP="00F10967">
      <w:pPr>
        <w:spacing w:line="360" w:lineRule="auto"/>
        <w:jc w:val="both"/>
        <w:rPr>
          <w:rFonts w:ascii="Arial" w:eastAsia="Arial" w:hAnsi="Arial" w:cs="Arial"/>
          <w:b/>
        </w:rPr>
      </w:pPr>
    </w:p>
    <w:p w14:paraId="1C5C5760" w14:textId="77777777" w:rsidR="00C55871" w:rsidRPr="00F10967" w:rsidRDefault="00C55871" w:rsidP="00F10967">
      <w:pPr>
        <w:spacing w:line="360" w:lineRule="auto"/>
        <w:jc w:val="both"/>
        <w:rPr>
          <w:rFonts w:ascii="Arial" w:eastAsia="Arial" w:hAnsi="Arial" w:cs="Arial"/>
          <w:b/>
        </w:rPr>
      </w:pPr>
    </w:p>
    <w:p w14:paraId="563235DD" w14:textId="77777777" w:rsidR="00C55871" w:rsidRPr="00F10967" w:rsidRDefault="00C55871" w:rsidP="00F10967">
      <w:pPr>
        <w:spacing w:line="360" w:lineRule="auto"/>
        <w:jc w:val="both"/>
        <w:rPr>
          <w:rFonts w:ascii="Arial" w:eastAsia="Arial" w:hAnsi="Arial" w:cs="Arial"/>
          <w:b/>
        </w:rPr>
      </w:pPr>
    </w:p>
    <w:p w14:paraId="162FDD2A" w14:textId="77777777" w:rsidR="00C55871" w:rsidRPr="00F10967" w:rsidRDefault="00C55871" w:rsidP="00F10967">
      <w:pPr>
        <w:spacing w:line="360" w:lineRule="auto"/>
        <w:jc w:val="both"/>
        <w:rPr>
          <w:rFonts w:ascii="Arial" w:eastAsia="Arial" w:hAnsi="Arial" w:cs="Arial"/>
          <w:b/>
        </w:rPr>
      </w:pPr>
    </w:p>
    <w:p w14:paraId="67920831" w14:textId="77777777" w:rsidR="00C55871" w:rsidRPr="00F10967" w:rsidRDefault="00C55871" w:rsidP="00F10967">
      <w:pPr>
        <w:spacing w:line="360" w:lineRule="auto"/>
        <w:jc w:val="both"/>
        <w:rPr>
          <w:rFonts w:ascii="Arial" w:eastAsia="Arial" w:hAnsi="Arial" w:cs="Arial"/>
          <w:b/>
        </w:rPr>
      </w:pPr>
    </w:p>
    <w:p w14:paraId="0C4B637E" w14:textId="77777777" w:rsidR="00C55871" w:rsidRPr="00F10967" w:rsidRDefault="00C55871" w:rsidP="00F10967">
      <w:pPr>
        <w:spacing w:line="360" w:lineRule="auto"/>
        <w:jc w:val="both"/>
        <w:rPr>
          <w:rFonts w:ascii="Arial" w:eastAsia="Arial" w:hAnsi="Arial" w:cs="Arial"/>
          <w:b/>
        </w:rPr>
      </w:pPr>
    </w:p>
    <w:p w14:paraId="526DFF7D" w14:textId="77777777" w:rsidR="00C55871" w:rsidRPr="00F10967" w:rsidRDefault="00C55871" w:rsidP="00F10967">
      <w:pPr>
        <w:spacing w:line="360" w:lineRule="auto"/>
        <w:jc w:val="both"/>
        <w:rPr>
          <w:rFonts w:ascii="Arial" w:eastAsia="Arial" w:hAnsi="Arial" w:cs="Arial"/>
          <w:b/>
        </w:rPr>
      </w:pPr>
    </w:p>
    <w:p w14:paraId="570B215E" w14:textId="77777777" w:rsidR="00C55871" w:rsidRPr="00F10967" w:rsidRDefault="00C55871" w:rsidP="00F10967">
      <w:pPr>
        <w:spacing w:line="360" w:lineRule="auto"/>
        <w:jc w:val="both"/>
        <w:rPr>
          <w:rFonts w:ascii="Arial" w:eastAsia="Arial" w:hAnsi="Arial" w:cs="Arial"/>
          <w:b/>
        </w:rPr>
      </w:pPr>
    </w:p>
    <w:p w14:paraId="2047C654" w14:textId="77777777" w:rsidR="00C55871" w:rsidRPr="00F10967" w:rsidRDefault="00C55871" w:rsidP="00F10967">
      <w:pPr>
        <w:spacing w:line="360" w:lineRule="auto"/>
        <w:jc w:val="both"/>
        <w:rPr>
          <w:rFonts w:ascii="Arial" w:eastAsia="Arial" w:hAnsi="Arial" w:cs="Arial"/>
          <w:b/>
        </w:rPr>
      </w:pPr>
    </w:p>
    <w:p w14:paraId="4519CD6D" w14:textId="77777777" w:rsidR="00C55871" w:rsidRPr="00F10967" w:rsidRDefault="00C55871" w:rsidP="00F10967">
      <w:pPr>
        <w:spacing w:line="360" w:lineRule="auto"/>
        <w:jc w:val="both"/>
        <w:rPr>
          <w:rFonts w:ascii="Arial" w:eastAsia="Arial" w:hAnsi="Arial" w:cs="Arial"/>
          <w:b/>
        </w:rPr>
      </w:pPr>
    </w:p>
    <w:p w14:paraId="0AE21BA3" w14:textId="77777777" w:rsidR="00C55871" w:rsidRPr="00F10967" w:rsidRDefault="00C55871" w:rsidP="00F10967">
      <w:pPr>
        <w:spacing w:line="360" w:lineRule="auto"/>
        <w:jc w:val="both"/>
        <w:rPr>
          <w:rFonts w:ascii="Arial" w:eastAsia="Arial" w:hAnsi="Arial" w:cs="Arial"/>
          <w:b/>
        </w:rPr>
      </w:pPr>
    </w:p>
    <w:p w14:paraId="1B2A5056" w14:textId="2C4C08C6" w:rsidR="00C55871" w:rsidRPr="00F10967" w:rsidRDefault="00F10967" w:rsidP="00F10967">
      <w:pPr>
        <w:spacing w:line="360" w:lineRule="auto"/>
        <w:jc w:val="center"/>
        <w:rPr>
          <w:rFonts w:ascii="Arial" w:eastAsia="Arial" w:hAnsi="Arial" w:cs="Arial"/>
          <w:b/>
          <w:sz w:val="40"/>
          <w:szCs w:val="40"/>
          <w:u w:val="single"/>
        </w:rPr>
      </w:pPr>
      <w:r w:rsidRPr="00F10967">
        <w:rPr>
          <w:rFonts w:ascii="Arial" w:eastAsia="Arial" w:hAnsi="Arial" w:cs="Arial"/>
          <w:b/>
          <w:sz w:val="40"/>
          <w:szCs w:val="40"/>
          <w:u w:val="single"/>
        </w:rPr>
        <w:lastRenderedPageBreak/>
        <w:t>References</w:t>
      </w:r>
    </w:p>
    <w:p w14:paraId="2A162A43" w14:textId="77777777" w:rsidR="00F10967" w:rsidRPr="00F10967" w:rsidRDefault="00F10967" w:rsidP="00F10967">
      <w:pPr>
        <w:spacing w:line="360" w:lineRule="auto"/>
        <w:jc w:val="center"/>
        <w:rPr>
          <w:rFonts w:ascii="Arial" w:eastAsia="Arial" w:hAnsi="Arial" w:cs="Arial"/>
          <w:b/>
          <w:sz w:val="40"/>
          <w:szCs w:val="40"/>
          <w:u w:val="single"/>
        </w:rPr>
      </w:pPr>
    </w:p>
    <w:p w14:paraId="42CA4A1B" w14:textId="77777777" w:rsidR="00F10967" w:rsidRPr="00F10967" w:rsidRDefault="00F10967" w:rsidP="00F10967">
      <w:pPr>
        <w:spacing w:line="360" w:lineRule="auto"/>
        <w:jc w:val="both"/>
        <w:rPr>
          <w:rFonts w:ascii="Arial" w:hAnsi="Arial" w:cs="Arial"/>
          <w:lang w:val="en-US"/>
        </w:rPr>
      </w:pPr>
    </w:p>
    <w:p w14:paraId="6F97F5AD" w14:textId="77777777" w:rsidR="00F10967" w:rsidRPr="00F10967" w:rsidRDefault="00F10967" w:rsidP="00F10967">
      <w:pPr>
        <w:spacing w:line="360" w:lineRule="auto"/>
        <w:jc w:val="both"/>
        <w:rPr>
          <w:rFonts w:ascii="Arial" w:hAnsi="Arial" w:cs="Arial"/>
          <w:lang w:val="en-US"/>
        </w:rPr>
      </w:pPr>
    </w:p>
    <w:p w14:paraId="4C2C3036" w14:textId="73F57284" w:rsidR="00F10967" w:rsidRPr="00F10967" w:rsidRDefault="00F10967" w:rsidP="00F10967">
      <w:pPr>
        <w:spacing w:line="360" w:lineRule="auto"/>
        <w:jc w:val="both"/>
        <w:rPr>
          <w:rFonts w:ascii="Arial" w:hAnsi="Arial" w:cs="Arial"/>
          <w:lang w:val="en-US"/>
        </w:rPr>
      </w:pPr>
      <w:r w:rsidRPr="00F10967">
        <w:rPr>
          <w:rFonts w:ascii="Arial" w:hAnsi="Arial" w:cs="Arial"/>
          <w:lang w:val="en-US"/>
        </w:rPr>
        <w:t>Allen, Steve L. (2012). Financial Risk Management – A Practitioner’s Guide to Managing Market and Credit Risk – by Steve L. Allen</w:t>
      </w:r>
    </w:p>
    <w:p w14:paraId="63A7D6D1" w14:textId="77777777" w:rsidR="00F10967" w:rsidRPr="00F10967" w:rsidRDefault="00F10967" w:rsidP="00F10967">
      <w:pPr>
        <w:spacing w:line="360" w:lineRule="auto"/>
        <w:jc w:val="both"/>
        <w:rPr>
          <w:rFonts w:ascii="Arial" w:hAnsi="Arial" w:cs="Arial"/>
          <w:lang w:val="en-US"/>
        </w:rPr>
      </w:pPr>
    </w:p>
    <w:p w14:paraId="56426580" w14:textId="6E2871B6" w:rsidR="00F10967" w:rsidRPr="00F10967" w:rsidRDefault="00F10967" w:rsidP="00F10967">
      <w:pPr>
        <w:spacing w:line="360" w:lineRule="auto"/>
        <w:jc w:val="both"/>
        <w:rPr>
          <w:rFonts w:ascii="Arial" w:hAnsi="Arial" w:cs="Arial"/>
          <w:lang w:val="en-US"/>
        </w:rPr>
      </w:pPr>
      <w:r w:rsidRPr="00F10967">
        <w:rPr>
          <w:rFonts w:ascii="Arial" w:hAnsi="Arial" w:cs="Arial"/>
          <w:lang w:val="en-US"/>
        </w:rPr>
        <w:t>Ahmed, F., &amp; Hassan, A. (2014). Supervisory behavior and employee work engagement: interpersonal and institutional trust as mediator. Journal for Global Business Advancement, 7(2). DOI 10.1504/JGBA.2014.063866.</w:t>
      </w:r>
    </w:p>
    <w:p w14:paraId="0447918E" w14:textId="77777777" w:rsidR="00F10967" w:rsidRPr="00F10967" w:rsidRDefault="00F10967" w:rsidP="00F10967">
      <w:pPr>
        <w:spacing w:line="360" w:lineRule="auto"/>
        <w:jc w:val="both"/>
        <w:rPr>
          <w:rFonts w:ascii="Arial" w:hAnsi="Arial" w:cs="Arial"/>
          <w:lang w:val="en-US"/>
        </w:rPr>
      </w:pPr>
    </w:p>
    <w:p w14:paraId="4C3CD031" w14:textId="762D886D" w:rsidR="00F10967" w:rsidRPr="00F10967" w:rsidRDefault="00F10967" w:rsidP="00F10967">
      <w:pPr>
        <w:spacing w:line="360" w:lineRule="auto"/>
        <w:jc w:val="both"/>
        <w:rPr>
          <w:rFonts w:ascii="Arial" w:hAnsi="Arial" w:cs="Arial"/>
          <w:lang w:val="en-US"/>
        </w:rPr>
      </w:pPr>
      <w:r w:rsidRPr="00F10967">
        <w:rPr>
          <w:rFonts w:ascii="Arial" w:hAnsi="Arial" w:cs="Arial"/>
          <w:lang w:val="en-US"/>
        </w:rPr>
        <w:t>Balogun, J., Bartunek, J. M., Do, B. (2015). Senior managers’ sensemaking and responses to strategic change. Organization Science, 26(4), 943-1261.</w:t>
      </w:r>
    </w:p>
    <w:p w14:paraId="74696D5E" w14:textId="77777777" w:rsidR="00F10967" w:rsidRPr="00F10967" w:rsidRDefault="00F10967" w:rsidP="00F10967">
      <w:pPr>
        <w:spacing w:line="360" w:lineRule="auto"/>
        <w:jc w:val="both"/>
        <w:rPr>
          <w:rFonts w:ascii="Arial" w:hAnsi="Arial" w:cs="Arial"/>
          <w:lang w:val="en-US"/>
        </w:rPr>
      </w:pPr>
    </w:p>
    <w:p w14:paraId="540BC8D5" w14:textId="17913A84" w:rsidR="00F10967" w:rsidRPr="00F10967" w:rsidRDefault="00F10967" w:rsidP="00F10967">
      <w:pPr>
        <w:spacing w:line="360" w:lineRule="auto"/>
        <w:jc w:val="both"/>
        <w:rPr>
          <w:rFonts w:ascii="Arial" w:hAnsi="Arial" w:cs="Arial"/>
          <w:lang w:val="en-US"/>
        </w:rPr>
      </w:pPr>
      <w:r w:rsidRPr="00F10967">
        <w:rPr>
          <w:rFonts w:ascii="Arial" w:hAnsi="Arial" w:cs="Arial"/>
          <w:lang w:val="en-US"/>
        </w:rPr>
        <w:t>Brown, Donald R. (2011). An Experiential Approach to Organization Development. 8th ed. Boston: Prentice Hall, 2011.</w:t>
      </w:r>
    </w:p>
    <w:p w14:paraId="7472B957" w14:textId="77777777" w:rsidR="00F10967" w:rsidRPr="00F10967" w:rsidRDefault="00F10967" w:rsidP="00F10967">
      <w:pPr>
        <w:spacing w:line="360" w:lineRule="auto"/>
        <w:jc w:val="both"/>
        <w:rPr>
          <w:rFonts w:ascii="Arial" w:hAnsi="Arial" w:cs="Arial"/>
          <w:lang w:val="en-US"/>
        </w:rPr>
      </w:pPr>
    </w:p>
    <w:p w14:paraId="632475D5" w14:textId="05AC1929" w:rsidR="00F10967" w:rsidRPr="00F10967" w:rsidRDefault="00F10967" w:rsidP="00F10967">
      <w:pPr>
        <w:spacing w:line="360" w:lineRule="auto"/>
        <w:jc w:val="both"/>
        <w:rPr>
          <w:rFonts w:ascii="Arial" w:hAnsi="Arial" w:cs="Arial"/>
          <w:lang w:val="en-US"/>
        </w:rPr>
      </w:pPr>
      <w:r w:rsidRPr="00F10967">
        <w:rPr>
          <w:rFonts w:ascii="Arial" w:hAnsi="Arial" w:cs="Arial"/>
          <w:lang w:val="en-US"/>
        </w:rPr>
        <w:t>Needle, David (2010). Business in context: An Introduction to Business and its Environment</w:t>
      </w:r>
    </w:p>
    <w:p w14:paraId="2064131C" w14:textId="77777777" w:rsidR="00F10967" w:rsidRPr="00F10967" w:rsidRDefault="00F10967" w:rsidP="00F10967">
      <w:pPr>
        <w:spacing w:line="360" w:lineRule="auto"/>
        <w:jc w:val="both"/>
        <w:rPr>
          <w:rFonts w:ascii="Arial" w:hAnsi="Arial" w:cs="Arial"/>
          <w:lang w:val="en-US"/>
        </w:rPr>
      </w:pPr>
    </w:p>
    <w:p w14:paraId="55B9FB43" w14:textId="3643C0DA" w:rsidR="00F10967" w:rsidRPr="00F10967" w:rsidRDefault="00F10967" w:rsidP="00F10967">
      <w:pPr>
        <w:spacing w:line="360" w:lineRule="auto"/>
        <w:jc w:val="both"/>
        <w:rPr>
          <w:rFonts w:ascii="Arial" w:hAnsi="Arial" w:cs="Arial"/>
          <w:lang w:val="en-US"/>
        </w:rPr>
      </w:pPr>
      <w:r w:rsidRPr="00F10967">
        <w:rPr>
          <w:rFonts w:ascii="Arial" w:hAnsi="Arial" w:cs="Arial"/>
          <w:lang w:val="en-US"/>
        </w:rPr>
        <w:t>Tesla Website, https://www.tesla.com/ [Accessed on April 26, 2024]</w:t>
      </w:r>
    </w:p>
    <w:sectPr w:rsidR="00F10967" w:rsidRPr="00F1096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C228E" w14:textId="77777777" w:rsidR="00027205" w:rsidRDefault="00027205" w:rsidP="00574BE1">
      <w:r>
        <w:separator/>
      </w:r>
    </w:p>
  </w:endnote>
  <w:endnote w:type="continuationSeparator" w:id="0">
    <w:p w14:paraId="5E4D1693" w14:textId="77777777" w:rsidR="00027205" w:rsidRDefault="00027205" w:rsidP="00574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748292"/>
      <w:docPartObj>
        <w:docPartGallery w:val="Page Numbers (Bottom of Page)"/>
        <w:docPartUnique/>
      </w:docPartObj>
    </w:sdtPr>
    <w:sdtEndPr>
      <w:rPr>
        <w:noProof/>
      </w:rPr>
    </w:sdtEndPr>
    <w:sdtContent>
      <w:p w14:paraId="7B26ABE2" w14:textId="23307145" w:rsidR="00574BE1" w:rsidRDefault="00574B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8419A6" w14:textId="77777777" w:rsidR="00574BE1" w:rsidRDefault="00574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338167" w14:textId="77777777" w:rsidR="00027205" w:rsidRDefault="00027205" w:rsidP="00574BE1">
      <w:r>
        <w:separator/>
      </w:r>
    </w:p>
  </w:footnote>
  <w:footnote w:type="continuationSeparator" w:id="0">
    <w:p w14:paraId="09AECC60" w14:textId="77777777" w:rsidR="00027205" w:rsidRDefault="00027205" w:rsidP="00574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957C3"/>
    <w:multiLevelType w:val="multilevel"/>
    <w:tmpl w:val="4638360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25B079E3"/>
    <w:multiLevelType w:val="hybridMultilevel"/>
    <w:tmpl w:val="8578DE2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E24506F"/>
    <w:multiLevelType w:val="multilevel"/>
    <w:tmpl w:val="0ADA91A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16cid:durableId="1609267138">
    <w:abstractNumId w:val="2"/>
  </w:num>
  <w:num w:numId="2" w16cid:durableId="1956056092">
    <w:abstractNumId w:val="0"/>
  </w:num>
  <w:num w:numId="3" w16cid:durableId="14811873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04B"/>
    <w:rsid w:val="00027205"/>
    <w:rsid w:val="00045206"/>
    <w:rsid w:val="0008491F"/>
    <w:rsid w:val="000938ED"/>
    <w:rsid w:val="000B6A38"/>
    <w:rsid w:val="000C70F8"/>
    <w:rsid w:val="000F1532"/>
    <w:rsid w:val="000F2DC9"/>
    <w:rsid w:val="00105734"/>
    <w:rsid w:val="0011542C"/>
    <w:rsid w:val="00151D52"/>
    <w:rsid w:val="0021717D"/>
    <w:rsid w:val="00226499"/>
    <w:rsid w:val="002375A4"/>
    <w:rsid w:val="002533FE"/>
    <w:rsid w:val="0027104B"/>
    <w:rsid w:val="002A1A86"/>
    <w:rsid w:val="002D1E18"/>
    <w:rsid w:val="003228CF"/>
    <w:rsid w:val="00354D18"/>
    <w:rsid w:val="0036099C"/>
    <w:rsid w:val="00370354"/>
    <w:rsid w:val="00376F6E"/>
    <w:rsid w:val="003F1303"/>
    <w:rsid w:val="00410905"/>
    <w:rsid w:val="00446CD3"/>
    <w:rsid w:val="004A4D86"/>
    <w:rsid w:val="004F0EBE"/>
    <w:rsid w:val="004F1FE6"/>
    <w:rsid w:val="004F4CA5"/>
    <w:rsid w:val="00531BAE"/>
    <w:rsid w:val="00540580"/>
    <w:rsid w:val="00545F42"/>
    <w:rsid w:val="00561027"/>
    <w:rsid w:val="00574BE1"/>
    <w:rsid w:val="00586174"/>
    <w:rsid w:val="005D2BEB"/>
    <w:rsid w:val="005F2348"/>
    <w:rsid w:val="006419F0"/>
    <w:rsid w:val="00642A93"/>
    <w:rsid w:val="00686448"/>
    <w:rsid w:val="006927E7"/>
    <w:rsid w:val="006B130F"/>
    <w:rsid w:val="006D7C8C"/>
    <w:rsid w:val="006E055E"/>
    <w:rsid w:val="00722539"/>
    <w:rsid w:val="00762122"/>
    <w:rsid w:val="007A74D3"/>
    <w:rsid w:val="00830AEC"/>
    <w:rsid w:val="00882012"/>
    <w:rsid w:val="008B49A3"/>
    <w:rsid w:val="008D1CF1"/>
    <w:rsid w:val="008F1C39"/>
    <w:rsid w:val="008F3FDC"/>
    <w:rsid w:val="00916935"/>
    <w:rsid w:val="00970192"/>
    <w:rsid w:val="00994829"/>
    <w:rsid w:val="009D54C9"/>
    <w:rsid w:val="009E5655"/>
    <w:rsid w:val="00A4205A"/>
    <w:rsid w:val="00A97046"/>
    <w:rsid w:val="00AB625E"/>
    <w:rsid w:val="00AF5CCD"/>
    <w:rsid w:val="00B51CE2"/>
    <w:rsid w:val="00B7230D"/>
    <w:rsid w:val="00B85221"/>
    <w:rsid w:val="00C51267"/>
    <w:rsid w:val="00C55871"/>
    <w:rsid w:val="00C80C75"/>
    <w:rsid w:val="00C92E06"/>
    <w:rsid w:val="00CB161D"/>
    <w:rsid w:val="00D15920"/>
    <w:rsid w:val="00D80CE5"/>
    <w:rsid w:val="00DF2DC4"/>
    <w:rsid w:val="00E05865"/>
    <w:rsid w:val="00E4556B"/>
    <w:rsid w:val="00E8177E"/>
    <w:rsid w:val="00E94578"/>
    <w:rsid w:val="00E95D50"/>
    <w:rsid w:val="00EB6FC7"/>
    <w:rsid w:val="00F10967"/>
    <w:rsid w:val="00F21DC3"/>
    <w:rsid w:val="00F3456F"/>
    <w:rsid w:val="00F37DFA"/>
    <w:rsid w:val="00F82FEB"/>
    <w:rsid w:val="00FD5392"/>
    <w:rsid w:val="00FF64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F94BB"/>
  <w15:chartTrackingRefBased/>
  <w15:docId w15:val="{EF8FCF99-8550-4981-B5B9-85F21D0B7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04B"/>
    <w:pPr>
      <w:spacing w:after="0" w:line="240" w:lineRule="auto"/>
    </w:pPr>
    <w:rPr>
      <w:rFonts w:ascii="Times New Roman" w:eastAsia="Times New Roman" w:hAnsi="Times New Roman" w:cs="Times New Roman"/>
      <w:kern w:val="0"/>
      <w:sz w:val="24"/>
      <w:szCs w:val="24"/>
      <w:lang w:val="en-GB"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655"/>
    <w:pPr>
      <w:spacing w:after="160" w:line="256" w:lineRule="auto"/>
      <w:ind w:left="720"/>
      <w:contextualSpacing/>
    </w:pPr>
    <w:rPr>
      <w:rFonts w:asciiTheme="minorHAnsi" w:eastAsiaTheme="minorHAnsi" w:hAnsiTheme="minorHAnsi" w:cstheme="minorBidi"/>
      <w:sz w:val="22"/>
      <w:szCs w:val="22"/>
      <w:lang w:eastAsia="en-US"/>
      <w14:ligatures w14:val="standardContextual"/>
    </w:rPr>
  </w:style>
  <w:style w:type="paragraph" w:styleId="Header">
    <w:name w:val="header"/>
    <w:basedOn w:val="Normal"/>
    <w:link w:val="HeaderChar"/>
    <w:uiPriority w:val="99"/>
    <w:unhideWhenUsed/>
    <w:rsid w:val="00574BE1"/>
    <w:pPr>
      <w:tabs>
        <w:tab w:val="center" w:pos="4513"/>
        <w:tab w:val="right" w:pos="9026"/>
      </w:tabs>
    </w:pPr>
  </w:style>
  <w:style w:type="character" w:customStyle="1" w:styleId="HeaderChar">
    <w:name w:val="Header Char"/>
    <w:basedOn w:val="DefaultParagraphFont"/>
    <w:link w:val="Header"/>
    <w:uiPriority w:val="99"/>
    <w:rsid w:val="00574BE1"/>
    <w:rPr>
      <w:rFonts w:ascii="Times New Roman" w:eastAsia="Times New Roman" w:hAnsi="Times New Roman" w:cs="Times New Roman"/>
      <w:kern w:val="0"/>
      <w:sz w:val="24"/>
      <w:szCs w:val="24"/>
      <w:lang w:val="en-GB" w:eastAsia="en-IN"/>
      <w14:ligatures w14:val="none"/>
    </w:rPr>
  </w:style>
  <w:style w:type="paragraph" w:styleId="Footer">
    <w:name w:val="footer"/>
    <w:basedOn w:val="Normal"/>
    <w:link w:val="FooterChar"/>
    <w:uiPriority w:val="99"/>
    <w:unhideWhenUsed/>
    <w:rsid w:val="00574BE1"/>
    <w:pPr>
      <w:tabs>
        <w:tab w:val="center" w:pos="4513"/>
        <w:tab w:val="right" w:pos="9026"/>
      </w:tabs>
    </w:pPr>
  </w:style>
  <w:style w:type="character" w:customStyle="1" w:styleId="FooterChar">
    <w:name w:val="Footer Char"/>
    <w:basedOn w:val="DefaultParagraphFont"/>
    <w:link w:val="Footer"/>
    <w:uiPriority w:val="99"/>
    <w:rsid w:val="00574BE1"/>
    <w:rPr>
      <w:rFonts w:ascii="Times New Roman" w:eastAsia="Times New Roman" w:hAnsi="Times New Roman" w:cs="Times New Roman"/>
      <w:kern w:val="0"/>
      <w:sz w:val="24"/>
      <w:szCs w:val="24"/>
      <w:lang w:val="en-GB" w:eastAsia="en-IN"/>
      <w14:ligatures w14:val="none"/>
    </w:rPr>
  </w:style>
  <w:style w:type="character" w:styleId="Hyperlink">
    <w:name w:val="Hyperlink"/>
    <w:basedOn w:val="DefaultParagraphFont"/>
    <w:uiPriority w:val="99"/>
    <w:unhideWhenUsed/>
    <w:rsid w:val="002A1A86"/>
    <w:rPr>
      <w:color w:val="0563C1" w:themeColor="hyperlink"/>
      <w:u w:val="single"/>
    </w:rPr>
  </w:style>
  <w:style w:type="character" w:styleId="UnresolvedMention">
    <w:name w:val="Unresolved Mention"/>
    <w:basedOn w:val="DefaultParagraphFont"/>
    <w:uiPriority w:val="99"/>
    <w:semiHidden/>
    <w:unhideWhenUsed/>
    <w:rsid w:val="002A1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745070">
      <w:bodyDiv w:val="1"/>
      <w:marLeft w:val="0"/>
      <w:marRight w:val="0"/>
      <w:marTop w:val="0"/>
      <w:marBottom w:val="0"/>
      <w:divBdr>
        <w:top w:val="none" w:sz="0" w:space="0" w:color="auto"/>
        <w:left w:val="none" w:sz="0" w:space="0" w:color="auto"/>
        <w:bottom w:val="none" w:sz="0" w:space="0" w:color="auto"/>
        <w:right w:val="none" w:sz="0" w:space="0" w:color="auto"/>
      </w:divBdr>
    </w:div>
    <w:div w:id="811141130">
      <w:bodyDiv w:val="1"/>
      <w:marLeft w:val="0"/>
      <w:marRight w:val="0"/>
      <w:marTop w:val="0"/>
      <w:marBottom w:val="0"/>
      <w:divBdr>
        <w:top w:val="none" w:sz="0" w:space="0" w:color="auto"/>
        <w:left w:val="none" w:sz="0" w:space="0" w:color="auto"/>
        <w:bottom w:val="none" w:sz="0" w:space="0" w:color="auto"/>
        <w:right w:val="none" w:sz="0" w:space="0" w:color="auto"/>
      </w:divBdr>
    </w:div>
    <w:div w:id="967397402">
      <w:bodyDiv w:val="1"/>
      <w:marLeft w:val="0"/>
      <w:marRight w:val="0"/>
      <w:marTop w:val="0"/>
      <w:marBottom w:val="0"/>
      <w:divBdr>
        <w:top w:val="none" w:sz="0" w:space="0" w:color="auto"/>
        <w:left w:val="none" w:sz="0" w:space="0" w:color="auto"/>
        <w:bottom w:val="none" w:sz="0" w:space="0" w:color="auto"/>
        <w:right w:val="none" w:sz="0" w:space="0" w:color="auto"/>
      </w:divBdr>
    </w:div>
    <w:div w:id="1165053036">
      <w:bodyDiv w:val="1"/>
      <w:marLeft w:val="0"/>
      <w:marRight w:val="0"/>
      <w:marTop w:val="0"/>
      <w:marBottom w:val="0"/>
      <w:divBdr>
        <w:top w:val="none" w:sz="0" w:space="0" w:color="auto"/>
        <w:left w:val="none" w:sz="0" w:space="0" w:color="auto"/>
        <w:bottom w:val="none" w:sz="0" w:space="0" w:color="auto"/>
        <w:right w:val="none" w:sz="0" w:space="0" w:color="auto"/>
      </w:divBdr>
    </w:div>
    <w:div w:id="1303267391">
      <w:bodyDiv w:val="1"/>
      <w:marLeft w:val="0"/>
      <w:marRight w:val="0"/>
      <w:marTop w:val="0"/>
      <w:marBottom w:val="0"/>
      <w:divBdr>
        <w:top w:val="none" w:sz="0" w:space="0" w:color="auto"/>
        <w:left w:val="none" w:sz="0" w:space="0" w:color="auto"/>
        <w:bottom w:val="none" w:sz="0" w:space="0" w:color="auto"/>
        <w:right w:val="none" w:sz="0" w:space="0" w:color="auto"/>
      </w:divBdr>
    </w:div>
    <w:div w:id="179190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1259</Words>
  <Characters>7177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Saanvi Yadav</dc:creator>
  <cp:keywords/>
  <dc:description/>
  <cp:lastModifiedBy>Flaviu Stefan</cp:lastModifiedBy>
  <cp:revision>2</cp:revision>
  <dcterms:created xsi:type="dcterms:W3CDTF">2024-04-29T19:11:00Z</dcterms:created>
  <dcterms:modified xsi:type="dcterms:W3CDTF">2024-04-29T19:11:00Z</dcterms:modified>
</cp:coreProperties>
</file>