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C8DB7A" w14:textId="3175EC4D" w:rsidR="650BC0CB" w:rsidRDefault="361ADF56" w:rsidP="3A237E25">
      <w:pPr>
        <w:rPr>
          <w:rFonts w:ascii="Calibri" w:eastAsia="Calibri" w:hAnsi="Calibri" w:cs="Calibri"/>
          <w:b/>
          <w:bCs/>
          <w:sz w:val="24"/>
          <w:szCs w:val="24"/>
        </w:rPr>
      </w:pPr>
      <w:r w:rsidRPr="65E226EF">
        <w:rPr>
          <w:rFonts w:ascii="Calibri" w:eastAsia="Calibri" w:hAnsi="Calibri" w:cs="Calibri"/>
          <w:b/>
          <w:bCs/>
          <w:sz w:val="24"/>
          <w:szCs w:val="24"/>
        </w:rPr>
        <w:t xml:space="preserve">A </w:t>
      </w:r>
      <w:r w:rsidR="650BC0CB" w:rsidRPr="65E226EF">
        <w:rPr>
          <w:rFonts w:ascii="Calibri" w:eastAsia="Calibri" w:hAnsi="Calibri" w:cs="Calibri"/>
          <w:b/>
          <w:bCs/>
          <w:sz w:val="24"/>
          <w:szCs w:val="24"/>
        </w:rPr>
        <w:t>Summary of</w:t>
      </w:r>
      <w:r w:rsidR="59E1ED71" w:rsidRPr="65E226EF">
        <w:rPr>
          <w:rFonts w:ascii="Calibri" w:eastAsia="Calibri" w:hAnsi="Calibri" w:cs="Calibri"/>
          <w:b/>
          <w:bCs/>
          <w:sz w:val="24"/>
          <w:szCs w:val="24"/>
        </w:rPr>
        <w:t xml:space="preserve"> First Evidence of the Use of Freshwater Pearls as a Cosmetic in Ancient China: Analysis of White Makeup Powder from a Northern Song Dynasty Lv Tomb (Lantian, Shaanxi Province, China)</w:t>
      </w:r>
    </w:p>
    <w:p w14:paraId="301EBA53" w14:textId="32E63886" w:rsidR="0ACD51C6" w:rsidRDefault="0ACD51C6" w:rsidP="32A0EA5F">
      <w:pPr>
        <w:ind w:firstLine="720"/>
        <w:rPr>
          <w:rFonts w:ascii="Calibri" w:eastAsia="Calibri" w:hAnsi="Calibri" w:cs="Calibri"/>
        </w:rPr>
      </w:pPr>
      <w:r w:rsidRPr="65E226EF">
        <w:rPr>
          <w:rFonts w:ascii="Calibri" w:eastAsia="Calibri" w:hAnsi="Calibri" w:cs="Calibri"/>
        </w:rPr>
        <w:t>First Evidence of the Use of Freshwater Pearls as a Cosmetic in Ancient China: Analysis of White Makeup Powder from a Northern Song Dynasty Lv Tomb is an academic paper detailing the technical approach the authors used to determine the origin of a white powder that was discovered inside a sealed box within a</w:t>
      </w:r>
      <w:r w:rsidR="44D68C97" w:rsidRPr="65E226EF">
        <w:rPr>
          <w:rFonts w:ascii="Calibri" w:eastAsia="Calibri" w:hAnsi="Calibri" w:cs="Calibri"/>
        </w:rPr>
        <w:t>n ancient Chinese</w:t>
      </w:r>
      <w:r w:rsidRPr="65E226EF">
        <w:rPr>
          <w:rFonts w:ascii="Calibri" w:eastAsia="Calibri" w:hAnsi="Calibri" w:cs="Calibri"/>
        </w:rPr>
        <w:t xml:space="preserve"> tomb</w:t>
      </w:r>
      <w:r w:rsidR="7901D2E2" w:rsidRPr="65E226EF">
        <w:rPr>
          <w:rFonts w:ascii="Calibri" w:eastAsia="Calibri" w:hAnsi="Calibri" w:cs="Calibri"/>
        </w:rPr>
        <w:t xml:space="preserve"> (Yu </w:t>
      </w:r>
      <w:r w:rsidR="7901D2E2" w:rsidRPr="65E226EF">
        <w:rPr>
          <w:rFonts w:ascii="Calibri" w:eastAsia="Calibri" w:hAnsi="Calibri" w:cs="Calibri"/>
          <w:i/>
          <w:iCs/>
        </w:rPr>
        <w:t>et al.</w:t>
      </w:r>
      <w:r w:rsidR="7901D2E2" w:rsidRPr="65E226EF">
        <w:rPr>
          <w:rFonts w:ascii="Calibri" w:eastAsia="Calibri" w:hAnsi="Calibri" w:cs="Calibri"/>
        </w:rPr>
        <w:t>, 2016)</w:t>
      </w:r>
      <w:r w:rsidRPr="65E226EF">
        <w:rPr>
          <w:rFonts w:ascii="Calibri" w:eastAsia="Calibri" w:hAnsi="Calibri" w:cs="Calibri"/>
        </w:rPr>
        <w:t>.</w:t>
      </w:r>
    </w:p>
    <w:p w14:paraId="4420472C" w14:textId="017BB739" w:rsidR="7460EF9D" w:rsidRDefault="7460EF9D" w:rsidP="32A0EA5F">
      <w:pPr>
        <w:ind w:firstLine="720"/>
        <w:rPr>
          <w:rFonts w:ascii="Calibri" w:eastAsia="Calibri" w:hAnsi="Calibri" w:cs="Calibri"/>
        </w:rPr>
      </w:pPr>
      <w:r w:rsidRPr="65E226EF">
        <w:rPr>
          <w:rFonts w:ascii="Calibri" w:eastAsia="Calibri" w:hAnsi="Calibri" w:cs="Calibri"/>
        </w:rPr>
        <w:t>The paper introduces the Lv family tombs, a cemetery for a prominent noble family from the Northern Song Dynasty</w:t>
      </w:r>
      <w:r w:rsidR="41CB918C" w:rsidRPr="65E226EF">
        <w:rPr>
          <w:rFonts w:ascii="Calibri" w:eastAsia="Calibri" w:hAnsi="Calibri" w:cs="Calibri"/>
        </w:rPr>
        <w:t xml:space="preserve"> (Yu </w:t>
      </w:r>
      <w:r w:rsidR="41CB918C" w:rsidRPr="65E226EF">
        <w:rPr>
          <w:rFonts w:ascii="Calibri" w:eastAsia="Calibri" w:hAnsi="Calibri" w:cs="Calibri"/>
          <w:i/>
          <w:iCs/>
        </w:rPr>
        <w:t>et al.</w:t>
      </w:r>
      <w:r w:rsidR="41CB918C" w:rsidRPr="65E226EF">
        <w:rPr>
          <w:rFonts w:ascii="Calibri" w:eastAsia="Calibri" w:hAnsi="Calibri" w:cs="Calibri"/>
        </w:rPr>
        <w:t>, 2016, p. 762)</w:t>
      </w:r>
      <w:r w:rsidR="37E51B1B" w:rsidRPr="65E226EF">
        <w:rPr>
          <w:rFonts w:ascii="Calibri" w:eastAsia="Calibri" w:hAnsi="Calibri" w:cs="Calibri"/>
        </w:rPr>
        <w:t xml:space="preserve">. </w:t>
      </w:r>
      <w:r w:rsidR="2B238407" w:rsidRPr="65E226EF">
        <w:rPr>
          <w:rFonts w:ascii="Calibri" w:eastAsia="Calibri" w:hAnsi="Calibri" w:cs="Calibri"/>
        </w:rPr>
        <w:t xml:space="preserve">While there were </w:t>
      </w:r>
      <w:r w:rsidR="038195F3" w:rsidRPr="65E226EF">
        <w:rPr>
          <w:rFonts w:ascii="Calibri" w:eastAsia="Calibri" w:hAnsi="Calibri" w:cs="Calibri"/>
        </w:rPr>
        <w:t>several</w:t>
      </w:r>
      <w:r w:rsidR="2B238407" w:rsidRPr="65E226EF">
        <w:rPr>
          <w:rFonts w:ascii="Calibri" w:eastAsia="Calibri" w:hAnsi="Calibri" w:cs="Calibri"/>
        </w:rPr>
        <w:t xml:space="preserve"> tombs and relics within those tombs</w:t>
      </w:r>
      <w:r w:rsidR="3D41379E" w:rsidRPr="65E226EF">
        <w:rPr>
          <w:rFonts w:ascii="Calibri" w:eastAsia="Calibri" w:hAnsi="Calibri" w:cs="Calibri"/>
        </w:rPr>
        <w:t xml:space="preserve"> (Yu </w:t>
      </w:r>
      <w:r w:rsidR="3D41379E" w:rsidRPr="65E226EF">
        <w:rPr>
          <w:rFonts w:ascii="Calibri" w:eastAsia="Calibri" w:hAnsi="Calibri" w:cs="Calibri"/>
          <w:i/>
          <w:iCs/>
        </w:rPr>
        <w:t>et al.</w:t>
      </w:r>
      <w:r w:rsidR="3D41379E" w:rsidRPr="65E226EF">
        <w:rPr>
          <w:rFonts w:ascii="Calibri" w:eastAsia="Calibri" w:hAnsi="Calibri" w:cs="Calibri"/>
        </w:rPr>
        <w:t>, 2016, p. 763)</w:t>
      </w:r>
      <w:r w:rsidR="2B238407" w:rsidRPr="65E226EF">
        <w:rPr>
          <w:rFonts w:ascii="Calibri" w:eastAsia="Calibri" w:hAnsi="Calibri" w:cs="Calibri"/>
        </w:rPr>
        <w:t>, t</w:t>
      </w:r>
      <w:r w:rsidR="37E51B1B" w:rsidRPr="65E226EF">
        <w:rPr>
          <w:rFonts w:ascii="Calibri" w:eastAsia="Calibri" w:hAnsi="Calibri" w:cs="Calibri"/>
        </w:rPr>
        <w:t xml:space="preserve">he paper focuses on one </w:t>
      </w:r>
      <w:r w:rsidR="1D9E2418" w:rsidRPr="65E226EF">
        <w:rPr>
          <w:rFonts w:ascii="Calibri" w:eastAsia="Calibri" w:hAnsi="Calibri" w:cs="Calibri"/>
        </w:rPr>
        <w:t>tomb, that</w:t>
      </w:r>
      <w:r w:rsidR="37E51B1B" w:rsidRPr="65E226EF">
        <w:rPr>
          <w:rFonts w:ascii="Calibri" w:eastAsia="Calibri" w:hAnsi="Calibri" w:cs="Calibri"/>
        </w:rPr>
        <w:t xml:space="preserve"> of a young adult woman who was buried with a </w:t>
      </w:r>
      <w:r w:rsidR="45766164" w:rsidRPr="65E226EF">
        <w:rPr>
          <w:rFonts w:ascii="Calibri" w:eastAsia="Calibri" w:hAnsi="Calibri" w:cs="Calibri"/>
        </w:rPr>
        <w:t xml:space="preserve">Yaozhou ware </w:t>
      </w:r>
      <w:r w:rsidR="37E51B1B" w:rsidRPr="65E226EF">
        <w:rPr>
          <w:rFonts w:ascii="Calibri" w:eastAsia="Calibri" w:hAnsi="Calibri" w:cs="Calibri"/>
        </w:rPr>
        <w:t>dowry box, within which was a white p</w:t>
      </w:r>
      <w:r w:rsidR="3E4BB17F" w:rsidRPr="65E226EF">
        <w:rPr>
          <w:rFonts w:ascii="Calibri" w:eastAsia="Calibri" w:hAnsi="Calibri" w:cs="Calibri"/>
        </w:rPr>
        <w:t xml:space="preserve">owder determined to be </w:t>
      </w:r>
      <w:r w:rsidR="318A1A6B" w:rsidRPr="65E226EF">
        <w:rPr>
          <w:rFonts w:ascii="Calibri" w:eastAsia="Calibri" w:hAnsi="Calibri" w:cs="Calibri"/>
        </w:rPr>
        <w:t xml:space="preserve">for </w:t>
      </w:r>
      <w:r w:rsidR="3E4BB17F" w:rsidRPr="65E226EF">
        <w:rPr>
          <w:rFonts w:ascii="Calibri" w:eastAsia="Calibri" w:hAnsi="Calibri" w:cs="Calibri"/>
        </w:rPr>
        <w:t>cosmetic</w:t>
      </w:r>
      <w:r w:rsidR="15C14A89" w:rsidRPr="65E226EF">
        <w:rPr>
          <w:rFonts w:ascii="Calibri" w:eastAsia="Calibri" w:hAnsi="Calibri" w:cs="Calibri"/>
        </w:rPr>
        <w:t xml:space="preserve"> use</w:t>
      </w:r>
      <w:r w:rsidR="1450D75D" w:rsidRPr="65E226EF">
        <w:rPr>
          <w:rFonts w:ascii="Calibri" w:eastAsia="Calibri" w:hAnsi="Calibri" w:cs="Calibri"/>
        </w:rPr>
        <w:t xml:space="preserve"> (Yu </w:t>
      </w:r>
      <w:r w:rsidR="1450D75D" w:rsidRPr="65E226EF">
        <w:rPr>
          <w:rFonts w:ascii="Calibri" w:eastAsia="Calibri" w:hAnsi="Calibri" w:cs="Calibri"/>
          <w:i/>
          <w:iCs/>
        </w:rPr>
        <w:t>et al.</w:t>
      </w:r>
      <w:r w:rsidR="1450D75D" w:rsidRPr="65E226EF">
        <w:rPr>
          <w:rFonts w:ascii="Calibri" w:eastAsia="Calibri" w:hAnsi="Calibri" w:cs="Calibri"/>
        </w:rPr>
        <w:t>, 2016, p. 763)</w:t>
      </w:r>
      <w:r w:rsidR="3E4BB17F" w:rsidRPr="65E226EF">
        <w:rPr>
          <w:rFonts w:ascii="Calibri" w:eastAsia="Calibri" w:hAnsi="Calibri" w:cs="Calibri"/>
        </w:rPr>
        <w:t>.</w:t>
      </w:r>
      <w:r w:rsidR="688C03EF" w:rsidRPr="65E226EF">
        <w:rPr>
          <w:rFonts w:ascii="Calibri" w:eastAsia="Calibri" w:hAnsi="Calibri" w:cs="Calibri"/>
        </w:rPr>
        <w:t xml:space="preserve"> </w:t>
      </w:r>
      <w:r w:rsidR="67D7B7E6" w:rsidRPr="65E226EF">
        <w:rPr>
          <w:rFonts w:ascii="Calibri" w:eastAsia="Calibri" w:hAnsi="Calibri" w:cs="Calibri"/>
        </w:rPr>
        <w:t>Included is a small, but high-quality photograph of the box and a sample of the powder taken from the box</w:t>
      </w:r>
      <w:r w:rsidR="7EF949CF" w:rsidRPr="65E226EF">
        <w:rPr>
          <w:rFonts w:ascii="Calibri" w:eastAsia="Calibri" w:hAnsi="Calibri" w:cs="Calibri"/>
        </w:rPr>
        <w:t xml:space="preserve"> (Yu </w:t>
      </w:r>
      <w:r w:rsidR="7EF949CF" w:rsidRPr="65E226EF">
        <w:rPr>
          <w:rFonts w:ascii="Calibri" w:eastAsia="Calibri" w:hAnsi="Calibri" w:cs="Calibri"/>
          <w:i/>
          <w:iCs/>
        </w:rPr>
        <w:t>et al.</w:t>
      </w:r>
      <w:r w:rsidR="7EF949CF" w:rsidRPr="65E226EF">
        <w:rPr>
          <w:rFonts w:ascii="Calibri" w:eastAsia="Calibri" w:hAnsi="Calibri" w:cs="Calibri"/>
        </w:rPr>
        <w:t>, 2016, p. 764)</w:t>
      </w:r>
      <w:r w:rsidR="67D7B7E6" w:rsidRPr="65E226EF">
        <w:rPr>
          <w:rFonts w:ascii="Calibri" w:eastAsia="Calibri" w:hAnsi="Calibri" w:cs="Calibri"/>
        </w:rPr>
        <w:t xml:space="preserve">. </w:t>
      </w:r>
      <w:r w:rsidR="688C03EF" w:rsidRPr="65E226EF">
        <w:rPr>
          <w:rFonts w:ascii="Calibri" w:eastAsia="Calibri" w:hAnsi="Calibri" w:cs="Calibri"/>
        </w:rPr>
        <w:t>The authors state the box with the white powder was the only cosmetic found in any of the Lv family tombs making the find quite rare with “profound research value”</w:t>
      </w:r>
      <w:r w:rsidR="4F0A5206" w:rsidRPr="65E226EF">
        <w:rPr>
          <w:rFonts w:ascii="Calibri" w:eastAsia="Calibri" w:hAnsi="Calibri" w:cs="Calibri"/>
        </w:rPr>
        <w:t xml:space="preserve"> (Yu </w:t>
      </w:r>
      <w:r w:rsidR="4F0A5206" w:rsidRPr="65E226EF">
        <w:rPr>
          <w:rFonts w:ascii="Calibri" w:eastAsia="Calibri" w:hAnsi="Calibri" w:cs="Calibri"/>
          <w:i/>
          <w:iCs/>
        </w:rPr>
        <w:t>et al.</w:t>
      </w:r>
      <w:r w:rsidR="4F0A5206" w:rsidRPr="65E226EF">
        <w:rPr>
          <w:rFonts w:ascii="Calibri" w:eastAsia="Calibri" w:hAnsi="Calibri" w:cs="Calibri"/>
        </w:rPr>
        <w:t>, 2016, p. 764)</w:t>
      </w:r>
      <w:r w:rsidR="688C03EF" w:rsidRPr="65E226EF">
        <w:rPr>
          <w:rFonts w:ascii="Calibri" w:eastAsia="Calibri" w:hAnsi="Calibri" w:cs="Calibri"/>
        </w:rPr>
        <w:t xml:space="preserve">. </w:t>
      </w:r>
    </w:p>
    <w:p w14:paraId="6BA8C9FE" w14:textId="566E8882" w:rsidR="001CC556" w:rsidRDefault="001CC556" w:rsidP="32A0EA5F">
      <w:pPr>
        <w:ind w:firstLine="720"/>
        <w:rPr>
          <w:rFonts w:ascii="Calibri" w:eastAsia="Calibri" w:hAnsi="Calibri" w:cs="Calibri"/>
        </w:rPr>
      </w:pPr>
      <w:r w:rsidRPr="65E226EF">
        <w:rPr>
          <w:rFonts w:ascii="Calibri" w:eastAsia="Calibri" w:hAnsi="Calibri" w:cs="Calibri"/>
        </w:rPr>
        <w:t xml:space="preserve">The authors discuss </w:t>
      </w:r>
      <w:r w:rsidR="003B24F7">
        <w:rPr>
          <w:rFonts w:ascii="Calibri" w:eastAsia="Calibri" w:hAnsi="Calibri" w:cs="Calibri"/>
        </w:rPr>
        <w:t xml:space="preserve">the different </w:t>
      </w:r>
      <w:r w:rsidRPr="65E226EF">
        <w:rPr>
          <w:rFonts w:ascii="Calibri" w:eastAsia="Calibri" w:hAnsi="Calibri" w:cs="Calibri"/>
        </w:rPr>
        <w:t>ways in which a sample of the powder was analysed using various scanning and imaging technologies</w:t>
      </w:r>
      <w:r w:rsidR="120E1EB2" w:rsidRPr="65E226EF">
        <w:rPr>
          <w:rFonts w:ascii="Calibri" w:eastAsia="Calibri" w:hAnsi="Calibri" w:cs="Calibri"/>
        </w:rPr>
        <w:t xml:space="preserve"> (Yu </w:t>
      </w:r>
      <w:r w:rsidR="120E1EB2" w:rsidRPr="65E226EF">
        <w:rPr>
          <w:rFonts w:ascii="Calibri" w:eastAsia="Calibri" w:hAnsi="Calibri" w:cs="Calibri"/>
          <w:i/>
          <w:iCs/>
        </w:rPr>
        <w:t>et al.</w:t>
      </w:r>
      <w:r w:rsidR="120E1EB2" w:rsidRPr="65E226EF">
        <w:rPr>
          <w:rFonts w:ascii="Calibri" w:eastAsia="Calibri" w:hAnsi="Calibri" w:cs="Calibri"/>
        </w:rPr>
        <w:t>, 2016, p. 745-771)</w:t>
      </w:r>
      <w:r w:rsidRPr="65E226EF">
        <w:rPr>
          <w:rFonts w:ascii="Calibri" w:eastAsia="Calibri" w:hAnsi="Calibri" w:cs="Calibri"/>
        </w:rPr>
        <w:t>. There a</w:t>
      </w:r>
      <w:r w:rsidR="53263D48" w:rsidRPr="65E226EF">
        <w:rPr>
          <w:rFonts w:ascii="Calibri" w:eastAsia="Calibri" w:hAnsi="Calibri" w:cs="Calibri"/>
        </w:rPr>
        <w:t>re a number of graphs and charts which illustrate the chemical makeup of the powder sample</w:t>
      </w:r>
      <w:r w:rsidR="4ADCEF7B" w:rsidRPr="65E226EF">
        <w:rPr>
          <w:rFonts w:ascii="Calibri" w:eastAsia="Calibri" w:hAnsi="Calibri" w:cs="Calibri"/>
        </w:rPr>
        <w:t xml:space="preserve"> (Yu </w:t>
      </w:r>
      <w:r w:rsidR="4ADCEF7B" w:rsidRPr="65E226EF">
        <w:rPr>
          <w:rFonts w:ascii="Calibri" w:eastAsia="Calibri" w:hAnsi="Calibri" w:cs="Calibri"/>
          <w:i/>
          <w:iCs/>
        </w:rPr>
        <w:t>et al.</w:t>
      </w:r>
      <w:r w:rsidR="4ADCEF7B" w:rsidRPr="65E226EF">
        <w:rPr>
          <w:rFonts w:ascii="Calibri" w:eastAsia="Calibri" w:hAnsi="Calibri" w:cs="Calibri"/>
        </w:rPr>
        <w:t>, 2016, p.</w:t>
      </w:r>
      <w:r w:rsidR="3B16FCE0" w:rsidRPr="65E226EF">
        <w:rPr>
          <w:rFonts w:ascii="Calibri" w:eastAsia="Calibri" w:hAnsi="Calibri" w:cs="Calibri"/>
        </w:rPr>
        <w:t xml:space="preserve"> 766, 767, 769, 770, 771</w:t>
      </w:r>
      <w:r w:rsidR="4ADCEF7B" w:rsidRPr="65E226EF">
        <w:rPr>
          <w:rFonts w:ascii="Calibri" w:eastAsia="Calibri" w:hAnsi="Calibri" w:cs="Calibri"/>
        </w:rPr>
        <w:t>)</w:t>
      </w:r>
      <w:r w:rsidR="0F91EEA1" w:rsidRPr="65E226EF">
        <w:rPr>
          <w:rFonts w:ascii="Calibri" w:eastAsia="Calibri" w:hAnsi="Calibri" w:cs="Calibri"/>
        </w:rPr>
        <w:t>. The authors explain the data suggests the powder is</w:t>
      </w:r>
      <w:r w:rsidR="69C86938" w:rsidRPr="65E226EF">
        <w:rPr>
          <w:rFonts w:ascii="Calibri" w:eastAsia="Calibri" w:hAnsi="Calibri" w:cs="Calibri"/>
        </w:rPr>
        <w:t xml:space="preserve"> made from </w:t>
      </w:r>
      <w:r w:rsidR="6FCB2F75" w:rsidRPr="65E226EF">
        <w:rPr>
          <w:rFonts w:ascii="Calibri" w:eastAsia="Calibri" w:hAnsi="Calibri" w:cs="Calibri"/>
        </w:rPr>
        <w:t>high-</w:t>
      </w:r>
      <w:r w:rsidR="69C86938" w:rsidRPr="65E226EF">
        <w:rPr>
          <w:rFonts w:ascii="Calibri" w:eastAsia="Calibri" w:hAnsi="Calibri" w:cs="Calibri"/>
        </w:rPr>
        <w:t>quality</w:t>
      </w:r>
      <w:r w:rsidR="0F91EEA1" w:rsidRPr="65E226EF">
        <w:rPr>
          <w:rFonts w:ascii="Calibri" w:eastAsia="Calibri" w:hAnsi="Calibri" w:cs="Calibri"/>
        </w:rPr>
        <w:t xml:space="preserve"> freshwater pearls, and that </w:t>
      </w:r>
      <w:r w:rsidR="2722B007" w:rsidRPr="65E226EF">
        <w:rPr>
          <w:rFonts w:ascii="Calibri" w:eastAsia="Calibri" w:hAnsi="Calibri" w:cs="Calibri"/>
        </w:rPr>
        <w:t>the powder was ground using “stone grinding tools”</w:t>
      </w:r>
      <w:r w:rsidR="2F0728BE" w:rsidRPr="65E226EF">
        <w:rPr>
          <w:rFonts w:ascii="Calibri" w:eastAsia="Calibri" w:hAnsi="Calibri" w:cs="Calibri"/>
        </w:rPr>
        <w:t xml:space="preserve"> (Yu </w:t>
      </w:r>
      <w:r w:rsidR="2F0728BE" w:rsidRPr="65E226EF">
        <w:rPr>
          <w:rFonts w:ascii="Calibri" w:eastAsia="Calibri" w:hAnsi="Calibri" w:cs="Calibri"/>
          <w:i/>
          <w:iCs/>
        </w:rPr>
        <w:t>et al.</w:t>
      </w:r>
      <w:r w:rsidR="2F0728BE" w:rsidRPr="65E226EF">
        <w:rPr>
          <w:rFonts w:ascii="Calibri" w:eastAsia="Calibri" w:hAnsi="Calibri" w:cs="Calibri"/>
        </w:rPr>
        <w:t>, 2016, p. 772)</w:t>
      </w:r>
      <w:r w:rsidR="2722B007" w:rsidRPr="65E226EF">
        <w:rPr>
          <w:rFonts w:ascii="Calibri" w:eastAsia="Calibri" w:hAnsi="Calibri" w:cs="Calibri"/>
        </w:rPr>
        <w:t xml:space="preserve">. </w:t>
      </w:r>
    </w:p>
    <w:p w14:paraId="69997014" w14:textId="10CF371F" w:rsidR="2722B007" w:rsidRDefault="2722B007" w:rsidP="32A0EA5F">
      <w:pPr>
        <w:ind w:firstLine="720"/>
        <w:rPr>
          <w:rFonts w:ascii="Calibri" w:eastAsia="Calibri" w:hAnsi="Calibri" w:cs="Calibri"/>
        </w:rPr>
      </w:pPr>
      <w:r w:rsidRPr="65E226EF">
        <w:rPr>
          <w:rFonts w:ascii="Calibri" w:eastAsia="Calibri" w:hAnsi="Calibri" w:cs="Calibri"/>
        </w:rPr>
        <w:t>There is a lengthy, and well-referenced comparison of other archaeological dig sites where white cosmetic</w:t>
      </w:r>
      <w:r w:rsidR="33EFDCCF" w:rsidRPr="65E226EF">
        <w:rPr>
          <w:rFonts w:ascii="Calibri" w:eastAsia="Calibri" w:hAnsi="Calibri" w:cs="Calibri"/>
        </w:rPr>
        <w:t xml:space="preserve"> powders have been unearthed, including details of the chemical makeup of these previous discoveries</w:t>
      </w:r>
      <w:r w:rsidR="76C8D9F0" w:rsidRPr="65E226EF">
        <w:rPr>
          <w:rFonts w:ascii="Calibri" w:eastAsia="Calibri" w:hAnsi="Calibri" w:cs="Calibri"/>
        </w:rPr>
        <w:t xml:space="preserve"> (Yu </w:t>
      </w:r>
      <w:r w:rsidR="76C8D9F0" w:rsidRPr="65E226EF">
        <w:rPr>
          <w:rFonts w:ascii="Calibri" w:eastAsia="Calibri" w:hAnsi="Calibri" w:cs="Calibri"/>
          <w:i/>
          <w:iCs/>
        </w:rPr>
        <w:t>et al.</w:t>
      </w:r>
      <w:r w:rsidR="76C8D9F0" w:rsidRPr="65E226EF">
        <w:rPr>
          <w:rFonts w:ascii="Calibri" w:eastAsia="Calibri" w:hAnsi="Calibri" w:cs="Calibri"/>
        </w:rPr>
        <w:t>, 2016, p. 763-764)</w:t>
      </w:r>
      <w:r w:rsidR="33EFDCCF" w:rsidRPr="65E226EF">
        <w:rPr>
          <w:rFonts w:ascii="Calibri" w:eastAsia="Calibri" w:hAnsi="Calibri" w:cs="Calibri"/>
        </w:rPr>
        <w:t xml:space="preserve">. This means the discovery of the Lv family tomb cosmetic powder is </w:t>
      </w:r>
      <w:r w:rsidR="78772642" w:rsidRPr="65E226EF">
        <w:rPr>
          <w:rFonts w:ascii="Calibri" w:eastAsia="Calibri" w:hAnsi="Calibri" w:cs="Calibri"/>
        </w:rPr>
        <w:t>a rare one,</w:t>
      </w:r>
      <w:r w:rsidR="72E53539" w:rsidRPr="65E226EF">
        <w:rPr>
          <w:rFonts w:ascii="Calibri" w:eastAsia="Calibri" w:hAnsi="Calibri" w:cs="Calibri"/>
        </w:rPr>
        <w:t xml:space="preserve"> making this paper possibly the first of its kind</w:t>
      </w:r>
      <w:r w:rsidR="17766758" w:rsidRPr="65E226EF">
        <w:rPr>
          <w:rFonts w:ascii="Calibri" w:eastAsia="Calibri" w:hAnsi="Calibri" w:cs="Calibri"/>
        </w:rPr>
        <w:t xml:space="preserve"> (Yu </w:t>
      </w:r>
      <w:r w:rsidR="17766758" w:rsidRPr="65E226EF">
        <w:rPr>
          <w:rFonts w:ascii="Calibri" w:eastAsia="Calibri" w:hAnsi="Calibri" w:cs="Calibri"/>
          <w:i/>
          <w:iCs/>
        </w:rPr>
        <w:t>et al.</w:t>
      </w:r>
      <w:r w:rsidR="17766758" w:rsidRPr="65E226EF">
        <w:rPr>
          <w:rFonts w:ascii="Calibri" w:eastAsia="Calibri" w:hAnsi="Calibri" w:cs="Calibri"/>
        </w:rPr>
        <w:t>, 2016, p. 772)</w:t>
      </w:r>
      <w:r w:rsidR="72E53539" w:rsidRPr="65E226EF">
        <w:rPr>
          <w:rFonts w:ascii="Calibri" w:eastAsia="Calibri" w:hAnsi="Calibri" w:cs="Calibri"/>
        </w:rPr>
        <w:t>.</w:t>
      </w:r>
    </w:p>
    <w:p w14:paraId="384B98CA" w14:textId="403CB036" w:rsidR="10F02848" w:rsidRDefault="10F02848" w:rsidP="5D0737B0">
      <w:pPr>
        <w:ind w:firstLine="720"/>
        <w:rPr>
          <w:rFonts w:ascii="Calibri" w:eastAsia="Calibri" w:hAnsi="Calibri" w:cs="Calibri"/>
        </w:rPr>
      </w:pPr>
      <w:r w:rsidRPr="65E226EF">
        <w:rPr>
          <w:rFonts w:ascii="Calibri" w:eastAsia="Calibri" w:hAnsi="Calibri" w:cs="Calibri"/>
        </w:rPr>
        <w:t>Drawing from their</w:t>
      </w:r>
      <w:r w:rsidR="6570CD28" w:rsidRPr="65E226EF">
        <w:rPr>
          <w:rFonts w:ascii="Calibri" w:eastAsia="Calibri" w:hAnsi="Calibri" w:cs="Calibri"/>
        </w:rPr>
        <w:t xml:space="preserve"> own</w:t>
      </w:r>
      <w:r w:rsidRPr="65E226EF">
        <w:rPr>
          <w:rFonts w:ascii="Calibri" w:eastAsia="Calibri" w:hAnsi="Calibri" w:cs="Calibri"/>
        </w:rPr>
        <w:t xml:space="preserve"> findings</w:t>
      </w:r>
      <w:r w:rsidR="20655193" w:rsidRPr="65E226EF">
        <w:rPr>
          <w:rFonts w:ascii="Calibri" w:eastAsia="Calibri" w:hAnsi="Calibri" w:cs="Calibri"/>
        </w:rPr>
        <w:t xml:space="preserve"> and findings</w:t>
      </w:r>
      <w:r w:rsidR="3046D3E6" w:rsidRPr="65E226EF">
        <w:rPr>
          <w:rFonts w:ascii="Calibri" w:eastAsia="Calibri" w:hAnsi="Calibri" w:cs="Calibri"/>
        </w:rPr>
        <w:t xml:space="preserve"> from previous digs and discoveries</w:t>
      </w:r>
      <w:r w:rsidR="64E932D4" w:rsidRPr="65E226EF">
        <w:rPr>
          <w:rFonts w:ascii="Calibri" w:eastAsia="Calibri" w:hAnsi="Calibri" w:cs="Calibri"/>
        </w:rPr>
        <w:t xml:space="preserve"> (Yu </w:t>
      </w:r>
      <w:r w:rsidR="64E932D4" w:rsidRPr="65E226EF">
        <w:rPr>
          <w:rFonts w:ascii="Calibri" w:eastAsia="Calibri" w:hAnsi="Calibri" w:cs="Calibri"/>
          <w:i/>
          <w:iCs/>
        </w:rPr>
        <w:t>et al.</w:t>
      </w:r>
      <w:r w:rsidR="64E932D4" w:rsidRPr="65E226EF">
        <w:rPr>
          <w:rFonts w:ascii="Calibri" w:eastAsia="Calibri" w:hAnsi="Calibri" w:cs="Calibri"/>
        </w:rPr>
        <w:t>, 2016, p. 763, 771)</w:t>
      </w:r>
      <w:r w:rsidRPr="65E226EF">
        <w:rPr>
          <w:rFonts w:ascii="Calibri" w:eastAsia="Calibri" w:hAnsi="Calibri" w:cs="Calibri"/>
        </w:rPr>
        <w:t>, the authors</w:t>
      </w:r>
      <w:r w:rsidR="11662150" w:rsidRPr="65E226EF">
        <w:rPr>
          <w:rFonts w:ascii="Calibri" w:eastAsia="Calibri" w:hAnsi="Calibri" w:cs="Calibri"/>
        </w:rPr>
        <w:t xml:space="preserve"> give context to the find, discussing both the significance of pearls in ancient Chinese culture and history</w:t>
      </w:r>
      <w:r w:rsidR="2B63EAB2" w:rsidRPr="65E226EF">
        <w:rPr>
          <w:rFonts w:ascii="Calibri" w:eastAsia="Calibri" w:hAnsi="Calibri" w:cs="Calibri"/>
        </w:rPr>
        <w:t xml:space="preserve"> (Yu </w:t>
      </w:r>
      <w:r w:rsidR="2B63EAB2" w:rsidRPr="65E226EF">
        <w:rPr>
          <w:rFonts w:ascii="Calibri" w:eastAsia="Calibri" w:hAnsi="Calibri" w:cs="Calibri"/>
          <w:i/>
          <w:iCs/>
        </w:rPr>
        <w:t>et al.</w:t>
      </w:r>
      <w:r w:rsidR="2B63EAB2" w:rsidRPr="65E226EF">
        <w:rPr>
          <w:rFonts w:ascii="Calibri" w:eastAsia="Calibri" w:hAnsi="Calibri" w:cs="Calibri"/>
        </w:rPr>
        <w:t>, 2016, p. 771)</w:t>
      </w:r>
      <w:r w:rsidR="11662150" w:rsidRPr="65E226EF">
        <w:rPr>
          <w:rFonts w:ascii="Calibri" w:eastAsia="Calibri" w:hAnsi="Calibri" w:cs="Calibri"/>
        </w:rPr>
        <w:t xml:space="preserve">, and </w:t>
      </w:r>
      <w:r w:rsidR="094A8935" w:rsidRPr="65E226EF">
        <w:rPr>
          <w:rFonts w:ascii="Calibri" w:eastAsia="Calibri" w:hAnsi="Calibri" w:cs="Calibri"/>
        </w:rPr>
        <w:t xml:space="preserve">the </w:t>
      </w:r>
      <w:r w:rsidR="1EA4A7DF" w:rsidRPr="65E226EF">
        <w:rPr>
          <w:rFonts w:ascii="Calibri" w:eastAsia="Calibri" w:hAnsi="Calibri" w:cs="Calibri"/>
        </w:rPr>
        <w:t>social</w:t>
      </w:r>
      <w:r w:rsidR="2228551F" w:rsidRPr="65E226EF">
        <w:rPr>
          <w:rFonts w:ascii="Calibri" w:eastAsia="Calibri" w:hAnsi="Calibri" w:cs="Calibri"/>
        </w:rPr>
        <w:t xml:space="preserve"> </w:t>
      </w:r>
      <w:r w:rsidR="094A8935" w:rsidRPr="65E226EF">
        <w:rPr>
          <w:rFonts w:ascii="Calibri" w:eastAsia="Calibri" w:hAnsi="Calibri" w:cs="Calibri"/>
        </w:rPr>
        <w:t>status of the Lv family</w:t>
      </w:r>
      <w:r w:rsidR="2CAAE407" w:rsidRPr="65E226EF">
        <w:rPr>
          <w:rFonts w:ascii="Calibri" w:eastAsia="Calibri" w:hAnsi="Calibri" w:cs="Calibri"/>
        </w:rPr>
        <w:t xml:space="preserve"> (Yu </w:t>
      </w:r>
      <w:r w:rsidR="2CAAE407" w:rsidRPr="65E226EF">
        <w:rPr>
          <w:rFonts w:ascii="Calibri" w:eastAsia="Calibri" w:hAnsi="Calibri" w:cs="Calibri"/>
          <w:i/>
          <w:iCs/>
        </w:rPr>
        <w:t>et al.</w:t>
      </w:r>
      <w:r w:rsidR="2CAAE407" w:rsidRPr="65E226EF">
        <w:rPr>
          <w:rFonts w:ascii="Calibri" w:eastAsia="Calibri" w:hAnsi="Calibri" w:cs="Calibri"/>
        </w:rPr>
        <w:t>, 2016, p. 762-763, 771-772)</w:t>
      </w:r>
      <w:r w:rsidR="094A8935" w:rsidRPr="65E226EF">
        <w:rPr>
          <w:rFonts w:ascii="Calibri" w:eastAsia="Calibri" w:hAnsi="Calibri" w:cs="Calibri"/>
        </w:rPr>
        <w:t xml:space="preserve">. From this, </w:t>
      </w:r>
      <w:r w:rsidR="7AF8309F" w:rsidRPr="65E226EF">
        <w:rPr>
          <w:rFonts w:ascii="Calibri" w:eastAsia="Calibri" w:hAnsi="Calibri" w:cs="Calibri"/>
        </w:rPr>
        <w:t>the authors</w:t>
      </w:r>
      <w:r w:rsidRPr="65E226EF">
        <w:rPr>
          <w:rFonts w:ascii="Calibri" w:eastAsia="Calibri" w:hAnsi="Calibri" w:cs="Calibri"/>
        </w:rPr>
        <w:t xml:space="preserve"> infer that in the Northern Song </w:t>
      </w:r>
      <w:r w:rsidR="5BDE081F" w:rsidRPr="65E226EF">
        <w:rPr>
          <w:rFonts w:ascii="Calibri" w:eastAsia="Calibri" w:hAnsi="Calibri" w:cs="Calibri"/>
        </w:rPr>
        <w:t>D</w:t>
      </w:r>
      <w:r w:rsidRPr="65E226EF">
        <w:rPr>
          <w:rFonts w:ascii="Calibri" w:eastAsia="Calibri" w:hAnsi="Calibri" w:cs="Calibri"/>
        </w:rPr>
        <w:t>ynasty, pearl powders were a luxury cosmetic for</w:t>
      </w:r>
      <w:r w:rsidR="58C75C0D" w:rsidRPr="65E226EF">
        <w:rPr>
          <w:rFonts w:ascii="Calibri" w:eastAsia="Calibri" w:hAnsi="Calibri" w:cs="Calibri"/>
        </w:rPr>
        <w:t xml:space="preserve"> aristocratic</w:t>
      </w:r>
      <w:r w:rsidRPr="65E226EF">
        <w:rPr>
          <w:rFonts w:ascii="Calibri" w:eastAsia="Calibri" w:hAnsi="Calibri" w:cs="Calibri"/>
        </w:rPr>
        <w:t xml:space="preserve"> women</w:t>
      </w:r>
      <w:r w:rsidR="565EC48A" w:rsidRPr="65E226EF">
        <w:rPr>
          <w:rFonts w:ascii="Calibri" w:eastAsia="Calibri" w:hAnsi="Calibri" w:cs="Calibri"/>
        </w:rPr>
        <w:t xml:space="preserve"> (Yu </w:t>
      </w:r>
      <w:r w:rsidR="565EC48A" w:rsidRPr="65E226EF">
        <w:rPr>
          <w:rFonts w:ascii="Calibri" w:eastAsia="Calibri" w:hAnsi="Calibri" w:cs="Calibri"/>
          <w:i/>
          <w:iCs/>
        </w:rPr>
        <w:t>et al.</w:t>
      </w:r>
      <w:r w:rsidR="565EC48A" w:rsidRPr="65E226EF">
        <w:rPr>
          <w:rFonts w:ascii="Calibri" w:eastAsia="Calibri" w:hAnsi="Calibri" w:cs="Calibri"/>
        </w:rPr>
        <w:t>, 2016, p. 772)</w:t>
      </w:r>
      <w:r w:rsidR="50A5B857" w:rsidRPr="65E226EF">
        <w:rPr>
          <w:rFonts w:ascii="Calibri" w:eastAsia="Calibri" w:hAnsi="Calibri" w:cs="Calibri"/>
        </w:rPr>
        <w:t>.</w:t>
      </w:r>
    </w:p>
    <w:p w14:paraId="1787C725" w14:textId="2590DF0F" w:rsidR="3A237E25" w:rsidRDefault="17432368" w:rsidP="65E226EF">
      <w:pPr>
        <w:ind w:firstLine="720"/>
        <w:rPr>
          <w:rFonts w:ascii="Calibri" w:eastAsia="Calibri" w:hAnsi="Calibri" w:cs="Calibri"/>
        </w:rPr>
      </w:pPr>
      <w:r w:rsidRPr="65E226EF">
        <w:rPr>
          <w:rFonts w:ascii="Calibri" w:eastAsia="Calibri" w:hAnsi="Calibri" w:cs="Calibri"/>
        </w:rPr>
        <w:t xml:space="preserve">This find and, subsequently, this paper provides </w:t>
      </w:r>
      <w:r w:rsidR="2120D856" w:rsidRPr="65E226EF">
        <w:rPr>
          <w:rFonts w:ascii="Calibri" w:eastAsia="Calibri" w:hAnsi="Calibri" w:cs="Calibri"/>
        </w:rPr>
        <w:t>context</w:t>
      </w:r>
      <w:r w:rsidRPr="65E226EF">
        <w:rPr>
          <w:rFonts w:ascii="Calibri" w:eastAsia="Calibri" w:hAnsi="Calibri" w:cs="Calibri"/>
        </w:rPr>
        <w:t xml:space="preserve"> </w:t>
      </w:r>
      <w:r w:rsidR="46288A68" w:rsidRPr="65E226EF">
        <w:rPr>
          <w:rFonts w:ascii="Calibri" w:eastAsia="Calibri" w:hAnsi="Calibri" w:cs="Calibri"/>
        </w:rPr>
        <w:t>and highlights the potential of</w:t>
      </w:r>
      <w:r w:rsidR="5BCA6CDB" w:rsidRPr="65E226EF">
        <w:rPr>
          <w:rFonts w:ascii="Calibri" w:eastAsia="Calibri" w:hAnsi="Calibri" w:cs="Calibri"/>
        </w:rPr>
        <w:t xml:space="preserve"> further research into the materials</w:t>
      </w:r>
      <w:r w:rsidR="16FE5D33" w:rsidRPr="65E226EF">
        <w:rPr>
          <w:rFonts w:ascii="Calibri" w:eastAsia="Calibri" w:hAnsi="Calibri" w:cs="Calibri"/>
        </w:rPr>
        <w:t>, production,</w:t>
      </w:r>
      <w:r w:rsidR="5BCA6CDB" w:rsidRPr="65E226EF">
        <w:rPr>
          <w:rFonts w:ascii="Calibri" w:eastAsia="Calibri" w:hAnsi="Calibri" w:cs="Calibri"/>
        </w:rPr>
        <w:t xml:space="preserve"> and use of cosmetics in ancient Chinese society.</w:t>
      </w:r>
      <w:r w:rsidR="1E2075BD" w:rsidRPr="65E226EF">
        <w:rPr>
          <w:rFonts w:ascii="Calibri" w:eastAsia="Calibri" w:hAnsi="Calibri" w:cs="Calibri"/>
        </w:rPr>
        <w:t xml:space="preserve"> (Yu </w:t>
      </w:r>
      <w:r w:rsidR="1E2075BD" w:rsidRPr="65E226EF">
        <w:rPr>
          <w:rFonts w:ascii="Calibri" w:eastAsia="Calibri" w:hAnsi="Calibri" w:cs="Calibri"/>
          <w:i/>
          <w:iCs/>
        </w:rPr>
        <w:t>et al.</w:t>
      </w:r>
      <w:r w:rsidR="1E2075BD" w:rsidRPr="65E226EF">
        <w:rPr>
          <w:rFonts w:ascii="Calibri" w:eastAsia="Calibri" w:hAnsi="Calibri" w:cs="Calibri"/>
        </w:rPr>
        <w:t>, 2016, p. 772)</w:t>
      </w:r>
    </w:p>
    <w:p w14:paraId="7E72EDCC" w14:textId="11CBDD05" w:rsidR="65E226EF" w:rsidRDefault="65E226EF" w:rsidP="65E226EF">
      <w:pPr>
        <w:rPr>
          <w:rFonts w:ascii="Calibri" w:eastAsia="Calibri" w:hAnsi="Calibri" w:cs="Calibri"/>
          <w:b/>
          <w:bCs/>
        </w:rPr>
      </w:pPr>
    </w:p>
    <w:p w14:paraId="3A13238E" w14:textId="754A9B48" w:rsidR="479FBCB4" w:rsidRDefault="479FBCB4" w:rsidP="65E226EF">
      <w:pPr>
        <w:rPr>
          <w:rFonts w:ascii="Calibri" w:eastAsia="Calibri" w:hAnsi="Calibri" w:cs="Calibri"/>
          <w:b/>
          <w:bCs/>
        </w:rPr>
      </w:pPr>
      <w:r w:rsidRPr="65E226EF">
        <w:rPr>
          <w:rFonts w:ascii="Calibri" w:eastAsia="Calibri" w:hAnsi="Calibri" w:cs="Calibri"/>
          <w:b/>
          <w:bCs/>
        </w:rPr>
        <w:t>References</w:t>
      </w:r>
    </w:p>
    <w:p w14:paraId="00A57D50" w14:textId="13EFCF45" w:rsidR="1F432378" w:rsidRDefault="4A6EF694" w:rsidP="1F432378">
      <w:r w:rsidRPr="3973663E">
        <w:rPr>
          <w:rFonts w:ascii="Calibri" w:eastAsia="Calibri" w:hAnsi="Calibri" w:cs="Calibri"/>
        </w:rPr>
        <w:t>Yu, Z. R., Wang, X. D., Su, B. M.</w:t>
      </w:r>
      <w:r w:rsidR="1371CF5A" w:rsidRPr="3973663E">
        <w:rPr>
          <w:rFonts w:ascii="Calibri" w:eastAsia="Calibri" w:hAnsi="Calibri" w:cs="Calibri"/>
        </w:rPr>
        <w:t>,</w:t>
      </w:r>
      <w:r w:rsidRPr="3973663E">
        <w:rPr>
          <w:rFonts w:ascii="Calibri" w:eastAsia="Calibri" w:hAnsi="Calibri" w:cs="Calibri"/>
        </w:rPr>
        <w:t xml:space="preserve"> Zhang, Y., 2017. First Evidence </w:t>
      </w:r>
      <w:r w:rsidR="514D82B8" w:rsidRPr="3973663E">
        <w:rPr>
          <w:rFonts w:ascii="Calibri" w:eastAsia="Calibri" w:hAnsi="Calibri" w:cs="Calibri"/>
        </w:rPr>
        <w:t>of</w:t>
      </w:r>
      <w:r w:rsidRPr="3973663E">
        <w:rPr>
          <w:rFonts w:ascii="Calibri" w:eastAsia="Calibri" w:hAnsi="Calibri" w:cs="Calibri"/>
        </w:rPr>
        <w:t xml:space="preserve"> </w:t>
      </w:r>
      <w:r w:rsidR="23266F74" w:rsidRPr="3973663E">
        <w:rPr>
          <w:rFonts w:ascii="Calibri" w:eastAsia="Calibri" w:hAnsi="Calibri" w:cs="Calibri"/>
        </w:rPr>
        <w:t>the</w:t>
      </w:r>
      <w:r w:rsidRPr="3973663E">
        <w:rPr>
          <w:rFonts w:ascii="Calibri" w:eastAsia="Calibri" w:hAnsi="Calibri" w:cs="Calibri"/>
        </w:rPr>
        <w:t xml:space="preserve"> Use </w:t>
      </w:r>
      <w:r w:rsidR="7FBEB1C1" w:rsidRPr="3973663E">
        <w:rPr>
          <w:rFonts w:ascii="Calibri" w:eastAsia="Calibri" w:hAnsi="Calibri" w:cs="Calibri"/>
        </w:rPr>
        <w:t>of</w:t>
      </w:r>
      <w:r w:rsidRPr="3973663E">
        <w:rPr>
          <w:rFonts w:ascii="Calibri" w:eastAsia="Calibri" w:hAnsi="Calibri" w:cs="Calibri"/>
        </w:rPr>
        <w:t xml:space="preserve"> Freshwater Pearls </w:t>
      </w:r>
      <w:r w:rsidR="05C7D618" w:rsidRPr="3973663E">
        <w:rPr>
          <w:rFonts w:ascii="Calibri" w:eastAsia="Calibri" w:hAnsi="Calibri" w:cs="Calibri"/>
        </w:rPr>
        <w:t>as</w:t>
      </w:r>
      <w:r w:rsidRPr="3973663E">
        <w:rPr>
          <w:rFonts w:ascii="Calibri" w:eastAsia="Calibri" w:hAnsi="Calibri" w:cs="Calibri"/>
        </w:rPr>
        <w:t xml:space="preserve"> </w:t>
      </w:r>
      <w:r w:rsidR="40762708" w:rsidRPr="3973663E">
        <w:rPr>
          <w:rFonts w:ascii="Calibri" w:eastAsia="Calibri" w:hAnsi="Calibri" w:cs="Calibri"/>
        </w:rPr>
        <w:t>a</w:t>
      </w:r>
      <w:r w:rsidRPr="3973663E">
        <w:rPr>
          <w:rFonts w:ascii="Calibri" w:eastAsia="Calibri" w:hAnsi="Calibri" w:cs="Calibri"/>
        </w:rPr>
        <w:t xml:space="preserve"> Cosmetic </w:t>
      </w:r>
      <w:r w:rsidR="23777998" w:rsidRPr="3973663E">
        <w:rPr>
          <w:rFonts w:ascii="Calibri" w:eastAsia="Calibri" w:hAnsi="Calibri" w:cs="Calibri"/>
        </w:rPr>
        <w:t>in</w:t>
      </w:r>
      <w:r w:rsidRPr="3973663E">
        <w:rPr>
          <w:rFonts w:ascii="Calibri" w:eastAsia="Calibri" w:hAnsi="Calibri" w:cs="Calibri"/>
        </w:rPr>
        <w:t xml:space="preserve"> Ancient China: Analysis </w:t>
      </w:r>
      <w:r w:rsidR="7DA8436E" w:rsidRPr="3973663E">
        <w:rPr>
          <w:rFonts w:ascii="Calibri" w:eastAsia="Calibri" w:hAnsi="Calibri" w:cs="Calibri"/>
        </w:rPr>
        <w:t>of</w:t>
      </w:r>
      <w:r w:rsidRPr="3973663E">
        <w:rPr>
          <w:rFonts w:ascii="Calibri" w:eastAsia="Calibri" w:hAnsi="Calibri" w:cs="Calibri"/>
        </w:rPr>
        <w:t xml:space="preserve"> White Makeup Powder </w:t>
      </w:r>
      <w:r w:rsidR="6196B118" w:rsidRPr="3973663E">
        <w:rPr>
          <w:rFonts w:ascii="Calibri" w:eastAsia="Calibri" w:hAnsi="Calibri" w:cs="Calibri"/>
        </w:rPr>
        <w:t>from</w:t>
      </w:r>
      <w:r w:rsidRPr="3973663E">
        <w:rPr>
          <w:rFonts w:ascii="Calibri" w:eastAsia="Calibri" w:hAnsi="Calibri" w:cs="Calibri"/>
        </w:rPr>
        <w:t xml:space="preserve"> </w:t>
      </w:r>
      <w:r w:rsidR="2C99D7D5" w:rsidRPr="3973663E">
        <w:rPr>
          <w:rFonts w:ascii="Calibri" w:eastAsia="Calibri" w:hAnsi="Calibri" w:cs="Calibri"/>
        </w:rPr>
        <w:t>a</w:t>
      </w:r>
      <w:r w:rsidRPr="3973663E">
        <w:rPr>
          <w:rFonts w:ascii="Calibri" w:eastAsia="Calibri" w:hAnsi="Calibri" w:cs="Calibri"/>
        </w:rPr>
        <w:t xml:space="preserve"> Northern Song Dynasty Lv Tomb (Lantian, Shaanxi Province, China). </w:t>
      </w:r>
      <w:r w:rsidRPr="3973663E">
        <w:rPr>
          <w:rFonts w:ascii="Calibri" w:eastAsia="Calibri" w:hAnsi="Calibri" w:cs="Calibri"/>
          <w:i/>
          <w:iCs/>
        </w:rPr>
        <w:t>Archaeometry</w:t>
      </w:r>
      <w:r w:rsidRPr="3973663E">
        <w:rPr>
          <w:rFonts w:ascii="Calibri" w:eastAsia="Calibri" w:hAnsi="Calibri" w:cs="Calibri"/>
        </w:rPr>
        <w:t>, 59(4), pp.762–774.</w:t>
      </w:r>
    </w:p>
    <w:p w14:paraId="2B1A00F6" w14:textId="31E88C37" w:rsidR="1F432378" w:rsidRDefault="1F432378" w:rsidP="36EF0CEB">
      <w:pPr>
        <w:rPr>
          <w:rFonts w:ascii="Calibri" w:eastAsia="Calibri" w:hAnsi="Calibri" w:cs="Calibri"/>
        </w:rPr>
      </w:pPr>
    </w:p>
    <w:sectPr w:rsidR="1F43237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0E6712"/>
    <w:multiLevelType w:val="hybridMultilevel"/>
    <w:tmpl w:val="D6E8FC40"/>
    <w:lvl w:ilvl="0" w:tplc="BB3ECA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346F7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20A13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0438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C4B0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BA55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AB8B0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5EAA7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2FA2D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93A6EF9"/>
    <w:rsid w:val="001CC556"/>
    <w:rsid w:val="003838D0"/>
    <w:rsid w:val="003B24F7"/>
    <w:rsid w:val="007DFFB7"/>
    <w:rsid w:val="008937E6"/>
    <w:rsid w:val="018B4545"/>
    <w:rsid w:val="02B941F6"/>
    <w:rsid w:val="036C77E2"/>
    <w:rsid w:val="038195F3"/>
    <w:rsid w:val="04629B5B"/>
    <w:rsid w:val="053B3D6B"/>
    <w:rsid w:val="05C7D618"/>
    <w:rsid w:val="05F77F60"/>
    <w:rsid w:val="0650B6C5"/>
    <w:rsid w:val="069AB8E6"/>
    <w:rsid w:val="07693811"/>
    <w:rsid w:val="08A027CD"/>
    <w:rsid w:val="08F6B9BE"/>
    <w:rsid w:val="094A8935"/>
    <w:rsid w:val="0A82549C"/>
    <w:rsid w:val="0ACD51C6"/>
    <w:rsid w:val="0B56DCDA"/>
    <w:rsid w:val="0B6E2A09"/>
    <w:rsid w:val="0CF4E351"/>
    <w:rsid w:val="0DE2BF6F"/>
    <w:rsid w:val="0DFCD2B0"/>
    <w:rsid w:val="0F1ECBA1"/>
    <w:rsid w:val="0F4B8CC6"/>
    <w:rsid w:val="0F91EEA1"/>
    <w:rsid w:val="0FB63352"/>
    <w:rsid w:val="10E0EE08"/>
    <w:rsid w:val="10F02848"/>
    <w:rsid w:val="11006E90"/>
    <w:rsid w:val="11662150"/>
    <w:rsid w:val="120E1EB2"/>
    <w:rsid w:val="12AF5F46"/>
    <w:rsid w:val="1371CF5A"/>
    <w:rsid w:val="14188ECA"/>
    <w:rsid w:val="14347C5A"/>
    <w:rsid w:val="1450D75D"/>
    <w:rsid w:val="152D2589"/>
    <w:rsid w:val="15C0C6F4"/>
    <w:rsid w:val="15C14A89"/>
    <w:rsid w:val="162FBB81"/>
    <w:rsid w:val="16EBFA7A"/>
    <w:rsid w:val="16FE5D33"/>
    <w:rsid w:val="17432368"/>
    <w:rsid w:val="17734F8A"/>
    <w:rsid w:val="17766758"/>
    <w:rsid w:val="17774812"/>
    <w:rsid w:val="179838B4"/>
    <w:rsid w:val="17E2F528"/>
    <w:rsid w:val="1877A1B8"/>
    <w:rsid w:val="18D961C0"/>
    <w:rsid w:val="196770A3"/>
    <w:rsid w:val="1AFB6DFD"/>
    <w:rsid w:val="1BBFDFDB"/>
    <w:rsid w:val="1BD11C6D"/>
    <w:rsid w:val="1C6BA9D7"/>
    <w:rsid w:val="1D9E2418"/>
    <w:rsid w:val="1E13E127"/>
    <w:rsid w:val="1E2075BD"/>
    <w:rsid w:val="1EA4A7DF"/>
    <w:rsid w:val="1F117D85"/>
    <w:rsid w:val="1F432378"/>
    <w:rsid w:val="1FB15D4C"/>
    <w:rsid w:val="1FC1BC87"/>
    <w:rsid w:val="1FEC93B3"/>
    <w:rsid w:val="20655193"/>
    <w:rsid w:val="211E0425"/>
    <w:rsid w:val="2120D856"/>
    <w:rsid w:val="215B54D9"/>
    <w:rsid w:val="21E25480"/>
    <w:rsid w:val="21EC6142"/>
    <w:rsid w:val="221BB478"/>
    <w:rsid w:val="2228551F"/>
    <w:rsid w:val="222A9992"/>
    <w:rsid w:val="22401504"/>
    <w:rsid w:val="23266F74"/>
    <w:rsid w:val="23777998"/>
    <w:rsid w:val="23830069"/>
    <w:rsid w:val="24990FDB"/>
    <w:rsid w:val="25B6821B"/>
    <w:rsid w:val="25BFD24E"/>
    <w:rsid w:val="260A0E9D"/>
    <w:rsid w:val="2634E03C"/>
    <w:rsid w:val="26CBE7F7"/>
    <w:rsid w:val="27159E1C"/>
    <w:rsid w:val="2722B007"/>
    <w:rsid w:val="279F208F"/>
    <w:rsid w:val="27A19B10"/>
    <w:rsid w:val="27D79862"/>
    <w:rsid w:val="28519604"/>
    <w:rsid w:val="29CE4502"/>
    <w:rsid w:val="2AE12958"/>
    <w:rsid w:val="2B238407"/>
    <w:rsid w:val="2B4111F7"/>
    <w:rsid w:val="2B63EAB2"/>
    <w:rsid w:val="2B7ADF2D"/>
    <w:rsid w:val="2C99D7D5"/>
    <w:rsid w:val="2CAAE407"/>
    <w:rsid w:val="2D64A141"/>
    <w:rsid w:val="2EE74945"/>
    <w:rsid w:val="2F0728BE"/>
    <w:rsid w:val="2F1B05AD"/>
    <w:rsid w:val="2FB66B86"/>
    <w:rsid w:val="3032D774"/>
    <w:rsid w:val="3046D3E6"/>
    <w:rsid w:val="3086F2FE"/>
    <w:rsid w:val="318A1A6B"/>
    <w:rsid w:val="31B6E7F0"/>
    <w:rsid w:val="321896F2"/>
    <w:rsid w:val="321EEA07"/>
    <w:rsid w:val="321FF51B"/>
    <w:rsid w:val="32A0EA5F"/>
    <w:rsid w:val="336A7836"/>
    <w:rsid w:val="33EFDCCF"/>
    <w:rsid w:val="340519DA"/>
    <w:rsid w:val="340F2CA0"/>
    <w:rsid w:val="346DC5C3"/>
    <w:rsid w:val="361ADF56"/>
    <w:rsid w:val="36EF0CEB"/>
    <w:rsid w:val="37994C32"/>
    <w:rsid w:val="37BFAC60"/>
    <w:rsid w:val="37E51B1B"/>
    <w:rsid w:val="389F1ADE"/>
    <w:rsid w:val="3973663E"/>
    <w:rsid w:val="39C17594"/>
    <w:rsid w:val="3A139716"/>
    <w:rsid w:val="3A237E25"/>
    <w:rsid w:val="3A3AEB3F"/>
    <w:rsid w:val="3B16FCE0"/>
    <w:rsid w:val="3B7EC2E7"/>
    <w:rsid w:val="3BD6BBA0"/>
    <w:rsid w:val="3BD6D658"/>
    <w:rsid w:val="3CC3CC91"/>
    <w:rsid w:val="3D41379E"/>
    <w:rsid w:val="3DE6B055"/>
    <w:rsid w:val="3E4BB17F"/>
    <w:rsid w:val="3E657CD9"/>
    <w:rsid w:val="3E6BD00F"/>
    <w:rsid w:val="3FF52A39"/>
    <w:rsid w:val="40762708"/>
    <w:rsid w:val="4124F795"/>
    <w:rsid w:val="417899A5"/>
    <w:rsid w:val="41A370D1"/>
    <w:rsid w:val="41CB918C"/>
    <w:rsid w:val="421D3190"/>
    <w:rsid w:val="4352D530"/>
    <w:rsid w:val="4372C12A"/>
    <w:rsid w:val="44D68C97"/>
    <w:rsid w:val="45139308"/>
    <w:rsid w:val="456E4904"/>
    <w:rsid w:val="45766164"/>
    <w:rsid w:val="46288A68"/>
    <w:rsid w:val="46C02A48"/>
    <w:rsid w:val="479FBCB4"/>
    <w:rsid w:val="48BD2C2E"/>
    <w:rsid w:val="4916E11D"/>
    <w:rsid w:val="492CDF16"/>
    <w:rsid w:val="4A00A202"/>
    <w:rsid w:val="4A6EF694"/>
    <w:rsid w:val="4AB2B17E"/>
    <w:rsid w:val="4ADCEF7B"/>
    <w:rsid w:val="4C8460F9"/>
    <w:rsid w:val="4E63A178"/>
    <w:rsid w:val="4EB213D0"/>
    <w:rsid w:val="4F0A5206"/>
    <w:rsid w:val="4FEE2B6F"/>
    <w:rsid w:val="4FFF71D9"/>
    <w:rsid w:val="50A5B857"/>
    <w:rsid w:val="514D82B8"/>
    <w:rsid w:val="5183A8BB"/>
    <w:rsid w:val="51A4D791"/>
    <w:rsid w:val="51DE6E08"/>
    <w:rsid w:val="525B895E"/>
    <w:rsid w:val="52640E74"/>
    <w:rsid w:val="52647DC0"/>
    <w:rsid w:val="52EE1F9D"/>
    <w:rsid w:val="52F7096C"/>
    <w:rsid w:val="53263D48"/>
    <w:rsid w:val="536C1C97"/>
    <w:rsid w:val="5489EFFE"/>
    <w:rsid w:val="55BE0355"/>
    <w:rsid w:val="56323F9C"/>
    <w:rsid w:val="565EC48A"/>
    <w:rsid w:val="57B926EB"/>
    <w:rsid w:val="580D213B"/>
    <w:rsid w:val="58C75C0D"/>
    <w:rsid w:val="593A6EF9"/>
    <w:rsid w:val="5956CA9A"/>
    <w:rsid w:val="59E1ED71"/>
    <w:rsid w:val="5A2248EA"/>
    <w:rsid w:val="5A930A84"/>
    <w:rsid w:val="5AC7456E"/>
    <w:rsid w:val="5BCA6CDB"/>
    <w:rsid w:val="5BDE081F"/>
    <w:rsid w:val="5D0737B0"/>
    <w:rsid w:val="5D6BC037"/>
    <w:rsid w:val="5E706C5E"/>
    <w:rsid w:val="5F1CA7B1"/>
    <w:rsid w:val="6196B118"/>
    <w:rsid w:val="61A1BA0B"/>
    <w:rsid w:val="61A1D2FE"/>
    <w:rsid w:val="61A80D20"/>
    <w:rsid w:val="61CCA6A3"/>
    <w:rsid w:val="62B7F2AC"/>
    <w:rsid w:val="633D8A6C"/>
    <w:rsid w:val="633DA35F"/>
    <w:rsid w:val="63984FB9"/>
    <w:rsid w:val="64D95ACD"/>
    <w:rsid w:val="64E63D9C"/>
    <w:rsid w:val="64E932D4"/>
    <w:rsid w:val="64F09D35"/>
    <w:rsid w:val="650BC0CB"/>
    <w:rsid w:val="6570CD28"/>
    <w:rsid w:val="658C50CB"/>
    <w:rsid w:val="65A4026F"/>
    <w:rsid w:val="65E226EF"/>
    <w:rsid w:val="6678525C"/>
    <w:rsid w:val="66899B8E"/>
    <w:rsid w:val="67961D79"/>
    <w:rsid w:val="67D7B7E6"/>
    <w:rsid w:val="688C03EF"/>
    <w:rsid w:val="68C541CB"/>
    <w:rsid w:val="693E6DEC"/>
    <w:rsid w:val="69C86938"/>
    <w:rsid w:val="69F9BBF8"/>
    <w:rsid w:val="6A04A6E6"/>
    <w:rsid w:val="6A9B195A"/>
    <w:rsid w:val="6B8A5234"/>
    <w:rsid w:val="6BC7BA15"/>
    <w:rsid w:val="6C03183F"/>
    <w:rsid w:val="6CD1D9F4"/>
    <w:rsid w:val="6E977F7B"/>
    <w:rsid w:val="6F2E5212"/>
    <w:rsid w:val="6FCB2F75"/>
    <w:rsid w:val="70BD6105"/>
    <w:rsid w:val="70F91B1A"/>
    <w:rsid w:val="72593166"/>
    <w:rsid w:val="72E53539"/>
    <w:rsid w:val="73479D63"/>
    <w:rsid w:val="74052D7B"/>
    <w:rsid w:val="7460EF9D"/>
    <w:rsid w:val="74CBC01B"/>
    <w:rsid w:val="74E5A466"/>
    <w:rsid w:val="74F19216"/>
    <w:rsid w:val="7536E1BC"/>
    <w:rsid w:val="75BACAD7"/>
    <w:rsid w:val="76649EFD"/>
    <w:rsid w:val="76C8D9F0"/>
    <w:rsid w:val="76D2B21D"/>
    <w:rsid w:val="7759455D"/>
    <w:rsid w:val="77660281"/>
    <w:rsid w:val="78772642"/>
    <w:rsid w:val="78EB43B9"/>
    <w:rsid w:val="78FA6B28"/>
    <w:rsid w:val="7901D2E2"/>
    <w:rsid w:val="79205814"/>
    <w:rsid w:val="79FF8568"/>
    <w:rsid w:val="7AF8309F"/>
    <w:rsid w:val="7B43C4F8"/>
    <w:rsid w:val="7B86740C"/>
    <w:rsid w:val="7C3A751C"/>
    <w:rsid w:val="7D7EC194"/>
    <w:rsid w:val="7D8B3BF5"/>
    <w:rsid w:val="7DA8436E"/>
    <w:rsid w:val="7EF84EFA"/>
    <w:rsid w:val="7EF949CF"/>
    <w:rsid w:val="7F3FA1F4"/>
    <w:rsid w:val="7FBEB1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A6EF9"/>
  <w15:chartTrackingRefBased/>
  <w15:docId w15:val="{6094C239-8BDE-4C5E-87F1-880B02A3E1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472</Words>
  <Characters>2691</Characters>
  <Application>Microsoft Office Word</Application>
  <DocSecurity>0</DocSecurity>
  <Lines>22</Lines>
  <Paragraphs>6</Paragraphs>
  <ScaleCrop>false</ScaleCrop>
  <Company/>
  <LinksUpToDate>false</LinksUpToDate>
  <CharactersWithSpaces>3157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 May Powell (1902838)</dc:creator>
  <cp:keywords/>
  <dc:description/>
  <cp:lastModifiedBy>Max May Powell (1902838)</cp:lastModifiedBy>
  <cp:revision>10</cp:revision>
  <dcterms:created xsi:type="dcterms:W3CDTF">2020-10-16T17:56:00Z</dcterms:created>
  <dcterms:modified xsi:type="dcterms:W3CDTF">2020-11-13T21:05:00Z</dcterms:modified>
</cp:coreProperties>
</file>