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7940349"/>
        <w:docPartObj>
          <w:docPartGallery w:val="Cover Pages"/>
          <w:docPartUnique/>
        </w:docPartObj>
      </w:sdtPr>
      <w:sdtEndPr/>
      <w:sdtContent>
        <w:p w14:paraId="35241492" w14:textId="38D2735C" w:rsidR="00F1045D" w:rsidRPr="004230D2" w:rsidRDefault="00EA08C4">
          <w:r w:rsidRPr="004230D2">
            <w:rPr>
              <w:noProof/>
              <w:lang w:val="en-IN" w:eastAsia="en-IN" w:bidi="hi-IN"/>
            </w:rPr>
            <mc:AlternateContent>
              <mc:Choice Requires="wps">
                <w:drawing>
                  <wp:anchor distT="0" distB="0" distL="114300" distR="114300" simplePos="0" relativeHeight="251662336" behindDoc="0" locked="0" layoutInCell="1" allowOverlap="1" wp14:anchorId="6F740E24" wp14:editId="2FF42B34">
                    <wp:simplePos x="0" y="0"/>
                    <wp:positionH relativeFrom="page">
                      <wp:posOffset>298450</wp:posOffset>
                    </wp:positionH>
                    <wp:positionV relativeFrom="margin">
                      <wp:posOffset>-923290</wp:posOffset>
                    </wp:positionV>
                    <wp:extent cx="6787515" cy="751205"/>
                    <wp:effectExtent l="0" t="0" r="0" b="10795"/>
                    <wp:wrapSquare wrapText="bothSides"/>
                    <wp:docPr id="128" name="Text Box 29"/>
                    <wp:cNvGraphicFramePr/>
                    <a:graphic xmlns:a="http://schemas.openxmlformats.org/drawingml/2006/main">
                      <a:graphicData uri="http://schemas.microsoft.com/office/word/2010/wordprocessingShape">
                        <wps:wsp>
                          <wps:cNvSpPr txBox="1"/>
                          <wps:spPr>
                            <a:xfrm>
                              <a:off x="0" y="0"/>
                              <a:ext cx="6787515" cy="7512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B011C" w14:textId="3FDB9AB2" w:rsidR="00F1045D" w:rsidRPr="00F1045D" w:rsidRDefault="00F1045D" w:rsidP="00F1045D">
                                <w:pPr>
                                  <w:pStyle w:val="NoSpacing"/>
                                  <w:jc w:val="both"/>
                                  <w:rPr>
                                    <w:rFonts w:ascii="Times New Roman" w:hAnsi="Times New Roman" w:cs="Times New Roman"/>
                                    <w:caps/>
                                    <w:sz w:val="28"/>
                                    <w:szCs w:val="28"/>
                                    <w:lang w:val="en-IN"/>
                                  </w:rPr>
                                </w:pPr>
                                <w:r w:rsidRPr="00F1045D">
                                  <w:rPr>
                                    <w:rFonts w:ascii="Times New Roman" w:hAnsi="Times New Roman" w:cs="Times New Roman"/>
                                    <w:caps/>
                                    <w:sz w:val="28"/>
                                    <w:szCs w:val="28"/>
                                    <w:lang w:val="en-IN"/>
                                  </w:rPr>
                                  <w:t>STUDENT NAME:</w:t>
                                </w:r>
                                <w:r w:rsidR="00B11940">
                                  <w:rPr>
                                    <w:rFonts w:ascii="Times New Roman" w:hAnsi="Times New Roman" w:cs="Times New Roman"/>
                                    <w:caps/>
                                    <w:sz w:val="28"/>
                                    <w:szCs w:val="28"/>
                                    <w:lang w:val="en-IN"/>
                                  </w:rPr>
                                  <w:t>Vasile Viorel Baciu</w:t>
                                </w:r>
                              </w:p>
                              <w:p w14:paraId="42A6D177" w14:textId="0C8D1BE4" w:rsidR="00F1045D" w:rsidRPr="00F1045D" w:rsidRDefault="00F1045D" w:rsidP="00F1045D">
                                <w:pPr>
                                  <w:pStyle w:val="NoSpacing"/>
                                  <w:jc w:val="both"/>
                                  <w:rPr>
                                    <w:rFonts w:ascii="Times New Roman" w:hAnsi="Times New Roman" w:cs="Times New Roman"/>
                                    <w:sz w:val="28"/>
                                    <w:szCs w:val="28"/>
                                    <w:lang w:val="en-IN"/>
                                  </w:rPr>
                                </w:pPr>
                                <w:r w:rsidRPr="00F1045D">
                                  <w:rPr>
                                    <w:rFonts w:ascii="Times New Roman" w:hAnsi="Times New Roman" w:cs="Times New Roman"/>
                                    <w:caps/>
                                    <w:sz w:val="28"/>
                                    <w:szCs w:val="28"/>
                                    <w:lang w:val="en-IN"/>
                                  </w:rPr>
                                  <w:t xml:space="preserve">STUDENT ID: </w:t>
                                </w:r>
                                <w:r w:rsidR="00B11940">
                                  <w:rPr>
                                    <w:rFonts w:ascii="Times New Roman" w:hAnsi="Times New Roman" w:cs="Times New Roman"/>
                                    <w:caps/>
                                    <w:sz w:val="28"/>
                                    <w:szCs w:val="28"/>
                                    <w:lang w:val="en-IN"/>
                                  </w:rPr>
                                  <w:t>1815810</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740E24" id="_x0000_t202" coordsize="21600,21600" o:spt="202" path="m,l,21600r21600,l21600,xe">
                    <v:stroke joinstyle="miter"/>
                    <v:path gradientshapeok="t" o:connecttype="rect"/>
                  </v:shapetype>
                  <v:shape id="Text Box 29" o:spid="_x0000_s1026" type="#_x0000_t202" style="position:absolute;left:0;text-align:left;margin-left:23.5pt;margin-top:-72.7pt;width:534.45pt;height:59.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4NlHVwAgAATgUAAA4AAABkcnMvZTJvRG9jLnhtbKxUwW7bMAy9D9g/CLovdrKmTY04RZYi&#13;&#10;w4CgLZYOPSuylBiTRU1SYmdfX0q2kyLbpcMuNiWSj+QjqeldUylyENaVoHM6HKSUCM2hKPU2pz+e&#13;&#10;l58mlDjPdMEUaJHTo3D0bvbxw7Q2mRjBDlQhLEEQ7bLa5HTnvcmSxPGdqJgbgBEalRJsxTwe7TYp&#13;&#10;LKsRvVLJKE2vkxpsYSxw4Rze3rdKOov4UgruH6V0whOVU8zNx6+N3038JrMpy7aWmV3JuzzYP6RR&#13;&#10;sVJj1BPUPfOM7G35B1RVcgsOpB9wqBKQsuQiFoHlDNOLctY7ZkQsBtlx5sST+3+w/OGwNk+W+OYL&#13;&#10;NNhBSpCR2rjM4W0oqJG2Cn9MlaABkng8EycaTzjeXt9MbsbDMSUclSiNUpQRKDn7G+v8VwEVCUJO&#13;&#10;LbYmEsYOK+c7294mxNOwLJUKCpYpTWoM8nmcRpezCvGVDhYi9rpHOucfJX9UooX5LiQpi1hGuIhj&#13;&#10;JhbKkgPDAWGcC+1bCiIymgcziYm8y7NzOCf2Lu+2lj42aH/yrkoNNlJwkXnx85S1bB2Q+ze1B9E3&#13;&#10;mwaLz+no1OMNFEfsvYV2L5zhyxK7s2LOPzGLe4DdxuX2j/iRCrAH0EmU7MD+/tt9sMfxRC0lNe5V&#13;&#10;Tt2vPbOCEvVN4+DeDq+u0rCK8YSCjcIwvb0ZTfC46e/1vloAdgUrw8SiGKy96kVpoXrB9Z+HgKhi&#13;&#10;mmPYnG56ceHbTcfng4v5PBrh1hnmV3pteIAOLQpT99y8MGu62fQ41g/QLx/LLke0NQ6uGuZ7D7Js&#13;&#10;Bziw3FLasY87G3ege1/Co/D2HK3Oz+DsFQAA//8DAFBLAwQUAAYACAAAACEA2uyS8egAAAASAQAA&#13;&#10;DwAAAGRycy9kb3ducmV2LnhtbEyPXUvDMBSG7wX/QziCN7KlGZ2bXdMhykSYUPYB4l3aHNtik9Qm&#13;&#10;W+u/9+xKbw6cr/d9n3Q9mpadsfeNsxLENAKGtnS6sZWE42EzWQLzQVmtWmdRwg96WGfXV6lKtBvs&#13;&#10;Ds/7UDESsT5REuoQuoRzX9ZolJ+6Di3tPl1vVKC2r7ju1UDipuWzKLrnRjWWHGrV4VON5df+ZCS8&#13;&#10;hrvi4wW3R5cP79+5y5dabd6kvL0Zn1dUHlfAAo7h7wMuDJQfMgpWuJPVnrUS4gXxBAkTEc9jYJcL&#13;&#10;IeYPwAqazRYCGM9S/h8l+wUAAP//AwBQSwECLQAUAAYACAAAACEAWiKTo/8AAADlAQAAEwAAAAAA&#13;&#10;AAAAAAAAAAAAAAAAW0NvbnRlbnRfVHlwZXNdLnhtbFBLAQItABQABgAIAAAAIQCnSs841wAAAJYB&#13;&#10;AAALAAAAAAAAAAAAAAAAADABAABfcmVscy8ucmVsc1BLAQItABQABgAIAAAAIQDuDZR1cAIAAE4F&#13;&#10;AAAOAAAAAAAAAAAAAAAAADACAABkcnMvZTJvRG9jLnhtbFBLAQItABQABgAIAAAAIQDa7JLx6AAA&#13;&#10;ABIBAAAPAAAAAAAAAAAAAAAAAMwEAABkcnMvZG93bnJldi54bWxQSwUGAAAAAAQABADzAAAA4QUA&#13;&#10;AAAA&#13;&#10;" filled="f" stroked="f" strokeweight=".5pt">
                    <v:textbox inset="1in,0,86.4pt,0">
                      <w:txbxContent>
                        <w:p w14:paraId="5C3B011C" w14:textId="3FDB9AB2" w:rsidR="00F1045D" w:rsidRPr="00F1045D" w:rsidRDefault="00F1045D" w:rsidP="00F1045D">
                          <w:pPr>
                            <w:pStyle w:val="NoSpacing"/>
                            <w:jc w:val="both"/>
                            <w:rPr>
                              <w:rFonts w:ascii="Times New Roman" w:hAnsi="Times New Roman" w:cs="Times New Roman"/>
                              <w:caps/>
                              <w:sz w:val="28"/>
                              <w:szCs w:val="28"/>
                              <w:lang w:val="en-IN"/>
                            </w:rPr>
                          </w:pPr>
                          <w:r w:rsidRPr="00F1045D">
                            <w:rPr>
                              <w:rFonts w:ascii="Times New Roman" w:hAnsi="Times New Roman" w:cs="Times New Roman"/>
                              <w:caps/>
                              <w:sz w:val="28"/>
                              <w:szCs w:val="28"/>
                              <w:lang w:val="en-IN"/>
                            </w:rPr>
                            <w:t>STUDENT NAME:</w:t>
                          </w:r>
                          <w:r w:rsidR="00B11940">
                            <w:rPr>
                              <w:rFonts w:ascii="Times New Roman" w:hAnsi="Times New Roman" w:cs="Times New Roman"/>
                              <w:caps/>
                              <w:sz w:val="28"/>
                              <w:szCs w:val="28"/>
                              <w:lang w:val="en-IN"/>
                            </w:rPr>
                            <w:t>Vasile Viorel Baciu</w:t>
                          </w:r>
                        </w:p>
                        <w:p w14:paraId="42A6D177" w14:textId="0C8D1BE4" w:rsidR="00F1045D" w:rsidRPr="00F1045D" w:rsidRDefault="00F1045D" w:rsidP="00F1045D">
                          <w:pPr>
                            <w:pStyle w:val="NoSpacing"/>
                            <w:jc w:val="both"/>
                            <w:rPr>
                              <w:rFonts w:ascii="Times New Roman" w:hAnsi="Times New Roman" w:cs="Times New Roman"/>
                              <w:sz w:val="28"/>
                              <w:szCs w:val="28"/>
                              <w:lang w:val="en-IN"/>
                            </w:rPr>
                          </w:pPr>
                          <w:r w:rsidRPr="00F1045D">
                            <w:rPr>
                              <w:rFonts w:ascii="Times New Roman" w:hAnsi="Times New Roman" w:cs="Times New Roman"/>
                              <w:caps/>
                              <w:sz w:val="28"/>
                              <w:szCs w:val="28"/>
                              <w:lang w:val="en-IN"/>
                            </w:rPr>
                            <w:t xml:space="preserve">STUDENT ID: </w:t>
                          </w:r>
                          <w:r w:rsidR="00B11940">
                            <w:rPr>
                              <w:rFonts w:ascii="Times New Roman" w:hAnsi="Times New Roman" w:cs="Times New Roman"/>
                              <w:caps/>
                              <w:sz w:val="28"/>
                              <w:szCs w:val="28"/>
                              <w:lang w:val="en-IN"/>
                            </w:rPr>
                            <w:t>1815810</w:t>
                          </w:r>
                        </w:p>
                      </w:txbxContent>
                    </v:textbox>
                    <w10:wrap type="square" anchorx="page" anchory="margin"/>
                  </v:shape>
                </w:pict>
              </mc:Fallback>
            </mc:AlternateContent>
          </w:r>
        </w:p>
        <w:p w14:paraId="0A8CB430" w14:textId="7CA0629D" w:rsidR="00F1045D" w:rsidRPr="004230D2" w:rsidRDefault="005260F3">
          <w:pPr>
            <w:spacing w:line="259" w:lineRule="auto"/>
            <w:jc w:val="left"/>
            <w:rPr>
              <w:rFonts w:eastAsiaTheme="majorEastAsia" w:cstheme="majorBidi"/>
              <w:b/>
              <w:szCs w:val="32"/>
            </w:rPr>
          </w:pPr>
          <w:r w:rsidRPr="004230D2">
            <w:rPr>
              <w:noProof/>
              <w:lang w:val="en-IN" w:eastAsia="en-IN" w:bidi="hi-IN"/>
            </w:rPr>
            <mc:AlternateContent>
              <mc:Choice Requires="wpg">
                <w:drawing>
                  <wp:anchor distT="0" distB="0" distL="114300" distR="114300" simplePos="0" relativeHeight="251659264" behindDoc="1" locked="0" layoutInCell="1" allowOverlap="1" wp14:anchorId="63D96DEE" wp14:editId="0124B23B">
                    <wp:simplePos x="0" y="0"/>
                    <wp:positionH relativeFrom="margin">
                      <wp:posOffset>-358140</wp:posOffset>
                    </wp:positionH>
                    <wp:positionV relativeFrom="page">
                      <wp:posOffset>1470660</wp:posOffset>
                    </wp:positionV>
                    <wp:extent cx="6534150" cy="707707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34150" cy="707707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C009AC5" w14:textId="3EF755AB" w:rsidR="00F1045D" w:rsidRDefault="00C743DB" w:rsidP="00F1045D">
                                  <w:pPr>
                                    <w:jc w:val="cente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1045D" w:rsidRPr="00F1045D">
                                        <w:rPr>
                                          <w:color w:val="FFFFFF" w:themeColor="background1"/>
                                          <w:sz w:val="56"/>
                                          <w:szCs w:val="56"/>
                                        </w:rPr>
                                        <w:t>BMSW4007 CONTEMPORARY CHALLENGES: MAKING A DIFFERENCE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3D96DEE" id="Group 28" o:spid="_x0000_s1027" style="position:absolute;margin-left:-28.2pt;margin-top:115.8pt;width:514.5pt;height:557.25pt;z-index:-251657216;mso-position-horizontal-relative:margin;mso-position-vertical-relative:page;mso-width-relative:margin" coordsize="55613,5404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1Z/6xzBQAA7BMAAA4AAABkcnMvZTJvRG9jLnhtbOxYXW/bNhR9H7D/QOhxwGrJ1odtxCm6&#13;&#10;dAkGdFuxZj+AlilLqyxqlBw7/fU9l6RkybESLSv2NCAwROryXN7vE129Pe5y9iBUlcli5XhvXIeJ&#13;&#10;IpabrNiunD/vb3+cO6yqebHhuSzEynkUlfP2+vvvrg7lUkxlKvONUAwgRbU8lCsnretyOZlUcSp2&#13;&#10;vHojS1HgZSLVjtdYqu1ko/gB6Lt8MnXdcHKQalMqGYuqwu5789K51vhJIuL69ySpRM3ylYO71fpX&#13;&#10;6d+1/p1cX/HlVvEyzWJ7D/6Ka+x4VkBrC/We15ztVfYEapfFSlYyqd/EcjeRSZLFQhsBczz3zJw7&#13;&#10;JfelNma7PGzL1k/w7ZmjXg0b//Zwp8pP5Udlbo/HDzL+XLFC3qS82Ip3VQkvIrYOg68mh3K77J6h&#13;&#10;9fYEcEzUjoBgGDtqBz+e3CyONYuxGwYz3wsQjhgvIzfCX6DR+TJOEa+nJ+P0Z3s2CEJvNrNnA9/1&#13;&#10;/bk5O+FLo1xfsb3SoURiVSfXVf/OdZ9SXgodkYrc8FGxbAPfTEOHFXyHBL9VQlC6Mg93hMNIPwQb&#13;&#10;B1fWu8aVnVckVyEKbH34VW4AxPe11Bk1yqVBEETB9Dm3wLf7qr4TUseHP3yoarofMnaDR/NgbbgH&#13;&#10;TrLLUQc/TJjLDiwiZCvcyCAfOjIpi9ynMtOezGWcWUcm9H12GcnvSHnebOBOyIT2TmEYDGAhVq0U&#13;&#10;LBvAijpSw/dCexuBtehIhV40cC/KmBFg3hjPe2Nc73V973ZuhVpqs4KnbabEx8KmCp4YmgOVNmVO&#13;&#10;KSuqWcobVPS9bRXIuGNBrwekcUWSxiWoGl6SRgaQdFvsz2MjxiSNII7BRhRJGmEaI01xInEKxCh5&#13;&#10;ayi5uyNvLLYOVeix5zNKOQwzaq0Pwce8pkhod+ORHdA6qSxTaqEmDDv5IO6llqjPeyi0nV7H+3UW&#13;&#10;/yS+PBVGpjf6OhDP75IhPcD+qtRAUxgPp4XU9uEE2KO3Q+ObMEAIOtsocSMenuL9sgrCJh12IjQ6&#13;&#10;/Mhkw6lDGd3afSRvbR5lR3vIM7nVKBm7/4+U9H3VqHhudxS8cVMf5qW9M2AsKSF13baZqWVOMybX&#13;&#10;xV/I2yzPbeLTFuazGXVmOFb1Yy4oIfLiD5FgnGraQBtVrLbrm1wxw9d0t6GKMBeHMn2CJBNoaA97&#13;&#10;rjvTXUmTSEEADxz0b/MZuWbqz8rTUaFJYnvYFNKLmttTWrss6hZgx/+SKFzSo+001tFjfVwfDVvQ&#13;&#10;r2lrLTePGPlKGl4KHo2HVKovDjuAkq6c6u89V8Jh+S8FiMvC832asrVeee4ims6xVP3lur/kRQxE&#13;&#10;3UfM401t/LkvVbZNNbMjKwr5DowjyTQr0Hc3t7OGgEOZeP0HZAqVdU6mTKsln31TMjWPwhl5FF0A&#13;&#10;XWIRzU2LRlpYuumjmbgt3XQXC7dtSA0vex2tCt0IxAO/tu9tN0PEKkT30q3xJIJEbomCF4UDQLCl&#13;&#10;lQqIdFxA6vIqYkKXLgSLWxx/fhmny6mmgTeABGNbpDC8jNRlVMNO6jKq6YBtPT41DPWET1k3ocH8&#13;&#10;T4IGydsACaIR0LLEV5EanYEgNYgCtaUTabGEgSoG5doOgZPAJdrhW05wRmuaog+a8jPgqCUNbrf1&#13;&#10;POsypUsa0Ia7Zxo+4NvdpqEYBbbVGLIzCp6SEeae86PA8qamNxh4VJ6WPmVw/8b9lTkzI2hiQX0o&#13;&#10;nyYLKe5v6+hge2ocN86EXsgaBzVIJpCXd8/gsXyRdFQyzzbEOCh5zhjAeuvpnOJ5mXJDCpAI9v9W&#13;&#10;gLfimtb0kMZxmdfM82ac+4Hmd2aY60kP+q9HuX3zLQe5/kaCL0raUPv1iz5Zddd68J8+0l1/BQAA&#13;&#10;//8DAFBLAwQUAAYACAAAACEAAKeQcugAAAASAQAADwAAAGRycy9kb3ducmV2LnhtbEyPT0/DMAzF&#13;&#10;70h8h8hI3LY07VagazpN489pQmJDQtyyxmurNUnVZG337TEnuFi2/PPze/l6Mi0bsPeNsxLEPAKG&#13;&#10;tnS6sZWEz8Pr7BGYD8pq1TqLEq7oYV3c3uQq0260HzjsQ8VIxPpMSahD6DLOfVmjUX7uOrS0O7ne&#13;&#10;qEBjX3Hdq5HETcvjKEq5UY2lD7XqcFtjed5fjIS3UY2bRLwMu/Npe/0+LN+/dgKlvL+bnldUNitg&#13;&#10;AafwdwG/Gcg/FGTs6C5We9ZKmC3TBaES4kSkwIh4eoipORKaLFIBjBc5/x+l+AEAAP//AwBQSwEC&#13;&#10;LQAUAAYACAAAACEAWiKTo/8AAADlAQAAEwAAAAAAAAAAAAAAAAAAAAAAW0NvbnRlbnRfVHlwZXNd&#13;&#10;LnhtbFBLAQItABQABgAIAAAAIQCnSs841wAAAJYBAAALAAAAAAAAAAAAAAAAADABAABfcmVscy8u&#13;&#10;cmVsc1BLAQItABQABgAIAAAAIQBdWf+scwUAAOwTAAAOAAAAAAAAAAAAAAAAADACAABkcnMvZTJv&#13;&#10;RG9jLnhtbFBLAQItABQABgAIAAAAIQAAp5By6AAAABIBAAAPAAAAAAAAAAAAAAAAAM8HAABkcnMv&#13;&#10;ZG93bnJldi54bWxQSwUGAAAAAAQABADzAAAA5AgAAAAA&#13;&#10;">
                    <o:lock v:ext="edit" aspectratio="t"/>
                    <v:shape id="Freeform 10" o:spid="_x0000_s1028" style="position:absolute;width:55575;height:54044;visibility:visible;mso-wrap-style:square;v-text-anchor:bottom" coordsize="720,700"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CKpy8cAAADiAAAADwAAAGRycy9kb3ducmV2LnhtbESP0YrC&#13;&#10;MBBF3xf8hzCCb2uiYpFqFFEUHxaWrX7A0IxttZmUJmr16zfCwr4MM1zuGc5i1dla3Kn1lWMNo6EC&#13;&#10;QZw7U3Gh4XTcfc5A+IBssHZMGp7kYbXsfSwwNe7BP3TPQiEihH2KGsoQmlRKn5dk0Q9dQxyzs2st&#13;&#10;hni2hTQtPiLc1nKsVCItVhw/lNjQpqT8mt2sBjO6TKZOFcpl+9fh+5h83Yz0Wg/63XYex3oOIlAX&#13;&#10;/ht/iIOJDuME3kZxAyGXvwAAAP//AwBQSwECLQAUAAYACAAAACEAnK1jM+8AAACIAQAAEwAAAAAA&#13;&#10;AAAAAAAAAAAAAAAAW0NvbnRlbnRfVHlwZXNdLnhtbFBLAQItABQABgAIAAAAIQBR5/GmvwAAABYB&#13;&#10;AAALAAAAAAAAAAAAAAAAACABAABfcmVscy8ucmVsc1BLAQItABQABgAIAAAAIQB8IqnLxwAAAOIA&#13;&#10;AAAPAAAAAAAAAAAAAAAAAAg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C009AC5" w14:textId="3EF755AB" w:rsidR="00F1045D" w:rsidRDefault="00C743DB" w:rsidP="00F1045D">
                            <w:pPr>
                              <w:jc w:val="cente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1045D" w:rsidRPr="00F1045D">
                                  <w:rPr>
                                    <w:color w:val="FFFFFF" w:themeColor="background1"/>
                                    <w:sz w:val="56"/>
                                    <w:szCs w:val="56"/>
                                  </w:rPr>
                                  <w:t>BMSW4007 CONTEMPORARY CHALLENGES: MAKING A DIFFERENCE</w:t>
                                </w:r>
                              </w:sdtContent>
                            </w:sdt>
                          </w:p>
                        </w:txbxContent>
                      </v:textbox>
                    </v:shape>
                    <v:shape id="Freeform 11" o:spid="_x0000_s1029" style="position:absolute;left:8763;top:47697;width:46850;height:5099;visibility:visible;mso-wrap-style:square;v-text-anchor:bottom" coordsize="60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418qskAAADiAAAADwAAAGRycy9kb3ducmV2LnhtbESPwWrC&#13;&#10;QBCG7wXfYRmht7qJB5XoKqIUehDRNBZyG7JjEszOhuwa07d3hUIvwww//zd8q81gGtFT52rLCuJJ&#13;&#10;BIK4sLrmUkH2/fmxAOE8ssbGMin4JQeb9ehthYm2Dz5Tn/pSBAi7BBVU3reJlK6oyKCb2JY4ZFfb&#13;&#10;GfTh7EqpO3wEuGnkNIpm0mDN4UOFLe0qKm7p3SjYLvKf+4HaS96f8uPxnF6yOIuVeh8P+2UY2yUI&#13;&#10;T4P/b/whvnRwmM7hZRQ2EHL9BAAA//8DAFBLAQItABQABgAIAAAAIQCcrWMz7wAAAIgBAAATAAAA&#13;&#10;AAAAAAAAAAAAAAAAAABbQ29udGVudF9UeXBlc10ueG1sUEsBAi0AFAAGAAgAAAAhAFHn8aa/AAAA&#13;&#10;FgEAAAsAAAAAAAAAAAAAAAAAIAEAAF9yZWxzLy5yZWxzUEsBAi0AFAAGAAgAAAAhAAuNfKrJAAAA&#13;&#10;4gAAAA8AAAAAAAAAAAAAAAAACAIAAGRycy9kb3ducmV2LnhtbFBLBQYAAAAAAwADALcAAAD+AgAA&#13;&#10;A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1045D" w:rsidRPr="004230D2">
            <w:rPr>
              <w:noProof/>
              <w:lang w:val="en-IN" w:eastAsia="en-IN" w:bidi="hi-IN"/>
            </w:rPr>
            <mc:AlternateContent>
              <mc:Choice Requires="wps">
                <w:drawing>
                  <wp:anchor distT="0" distB="0" distL="114300" distR="114300" simplePos="0" relativeHeight="251661312" behindDoc="0" locked="0" layoutInCell="1" allowOverlap="1" wp14:anchorId="4A2E7976" wp14:editId="0F880A90">
                    <wp:simplePos x="0" y="0"/>
                    <wp:positionH relativeFrom="page">
                      <wp:posOffset>863600</wp:posOffset>
                    </wp:positionH>
                    <wp:positionV relativeFrom="page">
                      <wp:posOffset>7703820</wp:posOffset>
                    </wp:positionV>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C639A18" w14:textId="4C4D63F7" w:rsidR="00F1045D" w:rsidRPr="00F1045D" w:rsidRDefault="00F1045D" w:rsidP="00F1045D">
                                    <w:pPr>
                                      <w:pStyle w:val="NoSpacing"/>
                                      <w:spacing w:before="40" w:after="40"/>
                                      <w:jc w:val="both"/>
                                      <w:rPr>
                                        <w:caps/>
                                        <w:color w:val="4472C4" w:themeColor="accent1"/>
                                        <w:sz w:val="28"/>
                                        <w:szCs w:val="28"/>
                                      </w:rPr>
                                    </w:pPr>
                                    <w:r w:rsidRPr="00F1045D">
                                      <w:rPr>
                                        <w:rFonts w:ascii="Times New Roman" w:hAnsi="Times New Roman" w:cs="Times New Roman"/>
                                        <w:b/>
                                        <w:bCs/>
                                        <w:caps/>
                                        <w:sz w:val="32"/>
                                        <w:szCs w:val="32"/>
                                      </w:rPr>
                                      <w:t>ASSESSMENT 1: CREATION OF BLOG POSTS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A2E7976" id="Text Box 30" o:spid="_x0000_s1030" type="#_x0000_t202" style="position:absolute;margin-left:68pt;margin-top:606.6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aOG7NtAgAARwUAAA4AAABkcnMvZTJvRG9jLnhtbKxU30/bMBB+n7T/wfL7mrQUKBEp6kCd&#13;&#10;JiFAg4ln17FpNMfn2dcm3V+/s9O0iO2FaS/J2ff7u+98edU1hm2VDzXYko9HOWfKSqhq+1Ly70/L&#13;&#10;TzPOAgpbCQNWlXynAr+af/xw2bpCTWANplKeURAbitaVfI3oiiwLcq0aEUbglCWlBt8IpKN/ySov&#13;&#10;WoremGyS52dZC75yHqQKgW5veiWfp/haK4n3WgeFzJScasP09em7St9sfimKFy/cupb7OsQ/lNGI&#13;&#10;2lLWQ6gbgYJtfP1HqKaWHgJoHEloMtC6lio1Qe2M8zftPK6FU6kZQie4A07h/4WVd9tH9+AZdp+h&#13;&#10;owlyRoi0LhSBbmNDnfZN/FOpjAwIxN0RONUhk3R7en56Ms5JJ0k5nU3PTiYpUHb0dz7gFwUNi0LJ&#13;&#10;PY0mASa2twFjUrIdbGI+C8vamKgQhbGsLfnZyWmeXI4q8jE2Wqg06yHSsf4k4c6oPsw3pVldpTbi&#13;&#10;RaKZujaebQURREipLPYQpMhkHs00FfIuz73DsbB3efe9DLnB4sG7qS34BMGbyqsfh6p170B4vuo9&#13;&#10;ititumG4K6h2NHQP/UIEJ5c1jeVWBHwQnhaARklbjff00QYIfNhLnK3B//rbfbQnXpKWs5YWquTh&#13;&#10;50Z4xZn5aomxF+PpNFIE04kEn4RxfnE+mdFxNdzbTXMNNA5qiQpLYrRGM4jaQ/NMe7+ICUklrKS0&#13;&#10;JcdBvMZ+xendkGqxSEa0bk7grX10MoaOs4l0e+qehXd7UiLx+Q6GrRPFW272xok5brFBYmjP3Ahv&#13;&#10;D+kedlrWROj9wxJfg9fnZHV8/+a/AQAA//8DAFBLAwQUAAYACAAAACEAc9EbYeQAAAAUAQAADwAA&#13;&#10;AGRycy9kb3ducmV2LnhtbExPwU7DMAy9I/EPkZG4sXQZTKNrOk2gXpCQYHBgt6wxbUXiVE22Fb4e&#13;&#10;9wQXy+/Zfn6v2IzeiRMOsQukYT7LQCDVwXbUaHh/q25WIGIyZI0LhBq+McKmvLwoTG7DmV7xtEuN&#13;&#10;YBGKudHQptTnUsa6RW/iLPRIPPsMgzeJ4dBIO5gzi3snVZYtpTcd8YfW9PjQYv21O3oNz3FfJRPi&#13;&#10;z0v8qHC/dd0TqU7r66vxcc1luwaRcEx/FzBlYP9QsrFDOJKNwjFeLDlQ4kbNFwrEtJLdKuYOE7e6&#13;&#10;vwMhy0L+D1P+AgAA//8DAFBLAQItABQABgAIAAAAIQBaIpOj/wAAAOUBAAATAAAAAAAAAAAAAAAA&#13;&#10;AAAAAABbQ29udGVudF9UeXBlc10ueG1sUEsBAi0AFAAGAAgAAAAhAKdKzzjXAAAAlgEAAAsAAAAA&#13;&#10;AAAAAAAAAAAAMAEAAF9yZWxzLy5yZWxzUEsBAi0AFAAGAAgAAAAhAHaOG7NtAgAARwUAAA4AAAAA&#13;&#10;AAAAAAAAAAAAMAIAAGRycy9lMm9Eb2MueG1sUEsBAi0AFAAGAAgAAAAhAHPRG2HkAAAAFAEAAA8A&#13;&#10;AAAAAAAAAAAAAAAAyQQAAGRycy9kb3ducmV2LnhtbFBLBQYAAAAABAAEAPMAAADaBQAAAAA=&#13;&#10;" filled="f" stroked="f" strokeweight=".5pt">
                    <v:textbox style="mso-fit-shape-to-text:t" inset="1in,0,86.4pt,0">
                      <w:txbxContent>
                        <w:sdt>
                          <w:sdtPr>
                            <w:rPr>
                              <w:rFonts w:ascii="Times New Roman" w:hAnsi="Times New Roman" w:cs="Times New Roman"/>
                              <w:b/>
                              <w:bCs/>
                              <w:caps/>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C639A18" w14:textId="4C4D63F7" w:rsidR="00F1045D" w:rsidRPr="00F1045D" w:rsidRDefault="00F1045D" w:rsidP="00F1045D">
                              <w:pPr>
                                <w:pStyle w:val="NoSpacing"/>
                                <w:spacing w:before="40" w:after="40"/>
                                <w:jc w:val="both"/>
                                <w:rPr>
                                  <w:caps/>
                                  <w:color w:val="4472C4" w:themeColor="accent1"/>
                                  <w:sz w:val="28"/>
                                  <w:szCs w:val="28"/>
                                </w:rPr>
                              </w:pPr>
                              <w:r w:rsidRPr="00F1045D">
                                <w:rPr>
                                  <w:rFonts w:ascii="Times New Roman" w:hAnsi="Times New Roman" w:cs="Times New Roman"/>
                                  <w:b/>
                                  <w:bCs/>
                                  <w:caps/>
                                  <w:sz w:val="32"/>
                                  <w:szCs w:val="32"/>
                                </w:rPr>
                                <w:t>ASSESSMENT 1: CREATION OF BLOG POSTS</w:t>
                              </w:r>
                            </w:p>
                          </w:sdtContent>
                        </w:sdt>
                      </w:txbxContent>
                    </v:textbox>
                    <w10:wrap type="square" anchorx="page" anchory="page"/>
                  </v:shape>
                </w:pict>
              </mc:Fallback>
            </mc:AlternateContent>
          </w:r>
          <w:r w:rsidR="00F1045D" w:rsidRPr="004230D2">
            <w:rPr>
              <w:noProof/>
              <w:lang w:val="en-IN" w:eastAsia="en-IN" w:bidi="hi-IN"/>
            </w:rPr>
            <mc:AlternateContent>
              <mc:Choice Requires="wps">
                <w:drawing>
                  <wp:anchor distT="0" distB="0" distL="114300" distR="114300" simplePos="0" relativeHeight="251660288" behindDoc="0" locked="0" layoutInCell="1" allowOverlap="1" wp14:anchorId="515884E7" wp14:editId="4BEF5FE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4378B9" w14:textId="23226A2D" w:rsidR="00F1045D" w:rsidRDefault="00F1045D" w:rsidP="00F1045D">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5884E7"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lWFmwIAAI8FAAAOAAAAZHJzL2Uyb0RvYy54bWysVEtv2zAMvg/YfxB0X51H04dRpwhSdBgQ&#10;tEXboWdFlmJjsqhJSuzs14+SHDdrix2G+SBYIvnx9ZFX112jyE5YV4Mu6PhkRInQHMpabwr6/fn2&#10;ywUlzjNdMgVaFHQvHL2ef/501ZpcTKACVQpLEES7vDUFrbw3eZY5XomGuRMwQqNQgm2Yx6vdZKVl&#10;LaI3KpuMRmdZC7Y0FrhwDl9vkpDOI76Ugvt7KZ3wRBUUY/PxtPFchzObX7F8Y5mpat6Hwf4hiobV&#10;Gp0OUDfMM7K19TuopuYWHEh/wqHJQMqai5gDZjMevcnmqWJGxFywOM4MZXL/D5bf7R4sqUvs3RTr&#10;o1mDTXrEsjG9UYJMx6FCrXE5Kj6ZBxtydGYF/IcjGpYVqomFM2iACEE3+0M5XFxv1knbBHNMmnSx&#10;A/uhA6LzhOPj7PJ0eoZxcBRdXpzPZpOIyfKDsbHOfxXQkPBTUIuOY93ZbuV8cM/yg0rwpXQ4NdzW&#10;SiVpeIkxprBigH6vRNJ+FBKLgYFMImqkoVgqS3YMCcQ4F9qPk6hipUjPsxF+fZyDRQxFaQQMyBL9&#10;D9g9QKD4e+wUZa8fTEVk8WA8+ltgyXiwiJ5B+8G4qTXYjwAUZtV7TvqHIqXShCr5bt1FokyDZnhZ&#10;Q7lH8lhIU+UMv62xKyvm/AOzOEbYSFwN/h4PqaAtKPR/lFRgf330HvSR3SilpMWxLKj7uWVWUKK+&#10;aeT96ex8Eub4+GKPL+vji942S8DGjXEJGR5/0dh6dfiVFpoX3CCL4BVFTHP0XdD14Xfp07LADcTF&#10;YhGVcHIN8yv9ZHiADlUOnHvuXpg1PTE9MvoODgPM8jf8TLrBUsNi60HWkbyvVe3rj1MfidRvqLBW&#10;ju9R63WPzn8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BgJlWFmwIAAI8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p w14:paraId="4C4378B9" w14:textId="23226A2D" w:rsidR="00F1045D" w:rsidRDefault="00F1045D" w:rsidP="00F1045D">
                          <w:pPr>
                            <w:pStyle w:val="NoSpacing"/>
                            <w:rPr>
                              <w:color w:val="FFFFFF" w:themeColor="background1"/>
                              <w:sz w:val="24"/>
                              <w:szCs w:val="24"/>
                            </w:rPr>
                          </w:pPr>
                        </w:p>
                      </w:txbxContent>
                    </v:textbox>
                    <w10:wrap anchorx="margin" anchory="page"/>
                  </v:rect>
                </w:pict>
              </mc:Fallback>
            </mc:AlternateContent>
          </w:r>
          <w:r w:rsidR="00F1045D" w:rsidRPr="004230D2">
            <w:br w:type="page"/>
          </w:r>
        </w:p>
      </w:sdtContent>
    </w:sdt>
    <w:sdt>
      <w:sdtPr>
        <w:rPr>
          <w:rFonts w:ascii="Times New Roman" w:eastAsiaTheme="minorHAnsi" w:hAnsi="Times New Roman" w:cstheme="minorBidi"/>
          <w:color w:val="auto"/>
          <w:kern w:val="2"/>
          <w:sz w:val="24"/>
          <w:szCs w:val="22"/>
          <w:lang w:val="en-GB"/>
          <w14:ligatures w14:val="standardContextual"/>
        </w:rPr>
        <w:id w:val="1971167751"/>
        <w:docPartObj>
          <w:docPartGallery w:val="Table of Contents"/>
          <w:docPartUnique/>
        </w:docPartObj>
      </w:sdtPr>
      <w:sdtEndPr>
        <w:rPr>
          <w:b/>
          <w:bCs/>
          <w:noProof/>
        </w:rPr>
      </w:sdtEndPr>
      <w:sdtContent>
        <w:p w14:paraId="2970D907" w14:textId="6F58BFB3" w:rsidR="00F86111" w:rsidRPr="004230D2" w:rsidRDefault="00F86111">
          <w:pPr>
            <w:pStyle w:val="TOCHeading"/>
            <w:rPr>
              <w:rFonts w:ascii="Times New Roman" w:hAnsi="Times New Roman" w:cs="Times New Roman"/>
              <w:b/>
              <w:bCs/>
              <w:color w:val="auto"/>
              <w:sz w:val="28"/>
              <w:szCs w:val="28"/>
              <w:lang w:val="en-GB"/>
            </w:rPr>
          </w:pPr>
          <w:r w:rsidRPr="004230D2">
            <w:rPr>
              <w:rFonts w:ascii="Times New Roman" w:hAnsi="Times New Roman" w:cs="Times New Roman"/>
              <w:b/>
              <w:bCs/>
              <w:color w:val="auto"/>
              <w:sz w:val="28"/>
              <w:szCs w:val="28"/>
              <w:lang w:val="en-GB"/>
            </w:rPr>
            <w:t>Table of Contents</w:t>
          </w:r>
        </w:p>
        <w:p w14:paraId="6AEE162C" w14:textId="77777777" w:rsidR="0067159A" w:rsidRDefault="00F86111">
          <w:pPr>
            <w:pStyle w:val="TOC1"/>
            <w:tabs>
              <w:tab w:val="right" w:leader="dot" w:pos="9016"/>
            </w:tabs>
            <w:rPr>
              <w:rFonts w:asciiTheme="minorHAnsi" w:eastAsiaTheme="minorEastAsia" w:hAnsiTheme="minorHAnsi"/>
              <w:noProof/>
              <w:kern w:val="0"/>
              <w:sz w:val="22"/>
              <w:szCs w:val="20"/>
              <w:lang w:val="en-IN" w:eastAsia="en-IN" w:bidi="hi-IN"/>
              <w14:ligatures w14:val="none"/>
            </w:rPr>
          </w:pPr>
          <w:r w:rsidRPr="004230D2">
            <w:fldChar w:fldCharType="begin"/>
          </w:r>
          <w:r w:rsidRPr="004230D2">
            <w:instrText xml:space="preserve"> TOC \o "1-3" \h \z \u </w:instrText>
          </w:r>
          <w:r w:rsidRPr="004230D2">
            <w:fldChar w:fldCharType="separate"/>
          </w:r>
          <w:hyperlink w:anchor="_Toc149667745" w:history="1">
            <w:r w:rsidR="0067159A" w:rsidRPr="00D77DF9">
              <w:rPr>
                <w:rStyle w:val="Hyperlink"/>
                <w:noProof/>
              </w:rPr>
              <w:t>Post 1: Climate Change: Causes and Impacts</w:t>
            </w:r>
            <w:r w:rsidR="0067159A">
              <w:rPr>
                <w:noProof/>
                <w:webHidden/>
              </w:rPr>
              <w:tab/>
            </w:r>
            <w:r w:rsidR="0067159A">
              <w:rPr>
                <w:noProof/>
                <w:webHidden/>
              </w:rPr>
              <w:fldChar w:fldCharType="begin"/>
            </w:r>
            <w:r w:rsidR="0067159A">
              <w:rPr>
                <w:noProof/>
                <w:webHidden/>
              </w:rPr>
              <w:instrText xml:space="preserve"> PAGEREF _Toc149667745 \h </w:instrText>
            </w:r>
            <w:r w:rsidR="0067159A">
              <w:rPr>
                <w:noProof/>
                <w:webHidden/>
              </w:rPr>
            </w:r>
            <w:r w:rsidR="0067159A">
              <w:rPr>
                <w:noProof/>
                <w:webHidden/>
              </w:rPr>
              <w:fldChar w:fldCharType="separate"/>
            </w:r>
            <w:r w:rsidR="0067159A">
              <w:rPr>
                <w:noProof/>
                <w:webHidden/>
              </w:rPr>
              <w:t>2</w:t>
            </w:r>
            <w:r w:rsidR="0067159A">
              <w:rPr>
                <w:noProof/>
                <w:webHidden/>
              </w:rPr>
              <w:fldChar w:fldCharType="end"/>
            </w:r>
          </w:hyperlink>
        </w:p>
        <w:p w14:paraId="4AD59955" w14:textId="77777777" w:rsidR="0067159A" w:rsidRDefault="00C743DB">
          <w:pPr>
            <w:pStyle w:val="TOC2"/>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46" w:history="1">
            <w:r w:rsidR="0067159A" w:rsidRPr="00D77DF9">
              <w:rPr>
                <w:rStyle w:val="Hyperlink"/>
                <w:noProof/>
              </w:rPr>
              <w:t>Causes of Climate Change</w:t>
            </w:r>
            <w:r w:rsidR="0067159A">
              <w:rPr>
                <w:noProof/>
                <w:webHidden/>
              </w:rPr>
              <w:tab/>
            </w:r>
            <w:r w:rsidR="0067159A">
              <w:rPr>
                <w:noProof/>
                <w:webHidden/>
              </w:rPr>
              <w:fldChar w:fldCharType="begin"/>
            </w:r>
            <w:r w:rsidR="0067159A">
              <w:rPr>
                <w:noProof/>
                <w:webHidden/>
              </w:rPr>
              <w:instrText xml:space="preserve"> PAGEREF _Toc149667746 \h </w:instrText>
            </w:r>
            <w:r w:rsidR="0067159A">
              <w:rPr>
                <w:noProof/>
                <w:webHidden/>
              </w:rPr>
            </w:r>
            <w:r w:rsidR="0067159A">
              <w:rPr>
                <w:noProof/>
                <w:webHidden/>
              </w:rPr>
              <w:fldChar w:fldCharType="separate"/>
            </w:r>
            <w:r w:rsidR="0067159A">
              <w:rPr>
                <w:noProof/>
                <w:webHidden/>
              </w:rPr>
              <w:t>2</w:t>
            </w:r>
            <w:r w:rsidR="0067159A">
              <w:rPr>
                <w:noProof/>
                <w:webHidden/>
              </w:rPr>
              <w:fldChar w:fldCharType="end"/>
            </w:r>
          </w:hyperlink>
        </w:p>
        <w:p w14:paraId="7F683BC0" w14:textId="77777777" w:rsidR="0067159A" w:rsidRDefault="00C743DB">
          <w:pPr>
            <w:pStyle w:val="TOC2"/>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47" w:history="1">
            <w:r w:rsidR="0067159A" w:rsidRPr="00D77DF9">
              <w:rPr>
                <w:rStyle w:val="Hyperlink"/>
                <w:noProof/>
              </w:rPr>
              <w:t>Impact of Climate Change</w:t>
            </w:r>
            <w:r w:rsidR="0067159A">
              <w:rPr>
                <w:noProof/>
                <w:webHidden/>
              </w:rPr>
              <w:tab/>
            </w:r>
            <w:r w:rsidR="0067159A">
              <w:rPr>
                <w:noProof/>
                <w:webHidden/>
              </w:rPr>
              <w:fldChar w:fldCharType="begin"/>
            </w:r>
            <w:r w:rsidR="0067159A">
              <w:rPr>
                <w:noProof/>
                <w:webHidden/>
              </w:rPr>
              <w:instrText xml:space="preserve"> PAGEREF _Toc149667747 \h </w:instrText>
            </w:r>
            <w:r w:rsidR="0067159A">
              <w:rPr>
                <w:noProof/>
                <w:webHidden/>
              </w:rPr>
            </w:r>
            <w:r w:rsidR="0067159A">
              <w:rPr>
                <w:noProof/>
                <w:webHidden/>
              </w:rPr>
              <w:fldChar w:fldCharType="separate"/>
            </w:r>
            <w:r w:rsidR="0067159A">
              <w:rPr>
                <w:noProof/>
                <w:webHidden/>
              </w:rPr>
              <w:t>2</w:t>
            </w:r>
            <w:r w:rsidR="0067159A">
              <w:rPr>
                <w:noProof/>
                <w:webHidden/>
              </w:rPr>
              <w:fldChar w:fldCharType="end"/>
            </w:r>
          </w:hyperlink>
        </w:p>
        <w:p w14:paraId="5CC927D7" w14:textId="77777777" w:rsidR="0067159A" w:rsidRDefault="00C743DB">
          <w:pPr>
            <w:pStyle w:val="TOC1"/>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48" w:history="1">
            <w:r w:rsidR="0067159A" w:rsidRPr="00D77DF9">
              <w:rPr>
                <w:rStyle w:val="Hyperlink"/>
                <w:noProof/>
              </w:rPr>
              <w:t>Post 2: Social Challenges Faced by the Society: Hindering the Growth of Society</w:t>
            </w:r>
            <w:r w:rsidR="0067159A">
              <w:rPr>
                <w:noProof/>
                <w:webHidden/>
              </w:rPr>
              <w:tab/>
            </w:r>
            <w:r w:rsidR="0067159A">
              <w:rPr>
                <w:noProof/>
                <w:webHidden/>
              </w:rPr>
              <w:fldChar w:fldCharType="begin"/>
            </w:r>
            <w:r w:rsidR="0067159A">
              <w:rPr>
                <w:noProof/>
                <w:webHidden/>
              </w:rPr>
              <w:instrText xml:space="preserve"> PAGEREF _Toc149667748 \h </w:instrText>
            </w:r>
            <w:r w:rsidR="0067159A">
              <w:rPr>
                <w:noProof/>
                <w:webHidden/>
              </w:rPr>
            </w:r>
            <w:r w:rsidR="0067159A">
              <w:rPr>
                <w:noProof/>
                <w:webHidden/>
              </w:rPr>
              <w:fldChar w:fldCharType="separate"/>
            </w:r>
            <w:r w:rsidR="0067159A">
              <w:rPr>
                <w:noProof/>
                <w:webHidden/>
              </w:rPr>
              <w:t>4</w:t>
            </w:r>
            <w:r w:rsidR="0067159A">
              <w:rPr>
                <w:noProof/>
                <w:webHidden/>
              </w:rPr>
              <w:fldChar w:fldCharType="end"/>
            </w:r>
          </w:hyperlink>
        </w:p>
        <w:p w14:paraId="2C0A3CF2" w14:textId="77777777" w:rsidR="0067159A" w:rsidRDefault="00C743DB">
          <w:pPr>
            <w:pStyle w:val="TOC1"/>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49" w:history="1">
            <w:r w:rsidR="0067159A" w:rsidRPr="00D77DF9">
              <w:rPr>
                <w:rStyle w:val="Hyperlink"/>
                <w:noProof/>
              </w:rPr>
              <w:t>Post 3: Potential Bias Faced when Exploring Contemporary Challenges</w:t>
            </w:r>
            <w:r w:rsidR="0067159A">
              <w:rPr>
                <w:noProof/>
                <w:webHidden/>
              </w:rPr>
              <w:tab/>
            </w:r>
            <w:r w:rsidR="0067159A">
              <w:rPr>
                <w:noProof/>
                <w:webHidden/>
              </w:rPr>
              <w:fldChar w:fldCharType="begin"/>
            </w:r>
            <w:r w:rsidR="0067159A">
              <w:rPr>
                <w:noProof/>
                <w:webHidden/>
              </w:rPr>
              <w:instrText xml:space="preserve"> PAGEREF _Toc149667749 \h </w:instrText>
            </w:r>
            <w:r w:rsidR="0067159A">
              <w:rPr>
                <w:noProof/>
                <w:webHidden/>
              </w:rPr>
            </w:r>
            <w:r w:rsidR="0067159A">
              <w:rPr>
                <w:noProof/>
                <w:webHidden/>
              </w:rPr>
              <w:fldChar w:fldCharType="separate"/>
            </w:r>
            <w:r w:rsidR="0067159A">
              <w:rPr>
                <w:noProof/>
                <w:webHidden/>
              </w:rPr>
              <w:t>6</w:t>
            </w:r>
            <w:r w:rsidR="0067159A">
              <w:rPr>
                <w:noProof/>
                <w:webHidden/>
              </w:rPr>
              <w:fldChar w:fldCharType="end"/>
            </w:r>
          </w:hyperlink>
        </w:p>
        <w:p w14:paraId="1FD0E197" w14:textId="77777777" w:rsidR="0067159A" w:rsidRDefault="00C743DB">
          <w:pPr>
            <w:pStyle w:val="TOC1"/>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50" w:history="1">
            <w:r w:rsidR="0067159A" w:rsidRPr="00D77DF9">
              <w:rPr>
                <w:rStyle w:val="Hyperlink"/>
                <w:noProof/>
              </w:rPr>
              <w:t>References</w:t>
            </w:r>
            <w:r w:rsidR="0067159A">
              <w:rPr>
                <w:noProof/>
                <w:webHidden/>
              </w:rPr>
              <w:tab/>
            </w:r>
            <w:r w:rsidR="0067159A">
              <w:rPr>
                <w:noProof/>
                <w:webHidden/>
              </w:rPr>
              <w:fldChar w:fldCharType="begin"/>
            </w:r>
            <w:r w:rsidR="0067159A">
              <w:rPr>
                <w:noProof/>
                <w:webHidden/>
              </w:rPr>
              <w:instrText xml:space="preserve"> PAGEREF _Toc149667750 \h </w:instrText>
            </w:r>
            <w:r w:rsidR="0067159A">
              <w:rPr>
                <w:noProof/>
                <w:webHidden/>
              </w:rPr>
            </w:r>
            <w:r w:rsidR="0067159A">
              <w:rPr>
                <w:noProof/>
                <w:webHidden/>
              </w:rPr>
              <w:fldChar w:fldCharType="separate"/>
            </w:r>
            <w:r w:rsidR="0067159A">
              <w:rPr>
                <w:noProof/>
                <w:webHidden/>
              </w:rPr>
              <w:t>8</w:t>
            </w:r>
            <w:r w:rsidR="0067159A">
              <w:rPr>
                <w:noProof/>
                <w:webHidden/>
              </w:rPr>
              <w:fldChar w:fldCharType="end"/>
            </w:r>
          </w:hyperlink>
        </w:p>
        <w:p w14:paraId="4AFADB18" w14:textId="77777777" w:rsidR="0067159A" w:rsidRDefault="00F86111">
          <w:pPr>
            <w:rPr>
              <w:b/>
              <w:bCs/>
              <w:noProof/>
            </w:rPr>
          </w:pPr>
          <w:r w:rsidRPr="004230D2">
            <w:rPr>
              <w:b/>
              <w:bCs/>
              <w:noProof/>
            </w:rPr>
            <w:fldChar w:fldCharType="end"/>
          </w:r>
          <w:r w:rsidR="0067159A">
            <w:rPr>
              <w:b/>
              <w:bCs/>
              <w:noProof/>
            </w:rPr>
            <w:t xml:space="preserve">List of figures </w:t>
          </w:r>
        </w:p>
        <w:p w14:paraId="25999395" w14:textId="77777777" w:rsidR="0067159A" w:rsidRDefault="0067159A">
          <w:pPr>
            <w:pStyle w:val="TableofFigures"/>
            <w:tabs>
              <w:tab w:val="right" w:leader="dot" w:pos="9016"/>
            </w:tabs>
            <w:rPr>
              <w:rFonts w:asciiTheme="minorHAnsi" w:eastAsiaTheme="minorEastAsia" w:hAnsiTheme="minorHAnsi"/>
              <w:noProof/>
              <w:kern w:val="0"/>
              <w:sz w:val="22"/>
              <w:szCs w:val="20"/>
              <w:lang w:val="en-IN" w:eastAsia="en-IN" w:bidi="hi-IN"/>
              <w14:ligatures w14:val="none"/>
            </w:rPr>
          </w:pPr>
          <w:r>
            <w:fldChar w:fldCharType="begin"/>
          </w:r>
          <w:r>
            <w:instrText xml:space="preserve"> TOC \h \z \c "Figure" </w:instrText>
          </w:r>
          <w:r>
            <w:fldChar w:fldCharType="separate"/>
          </w:r>
          <w:hyperlink w:anchor="_Toc149667755" w:history="1">
            <w:r w:rsidRPr="003567D1">
              <w:rPr>
                <w:rStyle w:val="Hyperlink"/>
                <w:noProof/>
              </w:rPr>
              <w:t>Figure 1:  Impacts of Climate Change on Environment</w:t>
            </w:r>
            <w:r>
              <w:rPr>
                <w:noProof/>
                <w:webHidden/>
              </w:rPr>
              <w:tab/>
            </w:r>
            <w:r>
              <w:rPr>
                <w:noProof/>
                <w:webHidden/>
              </w:rPr>
              <w:fldChar w:fldCharType="begin"/>
            </w:r>
            <w:r>
              <w:rPr>
                <w:noProof/>
                <w:webHidden/>
              </w:rPr>
              <w:instrText xml:space="preserve"> PAGEREF _Toc149667755 \h </w:instrText>
            </w:r>
            <w:r>
              <w:rPr>
                <w:noProof/>
                <w:webHidden/>
              </w:rPr>
            </w:r>
            <w:r>
              <w:rPr>
                <w:noProof/>
                <w:webHidden/>
              </w:rPr>
              <w:fldChar w:fldCharType="separate"/>
            </w:r>
            <w:r>
              <w:rPr>
                <w:noProof/>
                <w:webHidden/>
              </w:rPr>
              <w:t>2</w:t>
            </w:r>
            <w:r>
              <w:rPr>
                <w:noProof/>
                <w:webHidden/>
              </w:rPr>
              <w:fldChar w:fldCharType="end"/>
            </w:r>
          </w:hyperlink>
        </w:p>
        <w:p w14:paraId="0FBF8AC8" w14:textId="77777777" w:rsidR="0067159A" w:rsidRDefault="00C743DB">
          <w:pPr>
            <w:pStyle w:val="TableofFigures"/>
            <w:tabs>
              <w:tab w:val="right" w:leader="dot" w:pos="9016"/>
            </w:tabs>
            <w:rPr>
              <w:rFonts w:asciiTheme="minorHAnsi" w:eastAsiaTheme="minorEastAsia" w:hAnsiTheme="minorHAnsi"/>
              <w:noProof/>
              <w:kern w:val="0"/>
              <w:sz w:val="22"/>
              <w:szCs w:val="20"/>
              <w:lang w:val="en-IN" w:eastAsia="en-IN" w:bidi="hi-IN"/>
              <w14:ligatures w14:val="none"/>
            </w:rPr>
          </w:pPr>
          <w:hyperlink w:anchor="_Toc149667756" w:history="1">
            <w:r w:rsidR="0067159A" w:rsidRPr="003567D1">
              <w:rPr>
                <w:rStyle w:val="Hyperlink"/>
                <w:noProof/>
              </w:rPr>
              <w:t>Figure 2: Social Challenges Faced by the Society</w:t>
            </w:r>
            <w:r w:rsidR="0067159A">
              <w:rPr>
                <w:noProof/>
                <w:webHidden/>
              </w:rPr>
              <w:tab/>
            </w:r>
            <w:r w:rsidR="0067159A">
              <w:rPr>
                <w:noProof/>
                <w:webHidden/>
              </w:rPr>
              <w:fldChar w:fldCharType="begin"/>
            </w:r>
            <w:r w:rsidR="0067159A">
              <w:rPr>
                <w:noProof/>
                <w:webHidden/>
              </w:rPr>
              <w:instrText xml:space="preserve"> PAGEREF _Toc149667756 \h </w:instrText>
            </w:r>
            <w:r w:rsidR="0067159A">
              <w:rPr>
                <w:noProof/>
                <w:webHidden/>
              </w:rPr>
            </w:r>
            <w:r w:rsidR="0067159A">
              <w:rPr>
                <w:noProof/>
                <w:webHidden/>
              </w:rPr>
              <w:fldChar w:fldCharType="separate"/>
            </w:r>
            <w:r w:rsidR="0067159A">
              <w:rPr>
                <w:noProof/>
                <w:webHidden/>
              </w:rPr>
              <w:t>4</w:t>
            </w:r>
            <w:r w:rsidR="0067159A">
              <w:rPr>
                <w:noProof/>
                <w:webHidden/>
              </w:rPr>
              <w:fldChar w:fldCharType="end"/>
            </w:r>
          </w:hyperlink>
        </w:p>
        <w:p w14:paraId="6942A161" w14:textId="14B40F93" w:rsidR="00F86111" w:rsidRPr="004230D2" w:rsidRDefault="0067159A">
          <w:r>
            <w:fldChar w:fldCharType="end"/>
          </w:r>
        </w:p>
      </w:sdtContent>
    </w:sdt>
    <w:p w14:paraId="50CE03AF" w14:textId="77777777" w:rsidR="00F86111" w:rsidRPr="004230D2" w:rsidRDefault="00F86111">
      <w:pPr>
        <w:spacing w:line="259" w:lineRule="auto"/>
        <w:jc w:val="left"/>
        <w:rPr>
          <w:rFonts w:eastAsiaTheme="majorEastAsia" w:cstheme="majorBidi"/>
          <w:b/>
          <w:szCs w:val="32"/>
        </w:rPr>
      </w:pPr>
      <w:r w:rsidRPr="004230D2">
        <w:br w:type="page"/>
      </w:r>
    </w:p>
    <w:p w14:paraId="1CC3E843" w14:textId="2E7B71EB" w:rsidR="00577C83" w:rsidRPr="004230D2" w:rsidRDefault="00746AB2" w:rsidP="0079790C">
      <w:pPr>
        <w:pStyle w:val="Heading1"/>
        <w:rPr>
          <w:lang w:val="en-GB"/>
        </w:rPr>
      </w:pPr>
      <w:bookmarkStart w:id="0" w:name="_Toc149667745"/>
      <w:r w:rsidRPr="004230D2">
        <w:rPr>
          <w:lang w:val="en-GB"/>
        </w:rPr>
        <w:lastRenderedPageBreak/>
        <w:t>Post 1:</w:t>
      </w:r>
      <w:r w:rsidR="00D12E97" w:rsidRPr="004230D2">
        <w:rPr>
          <w:lang w:val="en-GB"/>
        </w:rPr>
        <w:t xml:space="preserve"> Climate Change</w:t>
      </w:r>
      <w:r w:rsidR="002741F4" w:rsidRPr="004230D2">
        <w:rPr>
          <w:lang w:val="en-GB"/>
        </w:rPr>
        <w:t xml:space="preserve">: </w:t>
      </w:r>
      <w:r w:rsidR="00145FF3" w:rsidRPr="004230D2">
        <w:rPr>
          <w:lang w:val="en-GB"/>
        </w:rPr>
        <w:t>Causes and Impacts</w:t>
      </w:r>
      <w:bookmarkEnd w:id="0"/>
      <w:r w:rsidR="00D12E97" w:rsidRPr="004230D2">
        <w:rPr>
          <w:lang w:val="en-GB"/>
        </w:rPr>
        <w:t xml:space="preserve"> </w:t>
      </w:r>
    </w:p>
    <w:p w14:paraId="05D6AEC0" w14:textId="779F960D" w:rsidR="00636DC8" w:rsidRPr="004230D2" w:rsidRDefault="007661D1" w:rsidP="00075AC8">
      <w:r w:rsidRPr="004230D2">
        <w:t>Over the years, there have been a change in the average climatic conditions such as rising temperature of the Earth and unpredictable rainfall</w:t>
      </w:r>
      <w:r w:rsidR="0063766E" w:rsidRPr="004230D2">
        <w:t xml:space="preserve"> (</w:t>
      </w:r>
      <w:proofErr w:type="spellStart"/>
      <w:r w:rsidR="0063766E" w:rsidRPr="004230D2">
        <w:t>Romm</w:t>
      </w:r>
      <w:proofErr w:type="spellEnd"/>
      <w:r w:rsidR="0063766E" w:rsidRPr="004230D2">
        <w:t>, 2022)</w:t>
      </w:r>
      <w:r w:rsidRPr="004230D2">
        <w:t xml:space="preserve">. This is a sign for us humans to wake and do something before it gets too late. </w:t>
      </w:r>
      <w:r w:rsidR="00B654FB" w:rsidRPr="004230D2">
        <w:t>For this, we need to talk less and do more because actions speak louder tha</w:t>
      </w:r>
      <w:r w:rsidR="00D45930" w:rsidRPr="004230D2">
        <w:t>n</w:t>
      </w:r>
      <w:r w:rsidR="00B654FB" w:rsidRPr="004230D2">
        <w:t xml:space="preserve"> words. Also, the longer we wait to act on climate change, the greater </w:t>
      </w:r>
      <w:r w:rsidR="00D45930" w:rsidRPr="004230D2">
        <w:t xml:space="preserve">the </w:t>
      </w:r>
      <w:r w:rsidR="00B654FB" w:rsidRPr="004230D2">
        <w:t xml:space="preserve">loss of life and damage to every living organism in the global economy. </w:t>
      </w:r>
    </w:p>
    <w:p w14:paraId="2543C200" w14:textId="164E2124" w:rsidR="00636DC8" w:rsidRPr="004230D2" w:rsidRDefault="00636DC8" w:rsidP="00636DC8">
      <w:pPr>
        <w:pStyle w:val="Heading2"/>
      </w:pPr>
      <w:bookmarkStart w:id="1" w:name="_Toc149667746"/>
      <w:r w:rsidRPr="004230D2">
        <w:t>Causes of Climate Change</w:t>
      </w:r>
      <w:bookmarkEnd w:id="1"/>
    </w:p>
    <w:p w14:paraId="4EE2F70E" w14:textId="5522E094" w:rsidR="003F5279" w:rsidRPr="004230D2" w:rsidRDefault="0036171E" w:rsidP="003F5279">
      <w:r w:rsidRPr="004230D2">
        <w:t xml:space="preserve">The report of </w:t>
      </w:r>
      <w:r w:rsidR="00D45930" w:rsidRPr="004230D2">
        <w:t xml:space="preserve">the </w:t>
      </w:r>
      <w:r w:rsidRPr="004230D2">
        <w:t xml:space="preserve">United Nations discusses the causes of climate change to help people understand what kind of their actions are </w:t>
      </w:r>
      <w:r w:rsidR="00F25295" w:rsidRPr="004230D2">
        <w:t>contributing to the severity of climate change.</w:t>
      </w:r>
    </w:p>
    <w:p w14:paraId="7D8EB292" w14:textId="4D52E6ED" w:rsidR="00F25295" w:rsidRPr="004230D2" w:rsidRDefault="009B13A1" w:rsidP="003F5279">
      <w:r w:rsidRPr="004230D2">
        <w:t xml:space="preserve">These actions causing climate change include over consumption of resources whether it is power, food, water or any other resource. These contribute to the greenhouse gas emissions. </w:t>
      </w:r>
      <w:r w:rsidR="006703F3" w:rsidRPr="004230D2">
        <w:t>Also, cutting down forests for creating farms, buildings, flyovers or for any other reasons causes climate change</w:t>
      </w:r>
      <w:r w:rsidR="005D5E8A" w:rsidRPr="004230D2">
        <w:t xml:space="preserve"> (United Nations, 2023</w:t>
      </w:r>
      <w:r w:rsidR="00DD2C2F" w:rsidRPr="004230D2">
        <w:t>b</w:t>
      </w:r>
      <w:r w:rsidR="005D5E8A" w:rsidRPr="004230D2">
        <w:t>)</w:t>
      </w:r>
      <w:r w:rsidR="006703F3" w:rsidRPr="004230D2">
        <w:t xml:space="preserve">. This is because cutting down trees results in </w:t>
      </w:r>
      <w:r w:rsidR="00D45930" w:rsidRPr="004230D2">
        <w:t>the release</w:t>
      </w:r>
      <w:r w:rsidR="006703F3" w:rsidRPr="004230D2">
        <w:t xml:space="preserve"> of carbon gas which they have been storing for so long leading to the generation of carbon emissions. </w:t>
      </w:r>
      <w:r w:rsidR="005D5E8A" w:rsidRPr="004230D2">
        <w:t xml:space="preserve">As per </w:t>
      </w:r>
      <w:proofErr w:type="spellStart"/>
      <w:r w:rsidR="005D5E8A" w:rsidRPr="004230D2">
        <w:t>Driga</w:t>
      </w:r>
      <w:proofErr w:type="spellEnd"/>
      <w:r w:rsidR="005D5E8A" w:rsidRPr="004230D2">
        <w:t xml:space="preserve"> and </w:t>
      </w:r>
      <w:proofErr w:type="spellStart"/>
      <w:r w:rsidR="005D5E8A" w:rsidRPr="004230D2">
        <w:t>Drigas</w:t>
      </w:r>
      <w:proofErr w:type="spellEnd"/>
      <w:r w:rsidR="005D5E8A" w:rsidRPr="004230D2">
        <w:t xml:space="preserve"> (2019), o</w:t>
      </w:r>
      <w:r w:rsidR="0034324E" w:rsidRPr="004230D2">
        <w:t xml:space="preserve">ther causes of climate change are excessive usage of transportation, production of food, generation of power and powering buildings with electricity. </w:t>
      </w:r>
    </w:p>
    <w:p w14:paraId="09125F5F" w14:textId="2FC14A15" w:rsidR="00636DC8" w:rsidRPr="004230D2" w:rsidRDefault="00636DC8" w:rsidP="00636DC8">
      <w:pPr>
        <w:pStyle w:val="Heading2"/>
      </w:pPr>
      <w:bookmarkStart w:id="2" w:name="_Toc149667747"/>
      <w:r w:rsidRPr="004230D2">
        <w:t>Impact of Climate Change</w:t>
      </w:r>
      <w:bookmarkEnd w:id="2"/>
    </w:p>
    <w:p w14:paraId="5C8840EF" w14:textId="4486E8BE" w:rsidR="00075AC8" w:rsidRPr="004230D2" w:rsidRDefault="002614B4" w:rsidP="00075AC8">
      <w:r w:rsidRPr="004230D2">
        <w:t xml:space="preserve">In order to understand the severity of climate change, it is essential to look at the impact of </w:t>
      </w:r>
      <w:r w:rsidR="00565EEE" w:rsidRPr="004230D2">
        <w:t xml:space="preserve">climate change on the environment. The following are the impacts of climate change on different aspects of </w:t>
      </w:r>
      <w:r w:rsidR="00D45930" w:rsidRPr="004230D2">
        <w:t xml:space="preserve">the </w:t>
      </w:r>
      <w:r w:rsidR="00565EEE" w:rsidRPr="004230D2">
        <w:t>environment:</w:t>
      </w:r>
    </w:p>
    <w:p w14:paraId="77961F61" w14:textId="77777777" w:rsidR="00F617A8" w:rsidRPr="004230D2" w:rsidRDefault="00F617A8" w:rsidP="00F617A8">
      <w:pPr>
        <w:keepNext/>
      </w:pPr>
      <w:r w:rsidRPr="004230D2">
        <w:rPr>
          <w:noProof/>
          <w:lang w:val="en-IN" w:eastAsia="en-IN" w:bidi="hi-IN"/>
        </w:rPr>
        <w:drawing>
          <wp:inline distT="0" distB="0" distL="0" distR="0" wp14:anchorId="74ADCF4B" wp14:editId="3720D76A">
            <wp:extent cx="5486400" cy="1838325"/>
            <wp:effectExtent l="0" t="19050" r="0" b="0"/>
            <wp:docPr id="207833196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3AA5275" w14:textId="372F69C3" w:rsidR="00F617A8" w:rsidRPr="004230D2" w:rsidRDefault="00F617A8" w:rsidP="00F617A8">
      <w:pPr>
        <w:pStyle w:val="Caption"/>
        <w:jc w:val="center"/>
        <w:rPr>
          <w:i w:val="0"/>
          <w:iCs w:val="0"/>
          <w:color w:val="auto"/>
          <w:sz w:val="24"/>
          <w:szCs w:val="24"/>
        </w:rPr>
      </w:pPr>
      <w:bookmarkStart w:id="3" w:name="_Toc149667755"/>
      <w:r w:rsidRPr="004230D2">
        <w:rPr>
          <w:i w:val="0"/>
          <w:iCs w:val="0"/>
          <w:color w:val="auto"/>
          <w:sz w:val="24"/>
          <w:szCs w:val="24"/>
        </w:rPr>
        <w:t xml:space="preserve">Figure </w:t>
      </w:r>
      <w:r w:rsidRPr="004230D2">
        <w:rPr>
          <w:i w:val="0"/>
          <w:iCs w:val="0"/>
          <w:color w:val="auto"/>
          <w:sz w:val="24"/>
          <w:szCs w:val="24"/>
        </w:rPr>
        <w:fldChar w:fldCharType="begin"/>
      </w:r>
      <w:r w:rsidRPr="004230D2">
        <w:rPr>
          <w:i w:val="0"/>
          <w:iCs w:val="0"/>
          <w:color w:val="auto"/>
          <w:sz w:val="24"/>
          <w:szCs w:val="24"/>
        </w:rPr>
        <w:instrText xml:space="preserve"> SEQ Figure \* ARABIC </w:instrText>
      </w:r>
      <w:r w:rsidRPr="004230D2">
        <w:rPr>
          <w:i w:val="0"/>
          <w:iCs w:val="0"/>
          <w:color w:val="auto"/>
          <w:sz w:val="24"/>
          <w:szCs w:val="24"/>
        </w:rPr>
        <w:fldChar w:fldCharType="separate"/>
      </w:r>
      <w:r w:rsidRPr="004230D2">
        <w:rPr>
          <w:i w:val="0"/>
          <w:iCs w:val="0"/>
          <w:noProof/>
          <w:color w:val="auto"/>
          <w:sz w:val="24"/>
          <w:szCs w:val="24"/>
        </w:rPr>
        <w:t>1</w:t>
      </w:r>
      <w:r w:rsidRPr="004230D2">
        <w:rPr>
          <w:i w:val="0"/>
          <w:iCs w:val="0"/>
          <w:color w:val="auto"/>
          <w:sz w:val="24"/>
          <w:szCs w:val="24"/>
        </w:rPr>
        <w:fldChar w:fldCharType="end"/>
      </w:r>
      <w:r w:rsidRPr="004230D2">
        <w:rPr>
          <w:i w:val="0"/>
          <w:iCs w:val="0"/>
          <w:color w:val="auto"/>
          <w:sz w:val="24"/>
          <w:szCs w:val="24"/>
        </w:rPr>
        <w:t>:  Impacts of Climate Change on Environment</w:t>
      </w:r>
      <w:bookmarkEnd w:id="3"/>
    </w:p>
    <w:p w14:paraId="603C4986" w14:textId="3796743D" w:rsidR="00F617A8" w:rsidRPr="004230D2" w:rsidRDefault="00F617A8" w:rsidP="00F617A8">
      <w:pPr>
        <w:jc w:val="center"/>
        <w:rPr>
          <w:szCs w:val="24"/>
        </w:rPr>
      </w:pPr>
      <w:r w:rsidRPr="004230D2">
        <w:rPr>
          <w:szCs w:val="24"/>
        </w:rPr>
        <w:t>Source: (Author, 2023)</w:t>
      </w:r>
    </w:p>
    <w:p w14:paraId="6231B8A4" w14:textId="199391F3" w:rsidR="00565EEE" w:rsidRPr="004230D2" w:rsidRDefault="00565EEE" w:rsidP="00075AC8">
      <w:r w:rsidRPr="004230D2">
        <w:rPr>
          <w:b/>
          <w:bCs/>
        </w:rPr>
        <w:t>Poverty and displacement</w:t>
      </w:r>
      <w:r w:rsidRPr="004230D2">
        <w:t xml:space="preserve">: </w:t>
      </w:r>
      <w:r w:rsidR="0075109D" w:rsidRPr="004230D2">
        <w:t xml:space="preserve">One </w:t>
      </w:r>
      <w:r w:rsidR="00D15348" w:rsidRPr="004230D2">
        <w:t xml:space="preserve">of the major impacts of climate is </w:t>
      </w:r>
      <w:r w:rsidR="00D45930" w:rsidRPr="004230D2">
        <w:t xml:space="preserve">the </w:t>
      </w:r>
      <w:r w:rsidR="00D15348" w:rsidRPr="004230D2">
        <w:t>increase in the poverty and displacement of humans</w:t>
      </w:r>
      <w:r w:rsidR="0063766E" w:rsidRPr="004230D2">
        <w:t xml:space="preserve"> (United Nations, 2023</w:t>
      </w:r>
      <w:r w:rsidR="00DD2C2F" w:rsidRPr="004230D2">
        <w:t>b</w:t>
      </w:r>
      <w:r w:rsidR="0063766E" w:rsidRPr="004230D2">
        <w:t>)</w:t>
      </w:r>
      <w:r w:rsidR="00D15348" w:rsidRPr="004230D2">
        <w:t>. This is because climate change give</w:t>
      </w:r>
      <w:r w:rsidR="00D45930" w:rsidRPr="004230D2">
        <w:t>s</w:t>
      </w:r>
      <w:r w:rsidR="00D15348" w:rsidRPr="004230D2">
        <w:t xml:space="preserve"> </w:t>
      </w:r>
      <w:r w:rsidR="00D15348" w:rsidRPr="004230D2">
        <w:lastRenderedPageBreak/>
        <w:t xml:space="preserve">rise to factors that put and keep people in poverty. </w:t>
      </w:r>
      <w:r w:rsidR="00C611BA" w:rsidRPr="004230D2">
        <w:t>The following are the indications of poverty and displacement due to climate change:</w:t>
      </w:r>
    </w:p>
    <w:p w14:paraId="49F24A35" w14:textId="009D3184" w:rsidR="0057745F" w:rsidRPr="004230D2" w:rsidRDefault="0057745F" w:rsidP="0057745F">
      <w:pPr>
        <w:pStyle w:val="ListParagraph"/>
        <w:numPr>
          <w:ilvl w:val="0"/>
          <w:numId w:val="1"/>
        </w:numPr>
      </w:pPr>
      <w:r w:rsidRPr="004230D2">
        <w:t>Increased heat makes it difficult to work for outdoor jobs.</w:t>
      </w:r>
    </w:p>
    <w:p w14:paraId="00E226A3" w14:textId="2981449C" w:rsidR="0057745F" w:rsidRPr="004230D2" w:rsidRDefault="00C611BA" w:rsidP="0057745F">
      <w:pPr>
        <w:pStyle w:val="ListParagraph"/>
        <w:numPr>
          <w:ilvl w:val="0"/>
          <w:numId w:val="1"/>
        </w:numPr>
      </w:pPr>
      <w:r w:rsidRPr="004230D2">
        <w:t xml:space="preserve">Floods may expel urban slums which distort </w:t>
      </w:r>
      <w:r w:rsidR="00D45930" w:rsidRPr="004230D2">
        <w:t xml:space="preserve">the </w:t>
      </w:r>
      <w:r w:rsidRPr="004230D2">
        <w:t>homes and livelihood of people.</w:t>
      </w:r>
    </w:p>
    <w:p w14:paraId="6644C497" w14:textId="5F31DC3A" w:rsidR="00C611BA" w:rsidRPr="004230D2" w:rsidRDefault="00C611BA" w:rsidP="0057745F">
      <w:pPr>
        <w:pStyle w:val="ListParagraph"/>
        <w:numPr>
          <w:ilvl w:val="0"/>
          <w:numId w:val="1"/>
        </w:numPr>
      </w:pPr>
      <w:r w:rsidRPr="004230D2">
        <w:t>Scarcity of water affect</w:t>
      </w:r>
      <w:r w:rsidR="00D45930" w:rsidRPr="004230D2">
        <w:t>s</w:t>
      </w:r>
      <w:r w:rsidRPr="004230D2">
        <w:t xml:space="preserve"> crops</w:t>
      </w:r>
      <w:r w:rsidR="00BE605A" w:rsidRPr="004230D2">
        <w:t xml:space="preserve"> leading to hunger</w:t>
      </w:r>
      <w:r w:rsidRPr="004230D2">
        <w:t xml:space="preserve">. </w:t>
      </w:r>
    </w:p>
    <w:p w14:paraId="37FCE01A" w14:textId="6508FE5D" w:rsidR="00565EEE" w:rsidRPr="004230D2" w:rsidRDefault="00565EEE" w:rsidP="00075AC8">
      <w:r w:rsidRPr="004230D2">
        <w:rPr>
          <w:b/>
          <w:bCs/>
        </w:rPr>
        <w:t>Increasing health risks</w:t>
      </w:r>
      <w:r w:rsidRPr="004230D2">
        <w:t xml:space="preserve">: </w:t>
      </w:r>
      <w:r w:rsidR="001C152C" w:rsidRPr="004230D2">
        <w:t>C</w:t>
      </w:r>
      <w:r w:rsidR="001576B1" w:rsidRPr="004230D2">
        <w:t>limate change is alone one of the biggest threat</w:t>
      </w:r>
      <w:r w:rsidR="00D45930" w:rsidRPr="004230D2">
        <w:t>s</w:t>
      </w:r>
      <w:r w:rsidR="001576B1" w:rsidRPr="004230D2">
        <w:t xml:space="preserve"> to human health. </w:t>
      </w:r>
      <w:proofErr w:type="spellStart"/>
      <w:r w:rsidR="001C152C" w:rsidRPr="004230D2">
        <w:t>Manisalidis</w:t>
      </w:r>
      <w:proofErr w:type="spellEnd"/>
      <w:r w:rsidR="001C152C" w:rsidRPr="004230D2">
        <w:t xml:space="preserve"> (2020), stated that i</w:t>
      </w:r>
      <w:r w:rsidR="001576B1" w:rsidRPr="004230D2">
        <w:t xml:space="preserve">t is already harming the health of humans through </w:t>
      </w:r>
      <w:r w:rsidR="007A384C" w:rsidRPr="004230D2">
        <w:t xml:space="preserve">factors like different types of pollution, </w:t>
      </w:r>
      <w:r w:rsidR="001A2718" w:rsidRPr="004230D2">
        <w:t xml:space="preserve">extreme weather changes, poor nutrition, increased hunger, forced displacement and many others. </w:t>
      </w:r>
    </w:p>
    <w:p w14:paraId="2F80D35A" w14:textId="130DF598" w:rsidR="00565EEE" w:rsidRPr="004230D2" w:rsidRDefault="00565EEE" w:rsidP="00075AC8">
      <w:r w:rsidRPr="004230D2">
        <w:rPr>
          <w:b/>
          <w:bCs/>
        </w:rPr>
        <w:t>Loss of species</w:t>
      </w:r>
      <w:r w:rsidRPr="004230D2">
        <w:t xml:space="preserve">: </w:t>
      </w:r>
      <w:r w:rsidR="004A5999" w:rsidRPr="004230D2">
        <w:t xml:space="preserve">The loss of species on the planet </w:t>
      </w:r>
      <w:r w:rsidR="002F6A40" w:rsidRPr="004230D2">
        <w:t xml:space="preserve">is at a rate of around 1,000 greater than at any other time in </w:t>
      </w:r>
      <w:r w:rsidR="00D45930" w:rsidRPr="004230D2">
        <w:t xml:space="preserve">the </w:t>
      </w:r>
      <w:r w:rsidR="002F6A40" w:rsidRPr="004230D2">
        <w:t>history of mankind</w:t>
      </w:r>
      <w:r w:rsidR="009E403F" w:rsidRPr="004230D2">
        <w:t xml:space="preserve"> (United Nations, 2023</w:t>
      </w:r>
      <w:r w:rsidR="00DD2C2F" w:rsidRPr="004230D2">
        <w:t>b</w:t>
      </w:r>
      <w:r w:rsidR="009E403F" w:rsidRPr="004230D2">
        <w:t>)</w:t>
      </w:r>
      <w:r w:rsidR="002F6A40" w:rsidRPr="004230D2">
        <w:t xml:space="preserve">. </w:t>
      </w:r>
      <w:r w:rsidR="00F11E79" w:rsidRPr="004230D2">
        <w:t xml:space="preserve">The threats caused due to climate change leading to </w:t>
      </w:r>
      <w:r w:rsidR="00D45930" w:rsidRPr="004230D2">
        <w:t xml:space="preserve">the </w:t>
      </w:r>
      <w:r w:rsidR="00F11E79" w:rsidRPr="004230D2">
        <w:t>loss of species are extreme fluctuations in weather, forest fires, pandemic</w:t>
      </w:r>
      <w:r w:rsidR="00D45930" w:rsidRPr="004230D2">
        <w:t>s</w:t>
      </w:r>
      <w:r w:rsidR="004635AE" w:rsidRPr="004230D2">
        <w:t xml:space="preserve"> and invasive pests. These threats are so severe that it becomes difficult for many species such as marine tortoises, etc. to relocate and survive. </w:t>
      </w:r>
    </w:p>
    <w:p w14:paraId="06D87363" w14:textId="28F8D24C" w:rsidR="00565EEE" w:rsidRPr="004230D2" w:rsidRDefault="00565EEE" w:rsidP="00075AC8">
      <w:r w:rsidRPr="004230D2">
        <w:t>Apart from the abov</w:t>
      </w:r>
      <w:r w:rsidR="004F7A7B" w:rsidRPr="004230D2">
        <w:t>e-</w:t>
      </w:r>
      <w:r w:rsidRPr="004230D2">
        <w:t xml:space="preserve">mentioned impacts, hunger, rising levels of warming of oceans, </w:t>
      </w:r>
      <w:r w:rsidR="00177F7D" w:rsidRPr="004230D2">
        <w:t xml:space="preserve">hotter temperatures, </w:t>
      </w:r>
      <w:r w:rsidRPr="004230D2">
        <w:t xml:space="preserve">drought and severe storms are some of the other impacts of climate change which is a concern for </w:t>
      </w:r>
      <w:r w:rsidR="00D45930" w:rsidRPr="004230D2">
        <w:t xml:space="preserve">the </w:t>
      </w:r>
      <w:r w:rsidRPr="004230D2">
        <w:t xml:space="preserve">human race. </w:t>
      </w:r>
      <w:r w:rsidR="004F7A7B" w:rsidRPr="004230D2">
        <w:t xml:space="preserve">Moreover, </w:t>
      </w:r>
      <w:r w:rsidR="009E403F" w:rsidRPr="004230D2">
        <w:t xml:space="preserve">according to the information collected from World </w:t>
      </w:r>
      <w:proofErr w:type="spellStart"/>
      <w:r w:rsidR="009E403F" w:rsidRPr="004230D2">
        <w:t>Widlife</w:t>
      </w:r>
      <w:proofErr w:type="spellEnd"/>
      <w:r w:rsidR="009E403F" w:rsidRPr="004230D2">
        <w:t xml:space="preserve"> Fund (2023), </w:t>
      </w:r>
      <w:r w:rsidR="004F7A7B" w:rsidRPr="004230D2">
        <w:t xml:space="preserve">in the form of earthquakes, storms, heatwaves, landslides and floods, nature is giving signs </w:t>
      </w:r>
      <w:r w:rsidR="00D45930" w:rsidRPr="004230D2">
        <w:t>to alert</w:t>
      </w:r>
      <w:r w:rsidR="004F7A7B" w:rsidRPr="004230D2">
        <w:t xml:space="preserve"> </w:t>
      </w:r>
      <w:r w:rsidR="00D45930" w:rsidRPr="004230D2">
        <w:t>us about</w:t>
      </w:r>
      <w:r w:rsidR="004F7A7B" w:rsidRPr="004230D2">
        <w:t xml:space="preserve"> what is going to happen in </w:t>
      </w:r>
      <w:r w:rsidR="00D45930" w:rsidRPr="004230D2">
        <w:t xml:space="preserve">the </w:t>
      </w:r>
      <w:r w:rsidR="004F7A7B" w:rsidRPr="004230D2">
        <w:t>future if still we do not take any step</w:t>
      </w:r>
      <w:r w:rsidR="00D45930" w:rsidRPr="004230D2">
        <w:t>s</w:t>
      </w:r>
      <w:r w:rsidR="004F7A7B" w:rsidRPr="004230D2">
        <w:t xml:space="preserve">. </w:t>
      </w:r>
    </w:p>
    <w:p w14:paraId="565F300E" w14:textId="77777777" w:rsidR="00F86111" w:rsidRPr="004230D2" w:rsidRDefault="00F86111">
      <w:pPr>
        <w:spacing w:line="259" w:lineRule="auto"/>
        <w:jc w:val="left"/>
        <w:rPr>
          <w:rFonts w:eastAsiaTheme="majorEastAsia" w:cstheme="majorBidi"/>
          <w:b/>
          <w:szCs w:val="32"/>
        </w:rPr>
      </w:pPr>
      <w:r w:rsidRPr="004230D2">
        <w:br w:type="page"/>
      </w:r>
    </w:p>
    <w:p w14:paraId="4F2F79E2" w14:textId="70262975" w:rsidR="00746AB2" w:rsidRPr="004230D2" w:rsidRDefault="00746AB2" w:rsidP="0079790C">
      <w:pPr>
        <w:pStyle w:val="Heading1"/>
        <w:rPr>
          <w:lang w:val="en-GB"/>
        </w:rPr>
      </w:pPr>
      <w:bookmarkStart w:id="4" w:name="_Toc149667748"/>
      <w:r w:rsidRPr="004230D2">
        <w:rPr>
          <w:lang w:val="en-GB"/>
        </w:rPr>
        <w:lastRenderedPageBreak/>
        <w:t>Post 2:</w:t>
      </w:r>
      <w:r w:rsidR="00D12E97" w:rsidRPr="004230D2">
        <w:rPr>
          <w:lang w:val="en-GB"/>
        </w:rPr>
        <w:t xml:space="preserve"> Social Challenges Faced by the Society</w:t>
      </w:r>
      <w:r w:rsidR="00D25C70" w:rsidRPr="004230D2">
        <w:rPr>
          <w:lang w:val="en-GB"/>
        </w:rPr>
        <w:t>: Hindering the Growth of Society</w:t>
      </w:r>
      <w:bookmarkEnd w:id="4"/>
    </w:p>
    <w:p w14:paraId="107A471D" w14:textId="294BE339" w:rsidR="002A7BD7" w:rsidRPr="004230D2" w:rsidRDefault="00CD417A" w:rsidP="001C567D">
      <w:r w:rsidRPr="004230D2">
        <w:t>Social cha</w:t>
      </w:r>
      <w:r w:rsidR="00EA3614" w:rsidRPr="004230D2">
        <w:t>llenges are those behaviours and conditions in the surroundings that have negative after-effects at both personal as well as work level</w:t>
      </w:r>
      <w:r w:rsidR="006E3D24" w:rsidRPr="004230D2">
        <w:t>s</w:t>
      </w:r>
      <w:r w:rsidR="007929A5" w:rsidRPr="004230D2">
        <w:t xml:space="preserve"> (</w:t>
      </w:r>
      <w:proofErr w:type="spellStart"/>
      <w:r w:rsidR="007929A5" w:rsidRPr="004230D2">
        <w:t>Deguchi</w:t>
      </w:r>
      <w:proofErr w:type="spellEnd"/>
      <w:r w:rsidR="007929A5" w:rsidRPr="004230D2">
        <w:t>, et. al., 2020)</w:t>
      </w:r>
      <w:r w:rsidR="00EA3614" w:rsidRPr="004230D2">
        <w:t xml:space="preserve">. </w:t>
      </w:r>
      <w:r w:rsidR="000A7B90" w:rsidRPr="004230D2">
        <w:t>As a society, we need to identify these social challenges</w:t>
      </w:r>
      <w:r w:rsidR="00D82421" w:rsidRPr="004230D2">
        <w:t xml:space="preserve"> as </w:t>
      </w:r>
      <w:r w:rsidR="006E3D24" w:rsidRPr="004230D2">
        <w:t>their</w:t>
      </w:r>
      <w:r w:rsidR="00D82421" w:rsidRPr="004230D2">
        <w:t xml:space="preserve"> analysis is all about asking </w:t>
      </w:r>
      <w:r w:rsidR="006E3D24" w:rsidRPr="004230D2">
        <w:t xml:space="preserve">the </w:t>
      </w:r>
      <w:r w:rsidR="00D82421" w:rsidRPr="004230D2">
        <w:t>right questions</w:t>
      </w:r>
      <w:r w:rsidR="00826651" w:rsidRPr="004230D2">
        <w:t xml:space="preserve"> to think about our actions. </w:t>
      </w:r>
      <w:r w:rsidR="00C97160" w:rsidRPr="004230D2">
        <w:t xml:space="preserve">I identified that all the social challenges are related to each other because </w:t>
      </w:r>
      <w:r w:rsidR="00FE44D1" w:rsidRPr="004230D2">
        <w:t xml:space="preserve">one challenge is </w:t>
      </w:r>
      <w:r w:rsidR="006E3D24" w:rsidRPr="004230D2">
        <w:t xml:space="preserve">a </w:t>
      </w:r>
      <w:r w:rsidR="00FE44D1" w:rsidRPr="004230D2">
        <w:t>by-product of other challenge</w:t>
      </w:r>
      <w:r w:rsidR="006E3D24" w:rsidRPr="004230D2">
        <w:t>s</w:t>
      </w:r>
      <w:r w:rsidR="00FE44D1" w:rsidRPr="004230D2">
        <w:t xml:space="preserve">. </w:t>
      </w:r>
      <w:r w:rsidR="002A7BD7" w:rsidRPr="004230D2">
        <w:t xml:space="preserve">Some of the social challenges faced by the society are identified as: </w:t>
      </w:r>
    </w:p>
    <w:p w14:paraId="1548EDAA" w14:textId="77777777" w:rsidR="00F617A8" w:rsidRPr="004230D2" w:rsidRDefault="00F617A8" w:rsidP="00F617A8">
      <w:pPr>
        <w:keepNext/>
      </w:pPr>
      <w:r w:rsidRPr="004230D2">
        <w:rPr>
          <w:noProof/>
          <w:lang w:val="en-IN" w:eastAsia="en-IN" w:bidi="hi-IN"/>
        </w:rPr>
        <w:drawing>
          <wp:inline distT="0" distB="0" distL="0" distR="0" wp14:anchorId="1514DE37" wp14:editId="6391ED50">
            <wp:extent cx="5419725" cy="3305175"/>
            <wp:effectExtent l="0" t="0" r="0" b="9525"/>
            <wp:docPr id="134414233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88F7005" w14:textId="03D90207" w:rsidR="00F617A8" w:rsidRPr="004230D2" w:rsidRDefault="00F617A8" w:rsidP="00F617A8">
      <w:pPr>
        <w:pStyle w:val="Caption"/>
        <w:jc w:val="center"/>
        <w:rPr>
          <w:i w:val="0"/>
          <w:iCs w:val="0"/>
          <w:color w:val="auto"/>
          <w:sz w:val="24"/>
          <w:szCs w:val="24"/>
        </w:rPr>
      </w:pPr>
      <w:bookmarkStart w:id="5" w:name="_Toc149667756"/>
      <w:r w:rsidRPr="004230D2">
        <w:rPr>
          <w:i w:val="0"/>
          <w:iCs w:val="0"/>
          <w:color w:val="auto"/>
          <w:sz w:val="24"/>
          <w:szCs w:val="24"/>
        </w:rPr>
        <w:t xml:space="preserve">Figure </w:t>
      </w:r>
      <w:r w:rsidRPr="004230D2">
        <w:rPr>
          <w:i w:val="0"/>
          <w:iCs w:val="0"/>
          <w:color w:val="auto"/>
          <w:sz w:val="24"/>
          <w:szCs w:val="24"/>
        </w:rPr>
        <w:fldChar w:fldCharType="begin"/>
      </w:r>
      <w:r w:rsidRPr="004230D2">
        <w:rPr>
          <w:i w:val="0"/>
          <w:iCs w:val="0"/>
          <w:color w:val="auto"/>
          <w:sz w:val="24"/>
          <w:szCs w:val="24"/>
        </w:rPr>
        <w:instrText xml:space="preserve"> SEQ Figure \* ARABIC </w:instrText>
      </w:r>
      <w:r w:rsidRPr="004230D2">
        <w:rPr>
          <w:i w:val="0"/>
          <w:iCs w:val="0"/>
          <w:color w:val="auto"/>
          <w:sz w:val="24"/>
          <w:szCs w:val="24"/>
        </w:rPr>
        <w:fldChar w:fldCharType="separate"/>
      </w:r>
      <w:r w:rsidRPr="004230D2">
        <w:rPr>
          <w:i w:val="0"/>
          <w:iCs w:val="0"/>
          <w:noProof/>
          <w:color w:val="auto"/>
          <w:sz w:val="24"/>
          <w:szCs w:val="24"/>
        </w:rPr>
        <w:t>2</w:t>
      </w:r>
      <w:r w:rsidRPr="004230D2">
        <w:rPr>
          <w:i w:val="0"/>
          <w:iCs w:val="0"/>
          <w:color w:val="auto"/>
          <w:sz w:val="24"/>
          <w:szCs w:val="24"/>
        </w:rPr>
        <w:fldChar w:fldCharType="end"/>
      </w:r>
      <w:r w:rsidRPr="004230D2">
        <w:rPr>
          <w:i w:val="0"/>
          <w:iCs w:val="0"/>
          <w:color w:val="auto"/>
          <w:sz w:val="24"/>
          <w:szCs w:val="24"/>
        </w:rPr>
        <w:t>: Social Challenges Faced by the Society</w:t>
      </w:r>
      <w:bookmarkEnd w:id="5"/>
    </w:p>
    <w:p w14:paraId="532DFF98" w14:textId="53087A32" w:rsidR="00F617A8" w:rsidRPr="004230D2" w:rsidRDefault="00F617A8" w:rsidP="00F617A8">
      <w:pPr>
        <w:jc w:val="center"/>
        <w:rPr>
          <w:szCs w:val="24"/>
        </w:rPr>
      </w:pPr>
      <w:r w:rsidRPr="004230D2">
        <w:rPr>
          <w:szCs w:val="24"/>
        </w:rPr>
        <w:t>Source: (Author, 2023)</w:t>
      </w:r>
    </w:p>
    <w:p w14:paraId="210CAF2B" w14:textId="15A85739" w:rsidR="00477A49" w:rsidRPr="004230D2" w:rsidRDefault="00477A49" w:rsidP="001C567D">
      <w:r w:rsidRPr="004230D2">
        <w:rPr>
          <w:b/>
          <w:bCs/>
        </w:rPr>
        <w:t>Poverty</w:t>
      </w:r>
      <w:r w:rsidR="009107CC" w:rsidRPr="004230D2">
        <w:t xml:space="preserve">: </w:t>
      </w:r>
      <w:r w:rsidR="00FF36B0" w:rsidRPr="004230D2">
        <w:t xml:space="preserve">The social challenge or issue of poverty </w:t>
      </w:r>
      <w:r w:rsidR="006E3D24" w:rsidRPr="004230D2">
        <w:t>continues</w:t>
      </w:r>
      <w:r w:rsidR="00FF36B0" w:rsidRPr="004230D2">
        <w:t xml:space="preserve"> to be amongst the greatest global challenge</w:t>
      </w:r>
      <w:r w:rsidR="006E3D24" w:rsidRPr="004230D2">
        <w:t>s</w:t>
      </w:r>
      <w:r w:rsidR="00FF36B0" w:rsidRPr="004230D2">
        <w:t xml:space="preserve"> of all time. Moreover, this challenge include</w:t>
      </w:r>
      <w:r w:rsidR="00FE03CA" w:rsidRPr="004230D2">
        <w:t>s</w:t>
      </w:r>
      <w:r w:rsidR="00FF36B0" w:rsidRPr="004230D2">
        <w:t xml:space="preserve"> </w:t>
      </w:r>
      <w:r w:rsidR="006E3D24" w:rsidRPr="004230D2">
        <w:t xml:space="preserve">a </w:t>
      </w:r>
      <w:r w:rsidR="00FF36B0" w:rsidRPr="004230D2">
        <w:t xml:space="preserve">lack of access to education, political power, health care, social capital or information. </w:t>
      </w:r>
      <w:r w:rsidR="00FE03CA" w:rsidRPr="004230D2">
        <w:t xml:space="preserve">According to the reports presented by </w:t>
      </w:r>
      <w:r w:rsidR="006E3D24" w:rsidRPr="004230D2">
        <w:t xml:space="preserve">the </w:t>
      </w:r>
      <w:r w:rsidR="00FE03CA" w:rsidRPr="004230D2">
        <w:t xml:space="preserve">United Nations (2016), there is increasing unacceptability </w:t>
      </w:r>
      <w:r w:rsidR="006E3D24" w:rsidRPr="004230D2">
        <w:t>of</w:t>
      </w:r>
      <w:r w:rsidR="00FE03CA" w:rsidRPr="004230D2">
        <w:t xml:space="preserve"> poverty, inequality and social exclusion in many countries in the African region. </w:t>
      </w:r>
      <w:r w:rsidR="00C56079" w:rsidRPr="004230D2">
        <w:t xml:space="preserve">In addition to this, poverty is the by-product of unemployment, unequal opportunities and political corruption. </w:t>
      </w:r>
    </w:p>
    <w:p w14:paraId="797F0506" w14:textId="66AC5CC2" w:rsidR="00477A49" w:rsidRPr="004230D2" w:rsidRDefault="00477A49" w:rsidP="001C567D">
      <w:r w:rsidRPr="004230D2">
        <w:rPr>
          <w:b/>
          <w:bCs/>
        </w:rPr>
        <w:t>Unemployment</w:t>
      </w:r>
      <w:r w:rsidR="00740DDD" w:rsidRPr="004230D2">
        <w:rPr>
          <w:b/>
          <w:bCs/>
        </w:rPr>
        <w:t xml:space="preserve"> or Under-employment</w:t>
      </w:r>
      <w:r w:rsidR="009107CC" w:rsidRPr="004230D2">
        <w:t>:</w:t>
      </w:r>
      <w:r w:rsidR="00740DDD" w:rsidRPr="004230D2">
        <w:t xml:space="preserve"> </w:t>
      </w:r>
      <w:r w:rsidR="00943354" w:rsidRPr="004230D2">
        <w:t xml:space="preserve">The social challenge of unemployment or under-employment is hindering both </w:t>
      </w:r>
      <w:r w:rsidR="006E3D24" w:rsidRPr="004230D2">
        <w:t xml:space="preserve">the </w:t>
      </w:r>
      <w:r w:rsidR="00943354" w:rsidRPr="004230D2">
        <w:t>social and economic growth of society</w:t>
      </w:r>
      <w:r w:rsidR="001B6EF0" w:rsidRPr="004230D2">
        <w:t xml:space="preserve"> on a global level</w:t>
      </w:r>
      <w:r w:rsidR="00943354" w:rsidRPr="004230D2">
        <w:t xml:space="preserve">. Unemployment is the condition of not having a job while under-employment is </w:t>
      </w:r>
      <w:r w:rsidR="006E3D24" w:rsidRPr="004230D2">
        <w:t xml:space="preserve">a </w:t>
      </w:r>
      <w:r w:rsidR="00943354" w:rsidRPr="004230D2">
        <w:t xml:space="preserve">state when people do not have permanent work. </w:t>
      </w:r>
      <w:r w:rsidR="005E54DA" w:rsidRPr="004230D2">
        <w:t xml:space="preserve">This challenge, however, </w:t>
      </w:r>
      <w:r w:rsidR="005979DF" w:rsidRPr="004230D2">
        <w:t xml:space="preserve">according to </w:t>
      </w:r>
      <w:proofErr w:type="spellStart"/>
      <w:r w:rsidR="005979DF" w:rsidRPr="004230D2">
        <w:t>Pohlan</w:t>
      </w:r>
      <w:proofErr w:type="spellEnd"/>
      <w:r w:rsidR="005979DF" w:rsidRPr="004230D2">
        <w:t xml:space="preserve"> (2019), </w:t>
      </w:r>
      <w:r w:rsidR="005E54DA" w:rsidRPr="004230D2">
        <w:t xml:space="preserve">is harming individuals and communities by restricting their productivity along adversely impacting their socio-economic status in society. </w:t>
      </w:r>
      <w:r w:rsidR="009107CC" w:rsidRPr="004230D2">
        <w:t xml:space="preserve"> </w:t>
      </w:r>
      <w:r w:rsidRPr="004230D2">
        <w:t xml:space="preserve"> </w:t>
      </w:r>
    </w:p>
    <w:p w14:paraId="70405D0B" w14:textId="7FFAE6CD" w:rsidR="00477A49" w:rsidRPr="004230D2" w:rsidRDefault="00477A49" w:rsidP="001C567D">
      <w:r w:rsidRPr="004230D2">
        <w:rPr>
          <w:b/>
          <w:bCs/>
        </w:rPr>
        <w:t>Malnutrition</w:t>
      </w:r>
      <w:r w:rsidR="009107CC" w:rsidRPr="004230D2">
        <w:t xml:space="preserve">: </w:t>
      </w:r>
      <w:r w:rsidR="00583838" w:rsidRPr="004230D2">
        <w:t xml:space="preserve">The social challenge of malnutrition is </w:t>
      </w:r>
      <w:r w:rsidR="006E3D24" w:rsidRPr="004230D2">
        <w:t xml:space="preserve">a </w:t>
      </w:r>
      <w:r w:rsidR="00583838" w:rsidRPr="004230D2">
        <w:t xml:space="preserve">result of </w:t>
      </w:r>
      <w:r w:rsidR="006E3D24" w:rsidRPr="004230D2">
        <w:t xml:space="preserve">a </w:t>
      </w:r>
      <w:r w:rsidR="00583838" w:rsidRPr="004230D2">
        <w:t xml:space="preserve">lack of access to nutrition and affordable food which not only hinders the growth of society on </w:t>
      </w:r>
      <w:r w:rsidR="006E3D24" w:rsidRPr="004230D2">
        <w:t xml:space="preserve">a </w:t>
      </w:r>
      <w:r w:rsidR="00583838" w:rsidRPr="004230D2">
        <w:t xml:space="preserve">national level but globally as well. </w:t>
      </w:r>
      <w:r w:rsidR="00FF6EEA" w:rsidRPr="004230D2">
        <w:t xml:space="preserve">Moreover, the causes behind malnutrition in a nation are war and conflict-like situations. </w:t>
      </w:r>
      <w:r w:rsidR="00F071A0" w:rsidRPr="004230D2">
        <w:t xml:space="preserve">Having an adequate nutritional environment is one of the key determinants </w:t>
      </w:r>
      <w:r w:rsidR="001B29A7" w:rsidRPr="004230D2">
        <w:t xml:space="preserve">of health and development of the society. </w:t>
      </w:r>
      <w:r w:rsidR="009E2E8F" w:rsidRPr="004230D2">
        <w:t xml:space="preserve">Also, </w:t>
      </w:r>
      <w:r w:rsidR="00F96320" w:rsidRPr="004230D2">
        <w:t xml:space="preserve">as per Ng (2022), </w:t>
      </w:r>
      <w:r w:rsidR="009E2E8F" w:rsidRPr="004230D2">
        <w:t xml:space="preserve">both </w:t>
      </w:r>
      <w:proofErr w:type="spellStart"/>
      <w:r w:rsidR="009E2E8F" w:rsidRPr="004230D2">
        <w:t>undernutrition</w:t>
      </w:r>
      <w:proofErr w:type="spellEnd"/>
      <w:r w:rsidR="009E2E8F" w:rsidRPr="004230D2">
        <w:t xml:space="preserve"> and </w:t>
      </w:r>
      <w:proofErr w:type="spellStart"/>
      <w:r w:rsidR="009E2E8F" w:rsidRPr="004230D2">
        <w:t>overnutrition</w:t>
      </w:r>
      <w:proofErr w:type="spellEnd"/>
      <w:r w:rsidR="009E2E8F" w:rsidRPr="004230D2">
        <w:t xml:space="preserve"> are the signs of malnutrition as well as negative consequences on society in terms of increasing diseases along with disability. </w:t>
      </w:r>
    </w:p>
    <w:p w14:paraId="4BDDD43C" w14:textId="1546E116" w:rsidR="00706337" w:rsidRPr="004230D2" w:rsidRDefault="00477A49" w:rsidP="001C567D">
      <w:r w:rsidRPr="004230D2">
        <w:rPr>
          <w:b/>
          <w:bCs/>
        </w:rPr>
        <w:t>Racism</w:t>
      </w:r>
      <w:r w:rsidR="009107CC" w:rsidRPr="004230D2">
        <w:t xml:space="preserve">: </w:t>
      </w:r>
      <w:r w:rsidR="00016247" w:rsidRPr="004230D2">
        <w:t>Racial discrimination or racism incorporates all forms of unkind treatment against an individual or a group of people based on their race, colour, gender, cultural beliefs or religious beliefs</w:t>
      </w:r>
      <w:r w:rsidR="005A559C" w:rsidRPr="004230D2">
        <w:t xml:space="preserve"> (</w:t>
      </w:r>
      <w:proofErr w:type="spellStart"/>
      <w:r w:rsidR="005A559C" w:rsidRPr="004230D2">
        <w:rPr>
          <w:rFonts w:cs="Times New Roman"/>
          <w:szCs w:val="24"/>
        </w:rPr>
        <w:t>Hemera</w:t>
      </w:r>
      <w:proofErr w:type="spellEnd"/>
      <w:r w:rsidR="005A559C" w:rsidRPr="004230D2">
        <w:rPr>
          <w:rFonts w:cs="Times New Roman"/>
          <w:szCs w:val="24"/>
        </w:rPr>
        <w:t xml:space="preserve"> Technologies, 2023)</w:t>
      </w:r>
      <w:r w:rsidR="00016247" w:rsidRPr="004230D2">
        <w:t xml:space="preserve">. </w:t>
      </w:r>
      <w:r w:rsidR="007A5F65" w:rsidRPr="004230D2">
        <w:t xml:space="preserve">This social challenge faced by society results in unfair economic and social conditions for individuals and communities. </w:t>
      </w:r>
      <w:r w:rsidR="00E15B2F" w:rsidRPr="004230D2">
        <w:t xml:space="preserve">These unfair conditions are unemployment, lack of access </w:t>
      </w:r>
      <w:r w:rsidR="006E3D24" w:rsidRPr="004230D2">
        <w:t>to</w:t>
      </w:r>
      <w:r w:rsidR="00E15B2F" w:rsidRPr="004230D2">
        <w:t xml:space="preserve"> health care services or healthcare inequalities and unequal access to educational services. </w:t>
      </w:r>
    </w:p>
    <w:p w14:paraId="10913A6F" w14:textId="7428992D" w:rsidR="00F86111" w:rsidRPr="004230D2" w:rsidRDefault="00706337" w:rsidP="001C567D">
      <w:pPr>
        <w:rPr>
          <w:rFonts w:eastAsiaTheme="majorEastAsia" w:cstheme="majorBidi"/>
          <w:b/>
          <w:szCs w:val="32"/>
        </w:rPr>
      </w:pPr>
      <w:r w:rsidRPr="004230D2">
        <w:rPr>
          <w:b/>
          <w:bCs/>
        </w:rPr>
        <w:t>Political Corruption</w:t>
      </w:r>
      <w:r w:rsidRPr="004230D2">
        <w:t xml:space="preserve">: </w:t>
      </w:r>
      <w:r w:rsidR="006C3C18" w:rsidRPr="004230D2">
        <w:t xml:space="preserve">It is the abuse of power that </w:t>
      </w:r>
      <w:r w:rsidR="006E3D24" w:rsidRPr="004230D2">
        <w:t>is</w:t>
      </w:r>
      <w:r w:rsidR="006C3C18" w:rsidRPr="004230D2">
        <w:t xml:space="preserve"> h</w:t>
      </w:r>
      <w:r w:rsidR="006E3D24" w:rsidRPr="004230D2">
        <w:t>e</w:t>
      </w:r>
      <w:r w:rsidR="006C3C18" w:rsidRPr="004230D2">
        <w:t xml:space="preserve">ld by government officials for the purpose of gaining personal benefits. This is such a social challenge </w:t>
      </w:r>
      <w:r w:rsidR="006E3D24" w:rsidRPr="004230D2">
        <w:t>that</w:t>
      </w:r>
      <w:r w:rsidR="006C3C18" w:rsidRPr="004230D2">
        <w:t xml:space="preserve"> results in mistrust and suspicion in the minds of people in the society towards political authorities. Also, it impact</w:t>
      </w:r>
      <w:r w:rsidR="006E3D24" w:rsidRPr="004230D2">
        <w:t>s</w:t>
      </w:r>
      <w:r w:rsidR="006C3C18" w:rsidRPr="004230D2">
        <w:t xml:space="preserve"> upon the resilience of </w:t>
      </w:r>
      <w:r w:rsidR="006E3D24" w:rsidRPr="004230D2">
        <w:t xml:space="preserve">the </w:t>
      </w:r>
      <w:r w:rsidR="006C3C18" w:rsidRPr="004230D2">
        <w:t>community</w:t>
      </w:r>
      <w:r w:rsidR="004E2D88" w:rsidRPr="004230D2">
        <w:t xml:space="preserve"> (Lewis, 2017)</w:t>
      </w:r>
      <w:r w:rsidR="006C3C18" w:rsidRPr="004230D2">
        <w:t xml:space="preserve">. </w:t>
      </w:r>
      <w:r w:rsidR="00074675" w:rsidRPr="004230D2">
        <w:t xml:space="preserve">Moreover, the social challenge of </w:t>
      </w:r>
      <w:r w:rsidR="006E3D24" w:rsidRPr="004230D2">
        <w:t xml:space="preserve">the </w:t>
      </w:r>
      <w:r w:rsidR="00074675" w:rsidRPr="004230D2">
        <w:t xml:space="preserve">political challenge is related </w:t>
      </w:r>
      <w:r w:rsidR="006E3D24" w:rsidRPr="004230D2">
        <w:t>to</w:t>
      </w:r>
      <w:r w:rsidR="00074675" w:rsidRPr="004230D2">
        <w:t xml:space="preserve"> the cause of poverty and it r</w:t>
      </w:r>
      <w:r w:rsidR="006E3D24" w:rsidRPr="004230D2">
        <w:t>a</w:t>
      </w:r>
      <w:r w:rsidR="00074675" w:rsidRPr="004230D2">
        <w:t xml:space="preserve">ises the need </w:t>
      </w:r>
      <w:r w:rsidR="006E3D24" w:rsidRPr="004230D2">
        <w:t>to remove</w:t>
      </w:r>
      <w:r w:rsidR="00074675" w:rsidRPr="004230D2">
        <w:t xml:space="preserve"> the corrupted practices at all social levels from healthcare to education and employment. </w:t>
      </w:r>
      <w:r w:rsidR="00F86111" w:rsidRPr="004230D2">
        <w:br w:type="page"/>
      </w:r>
    </w:p>
    <w:p w14:paraId="5B4482C0" w14:textId="1CC36F4A" w:rsidR="00746AB2" w:rsidRPr="004230D2" w:rsidRDefault="00746AB2" w:rsidP="0079790C">
      <w:pPr>
        <w:pStyle w:val="Heading1"/>
        <w:rPr>
          <w:lang w:val="en-GB"/>
        </w:rPr>
      </w:pPr>
      <w:bookmarkStart w:id="6" w:name="_Toc149667749"/>
      <w:r w:rsidRPr="004230D2">
        <w:rPr>
          <w:lang w:val="en-GB"/>
        </w:rPr>
        <w:t xml:space="preserve">Post 3: </w:t>
      </w:r>
      <w:r w:rsidR="00D12E97" w:rsidRPr="004230D2">
        <w:rPr>
          <w:lang w:val="en-GB"/>
        </w:rPr>
        <w:t>Potential Bias Faced when Exploring Contemporary Challenges</w:t>
      </w:r>
      <w:bookmarkEnd w:id="6"/>
      <w:r w:rsidR="00D12E97" w:rsidRPr="004230D2">
        <w:rPr>
          <w:lang w:val="en-GB"/>
        </w:rPr>
        <w:t xml:space="preserve"> </w:t>
      </w:r>
    </w:p>
    <w:p w14:paraId="5E8E42C6" w14:textId="709B024A" w:rsidR="007A078F" w:rsidRPr="004230D2" w:rsidRDefault="00BD6E09" w:rsidP="007A078F">
      <w:r w:rsidRPr="004230D2">
        <w:t xml:space="preserve">Bias or unconscious bias </w:t>
      </w:r>
      <w:r w:rsidR="004230D2" w:rsidRPr="004230D2">
        <w:t>is</w:t>
      </w:r>
      <w:r w:rsidRPr="004230D2">
        <w:t xml:space="preserve"> the learned assumptions and beliefs that an individual uses for faster processing of information</w:t>
      </w:r>
      <w:r w:rsidR="00C624C7" w:rsidRPr="004230D2">
        <w:t xml:space="preserve"> when exploring certain data</w:t>
      </w:r>
      <w:r w:rsidR="00FA7011" w:rsidRPr="004230D2">
        <w:t xml:space="preserve"> (Ross, 2020)</w:t>
      </w:r>
      <w:r w:rsidRPr="004230D2">
        <w:t xml:space="preserve">. </w:t>
      </w:r>
      <w:r w:rsidR="007A078F" w:rsidRPr="004230D2">
        <w:t>At the time of exploring contemporary challenges, I encountered many potential bia</w:t>
      </w:r>
      <w:r w:rsidR="004230D2" w:rsidRPr="004230D2">
        <w:t>se</w:t>
      </w:r>
      <w:r w:rsidR="007A078F" w:rsidRPr="004230D2">
        <w:t>s. Moreover, these bia</w:t>
      </w:r>
      <w:r w:rsidR="004230D2" w:rsidRPr="004230D2">
        <w:t>se</w:t>
      </w:r>
      <w:r w:rsidR="007A078F" w:rsidRPr="004230D2">
        <w:t>s influence my decision-making abilities. The potential bias</w:t>
      </w:r>
      <w:r w:rsidR="00560A54" w:rsidRPr="004230D2">
        <w:t>es</w:t>
      </w:r>
      <w:r w:rsidR="007A078F" w:rsidRPr="004230D2">
        <w:t xml:space="preserve"> are identified as: </w:t>
      </w:r>
    </w:p>
    <w:p w14:paraId="71651D0E" w14:textId="6BF8659C" w:rsidR="00560A54" w:rsidRPr="004230D2" w:rsidRDefault="00560A54" w:rsidP="007A078F">
      <w:r w:rsidRPr="004230D2">
        <w:rPr>
          <w:b/>
          <w:bCs/>
        </w:rPr>
        <w:t>Gender Bias</w:t>
      </w:r>
      <w:r w:rsidRPr="004230D2">
        <w:t>: This bias occurs when someone links certain kind</w:t>
      </w:r>
      <w:r w:rsidR="004230D2" w:rsidRPr="004230D2">
        <w:t>s</w:t>
      </w:r>
      <w:r w:rsidRPr="004230D2">
        <w:t xml:space="preserve"> of stereotypes with different genders. It can </w:t>
      </w:r>
      <w:r w:rsidR="007929A5" w:rsidRPr="004230D2">
        <w:t>also mean favouring one gender over another and is also known as sexism many times</w:t>
      </w:r>
      <w:r w:rsidR="00710F59" w:rsidRPr="004230D2">
        <w:t xml:space="preserve"> (Asana, 2023)</w:t>
      </w:r>
      <w:r w:rsidR="007929A5" w:rsidRPr="004230D2">
        <w:t xml:space="preserve">. </w:t>
      </w:r>
      <w:r w:rsidR="009E5689" w:rsidRPr="004230D2">
        <w:t xml:space="preserve">Moreover, gender bias may result in several challenges such as bias during recruitment (when choosing male candidates over female candidates), gender-based pay gap, job advancement opportunities </w:t>
      </w:r>
      <w:r w:rsidR="004230D2" w:rsidRPr="004230D2">
        <w:t>for</w:t>
      </w:r>
      <w:r w:rsidR="009E5689" w:rsidRPr="004230D2">
        <w:t xml:space="preserve"> certain people in the population and others</w:t>
      </w:r>
      <w:r w:rsidR="004230D2" w:rsidRPr="004230D2">
        <w:t xml:space="preserve"> (</w:t>
      </w:r>
      <w:proofErr w:type="spellStart"/>
      <w:r w:rsidR="004230D2" w:rsidRPr="004230D2">
        <w:t>Tabassum</w:t>
      </w:r>
      <w:proofErr w:type="spellEnd"/>
      <w:r w:rsidR="004230D2" w:rsidRPr="004230D2">
        <w:t xml:space="preserve"> and </w:t>
      </w:r>
      <w:proofErr w:type="spellStart"/>
      <w:r w:rsidR="004230D2" w:rsidRPr="004230D2">
        <w:t>Nayak</w:t>
      </w:r>
      <w:proofErr w:type="spellEnd"/>
      <w:r w:rsidR="004230D2" w:rsidRPr="004230D2">
        <w:t>, 2021)</w:t>
      </w:r>
      <w:r w:rsidR="009E5689" w:rsidRPr="004230D2">
        <w:t>.</w:t>
      </w:r>
      <w:r w:rsidR="00F31B1A" w:rsidRPr="004230D2">
        <w:t xml:space="preserve"> This, in turn, may result in social challenge</w:t>
      </w:r>
      <w:r w:rsidR="004230D2" w:rsidRPr="004230D2">
        <w:t>s</w:t>
      </w:r>
      <w:r w:rsidR="00F31B1A" w:rsidRPr="004230D2">
        <w:t xml:space="preserve"> of unequal opportunities, unequal access to different services, etc. </w:t>
      </w:r>
    </w:p>
    <w:p w14:paraId="67CCCD08" w14:textId="335F0031" w:rsidR="00560A54" w:rsidRPr="004230D2" w:rsidRDefault="00560A54" w:rsidP="007A078F">
      <w:r w:rsidRPr="004230D2">
        <w:rPr>
          <w:b/>
          <w:bCs/>
        </w:rPr>
        <w:t>Ageism Bias</w:t>
      </w:r>
      <w:r w:rsidRPr="004230D2">
        <w:t>:</w:t>
      </w:r>
      <w:r w:rsidR="00303FC3" w:rsidRPr="004230D2">
        <w:t xml:space="preserve"> This bias is considered to discriminate or stereotype an individual or certain group of people based on their age. This often happens among older members of the society. In relation to ageism bias against old people, it is associated with poorer physical as well as mental health, increased financial insecurity, increased social isolation, diminishing quality of life and premature death</w:t>
      </w:r>
      <w:r w:rsidR="00DD2C2F" w:rsidRPr="004230D2">
        <w:t xml:space="preserve"> (United Nations, 2023a)</w:t>
      </w:r>
      <w:r w:rsidR="00303FC3" w:rsidRPr="004230D2">
        <w:t xml:space="preserve">. </w:t>
      </w:r>
      <w:r w:rsidR="00CF5DD6" w:rsidRPr="004230D2">
        <w:t xml:space="preserve">Thus, it can be said that ageism bias has severe consequences on the health and well-being of older people in society. </w:t>
      </w:r>
    </w:p>
    <w:p w14:paraId="0005A153" w14:textId="6428CBB1" w:rsidR="00560A54" w:rsidRPr="004230D2" w:rsidRDefault="00560A54" w:rsidP="007A078F">
      <w:r w:rsidRPr="004230D2">
        <w:rPr>
          <w:b/>
          <w:bCs/>
        </w:rPr>
        <w:t>Contrast Effect Bias</w:t>
      </w:r>
      <w:r w:rsidRPr="004230D2">
        <w:t xml:space="preserve">: </w:t>
      </w:r>
      <w:r w:rsidR="00DD2C2F" w:rsidRPr="004230D2">
        <w:t xml:space="preserve">The potential bias of contrast effect when exploring contemporary challenges is related </w:t>
      </w:r>
      <w:r w:rsidR="004230D2" w:rsidRPr="004230D2">
        <w:t>to</w:t>
      </w:r>
      <w:r w:rsidR="00DD2C2F" w:rsidRPr="004230D2">
        <w:t xml:space="preserve"> the formation of judgments by making comparisons. Moreover, these judgements are changed depending on the standards chosen for the comparison</w:t>
      </w:r>
      <w:r w:rsidR="006522A0" w:rsidRPr="004230D2">
        <w:t xml:space="preserve"> (Asana, 2023)</w:t>
      </w:r>
      <w:r w:rsidR="00DD2C2F" w:rsidRPr="004230D2">
        <w:t xml:space="preserve">. There are two contrast effects in this bias </w:t>
      </w:r>
      <w:r w:rsidR="004230D2" w:rsidRPr="004230D2">
        <w:t>which</w:t>
      </w:r>
      <w:r w:rsidR="00DD2C2F" w:rsidRPr="004230D2">
        <w:t xml:space="preserve"> are positive and negative. The positive contrast effects occur when any particular thing is perceived to be better than regular. This is because at that time it is being compared to something inferior. </w:t>
      </w:r>
    </w:p>
    <w:p w14:paraId="1D53B21D" w14:textId="6A1EFEBC" w:rsidR="00560A54" w:rsidRPr="004230D2" w:rsidRDefault="00560A54" w:rsidP="007A078F">
      <w:proofErr w:type="spellStart"/>
      <w:r w:rsidRPr="004230D2">
        <w:rPr>
          <w:b/>
          <w:bCs/>
        </w:rPr>
        <w:t>Recency</w:t>
      </w:r>
      <w:proofErr w:type="spellEnd"/>
      <w:r w:rsidRPr="004230D2">
        <w:rPr>
          <w:b/>
          <w:bCs/>
        </w:rPr>
        <w:t xml:space="preserve"> Bias</w:t>
      </w:r>
      <w:r w:rsidRPr="004230D2">
        <w:t xml:space="preserve">: </w:t>
      </w:r>
      <w:r w:rsidR="006522A0" w:rsidRPr="004230D2">
        <w:t xml:space="preserve">This type of unconscious bias occurs when an individual </w:t>
      </w:r>
      <w:r w:rsidR="004230D2" w:rsidRPr="004230D2">
        <w:t xml:space="preserve">has </w:t>
      </w:r>
      <w:r w:rsidR="006522A0" w:rsidRPr="004230D2">
        <w:t xml:space="preserve">more preference or importance to </w:t>
      </w:r>
      <w:r w:rsidR="004230D2" w:rsidRPr="004230D2">
        <w:t xml:space="preserve">the </w:t>
      </w:r>
      <w:r w:rsidR="006522A0" w:rsidRPr="004230D2">
        <w:t xml:space="preserve">recently happened event over events that are held in </w:t>
      </w:r>
      <w:r w:rsidR="004230D2" w:rsidRPr="004230D2">
        <w:t xml:space="preserve">the </w:t>
      </w:r>
      <w:r w:rsidR="006522A0" w:rsidRPr="004230D2">
        <w:t xml:space="preserve">past. This is because the recent events are easier to remember. </w:t>
      </w:r>
      <w:r w:rsidR="00156B07" w:rsidRPr="004230D2">
        <w:t xml:space="preserve">Moreover, the </w:t>
      </w:r>
      <w:proofErr w:type="spellStart"/>
      <w:r w:rsidR="00156B07" w:rsidRPr="004230D2">
        <w:t>recency</w:t>
      </w:r>
      <w:proofErr w:type="spellEnd"/>
      <w:r w:rsidR="00156B07" w:rsidRPr="004230D2">
        <w:t xml:space="preserve"> bias is more probable to occur when there is </w:t>
      </w:r>
      <w:r w:rsidR="004230D2" w:rsidRPr="004230D2">
        <w:t xml:space="preserve">a </w:t>
      </w:r>
      <w:r w:rsidR="00156B07" w:rsidRPr="004230D2">
        <w:t xml:space="preserve">large amount of information available to process. </w:t>
      </w:r>
      <w:r w:rsidR="00D657BC" w:rsidRPr="004230D2">
        <w:t xml:space="preserve">However, it can </w:t>
      </w:r>
      <w:r w:rsidR="000D750D" w:rsidRPr="004230D2">
        <w:t xml:space="preserve">be associated with the social challenge of unemployment or under-employment. This is because </w:t>
      </w:r>
      <w:r w:rsidR="009D0A5C" w:rsidRPr="004230D2">
        <w:t xml:space="preserve">as per Cen, et. al. (2019), </w:t>
      </w:r>
      <w:r w:rsidR="000D750D" w:rsidRPr="004230D2">
        <w:t xml:space="preserve">in </w:t>
      </w:r>
      <w:r w:rsidR="004230D2" w:rsidRPr="004230D2">
        <w:t xml:space="preserve">an </w:t>
      </w:r>
      <w:r w:rsidR="000D750D" w:rsidRPr="004230D2">
        <w:t>organisational context, recruiters and managers give preference or importance to candidate</w:t>
      </w:r>
      <w:r w:rsidR="004230D2" w:rsidRPr="004230D2">
        <w:t>s</w:t>
      </w:r>
      <w:r w:rsidR="000D750D" w:rsidRPr="004230D2">
        <w:t xml:space="preserve"> with more updated skill sets than those who do not possess updated skills. </w:t>
      </w:r>
    </w:p>
    <w:p w14:paraId="54313318" w14:textId="7CB57AC5" w:rsidR="003251D1" w:rsidRPr="004230D2" w:rsidRDefault="003251D1" w:rsidP="007A078F">
      <w:r w:rsidRPr="004230D2">
        <w:rPr>
          <w:b/>
          <w:bCs/>
        </w:rPr>
        <w:t>Perception Bias</w:t>
      </w:r>
      <w:r w:rsidRPr="004230D2">
        <w:t xml:space="preserve">: </w:t>
      </w:r>
      <w:r w:rsidR="00ED6272" w:rsidRPr="004230D2">
        <w:t>When exploring contemporary challenges, perception bias occurs when we are making judgements or treating other people grounded on inaccurate assumptions and stereotypes</w:t>
      </w:r>
      <w:r w:rsidR="009D0A5C" w:rsidRPr="004230D2">
        <w:t xml:space="preserve"> (Chavez and Mitchell, 2020)</w:t>
      </w:r>
      <w:r w:rsidR="00ED6272" w:rsidRPr="004230D2">
        <w:t xml:space="preserve">. </w:t>
      </w:r>
      <w:r w:rsidR="00FE336E" w:rsidRPr="004230D2">
        <w:t xml:space="preserve">Moreover, this perception is related </w:t>
      </w:r>
      <w:r w:rsidR="004230D2" w:rsidRPr="004230D2">
        <w:t>to</w:t>
      </w:r>
      <w:r w:rsidR="00FE336E" w:rsidRPr="004230D2">
        <w:t xml:space="preserve"> the social challenges of racial discrimination where an individual is judged based </w:t>
      </w:r>
      <w:r w:rsidR="004230D2" w:rsidRPr="004230D2">
        <w:t xml:space="preserve">on </w:t>
      </w:r>
      <w:r w:rsidR="00FE336E" w:rsidRPr="004230D2">
        <w:t>race, colo</w:t>
      </w:r>
      <w:r w:rsidR="004230D2" w:rsidRPr="004230D2">
        <w:t>u</w:t>
      </w:r>
      <w:r w:rsidR="00FE336E" w:rsidRPr="004230D2">
        <w:t xml:space="preserve">r, cultural background, etc. and social exclusion.  </w:t>
      </w:r>
    </w:p>
    <w:p w14:paraId="32D0DFDF" w14:textId="77777777" w:rsidR="0079790C" w:rsidRPr="004230D2" w:rsidRDefault="0079790C">
      <w:pPr>
        <w:spacing w:line="259" w:lineRule="auto"/>
        <w:jc w:val="left"/>
        <w:rPr>
          <w:rFonts w:eastAsiaTheme="majorEastAsia" w:cstheme="majorBidi"/>
          <w:b/>
          <w:szCs w:val="32"/>
        </w:rPr>
      </w:pPr>
      <w:r w:rsidRPr="004230D2">
        <w:br w:type="page"/>
      </w:r>
    </w:p>
    <w:p w14:paraId="6D361471" w14:textId="5F8CACDF" w:rsidR="00746AB2" w:rsidRPr="004230D2" w:rsidRDefault="00746AB2" w:rsidP="0079790C">
      <w:pPr>
        <w:pStyle w:val="Heading1"/>
        <w:rPr>
          <w:lang w:val="en-GB"/>
        </w:rPr>
      </w:pPr>
      <w:bookmarkStart w:id="7" w:name="_Toc149667750"/>
      <w:r w:rsidRPr="004230D2">
        <w:rPr>
          <w:lang w:val="en-GB"/>
        </w:rPr>
        <w:t>References</w:t>
      </w:r>
      <w:bookmarkEnd w:id="7"/>
      <w:r w:rsidRPr="004230D2">
        <w:rPr>
          <w:lang w:val="en-GB"/>
        </w:rPr>
        <w:t xml:space="preserve"> </w:t>
      </w:r>
    </w:p>
    <w:p w14:paraId="11B93D73" w14:textId="77777777" w:rsidR="0067159A" w:rsidRPr="004230D2" w:rsidRDefault="0067159A" w:rsidP="009B49A4">
      <w:pPr>
        <w:rPr>
          <w:rFonts w:cs="Times New Roman"/>
          <w:szCs w:val="24"/>
          <w:shd w:val="clear" w:color="auto" w:fill="FFFFFF"/>
        </w:rPr>
      </w:pPr>
      <w:r w:rsidRPr="004230D2">
        <w:rPr>
          <w:rFonts w:cs="Times New Roman"/>
          <w:szCs w:val="24"/>
          <w:shd w:val="clear" w:color="auto" w:fill="FFFFFF"/>
        </w:rPr>
        <w:t xml:space="preserve">Asana. 2022. 19 unconscious biases to overcome and help promote inclusivity. [online] </w:t>
      </w:r>
      <w:r w:rsidRPr="004230D2">
        <w:rPr>
          <w:rFonts w:cs="Times New Roman"/>
          <w:i/>
          <w:iCs/>
          <w:szCs w:val="24"/>
          <w:shd w:val="clear" w:color="auto" w:fill="FFFFFF"/>
        </w:rPr>
        <w:t>Asana</w:t>
      </w:r>
      <w:r w:rsidRPr="004230D2">
        <w:rPr>
          <w:rFonts w:cs="Times New Roman"/>
          <w:szCs w:val="24"/>
          <w:shd w:val="clear" w:color="auto" w:fill="FFFFFF"/>
        </w:rPr>
        <w:t xml:space="preserve">. Available at: </w:t>
      </w:r>
      <w:hyperlink r:id="rId18" w:history="1">
        <w:r w:rsidRPr="004230D2">
          <w:rPr>
            <w:rStyle w:val="Hyperlink"/>
            <w:rFonts w:cs="Times New Roman"/>
            <w:color w:val="auto"/>
            <w:szCs w:val="24"/>
            <w:u w:val="none"/>
            <w:shd w:val="clear" w:color="auto" w:fill="FFFFFF"/>
          </w:rPr>
          <w:t>https://asana.com/resources/unconscious-bias-examples</w:t>
        </w:r>
      </w:hyperlink>
      <w:r w:rsidRPr="004230D2">
        <w:rPr>
          <w:rFonts w:cs="Times New Roman"/>
          <w:szCs w:val="24"/>
          <w:shd w:val="clear" w:color="auto" w:fill="FFFFFF"/>
        </w:rPr>
        <w:t xml:space="preserve"> [Accessed: 29 October 2023]</w:t>
      </w:r>
    </w:p>
    <w:p w14:paraId="0A7727C4" w14:textId="77777777" w:rsidR="0067159A" w:rsidRPr="004230D2" w:rsidRDefault="0067159A" w:rsidP="009B49A4">
      <w:pPr>
        <w:rPr>
          <w:rFonts w:cs="Times New Roman"/>
          <w:szCs w:val="24"/>
          <w:shd w:val="clear" w:color="auto" w:fill="FFFFFF"/>
        </w:rPr>
      </w:pPr>
      <w:r w:rsidRPr="004230D2">
        <w:rPr>
          <w:rFonts w:cs="Times New Roman"/>
          <w:szCs w:val="24"/>
          <w:shd w:val="clear" w:color="auto" w:fill="FFFFFF"/>
        </w:rPr>
        <w:t>Chávez, K. and Mitchell, K.M., 2020. Exploring bias in student evaluations: Gender, race, and ethnicity. </w:t>
      </w:r>
      <w:r w:rsidRPr="004230D2">
        <w:rPr>
          <w:rFonts w:cs="Times New Roman"/>
          <w:i/>
          <w:iCs/>
          <w:szCs w:val="24"/>
          <w:shd w:val="clear" w:color="auto" w:fill="FFFFFF"/>
        </w:rPr>
        <w:t>PS: Political Science &amp; Politics</w:t>
      </w:r>
      <w:r w:rsidRPr="004230D2">
        <w:rPr>
          <w:rFonts w:cs="Times New Roman"/>
          <w:szCs w:val="24"/>
          <w:shd w:val="clear" w:color="auto" w:fill="FFFFFF"/>
        </w:rPr>
        <w:t>, </w:t>
      </w:r>
      <w:r w:rsidRPr="004230D2">
        <w:rPr>
          <w:rFonts w:cs="Times New Roman"/>
          <w:i/>
          <w:iCs/>
          <w:szCs w:val="24"/>
          <w:shd w:val="clear" w:color="auto" w:fill="FFFFFF"/>
        </w:rPr>
        <w:t>53</w:t>
      </w:r>
      <w:r w:rsidRPr="004230D2">
        <w:rPr>
          <w:rFonts w:cs="Times New Roman"/>
          <w:szCs w:val="24"/>
          <w:shd w:val="clear" w:color="auto" w:fill="FFFFFF"/>
        </w:rPr>
        <w:t xml:space="preserve">(2), pp.270-274. </w:t>
      </w:r>
      <w:hyperlink r:id="rId19" w:history="1">
        <w:r w:rsidRPr="004230D2">
          <w:rPr>
            <w:rStyle w:val="Hyperlink"/>
            <w:rFonts w:cs="Times New Roman"/>
            <w:color w:val="auto"/>
            <w:szCs w:val="24"/>
            <w:u w:val="none"/>
            <w:shd w:val="clear" w:color="auto" w:fill="FFFFFF"/>
          </w:rPr>
          <w:t>https://www.opseu562.org/wp-content/uploads/2020/10/exploring_bias_in_student_evaluations_gender_race_and_ethnicity.pdf</w:t>
        </w:r>
      </w:hyperlink>
    </w:p>
    <w:p w14:paraId="183D4C84" w14:textId="77777777" w:rsidR="0067159A" w:rsidRPr="004230D2" w:rsidRDefault="0067159A" w:rsidP="009B49A4">
      <w:pPr>
        <w:rPr>
          <w:rFonts w:cs="Times New Roman"/>
          <w:szCs w:val="24"/>
          <w:shd w:val="clear" w:color="auto" w:fill="FFFFFF"/>
        </w:rPr>
      </w:pPr>
      <w:r w:rsidRPr="004230D2">
        <w:rPr>
          <w:rFonts w:cs="Times New Roman"/>
          <w:szCs w:val="24"/>
          <w:shd w:val="clear" w:color="auto" w:fill="FFFFFF"/>
        </w:rPr>
        <w:t xml:space="preserve">Chen, R.C., Ai, Q., </w:t>
      </w:r>
      <w:proofErr w:type="spellStart"/>
      <w:r w:rsidRPr="004230D2">
        <w:rPr>
          <w:rFonts w:cs="Times New Roman"/>
          <w:szCs w:val="24"/>
          <w:shd w:val="clear" w:color="auto" w:fill="FFFFFF"/>
        </w:rPr>
        <w:t>Jayasinghe</w:t>
      </w:r>
      <w:proofErr w:type="spellEnd"/>
      <w:r w:rsidRPr="004230D2">
        <w:rPr>
          <w:rFonts w:cs="Times New Roman"/>
          <w:szCs w:val="24"/>
          <w:shd w:val="clear" w:color="auto" w:fill="FFFFFF"/>
        </w:rPr>
        <w:t xml:space="preserve">, G. and Croft, W.B., 2019, November. Correcting for </w:t>
      </w:r>
      <w:proofErr w:type="spellStart"/>
      <w:r w:rsidRPr="004230D2">
        <w:rPr>
          <w:rFonts w:cs="Times New Roman"/>
          <w:szCs w:val="24"/>
          <w:shd w:val="clear" w:color="auto" w:fill="FFFFFF"/>
        </w:rPr>
        <w:t>recency</w:t>
      </w:r>
      <w:proofErr w:type="spellEnd"/>
      <w:r w:rsidRPr="004230D2">
        <w:rPr>
          <w:rFonts w:cs="Times New Roman"/>
          <w:szCs w:val="24"/>
          <w:shd w:val="clear" w:color="auto" w:fill="FFFFFF"/>
        </w:rPr>
        <w:t xml:space="preserve"> bias in job recommendation. In </w:t>
      </w:r>
      <w:r w:rsidRPr="004230D2">
        <w:rPr>
          <w:rFonts w:cs="Times New Roman"/>
          <w:i/>
          <w:iCs/>
          <w:szCs w:val="24"/>
          <w:shd w:val="clear" w:color="auto" w:fill="FFFFFF"/>
        </w:rPr>
        <w:t>Proceedings of the 28th ACM international conference on information and knowledge management</w:t>
      </w:r>
      <w:r w:rsidRPr="004230D2">
        <w:rPr>
          <w:rFonts w:cs="Times New Roman"/>
          <w:szCs w:val="24"/>
          <w:shd w:val="clear" w:color="auto" w:fill="FFFFFF"/>
        </w:rPr>
        <w:t xml:space="preserve"> (pp. 2185-2188). </w:t>
      </w:r>
      <w:hyperlink r:id="rId20" w:history="1">
        <w:r w:rsidRPr="004230D2">
          <w:rPr>
            <w:rStyle w:val="Hyperlink"/>
            <w:rFonts w:cs="Times New Roman"/>
            <w:color w:val="auto"/>
            <w:szCs w:val="24"/>
            <w:u w:val="none"/>
            <w:shd w:val="clear" w:color="auto" w:fill="FFFFFF"/>
          </w:rPr>
          <w:t>http://rueycheng.com/paper/recency-bias.pdf</w:t>
        </w:r>
      </w:hyperlink>
    </w:p>
    <w:p w14:paraId="02AD3448"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Deguchi</w:t>
      </w:r>
      <w:proofErr w:type="spellEnd"/>
      <w:r w:rsidRPr="004230D2">
        <w:rPr>
          <w:rFonts w:cs="Times New Roman"/>
          <w:szCs w:val="24"/>
          <w:shd w:val="clear" w:color="auto" w:fill="FFFFFF"/>
        </w:rPr>
        <w:t xml:space="preserve">, A., Hirai, C., Matsuoka, H., Nakano, T., </w:t>
      </w:r>
      <w:proofErr w:type="spellStart"/>
      <w:r w:rsidRPr="004230D2">
        <w:rPr>
          <w:rFonts w:cs="Times New Roman"/>
          <w:szCs w:val="24"/>
          <w:shd w:val="clear" w:color="auto" w:fill="FFFFFF"/>
        </w:rPr>
        <w:t>Oshima</w:t>
      </w:r>
      <w:proofErr w:type="spellEnd"/>
      <w:r w:rsidRPr="004230D2">
        <w:rPr>
          <w:rFonts w:cs="Times New Roman"/>
          <w:szCs w:val="24"/>
          <w:shd w:val="clear" w:color="auto" w:fill="FFFFFF"/>
        </w:rPr>
        <w:t xml:space="preserve">, K., Tai, M. and </w:t>
      </w:r>
      <w:proofErr w:type="spellStart"/>
      <w:r w:rsidRPr="004230D2">
        <w:rPr>
          <w:rFonts w:cs="Times New Roman"/>
          <w:szCs w:val="24"/>
          <w:shd w:val="clear" w:color="auto" w:fill="FFFFFF"/>
        </w:rPr>
        <w:t>Tani</w:t>
      </w:r>
      <w:proofErr w:type="spellEnd"/>
      <w:r w:rsidRPr="004230D2">
        <w:rPr>
          <w:rFonts w:cs="Times New Roman"/>
          <w:szCs w:val="24"/>
          <w:shd w:val="clear" w:color="auto" w:fill="FFFFFF"/>
        </w:rPr>
        <w:t>, S., 2020. What is society 5.0. </w:t>
      </w:r>
      <w:r w:rsidRPr="004230D2">
        <w:rPr>
          <w:rFonts w:cs="Times New Roman"/>
          <w:i/>
          <w:iCs/>
          <w:szCs w:val="24"/>
          <w:shd w:val="clear" w:color="auto" w:fill="FFFFFF"/>
        </w:rPr>
        <w:t>Society</w:t>
      </w:r>
      <w:r w:rsidRPr="004230D2">
        <w:rPr>
          <w:rFonts w:cs="Times New Roman"/>
          <w:szCs w:val="24"/>
          <w:shd w:val="clear" w:color="auto" w:fill="FFFFFF"/>
        </w:rPr>
        <w:t>, </w:t>
      </w:r>
      <w:r w:rsidRPr="004230D2">
        <w:rPr>
          <w:rFonts w:cs="Times New Roman"/>
          <w:i/>
          <w:iCs/>
          <w:szCs w:val="24"/>
          <w:shd w:val="clear" w:color="auto" w:fill="FFFFFF"/>
        </w:rPr>
        <w:t>5</w:t>
      </w:r>
      <w:r w:rsidRPr="004230D2">
        <w:rPr>
          <w:rFonts w:cs="Times New Roman"/>
          <w:szCs w:val="24"/>
          <w:shd w:val="clear" w:color="auto" w:fill="FFFFFF"/>
        </w:rPr>
        <w:t xml:space="preserve">(0), pp.1-24. </w:t>
      </w:r>
      <w:hyperlink r:id="rId21" w:anchor="page=18" w:history="1">
        <w:r w:rsidRPr="004230D2">
          <w:rPr>
            <w:rStyle w:val="Hyperlink"/>
            <w:rFonts w:cs="Times New Roman"/>
            <w:color w:val="auto"/>
            <w:szCs w:val="24"/>
            <w:u w:val="none"/>
            <w:shd w:val="clear" w:color="auto" w:fill="FFFFFF"/>
          </w:rPr>
          <w:t>https://library.oapen.org/bitstream/handle/20.500.12657/41719/2020_Book_Society50.pdf?sequence=1#page=18</w:t>
        </w:r>
      </w:hyperlink>
    </w:p>
    <w:p w14:paraId="49BB56D8"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Driga</w:t>
      </w:r>
      <w:proofErr w:type="spellEnd"/>
      <w:r w:rsidRPr="004230D2">
        <w:rPr>
          <w:rFonts w:cs="Times New Roman"/>
          <w:szCs w:val="24"/>
          <w:shd w:val="clear" w:color="auto" w:fill="FFFFFF"/>
        </w:rPr>
        <w:t xml:space="preserve">, A.M. and </w:t>
      </w:r>
      <w:proofErr w:type="spellStart"/>
      <w:r w:rsidRPr="004230D2">
        <w:rPr>
          <w:rFonts w:cs="Times New Roman"/>
          <w:szCs w:val="24"/>
          <w:shd w:val="clear" w:color="auto" w:fill="FFFFFF"/>
        </w:rPr>
        <w:t>Drigas</w:t>
      </w:r>
      <w:proofErr w:type="spellEnd"/>
      <w:r w:rsidRPr="004230D2">
        <w:rPr>
          <w:rFonts w:cs="Times New Roman"/>
          <w:szCs w:val="24"/>
          <w:shd w:val="clear" w:color="auto" w:fill="FFFFFF"/>
        </w:rPr>
        <w:t>, A.S., 2019. Climate Change 101: How Everyday Activities Contribute to the Ever-Growing Issue. </w:t>
      </w:r>
      <w:r w:rsidRPr="004230D2">
        <w:rPr>
          <w:rFonts w:cs="Times New Roman"/>
          <w:i/>
          <w:iCs/>
          <w:szCs w:val="24"/>
          <w:shd w:val="clear" w:color="auto" w:fill="FFFFFF"/>
        </w:rPr>
        <w:t>Int. J. Recent Contributions Eng. Sci. IT</w:t>
      </w:r>
      <w:r w:rsidRPr="004230D2">
        <w:rPr>
          <w:rFonts w:cs="Times New Roman"/>
          <w:szCs w:val="24"/>
          <w:shd w:val="clear" w:color="auto" w:fill="FFFFFF"/>
        </w:rPr>
        <w:t>, </w:t>
      </w:r>
      <w:r w:rsidRPr="004230D2">
        <w:rPr>
          <w:rFonts w:cs="Times New Roman"/>
          <w:i/>
          <w:iCs/>
          <w:szCs w:val="24"/>
          <w:shd w:val="clear" w:color="auto" w:fill="FFFFFF"/>
        </w:rPr>
        <w:t>7</w:t>
      </w:r>
      <w:r w:rsidRPr="004230D2">
        <w:rPr>
          <w:rFonts w:cs="Times New Roman"/>
          <w:szCs w:val="24"/>
          <w:shd w:val="clear" w:color="auto" w:fill="FFFFFF"/>
        </w:rPr>
        <w:t xml:space="preserve">(1), pp.22-31. </w:t>
      </w:r>
      <w:hyperlink r:id="rId22" w:history="1">
        <w:r w:rsidRPr="004230D2">
          <w:rPr>
            <w:rStyle w:val="Hyperlink"/>
            <w:rFonts w:cs="Times New Roman"/>
            <w:color w:val="auto"/>
            <w:szCs w:val="24"/>
            <w:u w:val="none"/>
            <w:shd w:val="clear" w:color="auto" w:fill="FFFFFF"/>
          </w:rPr>
          <w:t>https://www.researchgate.net/profile/Athanasios-Drigas/publication/332029427_Climate_Change_101_How_Everyday_Activities_Contribute_to_the_Ever-Growing_Issue/links/5c9b9997a6fdccd4603f1910/Climate-Change-101-How-Everyday-Activities-Contribute-to-the-Ever-Growing-Issue.pdf</w:t>
        </w:r>
      </w:hyperlink>
    </w:p>
    <w:p w14:paraId="32FF6826" w14:textId="77777777" w:rsidR="0067159A" w:rsidRPr="004230D2" w:rsidRDefault="0067159A" w:rsidP="009B49A4">
      <w:pPr>
        <w:rPr>
          <w:rFonts w:cs="Times New Roman"/>
          <w:szCs w:val="24"/>
        </w:rPr>
      </w:pPr>
      <w:proofErr w:type="spellStart"/>
      <w:r w:rsidRPr="004230D2">
        <w:rPr>
          <w:rFonts w:cs="Times New Roman"/>
          <w:szCs w:val="24"/>
        </w:rPr>
        <w:t>Hemera</w:t>
      </w:r>
      <w:proofErr w:type="spellEnd"/>
      <w:r w:rsidRPr="004230D2">
        <w:rPr>
          <w:rFonts w:cs="Times New Roman"/>
          <w:szCs w:val="24"/>
        </w:rPr>
        <w:t xml:space="preserve"> Technologies. 2023. CHAPTER 1 AN INTRODUCTION TO SOCIAL PROBLEMS. [online] </w:t>
      </w:r>
      <w:proofErr w:type="spellStart"/>
      <w:r w:rsidRPr="004230D2">
        <w:rPr>
          <w:rFonts w:cs="Times New Roman"/>
          <w:i/>
          <w:iCs/>
          <w:szCs w:val="24"/>
        </w:rPr>
        <w:t>Hemera</w:t>
      </w:r>
      <w:proofErr w:type="spellEnd"/>
      <w:r w:rsidRPr="004230D2">
        <w:rPr>
          <w:rFonts w:cs="Times New Roman"/>
          <w:i/>
          <w:iCs/>
          <w:szCs w:val="24"/>
        </w:rPr>
        <w:t xml:space="preserve"> Technologies</w:t>
      </w:r>
      <w:r w:rsidRPr="004230D2">
        <w:rPr>
          <w:rFonts w:cs="Times New Roman"/>
          <w:szCs w:val="24"/>
        </w:rPr>
        <w:t xml:space="preserve">. Available at: </w:t>
      </w:r>
      <w:hyperlink r:id="rId23" w:history="1">
        <w:r w:rsidRPr="004230D2">
          <w:rPr>
            <w:rStyle w:val="Hyperlink"/>
            <w:rFonts w:cs="Times New Roman"/>
            <w:color w:val="auto"/>
            <w:szCs w:val="24"/>
            <w:u w:val="none"/>
          </w:rPr>
          <w:t>https://scholar.google.ca/scholar?hl=en&amp;as_sdt=0%2C5&amp;as_ylo=2019&amp;q=https%3A%2F%2Fwww.sagepub.com%2Fsites%2Fdefault%2Ffiles%2Fupm-assets%2F38141_book_item_38141.pdf&amp;btnG=</w:t>
        </w:r>
      </w:hyperlink>
      <w:r w:rsidRPr="004230D2">
        <w:rPr>
          <w:rFonts w:cs="Times New Roman"/>
          <w:szCs w:val="24"/>
        </w:rPr>
        <w:t xml:space="preserve"> [Accessed: 29 October 2023]</w:t>
      </w:r>
    </w:p>
    <w:p w14:paraId="0B4B55D2" w14:textId="77777777" w:rsidR="0067159A" w:rsidRPr="004230D2" w:rsidRDefault="0067159A" w:rsidP="009B49A4">
      <w:pPr>
        <w:rPr>
          <w:rFonts w:cs="Times New Roman"/>
          <w:szCs w:val="24"/>
          <w:shd w:val="clear" w:color="auto" w:fill="FFFFFF"/>
        </w:rPr>
      </w:pPr>
      <w:r w:rsidRPr="004230D2">
        <w:rPr>
          <w:rFonts w:cs="Times New Roman"/>
          <w:szCs w:val="24"/>
          <w:shd w:val="clear" w:color="auto" w:fill="FFFFFF"/>
        </w:rPr>
        <w:t>Lewis, J., 2017. Social impacts of corruption upon community resilience and poverty. </w:t>
      </w:r>
      <w:proofErr w:type="spellStart"/>
      <w:r w:rsidRPr="004230D2">
        <w:rPr>
          <w:rFonts w:cs="Times New Roman"/>
          <w:i/>
          <w:iCs/>
          <w:szCs w:val="24"/>
          <w:shd w:val="clear" w:color="auto" w:fill="FFFFFF"/>
        </w:rPr>
        <w:t>Jàmbá</w:t>
      </w:r>
      <w:proofErr w:type="spellEnd"/>
      <w:r w:rsidRPr="004230D2">
        <w:rPr>
          <w:rFonts w:cs="Times New Roman"/>
          <w:i/>
          <w:iCs/>
          <w:szCs w:val="24"/>
          <w:shd w:val="clear" w:color="auto" w:fill="FFFFFF"/>
        </w:rPr>
        <w:t>: Journal of Disaster Risk Studies</w:t>
      </w:r>
      <w:r w:rsidRPr="004230D2">
        <w:rPr>
          <w:rFonts w:cs="Times New Roman"/>
          <w:szCs w:val="24"/>
          <w:shd w:val="clear" w:color="auto" w:fill="FFFFFF"/>
        </w:rPr>
        <w:t>, </w:t>
      </w:r>
      <w:r w:rsidRPr="004230D2">
        <w:rPr>
          <w:rFonts w:cs="Times New Roman"/>
          <w:i/>
          <w:iCs/>
          <w:szCs w:val="24"/>
          <w:shd w:val="clear" w:color="auto" w:fill="FFFFFF"/>
        </w:rPr>
        <w:t>9</w:t>
      </w:r>
      <w:r w:rsidRPr="004230D2">
        <w:rPr>
          <w:rFonts w:cs="Times New Roman"/>
          <w:szCs w:val="24"/>
          <w:shd w:val="clear" w:color="auto" w:fill="FFFFFF"/>
        </w:rPr>
        <w:t xml:space="preserve">(1), pp.1-8. </w:t>
      </w:r>
      <w:hyperlink r:id="rId24" w:history="1">
        <w:r w:rsidRPr="004230D2">
          <w:rPr>
            <w:rStyle w:val="Hyperlink"/>
            <w:rFonts w:cs="Times New Roman"/>
            <w:color w:val="auto"/>
            <w:szCs w:val="24"/>
            <w:u w:val="none"/>
            <w:shd w:val="clear" w:color="auto" w:fill="FFFFFF"/>
          </w:rPr>
          <w:t>http://www.scielo.org.za/pdf/jamba/v9n1/13.pdf</w:t>
        </w:r>
      </w:hyperlink>
    </w:p>
    <w:p w14:paraId="64280EDC"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Manisalidis</w:t>
      </w:r>
      <w:proofErr w:type="spellEnd"/>
      <w:r w:rsidRPr="004230D2">
        <w:rPr>
          <w:rFonts w:cs="Times New Roman"/>
          <w:szCs w:val="24"/>
          <w:shd w:val="clear" w:color="auto" w:fill="FFFFFF"/>
        </w:rPr>
        <w:t xml:space="preserve">, I., </w:t>
      </w:r>
      <w:proofErr w:type="spellStart"/>
      <w:r w:rsidRPr="004230D2">
        <w:rPr>
          <w:rFonts w:cs="Times New Roman"/>
          <w:szCs w:val="24"/>
          <w:shd w:val="clear" w:color="auto" w:fill="FFFFFF"/>
        </w:rPr>
        <w:t>Stavropoulou</w:t>
      </w:r>
      <w:proofErr w:type="spellEnd"/>
      <w:r w:rsidRPr="004230D2">
        <w:rPr>
          <w:rFonts w:cs="Times New Roman"/>
          <w:szCs w:val="24"/>
          <w:shd w:val="clear" w:color="auto" w:fill="FFFFFF"/>
        </w:rPr>
        <w:t xml:space="preserve">, E., Stavropoulos, A. and </w:t>
      </w:r>
      <w:proofErr w:type="spellStart"/>
      <w:r w:rsidRPr="004230D2">
        <w:rPr>
          <w:rFonts w:cs="Times New Roman"/>
          <w:szCs w:val="24"/>
          <w:shd w:val="clear" w:color="auto" w:fill="FFFFFF"/>
        </w:rPr>
        <w:t>Bezirtzoglou</w:t>
      </w:r>
      <w:proofErr w:type="spellEnd"/>
      <w:r w:rsidRPr="004230D2">
        <w:rPr>
          <w:rFonts w:cs="Times New Roman"/>
          <w:szCs w:val="24"/>
          <w:shd w:val="clear" w:color="auto" w:fill="FFFFFF"/>
        </w:rPr>
        <w:t>, E., 2020. Environmental and health impacts of air pollution: a review. </w:t>
      </w:r>
      <w:r w:rsidRPr="004230D2">
        <w:rPr>
          <w:rFonts w:cs="Times New Roman"/>
          <w:i/>
          <w:iCs/>
          <w:szCs w:val="24"/>
          <w:shd w:val="clear" w:color="auto" w:fill="FFFFFF"/>
        </w:rPr>
        <w:t>Frontiers in public health</w:t>
      </w:r>
      <w:r w:rsidRPr="004230D2">
        <w:rPr>
          <w:rFonts w:cs="Times New Roman"/>
          <w:szCs w:val="24"/>
          <w:shd w:val="clear" w:color="auto" w:fill="FFFFFF"/>
        </w:rPr>
        <w:t>, </w:t>
      </w:r>
      <w:r w:rsidRPr="004230D2">
        <w:rPr>
          <w:rFonts w:cs="Times New Roman"/>
          <w:i/>
          <w:iCs/>
          <w:szCs w:val="24"/>
          <w:shd w:val="clear" w:color="auto" w:fill="FFFFFF"/>
        </w:rPr>
        <w:t>8</w:t>
      </w:r>
      <w:r w:rsidRPr="004230D2">
        <w:rPr>
          <w:rFonts w:cs="Times New Roman"/>
          <w:szCs w:val="24"/>
          <w:shd w:val="clear" w:color="auto" w:fill="FFFFFF"/>
        </w:rPr>
        <w:t xml:space="preserve">, p.14. </w:t>
      </w:r>
      <w:hyperlink r:id="rId25" w:history="1">
        <w:r w:rsidRPr="004230D2">
          <w:rPr>
            <w:rStyle w:val="Hyperlink"/>
            <w:rFonts w:cs="Times New Roman"/>
            <w:color w:val="auto"/>
            <w:szCs w:val="24"/>
            <w:u w:val="none"/>
            <w:shd w:val="clear" w:color="auto" w:fill="FFFFFF"/>
          </w:rPr>
          <w:t>https://www.frontiersin.org/articles/10.3389/fpubh.2020.00014/full?fbclid=IwAR1f2tGC8xhSMzCqeTWl2pnOr7XCXhucW90feHa11jnE8olvrMdbdLNi7cY</w:t>
        </w:r>
      </w:hyperlink>
      <w:r w:rsidRPr="004230D2">
        <w:rPr>
          <w:rFonts w:cs="Times New Roman"/>
          <w:szCs w:val="24"/>
          <w:shd w:val="clear" w:color="auto" w:fill="FFFFFF"/>
        </w:rPr>
        <w:t>.</w:t>
      </w:r>
    </w:p>
    <w:p w14:paraId="6FCF0940" w14:textId="77777777" w:rsidR="0067159A" w:rsidRPr="004230D2" w:rsidRDefault="0067159A" w:rsidP="009B49A4">
      <w:pPr>
        <w:rPr>
          <w:rFonts w:cs="Times New Roman"/>
          <w:szCs w:val="24"/>
        </w:rPr>
      </w:pPr>
      <w:r w:rsidRPr="004230D2">
        <w:rPr>
          <w:rFonts w:cs="Times New Roman"/>
          <w:szCs w:val="24"/>
        </w:rPr>
        <w:t xml:space="preserve">Ng, M. 2022. Social Determinants of Malnutrition. [online] </w:t>
      </w:r>
      <w:proofErr w:type="spellStart"/>
      <w:r w:rsidRPr="004230D2">
        <w:rPr>
          <w:rFonts w:cs="Times New Roman"/>
          <w:i/>
          <w:iCs/>
          <w:szCs w:val="24"/>
        </w:rPr>
        <w:t>OneOp</w:t>
      </w:r>
      <w:proofErr w:type="spellEnd"/>
      <w:r w:rsidRPr="004230D2">
        <w:rPr>
          <w:rFonts w:cs="Times New Roman"/>
          <w:szCs w:val="24"/>
        </w:rPr>
        <w:t xml:space="preserve">. Available at: </w:t>
      </w:r>
      <w:hyperlink r:id="rId26" w:history="1">
        <w:r w:rsidRPr="004230D2">
          <w:rPr>
            <w:rStyle w:val="Hyperlink"/>
            <w:rFonts w:cs="Times New Roman"/>
            <w:color w:val="auto"/>
            <w:szCs w:val="24"/>
            <w:u w:val="none"/>
          </w:rPr>
          <w:t>https://oneop.org/2022/03/07/social-determinants-of-malnutrition/</w:t>
        </w:r>
      </w:hyperlink>
      <w:r w:rsidRPr="004230D2">
        <w:rPr>
          <w:rFonts w:cs="Times New Roman"/>
          <w:szCs w:val="24"/>
        </w:rPr>
        <w:t xml:space="preserve"> [Accessed: 30 October 2023]</w:t>
      </w:r>
    </w:p>
    <w:p w14:paraId="74A2DBB3"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Pohlan</w:t>
      </w:r>
      <w:proofErr w:type="spellEnd"/>
      <w:r w:rsidRPr="004230D2">
        <w:rPr>
          <w:rFonts w:cs="Times New Roman"/>
          <w:szCs w:val="24"/>
          <w:shd w:val="clear" w:color="auto" w:fill="FFFFFF"/>
        </w:rPr>
        <w:t>, L., 2019. Unemployment and social exclusion. </w:t>
      </w:r>
      <w:r w:rsidRPr="004230D2">
        <w:rPr>
          <w:rFonts w:cs="Times New Roman"/>
          <w:i/>
          <w:iCs/>
          <w:szCs w:val="24"/>
          <w:shd w:val="clear" w:color="auto" w:fill="FFFFFF"/>
        </w:rPr>
        <w:t xml:space="preserve">Journal of Economic </w:t>
      </w:r>
      <w:proofErr w:type="spellStart"/>
      <w:r w:rsidRPr="004230D2">
        <w:rPr>
          <w:rFonts w:cs="Times New Roman"/>
          <w:i/>
          <w:iCs/>
          <w:szCs w:val="24"/>
          <w:shd w:val="clear" w:color="auto" w:fill="FFFFFF"/>
        </w:rPr>
        <w:t>Behavior</w:t>
      </w:r>
      <w:proofErr w:type="spellEnd"/>
      <w:r w:rsidRPr="004230D2">
        <w:rPr>
          <w:rFonts w:cs="Times New Roman"/>
          <w:i/>
          <w:iCs/>
          <w:szCs w:val="24"/>
          <w:shd w:val="clear" w:color="auto" w:fill="FFFFFF"/>
        </w:rPr>
        <w:t xml:space="preserve"> &amp; Organization</w:t>
      </w:r>
      <w:r w:rsidRPr="004230D2">
        <w:rPr>
          <w:rFonts w:cs="Times New Roman"/>
          <w:szCs w:val="24"/>
          <w:shd w:val="clear" w:color="auto" w:fill="FFFFFF"/>
        </w:rPr>
        <w:t>, </w:t>
      </w:r>
      <w:r w:rsidRPr="004230D2">
        <w:rPr>
          <w:rFonts w:cs="Times New Roman"/>
          <w:i/>
          <w:iCs/>
          <w:szCs w:val="24"/>
          <w:shd w:val="clear" w:color="auto" w:fill="FFFFFF"/>
        </w:rPr>
        <w:t>164</w:t>
      </w:r>
      <w:r w:rsidRPr="004230D2">
        <w:rPr>
          <w:rFonts w:cs="Times New Roman"/>
          <w:szCs w:val="24"/>
          <w:shd w:val="clear" w:color="auto" w:fill="FFFFFF"/>
        </w:rPr>
        <w:t xml:space="preserve">, pp.273-299. </w:t>
      </w:r>
      <w:hyperlink r:id="rId27" w:history="1">
        <w:r w:rsidRPr="004230D2">
          <w:rPr>
            <w:rStyle w:val="Hyperlink"/>
            <w:rFonts w:cs="Times New Roman"/>
            <w:color w:val="auto"/>
            <w:szCs w:val="24"/>
            <w:u w:val="none"/>
            <w:shd w:val="clear" w:color="auto" w:fill="FFFFFF"/>
          </w:rPr>
          <w:t>https://www.sciencedirect.com/science/article/pii/S0167268119301969</w:t>
        </w:r>
      </w:hyperlink>
    </w:p>
    <w:p w14:paraId="26D3612F"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Romm</w:t>
      </w:r>
      <w:proofErr w:type="spellEnd"/>
      <w:r w:rsidRPr="004230D2">
        <w:rPr>
          <w:rFonts w:cs="Times New Roman"/>
          <w:szCs w:val="24"/>
          <w:shd w:val="clear" w:color="auto" w:fill="FFFFFF"/>
        </w:rPr>
        <w:t>, J.J., 2022. </w:t>
      </w:r>
      <w:r w:rsidRPr="004230D2">
        <w:rPr>
          <w:rFonts w:cs="Times New Roman"/>
          <w:i/>
          <w:iCs/>
          <w:szCs w:val="24"/>
          <w:shd w:val="clear" w:color="auto" w:fill="FFFFFF"/>
        </w:rPr>
        <w:t>Climate change: What everyone needs to know</w:t>
      </w:r>
      <w:r w:rsidRPr="004230D2">
        <w:rPr>
          <w:rFonts w:cs="Times New Roman"/>
          <w:szCs w:val="24"/>
          <w:shd w:val="clear" w:color="auto" w:fill="FFFFFF"/>
        </w:rPr>
        <w:t xml:space="preserve">. Oxford University Press. </w:t>
      </w:r>
      <w:hyperlink r:id="rId28" w:history="1">
        <w:r w:rsidRPr="004230D2">
          <w:rPr>
            <w:rStyle w:val="Hyperlink"/>
            <w:rFonts w:cs="Times New Roman"/>
            <w:color w:val="auto"/>
            <w:szCs w:val="24"/>
            <w:u w:val="none"/>
            <w:shd w:val="clear" w:color="auto" w:fill="FFFFFF"/>
          </w:rPr>
          <w:t>https://books.google.ca/books?hl=en&amp;lr=&amp;id=d-l5EAAAQBAJ&amp;oi=fnd&amp;pg=PP1&amp;dq=what+is+climate+change&amp;ots=HRaKJxwCQp&amp;sig=-hfVGWgIsvlx9CtT0MuwU5dR778</w:t>
        </w:r>
      </w:hyperlink>
    </w:p>
    <w:p w14:paraId="164404FE" w14:textId="77777777" w:rsidR="0067159A" w:rsidRPr="004230D2" w:rsidRDefault="0067159A" w:rsidP="009B49A4">
      <w:pPr>
        <w:rPr>
          <w:rFonts w:cs="Times New Roman"/>
          <w:szCs w:val="24"/>
          <w:shd w:val="clear" w:color="auto" w:fill="FFFFFF"/>
        </w:rPr>
      </w:pPr>
      <w:r w:rsidRPr="004230D2">
        <w:rPr>
          <w:rFonts w:cs="Times New Roman"/>
          <w:szCs w:val="24"/>
          <w:shd w:val="clear" w:color="auto" w:fill="FFFFFF"/>
        </w:rPr>
        <w:t>Ross, H.J., 2020. </w:t>
      </w:r>
      <w:r w:rsidRPr="004230D2">
        <w:rPr>
          <w:rFonts w:cs="Times New Roman"/>
          <w:i/>
          <w:iCs/>
          <w:szCs w:val="24"/>
          <w:shd w:val="clear" w:color="auto" w:fill="FFFFFF"/>
        </w:rPr>
        <w:t>Everyday bias: Identifying and navigating unconscious judgments in our daily lives</w:t>
      </w:r>
      <w:r w:rsidRPr="004230D2">
        <w:rPr>
          <w:rFonts w:cs="Times New Roman"/>
          <w:szCs w:val="24"/>
          <w:shd w:val="clear" w:color="auto" w:fill="FFFFFF"/>
        </w:rPr>
        <w:t xml:space="preserve">. </w:t>
      </w:r>
      <w:proofErr w:type="spellStart"/>
      <w:r w:rsidRPr="004230D2">
        <w:rPr>
          <w:rFonts w:cs="Times New Roman"/>
          <w:szCs w:val="24"/>
          <w:shd w:val="clear" w:color="auto" w:fill="FFFFFF"/>
        </w:rPr>
        <w:t>Rowman</w:t>
      </w:r>
      <w:proofErr w:type="spellEnd"/>
      <w:r w:rsidRPr="004230D2">
        <w:rPr>
          <w:rFonts w:cs="Times New Roman"/>
          <w:szCs w:val="24"/>
          <w:shd w:val="clear" w:color="auto" w:fill="FFFFFF"/>
        </w:rPr>
        <w:t xml:space="preserve"> &amp; Littlefield. </w:t>
      </w:r>
      <w:hyperlink r:id="rId29" w:history="1">
        <w:r w:rsidRPr="004230D2">
          <w:rPr>
            <w:rStyle w:val="Hyperlink"/>
            <w:rFonts w:cs="Times New Roman"/>
            <w:color w:val="auto"/>
            <w:szCs w:val="24"/>
            <w:u w:val="none"/>
            <w:shd w:val="clear" w:color="auto" w:fill="FFFFFF"/>
          </w:rPr>
          <w:t>https://www.cafeloggia.com/s/everyday_bias.pdf</w:t>
        </w:r>
      </w:hyperlink>
    </w:p>
    <w:p w14:paraId="4A805199" w14:textId="77777777" w:rsidR="0067159A" w:rsidRPr="004230D2" w:rsidRDefault="0067159A" w:rsidP="009B49A4">
      <w:pPr>
        <w:rPr>
          <w:rFonts w:cs="Times New Roman"/>
          <w:szCs w:val="24"/>
          <w:shd w:val="clear" w:color="auto" w:fill="FFFFFF"/>
        </w:rPr>
      </w:pPr>
      <w:proofErr w:type="spellStart"/>
      <w:r w:rsidRPr="004230D2">
        <w:rPr>
          <w:rFonts w:cs="Times New Roman"/>
          <w:szCs w:val="24"/>
          <w:shd w:val="clear" w:color="auto" w:fill="FFFFFF"/>
        </w:rPr>
        <w:t>Tabassum</w:t>
      </w:r>
      <w:proofErr w:type="spellEnd"/>
      <w:r w:rsidRPr="004230D2">
        <w:rPr>
          <w:rFonts w:cs="Times New Roman"/>
          <w:szCs w:val="24"/>
          <w:shd w:val="clear" w:color="auto" w:fill="FFFFFF"/>
        </w:rPr>
        <w:t xml:space="preserve">, N. and </w:t>
      </w:r>
      <w:proofErr w:type="spellStart"/>
      <w:r w:rsidRPr="004230D2">
        <w:rPr>
          <w:rFonts w:cs="Times New Roman"/>
          <w:szCs w:val="24"/>
          <w:shd w:val="clear" w:color="auto" w:fill="FFFFFF"/>
        </w:rPr>
        <w:t>Nayak</w:t>
      </w:r>
      <w:proofErr w:type="spellEnd"/>
      <w:r w:rsidRPr="004230D2">
        <w:rPr>
          <w:rFonts w:cs="Times New Roman"/>
          <w:szCs w:val="24"/>
          <w:shd w:val="clear" w:color="auto" w:fill="FFFFFF"/>
        </w:rPr>
        <w:t>, B.S., 2021. Gender stereotypes and their impact on women’s career progressions from a managerial perspective. </w:t>
      </w:r>
      <w:r w:rsidRPr="004230D2">
        <w:rPr>
          <w:rFonts w:cs="Times New Roman"/>
          <w:i/>
          <w:iCs/>
          <w:szCs w:val="24"/>
          <w:shd w:val="clear" w:color="auto" w:fill="FFFFFF"/>
        </w:rPr>
        <w:t>IIM Kozhikode Society &amp; Management Review</w:t>
      </w:r>
      <w:r w:rsidRPr="004230D2">
        <w:rPr>
          <w:rFonts w:cs="Times New Roman"/>
          <w:szCs w:val="24"/>
          <w:shd w:val="clear" w:color="auto" w:fill="FFFFFF"/>
        </w:rPr>
        <w:t>, </w:t>
      </w:r>
      <w:r w:rsidRPr="004230D2">
        <w:rPr>
          <w:rFonts w:cs="Times New Roman"/>
          <w:i/>
          <w:iCs/>
          <w:szCs w:val="24"/>
          <w:shd w:val="clear" w:color="auto" w:fill="FFFFFF"/>
        </w:rPr>
        <w:t>10</w:t>
      </w:r>
      <w:r w:rsidRPr="004230D2">
        <w:rPr>
          <w:rFonts w:cs="Times New Roman"/>
          <w:szCs w:val="24"/>
          <w:shd w:val="clear" w:color="auto" w:fill="FFFFFF"/>
        </w:rPr>
        <w:t>(2), pp.192-208. https://journals.sagepub.com/doi/pdf/10.1177/2277975220975513</w:t>
      </w:r>
    </w:p>
    <w:p w14:paraId="37C745CE" w14:textId="77777777" w:rsidR="0067159A" w:rsidRPr="004230D2" w:rsidRDefault="0067159A" w:rsidP="009B49A4">
      <w:pPr>
        <w:rPr>
          <w:rFonts w:cs="Times New Roman"/>
          <w:szCs w:val="24"/>
        </w:rPr>
      </w:pPr>
      <w:r w:rsidRPr="004230D2">
        <w:rPr>
          <w:rFonts w:cs="Times New Roman"/>
          <w:szCs w:val="24"/>
        </w:rPr>
        <w:t xml:space="preserve">United Nations. 2016. Poverty Remains World’s Biggest Challenge, Social Development Commission Chair Says as Session Concludes with Approval of 3 Texts, Election of New Vice-Chairs. [Online] </w:t>
      </w:r>
      <w:r w:rsidRPr="004230D2">
        <w:rPr>
          <w:rFonts w:cs="Times New Roman"/>
          <w:i/>
          <w:iCs/>
          <w:szCs w:val="24"/>
        </w:rPr>
        <w:t>United Nations</w:t>
      </w:r>
      <w:r w:rsidRPr="004230D2">
        <w:rPr>
          <w:rFonts w:cs="Times New Roman"/>
          <w:szCs w:val="24"/>
        </w:rPr>
        <w:t xml:space="preserve">. Available at: </w:t>
      </w:r>
      <w:hyperlink r:id="rId30" w:history="1">
        <w:r w:rsidRPr="004230D2">
          <w:rPr>
            <w:rStyle w:val="Hyperlink"/>
            <w:rFonts w:cs="Times New Roman"/>
            <w:color w:val="auto"/>
            <w:szCs w:val="24"/>
            <w:u w:val="none"/>
          </w:rPr>
          <w:t>https://press.un.org/en/2016/soc4837.doc.htm</w:t>
        </w:r>
      </w:hyperlink>
      <w:r w:rsidRPr="004230D2">
        <w:rPr>
          <w:rFonts w:cs="Times New Roman"/>
          <w:szCs w:val="24"/>
        </w:rPr>
        <w:t xml:space="preserve"> [Accessed: 30 October 2023]</w:t>
      </w:r>
    </w:p>
    <w:p w14:paraId="72CDC6E6" w14:textId="77777777" w:rsidR="0067159A" w:rsidRPr="004230D2" w:rsidRDefault="0067159A" w:rsidP="009B49A4">
      <w:pPr>
        <w:rPr>
          <w:rFonts w:cs="Times New Roman"/>
          <w:szCs w:val="24"/>
        </w:rPr>
      </w:pPr>
      <w:r w:rsidRPr="004230D2">
        <w:rPr>
          <w:rFonts w:cs="Times New Roman"/>
          <w:szCs w:val="24"/>
        </w:rPr>
        <w:t xml:space="preserve">United Nations. 2023a. Ageism Is A Global Challenge. [Online] </w:t>
      </w:r>
      <w:r w:rsidRPr="004230D2">
        <w:rPr>
          <w:rFonts w:cs="Times New Roman"/>
          <w:i/>
          <w:iCs/>
          <w:szCs w:val="24"/>
        </w:rPr>
        <w:t>United Nations</w:t>
      </w:r>
      <w:r w:rsidRPr="004230D2">
        <w:rPr>
          <w:rFonts w:cs="Times New Roman"/>
          <w:szCs w:val="24"/>
        </w:rPr>
        <w:t>. Available at: https://social.desa.un.org/sdn/ageism-is-a-global-challenge#:~:text=Among%20older%20people%2C%20ageism%20is,to%20be%20attributable%20to%20ageism. [Accessed: 30 October 2023]</w:t>
      </w:r>
    </w:p>
    <w:p w14:paraId="5B54684E" w14:textId="77777777" w:rsidR="0067159A" w:rsidRPr="004230D2" w:rsidRDefault="0067159A" w:rsidP="009B49A4">
      <w:pPr>
        <w:rPr>
          <w:rFonts w:cs="Times New Roman"/>
          <w:szCs w:val="24"/>
        </w:rPr>
      </w:pPr>
      <w:r w:rsidRPr="004230D2">
        <w:rPr>
          <w:rFonts w:cs="Times New Roman"/>
          <w:szCs w:val="24"/>
        </w:rPr>
        <w:t xml:space="preserve">United Nations. 2023b. Causes and Effects of Climate Change. [Online] </w:t>
      </w:r>
      <w:r w:rsidRPr="004230D2">
        <w:rPr>
          <w:rFonts w:cs="Times New Roman"/>
          <w:i/>
          <w:iCs/>
          <w:szCs w:val="24"/>
        </w:rPr>
        <w:t>United Nations</w:t>
      </w:r>
      <w:r w:rsidRPr="004230D2">
        <w:rPr>
          <w:rFonts w:cs="Times New Roman"/>
          <w:szCs w:val="24"/>
        </w:rPr>
        <w:t xml:space="preserve">. Available at: </w:t>
      </w:r>
      <w:hyperlink r:id="rId31" w:history="1">
        <w:r w:rsidRPr="004230D2">
          <w:rPr>
            <w:rStyle w:val="Hyperlink"/>
            <w:rFonts w:cs="Times New Roman"/>
            <w:color w:val="auto"/>
            <w:szCs w:val="24"/>
            <w:u w:val="none"/>
          </w:rPr>
          <w:t>https://www.un.org/en/climatechange/science/causes-effects-climate-change</w:t>
        </w:r>
      </w:hyperlink>
      <w:r w:rsidRPr="004230D2">
        <w:rPr>
          <w:rFonts w:cs="Times New Roman"/>
          <w:szCs w:val="24"/>
        </w:rPr>
        <w:t xml:space="preserve"> [Accessed: 30 October 2023]</w:t>
      </w:r>
    </w:p>
    <w:p w14:paraId="503250D3" w14:textId="77777777" w:rsidR="0067159A" w:rsidRPr="004230D2" w:rsidRDefault="0067159A" w:rsidP="009B49A4">
      <w:pPr>
        <w:rPr>
          <w:rFonts w:cs="Times New Roman"/>
          <w:szCs w:val="24"/>
        </w:rPr>
      </w:pPr>
      <w:r w:rsidRPr="004230D2">
        <w:rPr>
          <w:rFonts w:cs="Times New Roman"/>
          <w:szCs w:val="24"/>
        </w:rPr>
        <w:t xml:space="preserve">World </w:t>
      </w:r>
      <w:proofErr w:type="spellStart"/>
      <w:r w:rsidRPr="004230D2">
        <w:rPr>
          <w:rFonts w:cs="Times New Roman"/>
          <w:szCs w:val="24"/>
        </w:rPr>
        <w:t>Widlife</w:t>
      </w:r>
      <w:proofErr w:type="spellEnd"/>
      <w:r w:rsidRPr="004230D2">
        <w:rPr>
          <w:rFonts w:cs="Times New Roman"/>
          <w:szCs w:val="24"/>
        </w:rPr>
        <w:t xml:space="preserve"> Fund. 2023. EFFECTS OF CLIMATE CHANGE. [Online] </w:t>
      </w:r>
      <w:r w:rsidRPr="004230D2">
        <w:rPr>
          <w:rFonts w:cs="Times New Roman"/>
          <w:i/>
          <w:iCs/>
          <w:szCs w:val="24"/>
        </w:rPr>
        <w:t>World Wildlife Fund</w:t>
      </w:r>
      <w:r w:rsidRPr="004230D2">
        <w:rPr>
          <w:rFonts w:cs="Times New Roman"/>
          <w:szCs w:val="24"/>
        </w:rPr>
        <w:t xml:space="preserve">. Available at: </w:t>
      </w:r>
      <w:hyperlink r:id="rId32" w:anchor=":~:text=More%20frequent%20and%20intense%20drought,on%20people's%20livelihoods%20and%20communities" w:history="1">
        <w:r w:rsidRPr="004230D2">
          <w:rPr>
            <w:rStyle w:val="Hyperlink"/>
            <w:rFonts w:cs="Times New Roman"/>
            <w:color w:val="auto"/>
            <w:szCs w:val="24"/>
            <w:u w:val="none"/>
          </w:rPr>
          <w:t>https://www.worldwildlife.org/threats/effects-of-climate-change#:~:text=More%20frequent%20and%20intense%20drought,on%20people's%20livelihoods%20and%20communities</w:t>
        </w:r>
      </w:hyperlink>
      <w:r w:rsidRPr="004230D2">
        <w:rPr>
          <w:rFonts w:cs="Times New Roman"/>
          <w:szCs w:val="24"/>
        </w:rPr>
        <w:t>. [Accessed: 31 October 2023]</w:t>
      </w:r>
    </w:p>
    <w:sectPr w:rsidR="0067159A" w:rsidRPr="004230D2" w:rsidSect="00F1045D">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6109C" w14:textId="77777777" w:rsidR="00BF5F22" w:rsidRDefault="00BF5F22" w:rsidP="0079790C">
      <w:pPr>
        <w:spacing w:after="0" w:line="240" w:lineRule="auto"/>
      </w:pPr>
      <w:r>
        <w:separator/>
      </w:r>
    </w:p>
  </w:endnote>
  <w:endnote w:type="continuationSeparator" w:id="0">
    <w:p w14:paraId="3960AA79" w14:textId="77777777" w:rsidR="00BF5F22" w:rsidRDefault="00BF5F22" w:rsidP="0079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690415"/>
      <w:docPartObj>
        <w:docPartGallery w:val="Page Numbers (Bottom of Page)"/>
        <w:docPartUnique/>
      </w:docPartObj>
    </w:sdtPr>
    <w:sdtEndPr>
      <w:rPr>
        <w:noProof/>
      </w:rPr>
    </w:sdtEndPr>
    <w:sdtContent>
      <w:p w14:paraId="4B03D72D" w14:textId="7F4A410E" w:rsidR="0079790C" w:rsidRDefault="0079790C">
        <w:pPr>
          <w:pStyle w:val="Footer"/>
          <w:jc w:val="center"/>
        </w:pPr>
        <w:r>
          <w:fldChar w:fldCharType="begin"/>
        </w:r>
        <w:r>
          <w:instrText xml:space="preserve"> PAGE   \* MERGEFORMAT </w:instrText>
        </w:r>
        <w:r>
          <w:fldChar w:fldCharType="separate"/>
        </w:r>
        <w:r w:rsidR="0067159A">
          <w:rPr>
            <w:noProof/>
          </w:rPr>
          <w:t>1</w:t>
        </w:r>
        <w:r>
          <w:rPr>
            <w:noProof/>
          </w:rPr>
          <w:fldChar w:fldCharType="end"/>
        </w:r>
      </w:p>
    </w:sdtContent>
  </w:sdt>
  <w:p w14:paraId="52D55551" w14:textId="77777777" w:rsidR="0079790C" w:rsidRDefault="00797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6796D" w14:textId="77777777" w:rsidR="00BF5F22" w:rsidRDefault="00BF5F22" w:rsidP="0079790C">
      <w:pPr>
        <w:spacing w:after="0" w:line="240" w:lineRule="auto"/>
      </w:pPr>
      <w:r>
        <w:separator/>
      </w:r>
    </w:p>
  </w:footnote>
  <w:footnote w:type="continuationSeparator" w:id="0">
    <w:p w14:paraId="59309AB3" w14:textId="77777777" w:rsidR="00BF5F22" w:rsidRDefault="00BF5F22" w:rsidP="00797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0B2C65"/>
    <w:multiLevelType w:val="hybridMultilevel"/>
    <w:tmpl w:val="A0D0D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24653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a0tLQ0MTcyMDE2NTVQ0lEKTi0uzszPAykwqgUAM2i+XywAAAA="/>
  </w:docVars>
  <w:rsids>
    <w:rsidRoot w:val="00746AB2"/>
    <w:rsid w:val="00016247"/>
    <w:rsid w:val="00074675"/>
    <w:rsid w:val="00075AC8"/>
    <w:rsid w:val="000A7B90"/>
    <w:rsid w:val="000D750D"/>
    <w:rsid w:val="000F5D38"/>
    <w:rsid w:val="00145FF3"/>
    <w:rsid w:val="00151C81"/>
    <w:rsid w:val="00156B07"/>
    <w:rsid w:val="001576B1"/>
    <w:rsid w:val="00157D31"/>
    <w:rsid w:val="00177F7D"/>
    <w:rsid w:val="001A2718"/>
    <w:rsid w:val="001B29A7"/>
    <w:rsid w:val="001B6EF0"/>
    <w:rsid w:val="001C152C"/>
    <w:rsid w:val="001C567D"/>
    <w:rsid w:val="002614B4"/>
    <w:rsid w:val="002741F4"/>
    <w:rsid w:val="002A7BD7"/>
    <w:rsid w:val="002F6A40"/>
    <w:rsid w:val="00303FC3"/>
    <w:rsid w:val="003251D1"/>
    <w:rsid w:val="0034324E"/>
    <w:rsid w:val="0036171E"/>
    <w:rsid w:val="003A36D4"/>
    <w:rsid w:val="003F5279"/>
    <w:rsid w:val="004230D2"/>
    <w:rsid w:val="00434E89"/>
    <w:rsid w:val="004635AE"/>
    <w:rsid w:val="00477A49"/>
    <w:rsid w:val="004A5999"/>
    <w:rsid w:val="004E2D88"/>
    <w:rsid w:val="004F7A7B"/>
    <w:rsid w:val="005260F3"/>
    <w:rsid w:val="00560A54"/>
    <w:rsid w:val="00565EEE"/>
    <w:rsid w:val="0057745F"/>
    <w:rsid w:val="00577C83"/>
    <w:rsid w:val="00583838"/>
    <w:rsid w:val="005979DF"/>
    <w:rsid w:val="005A559C"/>
    <w:rsid w:val="005D5E8A"/>
    <w:rsid w:val="005E5276"/>
    <w:rsid w:val="005E54DA"/>
    <w:rsid w:val="00604A68"/>
    <w:rsid w:val="00613593"/>
    <w:rsid w:val="00636DC8"/>
    <w:rsid w:val="0063766E"/>
    <w:rsid w:val="006522A0"/>
    <w:rsid w:val="006703F3"/>
    <w:rsid w:val="0067159A"/>
    <w:rsid w:val="006C3C18"/>
    <w:rsid w:val="006E3D24"/>
    <w:rsid w:val="00706337"/>
    <w:rsid w:val="00710F59"/>
    <w:rsid w:val="00740DDD"/>
    <w:rsid w:val="00746AB2"/>
    <w:rsid w:val="0075109D"/>
    <w:rsid w:val="007661D1"/>
    <w:rsid w:val="007929A5"/>
    <w:rsid w:val="0079790C"/>
    <w:rsid w:val="007A078F"/>
    <w:rsid w:val="007A384C"/>
    <w:rsid w:val="007A5F65"/>
    <w:rsid w:val="007F5554"/>
    <w:rsid w:val="00811977"/>
    <w:rsid w:val="00826651"/>
    <w:rsid w:val="00891D2E"/>
    <w:rsid w:val="008F41F3"/>
    <w:rsid w:val="009107CC"/>
    <w:rsid w:val="009114C1"/>
    <w:rsid w:val="00943354"/>
    <w:rsid w:val="0099453E"/>
    <w:rsid w:val="009B13A1"/>
    <w:rsid w:val="009B49A4"/>
    <w:rsid w:val="009D0A5C"/>
    <w:rsid w:val="009E2E8F"/>
    <w:rsid w:val="009E403F"/>
    <w:rsid w:val="009E5689"/>
    <w:rsid w:val="00A233BF"/>
    <w:rsid w:val="00A24457"/>
    <w:rsid w:val="00A30767"/>
    <w:rsid w:val="00A4036D"/>
    <w:rsid w:val="00A733D1"/>
    <w:rsid w:val="00AA75D8"/>
    <w:rsid w:val="00B11940"/>
    <w:rsid w:val="00B654FB"/>
    <w:rsid w:val="00BD6E09"/>
    <w:rsid w:val="00BE605A"/>
    <w:rsid w:val="00BF5F22"/>
    <w:rsid w:val="00C36FCB"/>
    <w:rsid w:val="00C56079"/>
    <w:rsid w:val="00C611BA"/>
    <w:rsid w:val="00C624C7"/>
    <w:rsid w:val="00C743DB"/>
    <w:rsid w:val="00C97160"/>
    <w:rsid w:val="00CD417A"/>
    <w:rsid w:val="00CF5DD6"/>
    <w:rsid w:val="00CF6BB0"/>
    <w:rsid w:val="00D03204"/>
    <w:rsid w:val="00D12E97"/>
    <w:rsid w:val="00D15348"/>
    <w:rsid w:val="00D25C70"/>
    <w:rsid w:val="00D363ED"/>
    <w:rsid w:val="00D45930"/>
    <w:rsid w:val="00D521A5"/>
    <w:rsid w:val="00D657BC"/>
    <w:rsid w:val="00D82421"/>
    <w:rsid w:val="00DA0AAD"/>
    <w:rsid w:val="00DA7659"/>
    <w:rsid w:val="00DD2C2F"/>
    <w:rsid w:val="00E06DD9"/>
    <w:rsid w:val="00E10CA1"/>
    <w:rsid w:val="00E15B2F"/>
    <w:rsid w:val="00E31F84"/>
    <w:rsid w:val="00E65DAE"/>
    <w:rsid w:val="00EA08C4"/>
    <w:rsid w:val="00EA3614"/>
    <w:rsid w:val="00ED6272"/>
    <w:rsid w:val="00F071A0"/>
    <w:rsid w:val="00F1045D"/>
    <w:rsid w:val="00F11E79"/>
    <w:rsid w:val="00F25295"/>
    <w:rsid w:val="00F31B1A"/>
    <w:rsid w:val="00F55C86"/>
    <w:rsid w:val="00F617A8"/>
    <w:rsid w:val="00F7584C"/>
    <w:rsid w:val="00F86111"/>
    <w:rsid w:val="00F96320"/>
    <w:rsid w:val="00FA7011"/>
    <w:rsid w:val="00FB213D"/>
    <w:rsid w:val="00FB5232"/>
    <w:rsid w:val="00FE03CA"/>
    <w:rsid w:val="00FE336E"/>
    <w:rsid w:val="00FE44D1"/>
    <w:rsid w:val="00FF36B0"/>
    <w:rsid w:val="00FF6EE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BB457"/>
  <w15:chartTrackingRefBased/>
  <w15:docId w15:val="{6489203F-4726-44FF-A2B2-4DBADEAEE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3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233BF"/>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A233B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semiHidden/>
    <w:unhideWhenUsed/>
    <w:qFormat/>
    <w:rsid w:val="00604A68"/>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3B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233BF"/>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semiHidden/>
    <w:rsid w:val="00604A68"/>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797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90C"/>
    <w:rPr>
      <w:rFonts w:ascii="Times New Roman" w:hAnsi="Times New Roman"/>
      <w:sz w:val="24"/>
      <w:lang w:val="en-GB"/>
    </w:rPr>
  </w:style>
  <w:style w:type="paragraph" w:styleId="Footer">
    <w:name w:val="footer"/>
    <w:basedOn w:val="Normal"/>
    <w:link w:val="FooterChar"/>
    <w:uiPriority w:val="99"/>
    <w:unhideWhenUsed/>
    <w:rsid w:val="00797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90C"/>
    <w:rPr>
      <w:rFonts w:ascii="Times New Roman" w:hAnsi="Times New Roman"/>
      <w:sz w:val="24"/>
      <w:lang w:val="en-GB"/>
    </w:rPr>
  </w:style>
  <w:style w:type="paragraph" w:styleId="ListParagraph">
    <w:name w:val="List Paragraph"/>
    <w:basedOn w:val="Normal"/>
    <w:uiPriority w:val="34"/>
    <w:qFormat/>
    <w:rsid w:val="0057745F"/>
    <w:pPr>
      <w:ind w:left="720"/>
      <w:contextualSpacing/>
    </w:pPr>
  </w:style>
  <w:style w:type="paragraph" w:styleId="NoSpacing">
    <w:name w:val="No Spacing"/>
    <w:link w:val="NoSpacingChar"/>
    <w:uiPriority w:val="1"/>
    <w:qFormat/>
    <w:rsid w:val="00F104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045D"/>
    <w:rPr>
      <w:rFonts w:eastAsiaTheme="minorEastAsia"/>
      <w:kern w:val="0"/>
      <w:lang w:val="en-US"/>
      <w14:ligatures w14:val="none"/>
    </w:rPr>
  </w:style>
  <w:style w:type="paragraph" w:styleId="TOCHeading">
    <w:name w:val="TOC Heading"/>
    <w:basedOn w:val="Heading1"/>
    <w:next w:val="Normal"/>
    <w:uiPriority w:val="39"/>
    <w:unhideWhenUsed/>
    <w:qFormat/>
    <w:rsid w:val="00F8611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86111"/>
    <w:pPr>
      <w:spacing w:after="100"/>
    </w:pPr>
  </w:style>
  <w:style w:type="paragraph" w:styleId="TOC2">
    <w:name w:val="toc 2"/>
    <w:basedOn w:val="Normal"/>
    <w:next w:val="Normal"/>
    <w:autoRedefine/>
    <w:uiPriority w:val="39"/>
    <w:unhideWhenUsed/>
    <w:rsid w:val="00F86111"/>
    <w:pPr>
      <w:spacing w:after="100"/>
      <w:ind w:left="240"/>
    </w:pPr>
  </w:style>
  <w:style w:type="character" w:styleId="Hyperlink">
    <w:name w:val="Hyperlink"/>
    <w:basedOn w:val="DefaultParagraphFont"/>
    <w:uiPriority w:val="99"/>
    <w:unhideWhenUsed/>
    <w:rsid w:val="00F86111"/>
    <w:rPr>
      <w:color w:val="0563C1" w:themeColor="hyperlink"/>
      <w:u w:val="single"/>
    </w:rPr>
  </w:style>
  <w:style w:type="character" w:customStyle="1" w:styleId="Menzionenonrisolta1">
    <w:name w:val="Menzione non risolta1"/>
    <w:basedOn w:val="DefaultParagraphFont"/>
    <w:uiPriority w:val="99"/>
    <w:semiHidden/>
    <w:unhideWhenUsed/>
    <w:rsid w:val="009B49A4"/>
    <w:rPr>
      <w:color w:val="605E5C"/>
      <w:shd w:val="clear" w:color="auto" w:fill="E1DFDD"/>
    </w:rPr>
  </w:style>
  <w:style w:type="paragraph" w:styleId="Caption">
    <w:name w:val="caption"/>
    <w:basedOn w:val="Normal"/>
    <w:next w:val="Normal"/>
    <w:uiPriority w:val="35"/>
    <w:unhideWhenUsed/>
    <w:qFormat/>
    <w:rsid w:val="00F617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715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hyperlink" Target="https://asana.com/resources/unconscious-bias-examples" TargetMode="External" /><Relationship Id="rId26" Type="http://schemas.openxmlformats.org/officeDocument/2006/relationships/hyperlink" Target="https://oneop.org/2022/03/07/social-determinants-of-malnutrition/" TargetMode="External" /><Relationship Id="rId3" Type="http://schemas.openxmlformats.org/officeDocument/2006/relationships/styles" Target="styles.xml" /><Relationship Id="rId21" Type="http://schemas.openxmlformats.org/officeDocument/2006/relationships/hyperlink" Target="https://library.oapen.org/bitstream/handle/20.500.12657/41719/2020_Book_Society50.pdf?sequence=1" TargetMode="External" /><Relationship Id="rId34" Type="http://schemas.openxmlformats.org/officeDocument/2006/relationships/fontTable" Target="fontTable.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hyperlink" Target="https://www.frontiersin.org/articles/10.3389/fpubh.2020.00014/full?fbclid=IwAR1f2tGC8xhSMzCqeTWl2pnOr7XCXhucW90feHa11jnE8olvrMdbdLNi7cY"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hyperlink" Target="http://rueycheng.com/paper/recency-bias.pdf" TargetMode="External" /><Relationship Id="rId29" Type="http://schemas.openxmlformats.org/officeDocument/2006/relationships/hyperlink" Target="https://www.cafeloggia.com/s/everyday_bias.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hyperlink" Target="http://www.scielo.org.za/pdf/jamba/v9n1/13.pdf" TargetMode="External" /><Relationship Id="rId32" Type="http://schemas.openxmlformats.org/officeDocument/2006/relationships/hyperlink" Target="https://www.worldwildlife.org/threats/effects-of-climate-change" TargetMode="Externa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hyperlink" Target="https://scholar.google.ca/scholar?hl=en&amp;as_sdt=0%2C5&amp;as_ylo=2019&amp;q=https%3A%2F%2Fwww.sagepub.com%2Fsites%2Fdefault%2Ffiles%2Fupm-assets%2F38141_book_item_38141.pdf&amp;btnG=" TargetMode="External" /><Relationship Id="rId28" Type="http://schemas.openxmlformats.org/officeDocument/2006/relationships/hyperlink" Target="https://books.google.ca/books?hl=en&amp;lr=&amp;id=d-l5EAAAQBAJ&amp;oi=fnd&amp;pg=PP1&amp;dq=what+is+climate+change&amp;ots=HRaKJxwCQp&amp;sig=-hfVGWgIsvlx9CtT0MuwU5dR778" TargetMode="External" /><Relationship Id="rId10" Type="http://schemas.openxmlformats.org/officeDocument/2006/relationships/diagramQuickStyle" Target="diagrams/quickStyle1.xml" /><Relationship Id="rId19" Type="http://schemas.openxmlformats.org/officeDocument/2006/relationships/hyperlink" Target="https://www.opseu562.org/wp-content/uploads/2020/10/exploring_bias_in_student_evaluations_gender_race_and_ethnicity.pdf" TargetMode="External" /><Relationship Id="rId31" Type="http://schemas.openxmlformats.org/officeDocument/2006/relationships/hyperlink" Target="https://www.un.org/en/climatechange/science/causes-effects-climate-change" TargetMode="Externa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openxmlformats.org/officeDocument/2006/relationships/hyperlink" Target="https://www.researchgate.net/profile/Athanasios-Drigas/publication/332029427_Climate_Change_101_How_Everyday_Activities_Contribute_to_the_Ever-Growing_Issue/links/5c9b9997a6fdccd4603f1910/Climate-Change-101-How-Everyday-Activities-Contribute-to-the-Ever-Growing-Issue.pdf" TargetMode="External" /><Relationship Id="rId27" Type="http://schemas.openxmlformats.org/officeDocument/2006/relationships/hyperlink" Target="https://www.sciencedirect.com/science/article/pii/S0167268119301969" TargetMode="External" /><Relationship Id="rId30" Type="http://schemas.openxmlformats.org/officeDocument/2006/relationships/hyperlink" Target="https://press.un.org/en/2016/soc4837.doc.htm" TargetMode="External" /><Relationship Id="rId35"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DABEBA-B265-4498-A892-9F23F31E4B47}" type="doc">
      <dgm:prSet loTypeId="urn:microsoft.com/office/officeart/2009/3/layout/StepUpProcess" loCatId="process" qsTypeId="urn:microsoft.com/office/officeart/2005/8/quickstyle/simple1" qsCatId="simple" csTypeId="urn:microsoft.com/office/officeart/2005/8/colors/accent1_3" csCatId="accent1" phldr="1"/>
      <dgm:spPr/>
      <dgm:t>
        <a:bodyPr/>
        <a:lstStyle/>
        <a:p>
          <a:endParaRPr lang="en-IN"/>
        </a:p>
      </dgm:t>
    </dgm:pt>
    <dgm:pt modelId="{852674E6-CA36-4C00-9E80-069732E430AE}">
      <dgm:prSet phldrT="[Text]" custT="1"/>
      <dgm:spPr/>
      <dgm:t>
        <a:bodyPr/>
        <a:lstStyle/>
        <a:p>
          <a:r>
            <a:rPr lang="en-IN" sz="1200">
              <a:latin typeface="Times New Roman" panose="02020603050405020304" pitchFamily="18" charset="0"/>
              <a:cs typeface="Times New Roman" panose="02020603050405020304" pitchFamily="18" charset="0"/>
            </a:rPr>
            <a:t>Poverty and displacement</a:t>
          </a:r>
        </a:p>
      </dgm:t>
    </dgm:pt>
    <dgm:pt modelId="{F4685B8C-A0ED-4397-ADA6-BC47E2C9C5DC}" type="parTrans" cxnId="{1F866DDB-8523-4940-8187-B9FA9C898706}">
      <dgm:prSet/>
      <dgm:spPr/>
      <dgm:t>
        <a:bodyPr/>
        <a:lstStyle/>
        <a:p>
          <a:endParaRPr lang="en-IN" sz="1200">
            <a:latin typeface="Times New Roman" panose="02020603050405020304" pitchFamily="18" charset="0"/>
            <a:cs typeface="Times New Roman" panose="02020603050405020304" pitchFamily="18" charset="0"/>
          </a:endParaRPr>
        </a:p>
      </dgm:t>
    </dgm:pt>
    <dgm:pt modelId="{13F3A434-14DB-4CEA-AD60-94E834CDF7FC}" type="sibTrans" cxnId="{1F866DDB-8523-4940-8187-B9FA9C898706}">
      <dgm:prSet/>
      <dgm:spPr/>
      <dgm:t>
        <a:bodyPr/>
        <a:lstStyle/>
        <a:p>
          <a:endParaRPr lang="en-IN" sz="1200">
            <a:latin typeface="Times New Roman" panose="02020603050405020304" pitchFamily="18" charset="0"/>
            <a:cs typeface="Times New Roman" panose="02020603050405020304" pitchFamily="18" charset="0"/>
          </a:endParaRPr>
        </a:p>
      </dgm:t>
    </dgm:pt>
    <dgm:pt modelId="{E35039D9-547F-471D-8E47-B94A01F074FE}">
      <dgm:prSet phldrT="[Text]" custT="1"/>
      <dgm:spPr/>
      <dgm:t>
        <a:bodyPr/>
        <a:lstStyle/>
        <a:p>
          <a:r>
            <a:rPr lang="en-IN" sz="1200">
              <a:latin typeface="Times New Roman" panose="02020603050405020304" pitchFamily="18" charset="0"/>
              <a:cs typeface="Times New Roman" panose="02020603050405020304" pitchFamily="18" charset="0"/>
            </a:rPr>
            <a:t>Increasing health risks</a:t>
          </a:r>
        </a:p>
      </dgm:t>
    </dgm:pt>
    <dgm:pt modelId="{167221D3-8D5E-4719-BD5A-B50D0AF0045F}" type="parTrans" cxnId="{352C1F4C-B876-44DE-BDA1-E629A70E505F}">
      <dgm:prSet/>
      <dgm:spPr/>
      <dgm:t>
        <a:bodyPr/>
        <a:lstStyle/>
        <a:p>
          <a:endParaRPr lang="en-IN" sz="1200">
            <a:latin typeface="Times New Roman" panose="02020603050405020304" pitchFamily="18" charset="0"/>
            <a:cs typeface="Times New Roman" panose="02020603050405020304" pitchFamily="18" charset="0"/>
          </a:endParaRPr>
        </a:p>
      </dgm:t>
    </dgm:pt>
    <dgm:pt modelId="{03C2BE80-A7EA-4A83-8E24-6448FD5A9AAD}" type="sibTrans" cxnId="{352C1F4C-B876-44DE-BDA1-E629A70E505F}">
      <dgm:prSet/>
      <dgm:spPr/>
      <dgm:t>
        <a:bodyPr/>
        <a:lstStyle/>
        <a:p>
          <a:endParaRPr lang="en-IN" sz="1200">
            <a:latin typeface="Times New Roman" panose="02020603050405020304" pitchFamily="18" charset="0"/>
            <a:cs typeface="Times New Roman" panose="02020603050405020304" pitchFamily="18" charset="0"/>
          </a:endParaRPr>
        </a:p>
      </dgm:t>
    </dgm:pt>
    <dgm:pt modelId="{B79DFD55-A629-425B-972E-844E4CBC4994}">
      <dgm:prSet phldrT="[Text]" custT="1"/>
      <dgm:spPr/>
      <dgm:t>
        <a:bodyPr/>
        <a:lstStyle/>
        <a:p>
          <a:r>
            <a:rPr lang="en-IN" sz="1200">
              <a:latin typeface="Times New Roman" panose="02020603050405020304" pitchFamily="18" charset="0"/>
              <a:cs typeface="Times New Roman" panose="02020603050405020304" pitchFamily="18" charset="0"/>
            </a:rPr>
            <a:t>Loss of species</a:t>
          </a:r>
        </a:p>
      </dgm:t>
    </dgm:pt>
    <dgm:pt modelId="{45C415F0-9167-4D3A-9901-526233A077E6}" type="parTrans" cxnId="{D8A77913-486A-43EB-9B59-2FEC9B5A6A74}">
      <dgm:prSet/>
      <dgm:spPr/>
      <dgm:t>
        <a:bodyPr/>
        <a:lstStyle/>
        <a:p>
          <a:endParaRPr lang="en-IN" sz="1200">
            <a:latin typeface="Times New Roman" panose="02020603050405020304" pitchFamily="18" charset="0"/>
            <a:cs typeface="Times New Roman" panose="02020603050405020304" pitchFamily="18" charset="0"/>
          </a:endParaRPr>
        </a:p>
      </dgm:t>
    </dgm:pt>
    <dgm:pt modelId="{D2C3F868-356B-4A5F-A2CC-916A228604F5}" type="sibTrans" cxnId="{D8A77913-486A-43EB-9B59-2FEC9B5A6A74}">
      <dgm:prSet/>
      <dgm:spPr/>
      <dgm:t>
        <a:bodyPr/>
        <a:lstStyle/>
        <a:p>
          <a:endParaRPr lang="en-IN" sz="1200">
            <a:latin typeface="Times New Roman" panose="02020603050405020304" pitchFamily="18" charset="0"/>
            <a:cs typeface="Times New Roman" panose="02020603050405020304" pitchFamily="18" charset="0"/>
          </a:endParaRPr>
        </a:p>
      </dgm:t>
    </dgm:pt>
    <dgm:pt modelId="{762EB5B5-9DB1-4584-86CC-AC42B89FD978}">
      <dgm:prSet phldrT="[Text]" custT="1"/>
      <dgm:spPr/>
      <dgm:t>
        <a:bodyPr/>
        <a:lstStyle/>
        <a:p>
          <a:r>
            <a:rPr lang="en-IN" sz="1200">
              <a:latin typeface="Times New Roman" panose="02020603050405020304" pitchFamily="18" charset="0"/>
              <a:cs typeface="Times New Roman" panose="02020603050405020304" pitchFamily="18" charset="0"/>
            </a:rPr>
            <a:t>Rising levels of warming of oceans</a:t>
          </a:r>
        </a:p>
      </dgm:t>
    </dgm:pt>
    <dgm:pt modelId="{044A5358-2407-4DE5-ACA1-C37D90486DF8}" type="parTrans" cxnId="{4F768E5D-DF55-41C8-BFC9-2FE7C8433009}">
      <dgm:prSet/>
      <dgm:spPr/>
      <dgm:t>
        <a:bodyPr/>
        <a:lstStyle/>
        <a:p>
          <a:endParaRPr lang="en-IN" sz="1200">
            <a:latin typeface="Times New Roman" panose="02020603050405020304" pitchFamily="18" charset="0"/>
            <a:cs typeface="Times New Roman" panose="02020603050405020304" pitchFamily="18" charset="0"/>
          </a:endParaRPr>
        </a:p>
      </dgm:t>
    </dgm:pt>
    <dgm:pt modelId="{9AACE2A6-A4BF-47B4-96AB-62DB922189F3}" type="sibTrans" cxnId="{4F768E5D-DF55-41C8-BFC9-2FE7C8433009}">
      <dgm:prSet/>
      <dgm:spPr/>
      <dgm:t>
        <a:bodyPr/>
        <a:lstStyle/>
        <a:p>
          <a:endParaRPr lang="en-IN" sz="1200">
            <a:latin typeface="Times New Roman" panose="02020603050405020304" pitchFamily="18" charset="0"/>
            <a:cs typeface="Times New Roman" panose="02020603050405020304" pitchFamily="18" charset="0"/>
          </a:endParaRPr>
        </a:p>
      </dgm:t>
    </dgm:pt>
    <dgm:pt modelId="{96D919A9-ABDE-44B7-A8FD-0EBFD2E89AB4}">
      <dgm:prSet phldrT="[Text]" custT="1"/>
      <dgm:spPr/>
      <dgm:t>
        <a:bodyPr/>
        <a:lstStyle/>
        <a:p>
          <a:r>
            <a:rPr lang="en-IN" sz="1200">
              <a:latin typeface="Times New Roman" panose="02020603050405020304" pitchFamily="18" charset="0"/>
              <a:cs typeface="Times New Roman" panose="02020603050405020304" pitchFamily="18" charset="0"/>
            </a:rPr>
            <a:t>Hotter temperature</a:t>
          </a:r>
        </a:p>
      </dgm:t>
    </dgm:pt>
    <dgm:pt modelId="{EDDC5CC8-FF8E-448D-8174-19D918A3CE02}" type="parTrans" cxnId="{45DB0FA9-FD4B-4E42-B635-3A6297F98AEC}">
      <dgm:prSet/>
      <dgm:spPr/>
      <dgm:t>
        <a:bodyPr/>
        <a:lstStyle/>
        <a:p>
          <a:endParaRPr lang="en-IN" sz="1200">
            <a:latin typeface="Times New Roman" panose="02020603050405020304" pitchFamily="18" charset="0"/>
            <a:cs typeface="Times New Roman" panose="02020603050405020304" pitchFamily="18" charset="0"/>
          </a:endParaRPr>
        </a:p>
      </dgm:t>
    </dgm:pt>
    <dgm:pt modelId="{C3E04A84-CEB0-4EB2-A35B-B8E1492C44B4}" type="sibTrans" cxnId="{45DB0FA9-FD4B-4E42-B635-3A6297F98AEC}">
      <dgm:prSet/>
      <dgm:spPr/>
      <dgm:t>
        <a:bodyPr/>
        <a:lstStyle/>
        <a:p>
          <a:endParaRPr lang="en-IN" sz="1200">
            <a:latin typeface="Times New Roman" panose="02020603050405020304" pitchFamily="18" charset="0"/>
            <a:cs typeface="Times New Roman" panose="02020603050405020304" pitchFamily="18" charset="0"/>
          </a:endParaRPr>
        </a:p>
      </dgm:t>
    </dgm:pt>
    <dgm:pt modelId="{5EACD9BC-54A5-47CC-A8CD-0A203AE5E493}" type="pres">
      <dgm:prSet presAssocID="{05DABEBA-B265-4498-A892-9F23F31E4B47}" presName="rootnode" presStyleCnt="0">
        <dgm:presLayoutVars>
          <dgm:chMax/>
          <dgm:chPref/>
          <dgm:dir/>
          <dgm:animLvl val="lvl"/>
        </dgm:presLayoutVars>
      </dgm:prSet>
      <dgm:spPr/>
    </dgm:pt>
    <dgm:pt modelId="{65A21B5A-13A0-4586-90C4-182782641829}" type="pres">
      <dgm:prSet presAssocID="{852674E6-CA36-4C00-9E80-069732E430AE}" presName="composite" presStyleCnt="0"/>
      <dgm:spPr/>
    </dgm:pt>
    <dgm:pt modelId="{E7AAB30A-012F-4233-99B8-4BB99DAF264F}" type="pres">
      <dgm:prSet presAssocID="{852674E6-CA36-4C00-9E80-069732E430AE}" presName="LShape" presStyleLbl="alignNode1" presStyleIdx="0" presStyleCnt="9"/>
      <dgm:spPr/>
    </dgm:pt>
    <dgm:pt modelId="{CD439DAB-0944-4FF3-BB82-B1A7A8780539}" type="pres">
      <dgm:prSet presAssocID="{852674E6-CA36-4C00-9E80-069732E430AE}" presName="ParentText" presStyleLbl="revTx" presStyleIdx="0" presStyleCnt="5">
        <dgm:presLayoutVars>
          <dgm:chMax val="0"/>
          <dgm:chPref val="0"/>
          <dgm:bulletEnabled val="1"/>
        </dgm:presLayoutVars>
      </dgm:prSet>
      <dgm:spPr/>
    </dgm:pt>
    <dgm:pt modelId="{AA7CFF5D-BBB3-4F53-9EBF-40A7E725D08B}" type="pres">
      <dgm:prSet presAssocID="{852674E6-CA36-4C00-9E80-069732E430AE}" presName="Triangle" presStyleLbl="alignNode1" presStyleIdx="1" presStyleCnt="9"/>
      <dgm:spPr/>
    </dgm:pt>
    <dgm:pt modelId="{2EA42FE0-4320-41FB-B5EE-DBA99972CA70}" type="pres">
      <dgm:prSet presAssocID="{13F3A434-14DB-4CEA-AD60-94E834CDF7FC}" presName="sibTrans" presStyleCnt="0"/>
      <dgm:spPr/>
    </dgm:pt>
    <dgm:pt modelId="{2BB6EF15-D6DE-41AD-9E12-D5250005E934}" type="pres">
      <dgm:prSet presAssocID="{13F3A434-14DB-4CEA-AD60-94E834CDF7FC}" presName="space" presStyleCnt="0"/>
      <dgm:spPr/>
    </dgm:pt>
    <dgm:pt modelId="{9DCD8975-40D1-478E-A432-EA7FA2AF7FC5}" type="pres">
      <dgm:prSet presAssocID="{E35039D9-547F-471D-8E47-B94A01F074FE}" presName="composite" presStyleCnt="0"/>
      <dgm:spPr/>
    </dgm:pt>
    <dgm:pt modelId="{4B5AFEBC-4EE0-4E14-BA1F-948E66470E16}" type="pres">
      <dgm:prSet presAssocID="{E35039D9-547F-471D-8E47-B94A01F074FE}" presName="LShape" presStyleLbl="alignNode1" presStyleIdx="2" presStyleCnt="9"/>
      <dgm:spPr/>
    </dgm:pt>
    <dgm:pt modelId="{14E5ADEE-ACE2-42FE-9821-3205D71E11BA}" type="pres">
      <dgm:prSet presAssocID="{E35039D9-547F-471D-8E47-B94A01F074FE}" presName="ParentText" presStyleLbl="revTx" presStyleIdx="1" presStyleCnt="5">
        <dgm:presLayoutVars>
          <dgm:chMax val="0"/>
          <dgm:chPref val="0"/>
          <dgm:bulletEnabled val="1"/>
        </dgm:presLayoutVars>
      </dgm:prSet>
      <dgm:spPr/>
    </dgm:pt>
    <dgm:pt modelId="{2CA4126C-F791-4BE2-8B00-8CCB013F186A}" type="pres">
      <dgm:prSet presAssocID="{E35039D9-547F-471D-8E47-B94A01F074FE}" presName="Triangle" presStyleLbl="alignNode1" presStyleIdx="3" presStyleCnt="9"/>
      <dgm:spPr/>
    </dgm:pt>
    <dgm:pt modelId="{90C29486-C381-4872-B381-3135113C2539}" type="pres">
      <dgm:prSet presAssocID="{03C2BE80-A7EA-4A83-8E24-6448FD5A9AAD}" presName="sibTrans" presStyleCnt="0"/>
      <dgm:spPr/>
    </dgm:pt>
    <dgm:pt modelId="{E82A9CD4-ED2E-4D17-85D6-16D0B84AB8EB}" type="pres">
      <dgm:prSet presAssocID="{03C2BE80-A7EA-4A83-8E24-6448FD5A9AAD}" presName="space" presStyleCnt="0"/>
      <dgm:spPr/>
    </dgm:pt>
    <dgm:pt modelId="{8AF4CCE3-8405-4F81-81D4-4D0CE31D389C}" type="pres">
      <dgm:prSet presAssocID="{B79DFD55-A629-425B-972E-844E4CBC4994}" presName="composite" presStyleCnt="0"/>
      <dgm:spPr/>
    </dgm:pt>
    <dgm:pt modelId="{38611055-4A45-40F9-B839-4779185E4539}" type="pres">
      <dgm:prSet presAssocID="{B79DFD55-A629-425B-972E-844E4CBC4994}" presName="LShape" presStyleLbl="alignNode1" presStyleIdx="4" presStyleCnt="9"/>
      <dgm:spPr/>
    </dgm:pt>
    <dgm:pt modelId="{48724DD7-53D8-4CC7-BE86-0C0EB7CD3C81}" type="pres">
      <dgm:prSet presAssocID="{B79DFD55-A629-425B-972E-844E4CBC4994}" presName="ParentText" presStyleLbl="revTx" presStyleIdx="2" presStyleCnt="5">
        <dgm:presLayoutVars>
          <dgm:chMax val="0"/>
          <dgm:chPref val="0"/>
          <dgm:bulletEnabled val="1"/>
        </dgm:presLayoutVars>
      </dgm:prSet>
      <dgm:spPr/>
    </dgm:pt>
    <dgm:pt modelId="{86255E13-2720-4FB6-9B75-60364D79ADE0}" type="pres">
      <dgm:prSet presAssocID="{B79DFD55-A629-425B-972E-844E4CBC4994}" presName="Triangle" presStyleLbl="alignNode1" presStyleIdx="5" presStyleCnt="9"/>
      <dgm:spPr/>
    </dgm:pt>
    <dgm:pt modelId="{0EB63834-A079-4280-B78E-5202564D140D}" type="pres">
      <dgm:prSet presAssocID="{D2C3F868-356B-4A5F-A2CC-916A228604F5}" presName="sibTrans" presStyleCnt="0"/>
      <dgm:spPr/>
    </dgm:pt>
    <dgm:pt modelId="{B70371EB-45C7-4719-9A10-1A161F41A079}" type="pres">
      <dgm:prSet presAssocID="{D2C3F868-356B-4A5F-A2CC-916A228604F5}" presName="space" presStyleCnt="0"/>
      <dgm:spPr/>
    </dgm:pt>
    <dgm:pt modelId="{BA65E8B9-3E28-4E26-8C79-CCC6C56C33DE}" type="pres">
      <dgm:prSet presAssocID="{762EB5B5-9DB1-4584-86CC-AC42B89FD978}" presName="composite" presStyleCnt="0"/>
      <dgm:spPr/>
    </dgm:pt>
    <dgm:pt modelId="{67F524F2-F546-4671-88C8-9AEF114C509C}" type="pres">
      <dgm:prSet presAssocID="{762EB5B5-9DB1-4584-86CC-AC42B89FD978}" presName="LShape" presStyleLbl="alignNode1" presStyleIdx="6" presStyleCnt="9"/>
      <dgm:spPr/>
    </dgm:pt>
    <dgm:pt modelId="{891290F2-D71F-4988-9235-6AD1B4D96E1E}" type="pres">
      <dgm:prSet presAssocID="{762EB5B5-9DB1-4584-86CC-AC42B89FD978}" presName="ParentText" presStyleLbl="revTx" presStyleIdx="3" presStyleCnt="5">
        <dgm:presLayoutVars>
          <dgm:chMax val="0"/>
          <dgm:chPref val="0"/>
          <dgm:bulletEnabled val="1"/>
        </dgm:presLayoutVars>
      </dgm:prSet>
      <dgm:spPr/>
    </dgm:pt>
    <dgm:pt modelId="{CF9CA8BB-54E9-499D-8135-C18B32E297DC}" type="pres">
      <dgm:prSet presAssocID="{762EB5B5-9DB1-4584-86CC-AC42B89FD978}" presName="Triangle" presStyleLbl="alignNode1" presStyleIdx="7" presStyleCnt="9"/>
      <dgm:spPr/>
    </dgm:pt>
    <dgm:pt modelId="{BFC24AF6-7759-4EBA-873A-71E67FBE27F0}" type="pres">
      <dgm:prSet presAssocID="{9AACE2A6-A4BF-47B4-96AB-62DB922189F3}" presName="sibTrans" presStyleCnt="0"/>
      <dgm:spPr/>
    </dgm:pt>
    <dgm:pt modelId="{AF3210EE-A4CB-48A4-8F24-27260E254FDA}" type="pres">
      <dgm:prSet presAssocID="{9AACE2A6-A4BF-47B4-96AB-62DB922189F3}" presName="space" presStyleCnt="0"/>
      <dgm:spPr/>
    </dgm:pt>
    <dgm:pt modelId="{18F99523-7C0D-4CF7-BEF0-71C836F4A6FA}" type="pres">
      <dgm:prSet presAssocID="{96D919A9-ABDE-44B7-A8FD-0EBFD2E89AB4}" presName="composite" presStyleCnt="0"/>
      <dgm:spPr/>
    </dgm:pt>
    <dgm:pt modelId="{CAC654F2-1A80-467A-AA2B-50BC56B392C5}" type="pres">
      <dgm:prSet presAssocID="{96D919A9-ABDE-44B7-A8FD-0EBFD2E89AB4}" presName="LShape" presStyleLbl="alignNode1" presStyleIdx="8" presStyleCnt="9"/>
      <dgm:spPr/>
    </dgm:pt>
    <dgm:pt modelId="{79C93B37-9470-4091-96FC-DC4B37C41BF5}" type="pres">
      <dgm:prSet presAssocID="{96D919A9-ABDE-44B7-A8FD-0EBFD2E89AB4}" presName="ParentText" presStyleLbl="revTx" presStyleIdx="4" presStyleCnt="5">
        <dgm:presLayoutVars>
          <dgm:chMax val="0"/>
          <dgm:chPref val="0"/>
          <dgm:bulletEnabled val="1"/>
        </dgm:presLayoutVars>
      </dgm:prSet>
      <dgm:spPr/>
    </dgm:pt>
  </dgm:ptLst>
  <dgm:cxnLst>
    <dgm:cxn modelId="{D8A77913-486A-43EB-9B59-2FEC9B5A6A74}" srcId="{05DABEBA-B265-4498-A892-9F23F31E4B47}" destId="{B79DFD55-A629-425B-972E-844E4CBC4994}" srcOrd="2" destOrd="0" parTransId="{45C415F0-9167-4D3A-9901-526233A077E6}" sibTransId="{D2C3F868-356B-4A5F-A2CC-916A228604F5}"/>
    <dgm:cxn modelId="{4F768E5D-DF55-41C8-BFC9-2FE7C8433009}" srcId="{05DABEBA-B265-4498-A892-9F23F31E4B47}" destId="{762EB5B5-9DB1-4584-86CC-AC42B89FD978}" srcOrd="3" destOrd="0" parTransId="{044A5358-2407-4DE5-ACA1-C37D90486DF8}" sibTransId="{9AACE2A6-A4BF-47B4-96AB-62DB922189F3}"/>
    <dgm:cxn modelId="{352C1F4C-B876-44DE-BDA1-E629A70E505F}" srcId="{05DABEBA-B265-4498-A892-9F23F31E4B47}" destId="{E35039D9-547F-471D-8E47-B94A01F074FE}" srcOrd="1" destOrd="0" parTransId="{167221D3-8D5E-4719-BD5A-B50D0AF0045F}" sibTransId="{03C2BE80-A7EA-4A83-8E24-6448FD5A9AAD}"/>
    <dgm:cxn modelId="{392E6C51-DAB5-4F61-8711-32ADDA18365D}" type="presOf" srcId="{B79DFD55-A629-425B-972E-844E4CBC4994}" destId="{48724DD7-53D8-4CC7-BE86-0C0EB7CD3C81}" srcOrd="0" destOrd="0" presId="urn:microsoft.com/office/officeart/2009/3/layout/StepUpProcess"/>
    <dgm:cxn modelId="{9E183881-A447-475A-85DC-5BA27E7FC829}" type="presOf" srcId="{96D919A9-ABDE-44B7-A8FD-0EBFD2E89AB4}" destId="{79C93B37-9470-4091-96FC-DC4B37C41BF5}" srcOrd="0" destOrd="0" presId="urn:microsoft.com/office/officeart/2009/3/layout/StepUpProcess"/>
    <dgm:cxn modelId="{F9D2B39C-DB9F-4716-90E2-E7B0A6A4CBD2}" type="presOf" srcId="{E35039D9-547F-471D-8E47-B94A01F074FE}" destId="{14E5ADEE-ACE2-42FE-9821-3205D71E11BA}" srcOrd="0" destOrd="0" presId="urn:microsoft.com/office/officeart/2009/3/layout/StepUpProcess"/>
    <dgm:cxn modelId="{45DB0FA9-FD4B-4E42-B635-3A6297F98AEC}" srcId="{05DABEBA-B265-4498-A892-9F23F31E4B47}" destId="{96D919A9-ABDE-44B7-A8FD-0EBFD2E89AB4}" srcOrd="4" destOrd="0" parTransId="{EDDC5CC8-FF8E-448D-8174-19D918A3CE02}" sibTransId="{C3E04A84-CEB0-4EB2-A35B-B8E1492C44B4}"/>
    <dgm:cxn modelId="{028696C4-41AC-4494-ABFE-86EE6550770C}" type="presOf" srcId="{762EB5B5-9DB1-4584-86CC-AC42B89FD978}" destId="{891290F2-D71F-4988-9235-6AD1B4D96E1E}" srcOrd="0" destOrd="0" presId="urn:microsoft.com/office/officeart/2009/3/layout/StepUpProcess"/>
    <dgm:cxn modelId="{CD3B72D1-8BEC-47FB-93AE-3E28DAAB0C9E}" type="presOf" srcId="{05DABEBA-B265-4498-A892-9F23F31E4B47}" destId="{5EACD9BC-54A5-47CC-A8CD-0A203AE5E493}" srcOrd="0" destOrd="0" presId="urn:microsoft.com/office/officeart/2009/3/layout/StepUpProcess"/>
    <dgm:cxn modelId="{5B1475D7-3C2F-4AB1-B2DF-6D4D29169CAD}" type="presOf" srcId="{852674E6-CA36-4C00-9E80-069732E430AE}" destId="{CD439DAB-0944-4FF3-BB82-B1A7A8780539}" srcOrd="0" destOrd="0" presId="urn:microsoft.com/office/officeart/2009/3/layout/StepUpProcess"/>
    <dgm:cxn modelId="{1F866DDB-8523-4940-8187-B9FA9C898706}" srcId="{05DABEBA-B265-4498-A892-9F23F31E4B47}" destId="{852674E6-CA36-4C00-9E80-069732E430AE}" srcOrd="0" destOrd="0" parTransId="{F4685B8C-A0ED-4397-ADA6-BC47E2C9C5DC}" sibTransId="{13F3A434-14DB-4CEA-AD60-94E834CDF7FC}"/>
    <dgm:cxn modelId="{B9255B71-DC3E-4D87-BEEE-3E66138941D2}" type="presParOf" srcId="{5EACD9BC-54A5-47CC-A8CD-0A203AE5E493}" destId="{65A21B5A-13A0-4586-90C4-182782641829}" srcOrd="0" destOrd="0" presId="urn:microsoft.com/office/officeart/2009/3/layout/StepUpProcess"/>
    <dgm:cxn modelId="{90197424-1847-4471-A330-CA48525F3611}" type="presParOf" srcId="{65A21B5A-13A0-4586-90C4-182782641829}" destId="{E7AAB30A-012F-4233-99B8-4BB99DAF264F}" srcOrd="0" destOrd="0" presId="urn:microsoft.com/office/officeart/2009/3/layout/StepUpProcess"/>
    <dgm:cxn modelId="{7FC11916-7503-41FC-8940-103D6C30CEEB}" type="presParOf" srcId="{65A21B5A-13A0-4586-90C4-182782641829}" destId="{CD439DAB-0944-4FF3-BB82-B1A7A8780539}" srcOrd="1" destOrd="0" presId="urn:microsoft.com/office/officeart/2009/3/layout/StepUpProcess"/>
    <dgm:cxn modelId="{944A7E69-BFCC-4CC0-9D01-C383A31C5AD8}" type="presParOf" srcId="{65A21B5A-13A0-4586-90C4-182782641829}" destId="{AA7CFF5D-BBB3-4F53-9EBF-40A7E725D08B}" srcOrd="2" destOrd="0" presId="urn:microsoft.com/office/officeart/2009/3/layout/StepUpProcess"/>
    <dgm:cxn modelId="{1A78E214-2A59-4690-8769-A6181589ED2A}" type="presParOf" srcId="{5EACD9BC-54A5-47CC-A8CD-0A203AE5E493}" destId="{2EA42FE0-4320-41FB-B5EE-DBA99972CA70}" srcOrd="1" destOrd="0" presId="urn:microsoft.com/office/officeart/2009/3/layout/StepUpProcess"/>
    <dgm:cxn modelId="{FCABD30A-E163-4F65-B04A-9B6ACAB2A5AA}" type="presParOf" srcId="{2EA42FE0-4320-41FB-B5EE-DBA99972CA70}" destId="{2BB6EF15-D6DE-41AD-9E12-D5250005E934}" srcOrd="0" destOrd="0" presId="urn:microsoft.com/office/officeart/2009/3/layout/StepUpProcess"/>
    <dgm:cxn modelId="{CEF57B4B-9574-4C9C-A41E-D511EEA9C9F5}" type="presParOf" srcId="{5EACD9BC-54A5-47CC-A8CD-0A203AE5E493}" destId="{9DCD8975-40D1-478E-A432-EA7FA2AF7FC5}" srcOrd="2" destOrd="0" presId="urn:microsoft.com/office/officeart/2009/3/layout/StepUpProcess"/>
    <dgm:cxn modelId="{219B3BA7-A42E-4EE9-85D6-C03B045E1990}" type="presParOf" srcId="{9DCD8975-40D1-478E-A432-EA7FA2AF7FC5}" destId="{4B5AFEBC-4EE0-4E14-BA1F-948E66470E16}" srcOrd="0" destOrd="0" presId="urn:microsoft.com/office/officeart/2009/3/layout/StepUpProcess"/>
    <dgm:cxn modelId="{33E7DD65-F1E0-4B2D-9A96-A42D4071E6E8}" type="presParOf" srcId="{9DCD8975-40D1-478E-A432-EA7FA2AF7FC5}" destId="{14E5ADEE-ACE2-42FE-9821-3205D71E11BA}" srcOrd="1" destOrd="0" presId="urn:microsoft.com/office/officeart/2009/3/layout/StepUpProcess"/>
    <dgm:cxn modelId="{757BDBE2-DA38-4474-8AC4-67A0D81AFD4B}" type="presParOf" srcId="{9DCD8975-40D1-478E-A432-EA7FA2AF7FC5}" destId="{2CA4126C-F791-4BE2-8B00-8CCB013F186A}" srcOrd="2" destOrd="0" presId="urn:microsoft.com/office/officeart/2009/3/layout/StepUpProcess"/>
    <dgm:cxn modelId="{F7F23AD3-9DB9-442A-80E1-4A0B73AD2F87}" type="presParOf" srcId="{5EACD9BC-54A5-47CC-A8CD-0A203AE5E493}" destId="{90C29486-C381-4872-B381-3135113C2539}" srcOrd="3" destOrd="0" presId="urn:microsoft.com/office/officeart/2009/3/layout/StepUpProcess"/>
    <dgm:cxn modelId="{452A5F52-71AF-423E-AF0F-2A7AB779EFA6}" type="presParOf" srcId="{90C29486-C381-4872-B381-3135113C2539}" destId="{E82A9CD4-ED2E-4D17-85D6-16D0B84AB8EB}" srcOrd="0" destOrd="0" presId="urn:microsoft.com/office/officeart/2009/3/layout/StepUpProcess"/>
    <dgm:cxn modelId="{69C2D44F-648A-4D36-91FE-288DCA8C97D4}" type="presParOf" srcId="{5EACD9BC-54A5-47CC-A8CD-0A203AE5E493}" destId="{8AF4CCE3-8405-4F81-81D4-4D0CE31D389C}" srcOrd="4" destOrd="0" presId="urn:microsoft.com/office/officeart/2009/3/layout/StepUpProcess"/>
    <dgm:cxn modelId="{81BD535A-F3D3-414F-9B57-DCABB8928785}" type="presParOf" srcId="{8AF4CCE3-8405-4F81-81D4-4D0CE31D389C}" destId="{38611055-4A45-40F9-B839-4779185E4539}" srcOrd="0" destOrd="0" presId="urn:microsoft.com/office/officeart/2009/3/layout/StepUpProcess"/>
    <dgm:cxn modelId="{3739C099-CE49-4ADA-B7A2-FF1AE139170B}" type="presParOf" srcId="{8AF4CCE3-8405-4F81-81D4-4D0CE31D389C}" destId="{48724DD7-53D8-4CC7-BE86-0C0EB7CD3C81}" srcOrd="1" destOrd="0" presId="urn:microsoft.com/office/officeart/2009/3/layout/StepUpProcess"/>
    <dgm:cxn modelId="{02C5DC61-235E-4F5C-B944-6158FEA6E907}" type="presParOf" srcId="{8AF4CCE3-8405-4F81-81D4-4D0CE31D389C}" destId="{86255E13-2720-4FB6-9B75-60364D79ADE0}" srcOrd="2" destOrd="0" presId="urn:microsoft.com/office/officeart/2009/3/layout/StepUpProcess"/>
    <dgm:cxn modelId="{3B4EEE82-7E68-4022-B56B-76B3CE41DE90}" type="presParOf" srcId="{5EACD9BC-54A5-47CC-A8CD-0A203AE5E493}" destId="{0EB63834-A079-4280-B78E-5202564D140D}" srcOrd="5" destOrd="0" presId="urn:microsoft.com/office/officeart/2009/3/layout/StepUpProcess"/>
    <dgm:cxn modelId="{6FA882EA-28A0-4C14-85CF-707674F667F0}" type="presParOf" srcId="{0EB63834-A079-4280-B78E-5202564D140D}" destId="{B70371EB-45C7-4719-9A10-1A161F41A079}" srcOrd="0" destOrd="0" presId="urn:microsoft.com/office/officeart/2009/3/layout/StepUpProcess"/>
    <dgm:cxn modelId="{8499631A-4ED5-45B0-951E-93E8A47087D9}" type="presParOf" srcId="{5EACD9BC-54A5-47CC-A8CD-0A203AE5E493}" destId="{BA65E8B9-3E28-4E26-8C79-CCC6C56C33DE}" srcOrd="6" destOrd="0" presId="urn:microsoft.com/office/officeart/2009/3/layout/StepUpProcess"/>
    <dgm:cxn modelId="{7E7E9262-D346-4CDB-809F-15583AAB8378}" type="presParOf" srcId="{BA65E8B9-3E28-4E26-8C79-CCC6C56C33DE}" destId="{67F524F2-F546-4671-88C8-9AEF114C509C}" srcOrd="0" destOrd="0" presId="urn:microsoft.com/office/officeart/2009/3/layout/StepUpProcess"/>
    <dgm:cxn modelId="{0766C027-98CD-4E13-A417-CA8C2B969D19}" type="presParOf" srcId="{BA65E8B9-3E28-4E26-8C79-CCC6C56C33DE}" destId="{891290F2-D71F-4988-9235-6AD1B4D96E1E}" srcOrd="1" destOrd="0" presId="urn:microsoft.com/office/officeart/2009/3/layout/StepUpProcess"/>
    <dgm:cxn modelId="{F9C299CF-C706-45EB-8DE4-34B82BD38F14}" type="presParOf" srcId="{BA65E8B9-3E28-4E26-8C79-CCC6C56C33DE}" destId="{CF9CA8BB-54E9-499D-8135-C18B32E297DC}" srcOrd="2" destOrd="0" presId="urn:microsoft.com/office/officeart/2009/3/layout/StepUpProcess"/>
    <dgm:cxn modelId="{89C6D303-0877-47BD-BA01-906829CCD955}" type="presParOf" srcId="{5EACD9BC-54A5-47CC-A8CD-0A203AE5E493}" destId="{BFC24AF6-7759-4EBA-873A-71E67FBE27F0}" srcOrd="7" destOrd="0" presId="urn:microsoft.com/office/officeart/2009/3/layout/StepUpProcess"/>
    <dgm:cxn modelId="{72257C2E-3BBB-4240-A888-5F5F2149995A}" type="presParOf" srcId="{BFC24AF6-7759-4EBA-873A-71E67FBE27F0}" destId="{AF3210EE-A4CB-48A4-8F24-27260E254FDA}" srcOrd="0" destOrd="0" presId="urn:microsoft.com/office/officeart/2009/3/layout/StepUpProcess"/>
    <dgm:cxn modelId="{64BDF4F6-0ACF-4CC7-ABCD-B50C4F11A66D}" type="presParOf" srcId="{5EACD9BC-54A5-47CC-A8CD-0A203AE5E493}" destId="{18F99523-7C0D-4CF7-BEF0-71C836F4A6FA}" srcOrd="8" destOrd="0" presId="urn:microsoft.com/office/officeart/2009/3/layout/StepUpProcess"/>
    <dgm:cxn modelId="{BFC36C65-BFFA-443E-BC8B-BEA2FADE3242}" type="presParOf" srcId="{18F99523-7C0D-4CF7-BEF0-71C836F4A6FA}" destId="{CAC654F2-1A80-467A-AA2B-50BC56B392C5}" srcOrd="0" destOrd="0" presId="urn:microsoft.com/office/officeart/2009/3/layout/StepUpProcess"/>
    <dgm:cxn modelId="{46FFBEC6-CAFD-415C-BD6B-67C273E4F4D3}" type="presParOf" srcId="{18F99523-7C0D-4CF7-BEF0-71C836F4A6FA}" destId="{79C93B37-9470-4091-96FC-DC4B37C41BF5}" srcOrd="1" destOrd="0" presId="urn:microsoft.com/office/officeart/2009/3/layout/StepUp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87ADDE-1A88-4700-9E2D-08573364C1AC}" type="doc">
      <dgm:prSet loTypeId="urn:microsoft.com/office/officeart/2005/8/layout/cycle7" loCatId="cycle" qsTypeId="urn:microsoft.com/office/officeart/2005/8/quickstyle/simple1" qsCatId="simple" csTypeId="urn:microsoft.com/office/officeart/2005/8/colors/accent1_1" csCatId="accent1" phldr="1"/>
      <dgm:spPr/>
      <dgm:t>
        <a:bodyPr/>
        <a:lstStyle/>
        <a:p>
          <a:endParaRPr lang="en-IN"/>
        </a:p>
      </dgm:t>
    </dgm:pt>
    <dgm:pt modelId="{4494D930-B7C7-4543-8AC2-673ECDE18EA5}">
      <dgm:prSet phldrT="[Text]" custT="1"/>
      <dgm:spPr/>
      <dgm:t>
        <a:bodyPr/>
        <a:lstStyle/>
        <a:p>
          <a:r>
            <a:rPr lang="en-IN" sz="1200">
              <a:latin typeface="Times New Roman" panose="02020603050405020304" pitchFamily="18" charset="0"/>
              <a:cs typeface="Times New Roman" panose="02020603050405020304" pitchFamily="18" charset="0"/>
            </a:rPr>
            <a:t>Poverty</a:t>
          </a:r>
        </a:p>
      </dgm:t>
    </dgm:pt>
    <dgm:pt modelId="{17148A06-5DE3-4B22-92B8-8C08702E110D}" type="parTrans" cxnId="{6BE5DC78-E6FE-449F-9C2E-560C1795A065}">
      <dgm:prSet/>
      <dgm:spPr/>
      <dgm:t>
        <a:bodyPr/>
        <a:lstStyle/>
        <a:p>
          <a:endParaRPr lang="en-IN" sz="1200">
            <a:latin typeface="Times New Roman" panose="02020603050405020304" pitchFamily="18" charset="0"/>
            <a:cs typeface="Times New Roman" panose="02020603050405020304" pitchFamily="18" charset="0"/>
          </a:endParaRPr>
        </a:p>
      </dgm:t>
    </dgm:pt>
    <dgm:pt modelId="{D445AB49-7B74-485E-8E38-1A3DEE5DAA8E}" type="sibTrans" cxnId="{6BE5DC78-E6FE-449F-9C2E-560C1795A065}">
      <dgm:prSet custT="1"/>
      <dgm:spPr/>
      <dgm:t>
        <a:bodyPr/>
        <a:lstStyle/>
        <a:p>
          <a:endParaRPr lang="en-IN" sz="1200">
            <a:latin typeface="Times New Roman" panose="02020603050405020304" pitchFamily="18" charset="0"/>
            <a:cs typeface="Times New Roman" panose="02020603050405020304" pitchFamily="18" charset="0"/>
          </a:endParaRPr>
        </a:p>
      </dgm:t>
    </dgm:pt>
    <dgm:pt modelId="{93262121-9169-4855-AB96-C0B23A72B63F}">
      <dgm:prSet phldrT="[Text]" custT="1"/>
      <dgm:spPr/>
      <dgm:t>
        <a:bodyPr/>
        <a:lstStyle/>
        <a:p>
          <a:r>
            <a:rPr lang="en-IN" sz="1200">
              <a:latin typeface="Times New Roman" panose="02020603050405020304" pitchFamily="18" charset="0"/>
              <a:cs typeface="Times New Roman" panose="02020603050405020304" pitchFamily="18" charset="0"/>
            </a:rPr>
            <a:t>Unemployment or under-employment</a:t>
          </a:r>
        </a:p>
      </dgm:t>
    </dgm:pt>
    <dgm:pt modelId="{A83848E3-8599-42BC-9AC0-1771673C6FA9}" type="parTrans" cxnId="{F55C42FB-3A97-48EE-9D47-76FAB5DBEC45}">
      <dgm:prSet/>
      <dgm:spPr/>
      <dgm:t>
        <a:bodyPr/>
        <a:lstStyle/>
        <a:p>
          <a:endParaRPr lang="en-IN" sz="1200">
            <a:latin typeface="Times New Roman" panose="02020603050405020304" pitchFamily="18" charset="0"/>
            <a:cs typeface="Times New Roman" panose="02020603050405020304" pitchFamily="18" charset="0"/>
          </a:endParaRPr>
        </a:p>
      </dgm:t>
    </dgm:pt>
    <dgm:pt modelId="{7BD1726B-9FDD-4FDF-8757-EE7B3C0CEDC8}" type="sibTrans" cxnId="{F55C42FB-3A97-48EE-9D47-76FAB5DBEC45}">
      <dgm:prSet custT="1"/>
      <dgm:spPr/>
      <dgm:t>
        <a:bodyPr/>
        <a:lstStyle/>
        <a:p>
          <a:endParaRPr lang="en-IN" sz="1200">
            <a:latin typeface="Times New Roman" panose="02020603050405020304" pitchFamily="18" charset="0"/>
            <a:cs typeface="Times New Roman" panose="02020603050405020304" pitchFamily="18" charset="0"/>
          </a:endParaRPr>
        </a:p>
      </dgm:t>
    </dgm:pt>
    <dgm:pt modelId="{0095A117-E745-4B5E-B788-58428E4C0962}">
      <dgm:prSet phldrT="[Text]" custT="1"/>
      <dgm:spPr/>
      <dgm:t>
        <a:bodyPr/>
        <a:lstStyle/>
        <a:p>
          <a:r>
            <a:rPr lang="en-IN" sz="1200">
              <a:latin typeface="Times New Roman" panose="02020603050405020304" pitchFamily="18" charset="0"/>
              <a:cs typeface="Times New Roman" panose="02020603050405020304" pitchFamily="18" charset="0"/>
            </a:rPr>
            <a:t>Malnutrition</a:t>
          </a:r>
        </a:p>
      </dgm:t>
    </dgm:pt>
    <dgm:pt modelId="{7A2F61A9-0CF0-4936-94D2-B7671B349406}" type="parTrans" cxnId="{4336061B-7DFF-4DC7-8AFB-60DF0CE76FE6}">
      <dgm:prSet/>
      <dgm:spPr/>
      <dgm:t>
        <a:bodyPr/>
        <a:lstStyle/>
        <a:p>
          <a:endParaRPr lang="en-IN" sz="1200">
            <a:latin typeface="Times New Roman" panose="02020603050405020304" pitchFamily="18" charset="0"/>
            <a:cs typeface="Times New Roman" panose="02020603050405020304" pitchFamily="18" charset="0"/>
          </a:endParaRPr>
        </a:p>
      </dgm:t>
    </dgm:pt>
    <dgm:pt modelId="{1DAF3290-8410-4A0A-A8DC-EFE8B4D80046}" type="sibTrans" cxnId="{4336061B-7DFF-4DC7-8AFB-60DF0CE76FE6}">
      <dgm:prSet custT="1"/>
      <dgm:spPr/>
      <dgm:t>
        <a:bodyPr/>
        <a:lstStyle/>
        <a:p>
          <a:endParaRPr lang="en-IN" sz="1200">
            <a:latin typeface="Times New Roman" panose="02020603050405020304" pitchFamily="18" charset="0"/>
            <a:cs typeface="Times New Roman" panose="02020603050405020304" pitchFamily="18" charset="0"/>
          </a:endParaRPr>
        </a:p>
      </dgm:t>
    </dgm:pt>
    <dgm:pt modelId="{F02383C8-EEEB-46C2-9185-97AFF64669E9}">
      <dgm:prSet phldrT="[Text]" custT="1"/>
      <dgm:spPr/>
      <dgm:t>
        <a:bodyPr/>
        <a:lstStyle/>
        <a:p>
          <a:r>
            <a:rPr lang="en-IN" sz="1200">
              <a:latin typeface="Times New Roman" panose="02020603050405020304" pitchFamily="18" charset="0"/>
              <a:cs typeface="Times New Roman" panose="02020603050405020304" pitchFamily="18" charset="0"/>
            </a:rPr>
            <a:t>Racism</a:t>
          </a:r>
        </a:p>
      </dgm:t>
    </dgm:pt>
    <dgm:pt modelId="{7789D462-B97E-471F-AB79-1A2FF905127E}" type="parTrans" cxnId="{301E4FCB-728B-4851-9414-0D0ABF517B81}">
      <dgm:prSet/>
      <dgm:spPr/>
      <dgm:t>
        <a:bodyPr/>
        <a:lstStyle/>
        <a:p>
          <a:endParaRPr lang="en-IN" sz="1200">
            <a:latin typeface="Times New Roman" panose="02020603050405020304" pitchFamily="18" charset="0"/>
            <a:cs typeface="Times New Roman" panose="02020603050405020304" pitchFamily="18" charset="0"/>
          </a:endParaRPr>
        </a:p>
      </dgm:t>
    </dgm:pt>
    <dgm:pt modelId="{9B397CCF-B8E2-4731-8336-C692ABA339DA}" type="sibTrans" cxnId="{301E4FCB-728B-4851-9414-0D0ABF517B81}">
      <dgm:prSet custT="1"/>
      <dgm:spPr/>
      <dgm:t>
        <a:bodyPr/>
        <a:lstStyle/>
        <a:p>
          <a:endParaRPr lang="en-IN" sz="1200">
            <a:latin typeface="Times New Roman" panose="02020603050405020304" pitchFamily="18" charset="0"/>
            <a:cs typeface="Times New Roman" panose="02020603050405020304" pitchFamily="18" charset="0"/>
          </a:endParaRPr>
        </a:p>
      </dgm:t>
    </dgm:pt>
    <dgm:pt modelId="{C3B64C2C-ABD8-4289-9F58-2BFC73012DE4}">
      <dgm:prSet phldrT="[Text]" custT="1"/>
      <dgm:spPr/>
      <dgm:t>
        <a:bodyPr/>
        <a:lstStyle/>
        <a:p>
          <a:r>
            <a:rPr lang="en-IN" sz="1200">
              <a:latin typeface="Times New Roman" panose="02020603050405020304" pitchFamily="18" charset="0"/>
              <a:cs typeface="Times New Roman" panose="02020603050405020304" pitchFamily="18" charset="0"/>
            </a:rPr>
            <a:t>Political corruption</a:t>
          </a:r>
        </a:p>
      </dgm:t>
    </dgm:pt>
    <dgm:pt modelId="{B6981E5A-EA33-43E1-BA7A-54CFDA99B1A1}" type="parTrans" cxnId="{6BA0B09E-B644-4887-8CEB-FB12B84C7E60}">
      <dgm:prSet/>
      <dgm:spPr/>
      <dgm:t>
        <a:bodyPr/>
        <a:lstStyle/>
        <a:p>
          <a:endParaRPr lang="en-IN" sz="1200">
            <a:latin typeface="Times New Roman" panose="02020603050405020304" pitchFamily="18" charset="0"/>
            <a:cs typeface="Times New Roman" panose="02020603050405020304" pitchFamily="18" charset="0"/>
          </a:endParaRPr>
        </a:p>
      </dgm:t>
    </dgm:pt>
    <dgm:pt modelId="{DC926120-325E-4A71-9F12-280E7DBC5822}" type="sibTrans" cxnId="{6BA0B09E-B644-4887-8CEB-FB12B84C7E60}">
      <dgm:prSet custT="1"/>
      <dgm:spPr/>
      <dgm:t>
        <a:bodyPr/>
        <a:lstStyle/>
        <a:p>
          <a:endParaRPr lang="en-IN" sz="1200">
            <a:latin typeface="Times New Roman" panose="02020603050405020304" pitchFamily="18" charset="0"/>
            <a:cs typeface="Times New Roman" panose="02020603050405020304" pitchFamily="18" charset="0"/>
          </a:endParaRPr>
        </a:p>
      </dgm:t>
    </dgm:pt>
    <dgm:pt modelId="{146A5041-A2D6-4D38-9BB0-0C25AF2C7129}" type="pres">
      <dgm:prSet presAssocID="{0E87ADDE-1A88-4700-9E2D-08573364C1AC}" presName="Name0" presStyleCnt="0">
        <dgm:presLayoutVars>
          <dgm:dir/>
          <dgm:resizeHandles val="exact"/>
        </dgm:presLayoutVars>
      </dgm:prSet>
      <dgm:spPr/>
    </dgm:pt>
    <dgm:pt modelId="{1C2A62C1-3F82-4F4D-9C77-4EE91DB99D16}" type="pres">
      <dgm:prSet presAssocID="{4494D930-B7C7-4543-8AC2-673ECDE18EA5}" presName="node" presStyleLbl="node1" presStyleIdx="0" presStyleCnt="5">
        <dgm:presLayoutVars>
          <dgm:bulletEnabled val="1"/>
        </dgm:presLayoutVars>
      </dgm:prSet>
      <dgm:spPr/>
    </dgm:pt>
    <dgm:pt modelId="{7ACCB5CF-EABE-4423-880C-2AF30E5D65EB}" type="pres">
      <dgm:prSet presAssocID="{D445AB49-7B74-485E-8E38-1A3DEE5DAA8E}" presName="sibTrans" presStyleLbl="sibTrans2D1" presStyleIdx="0" presStyleCnt="5"/>
      <dgm:spPr/>
    </dgm:pt>
    <dgm:pt modelId="{D740F9BF-8B1D-49A6-9E22-927C7A37CD10}" type="pres">
      <dgm:prSet presAssocID="{D445AB49-7B74-485E-8E38-1A3DEE5DAA8E}" presName="connectorText" presStyleLbl="sibTrans2D1" presStyleIdx="0" presStyleCnt="5"/>
      <dgm:spPr/>
    </dgm:pt>
    <dgm:pt modelId="{E5E17C02-4FAF-4526-8CEB-90AA8C90EA33}" type="pres">
      <dgm:prSet presAssocID="{93262121-9169-4855-AB96-C0B23A72B63F}" presName="node" presStyleLbl="node1" presStyleIdx="1" presStyleCnt="5">
        <dgm:presLayoutVars>
          <dgm:bulletEnabled val="1"/>
        </dgm:presLayoutVars>
      </dgm:prSet>
      <dgm:spPr/>
    </dgm:pt>
    <dgm:pt modelId="{E5FF05EF-9E44-4B21-8A23-ACF88CFF9CB6}" type="pres">
      <dgm:prSet presAssocID="{7BD1726B-9FDD-4FDF-8757-EE7B3C0CEDC8}" presName="sibTrans" presStyleLbl="sibTrans2D1" presStyleIdx="1" presStyleCnt="5"/>
      <dgm:spPr/>
    </dgm:pt>
    <dgm:pt modelId="{675F1784-4834-4A17-AA01-03D3662E1E3F}" type="pres">
      <dgm:prSet presAssocID="{7BD1726B-9FDD-4FDF-8757-EE7B3C0CEDC8}" presName="connectorText" presStyleLbl="sibTrans2D1" presStyleIdx="1" presStyleCnt="5"/>
      <dgm:spPr/>
    </dgm:pt>
    <dgm:pt modelId="{C5323C0C-8860-47BE-BC93-9DE9D405505F}" type="pres">
      <dgm:prSet presAssocID="{0095A117-E745-4B5E-B788-58428E4C0962}" presName="node" presStyleLbl="node1" presStyleIdx="2" presStyleCnt="5">
        <dgm:presLayoutVars>
          <dgm:bulletEnabled val="1"/>
        </dgm:presLayoutVars>
      </dgm:prSet>
      <dgm:spPr/>
    </dgm:pt>
    <dgm:pt modelId="{86DD1AFF-EBB9-4DE1-B057-9171395CD2C2}" type="pres">
      <dgm:prSet presAssocID="{1DAF3290-8410-4A0A-A8DC-EFE8B4D80046}" presName="sibTrans" presStyleLbl="sibTrans2D1" presStyleIdx="2" presStyleCnt="5"/>
      <dgm:spPr/>
    </dgm:pt>
    <dgm:pt modelId="{749C8F4C-2E6E-4225-8FCA-7B13912F93FC}" type="pres">
      <dgm:prSet presAssocID="{1DAF3290-8410-4A0A-A8DC-EFE8B4D80046}" presName="connectorText" presStyleLbl="sibTrans2D1" presStyleIdx="2" presStyleCnt="5"/>
      <dgm:spPr/>
    </dgm:pt>
    <dgm:pt modelId="{81B345D3-3654-4873-85A8-2E3F90431C9E}" type="pres">
      <dgm:prSet presAssocID="{F02383C8-EEEB-46C2-9185-97AFF64669E9}" presName="node" presStyleLbl="node1" presStyleIdx="3" presStyleCnt="5">
        <dgm:presLayoutVars>
          <dgm:bulletEnabled val="1"/>
        </dgm:presLayoutVars>
      </dgm:prSet>
      <dgm:spPr/>
    </dgm:pt>
    <dgm:pt modelId="{7C8B9627-4A36-46A2-96A0-F6E80B0743B1}" type="pres">
      <dgm:prSet presAssocID="{9B397CCF-B8E2-4731-8336-C692ABA339DA}" presName="sibTrans" presStyleLbl="sibTrans2D1" presStyleIdx="3" presStyleCnt="5"/>
      <dgm:spPr/>
    </dgm:pt>
    <dgm:pt modelId="{5E2C1ADC-869F-4250-AEDE-DED1CF09294C}" type="pres">
      <dgm:prSet presAssocID="{9B397CCF-B8E2-4731-8336-C692ABA339DA}" presName="connectorText" presStyleLbl="sibTrans2D1" presStyleIdx="3" presStyleCnt="5"/>
      <dgm:spPr/>
    </dgm:pt>
    <dgm:pt modelId="{27D903AE-3B1A-4804-8E51-BD2E69DAB262}" type="pres">
      <dgm:prSet presAssocID="{C3B64C2C-ABD8-4289-9F58-2BFC73012DE4}" presName="node" presStyleLbl="node1" presStyleIdx="4" presStyleCnt="5">
        <dgm:presLayoutVars>
          <dgm:bulletEnabled val="1"/>
        </dgm:presLayoutVars>
      </dgm:prSet>
      <dgm:spPr/>
    </dgm:pt>
    <dgm:pt modelId="{3ECBE4D9-CF4B-4437-BAFF-915667EF0C21}" type="pres">
      <dgm:prSet presAssocID="{DC926120-325E-4A71-9F12-280E7DBC5822}" presName="sibTrans" presStyleLbl="sibTrans2D1" presStyleIdx="4" presStyleCnt="5"/>
      <dgm:spPr/>
    </dgm:pt>
    <dgm:pt modelId="{0D7FDE8E-9B4E-4545-8DDD-B05C0B128180}" type="pres">
      <dgm:prSet presAssocID="{DC926120-325E-4A71-9F12-280E7DBC5822}" presName="connectorText" presStyleLbl="sibTrans2D1" presStyleIdx="4" presStyleCnt="5"/>
      <dgm:spPr/>
    </dgm:pt>
  </dgm:ptLst>
  <dgm:cxnLst>
    <dgm:cxn modelId="{C91E8A10-F9AD-49D7-AB4F-61E1468F1C41}" type="presOf" srcId="{F02383C8-EEEB-46C2-9185-97AFF64669E9}" destId="{81B345D3-3654-4873-85A8-2E3F90431C9E}" srcOrd="0" destOrd="0" presId="urn:microsoft.com/office/officeart/2005/8/layout/cycle7"/>
    <dgm:cxn modelId="{4336061B-7DFF-4DC7-8AFB-60DF0CE76FE6}" srcId="{0E87ADDE-1A88-4700-9E2D-08573364C1AC}" destId="{0095A117-E745-4B5E-B788-58428E4C0962}" srcOrd="2" destOrd="0" parTransId="{7A2F61A9-0CF0-4936-94D2-B7671B349406}" sibTransId="{1DAF3290-8410-4A0A-A8DC-EFE8B4D80046}"/>
    <dgm:cxn modelId="{5D15B425-CE40-45F4-ADF8-D0A774A1169C}" type="presOf" srcId="{4494D930-B7C7-4543-8AC2-673ECDE18EA5}" destId="{1C2A62C1-3F82-4F4D-9C77-4EE91DB99D16}" srcOrd="0" destOrd="0" presId="urn:microsoft.com/office/officeart/2005/8/layout/cycle7"/>
    <dgm:cxn modelId="{EDFDAA2E-346A-47EB-84D2-8E71BBB21D50}" type="presOf" srcId="{93262121-9169-4855-AB96-C0B23A72B63F}" destId="{E5E17C02-4FAF-4526-8CEB-90AA8C90EA33}" srcOrd="0" destOrd="0" presId="urn:microsoft.com/office/officeart/2005/8/layout/cycle7"/>
    <dgm:cxn modelId="{56552C37-A804-444F-A20D-BC30F9B1A848}" type="presOf" srcId="{1DAF3290-8410-4A0A-A8DC-EFE8B4D80046}" destId="{749C8F4C-2E6E-4225-8FCA-7B13912F93FC}" srcOrd="1" destOrd="0" presId="urn:microsoft.com/office/officeart/2005/8/layout/cycle7"/>
    <dgm:cxn modelId="{77208962-52FD-4B70-88A0-5E4E2FDD1AD0}" type="presOf" srcId="{9B397CCF-B8E2-4731-8336-C692ABA339DA}" destId="{5E2C1ADC-869F-4250-AEDE-DED1CF09294C}" srcOrd="1" destOrd="0" presId="urn:microsoft.com/office/officeart/2005/8/layout/cycle7"/>
    <dgm:cxn modelId="{682C6D6A-8A1D-4972-95DC-3D69B555E2D0}" type="presOf" srcId="{0E87ADDE-1A88-4700-9E2D-08573364C1AC}" destId="{146A5041-A2D6-4D38-9BB0-0C25AF2C7129}" srcOrd="0" destOrd="0" presId="urn:microsoft.com/office/officeart/2005/8/layout/cycle7"/>
    <dgm:cxn modelId="{D11D5B6B-368C-4FB3-A358-5F9D50A3F5B2}" type="presOf" srcId="{9B397CCF-B8E2-4731-8336-C692ABA339DA}" destId="{7C8B9627-4A36-46A2-96A0-F6E80B0743B1}" srcOrd="0" destOrd="0" presId="urn:microsoft.com/office/officeart/2005/8/layout/cycle7"/>
    <dgm:cxn modelId="{6BE5DC78-E6FE-449F-9C2E-560C1795A065}" srcId="{0E87ADDE-1A88-4700-9E2D-08573364C1AC}" destId="{4494D930-B7C7-4543-8AC2-673ECDE18EA5}" srcOrd="0" destOrd="0" parTransId="{17148A06-5DE3-4B22-92B8-8C08702E110D}" sibTransId="{D445AB49-7B74-485E-8E38-1A3DEE5DAA8E}"/>
    <dgm:cxn modelId="{09310B79-9405-453D-837D-71B2B3F7D15F}" type="presOf" srcId="{7BD1726B-9FDD-4FDF-8757-EE7B3C0CEDC8}" destId="{E5FF05EF-9E44-4B21-8A23-ACF88CFF9CB6}" srcOrd="0" destOrd="0" presId="urn:microsoft.com/office/officeart/2005/8/layout/cycle7"/>
    <dgm:cxn modelId="{4CFB868B-B6B6-4F1F-835D-9BA67F32CBA6}" type="presOf" srcId="{D445AB49-7B74-485E-8E38-1A3DEE5DAA8E}" destId="{D740F9BF-8B1D-49A6-9E22-927C7A37CD10}" srcOrd="1" destOrd="0" presId="urn:microsoft.com/office/officeart/2005/8/layout/cycle7"/>
    <dgm:cxn modelId="{FE993F91-0FFE-47D9-A1F2-393EEE7AD78F}" type="presOf" srcId="{DC926120-325E-4A71-9F12-280E7DBC5822}" destId="{3ECBE4D9-CF4B-4437-BAFF-915667EF0C21}" srcOrd="0" destOrd="0" presId="urn:microsoft.com/office/officeart/2005/8/layout/cycle7"/>
    <dgm:cxn modelId="{6BA0B09E-B644-4887-8CEB-FB12B84C7E60}" srcId="{0E87ADDE-1A88-4700-9E2D-08573364C1AC}" destId="{C3B64C2C-ABD8-4289-9F58-2BFC73012DE4}" srcOrd="4" destOrd="0" parTransId="{B6981E5A-EA33-43E1-BA7A-54CFDA99B1A1}" sibTransId="{DC926120-325E-4A71-9F12-280E7DBC5822}"/>
    <dgm:cxn modelId="{D78B25B2-0808-4449-BE92-3A2E61233F95}" type="presOf" srcId="{DC926120-325E-4A71-9F12-280E7DBC5822}" destId="{0D7FDE8E-9B4E-4545-8DDD-B05C0B128180}" srcOrd="1" destOrd="0" presId="urn:microsoft.com/office/officeart/2005/8/layout/cycle7"/>
    <dgm:cxn modelId="{885D47B9-CA57-4889-AC6D-4ED6BC0B1692}" type="presOf" srcId="{D445AB49-7B74-485E-8E38-1A3DEE5DAA8E}" destId="{7ACCB5CF-EABE-4423-880C-2AF30E5D65EB}" srcOrd="0" destOrd="0" presId="urn:microsoft.com/office/officeart/2005/8/layout/cycle7"/>
    <dgm:cxn modelId="{6417F9BA-18D4-4912-B615-0C681559D184}" type="presOf" srcId="{0095A117-E745-4B5E-B788-58428E4C0962}" destId="{C5323C0C-8860-47BE-BC93-9DE9D405505F}" srcOrd="0" destOrd="0" presId="urn:microsoft.com/office/officeart/2005/8/layout/cycle7"/>
    <dgm:cxn modelId="{301E4FCB-728B-4851-9414-0D0ABF517B81}" srcId="{0E87ADDE-1A88-4700-9E2D-08573364C1AC}" destId="{F02383C8-EEEB-46C2-9185-97AFF64669E9}" srcOrd="3" destOrd="0" parTransId="{7789D462-B97E-471F-AB79-1A2FF905127E}" sibTransId="{9B397CCF-B8E2-4731-8336-C692ABA339DA}"/>
    <dgm:cxn modelId="{034AA4CB-BA45-455A-9198-DC3BB9236A67}" type="presOf" srcId="{C3B64C2C-ABD8-4289-9F58-2BFC73012DE4}" destId="{27D903AE-3B1A-4804-8E51-BD2E69DAB262}" srcOrd="0" destOrd="0" presId="urn:microsoft.com/office/officeart/2005/8/layout/cycle7"/>
    <dgm:cxn modelId="{572F08D8-201D-443D-9D77-46CFE37D9635}" type="presOf" srcId="{1DAF3290-8410-4A0A-A8DC-EFE8B4D80046}" destId="{86DD1AFF-EBB9-4DE1-B057-9171395CD2C2}" srcOrd="0" destOrd="0" presId="urn:microsoft.com/office/officeart/2005/8/layout/cycle7"/>
    <dgm:cxn modelId="{76400FDE-773A-4FE1-9038-B08848661EC9}" type="presOf" srcId="{7BD1726B-9FDD-4FDF-8757-EE7B3C0CEDC8}" destId="{675F1784-4834-4A17-AA01-03D3662E1E3F}" srcOrd="1" destOrd="0" presId="urn:microsoft.com/office/officeart/2005/8/layout/cycle7"/>
    <dgm:cxn modelId="{F55C42FB-3A97-48EE-9D47-76FAB5DBEC45}" srcId="{0E87ADDE-1A88-4700-9E2D-08573364C1AC}" destId="{93262121-9169-4855-AB96-C0B23A72B63F}" srcOrd="1" destOrd="0" parTransId="{A83848E3-8599-42BC-9AC0-1771673C6FA9}" sibTransId="{7BD1726B-9FDD-4FDF-8757-EE7B3C0CEDC8}"/>
    <dgm:cxn modelId="{CE451436-C2F8-479B-8A37-1953B90B6066}" type="presParOf" srcId="{146A5041-A2D6-4D38-9BB0-0C25AF2C7129}" destId="{1C2A62C1-3F82-4F4D-9C77-4EE91DB99D16}" srcOrd="0" destOrd="0" presId="urn:microsoft.com/office/officeart/2005/8/layout/cycle7"/>
    <dgm:cxn modelId="{882B2946-E5D3-4A5F-82C4-A22FA3533131}" type="presParOf" srcId="{146A5041-A2D6-4D38-9BB0-0C25AF2C7129}" destId="{7ACCB5CF-EABE-4423-880C-2AF30E5D65EB}" srcOrd="1" destOrd="0" presId="urn:microsoft.com/office/officeart/2005/8/layout/cycle7"/>
    <dgm:cxn modelId="{A31D5B12-DC67-43B1-80F8-546F07C8AA4B}" type="presParOf" srcId="{7ACCB5CF-EABE-4423-880C-2AF30E5D65EB}" destId="{D740F9BF-8B1D-49A6-9E22-927C7A37CD10}" srcOrd="0" destOrd="0" presId="urn:microsoft.com/office/officeart/2005/8/layout/cycle7"/>
    <dgm:cxn modelId="{4A514711-A439-4328-ADAA-14A4448BF9AB}" type="presParOf" srcId="{146A5041-A2D6-4D38-9BB0-0C25AF2C7129}" destId="{E5E17C02-4FAF-4526-8CEB-90AA8C90EA33}" srcOrd="2" destOrd="0" presId="urn:microsoft.com/office/officeart/2005/8/layout/cycle7"/>
    <dgm:cxn modelId="{5CAB0ABD-314B-43B7-847B-439E15F618A9}" type="presParOf" srcId="{146A5041-A2D6-4D38-9BB0-0C25AF2C7129}" destId="{E5FF05EF-9E44-4B21-8A23-ACF88CFF9CB6}" srcOrd="3" destOrd="0" presId="urn:microsoft.com/office/officeart/2005/8/layout/cycle7"/>
    <dgm:cxn modelId="{07721E39-7C65-40E8-8CCC-795F906F2DD5}" type="presParOf" srcId="{E5FF05EF-9E44-4B21-8A23-ACF88CFF9CB6}" destId="{675F1784-4834-4A17-AA01-03D3662E1E3F}" srcOrd="0" destOrd="0" presId="urn:microsoft.com/office/officeart/2005/8/layout/cycle7"/>
    <dgm:cxn modelId="{13BBFC9B-5913-4EA6-8AF6-6D966DBE5CFE}" type="presParOf" srcId="{146A5041-A2D6-4D38-9BB0-0C25AF2C7129}" destId="{C5323C0C-8860-47BE-BC93-9DE9D405505F}" srcOrd="4" destOrd="0" presId="urn:microsoft.com/office/officeart/2005/8/layout/cycle7"/>
    <dgm:cxn modelId="{19E395A2-FB43-4A62-A560-8B952F23F12A}" type="presParOf" srcId="{146A5041-A2D6-4D38-9BB0-0C25AF2C7129}" destId="{86DD1AFF-EBB9-4DE1-B057-9171395CD2C2}" srcOrd="5" destOrd="0" presId="urn:microsoft.com/office/officeart/2005/8/layout/cycle7"/>
    <dgm:cxn modelId="{9545E3F4-8D4F-4075-9F7D-49D318FD755F}" type="presParOf" srcId="{86DD1AFF-EBB9-4DE1-B057-9171395CD2C2}" destId="{749C8F4C-2E6E-4225-8FCA-7B13912F93FC}" srcOrd="0" destOrd="0" presId="urn:microsoft.com/office/officeart/2005/8/layout/cycle7"/>
    <dgm:cxn modelId="{15CB9ABF-2493-4002-A4DC-1612C0A2C84D}" type="presParOf" srcId="{146A5041-A2D6-4D38-9BB0-0C25AF2C7129}" destId="{81B345D3-3654-4873-85A8-2E3F90431C9E}" srcOrd="6" destOrd="0" presId="urn:microsoft.com/office/officeart/2005/8/layout/cycle7"/>
    <dgm:cxn modelId="{BA435EE9-4AF8-46CD-A57F-7E559A804ADA}" type="presParOf" srcId="{146A5041-A2D6-4D38-9BB0-0C25AF2C7129}" destId="{7C8B9627-4A36-46A2-96A0-F6E80B0743B1}" srcOrd="7" destOrd="0" presId="urn:microsoft.com/office/officeart/2005/8/layout/cycle7"/>
    <dgm:cxn modelId="{6B7F7CF1-0F11-4075-86FE-2729AAE0C21C}" type="presParOf" srcId="{7C8B9627-4A36-46A2-96A0-F6E80B0743B1}" destId="{5E2C1ADC-869F-4250-AEDE-DED1CF09294C}" srcOrd="0" destOrd="0" presId="urn:microsoft.com/office/officeart/2005/8/layout/cycle7"/>
    <dgm:cxn modelId="{B8E84234-C849-4E0C-9407-4DA0890F1BBE}" type="presParOf" srcId="{146A5041-A2D6-4D38-9BB0-0C25AF2C7129}" destId="{27D903AE-3B1A-4804-8E51-BD2E69DAB262}" srcOrd="8" destOrd="0" presId="urn:microsoft.com/office/officeart/2005/8/layout/cycle7"/>
    <dgm:cxn modelId="{F9704B63-C577-4C5F-83A9-D57567A6694F}" type="presParOf" srcId="{146A5041-A2D6-4D38-9BB0-0C25AF2C7129}" destId="{3ECBE4D9-CF4B-4437-BAFF-915667EF0C21}" srcOrd="9" destOrd="0" presId="urn:microsoft.com/office/officeart/2005/8/layout/cycle7"/>
    <dgm:cxn modelId="{9717E17D-FCCE-4851-AAFB-5614445F4439}" type="presParOf" srcId="{3ECBE4D9-CF4B-4437-BAFF-915667EF0C21}" destId="{0D7FDE8E-9B4E-4545-8DDD-B05C0B128180}" srcOrd="0" destOrd="0" presId="urn:microsoft.com/office/officeart/2005/8/layout/cycle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AAB30A-012F-4233-99B8-4BB99DAF264F}">
      <dsp:nvSpPr>
        <dsp:cNvPr id="0" name=""/>
        <dsp:cNvSpPr/>
      </dsp:nvSpPr>
      <dsp:spPr>
        <a:xfrm rot="5400000">
          <a:off x="418264" y="828586"/>
          <a:ext cx="556236" cy="925565"/>
        </a:xfrm>
        <a:prstGeom prst="corner">
          <a:avLst>
            <a:gd name="adj1" fmla="val 16120"/>
            <a:gd name="adj2" fmla="val 16110"/>
          </a:avLst>
        </a:prstGeom>
        <a:solidFill>
          <a:schemeClr val="accent1">
            <a:shade val="8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439DAB-0944-4FF3-BB82-B1A7A8780539}">
      <dsp:nvSpPr>
        <dsp:cNvPr id="0" name=""/>
        <dsp:cNvSpPr/>
      </dsp:nvSpPr>
      <dsp:spPr>
        <a:xfrm>
          <a:off x="325414" y="1105131"/>
          <a:ext cx="835605" cy="7324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Poverty and displacement</a:t>
          </a:r>
        </a:p>
      </dsp:txBody>
      <dsp:txXfrm>
        <a:off x="325414" y="1105131"/>
        <a:ext cx="835605" cy="732457"/>
      </dsp:txXfrm>
    </dsp:sp>
    <dsp:sp modelId="{AA7CFF5D-BBB3-4F53-9EBF-40A7E725D08B}">
      <dsp:nvSpPr>
        <dsp:cNvPr id="0" name=""/>
        <dsp:cNvSpPr/>
      </dsp:nvSpPr>
      <dsp:spPr>
        <a:xfrm>
          <a:off x="1003358" y="760445"/>
          <a:ext cx="157661" cy="157661"/>
        </a:xfrm>
        <a:prstGeom prst="triangle">
          <a:avLst>
            <a:gd name="adj" fmla="val 100000"/>
          </a:avLst>
        </a:prstGeom>
        <a:solidFill>
          <a:schemeClr val="accent1">
            <a:shade val="80000"/>
            <a:hueOff val="43660"/>
            <a:satOff val="-782"/>
            <a:lumOff val="3323"/>
            <a:alphaOff val="0"/>
          </a:schemeClr>
        </a:solidFill>
        <a:ln w="12700" cap="flat" cmpd="sng" algn="ctr">
          <a:solidFill>
            <a:schemeClr val="accent1">
              <a:shade val="80000"/>
              <a:hueOff val="43660"/>
              <a:satOff val="-782"/>
              <a:lumOff val="332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5AFEBC-4EE0-4E14-BA1F-948E66470E16}">
      <dsp:nvSpPr>
        <dsp:cNvPr id="0" name=""/>
        <dsp:cNvSpPr/>
      </dsp:nvSpPr>
      <dsp:spPr>
        <a:xfrm rot="5400000">
          <a:off x="1441209" y="575457"/>
          <a:ext cx="556236" cy="925565"/>
        </a:xfrm>
        <a:prstGeom prst="corner">
          <a:avLst>
            <a:gd name="adj1" fmla="val 16120"/>
            <a:gd name="adj2" fmla="val 16110"/>
          </a:avLst>
        </a:prstGeom>
        <a:solidFill>
          <a:schemeClr val="accent1">
            <a:shade val="80000"/>
            <a:hueOff val="87321"/>
            <a:satOff val="-1564"/>
            <a:lumOff val="6646"/>
            <a:alphaOff val="0"/>
          </a:schemeClr>
        </a:solidFill>
        <a:ln w="12700" cap="flat" cmpd="sng" algn="ctr">
          <a:solidFill>
            <a:schemeClr val="accent1">
              <a:shade val="80000"/>
              <a:hueOff val="87321"/>
              <a:satOff val="-1564"/>
              <a:lumOff val="664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E5ADEE-ACE2-42FE-9821-3205D71E11BA}">
      <dsp:nvSpPr>
        <dsp:cNvPr id="0" name=""/>
        <dsp:cNvSpPr/>
      </dsp:nvSpPr>
      <dsp:spPr>
        <a:xfrm>
          <a:off x="1348359" y="852002"/>
          <a:ext cx="835605" cy="7324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Increasing health risks</a:t>
          </a:r>
        </a:p>
      </dsp:txBody>
      <dsp:txXfrm>
        <a:off x="1348359" y="852002"/>
        <a:ext cx="835605" cy="732457"/>
      </dsp:txXfrm>
    </dsp:sp>
    <dsp:sp modelId="{2CA4126C-F791-4BE2-8B00-8CCB013F186A}">
      <dsp:nvSpPr>
        <dsp:cNvPr id="0" name=""/>
        <dsp:cNvSpPr/>
      </dsp:nvSpPr>
      <dsp:spPr>
        <a:xfrm>
          <a:off x="2026303" y="507316"/>
          <a:ext cx="157661" cy="157661"/>
        </a:xfrm>
        <a:prstGeom prst="triangle">
          <a:avLst>
            <a:gd name="adj" fmla="val 100000"/>
          </a:avLst>
        </a:prstGeom>
        <a:solidFill>
          <a:schemeClr val="accent1">
            <a:shade val="80000"/>
            <a:hueOff val="130981"/>
            <a:satOff val="-2346"/>
            <a:lumOff val="9969"/>
            <a:alphaOff val="0"/>
          </a:schemeClr>
        </a:solidFill>
        <a:ln w="12700" cap="flat" cmpd="sng" algn="ctr">
          <a:solidFill>
            <a:schemeClr val="accent1">
              <a:shade val="80000"/>
              <a:hueOff val="130981"/>
              <a:satOff val="-2346"/>
              <a:lumOff val="996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611055-4A45-40F9-B839-4779185E4539}">
      <dsp:nvSpPr>
        <dsp:cNvPr id="0" name=""/>
        <dsp:cNvSpPr/>
      </dsp:nvSpPr>
      <dsp:spPr>
        <a:xfrm rot="5400000">
          <a:off x="2464154" y="322329"/>
          <a:ext cx="556236" cy="925565"/>
        </a:xfrm>
        <a:prstGeom prst="corner">
          <a:avLst>
            <a:gd name="adj1" fmla="val 16120"/>
            <a:gd name="adj2" fmla="val 16110"/>
          </a:avLst>
        </a:prstGeom>
        <a:solidFill>
          <a:schemeClr val="accent1">
            <a:shade val="80000"/>
            <a:hueOff val="174641"/>
            <a:satOff val="-3128"/>
            <a:lumOff val="13293"/>
            <a:alphaOff val="0"/>
          </a:schemeClr>
        </a:solidFill>
        <a:ln w="12700" cap="flat" cmpd="sng" algn="ctr">
          <a:solidFill>
            <a:schemeClr val="accent1">
              <a:shade val="80000"/>
              <a:hueOff val="174641"/>
              <a:satOff val="-3128"/>
              <a:lumOff val="1329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724DD7-53D8-4CC7-BE86-0C0EB7CD3C81}">
      <dsp:nvSpPr>
        <dsp:cNvPr id="0" name=""/>
        <dsp:cNvSpPr/>
      </dsp:nvSpPr>
      <dsp:spPr>
        <a:xfrm>
          <a:off x="2371304" y="598873"/>
          <a:ext cx="835605" cy="7324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Loss of species</a:t>
          </a:r>
        </a:p>
      </dsp:txBody>
      <dsp:txXfrm>
        <a:off x="2371304" y="598873"/>
        <a:ext cx="835605" cy="732457"/>
      </dsp:txXfrm>
    </dsp:sp>
    <dsp:sp modelId="{86255E13-2720-4FB6-9B75-60364D79ADE0}">
      <dsp:nvSpPr>
        <dsp:cNvPr id="0" name=""/>
        <dsp:cNvSpPr/>
      </dsp:nvSpPr>
      <dsp:spPr>
        <a:xfrm>
          <a:off x="3049248" y="254187"/>
          <a:ext cx="157661" cy="157661"/>
        </a:xfrm>
        <a:prstGeom prst="triangle">
          <a:avLst>
            <a:gd name="adj" fmla="val 100000"/>
          </a:avLst>
        </a:prstGeom>
        <a:solidFill>
          <a:schemeClr val="accent1">
            <a:shade val="80000"/>
            <a:hueOff val="218302"/>
            <a:satOff val="-3910"/>
            <a:lumOff val="16616"/>
            <a:alphaOff val="0"/>
          </a:schemeClr>
        </a:solidFill>
        <a:ln w="12700" cap="flat" cmpd="sng" algn="ctr">
          <a:solidFill>
            <a:schemeClr val="accent1">
              <a:shade val="80000"/>
              <a:hueOff val="218302"/>
              <a:satOff val="-3910"/>
              <a:lumOff val="1661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7F524F2-F546-4671-88C8-9AEF114C509C}">
      <dsp:nvSpPr>
        <dsp:cNvPr id="0" name=""/>
        <dsp:cNvSpPr/>
      </dsp:nvSpPr>
      <dsp:spPr>
        <a:xfrm rot="5400000">
          <a:off x="3487099" y="69200"/>
          <a:ext cx="556236" cy="925565"/>
        </a:xfrm>
        <a:prstGeom prst="corner">
          <a:avLst>
            <a:gd name="adj1" fmla="val 16120"/>
            <a:gd name="adj2" fmla="val 16110"/>
          </a:avLst>
        </a:prstGeom>
        <a:solidFill>
          <a:schemeClr val="accent1">
            <a:shade val="80000"/>
            <a:hueOff val="261962"/>
            <a:satOff val="-4692"/>
            <a:lumOff val="19939"/>
            <a:alphaOff val="0"/>
          </a:schemeClr>
        </a:solidFill>
        <a:ln w="12700" cap="flat" cmpd="sng" algn="ctr">
          <a:solidFill>
            <a:schemeClr val="accent1">
              <a:shade val="80000"/>
              <a:hueOff val="261962"/>
              <a:satOff val="-4692"/>
              <a:lumOff val="1993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1290F2-D71F-4988-9235-6AD1B4D96E1E}">
      <dsp:nvSpPr>
        <dsp:cNvPr id="0" name=""/>
        <dsp:cNvSpPr/>
      </dsp:nvSpPr>
      <dsp:spPr>
        <a:xfrm>
          <a:off x="3394249" y="345745"/>
          <a:ext cx="835605" cy="7324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Rising levels of warming of oceans</a:t>
          </a:r>
        </a:p>
      </dsp:txBody>
      <dsp:txXfrm>
        <a:off x="3394249" y="345745"/>
        <a:ext cx="835605" cy="732457"/>
      </dsp:txXfrm>
    </dsp:sp>
    <dsp:sp modelId="{CF9CA8BB-54E9-499D-8135-C18B32E297DC}">
      <dsp:nvSpPr>
        <dsp:cNvPr id="0" name=""/>
        <dsp:cNvSpPr/>
      </dsp:nvSpPr>
      <dsp:spPr>
        <a:xfrm>
          <a:off x="4072193" y="1059"/>
          <a:ext cx="157661" cy="157661"/>
        </a:xfrm>
        <a:prstGeom prst="triangle">
          <a:avLst>
            <a:gd name="adj" fmla="val 100000"/>
          </a:avLst>
        </a:prstGeom>
        <a:solidFill>
          <a:schemeClr val="accent1">
            <a:shade val="80000"/>
            <a:hueOff val="305622"/>
            <a:satOff val="-5474"/>
            <a:lumOff val="23262"/>
            <a:alphaOff val="0"/>
          </a:schemeClr>
        </a:solidFill>
        <a:ln w="12700" cap="flat" cmpd="sng" algn="ctr">
          <a:solidFill>
            <a:schemeClr val="accent1">
              <a:shade val="80000"/>
              <a:hueOff val="305622"/>
              <a:satOff val="-5474"/>
              <a:lumOff val="2326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AC654F2-1A80-467A-AA2B-50BC56B392C5}">
      <dsp:nvSpPr>
        <dsp:cNvPr id="0" name=""/>
        <dsp:cNvSpPr/>
      </dsp:nvSpPr>
      <dsp:spPr>
        <a:xfrm rot="5400000">
          <a:off x="4510043" y="-183928"/>
          <a:ext cx="556236" cy="925565"/>
        </a:xfrm>
        <a:prstGeom prst="corner">
          <a:avLst>
            <a:gd name="adj1" fmla="val 16120"/>
            <a:gd name="adj2" fmla="val 16110"/>
          </a:avLst>
        </a:prstGeom>
        <a:solidFill>
          <a:schemeClr val="accent1">
            <a:shade val="80000"/>
            <a:hueOff val="349283"/>
            <a:satOff val="-6256"/>
            <a:lumOff val="26585"/>
            <a:alphaOff val="0"/>
          </a:schemeClr>
        </a:solidFill>
        <a:ln w="12700" cap="flat" cmpd="sng" algn="ctr">
          <a:solidFill>
            <a:schemeClr val="accent1">
              <a:shade val="80000"/>
              <a:hueOff val="349283"/>
              <a:satOff val="-6256"/>
              <a:lumOff val="2658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C93B37-9470-4091-96FC-DC4B37C41BF5}">
      <dsp:nvSpPr>
        <dsp:cNvPr id="0" name=""/>
        <dsp:cNvSpPr/>
      </dsp:nvSpPr>
      <dsp:spPr>
        <a:xfrm>
          <a:off x="4417194" y="92616"/>
          <a:ext cx="835605" cy="7324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Hotter temperature</a:t>
          </a:r>
        </a:p>
      </dsp:txBody>
      <dsp:txXfrm>
        <a:off x="4417194" y="92616"/>
        <a:ext cx="835605" cy="7324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2A62C1-3F82-4F4D-9C77-4EE91DB99D16}">
      <dsp:nvSpPr>
        <dsp:cNvPr id="0" name=""/>
        <dsp:cNvSpPr/>
      </dsp:nvSpPr>
      <dsp:spPr>
        <a:xfrm>
          <a:off x="2167360" y="1372"/>
          <a:ext cx="1085003" cy="54250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Poverty</a:t>
          </a:r>
        </a:p>
      </dsp:txBody>
      <dsp:txXfrm>
        <a:off x="2183249" y="17261"/>
        <a:ext cx="1053225" cy="510723"/>
      </dsp:txXfrm>
    </dsp:sp>
    <dsp:sp modelId="{7ACCB5CF-EABE-4423-880C-2AF30E5D65EB}">
      <dsp:nvSpPr>
        <dsp:cNvPr id="0" name=""/>
        <dsp:cNvSpPr/>
      </dsp:nvSpPr>
      <dsp:spPr>
        <a:xfrm rot="2160000">
          <a:off x="3151949" y="704784"/>
          <a:ext cx="566805" cy="18987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anose="02020603050405020304" pitchFamily="18" charset="0"/>
            <a:cs typeface="Times New Roman" panose="02020603050405020304" pitchFamily="18" charset="0"/>
          </a:endParaRPr>
        </a:p>
      </dsp:txBody>
      <dsp:txXfrm>
        <a:off x="3208912" y="742759"/>
        <a:ext cx="452880" cy="113925"/>
      </dsp:txXfrm>
    </dsp:sp>
    <dsp:sp modelId="{E5E17C02-4FAF-4526-8CEB-90AA8C90EA33}">
      <dsp:nvSpPr>
        <dsp:cNvPr id="0" name=""/>
        <dsp:cNvSpPr/>
      </dsp:nvSpPr>
      <dsp:spPr>
        <a:xfrm>
          <a:off x="3618341" y="1055571"/>
          <a:ext cx="1085003" cy="54250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Unemployment or under-employment</a:t>
          </a:r>
        </a:p>
      </dsp:txBody>
      <dsp:txXfrm>
        <a:off x="3634230" y="1071460"/>
        <a:ext cx="1053225" cy="510723"/>
      </dsp:txXfrm>
    </dsp:sp>
    <dsp:sp modelId="{E5FF05EF-9E44-4B21-8A23-ACF88CFF9CB6}">
      <dsp:nvSpPr>
        <dsp:cNvPr id="0" name=""/>
        <dsp:cNvSpPr/>
      </dsp:nvSpPr>
      <dsp:spPr>
        <a:xfrm rot="6480000">
          <a:off x="3600327" y="2084749"/>
          <a:ext cx="566805" cy="18987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anose="02020603050405020304" pitchFamily="18" charset="0"/>
            <a:cs typeface="Times New Roman" panose="02020603050405020304" pitchFamily="18" charset="0"/>
          </a:endParaRPr>
        </a:p>
      </dsp:txBody>
      <dsp:txXfrm rot="10800000">
        <a:off x="3657289" y="2122724"/>
        <a:ext cx="452880" cy="113925"/>
      </dsp:txXfrm>
    </dsp:sp>
    <dsp:sp modelId="{C5323C0C-8860-47BE-BC93-9DE9D405505F}">
      <dsp:nvSpPr>
        <dsp:cNvPr id="0" name=""/>
        <dsp:cNvSpPr/>
      </dsp:nvSpPr>
      <dsp:spPr>
        <a:xfrm>
          <a:off x="3064115" y="2761300"/>
          <a:ext cx="1085003" cy="54250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Malnutrition</a:t>
          </a:r>
        </a:p>
      </dsp:txBody>
      <dsp:txXfrm>
        <a:off x="3080004" y="2777189"/>
        <a:ext cx="1053225" cy="510723"/>
      </dsp:txXfrm>
    </dsp:sp>
    <dsp:sp modelId="{86DD1AFF-EBB9-4DE1-B057-9171395CD2C2}">
      <dsp:nvSpPr>
        <dsp:cNvPr id="0" name=""/>
        <dsp:cNvSpPr/>
      </dsp:nvSpPr>
      <dsp:spPr>
        <a:xfrm rot="10800000">
          <a:off x="2426459" y="2937614"/>
          <a:ext cx="566805" cy="18987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anose="02020603050405020304" pitchFamily="18" charset="0"/>
            <a:cs typeface="Times New Roman" panose="02020603050405020304" pitchFamily="18" charset="0"/>
          </a:endParaRPr>
        </a:p>
      </dsp:txBody>
      <dsp:txXfrm rot="10800000">
        <a:off x="2483421" y="2975589"/>
        <a:ext cx="452880" cy="113925"/>
      </dsp:txXfrm>
    </dsp:sp>
    <dsp:sp modelId="{81B345D3-3654-4873-85A8-2E3F90431C9E}">
      <dsp:nvSpPr>
        <dsp:cNvPr id="0" name=""/>
        <dsp:cNvSpPr/>
      </dsp:nvSpPr>
      <dsp:spPr>
        <a:xfrm>
          <a:off x="1270605" y="2761300"/>
          <a:ext cx="1085003" cy="54250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Racism</a:t>
          </a:r>
        </a:p>
      </dsp:txBody>
      <dsp:txXfrm>
        <a:off x="1286494" y="2777189"/>
        <a:ext cx="1053225" cy="510723"/>
      </dsp:txXfrm>
    </dsp:sp>
    <dsp:sp modelId="{7C8B9627-4A36-46A2-96A0-F6E80B0743B1}">
      <dsp:nvSpPr>
        <dsp:cNvPr id="0" name=""/>
        <dsp:cNvSpPr/>
      </dsp:nvSpPr>
      <dsp:spPr>
        <a:xfrm rot="15120000">
          <a:off x="1252591" y="2084749"/>
          <a:ext cx="566805" cy="18987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anose="02020603050405020304" pitchFamily="18" charset="0"/>
            <a:cs typeface="Times New Roman" panose="02020603050405020304" pitchFamily="18" charset="0"/>
          </a:endParaRPr>
        </a:p>
      </dsp:txBody>
      <dsp:txXfrm rot="10800000">
        <a:off x="1309553" y="2122724"/>
        <a:ext cx="452880" cy="113925"/>
      </dsp:txXfrm>
    </dsp:sp>
    <dsp:sp modelId="{27D903AE-3B1A-4804-8E51-BD2E69DAB262}">
      <dsp:nvSpPr>
        <dsp:cNvPr id="0" name=""/>
        <dsp:cNvSpPr/>
      </dsp:nvSpPr>
      <dsp:spPr>
        <a:xfrm>
          <a:off x="716380" y="1055571"/>
          <a:ext cx="1085003" cy="54250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Political corruption</a:t>
          </a:r>
        </a:p>
      </dsp:txBody>
      <dsp:txXfrm>
        <a:off x="732269" y="1071460"/>
        <a:ext cx="1053225" cy="510723"/>
      </dsp:txXfrm>
    </dsp:sp>
    <dsp:sp modelId="{3ECBE4D9-CF4B-4437-BAFF-915667EF0C21}">
      <dsp:nvSpPr>
        <dsp:cNvPr id="0" name=""/>
        <dsp:cNvSpPr/>
      </dsp:nvSpPr>
      <dsp:spPr>
        <a:xfrm rot="19440000">
          <a:off x="1700969" y="704784"/>
          <a:ext cx="566805" cy="18987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anose="02020603050405020304" pitchFamily="18" charset="0"/>
            <a:cs typeface="Times New Roman" panose="02020603050405020304" pitchFamily="18" charset="0"/>
          </a:endParaRPr>
        </a:p>
      </dsp:txBody>
      <dsp:txXfrm>
        <a:off x="1757932" y="742759"/>
        <a:ext cx="452880" cy="113925"/>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0DB97-4E90-47D6-BFFE-8843F53445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1998</Words>
  <Characters>15109</Characters>
  <Application>Microsoft Office Word</Application>
  <DocSecurity>0</DocSecurity>
  <Lines>125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BMSW4007 CONTEMPORARY CHALLENGES: MAKING A DIFFERENCE</dc:title>
  <dc:subject>ASSESSMENT 1: CREATION OF BLOG POSTS</dc:subject>
  <cp:keywords/>
  <dc:description/>
  <cp:lastModifiedBy>vasile baciu</cp:lastModifiedBy>
  <cp:revision>2</cp:revision>
  <dcterms:created xsi:type="dcterms:W3CDTF">2023-11-02T21:53:00Z</dcterms:created>
  <dcterms:modified xsi:type="dcterms:W3CDTF">2023-11-02T21:53:00Z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2023-10-31T04:26:09Z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9c7b93b0-85be-4a79-8e51-23dfb8592327</vt:lpwstr>
  </property>
  <property fmtid="{D5CDD505-2E9C-101B-9397-08002B2CF9AE}" pid="7" name="MSIP_Label_defa4170-0d19-0005-0004-bc88714345d2_ActionId">
    <vt:lpwstr>c1ff625e-2b3a-40d4-9057-3a7be9104f7c</vt:lpwstr>
  </property>
  <property fmtid="{D5CDD505-2E9C-101B-9397-08002B2CF9AE}" pid="8" name="MSIP_Label_defa4170-0d19-0005-0004-bc88714345d2_ContentBits">
    <vt:lpwstr>0</vt:lpwstr>
  </property>
  <property fmtid="{D5CDD505-2E9C-101B-9397-08002B2CF9AE}" pid="9" name="GrammarlyDocumentId">
    <vt:lpwstr>97f2af17b4ebd669b6b34dc40ba222960f61230b2dcfbb3bab2db1992094f0db</vt:lpwstr>
  </property>
</Properties>
</file>