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43917" w14:textId="77777777" w:rsidR="007259AC" w:rsidRPr="00506036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06036">
        <w:rPr>
          <w:rFonts w:ascii="Times New Roman" w:hAnsi="Times New Roman" w:cs="Times New Roman"/>
          <w:b/>
          <w:sz w:val="72"/>
          <w:szCs w:val="72"/>
        </w:rPr>
        <w:t>Workplace culture and its impact</w:t>
      </w:r>
    </w:p>
    <w:p w14:paraId="030F3294" w14:textId="77777777" w:rsidR="007259AC" w:rsidRPr="00506036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06036">
        <w:rPr>
          <w:rFonts w:ascii="Times New Roman" w:hAnsi="Times New Roman" w:cs="Times New Roman"/>
          <w:b/>
          <w:sz w:val="72"/>
          <w:szCs w:val="72"/>
        </w:rPr>
        <w:t xml:space="preserve">on </w:t>
      </w:r>
      <w:r>
        <w:rPr>
          <w:rFonts w:ascii="Times New Roman" w:hAnsi="Times New Roman" w:cs="Times New Roman"/>
          <w:b/>
          <w:sz w:val="72"/>
          <w:szCs w:val="72"/>
        </w:rPr>
        <w:t>O</w:t>
      </w:r>
      <w:r w:rsidRPr="00506036">
        <w:rPr>
          <w:rFonts w:ascii="Times New Roman" w:hAnsi="Times New Roman" w:cs="Times New Roman"/>
          <w:b/>
          <w:sz w:val="72"/>
          <w:szCs w:val="72"/>
        </w:rPr>
        <w:t>rgani</w:t>
      </w:r>
      <w:r>
        <w:rPr>
          <w:rFonts w:ascii="Times New Roman" w:hAnsi="Times New Roman" w:cs="Times New Roman"/>
          <w:b/>
          <w:sz w:val="72"/>
          <w:szCs w:val="72"/>
        </w:rPr>
        <w:t>s</w:t>
      </w:r>
      <w:r w:rsidRPr="00506036">
        <w:rPr>
          <w:rFonts w:ascii="Times New Roman" w:hAnsi="Times New Roman" w:cs="Times New Roman"/>
          <w:b/>
          <w:sz w:val="72"/>
          <w:szCs w:val="72"/>
        </w:rPr>
        <w:t xml:space="preserve">ational </w:t>
      </w:r>
      <w:r>
        <w:rPr>
          <w:rFonts w:ascii="Times New Roman" w:hAnsi="Times New Roman" w:cs="Times New Roman"/>
          <w:b/>
          <w:sz w:val="72"/>
          <w:szCs w:val="72"/>
        </w:rPr>
        <w:t>E</w:t>
      </w:r>
      <w:r w:rsidRPr="00506036">
        <w:rPr>
          <w:rFonts w:ascii="Times New Roman" w:hAnsi="Times New Roman" w:cs="Times New Roman"/>
          <w:b/>
          <w:sz w:val="72"/>
          <w:szCs w:val="72"/>
        </w:rPr>
        <w:t>fficiency</w:t>
      </w:r>
    </w:p>
    <w:p w14:paraId="7913F7C2" w14:textId="77777777" w:rsidR="007259AC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06036">
        <w:rPr>
          <w:rFonts w:ascii="Times New Roman" w:hAnsi="Times New Roman" w:cs="Times New Roman"/>
          <w:b/>
          <w:sz w:val="72"/>
          <w:szCs w:val="72"/>
        </w:rPr>
        <w:t>BMSW 5105</w:t>
      </w:r>
    </w:p>
    <w:p w14:paraId="0E14BCD3" w14:textId="77777777" w:rsidR="007259AC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4C9CB20F" w14:textId="77777777" w:rsidR="007259AC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3267C743" w14:textId="77777777" w:rsidR="007259AC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525418B3" w14:textId="77777777" w:rsidR="007259AC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7F44702D" w14:textId="77777777" w:rsidR="007259AC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7F9076CA" w14:textId="77777777" w:rsidR="007259AC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642A1ABE" w14:textId="77777777" w:rsidR="007259AC" w:rsidRDefault="007259AC" w:rsidP="007259A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4B6EE87B" w14:textId="78D98834" w:rsidR="007259AC" w:rsidRDefault="007259AC" w:rsidP="007259AC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Student: </w:t>
      </w:r>
      <w:r>
        <w:rPr>
          <w:rFonts w:ascii="Times New Roman" w:hAnsi="Times New Roman" w:cs="Times New Roman"/>
          <w:b/>
          <w:sz w:val="40"/>
          <w:szCs w:val="40"/>
        </w:rPr>
        <w:t>Andrei Amzulescu</w:t>
      </w:r>
    </w:p>
    <w:p w14:paraId="214B5F57" w14:textId="77777777" w:rsidR="007259AC" w:rsidRDefault="007259AC" w:rsidP="007259AC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Student ID:21246</w:t>
      </w:r>
      <w:r>
        <w:rPr>
          <w:rFonts w:ascii="Times New Roman" w:hAnsi="Times New Roman" w:cs="Times New Roman"/>
          <w:b/>
          <w:sz w:val="40"/>
          <w:szCs w:val="40"/>
        </w:rPr>
        <w:t>38</w:t>
      </w:r>
    </w:p>
    <w:p w14:paraId="71748407" w14:textId="77777777" w:rsidR="007259AC" w:rsidRDefault="007259AC" w:rsidP="007259AC">
      <w:pPr>
        <w:rPr>
          <w:rFonts w:ascii="Times New Roman" w:hAnsi="Times New Roman" w:cs="Times New Roman"/>
          <w:b/>
          <w:sz w:val="40"/>
          <w:szCs w:val="40"/>
        </w:rPr>
      </w:pPr>
    </w:p>
    <w:p w14:paraId="1AE19260" w14:textId="77777777" w:rsidR="007259AC" w:rsidRDefault="007259AC" w:rsidP="007259AC">
      <w:pPr>
        <w:rPr>
          <w:rFonts w:ascii="Times New Roman" w:hAnsi="Times New Roman" w:cs="Times New Roman"/>
          <w:b/>
          <w:sz w:val="40"/>
          <w:szCs w:val="40"/>
        </w:rPr>
      </w:pPr>
    </w:p>
    <w:p w14:paraId="0CEF794A" w14:textId="77777777" w:rsidR="007259AC" w:rsidRDefault="007259AC" w:rsidP="007259AC">
      <w:pPr>
        <w:rPr>
          <w:rFonts w:ascii="Times New Roman" w:hAnsi="Times New Roman" w:cs="Times New Roman"/>
          <w:b/>
          <w:sz w:val="40"/>
          <w:szCs w:val="40"/>
        </w:rPr>
      </w:pPr>
    </w:p>
    <w:p w14:paraId="6C09C21C" w14:textId="77777777" w:rsidR="007259AC" w:rsidRDefault="007259AC" w:rsidP="007259AC">
      <w:pPr>
        <w:rPr>
          <w:rFonts w:ascii="Times New Roman" w:hAnsi="Times New Roman" w:cs="Times New Roman"/>
          <w:b/>
          <w:sz w:val="40"/>
          <w:szCs w:val="40"/>
        </w:rPr>
      </w:pPr>
    </w:p>
    <w:p w14:paraId="16E3BF36" w14:textId="77777777" w:rsidR="007259AC" w:rsidRDefault="007259AC" w:rsidP="007259AC">
      <w:pPr>
        <w:rPr>
          <w:b/>
          <w:bCs/>
          <w:sz w:val="32"/>
          <w:szCs w:val="32"/>
        </w:rPr>
      </w:pPr>
      <w:r w:rsidRPr="00034557">
        <w:rPr>
          <w:b/>
          <w:bCs/>
          <w:sz w:val="32"/>
          <w:szCs w:val="32"/>
        </w:rPr>
        <w:lastRenderedPageBreak/>
        <w:t>Briefly introduce EasyJet Airline</w:t>
      </w:r>
      <w:r>
        <w:rPr>
          <w:b/>
          <w:bCs/>
          <w:sz w:val="32"/>
          <w:szCs w:val="32"/>
        </w:rPr>
        <w:t>:</w:t>
      </w:r>
    </w:p>
    <w:p w14:paraId="4CF52274" w14:textId="77777777" w:rsidR="007122A7" w:rsidRDefault="007122A7" w:rsidP="007259AC">
      <w:pPr>
        <w:rPr>
          <w:sz w:val="24"/>
          <w:szCs w:val="24"/>
        </w:rPr>
      </w:pPr>
      <w:r>
        <w:rPr>
          <w:sz w:val="24"/>
          <w:szCs w:val="24"/>
        </w:rPr>
        <w:t xml:space="preserve">Easy Jet was founded in 1995 and has grown to be a major force in European aviation by providing accessible and reasonably priced air travel across 34 countries with its 308 aircraft. </w:t>
      </w:r>
    </w:p>
    <w:p w14:paraId="013DD1EA" w14:textId="77777777" w:rsidR="007122A7" w:rsidRDefault="007122A7" w:rsidP="007259AC">
      <w:pPr>
        <w:rPr>
          <w:sz w:val="24"/>
          <w:szCs w:val="24"/>
        </w:rPr>
      </w:pPr>
      <w:r>
        <w:rPr>
          <w:sz w:val="24"/>
          <w:szCs w:val="24"/>
        </w:rPr>
        <w:t xml:space="preserve">The taglines are: ,,Come on, let us fly!’’ </w:t>
      </w:r>
    </w:p>
    <w:p w14:paraId="543F56F8" w14:textId="77777777" w:rsidR="00FD6895" w:rsidRDefault="007122A7" w:rsidP="007259AC">
      <w:pPr>
        <w:rPr>
          <w:sz w:val="24"/>
          <w:szCs w:val="24"/>
        </w:rPr>
      </w:pPr>
      <w:r>
        <w:rPr>
          <w:sz w:val="24"/>
          <w:szCs w:val="24"/>
        </w:rPr>
        <w:t xml:space="preserve">Easy Jet has led the way in </w:t>
      </w:r>
      <w:r w:rsidR="00FD6895">
        <w:rPr>
          <w:sz w:val="24"/>
          <w:szCs w:val="24"/>
        </w:rPr>
        <w:t>reinventing the low-cost airline industry by implementing cutting-edge procedures for both organisational effectiveness and passenger safety.</w:t>
      </w:r>
    </w:p>
    <w:p w14:paraId="5820569C" w14:textId="74DCC35A" w:rsidR="00FD6895" w:rsidRDefault="00FD6895" w:rsidP="007259A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4289B5C" w14:textId="77777777" w:rsidR="00FD6895" w:rsidRDefault="00FD6895" w:rsidP="00FD689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Critically asses the relationship of organisational culture and structure of EasyJet and explain how these impact on achieving financial and non-financial performance</w:t>
      </w:r>
    </w:p>
    <w:p w14:paraId="7C5F2FF9" w14:textId="4CFC3CF7" w:rsidR="00FD6895" w:rsidRDefault="00FD6895" w:rsidP="00FD6895">
      <w:pPr>
        <w:rPr>
          <w:sz w:val="24"/>
          <w:szCs w:val="24"/>
        </w:rPr>
      </w:pPr>
      <w:r>
        <w:rPr>
          <w:sz w:val="24"/>
          <w:szCs w:val="24"/>
        </w:rPr>
        <w:t>Easy Jet’s innovative organisational boost company performance financially and non-financially leads to flexible work practices, efficient performance, distributed decision making witch reflects the company dedication to decentralizations and focusing on inspi</w:t>
      </w:r>
      <w:r w:rsidR="00530BF7">
        <w:rPr>
          <w:sz w:val="24"/>
          <w:szCs w:val="24"/>
        </w:rPr>
        <w:t>ring and motivating the employees.</w:t>
      </w:r>
    </w:p>
    <w:p w14:paraId="4F6B2E79" w14:textId="37F33BE1" w:rsidR="00530BF7" w:rsidRDefault="00530BF7" w:rsidP="00FD6895">
      <w:pPr>
        <w:rPr>
          <w:sz w:val="24"/>
          <w:szCs w:val="24"/>
        </w:rPr>
      </w:pPr>
      <w:r>
        <w:rPr>
          <w:sz w:val="24"/>
          <w:szCs w:val="24"/>
        </w:rPr>
        <w:t>The creative way encourages economical methods on how orgations performance can improve, also leads to have the ability to complete and run its business.</w:t>
      </w:r>
    </w:p>
    <w:p w14:paraId="6633AC71" w14:textId="582E0642" w:rsidR="00530BF7" w:rsidRDefault="00530BF7" w:rsidP="00FD6895">
      <w:pPr>
        <w:rPr>
          <w:sz w:val="24"/>
          <w:szCs w:val="24"/>
        </w:rPr>
      </w:pPr>
      <w:r>
        <w:rPr>
          <w:sz w:val="24"/>
          <w:szCs w:val="24"/>
        </w:rPr>
        <w:t xml:space="preserve">The centralisation: decision making is distributrd across various levels and departments. Communication flows more freely. </w:t>
      </w:r>
    </w:p>
    <w:p w14:paraId="1C22F438" w14:textId="77777777" w:rsidR="00891ABB" w:rsidRDefault="00891ABB" w:rsidP="00FD6895">
      <w:pPr>
        <w:rPr>
          <w:sz w:val="24"/>
          <w:szCs w:val="24"/>
        </w:rPr>
      </w:pPr>
    </w:p>
    <w:p w14:paraId="2B52634B" w14:textId="77777777" w:rsidR="00891ABB" w:rsidRDefault="00891ABB" w:rsidP="007259A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Evaluate the broader environment of EasyJet by using appropriate environmental and organisational analytical techniques/tools </w:t>
      </w:r>
    </w:p>
    <w:p w14:paraId="78C3FD54" w14:textId="77777777" w:rsidR="00292CAB" w:rsidRDefault="00292CAB" w:rsidP="007259AC">
      <w:pPr>
        <w:rPr>
          <w:sz w:val="24"/>
          <w:szCs w:val="24"/>
        </w:rPr>
      </w:pPr>
      <w:r>
        <w:rPr>
          <w:sz w:val="24"/>
          <w:szCs w:val="24"/>
        </w:rPr>
        <w:t>There are multiple opportunities and challenges witch exist in the low-cost airline sector.</w:t>
      </w:r>
    </w:p>
    <w:p w14:paraId="40D0445E" w14:textId="77777777" w:rsidR="00292CAB" w:rsidRDefault="00292CAB" w:rsidP="007259AC">
      <w:pPr>
        <w:rPr>
          <w:sz w:val="24"/>
          <w:szCs w:val="24"/>
        </w:rPr>
      </w:pPr>
      <w:r>
        <w:rPr>
          <w:sz w:val="24"/>
          <w:szCs w:val="24"/>
        </w:rPr>
        <w:t>All the changes in working practices are driven by economic factors, tehnological progress, regulatory modifications and changes in consumer behavior.</w:t>
      </w:r>
    </w:p>
    <w:p w14:paraId="23BC33DB" w14:textId="77777777" w:rsidR="00292CAB" w:rsidRDefault="00292CAB" w:rsidP="007259AC">
      <w:pPr>
        <w:rPr>
          <w:sz w:val="24"/>
          <w:szCs w:val="24"/>
        </w:rPr>
      </w:pPr>
      <w:r>
        <w:rPr>
          <w:sz w:val="24"/>
          <w:szCs w:val="24"/>
        </w:rPr>
        <w:t xml:space="preserve">SWOT: </w:t>
      </w:r>
    </w:p>
    <w:p w14:paraId="1398CF2F" w14:textId="77777777" w:rsidR="00EC0D71" w:rsidRDefault="00292CAB" w:rsidP="007259AC">
      <w:pPr>
        <w:rPr>
          <w:sz w:val="24"/>
          <w:szCs w:val="24"/>
        </w:rPr>
      </w:pPr>
      <w:r>
        <w:rPr>
          <w:sz w:val="24"/>
          <w:szCs w:val="24"/>
        </w:rPr>
        <w:t>Strengths</w:t>
      </w:r>
      <w:r w:rsidR="00EC0D71">
        <w:rPr>
          <w:sz w:val="24"/>
          <w:szCs w:val="24"/>
        </w:rPr>
        <w:t xml:space="preserve">: </w:t>
      </w:r>
    </w:p>
    <w:p w14:paraId="663BB098" w14:textId="07359FC3" w:rsidR="00EC0D71" w:rsidRDefault="00EC0D71" w:rsidP="00EC0D7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Innovative data utilisation </w:t>
      </w:r>
    </w:p>
    <w:p w14:paraId="126E2CE3" w14:textId="75C6F32A" w:rsidR="00EC0D71" w:rsidRDefault="00EC0D71" w:rsidP="00EC0D7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Environmental friendly image </w:t>
      </w:r>
    </w:p>
    <w:p w14:paraId="748E39D1" w14:textId="2F7602A3" w:rsidR="00EC0D71" w:rsidRDefault="00EC0D71" w:rsidP="00EC0D7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Solid costumer based </w:t>
      </w:r>
    </w:p>
    <w:p w14:paraId="60B58E39" w14:textId="5580DB3C" w:rsidR="00EC0D71" w:rsidRDefault="00EC0D71" w:rsidP="00EC0D7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Strong market </w:t>
      </w:r>
    </w:p>
    <w:p w14:paraId="5CAAA0EA" w14:textId="2EADC266" w:rsidR="00EC0D71" w:rsidRDefault="00EC0D71" w:rsidP="00EC0D7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Good offers for the costumers </w:t>
      </w:r>
    </w:p>
    <w:p w14:paraId="4B4C2F32" w14:textId="2EB69538" w:rsidR="00EC0D71" w:rsidRDefault="00EC0D71" w:rsidP="00EC0D71">
      <w:pPr>
        <w:rPr>
          <w:sz w:val="24"/>
          <w:szCs w:val="24"/>
        </w:rPr>
      </w:pPr>
      <w:r>
        <w:rPr>
          <w:sz w:val="24"/>
          <w:szCs w:val="24"/>
        </w:rPr>
        <w:t>Weakness:</w:t>
      </w:r>
    </w:p>
    <w:p w14:paraId="3CA08827" w14:textId="74271C29" w:rsidR="00EC0D71" w:rsidRDefault="00EC0D71" w:rsidP="00EC0D7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Few routes outside of Europe </w:t>
      </w:r>
    </w:p>
    <w:p w14:paraId="3C3ABC8E" w14:textId="1FB8B476" w:rsidR="00EC0D71" w:rsidRDefault="00EC0D71" w:rsidP="00EC0D7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Dependent on partnerships </w:t>
      </w:r>
    </w:p>
    <w:p w14:paraId="6A938C32" w14:textId="532EC17B" w:rsidR="00EC0D71" w:rsidRDefault="00EC0D71" w:rsidP="00EC0D7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Not appealing to elderly customers/business</w:t>
      </w:r>
    </w:p>
    <w:p w14:paraId="70CD4FE8" w14:textId="55BAFF9B" w:rsidR="00EC0D71" w:rsidRDefault="00EC0D71" w:rsidP="00EC0D71">
      <w:pPr>
        <w:rPr>
          <w:sz w:val="24"/>
          <w:szCs w:val="24"/>
        </w:rPr>
      </w:pPr>
      <w:r>
        <w:rPr>
          <w:sz w:val="24"/>
          <w:szCs w:val="24"/>
        </w:rPr>
        <w:t>Opportunities:</w:t>
      </w:r>
    </w:p>
    <w:p w14:paraId="755FAEC1" w14:textId="06900102" w:rsidR="00EC0D71" w:rsidRDefault="00EC0D71" w:rsidP="00EC0D71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More customers when cheap fears </w:t>
      </w:r>
    </w:p>
    <w:p w14:paraId="135F0848" w14:textId="7C0422DF" w:rsidR="00EC0D71" w:rsidRDefault="00EC0D71" w:rsidP="00EC0D71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Global brand and new routes outside Europe </w:t>
      </w:r>
    </w:p>
    <w:p w14:paraId="29B3BABA" w14:textId="0B1AAAEE" w:rsidR="00EC0D71" w:rsidRDefault="00EC0D71" w:rsidP="00EC0D71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Diversification and service development</w:t>
      </w:r>
      <w:r w:rsidR="00274F9B">
        <w:rPr>
          <w:sz w:val="24"/>
          <w:szCs w:val="24"/>
        </w:rPr>
        <w:t>.</w:t>
      </w:r>
    </w:p>
    <w:p w14:paraId="656CBE18" w14:textId="76A16975" w:rsidR="00274F9B" w:rsidRDefault="00274F9B" w:rsidP="00274F9B">
      <w:pPr>
        <w:rPr>
          <w:sz w:val="24"/>
          <w:szCs w:val="24"/>
        </w:rPr>
      </w:pPr>
      <w:r>
        <w:rPr>
          <w:sz w:val="24"/>
          <w:szCs w:val="24"/>
        </w:rPr>
        <w:t>Threats:</w:t>
      </w:r>
    </w:p>
    <w:p w14:paraId="22625981" w14:textId="402A0655" w:rsidR="00274F9B" w:rsidRDefault="00274F9B" w:rsidP="00274F9B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Saturated market</w:t>
      </w:r>
    </w:p>
    <w:p w14:paraId="2291A818" w14:textId="489E490B" w:rsidR="00274F9B" w:rsidRDefault="00274F9B" w:rsidP="00274F9B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Political uncertainties </w:t>
      </w:r>
    </w:p>
    <w:p w14:paraId="723BC866" w14:textId="77777777" w:rsidR="00274F9B" w:rsidRDefault="00274F9B" w:rsidP="00274F9B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Rapid social and technological changes</w:t>
      </w:r>
    </w:p>
    <w:p w14:paraId="2F86C849" w14:textId="0915BAA2" w:rsidR="00274F9B" w:rsidRDefault="00274F9B" w:rsidP="00274F9B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Fuel prices</w:t>
      </w:r>
    </w:p>
    <w:p w14:paraId="662DADE3" w14:textId="41F6FC34" w:rsidR="00274F9B" w:rsidRDefault="00274F9B" w:rsidP="00274F9B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Globalisation </w:t>
      </w:r>
    </w:p>
    <w:p w14:paraId="672743D2" w14:textId="77777777" w:rsidR="00F2508A" w:rsidRDefault="00F2508A" w:rsidP="00F2508A">
      <w:pPr>
        <w:rPr>
          <w:sz w:val="24"/>
          <w:szCs w:val="24"/>
        </w:rPr>
      </w:pPr>
    </w:p>
    <w:p w14:paraId="5DDE0A45" w14:textId="1DB5EAC5" w:rsidR="00F2508A" w:rsidRDefault="00F2508A" w:rsidP="00F2508A">
      <w:pPr>
        <w:rPr>
          <w:sz w:val="24"/>
          <w:szCs w:val="24"/>
        </w:rPr>
      </w:pPr>
      <w:r>
        <w:rPr>
          <w:sz w:val="24"/>
          <w:szCs w:val="24"/>
        </w:rPr>
        <w:t>PESTLE:</w:t>
      </w:r>
    </w:p>
    <w:p w14:paraId="78184825" w14:textId="0D0B63BA" w:rsidR="00F2508A" w:rsidRDefault="00F2508A" w:rsidP="00F2508A">
      <w:pPr>
        <w:rPr>
          <w:sz w:val="24"/>
          <w:szCs w:val="24"/>
        </w:rPr>
      </w:pPr>
      <w:r>
        <w:rPr>
          <w:sz w:val="24"/>
          <w:szCs w:val="24"/>
        </w:rPr>
        <w:t xml:space="preserve">Political : </w:t>
      </w:r>
    </w:p>
    <w:p w14:paraId="00528F4C" w14:textId="203E4456" w:rsidR="00F2508A" w:rsidRDefault="00F2508A" w:rsidP="00F2508A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Brexit </w:t>
      </w:r>
    </w:p>
    <w:p w14:paraId="47FF771A" w14:textId="3E90A918" w:rsidR="00F2508A" w:rsidRPr="00F2508A" w:rsidRDefault="00F2508A" w:rsidP="00F2508A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Commune travel area</w:t>
      </w:r>
    </w:p>
    <w:p w14:paraId="52C899EA" w14:textId="37576423" w:rsidR="00F2508A" w:rsidRDefault="00F2508A" w:rsidP="00F2508A">
      <w:pPr>
        <w:rPr>
          <w:sz w:val="24"/>
          <w:szCs w:val="24"/>
        </w:rPr>
      </w:pPr>
      <w:r>
        <w:rPr>
          <w:sz w:val="24"/>
          <w:szCs w:val="24"/>
        </w:rPr>
        <w:t>Economical :</w:t>
      </w:r>
    </w:p>
    <w:p w14:paraId="319A1915" w14:textId="542EF8B2" w:rsidR="00F2508A" w:rsidRDefault="00F2508A" w:rsidP="00F2508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Uncertainty about future visa requirements </w:t>
      </w:r>
    </w:p>
    <w:p w14:paraId="233BF957" w14:textId="2E3CC011" w:rsidR="00F2508A" w:rsidRDefault="00F2508A" w:rsidP="00F2508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Increase fuel costs</w:t>
      </w:r>
    </w:p>
    <w:p w14:paraId="1F142673" w14:textId="5CC2A46A" w:rsidR="00F2508A" w:rsidRDefault="00F2508A" w:rsidP="00F2508A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Low inflation, price of the ticket increase resulting in less passengers</w:t>
      </w:r>
    </w:p>
    <w:p w14:paraId="20DC18D7" w14:textId="15EDE76C" w:rsidR="00F2508A" w:rsidRDefault="00F2508A" w:rsidP="00F2508A">
      <w:pPr>
        <w:rPr>
          <w:sz w:val="24"/>
          <w:szCs w:val="24"/>
        </w:rPr>
      </w:pPr>
      <w:r>
        <w:rPr>
          <w:sz w:val="24"/>
          <w:szCs w:val="24"/>
        </w:rPr>
        <w:t>Social :</w:t>
      </w:r>
    </w:p>
    <w:p w14:paraId="7395C4A1" w14:textId="3C910080" w:rsidR="00F2508A" w:rsidRDefault="00F2508A" w:rsidP="00F2508A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Changes in customer preferences</w:t>
      </w:r>
    </w:p>
    <w:p w14:paraId="5124CA85" w14:textId="2FCC8BB1" w:rsidR="00F2508A" w:rsidRDefault="00F2508A" w:rsidP="00F2508A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Better conditions for travelling</w:t>
      </w:r>
    </w:p>
    <w:p w14:paraId="0ECCE5C8" w14:textId="2862F959" w:rsidR="00F2508A" w:rsidRDefault="00F2508A" w:rsidP="00F2508A">
      <w:pPr>
        <w:rPr>
          <w:sz w:val="24"/>
          <w:szCs w:val="24"/>
        </w:rPr>
      </w:pPr>
      <w:r>
        <w:rPr>
          <w:sz w:val="24"/>
          <w:szCs w:val="24"/>
        </w:rPr>
        <w:t>Technological :</w:t>
      </w:r>
    </w:p>
    <w:p w14:paraId="62D47697" w14:textId="2C54D137" w:rsidR="00F2508A" w:rsidRDefault="00F2508A" w:rsidP="00F2508A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Currently under development: hybrid aircrafts</w:t>
      </w:r>
    </w:p>
    <w:p w14:paraId="6DA66F29" w14:textId="08CFD496" w:rsidR="00F2508A" w:rsidRDefault="00F2508A" w:rsidP="00F2508A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Sustainable fuel</w:t>
      </w:r>
    </w:p>
    <w:p w14:paraId="37727C18" w14:textId="2E6F86A5" w:rsidR="00F2508A" w:rsidRDefault="00F2508A" w:rsidP="00F2508A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New safety regulation around new innovations</w:t>
      </w:r>
    </w:p>
    <w:p w14:paraId="4FD6D633" w14:textId="2B61BD4E" w:rsidR="00F2508A" w:rsidRDefault="00F2508A" w:rsidP="00F2508A">
      <w:pPr>
        <w:rPr>
          <w:sz w:val="24"/>
          <w:szCs w:val="24"/>
        </w:rPr>
      </w:pPr>
      <w:r>
        <w:rPr>
          <w:sz w:val="24"/>
          <w:szCs w:val="24"/>
        </w:rPr>
        <w:t>Legal :</w:t>
      </w:r>
    </w:p>
    <w:p w14:paraId="53417133" w14:textId="7C4FE521" w:rsidR="00F2508A" w:rsidRDefault="00F2508A" w:rsidP="00F2508A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Data protection</w:t>
      </w:r>
    </w:p>
    <w:p w14:paraId="0A7C558E" w14:textId="218EF14E" w:rsidR="00F2508A" w:rsidRDefault="00F2508A" w:rsidP="00F2508A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Regulations</w:t>
      </w:r>
    </w:p>
    <w:p w14:paraId="591476FE" w14:textId="4BC753ED" w:rsidR="00F2508A" w:rsidRDefault="00F2508A" w:rsidP="00F2508A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Cancelation and delayed flights compensation</w:t>
      </w:r>
    </w:p>
    <w:p w14:paraId="401DE86D" w14:textId="3D5F7972" w:rsidR="00F2508A" w:rsidRDefault="00F2508A" w:rsidP="00F2508A">
      <w:pPr>
        <w:rPr>
          <w:sz w:val="24"/>
          <w:szCs w:val="24"/>
        </w:rPr>
      </w:pPr>
      <w:r>
        <w:rPr>
          <w:sz w:val="24"/>
          <w:szCs w:val="24"/>
        </w:rPr>
        <w:t>Environmental :</w:t>
      </w:r>
    </w:p>
    <w:p w14:paraId="5B7BCF1C" w14:textId="52DF76FE" w:rsidR="00F2508A" w:rsidRDefault="009A3A1A" w:rsidP="00F2508A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Climate changes</w:t>
      </w:r>
    </w:p>
    <w:p w14:paraId="7F1D3E14" w14:textId="5358D663" w:rsidR="009A3A1A" w:rsidRDefault="009A3A1A" w:rsidP="009A3A1A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Noise level control</w:t>
      </w:r>
    </w:p>
    <w:p w14:paraId="3FA4D883" w14:textId="7CF5CCA3" w:rsidR="009A3A1A" w:rsidRDefault="009A3A1A" w:rsidP="009A3A1A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Impact of being able to fly do to weather conditions</w:t>
      </w:r>
    </w:p>
    <w:p w14:paraId="4BAB2001" w14:textId="56232FC8" w:rsidR="009A3A1A" w:rsidRDefault="009A3A1A" w:rsidP="009A3A1A">
      <w:pPr>
        <w:rPr>
          <w:sz w:val="24"/>
          <w:szCs w:val="24"/>
        </w:rPr>
      </w:pPr>
      <w:r>
        <w:rPr>
          <w:sz w:val="24"/>
          <w:szCs w:val="24"/>
        </w:rPr>
        <w:t>Porter Five Forces:</w:t>
      </w:r>
    </w:p>
    <w:p w14:paraId="01CE0392" w14:textId="5B9F6DCB" w:rsidR="009A3A1A" w:rsidRDefault="009A3A1A" w:rsidP="009A3A1A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Industry rivalry</w:t>
      </w:r>
      <w:r w:rsidR="00201775">
        <w:rPr>
          <w:sz w:val="24"/>
          <w:szCs w:val="24"/>
        </w:rPr>
        <w:t>(low)</w:t>
      </w:r>
      <w:r>
        <w:rPr>
          <w:sz w:val="24"/>
          <w:szCs w:val="24"/>
        </w:rPr>
        <w:t>- intense competitivity in low-cost airline industry, that means the company has to adapt on its operations.</w:t>
      </w:r>
    </w:p>
    <w:p w14:paraId="0C93DAE2" w14:textId="1AB72059" w:rsidR="009A3A1A" w:rsidRDefault="009A3A1A" w:rsidP="009A3A1A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The new entry threat</w:t>
      </w:r>
      <w:r w:rsidR="00201775">
        <w:rPr>
          <w:sz w:val="24"/>
          <w:szCs w:val="24"/>
        </w:rPr>
        <w:t>(low)</w:t>
      </w:r>
      <w:r>
        <w:rPr>
          <w:sz w:val="24"/>
          <w:szCs w:val="24"/>
        </w:rPr>
        <w:t>- must be vigilant when comes to new competition. Customers prefer to flying with companies that they trust and feel safer.</w:t>
      </w:r>
    </w:p>
    <w:p w14:paraId="15229958" w14:textId="46D41CE6" w:rsidR="009A3A1A" w:rsidRDefault="009A3A1A" w:rsidP="009A3A1A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Threat of customers</w:t>
      </w:r>
      <w:r w:rsidR="00201775">
        <w:rPr>
          <w:sz w:val="24"/>
          <w:szCs w:val="24"/>
        </w:rPr>
        <w:t>(high)</w:t>
      </w:r>
      <w:r>
        <w:rPr>
          <w:sz w:val="24"/>
          <w:szCs w:val="24"/>
        </w:rPr>
        <w:t>- multiple options available for customers. EasyJet must deliver exceptional services</w:t>
      </w:r>
      <w:r w:rsidR="00201775">
        <w:rPr>
          <w:sz w:val="24"/>
          <w:szCs w:val="24"/>
        </w:rPr>
        <w:t>, competitive pricing and unique experience.</w:t>
      </w:r>
    </w:p>
    <w:p w14:paraId="534CE5C4" w14:textId="4817641F" w:rsidR="00201775" w:rsidRDefault="00201775" w:rsidP="00201775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Bargaining power of suppliers(medium)- the supplier management is vital. Suppliers are dependent on airline companies for airport parking.</w:t>
      </w:r>
    </w:p>
    <w:p w14:paraId="6638416D" w14:textId="77777777" w:rsidR="004D767E" w:rsidRDefault="00201775" w:rsidP="00201775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Threat from substitutes(medium)- already existing substitutes (train, car, boat) take longer, causing inconvenience, and are not so cheap all the time. The potential threat are technological innovation in start-up companies.</w:t>
      </w:r>
    </w:p>
    <w:p w14:paraId="399CB36F" w14:textId="77777777" w:rsidR="004D767E" w:rsidRPr="002E2B2B" w:rsidRDefault="004D767E" w:rsidP="002E2B2B">
      <w:pPr>
        <w:ind w:left="360"/>
        <w:rPr>
          <w:sz w:val="24"/>
          <w:szCs w:val="24"/>
        </w:rPr>
      </w:pPr>
    </w:p>
    <w:p w14:paraId="2B13E636" w14:textId="77777777" w:rsidR="004D767E" w:rsidRDefault="004D767E" w:rsidP="004D767E">
      <w:pPr>
        <w:ind w:left="360"/>
        <w:rPr>
          <w:b/>
          <w:bCs/>
          <w:sz w:val="32"/>
          <w:szCs w:val="32"/>
        </w:rPr>
      </w:pPr>
    </w:p>
    <w:p w14:paraId="4B9C887C" w14:textId="6EFAEAF0" w:rsidR="004D767E" w:rsidRPr="004D767E" w:rsidRDefault="004D767E" w:rsidP="004D767E">
      <w:pPr>
        <w:ind w:left="360"/>
        <w:rPr>
          <w:sz w:val="24"/>
          <w:szCs w:val="24"/>
        </w:rPr>
      </w:pPr>
      <w:r w:rsidRPr="004D767E">
        <w:rPr>
          <w:b/>
          <w:bCs/>
          <w:sz w:val="32"/>
          <w:szCs w:val="32"/>
        </w:rPr>
        <w:t xml:space="preserve">Explain how Easy Jet has been practicing some ethical approaches as a part of its organisational culture and benefits there of </w:t>
      </w:r>
    </w:p>
    <w:p w14:paraId="13AEEAC4" w14:textId="77777777" w:rsidR="002E2B2B" w:rsidRDefault="002E2B2B" w:rsidP="004D767E">
      <w:pPr>
        <w:rPr>
          <w:bCs/>
          <w:sz w:val="24"/>
          <w:szCs w:val="24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Pr="002E2B2B">
        <w:rPr>
          <w:bCs/>
          <w:sz w:val="24"/>
          <w:szCs w:val="24"/>
        </w:rPr>
        <w:t>Because it is an im</w:t>
      </w:r>
      <w:r>
        <w:rPr>
          <w:bCs/>
          <w:sz w:val="24"/>
          <w:szCs w:val="24"/>
        </w:rPr>
        <w:t>portant participant in the budget of airline industry, EasyJet proactively brings ethical practices as an important element of its corporate culture and it has benefits across its operations.</w:t>
      </w:r>
    </w:p>
    <w:p w14:paraId="5DB0DDD6" w14:textId="77777777" w:rsidR="002E2B2B" w:rsidRDefault="002E2B2B" w:rsidP="004D767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Its commitment to ethical business leads to an alignment with ethical practices.</w:t>
      </w:r>
    </w:p>
    <w:p w14:paraId="27252FE8" w14:textId="77777777" w:rsidR="002E2B2B" w:rsidRDefault="002E2B2B" w:rsidP="002E2B2B">
      <w:pPr>
        <w:rPr>
          <w:b/>
          <w:bCs/>
          <w:sz w:val="32"/>
          <w:szCs w:val="32"/>
        </w:rPr>
      </w:pPr>
    </w:p>
    <w:p w14:paraId="2B03EDD0" w14:textId="5A025935" w:rsidR="002E2B2B" w:rsidRPr="002E2B2B" w:rsidRDefault="002E2B2B" w:rsidP="002E2B2B">
      <w:pPr>
        <w:rPr>
          <w:b/>
          <w:bCs/>
          <w:sz w:val="32"/>
          <w:szCs w:val="32"/>
        </w:rPr>
      </w:pPr>
      <w:r w:rsidRPr="002E2B2B">
        <w:rPr>
          <w:b/>
          <w:bCs/>
          <w:sz w:val="32"/>
          <w:szCs w:val="32"/>
        </w:rPr>
        <w:t xml:space="preserve">Based on environment and ethical challenges, provide recommendations to Easy Jet to improve its performance and justify suggested actions </w:t>
      </w:r>
    </w:p>
    <w:p w14:paraId="0FF235B0" w14:textId="77777777" w:rsidR="002E2B2B" w:rsidRDefault="002E2B2B" w:rsidP="004D767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4EE04717" w14:textId="63FA2F37" w:rsidR="002E2B2B" w:rsidRDefault="002E2B2B" w:rsidP="004D767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The aviation sector affects the environment.</w:t>
      </w:r>
    </w:p>
    <w:p w14:paraId="489DBEA6" w14:textId="252E75AC" w:rsidR="002E2B2B" w:rsidRDefault="002E2B2B" w:rsidP="004D767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Suggestion: to buy fuel efficient and environmentally friendly aircraft. Seeking development in aviation technology and investigate alternative fuels.</w:t>
      </w:r>
    </w:p>
    <w:p w14:paraId="7BCAC9AF" w14:textId="6351F9E9" w:rsidR="002E2B2B" w:rsidRDefault="002E2B2B" w:rsidP="004D767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Justification: </w:t>
      </w:r>
      <w:r w:rsidR="00906E1B">
        <w:rPr>
          <w:bCs/>
          <w:sz w:val="24"/>
          <w:szCs w:val="24"/>
        </w:rPr>
        <w:t>as the industry is growing in addition it has to lower carbon emissions , so an update fleet helps EasyJet meet changing regulatory requirements, improve its reputation.</w:t>
      </w:r>
    </w:p>
    <w:p w14:paraId="3DA84C6C" w14:textId="36C2A329" w:rsidR="007259AC" w:rsidRPr="002E2B2B" w:rsidRDefault="002E2B2B" w:rsidP="004D767E">
      <w:pPr>
        <w:rPr>
          <w:bCs/>
          <w:sz w:val="24"/>
          <w:szCs w:val="24"/>
        </w:rPr>
      </w:pPr>
      <w:r>
        <w:rPr>
          <w:b/>
          <w:sz w:val="72"/>
          <w:szCs w:val="72"/>
        </w:rPr>
        <w:t xml:space="preserve"> </w:t>
      </w:r>
      <w:r w:rsidR="007259AC" w:rsidRPr="002E2B2B">
        <w:rPr>
          <w:b/>
          <w:sz w:val="72"/>
          <w:szCs w:val="72"/>
        </w:rPr>
        <w:br w:type="page"/>
      </w:r>
    </w:p>
    <w:p w14:paraId="768D5DC5" w14:textId="77777777" w:rsidR="007259AC" w:rsidRDefault="007259AC"/>
    <w:sectPr w:rsidR="00725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57162"/>
    <w:multiLevelType w:val="hybridMultilevel"/>
    <w:tmpl w:val="F7F05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B72D2"/>
    <w:multiLevelType w:val="hybridMultilevel"/>
    <w:tmpl w:val="83528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25A2E"/>
    <w:multiLevelType w:val="hybridMultilevel"/>
    <w:tmpl w:val="D9F4F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E4186"/>
    <w:multiLevelType w:val="hybridMultilevel"/>
    <w:tmpl w:val="F4F4DCA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3631313A"/>
    <w:multiLevelType w:val="hybridMultilevel"/>
    <w:tmpl w:val="50AA0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B6F2F"/>
    <w:multiLevelType w:val="hybridMultilevel"/>
    <w:tmpl w:val="73749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AE233F"/>
    <w:multiLevelType w:val="hybridMultilevel"/>
    <w:tmpl w:val="9D0AF8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6790F"/>
    <w:multiLevelType w:val="hybridMultilevel"/>
    <w:tmpl w:val="19648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3060D"/>
    <w:multiLevelType w:val="hybridMultilevel"/>
    <w:tmpl w:val="C2C21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7B4C3A"/>
    <w:multiLevelType w:val="hybridMultilevel"/>
    <w:tmpl w:val="03C05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67397"/>
    <w:multiLevelType w:val="hybridMultilevel"/>
    <w:tmpl w:val="67B61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6C01"/>
    <w:multiLevelType w:val="hybridMultilevel"/>
    <w:tmpl w:val="67D2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E7335"/>
    <w:multiLevelType w:val="hybridMultilevel"/>
    <w:tmpl w:val="F2B81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0075439">
    <w:abstractNumId w:val="3"/>
  </w:num>
  <w:num w:numId="2" w16cid:durableId="707490989">
    <w:abstractNumId w:val="12"/>
  </w:num>
  <w:num w:numId="3" w16cid:durableId="818769728">
    <w:abstractNumId w:val="5"/>
  </w:num>
  <w:num w:numId="4" w16cid:durableId="1681353160">
    <w:abstractNumId w:val="8"/>
  </w:num>
  <w:num w:numId="5" w16cid:durableId="1624341538">
    <w:abstractNumId w:val="0"/>
  </w:num>
  <w:num w:numId="6" w16cid:durableId="658924663">
    <w:abstractNumId w:val="10"/>
  </w:num>
  <w:num w:numId="7" w16cid:durableId="43217868">
    <w:abstractNumId w:val="4"/>
  </w:num>
  <w:num w:numId="8" w16cid:durableId="1018584867">
    <w:abstractNumId w:val="1"/>
  </w:num>
  <w:num w:numId="9" w16cid:durableId="1984190695">
    <w:abstractNumId w:val="7"/>
  </w:num>
  <w:num w:numId="10" w16cid:durableId="1788356032">
    <w:abstractNumId w:val="11"/>
  </w:num>
  <w:num w:numId="11" w16cid:durableId="508956358">
    <w:abstractNumId w:val="9"/>
  </w:num>
  <w:num w:numId="12" w16cid:durableId="222572033">
    <w:abstractNumId w:val="2"/>
  </w:num>
  <w:num w:numId="13" w16cid:durableId="16722970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9AC"/>
    <w:rsid w:val="00201775"/>
    <w:rsid w:val="00274F9B"/>
    <w:rsid w:val="00292CAB"/>
    <w:rsid w:val="002E2B2B"/>
    <w:rsid w:val="004D767E"/>
    <w:rsid w:val="00530BF7"/>
    <w:rsid w:val="007122A7"/>
    <w:rsid w:val="007259AC"/>
    <w:rsid w:val="00891ABB"/>
    <w:rsid w:val="00906E1B"/>
    <w:rsid w:val="009A3A1A"/>
    <w:rsid w:val="00EC0D71"/>
    <w:rsid w:val="00F2508A"/>
    <w:rsid w:val="00FD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038BD"/>
  <w15:chartTrackingRefBased/>
  <w15:docId w15:val="{B51776B8-7509-4BC3-9978-CD8ACBE05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9AC"/>
    <w:pPr>
      <w:spacing w:after="0" w:line="276" w:lineRule="auto"/>
    </w:pPr>
    <w:rPr>
      <w:rFonts w:ascii="Arial" w:eastAsia="Arial" w:hAnsi="Arial" w:cs="Arial"/>
      <w:kern w:val="0"/>
      <w:lang w:val="en"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Delia Michercea</dc:creator>
  <cp:keywords/>
  <dc:description/>
  <cp:lastModifiedBy>Alecsandra Delia Michercea</cp:lastModifiedBy>
  <cp:revision>7</cp:revision>
  <dcterms:created xsi:type="dcterms:W3CDTF">2024-01-04T23:18:00Z</dcterms:created>
  <dcterms:modified xsi:type="dcterms:W3CDTF">2024-01-05T00:42:00Z</dcterms:modified>
</cp:coreProperties>
</file>