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24DA" w:rsidRPr="00BC71F4" w:rsidRDefault="008024DA" w:rsidP="008024DA">
      <w:pPr>
        <w:jc w:val="center"/>
        <w:rPr>
          <w:rFonts w:ascii="Arial" w:hAnsi="Arial" w:cs="Arial"/>
          <w:b/>
          <w:szCs w:val="24"/>
        </w:rPr>
      </w:pPr>
    </w:p>
    <w:p w:rsidR="00BD4D5D" w:rsidRPr="00BC71F4" w:rsidRDefault="008024DA" w:rsidP="008024DA">
      <w:pPr>
        <w:jc w:val="center"/>
        <w:rPr>
          <w:rFonts w:ascii="Arial" w:hAnsi="Arial" w:cs="Arial"/>
          <w:b/>
          <w:szCs w:val="24"/>
        </w:rPr>
      </w:pPr>
      <w:r w:rsidRPr="00BC71F4">
        <w:rPr>
          <w:rFonts w:ascii="Arial" w:hAnsi="Arial" w:cs="Arial"/>
          <w:b/>
          <w:szCs w:val="24"/>
        </w:rPr>
        <w:t>Essay</w:t>
      </w:r>
    </w:p>
    <w:p w:rsidR="008024DA" w:rsidRPr="00BC71F4" w:rsidRDefault="008024DA" w:rsidP="008024DA">
      <w:pPr>
        <w:jc w:val="center"/>
        <w:rPr>
          <w:rFonts w:ascii="Arial" w:hAnsi="Arial" w:cs="Arial"/>
          <w:b/>
          <w:szCs w:val="24"/>
        </w:rPr>
        <w:sectPr w:rsidR="008024DA" w:rsidRPr="00BC71F4" w:rsidSect="004E58DE">
          <w:pgSz w:w="12240" w:h="15840"/>
          <w:pgMar w:top="1440" w:right="1440" w:bottom="1440" w:left="1440" w:header="720" w:footer="720" w:gutter="0"/>
          <w:cols w:space="720"/>
          <w:docGrid w:linePitch="360"/>
        </w:sectPr>
      </w:pPr>
      <w:r w:rsidRPr="00BC71F4">
        <w:rPr>
          <w:rFonts w:ascii="Arial" w:hAnsi="Arial" w:cs="Arial"/>
          <w:b/>
          <w:szCs w:val="24"/>
        </w:rPr>
        <w:t xml:space="preserve"> (Case Study-Tesco)</w:t>
      </w:r>
    </w:p>
    <w:p w:rsidR="008024DA" w:rsidRPr="00BC71F4" w:rsidRDefault="00C215B6" w:rsidP="00C215B6">
      <w:pPr>
        <w:jc w:val="center"/>
        <w:rPr>
          <w:rFonts w:ascii="Arial" w:hAnsi="Arial" w:cs="Arial"/>
          <w:b/>
          <w:szCs w:val="24"/>
        </w:rPr>
      </w:pPr>
      <w:r w:rsidRPr="00BC71F4">
        <w:rPr>
          <w:rFonts w:ascii="Arial" w:hAnsi="Arial" w:cs="Arial"/>
          <w:b/>
          <w:szCs w:val="24"/>
        </w:rPr>
        <w:lastRenderedPageBreak/>
        <w:t>TABLE OF CONTENTS</w:t>
      </w:r>
    </w:p>
    <w:p w:rsidR="008024DA" w:rsidRPr="00BC71F4" w:rsidRDefault="00FD3727">
      <w:pPr>
        <w:pStyle w:val="TOC1"/>
        <w:tabs>
          <w:tab w:val="right" w:leader="dot" w:pos="9350"/>
        </w:tabs>
        <w:rPr>
          <w:rFonts w:ascii="Arial" w:hAnsi="Arial" w:cs="Arial"/>
          <w:noProof/>
          <w:szCs w:val="24"/>
        </w:rPr>
      </w:pPr>
      <w:r w:rsidRPr="00BC71F4">
        <w:rPr>
          <w:rFonts w:ascii="Arial" w:hAnsi="Arial" w:cs="Arial"/>
          <w:szCs w:val="24"/>
        </w:rPr>
        <w:fldChar w:fldCharType="begin"/>
      </w:r>
      <w:r w:rsidR="008024DA" w:rsidRPr="00BC71F4">
        <w:rPr>
          <w:rFonts w:ascii="Arial" w:hAnsi="Arial" w:cs="Arial"/>
          <w:szCs w:val="24"/>
        </w:rPr>
        <w:instrText xml:space="preserve"> TOC \o "1-3" \h \z \u </w:instrText>
      </w:r>
      <w:r w:rsidRPr="00BC71F4">
        <w:rPr>
          <w:rFonts w:ascii="Arial" w:hAnsi="Arial" w:cs="Arial"/>
          <w:szCs w:val="24"/>
        </w:rPr>
        <w:fldChar w:fldCharType="separate"/>
      </w:r>
      <w:hyperlink w:anchor="_Toc26363096" w:history="1">
        <w:r w:rsidR="008024DA" w:rsidRPr="00BC71F4">
          <w:rPr>
            <w:rStyle w:val="Hyperlink"/>
            <w:rFonts w:ascii="Arial" w:hAnsi="Arial" w:cs="Arial"/>
            <w:noProof/>
            <w:szCs w:val="24"/>
          </w:rPr>
          <w:t>Introduction</w:t>
        </w:r>
        <w:r w:rsidR="008024DA" w:rsidRPr="00BC71F4">
          <w:rPr>
            <w:rFonts w:ascii="Arial" w:hAnsi="Arial" w:cs="Arial"/>
            <w:noProof/>
            <w:webHidden/>
            <w:szCs w:val="24"/>
          </w:rPr>
          <w:tab/>
        </w:r>
        <w:r w:rsidRPr="00BC71F4">
          <w:rPr>
            <w:rFonts w:ascii="Arial" w:hAnsi="Arial" w:cs="Arial"/>
            <w:noProof/>
            <w:webHidden/>
            <w:szCs w:val="24"/>
          </w:rPr>
          <w:fldChar w:fldCharType="begin"/>
        </w:r>
        <w:r w:rsidR="008024DA" w:rsidRPr="00BC71F4">
          <w:rPr>
            <w:rFonts w:ascii="Arial" w:hAnsi="Arial" w:cs="Arial"/>
            <w:noProof/>
            <w:webHidden/>
            <w:szCs w:val="24"/>
          </w:rPr>
          <w:instrText xml:space="preserve"> PAGEREF _Toc26363096 \h </w:instrText>
        </w:r>
        <w:r w:rsidRPr="00BC71F4">
          <w:rPr>
            <w:rFonts w:ascii="Arial" w:hAnsi="Arial" w:cs="Arial"/>
            <w:noProof/>
            <w:webHidden/>
            <w:szCs w:val="24"/>
          </w:rPr>
        </w:r>
        <w:r w:rsidRPr="00BC71F4">
          <w:rPr>
            <w:rFonts w:ascii="Arial" w:hAnsi="Arial" w:cs="Arial"/>
            <w:noProof/>
            <w:webHidden/>
            <w:szCs w:val="24"/>
          </w:rPr>
          <w:fldChar w:fldCharType="separate"/>
        </w:r>
        <w:r w:rsidR="004B5730" w:rsidRPr="00BC71F4">
          <w:rPr>
            <w:rFonts w:ascii="Arial" w:hAnsi="Arial" w:cs="Arial"/>
            <w:noProof/>
            <w:webHidden/>
            <w:szCs w:val="24"/>
          </w:rPr>
          <w:t>3</w:t>
        </w:r>
        <w:r w:rsidRPr="00BC71F4">
          <w:rPr>
            <w:rFonts w:ascii="Arial" w:hAnsi="Arial" w:cs="Arial"/>
            <w:noProof/>
            <w:webHidden/>
            <w:szCs w:val="24"/>
          </w:rPr>
          <w:fldChar w:fldCharType="end"/>
        </w:r>
      </w:hyperlink>
    </w:p>
    <w:p w:rsidR="008024DA" w:rsidRPr="00BC71F4" w:rsidRDefault="00365E3C">
      <w:pPr>
        <w:pStyle w:val="TOC1"/>
        <w:tabs>
          <w:tab w:val="right" w:leader="dot" w:pos="9350"/>
        </w:tabs>
        <w:rPr>
          <w:rFonts w:ascii="Arial" w:hAnsi="Arial" w:cs="Arial"/>
          <w:noProof/>
          <w:szCs w:val="24"/>
        </w:rPr>
      </w:pPr>
      <w:hyperlink w:anchor="_Toc26363097" w:history="1">
        <w:r w:rsidR="008024DA" w:rsidRPr="00BC71F4">
          <w:rPr>
            <w:rStyle w:val="Hyperlink"/>
            <w:rFonts w:ascii="Arial" w:hAnsi="Arial" w:cs="Arial"/>
            <w:noProof/>
            <w:szCs w:val="24"/>
          </w:rPr>
          <w:t>Structure</w:t>
        </w:r>
        <w:r w:rsidR="008024DA" w:rsidRPr="00BC71F4">
          <w:rPr>
            <w:rFonts w:ascii="Arial" w:hAnsi="Arial" w:cs="Arial"/>
            <w:noProof/>
            <w:webHidden/>
            <w:szCs w:val="24"/>
          </w:rPr>
          <w:tab/>
        </w:r>
        <w:r w:rsidR="00FD3727" w:rsidRPr="00BC71F4">
          <w:rPr>
            <w:rFonts w:ascii="Arial" w:hAnsi="Arial" w:cs="Arial"/>
            <w:noProof/>
            <w:webHidden/>
            <w:szCs w:val="24"/>
          </w:rPr>
          <w:fldChar w:fldCharType="begin"/>
        </w:r>
        <w:r w:rsidR="008024DA" w:rsidRPr="00BC71F4">
          <w:rPr>
            <w:rFonts w:ascii="Arial" w:hAnsi="Arial" w:cs="Arial"/>
            <w:noProof/>
            <w:webHidden/>
            <w:szCs w:val="24"/>
          </w:rPr>
          <w:instrText xml:space="preserve"> PAGEREF _Toc26363097 \h </w:instrText>
        </w:r>
        <w:r w:rsidR="00FD3727" w:rsidRPr="00BC71F4">
          <w:rPr>
            <w:rFonts w:ascii="Arial" w:hAnsi="Arial" w:cs="Arial"/>
            <w:noProof/>
            <w:webHidden/>
            <w:szCs w:val="24"/>
          </w:rPr>
        </w:r>
        <w:r w:rsidR="00FD3727" w:rsidRPr="00BC71F4">
          <w:rPr>
            <w:rFonts w:ascii="Arial" w:hAnsi="Arial" w:cs="Arial"/>
            <w:noProof/>
            <w:webHidden/>
            <w:szCs w:val="24"/>
          </w:rPr>
          <w:fldChar w:fldCharType="separate"/>
        </w:r>
        <w:r w:rsidR="004B5730" w:rsidRPr="00BC71F4">
          <w:rPr>
            <w:rFonts w:ascii="Arial" w:hAnsi="Arial" w:cs="Arial"/>
            <w:noProof/>
            <w:webHidden/>
            <w:szCs w:val="24"/>
          </w:rPr>
          <w:t>2</w:t>
        </w:r>
        <w:r w:rsidR="00FD3727" w:rsidRPr="00BC71F4">
          <w:rPr>
            <w:rFonts w:ascii="Arial" w:hAnsi="Arial" w:cs="Arial"/>
            <w:noProof/>
            <w:webHidden/>
            <w:szCs w:val="24"/>
          </w:rPr>
          <w:fldChar w:fldCharType="end"/>
        </w:r>
      </w:hyperlink>
    </w:p>
    <w:p w:rsidR="008024DA" w:rsidRPr="00BC71F4" w:rsidRDefault="00365E3C">
      <w:pPr>
        <w:pStyle w:val="TOC1"/>
        <w:tabs>
          <w:tab w:val="right" w:leader="dot" w:pos="9350"/>
        </w:tabs>
        <w:rPr>
          <w:rFonts w:ascii="Arial" w:hAnsi="Arial" w:cs="Arial"/>
          <w:noProof/>
          <w:szCs w:val="24"/>
        </w:rPr>
      </w:pPr>
      <w:hyperlink w:anchor="_Toc26363098" w:history="1">
        <w:r w:rsidR="008024DA" w:rsidRPr="00BC71F4">
          <w:rPr>
            <w:rStyle w:val="Hyperlink"/>
            <w:rFonts w:ascii="Arial" w:hAnsi="Arial" w:cs="Arial"/>
            <w:noProof/>
            <w:szCs w:val="24"/>
          </w:rPr>
          <w:t>Culture</w:t>
        </w:r>
        <w:r w:rsidR="008024DA" w:rsidRPr="00BC71F4">
          <w:rPr>
            <w:rFonts w:ascii="Arial" w:hAnsi="Arial" w:cs="Arial"/>
            <w:noProof/>
            <w:webHidden/>
            <w:szCs w:val="24"/>
          </w:rPr>
          <w:tab/>
        </w:r>
        <w:r w:rsidR="00FD3727" w:rsidRPr="00BC71F4">
          <w:rPr>
            <w:rFonts w:ascii="Arial" w:hAnsi="Arial" w:cs="Arial"/>
            <w:noProof/>
            <w:webHidden/>
            <w:szCs w:val="24"/>
          </w:rPr>
          <w:fldChar w:fldCharType="begin"/>
        </w:r>
        <w:r w:rsidR="008024DA" w:rsidRPr="00BC71F4">
          <w:rPr>
            <w:rFonts w:ascii="Arial" w:hAnsi="Arial" w:cs="Arial"/>
            <w:noProof/>
            <w:webHidden/>
            <w:szCs w:val="24"/>
          </w:rPr>
          <w:instrText xml:space="preserve"> PAGEREF _Toc26363098 \h </w:instrText>
        </w:r>
        <w:r w:rsidR="00FD3727" w:rsidRPr="00BC71F4">
          <w:rPr>
            <w:rFonts w:ascii="Arial" w:hAnsi="Arial" w:cs="Arial"/>
            <w:noProof/>
            <w:webHidden/>
            <w:szCs w:val="24"/>
          </w:rPr>
        </w:r>
        <w:r w:rsidR="00FD3727" w:rsidRPr="00BC71F4">
          <w:rPr>
            <w:rFonts w:ascii="Arial" w:hAnsi="Arial" w:cs="Arial"/>
            <w:noProof/>
            <w:webHidden/>
            <w:szCs w:val="24"/>
          </w:rPr>
          <w:fldChar w:fldCharType="separate"/>
        </w:r>
        <w:r w:rsidR="004B5730" w:rsidRPr="00BC71F4">
          <w:rPr>
            <w:rFonts w:ascii="Arial" w:hAnsi="Arial" w:cs="Arial"/>
            <w:noProof/>
            <w:webHidden/>
            <w:szCs w:val="24"/>
          </w:rPr>
          <w:t>3</w:t>
        </w:r>
        <w:r w:rsidR="00FD3727" w:rsidRPr="00BC71F4">
          <w:rPr>
            <w:rFonts w:ascii="Arial" w:hAnsi="Arial" w:cs="Arial"/>
            <w:noProof/>
            <w:webHidden/>
            <w:szCs w:val="24"/>
          </w:rPr>
          <w:fldChar w:fldCharType="end"/>
        </w:r>
      </w:hyperlink>
    </w:p>
    <w:p w:rsidR="008024DA" w:rsidRPr="00BC71F4" w:rsidRDefault="00365E3C">
      <w:pPr>
        <w:pStyle w:val="TOC2"/>
        <w:tabs>
          <w:tab w:val="right" w:leader="dot" w:pos="9350"/>
        </w:tabs>
        <w:rPr>
          <w:rFonts w:ascii="Arial" w:hAnsi="Arial" w:cs="Arial"/>
          <w:noProof/>
          <w:szCs w:val="24"/>
        </w:rPr>
      </w:pPr>
      <w:hyperlink w:anchor="_Toc26363099" w:history="1">
        <w:r w:rsidR="008024DA" w:rsidRPr="00BC71F4">
          <w:rPr>
            <w:rStyle w:val="Hyperlink"/>
            <w:rFonts w:ascii="Arial" w:hAnsi="Arial" w:cs="Arial"/>
            <w:noProof/>
            <w:szCs w:val="24"/>
          </w:rPr>
          <w:t>Hofstede: National culture</w:t>
        </w:r>
        <w:r w:rsidR="008024DA" w:rsidRPr="00BC71F4">
          <w:rPr>
            <w:rFonts w:ascii="Arial" w:hAnsi="Arial" w:cs="Arial"/>
            <w:noProof/>
            <w:webHidden/>
            <w:szCs w:val="24"/>
          </w:rPr>
          <w:tab/>
        </w:r>
        <w:r w:rsidR="00FD3727" w:rsidRPr="00BC71F4">
          <w:rPr>
            <w:rFonts w:ascii="Arial" w:hAnsi="Arial" w:cs="Arial"/>
            <w:noProof/>
            <w:webHidden/>
            <w:szCs w:val="24"/>
          </w:rPr>
          <w:fldChar w:fldCharType="begin"/>
        </w:r>
        <w:r w:rsidR="008024DA" w:rsidRPr="00BC71F4">
          <w:rPr>
            <w:rFonts w:ascii="Arial" w:hAnsi="Arial" w:cs="Arial"/>
            <w:noProof/>
            <w:webHidden/>
            <w:szCs w:val="24"/>
          </w:rPr>
          <w:instrText xml:space="preserve"> PAGEREF _Toc26363099 \h </w:instrText>
        </w:r>
        <w:r w:rsidR="00FD3727" w:rsidRPr="00BC71F4">
          <w:rPr>
            <w:rFonts w:ascii="Arial" w:hAnsi="Arial" w:cs="Arial"/>
            <w:noProof/>
            <w:webHidden/>
            <w:szCs w:val="24"/>
          </w:rPr>
        </w:r>
        <w:r w:rsidR="00FD3727" w:rsidRPr="00BC71F4">
          <w:rPr>
            <w:rFonts w:ascii="Arial" w:hAnsi="Arial" w:cs="Arial"/>
            <w:noProof/>
            <w:webHidden/>
            <w:szCs w:val="24"/>
          </w:rPr>
          <w:fldChar w:fldCharType="separate"/>
        </w:r>
        <w:r w:rsidR="004B5730" w:rsidRPr="00BC71F4">
          <w:rPr>
            <w:rFonts w:ascii="Arial" w:hAnsi="Arial" w:cs="Arial"/>
            <w:noProof/>
            <w:webHidden/>
            <w:szCs w:val="24"/>
          </w:rPr>
          <w:t>4</w:t>
        </w:r>
        <w:r w:rsidR="00FD3727" w:rsidRPr="00BC71F4">
          <w:rPr>
            <w:rFonts w:ascii="Arial" w:hAnsi="Arial" w:cs="Arial"/>
            <w:noProof/>
            <w:webHidden/>
            <w:szCs w:val="24"/>
          </w:rPr>
          <w:fldChar w:fldCharType="end"/>
        </w:r>
      </w:hyperlink>
    </w:p>
    <w:p w:rsidR="008024DA" w:rsidRPr="00BC71F4" w:rsidRDefault="00365E3C">
      <w:pPr>
        <w:pStyle w:val="TOC1"/>
        <w:tabs>
          <w:tab w:val="right" w:leader="dot" w:pos="9350"/>
        </w:tabs>
        <w:rPr>
          <w:rFonts w:ascii="Arial" w:hAnsi="Arial" w:cs="Arial"/>
          <w:noProof/>
          <w:szCs w:val="24"/>
        </w:rPr>
      </w:pPr>
      <w:hyperlink w:anchor="_Toc26363100" w:history="1">
        <w:r w:rsidR="008024DA" w:rsidRPr="00BC71F4">
          <w:rPr>
            <w:rStyle w:val="Hyperlink"/>
            <w:rFonts w:ascii="Arial" w:hAnsi="Arial" w:cs="Arial"/>
            <w:noProof/>
            <w:szCs w:val="24"/>
          </w:rPr>
          <w:t>People</w:t>
        </w:r>
        <w:r w:rsidR="008024DA" w:rsidRPr="00BC71F4">
          <w:rPr>
            <w:rFonts w:ascii="Arial" w:hAnsi="Arial" w:cs="Arial"/>
            <w:noProof/>
            <w:webHidden/>
            <w:szCs w:val="24"/>
          </w:rPr>
          <w:tab/>
        </w:r>
        <w:r w:rsidR="00FD3727" w:rsidRPr="00BC71F4">
          <w:rPr>
            <w:rFonts w:ascii="Arial" w:hAnsi="Arial" w:cs="Arial"/>
            <w:noProof/>
            <w:webHidden/>
            <w:szCs w:val="24"/>
          </w:rPr>
          <w:fldChar w:fldCharType="begin"/>
        </w:r>
        <w:r w:rsidR="008024DA" w:rsidRPr="00BC71F4">
          <w:rPr>
            <w:rFonts w:ascii="Arial" w:hAnsi="Arial" w:cs="Arial"/>
            <w:noProof/>
            <w:webHidden/>
            <w:szCs w:val="24"/>
          </w:rPr>
          <w:instrText xml:space="preserve"> PAGEREF _Toc26363100 \h </w:instrText>
        </w:r>
        <w:r w:rsidR="00FD3727" w:rsidRPr="00BC71F4">
          <w:rPr>
            <w:rFonts w:ascii="Arial" w:hAnsi="Arial" w:cs="Arial"/>
            <w:noProof/>
            <w:webHidden/>
            <w:szCs w:val="24"/>
          </w:rPr>
        </w:r>
        <w:r w:rsidR="00FD3727" w:rsidRPr="00BC71F4">
          <w:rPr>
            <w:rFonts w:ascii="Arial" w:hAnsi="Arial" w:cs="Arial"/>
            <w:noProof/>
            <w:webHidden/>
            <w:szCs w:val="24"/>
          </w:rPr>
          <w:fldChar w:fldCharType="separate"/>
        </w:r>
        <w:r w:rsidR="004B5730" w:rsidRPr="00BC71F4">
          <w:rPr>
            <w:rFonts w:ascii="Arial" w:hAnsi="Arial" w:cs="Arial"/>
            <w:noProof/>
            <w:webHidden/>
            <w:szCs w:val="24"/>
          </w:rPr>
          <w:t>6</w:t>
        </w:r>
        <w:r w:rsidR="00FD3727" w:rsidRPr="00BC71F4">
          <w:rPr>
            <w:rFonts w:ascii="Arial" w:hAnsi="Arial" w:cs="Arial"/>
            <w:noProof/>
            <w:webHidden/>
            <w:szCs w:val="24"/>
          </w:rPr>
          <w:fldChar w:fldCharType="end"/>
        </w:r>
      </w:hyperlink>
    </w:p>
    <w:p w:rsidR="008024DA" w:rsidRPr="00BC71F4" w:rsidRDefault="00365E3C">
      <w:pPr>
        <w:pStyle w:val="TOC1"/>
        <w:tabs>
          <w:tab w:val="right" w:leader="dot" w:pos="9350"/>
        </w:tabs>
        <w:rPr>
          <w:rFonts w:ascii="Arial" w:hAnsi="Arial" w:cs="Arial"/>
          <w:noProof/>
          <w:szCs w:val="24"/>
        </w:rPr>
      </w:pPr>
      <w:hyperlink w:anchor="_Toc26363101" w:history="1">
        <w:r w:rsidR="008024DA" w:rsidRPr="00BC71F4">
          <w:rPr>
            <w:rStyle w:val="Hyperlink"/>
            <w:rFonts w:ascii="Arial" w:hAnsi="Arial" w:cs="Arial"/>
            <w:noProof/>
            <w:szCs w:val="24"/>
          </w:rPr>
          <w:t>Performance</w:t>
        </w:r>
        <w:r w:rsidR="008024DA" w:rsidRPr="00BC71F4">
          <w:rPr>
            <w:rFonts w:ascii="Arial" w:hAnsi="Arial" w:cs="Arial"/>
            <w:noProof/>
            <w:webHidden/>
            <w:szCs w:val="24"/>
          </w:rPr>
          <w:tab/>
        </w:r>
        <w:r w:rsidR="00FD3727" w:rsidRPr="00BC71F4">
          <w:rPr>
            <w:rFonts w:ascii="Arial" w:hAnsi="Arial" w:cs="Arial"/>
            <w:noProof/>
            <w:webHidden/>
            <w:szCs w:val="24"/>
          </w:rPr>
          <w:fldChar w:fldCharType="begin"/>
        </w:r>
        <w:r w:rsidR="008024DA" w:rsidRPr="00BC71F4">
          <w:rPr>
            <w:rFonts w:ascii="Arial" w:hAnsi="Arial" w:cs="Arial"/>
            <w:noProof/>
            <w:webHidden/>
            <w:szCs w:val="24"/>
          </w:rPr>
          <w:instrText xml:space="preserve"> PAGEREF _Toc26363101 \h </w:instrText>
        </w:r>
        <w:r w:rsidR="00FD3727" w:rsidRPr="00BC71F4">
          <w:rPr>
            <w:rFonts w:ascii="Arial" w:hAnsi="Arial" w:cs="Arial"/>
            <w:noProof/>
            <w:webHidden/>
            <w:szCs w:val="24"/>
          </w:rPr>
        </w:r>
        <w:r w:rsidR="00FD3727" w:rsidRPr="00BC71F4">
          <w:rPr>
            <w:rFonts w:ascii="Arial" w:hAnsi="Arial" w:cs="Arial"/>
            <w:noProof/>
            <w:webHidden/>
            <w:szCs w:val="24"/>
          </w:rPr>
          <w:fldChar w:fldCharType="separate"/>
        </w:r>
        <w:r w:rsidR="004B5730" w:rsidRPr="00BC71F4">
          <w:rPr>
            <w:rFonts w:ascii="Arial" w:hAnsi="Arial" w:cs="Arial"/>
            <w:noProof/>
            <w:webHidden/>
            <w:szCs w:val="24"/>
          </w:rPr>
          <w:t>7</w:t>
        </w:r>
        <w:r w:rsidR="00FD3727" w:rsidRPr="00BC71F4">
          <w:rPr>
            <w:rFonts w:ascii="Arial" w:hAnsi="Arial" w:cs="Arial"/>
            <w:noProof/>
            <w:webHidden/>
            <w:szCs w:val="24"/>
          </w:rPr>
          <w:fldChar w:fldCharType="end"/>
        </w:r>
      </w:hyperlink>
    </w:p>
    <w:p w:rsidR="008024DA" w:rsidRPr="00BC71F4" w:rsidRDefault="00365E3C">
      <w:pPr>
        <w:pStyle w:val="TOC1"/>
        <w:tabs>
          <w:tab w:val="right" w:leader="dot" w:pos="9350"/>
        </w:tabs>
        <w:rPr>
          <w:rFonts w:ascii="Arial" w:hAnsi="Arial" w:cs="Arial"/>
          <w:noProof/>
          <w:szCs w:val="24"/>
        </w:rPr>
      </w:pPr>
      <w:hyperlink w:anchor="_Toc26363102" w:history="1">
        <w:r w:rsidR="008024DA" w:rsidRPr="00BC71F4">
          <w:rPr>
            <w:rStyle w:val="Hyperlink"/>
            <w:rFonts w:ascii="Arial" w:hAnsi="Arial" w:cs="Arial"/>
            <w:noProof/>
            <w:szCs w:val="24"/>
          </w:rPr>
          <w:t>Recommendation</w:t>
        </w:r>
        <w:r w:rsidR="008024DA" w:rsidRPr="00BC71F4">
          <w:rPr>
            <w:rFonts w:ascii="Arial" w:hAnsi="Arial" w:cs="Arial"/>
            <w:noProof/>
            <w:webHidden/>
            <w:szCs w:val="24"/>
          </w:rPr>
          <w:tab/>
        </w:r>
        <w:r w:rsidR="00FD3727" w:rsidRPr="00BC71F4">
          <w:rPr>
            <w:rFonts w:ascii="Arial" w:hAnsi="Arial" w:cs="Arial"/>
            <w:noProof/>
            <w:webHidden/>
            <w:szCs w:val="24"/>
          </w:rPr>
          <w:fldChar w:fldCharType="begin"/>
        </w:r>
        <w:r w:rsidR="008024DA" w:rsidRPr="00BC71F4">
          <w:rPr>
            <w:rFonts w:ascii="Arial" w:hAnsi="Arial" w:cs="Arial"/>
            <w:noProof/>
            <w:webHidden/>
            <w:szCs w:val="24"/>
          </w:rPr>
          <w:instrText xml:space="preserve"> PAGEREF _Toc26363102 \h </w:instrText>
        </w:r>
        <w:r w:rsidR="00FD3727" w:rsidRPr="00BC71F4">
          <w:rPr>
            <w:rFonts w:ascii="Arial" w:hAnsi="Arial" w:cs="Arial"/>
            <w:noProof/>
            <w:webHidden/>
            <w:szCs w:val="24"/>
          </w:rPr>
        </w:r>
        <w:r w:rsidR="00FD3727" w:rsidRPr="00BC71F4">
          <w:rPr>
            <w:rFonts w:ascii="Arial" w:hAnsi="Arial" w:cs="Arial"/>
            <w:noProof/>
            <w:webHidden/>
            <w:szCs w:val="24"/>
          </w:rPr>
          <w:fldChar w:fldCharType="separate"/>
        </w:r>
        <w:r w:rsidR="004B5730" w:rsidRPr="00BC71F4">
          <w:rPr>
            <w:rFonts w:ascii="Arial" w:hAnsi="Arial" w:cs="Arial"/>
            <w:noProof/>
            <w:webHidden/>
            <w:szCs w:val="24"/>
          </w:rPr>
          <w:t>7</w:t>
        </w:r>
        <w:r w:rsidR="00FD3727" w:rsidRPr="00BC71F4">
          <w:rPr>
            <w:rFonts w:ascii="Arial" w:hAnsi="Arial" w:cs="Arial"/>
            <w:noProof/>
            <w:webHidden/>
            <w:szCs w:val="24"/>
          </w:rPr>
          <w:fldChar w:fldCharType="end"/>
        </w:r>
      </w:hyperlink>
    </w:p>
    <w:p w:rsidR="008024DA" w:rsidRPr="00BC71F4" w:rsidRDefault="00365E3C">
      <w:pPr>
        <w:pStyle w:val="TOC1"/>
        <w:tabs>
          <w:tab w:val="right" w:leader="dot" w:pos="9350"/>
        </w:tabs>
        <w:rPr>
          <w:rFonts w:ascii="Arial" w:hAnsi="Arial" w:cs="Arial"/>
          <w:noProof/>
          <w:szCs w:val="24"/>
        </w:rPr>
      </w:pPr>
      <w:hyperlink w:anchor="_Toc26363103" w:history="1">
        <w:r w:rsidR="008024DA" w:rsidRPr="00BC71F4">
          <w:rPr>
            <w:rStyle w:val="Hyperlink"/>
            <w:rFonts w:ascii="Arial" w:hAnsi="Arial" w:cs="Arial"/>
            <w:noProof/>
            <w:szCs w:val="24"/>
          </w:rPr>
          <w:t>Conclusion</w:t>
        </w:r>
        <w:r w:rsidR="008024DA" w:rsidRPr="00BC71F4">
          <w:rPr>
            <w:rFonts w:ascii="Arial" w:hAnsi="Arial" w:cs="Arial"/>
            <w:noProof/>
            <w:webHidden/>
            <w:szCs w:val="24"/>
          </w:rPr>
          <w:tab/>
        </w:r>
        <w:r w:rsidR="00FD3727" w:rsidRPr="00BC71F4">
          <w:rPr>
            <w:rFonts w:ascii="Arial" w:hAnsi="Arial" w:cs="Arial"/>
            <w:noProof/>
            <w:webHidden/>
            <w:szCs w:val="24"/>
          </w:rPr>
          <w:fldChar w:fldCharType="begin"/>
        </w:r>
        <w:r w:rsidR="008024DA" w:rsidRPr="00BC71F4">
          <w:rPr>
            <w:rFonts w:ascii="Arial" w:hAnsi="Arial" w:cs="Arial"/>
            <w:noProof/>
            <w:webHidden/>
            <w:szCs w:val="24"/>
          </w:rPr>
          <w:instrText xml:space="preserve"> PAGEREF _Toc26363103 \h </w:instrText>
        </w:r>
        <w:r w:rsidR="00FD3727" w:rsidRPr="00BC71F4">
          <w:rPr>
            <w:rFonts w:ascii="Arial" w:hAnsi="Arial" w:cs="Arial"/>
            <w:noProof/>
            <w:webHidden/>
            <w:szCs w:val="24"/>
          </w:rPr>
        </w:r>
        <w:r w:rsidR="00FD3727" w:rsidRPr="00BC71F4">
          <w:rPr>
            <w:rFonts w:ascii="Arial" w:hAnsi="Arial" w:cs="Arial"/>
            <w:noProof/>
            <w:webHidden/>
            <w:szCs w:val="24"/>
          </w:rPr>
          <w:fldChar w:fldCharType="separate"/>
        </w:r>
        <w:r w:rsidR="004B5730" w:rsidRPr="00BC71F4">
          <w:rPr>
            <w:rFonts w:ascii="Arial" w:hAnsi="Arial" w:cs="Arial"/>
            <w:noProof/>
            <w:webHidden/>
            <w:szCs w:val="24"/>
          </w:rPr>
          <w:t>8</w:t>
        </w:r>
        <w:r w:rsidR="00FD3727" w:rsidRPr="00BC71F4">
          <w:rPr>
            <w:rFonts w:ascii="Arial" w:hAnsi="Arial" w:cs="Arial"/>
            <w:noProof/>
            <w:webHidden/>
            <w:szCs w:val="24"/>
          </w:rPr>
          <w:fldChar w:fldCharType="end"/>
        </w:r>
      </w:hyperlink>
    </w:p>
    <w:p w:rsidR="008024DA" w:rsidRPr="00BC71F4" w:rsidRDefault="00FD3727">
      <w:pPr>
        <w:rPr>
          <w:rFonts w:ascii="Arial" w:hAnsi="Arial" w:cs="Arial"/>
          <w:szCs w:val="24"/>
        </w:rPr>
      </w:pPr>
      <w:r w:rsidRPr="00BC71F4">
        <w:rPr>
          <w:rFonts w:ascii="Arial" w:hAnsi="Arial" w:cs="Arial"/>
          <w:szCs w:val="24"/>
        </w:rPr>
        <w:fldChar w:fldCharType="end"/>
      </w:r>
    </w:p>
    <w:p w:rsidR="00BD4D5D" w:rsidRPr="00BC71F4" w:rsidRDefault="00BD4D5D" w:rsidP="00BD4D5D">
      <w:pPr>
        <w:pStyle w:val="Heading1"/>
        <w:rPr>
          <w:rFonts w:ascii="Arial" w:hAnsi="Arial" w:cs="Arial"/>
          <w:sz w:val="24"/>
          <w:szCs w:val="24"/>
        </w:rPr>
        <w:sectPr w:rsidR="00BD4D5D" w:rsidRPr="00BC71F4" w:rsidSect="004E58DE">
          <w:footerReference w:type="default" r:id="rId6"/>
          <w:pgSz w:w="12240" w:h="15840"/>
          <w:pgMar w:top="1440" w:right="1440" w:bottom="1440" w:left="1440" w:header="720" w:footer="720" w:gutter="0"/>
          <w:cols w:space="720"/>
          <w:docGrid w:linePitch="360"/>
        </w:sectPr>
      </w:pPr>
    </w:p>
    <w:p w:rsidR="007F6988" w:rsidRPr="00BC71F4" w:rsidRDefault="007F6988" w:rsidP="007F6988">
      <w:pPr>
        <w:jc w:val="center"/>
        <w:rPr>
          <w:rFonts w:ascii="Arial" w:hAnsi="Arial" w:cs="Arial"/>
          <w:b/>
          <w:szCs w:val="24"/>
        </w:rPr>
      </w:pPr>
      <w:bookmarkStart w:id="0" w:name="_Toc26363096"/>
      <w:r w:rsidRPr="00BC71F4">
        <w:rPr>
          <w:rFonts w:ascii="Arial" w:hAnsi="Arial" w:cs="Arial"/>
          <w:b/>
          <w:szCs w:val="24"/>
        </w:rPr>
        <w:lastRenderedPageBreak/>
        <w:t>LIST OF FIGURES</w:t>
      </w:r>
    </w:p>
    <w:p w:rsidR="007F6988" w:rsidRPr="00BC71F4" w:rsidRDefault="00FD3727">
      <w:pPr>
        <w:pStyle w:val="TableofFigures"/>
        <w:tabs>
          <w:tab w:val="right" w:leader="dot" w:pos="9350"/>
        </w:tabs>
        <w:rPr>
          <w:rFonts w:ascii="Arial" w:hAnsi="Arial" w:cs="Arial"/>
          <w:noProof/>
          <w:szCs w:val="24"/>
        </w:rPr>
      </w:pPr>
      <w:r w:rsidRPr="00BC71F4">
        <w:rPr>
          <w:rFonts w:ascii="Arial" w:hAnsi="Arial" w:cs="Arial"/>
          <w:szCs w:val="24"/>
        </w:rPr>
        <w:fldChar w:fldCharType="begin"/>
      </w:r>
      <w:r w:rsidR="007F6988" w:rsidRPr="00BC71F4">
        <w:rPr>
          <w:rFonts w:ascii="Arial" w:hAnsi="Arial" w:cs="Arial"/>
          <w:szCs w:val="24"/>
        </w:rPr>
        <w:instrText xml:space="preserve"> TOC \h \z \c "Figure" </w:instrText>
      </w:r>
      <w:r w:rsidRPr="00BC71F4">
        <w:rPr>
          <w:rFonts w:ascii="Arial" w:hAnsi="Arial" w:cs="Arial"/>
          <w:szCs w:val="24"/>
        </w:rPr>
        <w:fldChar w:fldCharType="separate"/>
      </w:r>
      <w:hyperlink w:anchor="_Toc26364303" w:history="1">
        <w:r w:rsidR="007F6988" w:rsidRPr="00BC71F4">
          <w:rPr>
            <w:rStyle w:val="Hyperlink"/>
            <w:rFonts w:ascii="Arial" w:hAnsi="Arial" w:cs="Arial"/>
            <w:noProof/>
            <w:szCs w:val="24"/>
          </w:rPr>
          <w:t>Figure 1</w:t>
        </w:r>
        <w:r w:rsidR="00B946D3">
          <w:rPr>
            <w:rStyle w:val="Hyperlink"/>
            <w:rFonts w:ascii="Arial" w:hAnsi="Arial" w:cs="Arial"/>
            <w:noProof/>
            <w:szCs w:val="24"/>
          </w:rPr>
          <w:t xml:space="preserve"> </w:t>
        </w:r>
        <w:r w:rsidR="007F6988" w:rsidRPr="00BC71F4">
          <w:rPr>
            <w:rStyle w:val="Hyperlink"/>
            <w:rFonts w:ascii="Arial" w:hAnsi="Arial" w:cs="Arial"/>
            <w:noProof/>
            <w:szCs w:val="24"/>
          </w:rPr>
          <w:t>Organizational structure in Tesco</w:t>
        </w:r>
        <w:r w:rsidR="007F6988" w:rsidRPr="00BC71F4">
          <w:rPr>
            <w:rFonts w:ascii="Arial" w:hAnsi="Arial" w:cs="Arial"/>
            <w:noProof/>
            <w:webHidden/>
            <w:szCs w:val="24"/>
          </w:rPr>
          <w:tab/>
        </w:r>
        <w:r w:rsidRPr="00BC71F4">
          <w:rPr>
            <w:rFonts w:ascii="Arial" w:hAnsi="Arial" w:cs="Arial"/>
            <w:noProof/>
            <w:webHidden/>
            <w:szCs w:val="24"/>
          </w:rPr>
          <w:fldChar w:fldCharType="begin"/>
        </w:r>
        <w:r w:rsidR="007F6988" w:rsidRPr="00BC71F4">
          <w:rPr>
            <w:rFonts w:ascii="Arial" w:hAnsi="Arial" w:cs="Arial"/>
            <w:noProof/>
            <w:webHidden/>
            <w:szCs w:val="24"/>
          </w:rPr>
          <w:instrText xml:space="preserve"> PAGEREF _Toc26364303 \h </w:instrText>
        </w:r>
        <w:r w:rsidRPr="00BC71F4">
          <w:rPr>
            <w:rFonts w:ascii="Arial" w:hAnsi="Arial" w:cs="Arial"/>
            <w:noProof/>
            <w:webHidden/>
            <w:szCs w:val="24"/>
          </w:rPr>
        </w:r>
        <w:r w:rsidRPr="00BC71F4">
          <w:rPr>
            <w:rFonts w:ascii="Arial" w:hAnsi="Arial" w:cs="Arial"/>
            <w:noProof/>
            <w:webHidden/>
            <w:szCs w:val="24"/>
          </w:rPr>
          <w:fldChar w:fldCharType="separate"/>
        </w:r>
        <w:r w:rsidR="004B5730" w:rsidRPr="00BC71F4">
          <w:rPr>
            <w:rFonts w:ascii="Arial" w:hAnsi="Arial" w:cs="Arial"/>
            <w:noProof/>
            <w:webHidden/>
            <w:szCs w:val="24"/>
          </w:rPr>
          <w:t>3</w:t>
        </w:r>
        <w:r w:rsidRPr="00BC71F4">
          <w:rPr>
            <w:rFonts w:ascii="Arial" w:hAnsi="Arial" w:cs="Arial"/>
            <w:noProof/>
            <w:webHidden/>
            <w:szCs w:val="24"/>
          </w:rPr>
          <w:fldChar w:fldCharType="end"/>
        </w:r>
      </w:hyperlink>
    </w:p>
    <w:p w:rsidR="007F6988" w:rsidRPr="00BC71F4" w:rsidRDefault="00365E3C">
      <w:pPr>
        <w:pStyle w:val="TableofFigures"/>
        <w:tabs>
          <w:tab w:val="right" w:leader="dot" w:pos="9350"/>
        </w:tabs>
        <w:rPr>
          <w:rFonts w:ascii="Arial" w:hAnsi="Arial" w:cs="Arial"/>
          <w:noProof/>
          <w:szCs w:val="24"/>
        </w:rPr>
      </w:pPr>
      <w:hyperlink w:anchor="_Toc26364304" w:history="1">
        <w:r w:rsidR="007F6988" w:rsidRPr="00BC71F4">
          <w:rPr>
            <w:rStyle w:val="Hyperlink"/>
            <w:rFonts w:ascii="Arial" w:hAnsi="Arial" w:cs="Arial"/>
            <w:noProof/>
            <w:szCs w:val="24"/>
          </w:rPr>
          <w:t>Figure 2: The Hofstede culture indicators of some of the countries</w:t>
        </w:r>
        <w:r w:rsidR="007F6988" w:rsidRPr="00BC71F4">
          <w:rPr>
            <w:rFonts w:ascii="Arial" w:hAnsi="Arial" w:cs="Arial"/>
            <w:noProof/>
            <w:webHidden/>
            <w:szCs w:val="24"/>
          </w:rPr>
          <w:tab/>
        </w:r>
        <w:r w:rsidR="00FD3727" w:rsidRPr="00BC71F4">
          <w:rPr>
            <w:rFonts w:ascii="Arial" w:hAnsi="Arial" w:cs="Arial"/>
            <w:noProof/>
            <w:webHidden/>
            <w:szCs w:val="24"/>
          </w:rPr>
          <w:fldChar w:fldCharType="begin"/>
        </w:r>
        <w:r w:rsidR="007F6988" w:rsidRPr="00BC71F4">
          <w:rPr>
            <w:rFonts w:ascii="Arial" w:hAnsi="Arial" w:cs="Arial"/>
            <w:noProof/>
            <w:webHidden/>
            <w:szCs w:val="24"/>
          </w:rPr>
          <w:instrText xml:space="preserve"> PAGEREF _Toc26364304 \h </w:instrText>
        </w:r>
        <w:r w:rsidR="00FD3727" w:rsidRPr="00BC71F4">
          <w:rPr>
            <w:rFonts w:ascii="Arial" w:hAnsi="Arial" w:cs="Arial"/>
            <w:noProof/>
            <w:webHidden/>
            <w:szCs w:val="24"/>
          </w:rPr>
        </w:r>
        <w:r w:rsidR="00FD3727" w:rsidRPr="00BC71F4">
          <w:rPr>
            <w:rFonts w:ascii="Arial" w:hAnsi="Arial" w:cs="Arial"/>
            <w:noProof/>
            <w:webHidden/>
            <w:szCs w:val="24"/>
          </w:rPr>
          <w:fldChar w:fldCharType="separate"/>
        </w:r>
        <w:r w:rsidR="004B5730" w:rsidRPr="00BC71F4">
          <w:rPr>
            <w:rFonts w:ascii="Arial" w:hAnsi="Arial" w:cs="Arial"/>
            <w:noProof/>
            <w:webHidden/>
            <w:szCs w:val="24"/>
          </w:rPr>
          <w:t>5</w:t>
        </w:r>
        <w:r w:rsidR="00FD3727" w:rsidRPr="00BC71F4">
          <w:rPr>
            <w:rFonts w:ascii="Arial" w:hAnsi="Arial" w:cs="Arial"/>
            <w:noProof/>
            <w:webHidden/>
            <w:szCs w:val="24"/>
          </w:rPr>
          <w:fldChar w:fldCharType="end"/>
        </w:r>
      </w:hyperlink>
    </w:p>
    <w:p w:rsidR="007F6988" w:rsidRPr="00BC71F4" w:rsidRDefault="00FD3727" w:rsidP="00BD4D5D">
      <w:pPr>
        <w:pStyle w:val="Heading1"/>
        <w:rPr>
          <w:rFonts w:ascii="Arial" w:hAnsi="Arial" w:cs="Arial"/>
          <w:sz w:val="24"/>
          <w:szCs w:val="24"/>
        </w:rPr>
        <w:sectPr w:rsidR="007F6988" w:rsidRPr="00BC71F4" w:rsidSect="004E58DE">
          <w:footerReference w:type="default" r:id="rId7"/>
          <w:pgSz w:w="12240" w:h="15840"/>
          <w:pgMar w:top="1440" w:right="1440" w:bottom="1440" w:left="1440" w:header="720" w:footer="720" w:gutter="0"/>
          <w:cols w:space="720"/>
          <w:docGrid w:linePitch="360"/>
        </w:sectPr>
      </w:pPr>
      <w:r w:rsidRPr="00BC71F4">
        <w:rPr>
          <w:rFonts w:ascii="Arial" w:hAnsi="Arial" w:cs="Arial"/>
          <w:sz w:val="24"/>
          <w:szCs w:val="24"/>
        </w:rPr>
        <w:fldChar w:fldCharType="end"/>
      </w:r>
    </w:p>
    <w:p w:rsidR="004E58DE" w:rsidRPr="00BC71F4" w:rsidRDefault="00291B11" w:rsidP="00BD4D5D">
      <w:pPr>
        <w:pStyle w:val="Heading1"/>
        <w:rPr>
          <w:rFonts w:ascii="Arial" w:hAnsi="Arial" w:cs="Arial"/>
          <w:sz w:val="24"/>
          <w:szCs w:val="24"/>
        </w:rPr>
      </w:pPr>
      <w:r w:rsidRPr="00BC71F4">
        <w:rPr>
          <w:rFonts w:ascii="Arial" w:hAnsi="Arial" w:cs="Arial"/>
          <w:sz w:val="24"/>
          <w:szCs w:val="24"/>
        </w:rPr>
        <w:lastRenderedPageBreak/>
        <w:t>Introduction</w:t>
      </w:r>
      <w:bookmarkEnd w:id="0"/>
    </w:p>
    <w:p w:rsidR="00C215B6" w:rsidRPr="00BC71F4" w:rsidRDefault="009845D4" w:rsidP="00C215B6">
      <w:pPr>
        <w:rPr>
          <w:rFonts w:ascii="Arial" w:hAnsi="Arial" w:cs="Arial"/>
          <w:szCs w:val="24"/>
        </w:rPr>
      </w:pPr>
      <w:r w:rsidRPr="00BC71F4">
        <w:rPr>
          <w:rFonts w:ascii="Arial" w:hAnsi="Arial" w:cs="Arial"/>
          <w:szCs w:val="24"/>
        </w:rPr>
        <w:t xml:space="preserve">The culture within an organization is defined as values, behaviours and the beliefs that contribute to the creation of the unique psychological and social </w:t>
      </w:r>
      <w:r w:rsidR="00CC105A" w:rsidRPr="00BC71F4">
        <w:rPr>
          <w:rFonts w:ascii="Arial" w:hAnsi="Arial" w:cs="Arial"/>
          <w:szCs w:val="24"/>
        </w:rPr>
        <w:t>environment</w:t>
      </w:r>
      <w:r w:rsidRPr="00BC71F4">
        <w:rPr>
          <w:rFonts w:ascii="Arial" w:hAnsi="Arial" w:cs="Arial"/>
          <w:szCs w:val="24"/>
        </w:rPr>
        <w:t xml:space="preserve">. Such environment, if being positive, inclusive, and energetic, then there will be more engaged, satisfied and motivated staff within the firm. Hence, the report </w:t>
      </w:r>
      <w:r w:rsidR="00CC105A" w:rsidRPr="00BC71F4">
        <w:rPr>
          <w:rFonts w:ascii="Arial" w:hAnsi="Arial" w:cs="Arial"/>
          <w:szCs w:val="24"/>
        </w:rPr>
        <w:t>highlights the significance of culture, and different organizational structure to influence the people and their performance. The</w:t>
      </w:r>
      <w:r w:rsidR="002364E4" w:rsidRPr="00BC71F4">
        <w:rPr>
          <w:rFonts w:ascii="Arial" w:hAnsi="Arial" w:cs="Arial"/>
          <w:szCs w:val="24"/>
        </w:rPr>
        <w:t xml:space="preserve"> current</w:t>
      </w:r>
      <w:r w:rsidR="00CC105A" w:rsidRPr="00BC71F4">
        <w:rPr>
          <w:rFonts w:ascii="Arial" w:hAnsi="Arial" w:cs="Arial"/>
          <w:szCs w:val="24"/>
        </w:rPr>
        <w:t xml:space="preserve"> essay is presented in the context of Tesco</w:t>
      </w:r>
      <w:r w:rsidR="002364E4" w:rsidRPr="00BC71F4">
        <w:rPr>
          <w:rFonts w:ascii="Arial" w:hAnsi="Arial" w:cs="Arial"/>
          <w:szCs w:val="24"/>
        </w:rPr>
        <w:t>.</w:t>
      </w:r>
    </w:p>
    <w:p w:rsidR="00685F2C" w:rsidRPr="00BC71F4" w:rsidRDefault="00685F2C" w:rsidP="00587315">
      <w:pPr>
        <w:rPr>
          <w:rFonts w:ascii="Arial" w:hAnsi="Arial" w:cs="Arial"/>
          <w:szCs w:val="24"/>
        </w:rPr>
      </w:pPr>
      <w:r w:rsidRPr="00BC71F4">
        <w:rPr>
          <w:rFonts w:ascii="Arial" w:hAnsi="Arial" w:cs="Arial"/>
          <w:szCs w:val="24"/>
        </w:rPr>
        <w:t xml:space="preserve">Tesco is </w:t>
      </w:r>
      <w:r w:rsidR="00124BDA" w:rsidRPr="00BC71F4">
        <w:rPr>
          <w:rFonts w:ascii="Arial" w:hAnsi="Arial" w:cs="Arial"/>
          <w:szCs w:val="24"/>
        </w:rPr>
        <w:t>a British grocery retailer and general merchandise having an existence in across the seven countries</w:t>
      </w:r>
      <w:r w:rsidR="00EF587D" w:rsidRPr="00BC71F4">
        <w:rPr>
          <w:rFonts w:ascii="Arial" w:hAnsi="Arial" w:cs="Arial"/>
          <w:szCs w:val="24"/>
        </w:rPr>
        <w:t xml:space="preserve">, including, Ireland, UK, India, </w:t>
      </w:r>
      <w:r w:rsidR="00B87AB1" w:rsidRPr="00BC71F4">
        <w:rPr>
          <w:rFonts w:ascii="Arial" w:hAnsi="Arial" w:cs="Arial"/>
          <w:szCs w:val="24"/>
        </w:rPr>
        <w:t>Thailand</w:t>
      </w:r>
      <w:r w:rsidR="00EF587D" w:rsidRPr="00BC71F4">
        <w:rPr>
          <w:rFonts w:ascii="Arial" w:hAnsi="Arial" w:cs="Arial"/>
          <w:szCs w:val="24"/>
        </w:rPr>
        <w:t>, Malaysia, Czech Republic, Poland, Slovak Republic, and Hungary</w:t>
      </w:r>
      <w:r w:rsidR="00124BDA" w:rsidRPr="00BC71F4">
        <w:rPr>
          <w:rFonts w:ascii="Arial" w:hAnsi="Arial" w:cs="Arial"/>
          <w:szCs w:val="24"/>
        </w:rPr>
        <w:t xml:space="preserve">. The organization has made its </w:t>
      </w:r>
      <w:r w:rsidR="00AC2E99" w:rsidRPr="00BC71F4">
        <w:rPr>
          <w:rFonts w:ascii="Arial" w:hAnsi="Arial" w:cs="Arial"/>
          <w:szCs w:val="24"/>
        </w:rPr>
        <w:t>position</w:t>
      </w:r>
      <w:r w:rsidR="00124BDA" w:rsidRPr="00BC71F4">
        <w:rPr>
          <w:rFonts w:ascii="Arial" w:hAnsi="Arial" w:cs="Arial"/>
          <w:szCs w:val="24"/>
        </w:rPr>
        <w:t xml:space="preserve"> as third largest across the world in terms of gross revenue. The firm was founde</w:t>
      </w:r>
      <w:r w:rsidR="00AC2E99" w:rsidRPr="00BC71F4">
        <w:rPr>
          <w:rFonts w:ascii="Arial" w:hAnsi="Arial" w:cs="Arial"/>
          <w:szCs w:val="24"/>
        </w:rPr>
        <w:t xml:space="preserve">d in 1919 and then expanded rapidly with more than 6000 shops in different locations. </w:t>
      </w:r>
      <w:r w:rsidR="00EF587D" w:rsidRPr="00BC71F4">
        <w:rPr>
          <w:rFonts w:ascii="Arial" w:hAnsi="Arial" w:cs="Arial"/>
          <w:szCs w:val="24"/>
        </w:rPr>
        <w:t xml:space="preserve">The estimated revenue of the firm in 2019 is determined at £63,911 million. Tesco is continuously enhancing its business operations with the effective efforts and contribution of </w:t>
      </w:r>
      <w:r w:rsidR="00587315" w:rsidRPr="00BC71F4">
        <w:rPr>
          <w:rFonts w:ascii="Arial" w:hAnsi="Arial" w:cs="Arial"/>
          <w:szCs w:val="24"/>
        </w:rPr>
        <w:t>its more than 440,000 employees.</w:t>
      </w:r>
      <w:r w:rsidR="00587315" w:rsidRPr="00BC71F4">
        <w:rPr>
          <w:rFonts w:ascii="Arial" w:hAnsi="Arial" w:cs="Arial"/>
          <w:szCs w:val="24"/>
          <w:shd w:val="clear" w:color="auto" w:fill="F8F9FA"/>
        </w:rPr>
        <w:t xml:space="preserve"> </w:t>
      </w:r>
    </w:p>
    <w:p w:rsidR="00BD4D5D" w:rsidRPr="00BC71F4" w:rsidRDefault="00BD4D5D" w:rsidP="007244BC">
      <w:pPr>
        <w:pStyle w:val="Heading1"/>
        <w:rPr>
          <w:rFonts w:ascii="Arial" w:hAnsi="Arial" w:cs="Arial"/>
          <w:sz w:val="24"/>
          <w:szCs w:val="24"/>
        </w:rPr>
        <w:sectPr w:rsidR="00BD4D5D" w:rsidRPr="00BC71F4" w:rsidSect="004B5730">
          <w:footerReference w:type="default" r:id="rId8"/>
          <w:pgSz w:w="12240" w:h="15840"/>
          <w:pgMar w:top="1440" w:right="1440" w:bottom="1440" w:left="1440" w:header="720" w:footer="720" w:gutter="0"/>
          <w:pgNumType w:start="1"/>
          <w:cols w:space="720"/>
          <w:docGrid w:linePitch="360"/>
        </w:sectPr>
      </w:pPr>
    </w:p>
    <w:p w:rsidR="00291B11" w:rsidRPr="00BC71F4" w:rsidRDefault="00291B11" w:rsidP="007244BC">
      <w:pPr>
        <w:pStyle w:val="Heading1"/>
        <w:rPr>
          <w:rFonts w:ascii="Arial" w:hAnsi="Arial" w:cs="Arial"/>
          <w:sz w:val="24"/>
          <w:szCs w:val="24"/>
        </w:rPr>
      </w:pPr>
      <w:bookmarkStart w:id="1" w:name="_Toc26363097"/>
      <w:r w:rsidRPr="00BC71F4">
        <w:rPr>
          <w:rFonts w:ascii="Arial" w:hAnsi="Arial" w:cs="Arial"/>
          <w:sz w:val="24"/>
          <w:szCs w:val="24"/>
        </w:rPr>
        <w:lastRenderedPageBreak/>
        <w:t>Structure</w:t>
      </w:r>
      <w:bookmarkEnd w:id="1"/>
      <w:r w:rsidRPr="00BC71F4">
        <w:rPr>
          <w:rFonts w:ascii="Arial" w:hAnsi="Arial" w:cs="Arial"/>
          <w:sz w:val="24"/>
          <w:szCs w:val="24"/>
        </w:rPr>
        <w:t xml:space="preserve"> </w:t>
      </w:r>
    </w:p>
    <w:p w:rsidR="005A171E" w:rsidRPr="00BC71F4" w:rsidRDefault="005A171E" w:rsidP="00587315">
      <w:pPr>
        <w:rPr>
          <w:rFonts w:ascii="Arial" w:hAnsi="Arial" w:cs="Arial"/>
          <w:szCs w:val="24"/>
        </w:rPr>
      </w:pPr>
      <w:r w:rsidRPr="00BC71F4">
        <w:rPr>
          <w:rFonts w:ascii="Arial" w:hAnsi="Arial" w:cs="Arial"/>
          <w:szCs w:val="24"/>
        </w:rPr>
        <w:t xml:space="preserve">The management of employees in every organization is crucial, with an effective spread of roles and responsibilities. Thus, there is a need for developing an organizational structure so that a defined chain of command can be followed </w:t>
      </w:r>
      <w:r w:rsidR="005865CB" w:rsidRPr="00BC71F4">
        <w:rPr>
          <w:rFonts w:ascii="Arial" w:hAnsi="Arial" w:cs="Arial"/>
          <w:szCs w:val="24"/>
        </w:rPr>
        <w:t xml:space="preserve">by an effective </w:t>
      </w:r>
      <w:r w:rsidR="00B87AB1" w:rsidRPr="00BC71F4">
        <w:rPr>
          <w:rFonts w:ascii="Arial" w:hAnsi="Arial" w:cs="Arial"/>
          <w:szCs w:val="24"/>
        </w:rPr>
        <w:t>communication</w:t>
      </w:r>
      <w:r w:rsidR="005865CB" w:rsidRPr="00BC71F4">
        <w:rPr>
          <w:rFonts w:ascii="Arial" w:hAnsi="Arial" w:cs="Arial"/>
          <w:szCs w:val="24"/>
        </w:rPr>
        <w:t xml:space="preserve"> channel. The systematic hierarchical </w:t>
      </w:r>
      <w:r w:rsidR="00B87AB1" w:rsidRPr="00BC71F4">
        <w:rPr>
          <w:rFonts w:ascii="Arial" w:hAnsi="Arial" w:cs="Arial"/>
          <w:szCs w:val="24"/>
        </w:rPr>
        <w:t>structure offers</w:t>
      </w:r>
      <w:r w:rsidR="005865CB" w:rsidRPr="00BC71F4">
        <w:rPr>
          <w:rFonts w:ascii="Arial" w:hAnsi="Arial" w:cs="Arial"/>
          <w:szCs w:val="24"/>
        </w:rPr>
        <w:t xml:space="preserve"> a ladder to the employees to get advanced in </w:t>
      </w:r>
      <w:r w:rsidR="00B87AB1" w:rsidRPr="00BC71F4">
        <w:rPr>
          <w:rFonts w:ascii="Arial" w:hAnsi="Arial" w:cs="Arial"/>
          <w:szCs w:val="24"/>
        </w:rPr>
        <w:t>their</w:t>
      </w:r>
      <w:r w:rsidR="005865CB" w:rsidRPr="00BC71F4">
        <w:rPr>
          <w:rFonts w:ascii="Arial" w:hAnsi="Arial" w:cs="Arial"/>
          <w:szCs w:val="24"/>
        </w:rPr>
        <w:t xml:space="preserve"> career. </w:t>
      </w:r>
    </w:p>
    <w:p w:rsidR="00587315" w:rsidRPr="00BC71F4" w:rsidRDefault="005865CB" w:rsidP="00587315">
      <w:pPr>
        <w:rPr>
          <w:rFonts w:ascii="Arial" w:hAnsi="Arial" w:cs="Arial"/>
          <w:szCs w:val="24"/>
        </w:rPr>
      </w:pPr>
      <w:r w:rsidRPr="00BC71F4">
        <w:rPr>
          <w:rFonts w:ascii="Arial" w:hAnsi="Arial" w:cs="Arial"/>
          <w:b/>
          <w:szCs w:val="24"/>
        </w:rPr>
        <w:t>Functional organizational</w:t>
      </w:r>
      <w:r w:rsidR="00A94598" w:rsidRPr="00BC71F4">
        <w:rPr>
          <w:rFonts w:ascii="Arial" w:hAnsi="Arial" w:cs="Arial"/>
          <w:b/>
          <w:szCs w:val="24"/>
        </w:rPr>
        <w:t xml:space="preserve"> structure:</w:t>
      </w:r>
      <w:r w:rsidR="00A94598" w:rsidRPr="00BC71F4">
        <w:rPr>
          <w:rFonts w:ascii="Arial" w:hAnsi="Arial" w:cs="Arial"/>
          <w:szCs w:val="24"/>
        </w:rPr>
        <w:t xml:space="preserve"> </w:t>
      </w:r>
      <w:r w:rsidRPr="00BC71F4">
        <w:rPr>
          <w:rFonts w:ascii="Arial" w:hAnsi="Arial" w:cs="Arial"/>
          <w:szCs w:val="24"/>
        </w:rPr>
        <w:t xml:space="preserve">Under the structure, those people who are required to </w:t>
      </w:r>
      <w:r w:rsidR="00B87AB1" w:rsidRPr="00BC71F4">
        <w:rPr>
          <w:rFonts w:ascii="Arial" w:hAnsi="Arial" w:cs="Arial"/>
          <w:szCs w:val="24"/>
        </w:rPr>
        <w:t>perform</w:t>
      </w:r>
      <w:r w:rsidRPr="00BC71F4">
        <w:rPr>
          <w:rFonts w:ascii="Arial" w:hAnsi="Arial" w:cs="Arial"/>
          <w:szCs w:val="24"/>
        </w:rPr>
        <w:t xml:space="preserve"> similar tasks, are collaborated and grouped in ac</w:t>
      </w:r>
      <w:r w:rsidR="00E00BE9" w:rsidRPr="00BC71F4">
        <w:rPr>
          <w:rFonts w:ascii="Arial" w:hAnsi="Arial" w:cs="Arial"/>
          <w:szCs w:val="24"/>
        </w:rPr>
        <w:t xml:space="preserve">cordance with their speciality. For example, all the human resource managers, and executives are placed in a Group of HR </w:t>
      </w:r>
      <w:r w:rsidR="00B87AB1" w:rsidRPr="00BC71F4">
        <w:rPr>
          <w:rFonts w:ascii="Arial" w:hAnsi="Arial" w:cs="Arial"/>
          <w:szCs w:val="24"/>
        </w:rPr>
        <w:t>departments</w:t>
      </w:r>
      <w:r w:rsidR="00E00BE9" w:rsidRPr="00BC71F4">
        <w:rPr>
          <w:rFonts w:ascii="Arial" w:hAnsi="Arial" w:cs="Arial"/>
          <w:szCs w:val="24"/>
        </w:rPr>
        <w:t xml:space="preserve">. Similarly, other functional departments are formed. </w:t>
      </w:r>
    </w:p>
    <w:p w:rsidR="00BD4D5D" w:rsidRPr="00BC71F4" w:rsidRDefault="00BD4D5D" w:rsidP="00587315">
      <w:pPr>
        <w:rPr>
          <w:rFonts w:ascii="Arial" w:hAnsi="Arial" w:cs="Arial"/>
          <w:b/>
          <w:i/>
          <w:szCs w:val="24"/>
          <w:u w:val="single"/>
        </w:rPr>
      </w:pPr>
      <w:r w:rsidRPr="00BC71F4">
        <w:rPr>
          <w:rFonts w:ascii="Arial" w:hAnsi="Arial" w:cs="Arial"/>
          <w:b/>
          <w:i/>
          <w:szCs w:val="24"/>
          <w:u w:val="single"/>
        </w:rPr>
        <w:t>Types of organizational structure</w:t>
      </w:r>
    </w:p>
    <w:p w:rsidR="00A62C21" w:rsidRPr="00BC71F4" w:rsidRDefault="00A62C21" w:rsidP="00587315">
      <w:pPr>
        <w:rPr>
          <w:rFonts w:ascii="Arial" w:hAnsi="Arial" w:cs="Arial"/>
          <w:szCs w:val="24"/>
        </w:rPr>
      </w:pPr>
      <w:r w:rsidRPr="00BC71F4">
        <w:rPr>
          <w:rFonts w:ascii="Arial" w:hAnsi="Arial" w:cs="Arial"/>
          <w:b/>
          <w:szCs w:val="24"/>
        </w:rPr>
        <w:t>Hierarchical structure:</w:t>
      </w:r>
      <w:r w:rsidRPr="00BC71F4">
        <w:rPr>
          <w:rFonts w:ascii="Arial" w:hAnsi="Arial" w:cs="Arial"/>
          <w:szCs w:val="24"/>
        </w:rPr>
        <w:t xml:space="preserve"> In this structure, different levels of authorities are defined in accordance with the chain of command. A vertical link is established between the several management layers which </w:t>
      </w:r>
      <w:r w:rsidR="0051411D" w:rsidRPr="00BC71F4">
        <w:rPr>
          <w:rFonts w:ascii="Arial" w:hAnsi="Arial" w:cs="Arial"/>
          <w:szCs w:val="24"/>
        </w:rPr>
        <w:t>lie</w:t>
      </w:r>
      <w:r w:rsidRPr="00BC71F4">
        <w:rPr>
          <w:rFonts w:ascii="Arial" w:hAnsi="Arial" w:cs="Arial"/>
          <w:szCs w:val="24"/>
        </w:rPr>
        <w:t xml:space="preserve"> between the </w:t>
      </w:r>
      <w:r w:rsidR="0051411D" w:rsidRPr="00BC71F4">
        <w:rPr>
          <w:rFonts w:ascii="Arial" w:hAnsi="Arial" w:cs="Arial"/>
          <w:szCs w:val="24"/>
        </w:rPr>
        <w:t>subordinates</w:t>
      </w:r>
      <w:r w:rsidRPr="00BC71F4">
        <w:rPr>
          <w:rFonts w:ascii="Arial" w:hAnsi="Arial" w:cs="Arial"/>
          <w:szCs w:val="24"/>
        </w:rPr>
        <w:t xml:space="preserve"> and the higher management</w:t>
      </w:r>
      <w:r w:rsidR="0051411D" w:rsidRPr="00BC71F4">
        <w:rPr>
          <w:rFonts w:ascii="Arial" w:hAnsi="Arial" w:cs="Arial"/>
          <w:szCs w:val="24"/>
        </w:rPr>
        <w:t xml:space="preserve"> within a firm.</w:t>
      </w:r>
    </w:p>
    <w:p w:rsidR="00E00BE9" w:rsidRPr="00BC71F4" w:rsidRDefault="00E00BE9" w:rsidP="00587315">
      <w:pPr>
        <w:rPr>
          <w:rFonts w:ascii="Arial" w:hAnsi="Arial" w:cs="Arial"/>
          <w:szCs w:val="24"/>
        </w:rPr>
      </w:pPr>
      <w:r w:rsidRPr="00BC71F4">
        <w:rPr>
          <w:rFonts w:ascii="Arial" w:hAnsi="Arial" w:cs="Arial"/>
          <w:b/>
          <w:szCs w:val="24"/>
        </w:rPr>
        <w:t>Divisional Structure</w:t>
      </w:r>
      <w:r w:rsidRPr="00BC71F4">
        <w:rPr>
          <w:rFonts w:ascii="Arial" w:hAnsi="Arial" w:cs="Arial"/>
          <w:szCs w:val="24"/>
        </w:rPr>
        <w:t xml:space="preserve">: </w:t>
      </w:r>
      <w:r w:rsidR="00B87AB1" w:rsidRPr="00BC71F4">
        <w:rPr>
          <w:rFonts w:ascii="Arial" w:hAnsi="Arial" w:cs="Arial"/>
          <w:szCs w:val="24"/>
        </w:rPr>
        <w:t>This structure emphasizes</w:t>
      </w:r>
      <w:r w:rsidRPr="00BC71F4">
        <w:rPr>
          <w:rFonts w:ascii="Arial" w:hAnsi="Arial" w:cs="Arial"/>
          <w:szCs w:val="24"/>
        </w:rPr>
        <w:t xml:space="preserve"> the formation of teams based on the requirements of various projects so that the specific needs of customers and organizations can be efficiently fulfilled. </w:t>
      </w:r>
      <w:r w:rsidR="00095810" w:rsidRPr="00BC71F4">
        <w:rPr>
          <w:rFonts w:ascii="Arial" w:hAnsi="Arial" w:cs="Arial"/>
          <w:szCs w:val="24"/>
        </w:rPr>
        <w:t xml:space="preserve">For example, Tesco sells different products under the </w:t>
      </w:r>
      <w:r w:rsidR="00B87AB1" w:rsidRPr="00BC71F4">
        <w:rPr>
          <w:rFonts w:ascii="Arial" w:hAnsi="Arial" w:cs="Arial"/>
          <w:szCs w:val="24"/>
        </w:rPr>
        <w:t>division</w:t>
      </w:r>
      <w:r w:rsidR="00095810" w:rsidRPr="00BC71F4">
        <w:rPr>
          <w:rFonts w:ascii="Arial" w:hAnsi="Arial" w:cs="Arial"/>
          <w:szCs w:val="24"/>
        </w:rPr>
        <w:t xml:space="preserve"> of supermarket, </w:t>
      </w:r>
      <w:r w:rsidR="00B87AB1" w:rsidRPr="00BC71F4">
        <w:rPr>
          <w:rFonts w:ascii="Arial" w:hAnsi="Arial" w:cs="Arial"/>
          <w:szCs w:val="24"/>
        </w:rPr>
        <w:t>hypermarket</w:t>
      </w:r>
      <w:r w:rsidR="00095810" w:rsidRPr="00BC71F4">
        <w:rPr>
          <w:rFonts w:ascii="Arial" w:hAnsi="Arial" w:cs="Arial"/>
          <w:szCs w:val="24"/>
        </w:rPr>
        <w:t xml:space="preserve">, convenience stores, and superstores. </w:t>
      </w:r>
    </w:p>
    <w:p w:rsidR="00095810" w:rsidRPr="00BC71F4" w:rsidRDefault="00095810" w:rsidP="00587315">
      <w:pPr>
        <w:rPr>
          <w:rFonts w:ascii="Arial" w:hAnsi="Arial" w:cs="Arial"/>
          <w:szCs w:val="24"/>
        </w:rPr>
      </w:pPr>
      <w:r w:rsidRPr="00BC71F4">
        <w:rPr>
          <w:rFonts w:ascii="Arial" w:hAnsi="Arial" w:cs="Arial"/>
          <w:b/>
          <w:szCs w:val="24"/>
        </w:rPr>
        <w:t>Matrix Structure:</w:t>
      </w:r>
      <w:r w:rsidRPr="00BC71F4">
        <w:rPr>
          <w:rFonts w:ascii="Arial" w:hAnsi="Arial" w:cs="Arial"/>
          <w:szCs w:val="24"/>
        </w:rPr>
        <w:t xml:space="preserve"> The effective </w:t>
      </w:r>
      <w:r w:rsidR="00B87AB1" w:rsidRPr="00BC71F4">
        <w:rPr>
          <w:rFonts w:ascii="Arial" w:hAnsi="Arial" w:cs="Arial"/>
          <w:szCs w:val="24"/>
        </w:rPr>
        <w:t>elements of functional and divisional structure when combined, then a matrix structure are</w:t>
      </w:r>
      <w:r w:rsidR="00C86403" w:rsidRPr="00BC71F4">
        <w:rPr>
          <w:rFonts w:ascii="Arial" w:hAnsi="Arial" w:cs="Arial"/>
          <w:szCs w:val="24"/>
        </w:rPr>
        <w:t xml:space="preserve"> formed. </w:t>
      </w:r>
      <w:r w:rsidR="00013626" w:rsidRPr="00BC71F4">
        <w:rPr>
          <w:rFonts w:ascii="Arial" w:hAnsi="Arial" w:cs="Arial"/>
          <w:szCs w:val="24"/>
        </w:rPr>
        <w:t>In a complex matrix structure, there is more autonomy provided to the team members, and they are expected t</w:t>
      </w:r>
      <w:r w:rsidR="00F66BC5" w:rsidRPr="00BC71F4">
        <w:rPr>
          <w:rFonts w:ascii="Arial" w:hAnsi="Arial" w:cs="Arial"/>
          <w:szCs w:val="24"/>
        </w:rPr>
        <w:t>o perform their work with more respon</w:t>
      </w:r>
      <w:r w:rsidR="007336B2" w:rsidRPr="00BC71F4">
        <w:rPr>
          <w:rFonts w:ascii="Arial" w:hAnsi="Arial" w:cs="Arial"/>
          <w:szCs w:val="24"/>
        </w:rPr>
        <w:t>si</w:t>
      </w:r>
      <w:r w:rsidR="00F66BC5" w:rsidRPr="00BC71F4">
        <w:rPr>
          <w:rFonts w:ascii="Arial" w:hAnsi="Arial" w:cs="Arial"/>
          <w:szCs w:val="24"/>
        </w:rPr>
        <w:t xml:space="preserve">bility and authorities. This structure is established with an intention to promote creativity, innovation and a cooperative working </w:t>
      </w:r>
      <w:r w:rsidR="007336B2" w:rsidRPr="00BC71F4">
        <w:rPr>
          <w:rFonts w:ascii="Arial" w:hAnsi="Arial" w:cs="Arial"/>
          <w:szCs w:val="24"/>
        </w:rPr>
        <w:t>environment</w:t>
      </w:r>
      <w:r w:rsidR="00F66BC5" w:rsidRPr="00BC71F4">
        <w:rPr>
          <w:rFonts w:ascii="Arial" w:hAnsi="Arial" w:cs="Arial"/>
          <w:szCs w:val="24"/>
        </w:rPr>
        <w:t xml:space="preserve"> to get more fruitful and productive results. </w:t>
      </w:r>
    </w:p>
    <w:p w:rsidR="00C60AC1" w:rsidRPr="00BC71F4" w:rsidRDefault="00291B11">
      <w:pPr>
        <w:rPr>
          <w:rFonts w:ascii="Arial" w:hAnsi="Arial" w:cs="Arial"/>
          <w:szCs w:val="24"/>
        </w:rPr>
      </w:pPr>
      <w:r w:rsidRPr="00BC71F4">
        <w:rPr>
          <w:rFonts w:ascii="Arial" w:hAnsi="Arial" w:cs="Arial"/>
          <w:b/>
          <w:szCs w:val="24"/>
        </w:rPr>
        <w:lastRenderedPageBreak/>
        <w:t>Flat</w:t>
      </w:r>
      <w:r w:rsidR="00A62C21" w:rsidRPr="00BC71F4">
        <w:rPr>
          <w:rFonts w:ascii="Arial" w:hAnsi="Arial" w:cs="Arial"/>
          <w:b/>
          <w:szCs w:val="24"/>
        </w:rPr>
        <w:t xml:space="preserve"> </w:t>
      </w:r>
      <w:r w:rsidR="00D20B7F" w:rsidRPr="00BC71F4">
        <w:rPr>
          <w:rFonts w:ascii="Arial" w:hAnsi="Arial" w:cs="Arial"/>
          <w:b/>
          <w:szCs w:val="24"/>
        </w:rPr>
        <w:t>organizational structure:</w:t>
      </w:r>
      <w:r w:rsidR="00D20B7F" w:rsidRPr="00BC71F4">
        <w:rPr>
          <w:rFonts w:ascii="Arial" w:hAnsi="Arial" w:cs="Arial"/>
          <w:szCs w:val="24"/>
        </w:rPr>
        <w:t xml:space="preserve"> This structure disrupts the traditional system of the top-down system with the decentralization of organizati</w:t>
      </w:r>
      <w:r w:rsidR="007336B2" w:rsidRPr="00BC71F4">
        <w:rPr>
          <w:rFonts w:ascii="Arial" w:hAnsi="Arial" w:cs="Arial"/>
          <w:szCs w:val="24"/>
        </w:rPr>
        <w:t>on</w:t>
      </w:r>
      <w:r w:rsidR="00D20B7F" w:rsidRPr="00BC71F4">
        <w:rPr>
          <w:rFonts w:ascii="Arial" w:hAnsi="Arial" w:cs="Arial"/>
          <w:szCs w:val="24"/>
        </w:rPr>
        <w:t xml:space="preserve">al functions. Every staff member under the structure is the boss of themselves, and thus, the </w:t>
      </w:r>
      <w:r w:rsidR="007336B2" w:rsidRPr="00BC71F4">
        <w:rPr>
          <w:rFonts w:ascii="Arial" w:hAnsi="Arial" w:cs="Arial"/>
          <w:szCs w:val="24"/>
        </w:rPr>
        <w:t>bureaucratic</w:t>
      </w:r>
      <w:r w:rsidR="00D20B7F" w:rsidRPr="00BC71F4">
        <w:rPr>
          <w:rFonts w:ascii="Arial" w:hAnsi="Arial" w:cs="Arial"/>
          <w:szCs w:val="24"/>
        </w:rPr>
        <w:t xml:space="preserve"> element is eliminated along with the improvement </w:t>
      </w:r>
      <w:r w:rsidR="00C60AC1" w:rsidRPr="00BC71F4">
        <w:rPr>
          <w:rFonts w:ascii="Arial" w:hAnsi="Arial" w:cs="Arial"/>
          <w:szCs w:val="24"/>
        </w:rPr>
        <w:t>of direct interactions</w:t>
      </w:r>
      <w:r w:rsidR="00A62C21" w:rsidRPr="00BC71F4">
        <w:rPr>
          <w:rFonts w:ascii="Arial" w:hAnsi="Arial" w:cs="Arial"/>
          <w:szCs w:val="24"/>
        </w:rPr>
        <w:t>.</w:t>
      </w:r>
      <w:r w:rsidR="00C60AC1" w:rsidRPr="00BC71F4">
        <w:rPr>
          <w:rFonts w:ascii="Arial" w:hAnsi="Arial" w:cs="Arial"/>
          <w:szCs w:val="24"/>
        </w:rPr>
        <w:t xml:space="preserve"> </w:t>
      </w:r>
    </w:p>
    <w:p w:rsidR="00186FC1" w:rsidRPr="00BC71F4" w:rsidRDefault="00BD3590" w:rsidP="00186FC1">
      <w:pPr>
        <w:jc w:val="center"/>
        <w:rPr>
          <w:rFonts w:ascii="Arial" w:hAnsi="Arial" w:cs="Arial"/>
          <w:szCs w:val="24"/>
        </w:rPr>
      </w:pPr>
      <w:r w:rsidRPr="00BC71F4">
        <w:rPr>
          <w:rFonts w:ascii="Arial" w:hAnsi="Arial" w:cs="Arial"/>
          <w:noProof/>
          <w:szCs w:val="24"/>
          <w:lang w:val="en-US"/>
        </w:rPr>
        <w:drawing>
          <wp:inline distT="0" distB="0" distL="0" distR="0">
            <wp:extent cx="4523740" cy="2382520"/>
            <wp:effectExtent l="19050" t="0" r="0" b="0"/>
            <wp:docPr id="1" name="Picture 1" descr="Image result for hierarchical organizational structure in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erarchical organizational structure in tesco"/>
                    <pic:cNvPicPr>
                      <a:picLocks noChangeAspect="1" noChangeArrowheads="1"/>
                    </pic:cNvPicPr>
                  </pic:nvPicPr>
                  <pic:blipFill>
                    <a:blip r:embed="rId9" r:link="rId10" cstate="print"/>
                    <a:srcRect/>
                    <a:stretch>
                      <a:fillRect/>
                    </a:stretch>
                  </pic:blipFill>
                  <pic:spPr bwMode="auto">
                    <a:xfrm>
                      <a:off x="0" y="0"/>
                      <a:ext cx="4523740" cy="2382520"/>
                    </a:xfrm>
                    <a:prstGeom prst="rect">
                      <a:avLst/>
                    </a:prstGeom>
                    <a:noFill/>
                    <a:ln w="9525">
                      <a:noFill/>
                      <a:miter lim="800000"/>
                      <a:headEnd/>
                      <a:tailEnd/>
                    </a:ln>
                  </pic:spPr>
                </pic:pic>
              </a:graphicData>
            </a:graphic>
          </wp:inline>
        </w:drawing>
      </w:r>
    </w:p>
    <w:p w:rsidR="00186FC1" w:rsidRPr="00BC71F4" w:rsidRDefault="00186FC1" w:rsidP="00186FC1">
      <w:pPr>
        <w:jc w:val="center"/>
        <w:rPr>
          <w:rFonts w:ascii="Arial" w:hAnsi="Arial" w:cs="Arial"/>
          <w:szCs w:val="24"/>
        </w:rPr>
      </w:pPr>
      <w:bookmarkStart w:id="2" w:name="_Toc26364303"/>
      <w:r w:rsidRPr="00BC71F4">
        <w:rPr>
          <w:rFonts w:ascii="Arial" w:hAnsi="Arial" w:cs="Arial"/>
          <w:szCs w:val="24"/>
        </w:rPr>
        <w:t xml:space="preserve">Figure </w:t>
      </w:r>
      <w:r w:rsidR="00FD3727" w:rsidRPr="00BC71F4">
        <w:rPr>
          <w:rFonts w:ascii="Arial" w:hAnsi="Arial" w:cs="Arial"/>
          <w:szCs w:val="24"/>
        </w:rPr>
        <w:fldChar w:fldCharType="begin"/>
      </w:r>
      <w:r w:rsidR="00FD3727" w:rsidRPr="00BC71F4">
        <w:rPr>
          <w:rFonts w:ascii="Arial" w:hAnsi="Arial" w:cs="Arial"/>
          <w:szCs w:val="24"/>
        </w:rPr>
        <w:instrText xml:space="preserve"> SEQ Figure \* ARABIC </w:instrText>
      </w:r>
      <w:r w:rsidR="00FD3727" w:rsidRPr="00BC71F4">
        <w:rPr>
          <w:rFonts w:ascii="Arial" w:hAnsi="Arial" w:cs="Arial"/>
          <w:szCs w:val="24"/>
        </w:rPr>
        <w:fldChar w:fldCharType="separate"/>
      </w:r>
      <w:r w:rsidR="00697946" w:rsidRPr="00BC71F4">
        <w:rPr>
          <w:rFonts w:ascii="Arial" w:hAnsi="Arial" w:cs="Arial"/>
          <w:noProof/>
          <w:szCs w:val="24"/>
        </w:rPr>
        <w:t>1</w:t>
      </w:r>
      <w:r w:rsidR="00FD3727" w:rsidRPr="00BC71F4">
        <w:rPr>
          <w:rFonts w:ascii="Arial" w:hAnsi="Arial" w:cs="Arial"/>
          <w:szCs w:val="24"/>
        </w:rPr>
        <w:fldChar w:fldCharType="end"/>
      </w:r>
      <w:r w:rsidRPr="00BC71F4">
        <w:rPr>
          <w:rFonts w:ascii="Arial" w:hAnsi="Arial" w:cs="Arial"/>
          <w:szCs w:val="24"/>
        </w:rPr>
        <w:t>Organizational structure in Tesco</w:t>
      </w:r>
      <w:bookmarkEnd w:id="2"/>
    </w:p>
    <w:p w:rsidR="007336B2" w:rsidRPr="00BC71F4" w:rsidRDefault="007336B2">
      <w:pPr>
        <w:rPr>
          <w:rFonts w:ascii="Arial" w:hAnsi="Arial" w:cs="Arial"/>
          <w:szCs w:val="24"/>
        </w:rPr>
      </w:pPr>
      <w:r w:rsidRPr="00BC71F4">
        <w:rPr>
          <w:rFonts w:ascii="Arial" w:hAnsi="Arial" w:cs="Arial"/>
          <w:szCs w:val="24"/>
        </w:rPr>
        <w:t>Tesco is a leading multinational fir</w:t>
      </w:r>
      <w:r w:rsidR="00A16EB7" w:rsidRPr="00BC71F4">
        <w:rPr>
          <w:rFonts w:ascii="Arial" w:hAnsi="Arial" w:cs="Arial"/>
          <w:szCs w:val="24"/>
        </w:rPr>
        <w:t xml:space="preserve">m and therefore, it follows a functional </w:t>
      </w:r>
      <w:r w:rsidRPr="00BC71F4">
        <w:rPr>
          <w:rFonts w:ascii="Arial" w:hAnsi="Arial" w:cs="Arial"/>
          <w:szCs w:val="24"/>
        </w:rPr>
        <w:t xml:space="preserve">organizational structure. </w:t>
      </w:r>
      <w:r w:rsidR="00C60AC1" w:rsidRPr="00BC71F4">
        <w:rPr>
          <w:rFonts w:ascii="Arial" w:hAnsi="Arial" w:cs="Arial"/>
          <w:szCs w:val="24"/>
        </w:rPr>
        <w:t xml:space="preserve">There are different shops and </w:t>
      </w:r>
      <w:r w:rsidR="00A16EB7" w:rsidRPr="00BC71F4">
        <w:rPr>
          <w:rFonts w:ascii="Arial" w:hAnsi="Arial" w:cs="Arial"/>
          <w:szCs w:val="24"/>
        </w:rPr>
        <w:t>stores across different countries, and therefore, the management has to manage</w:t>
      </w:r>
      <w:r w:rsidR="00210C2B" w:rsidRPr="00BC71F4">
        <w:rPr>
          <w:rFonts w:ascii="Arial" w:hAnsi="Arial" w:cs="Arial"/>
          <w:szCs w:val="24"/>
        </w:rPr>
        <w:t xml:space="preserve"> a</w:t>
      </w:r>
      <w:r w:rsidR="00A16EB7" w:rsidRPr="00BC71F4">
        <w:rPr>
          <w:rFonts w:ascii="Arial" w:hAnsi="Arial" w:cs="Arial"/>
          <w:szCs w:val="24"/>
        </w:rPr>
        <w:t xml:space="preserve"> large number of staff</w:t>
      </w:r>
      <w:r w:rsidR="00A62C21" w:rsidRPr="00BC71F4">
        <w:rPr>
          <w:rFonts w:ascii="Arial" w:hAnsi="Arial" w:cs="Arial"/>
          <w:szCs w:val="24"/>
        </w:rPr>
        <w:t xml:space="preserve"> (Tesco organizational structure, 2019)</w:t>
      </w:r>
      <w:r w:rsidR="00A16EB7" w:rsidRPr="00BC71F4">
        <w:rPr>
          <w:rFonts w:ascii="Arial" w:hAnsi="Arial" w:cs="Arial"/>
          <w:szCs w:val="24"/>
        </w:rPr>
        <w:t xml:space="preserve">. </w:t>
      </w:r>
      <w:r w:rsidR="00210C2B" w:rsidRPr="00BC71F4">
        <w:rPr>
          <w:rFonts w:ascii="Arial" w:hAnsi="Arial" w:cs="Arial"/>
          <w:szCs w:val="24"/>
        </w:rPr>
        <w:t xml:space="preserve">It would be impossible for the one person to keep eyes on the scattered employees of Tesco; thus, a hierarchical structure is followed within Tesco to deliver the best care to the customers along with products and services.  </w:t>
      </w:r>
    </w:p>
    <w:p w:rsidR="00291B11" w:rsidRPr="00BC71F4" w:rsidRDefault="00291B11" w:rsidP="007244BC">
      <w:pPr>
        <w:pStyle w:val="Heading1"/>
        <w:rPr>
          <w:rFonts w:ascii="Arial" w:hAnsi="Arial" w:cs="Arial"/>
          <w:sz w:val="24"/>
          <w:szCs w:val="24"/>
        </w:rPr>
      </w:pPr>
      <w:bookmarkStart w:id="3" w:name="_Toc26363098"/>
      <w:r w:rsidRPr="00BC71F4">
        <w:rPr>
          <w:rFonts w:ascii="Arial" w:hAnsi="Arial" w:cs="Arial"/>
          <w:sz w:val="24"/>
          <w:szCs w:val="24"/>
        </w:rPr>
        <w:t>Culture</w:t>
      </w:r>
      <w:bookmarkEnd w:id="3"/>
    </w:p>
    <w:p w:rsidR="00186FC1" w:rsidRPr="00BC71F4" w:rsidRDefault="00B93E9A">
      <w:pPr>
        <w:rPr>
          <w:rFonts w:ascii="Arial" w:hAnsi="Arial" w:cs="Arial"/>
          <w:szCs w:val="24"/>
        </w:rPr>
      </w:pPr>
      <w:r w:rsidRPr="00BC71F4">
        <w:rPr>
          <w:rFonts w:ascii="Arial" w:hAnsi="Arial" w:cs="Arial"/>
          <w:szCs w:val="24"/>
        </w:rPr>
        <w:t>Organizational</w:t>
      </w:r>
      <w:r w:rsidR="00186FC1" w:rsidRPr="00BC71F4">
        <w:rPr>
          <w:rFonts w:ascii="Arial" w:hAnsi="Arial" w:cs="Arial"/>
          <w:szCs w:val="24"/>
        </w:rPr>
        <w:t xml:space="preserve"> culture refers to a system </w:t>
      </w:r>
      <w:r w:rsidR="00435F8D" w:rsidRPr="00BC71F4">
        <w:rPr>
          <w:rFonts w:ascii="Arial" w:hAnsi="Arial" w:cs="Arial"/>
          <w:szCs w:val="24"/>
        </w:rPr>
        <w:t xml:space="preserve">where the behaviour of people </w:t>
      </w:r>
      <w:r w:rsidR="00597280" w:rsidRPr="00BC71F4">
        <w:rPr>
          <w:rFonts w:ascii="Arial" w:hAnsi="Arial" w:cs="Arial"/>
          <w:szCs w:val="24"/>
        </w:rPr>
        <w:t>is</w:t>
      </w:r>
      <w:r w:rsidR="00435F8D" w:rsidRPr="00BC71F4">
        <w:rPr>
          <w:rFonts w:ascii="Arial" w:hAnsi="Arial" w:cs="Arial"/>
          <w:szCs w:val="24"/>
        </w:rPr>
        <w:t xml:space="preserve"> governed through shared values, assumptions, and beliefs. Such shared values and standards highly influence the people within the firm and their job </w:t>
      </w:r>
      <w:r w:rsidRPr="00BC71F4">
        <w:rPr>
          <w:rFonts w:ascii="Arial" w:hAnsi="Arial" w:cs="Arial"/>
          <w:szCs w:val="24"/>
        </w:rPr>
        <w:t>performance</w:t>
      </w:r>
      <w:r w:rsidR="00435F8D" w:rsidRPr="00BC71F4">
        <w:rPr>
          <w:rFonts w:ascii="Arial" w:hAnsi="Arial" w:cs="Arial"/>
          <w:szCs w:val="24"/>
        </w:rPr>
        <w:t xml:space="preserve">. Management of an organization that ignores a strong corporate </w:t>
      </w:r>
      <w:r w:rsidR="004B0011" w:rsidRPr="00BC71F4">
        <w:rPr>
          <w:rFonts w:ascii="Arial" w:hAnsi="Arial" w:cs="Arial"/>
          <w:szCs w:val="24"/>
        </w:rPr>
        <w:t>culture</w:t>
      </w:r>
      <w:r w:rsidR="00435F8D" w:rsidRPr="00BC71F4">
        <w:rPr>
          <w:rFonts w:ascii="Arial" w:hAnsi="Arial" w:cs="Arial"/>
          <w:szCs w:val="24"/>
        </w:rPr>
        <w:t xml:space="preserve"> might</w:t>
      </w:r>
      <w:r w:rsidR="00C15679" w:rsidRPr="00BC71F4">
        <w:rPr>
          <w:rFonts w:ascii="Arial" w:hAnsi="Arial" w:cs="Arial"/>
          <w:szCs w:val="24"/>
        </w:rPr>
        <w:t xml:space="preserve"> not</w:t>
      </w:r>
      <w:r w:rsidR="00435F8D" w:rsidRPr="00BC71F4">
        <w:rPr>
          <w:rFonts w:ascii="Arial" w:hAnsi="Arial" w:cs="Arial"/>
          <w:szCs w:val="24"/>
        </w:rPr>
        <w:t xml:space="preserve"> </w:t>
      </w:r>
      <w:r w:rsidR="00C15679" w:rsidRPr="00BC71F4">
        <w:rPr>
          <w:rFonts w:ascii="Arial" w:hAnsi="Arial" w:cs="Arial"/>
          <w:szCs w:val="24"/>
        </w:rPr>
        <w:t>be successful in motivating and encouraging the staff that ultimately affect the productivity of the firm. The organizational culture can be categorized in formal and informal forms</w:t>
      </w:r>
      <w:r w:rsidR="00597280" w:rsidRPr="00BC71F4">
        <w:rPr>
          <w:rFonts w:ascii="Arial" w:hAnsi="Arial" w:cs="Arial"/>
          <w:szCs w:val="24"/>
        </w:rPr>
        <w:t xml:space="preserve"> (</w:t>
      </w:r>
      <w:r w:rsidR="00EE1D4F" w:rsidRPr="00BC71F4">
        <w:rPr>
          <w:rFonts w:ascii="Arial" w:hAnsi="Arial" w:cs="Arial"/>
          <w:szCs w:val="24"/>
          <w:shd w:val="clear" w:color="auto" w:fill="FFFFFF"/>
        </w:rPr>
        <w:t xml:space="preserve">Huczynski </w:t>
      </w:r>
      <w:r w:rsidR="00EE1D4F" w:rsidRPr="00BC71F4">
        <w:rPr>
          <w:rFonts w:ascii="Arial" w:hAnsi="Arial" w:cs="Arial"/>
          <w:szCs w:val="24"/>
          <w:shd w:val="clear" w:color="auto" w:fill="FFFFFF"/>
        </w:rPr>
        <w:lastRenderedPageBreak/>
        <w:t>et al., 2013</w:t>
      </w:r>
      <w:r w:rsidR="00597280" w:rsidRPr="00BC71F4">
        <w:rPr>
          <w:rFonts w:ascii="Arial" w:hAnsi="Arial" w:cs="Arial"/>
          <w:szCs w:val="24"/>
        </w:rPr>
        <w:t>)</w:t>
      </w:r>
      <w:r w:rsidR="00C15679" w:rsidRPr="00BC71F4">
        <w:rPr>
          <w:rFonts w:ascii="Arial" w:hAnsi="Arial" w:cs="Arial"/>
          <w:szCs w:val="24"/>
        </w:rPr>
        <w:t xml:space="preserve">. A </w:t>
      </w:r>
      <w:r w:rsidR="00C15679" w:rsidRPr="00BC71F4">
        <w:rPr>
          <w:rFonts w:ascii="Arial" w:hAnsi="Arial" w:cs="Arial"/>
          <w:b/>
          <w:szCs w:val="24"/>
        </w:rPr>
        <w:t>formal culture</w:t>
      </w:r>
      <w:r w:rsidR="00C15679" w:rsidRPr="00BC71F4">
        <w:rPr>
          <w:rFonts w:ascii="Arial" w:hAnsi="Arial" w:cs="Arial"/>
          <w:szCs w:val="24"/>
        </w:rPr>
        <w:t xml:space="preserve"> is established with the help of formal relationships, organizational policies, strict rules, disciplines, and norms for the performance of different jobs. </w:t>
      </w:r>
      <w:r w:rsidR="00BA24D2" w:rsidRPr="00BC71F4">
        <w:rPr>
          <w:rFonts w:ascii="Arial" w:hAnsi="Arial" w:cs="Arial"/>
          <w:szCs w:val="24"/>
        </w:rPr>
        <w:t xml:space="preserve">At the other side, </w:t>
      </w:r>
      <w:r w:rsidR="00BA24D2" w:rsidRPr="00BC71F4">
        <w:rPr>
          <w:rFonts w:ascii="Arial" w:hAnsi="Arial" w:cs="Arial"/>
          <w:b/>
          <w:szCs w:val="24"/>
        </w:rPr>
        <w:t>the informal culture</w:t>
      </w:r>
      <w:r w:rsidR="00BA24D2" w:rsidRPr="00BC71F4">
        <w:rPr>
          <w:rFonts w:ascii="Arial" w:hAnsi="Arial" w:cs="Arial"/>
          <w:szCs w:val="24"/>
        </w:rPr>
        <w:t xml:space="preserve"> within an organization is established with the social relationships among the staff. Such a relationship is created among team members with the meetings, interactions, and informal discussions with each other. </w:t>
      </w:r>
      <w:r w:rsidR="006E3DF4" w:rsidRPr="00BC71F4">
        <w:rPr>
          <w:rFonts w:ascii="Arial" w:hAnsi="Arial" w:cs="Arial"/>
          <w:szCs w:val="24"/>
        </w:rPr>
        <w:t xml:space="preserve">The formal environment is intended to establish the common goal of the firm while informal culture is intended to satisfy the psychological and social needs of the employees. The formal culture focuses on work </w:t>
      </w:r>
      <w:r w:rsidRPr="00BC71F4">
        <w:rPr>
          <w:rFonts w:ascii="Arial" w:hAnsi="Arial" w:cs="Arial"/>
          <w:szCs w:val="24"/>
        </w:rPr>
        <w:t>performance</w:t>
      </w:r>
      <w:r w:rsidR="006E3DF4" w:rsidRPr="00BC71F4">
        <w:rPr>
          <w:rFonts w:ascii="Arial" w:hAnsi="Arial" w:cs="Arial"/>
          <w:szCs w:val="24"/>
        </w:rPr>
        <w:t xml:space="preserve"> while informal culture helps to create interpersonal relations within the organizational structure</w:t>
      </w:r>
      <w:r w:rsidR="00EE1D4F" w:rsidRPr="00BC71F4">
        <w:rPr>
          <w:rFonts w:ascii="Arial" w:hAnsi="Arial" w:cs="Arial"/>
          <w:szCs w:val="24"/>
        </w:rPr>
        <w:t xml:space="preserve"> (</w:t>
      </w:r>
      <w:r w:rsidR="00EE1D4F" w:rsidRPr="00BC71F4">
        <w:rPr>
          <w:rFonts w:ascii="Arial" w:hAnsi="Arial" w:cs="Arial"/>
          <w:szCs w:val="24"/>
          <w:shd w:val="clear" w:color="auto" w:fill="FFFFFF"/>
        </w:rPr>
        <w:t xml:space="preserve">Hogan and </w:t>
      </w:r>
      <w:proofErr w:type="spellStart"/>
      <w:r w:rsidR="00EE1D4F" w:rsidRPr="00BC71F4">
        <w:rPr>
          <w:rFonts w:ascii="Arial" w:hAnsi="Arial" w:cs="Arial"/>
          <w:szCs w:val="24"/>
          <w:shd w:val="clear" w:color="auto" w:fill="FFFFFF"/>
        </w:rPr>
        <w:t>Coote</w:t>
      </w:r>
      <w:proofErr w:type="spellEnd"/>
      <w:r w:rsidR="00EE1D4F" w:rsidRPr="00BC71F4">
        <w:rPr>
          <w:rFonts w:ascii="Arial" w:hAnsi="Arial" w:cs="Arial"/>
          <w:szCs w:val="24"/>
          <w:shd w:val="clear" w:color="auto" w:fill="FFFFFF"/>
        </w:rPr>
        <w:t>, 2014</w:t>
      </w:r>
      <w:r w:rsidR="00EE1D4F" w:rsidRPr="00BC71F4">
        <w:rPr>
          <w:rFonts w:ascii="Arial" w:hAnsi="Arial" w:cs="Arial"/>
          <w:szCs w:val="24"/>
        </w:rPr>
        <w:t>)</w:t>
      </w:r>
      <w:r w:rsidR="006E3DF4" w:rsidRPr="00BC71F4">
        <w:rPr>
          <w:rFonts w:ascii="Arial" w:hAnsi="Arial" w:cs="Arial"/>
          <w:szCs w:val="24"/>
        </w:rPr>
        <w:t xml:space="preserve">. </w:t>
      </w:r>
    </w:p>
    <w:p w:rsidR="009C3CF1" w:rsidRPr="00BC71F4" w:rsidRDefault="009C3CF1">
      <w:pPr>
        <w:rPr>
          <w:rFonts w:ascii="Arial" w:hAnsi="Arial" w:cs="Arial"/>
          <w:szCs w:val="24"/>
        </w:rPr>
      </w:pPr>
      <w:r w:rsidRPr="00BC71F4">
        <w:rPr>
          <w:rFonts w:ascii="Arial" w:hAnsi="Arial" w:cs="Arial"/>
          <w:szCs w:val="24"/>
        </w:rPr>
        <w:t xml:space="preserve">Within Tesco, there is a lack of inclusivity of the employees and creativity, as leaders follow the autocratic approach to manage them. The autocratic style ensures a lack of people involved and creates an environment where there is a control of higher management and leaders over the decisions and actions of the lower staff. Such issues need to be measured with the application of the Hofstede model and accordingly required steps needs to be taken to improve the organizational productivity, and performance.  </w:t>
      </w:r>
    </w:p>
    <w:p w:rsidR="006E3DF4" w:rsidRPr="00BC71F4" w:rsidRDefault="00BB56BA" w:rsidP="007244BC">
      <w:pPr>
        <w:pStyle w:val="Heading2"/>
        <w:rPr>
          <w:rFonts w:ascii="Arial" w:hAnsi="Arial" w:cs="Arial"/>
        </w:rPr>
      </w:pPr>
      <w:bookmarkStart w:id="4" w:name="_Toc26363099"/>
      <w:r w:rsidRPr="00BC71F4">
        <w:rPr>
          <w:rFonts w:ascii="Arial" w:hAnsi="Arial" w:cs="Arial"/>
        </w:rPr>
        <w:t>Ho</w:t>
      </w:r>
      <w:r w:rsidR="00B93E9A" w:rsidRPr="00BC71F4">
        <w:rPr>
          <w:rFonts w:ascii="Arial" w:hAnsi="Arial" w:cs="Arial"/>
        </w:rPr>
        <w:t>fstede: National culture</w:t>
      </w:r>
      <w:bookmarkEnd w:id="4"/>
    </w:p>
    <w:p w:rsidR="00B93E9A" w:rsidRPr="00BC71F4" w:rsidRDefault="00B93E9A">
      <w:pPr>
        <w:rPr>
          <w:rFonts w:ascii="Arial" w:hAnsi="Arial" w:cs="Arial"/>
          <w:szCs w:val="24"/>
        </w:rPr>
      </w:pPr>
      <w:r w:rsidRPr="00BC71F4">
        <w:rPr>
          <w:rFonts w:ascii="Arial" w:hAnsi="Arial" w:cs="Arial"/>
          <w:szCs w:val="24"/>
        </w:rPr>
        <w:t xml:space="preserve">The theory is determined to study </w:t>
      </w:r>
      <w:r w:rsidR="00416EB1" w:rsidRPr="00BC71F4">
        <w:rPr>
          <w:rFonts w:ascii="Arial" w:hAnsi="Arial" w:cs="Arial"/>
          <w:szCs w:val="24"/>
        </w:rPr>
        <w:t xml:space="preserve">how the workplace is influenced by the shared values in organizational culture. The </w:t>
      </w:r>
      <w:r w:rsidR="00DD7251" w:rsidRPr="00BC71F4">
        <w:rPr>
          <w:rFonts w:ascii="Arial" w:hAnsi="Arial" w:cs="Arial"/>
          <w:szCs w:val="24"/>
        </w:rPr>
        <w:t>model prescribes</w:t>
      </w:r>
      <w:r w:rsidR="00416EB1" w:rsidRPr="00BC71F4">
        <w:rPr>
          <w:rFonts w:ascii="Arial" w:hAnsi="Arial" w:cs="Arial"/>
          <w:szCs w:val="24"/>
        </w:rPr>
        <w:t xml:space="preserve"> six dimensions of culture that helps to distinguish the culture in one </w:t>
      </w:r>
      <w:r w:rsidR="00DD7251" w:rsidRPr="00BC71F4">
        <w:rPr>
          <w:rFonts w:ascii="Arial" w:hAnsi="Arial" w:cs="Arial"/>
          <w:szCs w:val="24"/>
        </w:rPr>
        <w:t>country from that of the other based on independent preferences of the society.</w:t>
      </w:r>
    </w:p>
    <w:p w:rsidR="00DD7251" w:rsidRPr="00BC71F4" w:rsidRDefault="00DD7251">
      <w:pPr>
        <w:rPr>
          <w:rFonts w:ascii="Arial" w:hAnsi="Arial" w:cs="Arial"/>
          <w:b/>
          <w:szCs w:val="24"/>
        </w:rPr>
      </w:pPr>
      <w:r w:rsidRPr="00BC71F4">
        <w:rPr>
          <w:rFonts w:ascii="Arial" w:hAnsi="Arial" w:cs="Arial"/>
          <w:b/>
          <w:szCs w:val="24"/>
        </w:rPr>
        <w:t>Power Distance Index</w:t>
      </w:r>
      <w:r w:rsidR="007244BC" w:rsidRPr="00BC71F4">
        <w:rPr>
          <w:rFonts w:ascii="Arial" w:hAnsi="Arial" w:cs="Arial"/>
          <w:b/>
          <w:szCs w:val="24"/>
        </w:rPr>
        <w:t xml:space="preserve">: </w:t>
      </w:r>
      <w:r w:rsidRPr="00BC71F4">
        <w:rPr>
          <w:rFonts w:ascii="Arial" w:hAnsi="Arial" w:cs="Arial"/>
          <w:szCs w:val="24"/>
        </w:rPr>
        <w:t>The dimension defines the degree to which the less powerful individuals within a culture accept the unequal distri</w:t>
      </w:r>
      <w:r w:rsidR="005873D8" w:rsidRPr="00BC71F4">
        <w:rPr>
          <w:rFonts w:ascii="Arial" w:hAnsi="Arial" w:cs="Arial"/>
          <w:szCs w:val="24"/>
        </w:rPr>
        <w:t>buted power within the society in the UK.</w:t>
      </w:r>
      <w:r w:rsidR="005B3E62" w:rsidRPr="00BC71F4">
        <w:rPr>
          <w:rFonts w:ascii="Arial" w:hAnsi="Arial" w:cs="Arial"/>
          <w:szCs w:val="24"/>
        </w:rPr>
        <w:t xml:space="preserve"> In the organizational context, t</w:t>
      </w:r>
      <w:r w:rsidR="005873D8" w:rsidRPr="00BC71F4">
        <w:rPr>
          <w:rFonts w:ascii="Arial" w:hAnsi="Arial" w:cs="Arial"/>
          <w:szCs w:val="24"/>
        </w:rPr>
        <w:t xml:space="preserve">he low power </w:t>
      </w:r>
      <w:r w:rsidR="005B3E62" w:rsidRPr="00BC71F4">
        <w:rPr>
          <w:rFonts w:ascii="Arial" w:hAnsi="Arial" w:cs="Arial"/>
          <w:szCs w:val="24"/>
        </w:rPr>
        <w:t>distance indicates</w:t>
      </w:r>
      <w:r w:rsidR="005873D8" w:rsidRPr="00BC71F4">
        <w:rPr>
          <w:rFonts w:ascii="Arial" w:hAnsi="Arial" w:cs="Arial"/>
          <w:szCs w:val="24"/>
        </w:rPr>
        <w:t xml:space="preserve"> that individuals demand justification for the unequal distributed power </w:t>
      </w:r>
      <w:r w:rsidR="005B3E62" w:rsidRPr="00BC71F4">
        <w:rPr>
          <w:rFonts w:ascii="Arial" w:hAnsi="Arial" w:cs="Arial"/>
          <w:szCs w:val="24"/>
        </w:rPr>
        <w:t>within the organization</w:t>
      </w:r>
      <w:r w:rsidR="00EE1D4F" w:rsidRPr="00BC71F4">
        <w:rPr>
          <w:rFonts w:ascii="Arial" w:hAnsi="Arial" w:cs="Arial"/>
          <w:szCs w:val="24"/>
        </w:rPr>
        <w:t xml:space="preserve"> (Dimensions of National culture, 2019)</w:t>
      </w:r>
      <w:r w:rsidR="005B3E62" w:rsidRPr="00BC71F4">
        <w:rPr>
          <w:rFonts w:ascii="Arial" w:hAnsi="Arial" w:cs="Arial"/>
          <w:szCs w:val="24"/>
        </w:rPr>
        <w:t>.</w:t>
      </w:r>
    </w:p>
    <w:p w:rsidR="00A421B5" w:rsidRPr="00BC71F4" w:rsidRDefault="005B3E62">
      <w:pPr>
        <w:rPr>
          <w:rFonts w:ascii="Arial" w:hAnsi="Arial" w:cs="Arial"/>
          <w:szCs w:val="24"/>
        </w:rPr>
      </w:pPr>
      <w:r w:rsidRPr="00BC71F4">
        <w:rPr>
          <w:rFonts w:ascii="Arial" w:hAnsi="Arial" w:cs="Arial"/>
          <w:b/>
          <w:szCs w:val="24"/>
        </w:rPr>
        <w:lastRenderedPageBreak/>
        <w:t>Individual Vs collectivism:</w:t>
      </w:r>
      <w:r w:rsidRPr="00BC71F4">
        <w:rPr>
          <w:rFonts w:ascii="Arial" w:hAnsi="Arial" w:cs="Arial"/>
          <w:szCs w:val="24"/>
        </w:rPr>
        <w:t xml:space="preserve"> The individualism depicts that people in a culture highly consider themselves and care for their families. At the other side, collectivism, represent the</w:t>
      </w:r>
      <w:r w:rsidR="00A421B5" w:rsidRPr="00BC71F4">
        <w:rPr>
          <w:rFonts w:ascii="Arial" w:hAnsi="Arial" w:cs="Arial"/>
          <w:szCs w:val="24"/>
        </w:rPr>
        <w:t xml:space="preserve"> individuals in a society which prefers to consider the care of community members rather focus on themselves. In the organizational context, the dimension helps to determine whether the individuals are driven towards self-interest or prefer to work with a team for the </w:t>
      </w:r>
      <w:r w:rsidR="004B0011" w:rsidRPr="00BC71F4">
        <w:rPr>
          <w:rFonts w:ascii="Arial" w:hAnsi="Arial" w:cs="Arial"/>
          <w:szCs w:val="24"/>
        </w:rPr>
        <w:t>common</w:t>
      </w:r>
      <w:r w:rsidR="00A421B5" w:rsidRPr="00BC71F4">
        <w:rPr>
          <w:rFonts w:ascii="Arial" w:hAnsi="Arial" w:cs="Arial"/>
          <w:szCs w:val="24"/>
        </w:rPr>
        <w:t xml:space="preserve"> goal of Tesco. </w:t>
      </w:r>
    </w:p>
    <w:p w:rsidR="00DD7251" w:rsidRPr="00BC71F4" w:rsidRDefault="00A421B5">
      <w:pPr>
        <w:rPr>
          <w:rFonts w:ascii="Arial" w:hAnsi="Arial" w:cs="Arial"/>
          <w:szCs w:val="24"/>
        </w:rPr>
      </w:pPr>
      <w:r w:rsidRPr="00BC71F4">
        <w:rPr>
          <w:rFonts w:ascii="Arial" w:hAnsi="Arial" w:cs="Arial"/>
          <w:b/>
          <w:szCs w:val="24"/>
        </w:rPr>
        <w:t xml:space="preserve">Masculinity Vs </w:t>
      </w:r>
      <w:proofErr w:type="spellStart"/>
      <w:r w:rsidRPr="00BC71F4">
        <w:rPr>
          <w:rFonts w:ascii="Arial" w:hAnsi="Arial" w:cs="Arial"/>
          <w:b/>
          <w:szCs w:val="24"/>
        </w:rPr>
        <w:t>Feminity</w:t>
      </w:r>
      <w:proofErr w:type="spellEnd"/>
      <w:r w:rsidRPr="00BC71F4">
        <w:rPr>
          <w:rFonts w:ascii="Arial" w:hAnsi="Arial" w:cs="Arial"/>
          <w:b/>
          <w:szCs w:val="24"/>
        </w:rPr>
        <w:t>:</w:t>
      </w:r>
      <w:r w:rsidRPr="00BC71F4">
        <w:rPr>
          <w:rFonts w:ascii="Arial" w:hAnsi="Arial" w:cs="Arial"/>
          <w:szCs w:val="24"/>
        </w:rPr>
        <w:t xml:space="preserve"> </w:t>
      </w:r>
      <w:r w:rsidR="00E236F0" w:rsidRPr="00BC71F4">
        <w:rPr>
          <w:rFonts w:ascii="Arial" w:hAnsi="Arial" w:cs="Arial"/>
          <w:szCs w:val="24"/>
        </w:rPr>
        <w:t xml:space="preserve">The masculinity culture shows the preference of success with assertiveness, achievement, and rewards within the </w:t>
      </w:r>
      <w:r w:rsidR="004B0011" w:rsidRPr="00BC71F4">
        <w:rPr>
          <w:rFonts w:ascii="Arial" w:hAnsi="Arial" w:cs="Arial"/>
          <w:szCs w:val="24"/>
        </w:rPr>
        <w:t xml:space="preserve">society. In its opposite </w:t>
      </w:r>
      <w:r w:rsidR="00E236F0" w:rsidRPr="00BC71F4">
        <w:rPr>
          <w:rFonts w:ascii="Arial" w:hAnsi="Arial" w:cs="Arial"/>
          <w:szCs w:val="24"/>
        </w:rPr>
        <w:t xml:space="preserve">feminism represent the preference of individuals for cooperation, caring, modesty, and quality of life. In this regard, Tesco has a balanced preference of masculinity and feminist dimensions, as it considers the equality </w:t>
      </w:r>
      <w:r w:rsidR="004B0011" w:rsidRPr="00BC71F4">
        <w:rPr>
          <w:rFonts w:ascii="Arial" w:hAnsi="Arial" w:cs="Arial"/>
          <w:szCs w:val="24"/>
        </w:rPr>
        <w:t>of gender</w:t>
      </w:r>
      <w:r w:rsidR="00E236F0" w:rsidRPr="00BC71F4">
        <w:rPr>
          <w:rFonts w:ascii="Arial" w:hAnsi="Arial" w:cs="Arial"/>
          <w:szCs w:val="24"/>
        </w:rPr>
        <w:t xml:space="preserve"> within its organizational </w:t>
      </w:r>
      <w:r w:rsidR="004B0011" w:rsidRPr="00BC71F4">
        <w:rPr>
          <w:rFonts w:ascii="Arial" w:hAnsi="Arial" w:cs="Arial"/>
          <w:szCs w:val="24"/>
        </w:rPr>
        <w:t>culture</w:t>
      </w:r>
      <w:r w:rsidR="00E236F0" w:rsidRPr="00BC71F4">
        <w:rPr>
          <w:rFonts w:ascii="Arial" w:hAnsi="Arial" w:cs="Arial"/>
          <w:szCs w:val="24"/>
        </w:rPr>
        <w:t xml:space="preserve">. </w:t>
      </w:r>
    </w:p>
    <w:p w:rsidR="00E236F0" w:rsidRPr="00BC71F4" w:rsidRDefault="004B0011">
      <w:pPr>
        <w:rPr>
          <w:rFonts w:ascii="Arial" w:hAnsi="Arial" w:cs="Arial"/>
          <w:szCs w:val="24"/>
        </w:rPr>
      </w:pPr>
      <w:r w:rsidRPr="00BC71F4">
        <w:rPr>
          <w:rFonts w:ascii="Arial" w:hAnsi="Arial" w:cs="Arial"/>
          <w:b/>
          <w:szCs w:val="24"/>
        </w:rPr>
        <w:t>Uncertainty</w:t>
      </w:r>
      <w:r w:rsidR="006E2883" w:rsidRPr="00BC71F4">
        <w:rPr>
          <w:rFonts w:ascii="Arial" w:hAnsi="Arial" w:cs="Arial"/>
          <w:b/>
          <w:szCs w:val="24"/>
        </w:rPr>
        <w:t xml:space="preserve"> avoidance index</w:t>
      </w:r>
      <w:r w:rsidR="006E2883" w:rsidRPr="00BC71F4">
        <w:rPr>
          <w:rFonts w:ascii="Arial" w:hAnsi="Arial" w:cs="Arial"/>
          <w:szCs w:val="24"/>
        </w:rPr>
        <w:t xml:space="preserve">: The dimension helps to determine the level to which society members feel ambiguity and comfortable with </w:t>
      </w:r>
      <w:r w:rsidRPr="00BC71F4">
        <w:rPr>
          <w:rFonts w:ascii="Arial" w:hAnsi="Arial" w:cs="Arial"/>
          <w:szCs w:val="24"/>
        </w:rPr>
        <w:t>uncertainty</w:t>
      </w:r>
      <w:r w:rsidR="006E2883" w:rsidRPr="00BC71F4">
        <w:rPr>
          <w:rFonts w:ascii="Arial" w:hAnsi="Arial" w:cs="Arial"/>
          <w:szCs w:val="24"/>
        </w:rPr>
        <w:t xml:space="preserve">. In context to Tesco, the index shows the issue of </w:t>
      </w:r>
      <w:r w:rsidRPr="00BC71F4">
        <w:rPr>
          <w:rFonts w:ascii="Arial" w:hAnsi="Arial" w:cs="Arial"/>
          <w:szCs w:val="24"/>
        </w:rPr>
        <w:t>uncertainty</w:t>
      </w:r>
      <w:r w:rsidR="006E2883" w:rsidRPr="00BC71F4">
        <w:rPr>
          <w:rFonts w:ascii="Arial" w:hAnsi="Arial" w:cs="Arial"/>
          <w:szCs w:val="24"/>
        </w:rPr>
        <w:t xml:space="preserve"> and lack of clarity in the organizational policies and practices that affects the competence and </w:t>
      </w:r>
      <w:r w:rsidR="002F3D30" w:rsidRPr="00BC71F4">
        <w:rPr>
          <w:rFonts w:ascii="Arial" w:hAnsi="Arial" w:cs="Arial"/>
          <w:szCs w:val="24"/>
        </w:rPr>
        <w:t>professionalism of employees while performing their jobs</w:t>
      </w:r>
      <w:r w:rsidR="00EE1D4F" w:rsidRPr="00BC71F4">
        <w:rPr>
          <w:rFonts w:ascii="Arial" w:hAnsi="Arial" w:cs="Arial"/>
          <w:szCs w:val="24"/>
        </w:rPr>
        <w:t xml:space="preserve"> (</w:t>
      </w:r>
      <w:proofErr w:type="spellStart"/>
      <w:r w:rsidR="00EE1D4F" w:rsidRPr="00BC71F4">
        <w:rPr>
          <w:rFonts w:ascii="Arial" w:hAnsi="Arial" w:cs="Arial"/>
          <w:szCs w:val="24"/>
          <w:shd w:val="clear" w:color="auto" w:fill="FFFFFF"/>
        </w:rPr>
        <w:t>Minkov</w:t>
      </w:r>
      <w:proofErr w:type="spellEnd"/>
      <w:r w:rsidR="00EE1D4F" w:rsidRPr="00BC71F4">
        <w:rPr>
          <w:rFonts w:ascii="Arial" w:hAnsi="Arial" w:cs="Arial"/>
          <w:szCs w:val="24"/>
          <w:shd w:val="clear" w:color="auto" w:fill="FFFFFF"/>
        </w:rPr>
        <w:t>, 2018</w:t>
      </w:r>
      <w:r w:rsidR="00EE1D4F" w:rsidRPr="00BC71F4">
        <w:rPr>
          <w:rFonts w:ascii="Arial" w:hAnsi="Arial" w:cs="Arial"/>
          <w:szCs w:val="24"/>
        </w:rPr>
        <w:t>)</w:t>
      </w:r>
      <w:r w:rsidR="002F3D30" w:rsidRPr="00BC71F4">
        <w:rPr>
          <w:rFonts w:ascii="Arial" w:hAnsi="Arial" w:cs="Arial"/>
          <w:szCs w:val="24"/>
        </w:rPr>
        <w:t xml:space="preserve">. </w:t>
      </w:r>
    </w:p>
    <w:p w:rsidR="002F3D30" w:rsidRPr="00BC71F4" w:rsidRDefault="002F3D30">
      <w:pPr>
        <w:rPr>
          <w:rFonts w:ascii="Arial" w:hAnsi="Arial" w:cs="Arial"/>
          <w:szCs w:val="24"/>
        </w:rPr>
      </w:pPr>
      <w:r w:rsidRPr="00BC71F4">
        <w:rPr>
          <w:rFonts w:ascii="Arial" w:hAnsi="Arial" w:cs="Arial"/>
          <w:b/>
          <w:szCs w:val="24"/>
        </w:rPr>
        <w:t xml:space="preserve">Long term Vs </w:t>
      </w:r>
      <w:r w:rsidR="004B0011" w:rsidRPr="00BC71F4">
        <w:rPr>
          <w:rFonts w:ascii="Arial" w:hAnsi="Arial" w:cs="Arial"/>
          <w:b/>
          <w:szCs w:val="24"/>
        </w:rPr>
        <w:t>short</w:t>
      </w:r>
      <w:r w:rsidRPr="00BC71F4">
        <w:rPr>
          <w:rFonts w:ascii="Arial" w:hAnsi="Arial" w:cs="Arial"/>
          <w:b/>
          <w:szCs w:val="24"/>
        </w:rPr>
        <w:t xml:space="preserve"> term orientation:</w:t>
      </w:r>
      <w:r w:rsidRPr="00BC71F4">
        <w:rPr>
          <w:rFonts w:ascii="Arial" w:hAnsi="Arial" w:cs="Arial"/>
          <w:szCs w:val="24"/>
        </w:rPr>
        <w:t xml:space="preserve"> The </w:t>
      </w:r>
      <w:r w:rsidR="009D5DAB" w:rsidRPr="00BC71F4">
        <w:rPr>
          <w:rFonts w:ascii="Arial" w:hAnsi="Arial" w:cs="Arial"/>
          <w:szCs w:val="24"/>
        </w:rPr>
        <w:t>dimension describes</w:t>
      </w:r>
      <w:r w:rsidRPr="00BC71F4">
        <w:rPr>
          <w:rFonts w:ascii="Arial" w:hAnsi="Arial" w:cs="Arial"/>
          <w:szCs w:val="24"/>
        </w:rPr>
        <w:t xml:space="preserve"> whether Tesco is a long term oriented or short term oriented in its operational activities. The low score </w:t>
      </w:r>
      <w:r w:rsidR="00436B1D" w:rsidRPr="00BC71F4">
        <w:rPr>
          <w:rFonts w:ascii="Arial" w:hAnsi="Arial" w:cs="Arial"/>
          <w:szCs w:val="24"/>
        </w:rPr>
        <w:t xml:space="preserve">represents that the organization is focusing only short term benefits, and thus it may impact its long term standing in the market. </w:t>
      </w:r>
    </w:p>
    <w:p w:rsidR="00697946" w:rsidRPr="00BC71F4" w:rsidRDefault="00BD3590" w:rsidP="000B715F">
      <w:pPr>
        <w:jc w:val="center"/>
        <w:rPr>
          <w:rFonts w:ascii="Arial" w:hAnsi="Arial" w:cs="Arial"/>
          <w:szCs w:val="24"/>
        </w:rPr>
      </w:pPr>
      <w:r w:rsidRPr="00BC71F4">
        <w:rPr>
          <w:rFonts w:ascii="Arial" w:hAnsi="Arial" w:cs="Arial"/>
          <w:noProof/>
          <w:szCs w:val="24"/>
          <w:lang w:val="en-US"/>
        </w:rPr>
        <w:lastRenderedPageBreak/>
        <w:drawing>
          <wp:inline distT="0" distB="0" distL="0" distR="0">
            <wp:extent cx="5943600" cy="298386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943600" cy="2983865"/>
                    </a:xfrm>
                    <a:prstGeom prst="rect">
                      <a:avLst/>
                    </a:prstGeom>
                    <a:noFill/>
                    <a:ln w="9525">
                      <a:noFill/>
                      <a:miter lim="800000"/>
                      <a:headEnd/>
                      <a:tailEnd/>
                    </a:ln>
                  </pic:spPr>
                </pic:pic>
              </a:graphicData>
            </a:graphic>
          </wp:inline>
        </w:drawing>
      </w:r>
    </w:p>
    <w:p w:rsidR="00697946" w:rsidRPr="00BC71F4" w:rsidRDefault="00697946" w:rsidP="000B715F">
      <w:pPr>
        <w:jc w:val="center"/>
        <w:rPr>
          <w:rFonts w:ascii="Arial" w:hAnsi="Arial" w:cs="Arial"/>
          <w:szCs w:val="24"/>
        </w:rPr>
      </w:pPr>
      <w:bookmarkStart w:id="5" w:name="_Toc26364304"/>
      <w:r w:rsidRPr="00BC71F4">
        <w:rPr>
          <w:rFonts w:ascii="Arial" w:hAnsi="Arial" w:cs="Arial"/>
          <w:szCs w:val="24"/>
        </w:rPr>
        <w:t xml:space="preserve">Figure </w:t>
      </w:r>
      <w:r w:rsidR="00FD3727" w:rsidRPr="00BC71F4">
        <w:rPr>
          <w:rFonts w:ascii="Arial" w:hAnsi="Arial" w:cs="Arial"/>
          <w:szCs w:val="24"/>
        </w:rPr>
        <w:fldChar w:fldCharType="begin"/>
      </w:r>
      <w:r w:rsidR="00FD3727" w:rsidRPr="00BC71F4">
        <w:rPr>
          <w:rFonts w:ascii="Arial" w:hAnsi="Arial" w:cs="Arial"/>
          <w:szCs w:val="24"/>
        </w:rPr>
        <w:instrText xml:space="preserve"> SEQ Figure \* ARABIC </w:instrText>
      </w:r>
      <w:r w:rsidR="00FD3727" w:rsidRPr="00BC71F4">
        <w:rPr>
          <w:rFonts w:ascii="Arial" w:hAnsi="Arial" w:cs="Arial"/>
          <w:szCs w:val="24"/>
        </w:rPr>
        <w:fldChar w:fldCharType="separate"/>
      </w:r>
      <w:r w:rsidRPr="00BC71F4">
        <w:rPr>
          <w:rFonts w:ascii="Arial" w:hAnsi="Arial" w:cs="Arial"/>
          <w:noProof/>
          <w:szCs w:val="24"/>
        </w:rPr>
        <w:t>2</w:t>
      </w:r>
      <w:r w:rsidR="00FD3727" w:rsidRPr="00BC71F4">
        <w:rPr>
          <w:rFonts w:ascii="Arial" w:hAnsi="Arial" w:cs="Arial"/>
          <w:szCs w:val="24"/>
        </w:rPr>
        <w:fldChar w:fldCharType="end"/>
      </w:r>
      <w:r w:rsidRPr="00BC71F4">
        <w:rPr>
          <w:rFonts w:ascii="Arial" w:hAnsi="Arial" w:cs="Arial"/>
          <w:szCs w:val="24"/>
        </w:rPr>
        <w:t>: The Hofstede culture indicators of some of the countries</w:t>
      </w:r>
      <w:bookmarkEnd w:id="5"/>
    </w:p>
    <w:p w:rsidR="00697946" w:rsidRPr="00BC71F4" w:rsidRDefault="00697946" w:rsidP="000B715F">
      <w:pPr>
        <w:jc w:val="center"/>
        <w:rPr>
          <w:rFonts w:ascii="Arial" w:hAnsi="Arial" w:cs="Arial"/>
          <w:szCs w:val="24"/>
        </w:rPr>
      </w:pPr>
      <w:r w:rsidRPr="00BC71F4">
        <w:rPr>
          <w:rFonts w:ascii="Arial" w:hAnsi="Arial" w:cs="Arial"/>
          <w:szCs w:val="24"/>
        </w:rPr>
        <w:t xml:space="preserve">(Source: </w:t>
      </w:r>
      <w:r w:rsidR="000B715F" w:rsidRPr="00BC71F4">
        <w:rPr>
          <w:rFonts w:ascii="Arial" w:hAnsi="Arial" w:cs="Arial"/>
          <w:szCs w:val="24"/>
        </w:rPr>
        <w:t>tutor2u.net/business</w:t>
      </w:r>
      <w:r w:rsidRPr="00BC71F4">
        <w:rPr>
          <w:rFonts w:ascii="Arial" w:hAnsi="Arial" w:cs="Arial"/>
          <w:szCs w:val="24"/>
        </w:rPr>
        <w:t>)</w:t>
      </w:r>
    </w:p>
    <w:p w:rsidR="00436B1D" w:rsidRPr="00BC71F4" w:rsidRDefault="00436B1D">
      <w:pPr>
        <w:rPr>
          <w:rFonts w:ascii="Arial" w:hAnsi="Arial" w:cs="Arial"/>
          <w:szCs w:val="24"/>
        </w:rPr>
      </w:pPr>
      <w:r w:rsidRPr="00BC71F4">
        <w:rPr>
          <w:rFonts w:ascii="Arial" w:hAnsi="Arial" w:cs="Arial"/>
          <w:szCs w:val="24"/>
        </w:rPr>
        <w:t xml:space="preserve">Indulgence Vs restraint: </w:t>
      </w:r>
      <w:r w:rsidR="00C474AA" w:rsidRPr="00BC71F4">
        <w:rPr>
          <w:rFonts w:ascii="Arial" w:hAnsi="Arial" w:cs="Arial"/>
          <w:szCs w:val="24"/>
        </w:rPr>
        <w:t xml:space="preserve">Indulgence within the UK society drive human behaviour with </w:t>
      </w:r>
      <w:proofErr w:type="spellStart"/>
      <w:r w:rsidR="00C474AA" w:rsidRPr="00BC71F4">
        <w:rPr>
          <w:rFonts w:ascii="Arial" w:hAnsi="Arial" w:cs="Arial"/>
          <w:szCs w:val="24"/>
        </w:rPr>
        <w:t>enjoyful</w:t>
      </w:r>
      <w:proofErr w:type="spellEnd"/>
      <w:r w:rsidR="00C474AA" w:rsidRPr="00BC71F4">
        <w:rPr>
          <w:rFonts w:ascii="Arial" w:hAnsi="Arial" w:cs="Arial"/>
          <w:szCs w:val="24"/>
        </w:rPr>
        <w:t xml:space="preserve"> life and fun. At the other side, </w:t>
      </w:r>
      <w:r w:rsidR="00697946" w:rsidRPr="00BC71F4">
        <w:rPr>
          <w:rFonts w:ascii="Arial" w:hAnsi="Arial" w:cs="Arial"/>
          <w:szCs w:val="24"/>
        </w:rPr>
        <w:t>a restraint stands</w:t>
      </w:r>
      <w:r w:rsidR="00C474AA" w:rsidRPr="00BC71F4">
        <w:rPr>
          <w:rFonts w:ascii="Arial" w:hAnsi="Arial" w:cs="Arial"/>
          <w:szCs w:val="24"/>
        </w:rPr>
        <w:t xml:space="preserve"> </w:t>
      </w:r>
      <w:r w:rsidR="009D5DAB" w:rsidRPr="00BC71F4">
        <w:rPr>
          <w:rFonts w:ascii="Arial" w:hAnsi="Arial" w:cs="Arial"/>
          <w:szCs w:val="24"/>
        </w:rPr>
        <w:t>strict social norms which surpass</w:t>
      </w:r>
      <w:r w:rsidR="00697946" w:rsidRPr="00BC71F4">
        <w:rPr>
          <w:rFonts w:ascii="Arial" w:hAnsi="Arial" w:cs="Arial"/>
          <w:szCs w:val="24"/>
        </w:rPr>
        <w:t xml:space="preserve"> the needs of gratification. In relation to Tesco, the indulgence helps to the development of a culture where employees enjoy </w:t>
      </w:r>
      <w:r w:rsidR="00EE1D4F" w:rsidRPr="00BC71F4">
        <w:rPr>
          <w:rFonts w:ascii="Arial" w:hAnsi="Arial" w:cs="Arial"/>
          <w:szCs w:val="24"/>
        </w:rPr>
        <w:t>performing</w:t>
      </w:r>
      <w:r w:rsidR="00697946" w:rsidRPr="00BC71F4">
        <w:rPr>
          <w:rFonts w:ascii="Arial" w:hAnsi="Arial" w:cs="Arial"/>
          <w:szCs w:val="24"/>
        </w:rPr>
        <w:t xml:space="preserve"> their job while restraints show that they are not satisfied with the organizational culture and it leads to the creation of negative work environment. </w:t>
      </w:r>
    </w:p>
    <w:p w:rsidR="00D61B7E" w:rsidRPr="00BC71F4" w:rsidRDefault="00D61B7E" w:rsidP="00D61B7E">
      <w:pPr>
        <w:pStyle w:val="Heading1"/>
        <w:rPr>
          <w:rFonts w:ascii="Arial" w:hAnsi="Arial" w:cs="Arial"/>
          <w:sz w:val="24"/>
          <w:szCs w:val="24"/>
        </w:rPr>
      </w:pPr>
      <w:bookmarkStart w:id="6" w:name="_Toc26363100"/>
      <w:r w:rsidRPr="00BC71F4">
        <w:rPr>
          <w:rFonts w:ascii="Arial" w:hAnsi="Arial" w:cs="Arial"/>
          <w:sz w:val="24"/>
          <w:szCs w:val="24"/>
        </w:rPr>
        <w:t>People</w:t>
      </w:r>
      <w:bookmarkEnd w:id="6"/>
    </w:p>
    <w:p w:rsidR="00697946" w:rsidRPr="00BC71F4" w:rsidRDefault="000B715F">
      <w:pPr>
        <w:rPr>
          <w:rFonts w:ascii="Arial" w:hAnsi="Arial" w:cs="Arial"/>
          <w:szCs w:val="24"/>
        </w:rPr>
      </w:pPr>
      <w:r w:rsidRPr="00BC71F4">
        <w:rPr>
          <w:rFonts w:ascii="Arial" w:hAnsi="Arial" w:cs="Arial"/>
          <w:szCs w:val="24"/>
        </w:rPr>
        <w:t xml:space="preserve"> </w:t>
      </w:r>
      <w:r w:rsidR="009D5DAB" w:rsidRPr="00BC71F4">
        <w:rPr>
          <w:rFonts w:ascii="Arial" w:hAnsi="Arial" w:cs="Arial"/>
          <w:szCs w:val="24"/>
        </w:rPr>
        <w:t>The organization likes</w:t>
      </w:r>
      <w:r w:rsidR="000F7E1C" w:rsidRPr="00BC71F4">
        <w:rPr>
          <w:rFonts w:ascii="Arial" w:hAnsi="Arial" w:cs="Arial"/>
          <w:szCs w:val="24"/>
        </w:rPr>
        <w:t xml:space="preserve">, Tesco can attain success and growth </w:t>
      </w:r>
      <w:r w:rsidR="009D5DAB" w:rsidRPr="00BC71F4">
        <w:rPr>
          <w:rFonts w:ascii="Arial" w:hAnsi="Arial" w:cs="Arial"/>
          <w:szCs w:val="24"/>
        </w:rPr>
        <w:t xml:space="preserve">in the competitive market, </w:t>
      </w:r>
      <w:r w:rsidR="000F7E1C" w:rsidRPr="00BC71F4">
        <w:rPr>
          <w:rFonts w:ascii="Arial" w:hAnsi="Arial" w:cs="Arial"/>
          <w:szCs w:val="24"/>
        </w:rPr>
        <w:t>with the support of its pillars</w:t>
      </w:r>
      <w:r w:rsidR="009D5DAB" w:rsidRPr="00BC71F4">
        <w:rPr>
          <w:rFonts w:ascii="Arial" w:hAnsi="Arial" w:cs="Arial"/>
          <w:szCs w:val="24"/>
        </w:rPr>
        <w:t>,</w:t>
      </w:r>
      <w:r w:rsidR="000F7E1C" w:rsidRPr="00BC71F4">
        <w:rPr>
          <w:rFonts w:ascii="Arial" w:hAnsi="Arial" w:cs="Arial"/>
          <w:szCs w:val="24"/>
        </w:rPr>
        <w:t xml:space="preserve"> </w:t>
      </w:r>
      <w:r w:rsidR="00D61B7E" w:rsidRPr="00BC71F4">
        <w:rPr>
          <w:rFonts w:ascii="Arial" w:hAnsi="Arial" w:cs="Arial"/>
          <w:szCs w:val="24"/>
        </w:rPr>
        <w:t xml:space="preserve">which </w:t>
      </w:r>
      <w:r w:rsidR="009D5DAB" w:rsidRPr="00BC71F4">
        <w:rPr>
          <w:rFonts w:ascii="Arial" w:hAnsi="Arial" w:cs="Arial"/>
          <w:szCs w:val="24"/>
        </w:rPr>
        <w:t>are</w:t>
      </w:r>
      <w:r w:rsidR="00D61B7E" w:rsidRPr="00BC71F4">
        <w:rPr>
          <w:rFonts w:ascii="Arial" w:hAnsi="Arial" w:cs="Arial"/>
          <w:szCs w:val="24"/>
        </w:rPr>
        <w:t xml:space="preserve"> its employees</w:t>
      </w:r>
      <w:r w:rsidR="000F7E1C" w:rsidRPr="00BC71F4">
        <w:rPr>
          <w:rFonts w:ascii="Arial" w:hAnsi="Arial" w:cs="Arial"/>
          <w:szCs w:val="24"/>
        </w:rPr>
        <w:t>. Thus, such personnel are needed to be motivated and engaged within the organization so that they can put their full potential for their job as well as organizational success.</w:t>
      </w:r>
      <w:r w:rsidR="00AD73A4" w:rsidRPr="00BC71F4">
        <w:rPr>
          <w:rFonts w:ascii="Arial" w:hAnsi="Arial" w:cs="Arial"/>
          <w:szCs w:val="24"/>
        </w:rPr>
        <w:t xml:space="preserve"> Lack of leadership support and concern for the employees within Tesco de-motivates the staff and represent a conflict based environment. </w:t>
      </w:r>
    </w:p>
    <w:p w:rsidR="007C5069" w:rsidRPr="00BC71F4" w:rsidRDefault="00D971B7">
      <w:pPr>
        <w:rPr>
          <w:rFonts w:ascii="Arial" w:hAnsi="Arial" w:cs="Arial"/>
          <w:szCs w:val="24"/>
        </w:rPr>
      </w:pPr>
      <w:r w:rsidRPr="00BC71F4">
        <w:rPr>
          <w:rFonts w:ascii="Arial" w:hAnsi="Arial" w:cs="Arial"/>
          <w:szCs w:val="24"/>
        </w:rPr>
        <w:lastRenderedPageBreak/>
        <w:t xml:space="preserve">. Thus, in this respect, </w:t>
      </w:r>
      <w:r w:rsidRPr="003E0E65">
        <w:rPr>
          <w:rFonts w:ascii="Arial" w:hAnsi="Arial" w:cs="Arial"/>
          <w:b/>
          <w:iCs/>
          <w:szCs w:val="24"/>
          <w:u w:val="single"/>
        </w:rPr>
        <w:t>Maslow hierarchy theory</w:t>
      </w:r>
      <w:r w:rsidRPr="00BC71F4">
        <w:rPr>
          <w:rFonts w:ascii="Arial" w:hAnsi="Arial" w:cs="Arial"/>
          <w:szCs w:val="24"/>
        </w:rPr>
        <w:t xml:space="preserve"> is an effective motivational approach to </w:t>
      </w:r>
      <w:r w:rsidR="00AD73A4" w:rsidRPr="00BC71F4">
        <w:rPr>
          <w:rFonts w:ascii="Arial" w:hAnsi="Arial" w:cs="Arial"/>
          <w:szCs w:val="24"/>
        </w:rPr>
        <w:t xml:space="preserve">facilitate the leaders in developing a fully motivated and engaged work environment. The </w:t>
      </w:r>
      <w:r w:rsidR="002764C8" w:rsidRPr="00BC71F4">
        <w:rPr>
          <w:rFonts w:ascii="Arial" w:hAnsi="Arial" w:cs="Arial"/>
          <w:szCs w:val="24"/>
        </w:rPr>
        <w:t>theory is based on the psychological needs of the employees and provides</w:t>
      </w:r>
      <w:r w:rsidR="00AD73A4" w:rsidRPr="00BC71F4">
        <w:rPr>
          <w:rFonts w:ascii="Arial" w:hAnsi="Arial" w:cs="Arial"/>
          <w:szCs w:val="24"/>
        </w:rPr>
        <w:t xml:space="preserve"> five-tier </w:t>
      </w:r>
      <w:r w:rsidR="002764C8" w:rsidRPr="00BC71F4">
        <w:rPr>
          <w:rFonts w:ascii="Arial" w:hAnsi="Arial" w:cs="Arial"/>
          <w:szCs w:val="24"/>
        </w:rPr>
        <w:t>models</w:t>
      </w:r>
      <w:r w:rsidR="00AD73A4" w:rsidRPr="00BC71F4">
        <w:rPr>
          <w:rFonts w:ascii="Arial" w:hAnsi="Arial" w:cs="Arial"/>
          <w:szCs w:val="24"/>
        </w:rPr>
        <w:t xml:space="preserve"> in a hierarchical level. </w:t>
      </w:r>
      <w:r w:rsidR="009F40C9" w:rsidRPr="00BC71F4">
        <w:rPr>
          <w:rFonts w:ascii="Arial" w:hAnsi="Arial" w:cs="Arial"/>
          <w:szCs w:val="24"/>
        </w:rPr>
        <w:t>The model state tha</w:t>
      </w:r>
      <w:bookmarkStart w:id="7" w:name="_GoBack"/>
      <w:bookmarkEnd w:id="7"/>
      <w:r w:rsidR="009F40C9" w:rsidRPr="00BC71F4">
        <w:rPr>
          <w:rFonts w:ascii="Arial" w:hAnsi="Arial" w:cs="Arial"/>
          <w:szCs w:val="24"/>
        </w:rPr>
        <w:t xml:space="preserve">t human behaviour can be influenced for more energetic work when its </w:t>
      </w:r>
      <w:r w:rsidR="009F40C9" w:rsidRPr="00BC71F4">
        <w:rPr>
          <w:rFonts w:ascii="Arial" w:hAnsi="Arial" w:cs="Arial"/>
          <w:b/>
          <w:szCs w:val="24"/>
        </w:rPr>
        <w:t>psychological needs</w:t>
      </w:r>
      <w:r w:rsidR="009F40C9" w:rsidRPr="00BC71F4">
        <w:rPr>
          <w:rFonts w:ascii="Arial" w:hAnsi="Arial" w:cs="Arial"/>
          <w:szCs w:val="24"/>
        </w:rPr>
        <w:t xml:space="preserve"> are fulfilled</w:t>
      </w:r>
      <w:r w:rsidR="00EE1D4F" w:rsidRPr="00BC71F4">
        <w:rPr>
          <w:rFonts w:ascii="Arial" w:hAnsi="Arial" w:cs="Arial"/>
          <w:szCs w:val="24"/>
        </w:rPr>
        <w:t xml:space="preserve"> (</w:t>
      </w:r>
      <w:r w:rsidR="00EE1D4F" w:rsidRPr="00BC71F4">
        <w:rPr>
          <w:rFonts w:ascii="Arial" w:hAnsi="Arial" w:cs="Arial"/>
          <w:szCs w:val="24"/>
          <w:shd w:val="clear" w:color="auto" w:fill="FFFFFF"/>
        </w:rPr>
        <w:t>Kaur, 2013</w:t>
      </w:r>
      <w:r w:rsidR="00EE1D4F" w:rsidRPr="00BC71F4">
        <w:rPr>
          <w:rFonts w:ascii="Arial" w:hAnsi="Arial" w:cs="Arial"/>
          <w:szCs w:val="24"/>
        </w:rPr>
        <w:t>)</w:t>
      </w:r>
      <w:r w:rsidR="009F40C9" w:rsidRPr="00BC71F4">
        <w:rPr>
          <w:rFonts w:ascii="Arial" w:hAnsi="Arial" w:cs="Arial"/>
          <w:szCs w:val="24"/>
        </w:rPr>
        <w:t xml:space="preserve">. Such needs are associated with human survival and include, sleep, food, clothing, shelter, etc. The next level of motivation for the staff in Tesco </w:t>
      </w:r>
      <w:r w:rsidR="00692110" w:rsidRPr="00BC71F4">
        <w:rPr>
          <w:rFonts w:ascii="Arial" w:hAnsi="Arial" w:cs="Arial"/>
          <w:szCs w:val="24"/>
        </w:rPr>
        <w:t xml:space="preserve">is </w:t>
      </w:r>
      <w:r w:rsidR="00692110" w:rsidRPr="00BC71F4">
        <w:rPr>
          <w:rFonts w:ascii="Arial" w:hAnsi="Arial" w:cs="Arial"/>
          <w:b/>
          <w:szCs w:val="24"/>
        </w:rPr>
        <w:t>safety needs</w:t>
      </w:r>
      <w:r w:rsidR="00692110" w:rsidRPr="00BC71F4">
        <w:rPr>
          <w:rFonts w:ascii="Arial" w:hAnsi="Arial" w:cs="Arial"/>
          <w:szCs w:val="24"/>
        </w:rPr>
        <w:t>, which consists of protection elements such as stability, security, order, freedom, etc.</w:t>
      </w:r>
    </w:p>
    <w:p w:rsidR="00DD523A" w:rsidRPr="00BC71F4" w:rsidRDefault="00692110">
      <w:pPr>
        <w:rPr>
          <w:rFonts w:ascii="Arial" w:hAnsi="Arial" w:cs="Arial"/>
          <w:szCs w:val="24"/>
        </w:rPr>
      </w:pPr>
      <w:r w:rsidRPr="00BC71F4">
        <w:rPr>
          <w:rFonts w:ascii="Arial" w:hAnsi="Arial" w:cs="Arial"/>
          <w:szCs w:val="24"/>
        </w:rPr>
        <w:t xml:space="preserve">When the discussed needs are satisfied, then employees get motivated towards </w:t>
      </w:r>
      <w:r w:rsidRPr="00BC71F4">
        <w:rPr>
          <w:rFonts w:ascii="Arial" w:hAnsi="Arial" w:cs="Arial"/>
          <w:b/>
          <w:szCs w:val="24"/>
        </w:rPr>
        <w:t xml:space="preserve">love </w:t>
      </w:r>
      <w:r w:rsidR="00F87476" w:rsidRPr="00BC71F4">
        <w:rPr>
          <w:rFonts w:ascii="Arial" w:hAnsi="Arial" w:cs="Arial"/>
          <w:b/>
          <w:szCs w:val="24"/>
        </w:rPr>
        <w:t>needs</w:t>
      </w:r>
      <w:r w:rsidR="00F87476" w:rsidRPr="00BC71F4">
        <w:rPr>
          <w:rFonts w:ascii="Arial" w:hAnsi="Arial" w:cs="Arial"/>
          <w:szCs w:val="24"/>
        </w:rPr>
        <w:t xml:space="preserve"> which involves the need for an interpersonal relationship, feelings, love and belongingness.</w:t>
      </w:r>
      <w:r w:rsidR="00892B27" w:rsidRPr="00BC71F4">
        <w:rPr>
          <w:rFonts w:ascii="Arial" w:hAnsi="Arial" w:cs="Arial"/>
          <w:szCs w:val="24"/>
        </w:rPr>
        <w:t xml:space="preserve"> The next level of motivation comes with the fulfilment of </w:t>
      </w:r>
      <w:r w:rsidR="00892B27" w:rsidRPr="00BC71F4">
        <w:rPr>
          <w:rFonts w:ascii="Arial" w:hAnsi="Arial" w:cs="Arial"/>
          <w:b/>
          <w:szCs w:val="24"/>
        </w:rPr>
        <w:t>esteem needs</w:t>
      </w:r>
      <w:r w:rsidR="00892B27" w:rsidRPr="00BC71F4">
        <w:rPr>
          <w:rFonts w:ascii="Arial" w:hAnsi="Arial" w:cs="Arial"/>
          <w:szCs w:val="24"/>
        </w:rPr>
        <w:t xml:space="preserve"> of the employees, which relates to the desire of reputation, respect, achievement, dignity, prestige, independence, and many more. The last hierarchical </w:t>
      </w:r>
      <w:r w:rsidR="002764C8" w:rsidRPr="00BC71F4">
        <w:rPr>
          <w:rFonts w:ascii="Arial" w:hAnsi="Arial" w:cs="Arial"/>
          <w:szCs w:val="24"/>
        </w:rPr>
        <w:t>needs in accordance with the Maslow theory, are</w:t>
      </w:r>
      <w:r w:rsidR="00892B27" w:rsidRPr="00BC71F4">
        <w:rPr>
          <w:rFonts w:ascii="Arial" w:hAnsi="Arial" w:cs="Arial"/>
          <w:szCs w:val="24"/>
        </w:rPr>
        <w:t xml:space="preserve"> </w:t>
      </w:r>
      <w:r w:rsidR="00892B27" w:rsidRPr="00BC71F4">
        <w:rPr>
          <w:rFonts w:ascii="Arial" w:hAnsi="Arial" w:cs="Arial"/>
          <w:b/>
          <w:szCs w:val="24"/>
        </w:rPr>
        <w:t>self-actualization needs</w:t>
      </w:r>
      <w:r w:rsidR="002764C8" w:rsidRPr="00BC71F4">
        <w:rPr>
          <w:rFonts w:ascii="Arial" w:hAnsi="Arial" w:cs="Arial"/>
          <w:szCs w:val="24"/>
        </w:rPr>
        <w:t>. S</w:t>
      </w:r>
      <w:r w:rsidR="00892B27" w:rsidRPr="00BC71F4">
        <w:rPr>
          <w:rFonts w:ascii="Arial" w:hAnsi="Arial" w:cs="Arial"/>
          <w:szCs w:val="24"/>
        </w:rPr>
        <w:t xml:space="preserve">uch motivational level helps to realize the personal </w:t>
      </w:r>
      <w:r w:rsidR="00B6408E" w:rsidRPr="00BC71F4">
        <w:rPr>
          <w:rFonts w:ascii="Arial" w:hAnsi="Arial" w:cs="Arial"/>
          <w:szCs w:val="24"/>
        </w:rPr>
        <w:t>potential and personal growth of the individual within Tesco</w:t>
      </w:r>
      <w:r w:rsidR="00EE1D4F" w:rsidRPr="00BC71F4">
        <w:rPr>
          <w:rFonts w:ascii="Arial" w:hAnsi="Arial" w:cs="Arial"/>
          <w:szCs w:val="24"/>
        </w:rPr>
        <w:t xml:space="preserve"> (</w:t>
      </w:r>
      <w:r w:rsidR="00277F7D" w:rsidRPr="00BC71F4">
        <w:rPr>
          <w:rFonts w:ascii="Arial" w:hAnsi="Arial" w:cs="Arial"/>
          <w:szCs w:val="24"/>
          <w:shd w:val="clear" w:color="auto" w:fill="FFFFFF"/>
        </w:rPr>
        <w:t>Cherry, 2014</w:t>
      </w:r>
      <w:r w:rsidR="00EE1D4F" w:rsidRPr="00BC71F4">
        <w:rPr>
          <w:rFonts w:ascii="Arial" w:hAnsi="Arial" w:cs="Arial"/>
          <w:szCs w:val="24"/>
        </w:rPr>
        <w:t>)</w:t>
      </w:r>
      <w:r w:rsidR="00B6408E" w:rsidRPr="00BC71F4">
        <w:rPr>
          <w:rFonts w:ascii="Arial" w:hAnsi="Arial" w:cs="Arial"/>
          <w:szCs w:val="24"/>
        </w:rPr>
        <w:t xml:space="preserve">. </w:t>
      </w:r>
    </w:p>
    <w:p w:rsidR="002764C8" w:rsidRPr="00BC71F4" w:rsidRDefault="002764C8" w:rsidP="002764C8">
      <w:pPr>
        <w:pStyle w:val="Heading1"/>
        <w:rPr>
          <w:rFonts w:ascii="Arial" w:hAnsi="Arial" w:cs="Arial"/>
          <w:sz w:val="24"/>
          <w:szCs w:val="24"/>
        </w:rPr>
      </w:pPr>
      <w:bookmarkStart w:id="8" w:name="_Toc26363101"/>
      <w:r w:rsidRPr="00BC71F4">
        <w:rPr>
          <w:rFonts w:ascii="Arial" w:hAnsi="Arial" w:cs="Arial"/>
          <w:sz w:val="24"/>
          <w:szCs w:val="24"/>
        </w:rPr>
        <w:t>Performance</w:t>
      </w:r>
      <w:bookmarkEnd w:id="8"/>
    </w:p>
    <w:p w:rsidR="00692110" w:rsidRPr="00BC71F4" w:rsidRDefault="00DD523A">
      <w:pPr>
        <w:rPr>
          <w:rFonts w:ascii="Arial" w:hAnsi="Arial" w:cs="Arial"/>
          <w:szCs w:val="24"/>
        </w:rPr>
      </w:pPr>
      <w:r w:rsidRPr="00BC71F4">
        <w:rPr>
          <w:rFonts w:ascii="Arial" w:hAnsi="Arial" w:cs="Arial"/>
          <w:szCs w:val="24"/>
        </w:rPr>
        <w:t xml:space="preserve"> </w:t>
      </w:r>
      <w:r w:rsidR="00AB1AA7" w:rsidRPr="00BC71F4">
        <w:rPr>
          <w:rFonts w:ascii="Arial" w:hAnsi="Arial" w:cs="Arial"/>
          <w:szCs w:val="24"/>
        </w:rPr>
        <w:t>The performance in Tesco is managed with the effective integration of organizational culture, structure and motivational aspects</w:t>
      </w:r>
      <w:r w:rsidR="00277F7D" w:rsidRPr="00BC71F4">
        <w:rPr>
          <w:rFonts w:ascii="Arial" w:hAnsi="Arial" w:cs="Arial"/>
          <w:szCs w:val="24"/>
        </w:rPr>
        <w:t xml:space="preserve"> (</w:t>
      </w:r>
      <w:r w:rsidR="00277F7D" w:rsidRPr="00BC71F4">
        <w:rPr>
          <w:rFonts w:ascii="Arial" w:hAnsi="Arial" w:cs="Arial"/>
          <w:szCs w:val="24"/>
          <w:shd w:val="clear" w:color="auto" w:fill="FFFFFF"/>
        </w:rPr>
        <w:t xml:space="preserve">Awadh and </w:t>
      </w:r>
      <w:proofErr w:type="spellStart"/>
      <w:r w:rsidR="00277F7D" w:rsidRPr="00BC71F4">
        <w:rPr>
          <w:rFonts w:ascii="Arial" w:hAnsi="Arial" w:cs="Arial"/>
          <w:szCs w:val="24"/>
          <w:shd w:val="clear" w:color="auto" w:fill="FFFFFF"/>
        </w:rPr>
        <w:t>Alyahya</w:t>
      </w:r>
      <w:proofErr w:type="spellEnd"/>
      <w:r w:rsidR="00277F7D" w:rsidRPr="00BC71F4">
        <w:rPr>
          <w:rFonts w:ascii="Arial" w:hAnsi="Arial" w:cs="Arial"/>
          <w:szCs w:val="24"/>
          <w:shd w:val="clear" w:color="auto" w:fill="FFFFFF"/>
        </w:rPr>
        <w:t>, 2013</w:t>
      </w:r>
      <w:r w:rsidR="00277F7D" w:rsidRPr="00BC71F4">
        <w:rPr>
          <w:rFonts w:ascii="Arial" w:hAnsi="Arial" w:cs="Arial"/>
          <w:szCs w:val="24"/>
        </w:rPr>
        <w:t>)</w:t>
      </w:r>
      <w:r w:rsidR="00AB1AA7" w:rsidRPr="00BC71F4">
        <w:rPr>
          <w:rFonts w:ascii="Arial" w:hAnsi="Arial" w:cs="Arial"/>
          <w:szCs w:val="24"/>
        </w:rPr>
        <w:t xml:space="preserve">. </w:t>
      </w:r>
      <w:r w:rsidR="00A33242" w:rsidRPr="00BC71F4">
        <w:rPr>
          <w:rFonts w:ascii="Arial" w:hAnsi="Arial" w:cs="Arial"/>
          <w:szCs w:val="24"/>
        </w:rPr>
        <w:t xml:space="preserve">In the present, the management of Tesco has introduced </w:t>
      </w:r>
      <w:r w:rsidR="00730EA5" w:rsidRPr="00BC71F4">
        <w:rPr>
          <w:rFonts w:ascii="Arial" w:hAnsi="Arial" w:cs="Arial"/>
          <w:szCs w:val="24"/>
        </w:rPr>
        <w:t>performance</w:t>
      </w:r>
      <w:r w:rsidR="00A33242" w:rsidRPr="00BC71F4">
        <w:rPr>
          <w:rFonts w:ascii="Arial" w:hAnsi="Arial" w:cs="Arial"/>
          <w:szCs w:val="24"/>
        </w:rPr>
        <w:t xml:space="preserve"> appraisal mechanism within its culture to ensure that employees contribute their efforts in a definite manner as required to attain the organizational goals and objectives. </w:t>
      </w:r>
      <w:r w:rsidR="00293670" w:rsidRPr="00BC71F4">
        <w:rPr>
          <w:rFonts w:ascii="Arial" w:hAnsi="Arial" w:cs="Arial"/>
          <w:szCs w:val="24"/>
        </w:rPr>
        <w:t xml:space="preserve">The mechanism consists of an evaluation of the </w:t>
      </w:r>
      <w:r w:rsidR="00277F7D" w:rsidRPr="00BC71F4">
        <w:rPr>
          <w:rFonts w:ascii="Arial" w:hAnsi="Arial" w:cs="Arial"/>
          <w:szCs w:val="24"/>
        </w:rPr>
        <w:t>employees’</w:t>
      </w:r>
      <w:r w:rsidR="00293670" w:rsidRPr="00BC71F4">
        <w:rPr>
          <w:rFonts w:ascii="Arial" w:hAnsi="Arial" w:cs="Arial"/>
          <w:szCs w:val="24"/>
        </w:rPr>
        <w:t xml:space="preserve"> performance, and the outcome will help to decide the final reward of the employees.  </w:t>
      </w:r>
    </w:p>
    <w:p w:rsidR="00293670" w:rsidRPr="00BC71F4" w:rsidRDefault="00293670">
      <w:pPr>
        <w:rPr>
          <w:rFonts w:ascii="Arial" w:hAnsi="Arial" w:cs="Arial"/>
          <w:szCs w:val="24"/>
        </w:rPr>
      </w:pPr>
      <w:r w:rsidRPr="00BC71F4">
        <w:rPr>
          <w:rFonts w:ascii="Arial" w:hAnsi="Arial" w:cs="Arial"/>
          <w:szCs w:val="24"/>
        </w:rPr>
        <w:t>The energetic organizational cult</w:t>
      </w:r>
      <w:r w:rsidR="00BF77DF" w:rsidRPr="00BC71F4">
        <w:rPr>
          <w:rFonts w:ascii="Arial" w:hAnsi="Arial" w:cs="Arial"/>
          <w:szCs w:val="24"/>
        </w:rPr>
        <w:t xml:space="preserve">ure is of great significance for Tesco as it </w:t>
      </w:r>
      <w:r w:rsidR="00277F7D" w:rsidRPr="00BC71F4">
        <w:rPr>
          <w:rFonts w:ascii="Arial" w:hAnsi="Arial" w:cs="Arial"/>
          <w:szCs w:val="24"/>
        </w:rPr>
        <w:t>nurtures</w:t>
      </w:r>
      <w:r w:rsidR="00BF77DF" w:rsidRPr="00BC71F4">
        <w:rPr>
          <w:rFonts w:ascii="Arial" w:hAnsi="Arial" w:cs="Arial"/>
          <w:szCs w:val="24"/>
        </w:rPr>
        <w:t xml:space="preserve"> a working environment where people work with full motivation and show</w:t>
      </w:r>
      <w:r w:rsidR="002075BA" w:rsidRPr="00BC71F4">
        <w:rPr>
          <w:rFonts w:ascii="Arial" w:hAnsi="Arial" w:cs="Arial"/>
          <w:szCs w:val="24"/>
        </w:rPr>
        <w:t xml:space="preserve"> their loyalty towards organizational success. Moreover, specific, clear and defined responsibilities with the organizational</w:t>
      </w:r>
      <w:r w:rsidR="00816D88" w:rsidRPr="00BC71F4">
        <w:rPr>
          <w:rFonts w:ascii="Arial" w:hAnsi="Arial" w:cs="Arial"/>
          <w:szCs w:val="24"/>
        </w:rPr>
        <w:t xml:space="preserve"> structure facilitate to create a spirit of focused and goal </w:t>
      </w:r>
      <w:r w:rsidR="00A77F14" w:rsidRPr="00BC71F4">
        <w:rPr>
          <w:rFonts w:ascii="Arial" w:hAnsi="Arial" w:cs="Arial"/>
          <w:szCs w:val="24"/>
        </w:rPr>
        <w:lastRenderedPageBreak/>
        <w:t>orientation</w:t>
      </w:r>
      <w:r w:rsidR="00816D88" w:rsidRPr="00BC71F4">
        <w:rPr>
          <w:rFonts w:ascii="Arial" w:hAnsi="Arial" w:cs="Arial"/>
          <w:szCs w:val="24"/>
        </w:rPr>
        <w:t xml:space="preserve"> among the individuals within </w:t>
      </w:r>
      <w:r w:rsidR="00A77F14" w:rsidRPr="00BC71F4">
        <w:rPr>
          <w:rFonts w:ascii="Arial" w:hAnsi="Arial" w:cs="Arial"/>
          <w:szCs w:val="24"/>
        </w:rPr>
        <w:t>Tesco</w:t>
      </w:r>
      <w:r w:rsidR="00277F7D" w:rsidRPr="00BC71F4">
        <w:rPr>
          <w:rFonts w:ascii="Arial" w:hAnsi="Arial" w:cs="Arial"/>
          <w:szCs w:val="24"/>
        </w:rPr>
        <w:t xml:space="preserve"> (</w:t>
      </w:r>
      <w:proofErr w:type="spellStart"/>
      <w:r w:rsidR="00277F7D" w:rsidRPr="00BC71F4">
        <w:rPr>
          <w:rFonts w:ascii="Arial" w:hAnsi="Arial" w:cs="Arial"/>
          <w:szCs w:val="24"/>
          <w:shd w:val="clear" w:color="auto" w:fill="FFFFFF"/>
        </w:rPr>
        <w:t>Harwiki</w:t>
      </w:r>
      <w:proofErr w:type="spellEnd"/>
      <w:r w:rsidR="00277F7D" w:rsidRPr="00BC71F4">
        <w:rPr>
          <w:rFonts w:ascii="Arial" w:hAnsi="Arial" w:cs="Arial"/>
          <w:szCs w:val="24"/>
          <w:shd w:val="clear" w:color="auto" w:fill="FFFFFF"/>
        </w:rPr>
        <w:t>, 2013</w:t>
      </w:r>
      <w:r w:rsidR="00277F7D" w:rsidRPr="00BC71F4">
        <w:rPr>
          <w:rFonts w:ascii="Arial" w:hAnsi="Arial" w:cs="Arial"/>
          <w:szCs w:val="24"/>
        </w:rPr>
        <w:t>)</w:t>
      </w:r>
      <w:r w:rsidR="00A77F14" w:rsidRPr="00BC71F4">
        <w:rPr>
          <w:rFonts w:ascii="Arial" w:hAnsi="Arial" w:cs="Arial"/>
          <w:szCs w:val="24"/>
        </w:rPr>
        <w:t xml:space="preserve">. It leads to reduced uncertainty, and thus clear </w:t>
      </w:r>
      <w:r w:rsidR="001805CD" w:rsidRPr="00BC71F4">
        <w:rPr>
          <w:rFonts w:ascii="Arial" w:hAnsi="Arial" w:cs="Arial"/>
          <w:szCs w:val="24"/>
        </w:rPr>
        <w:t>command of the chain makes</w:t>
      </w:r>
      <w:r w:rsidR="00A77F14" w:rsidRPr="00BC71F4">
        <w:rPr>
          <w:rFonts w:ascii="Arial" w:hAnsi="Arial" w:cs="Arial"/>
          <w:szCs w:val="24"/>
        </w:rPr>
        <w:t xml:space="preserve"> people more responsible for their job and its outcome. The people are important resources of a firm and their effective </w:t>
      </w:r>
      <w:r w:rsidR="001805CD" w:rsidRPr="00BC71F4">
        <w:rPr>
          <w:rFonts w:ascii="Arial" w:hAnsi="Arial" w:cs="Arial"/>
          <w:szCs w:val="24"/>
        </w:rPr>
        <w:t>management</w:t>
      </w:r>
      <w:r w:rsidR="00A77F14" w:rsidRPr="00BC71F4">
        <w:rPr>
          <w:rFonts w:ascii="Arial" w:hAnsi="Arial" w:cs="Arial"/>
          <w:szCs w:val="24"/>
        </w:rPr>
        <w:t xml:space="preserve"> ultimately opens up a new platform for Tesco to become more competitive and enthusiastic in the global retail environment.</w:t>
      </w:r>
    </w:p>
    <w:p w:rsidR="00A77F14" w:rsidRPr="00BC71F4" w:rsidRDefault="001805CD" w:rsidP="002764C8">
      <w:pPr>
        <w:pStyle w:val="Heading1"/>
        <w:rPr>
          <w:rFonts w:ascii="Arial" w:hAnsi="Arial" w:cs="Arial"/>
          <w:sz w:val="24"/>
          <w:szCs w:val="24"/>
        </w:rPr>
      </w:pPr>
      <w:bookmarkStart w:id="9" w:name="_Toc26363102"/>
      <w:r w:rsidRPr="00BC71F4">
        <w:rPr>
          <w:rFonts w:ascii="Arial" w:hAnsi="Arial" w:cs="Arial"/>
          <w:sz w:val="24"/>
          <w:szCs w:val="24"/>
        </w:rPr>
        <w:t>Recommendation</w:t>
      </w:r>
      <w:bookmarkEnd w:id="9"/>
    </w:p>
    <w:p w:rsidR="002F58B4" w:rsidRPr="00BC71F4" w:rsidRDefault="002F58B4">
      <w:pPr>
        <w:rPr>
          <w:rFonts w:ascii="Arial" w:hAnsi="Arial" w:cs="Arial"/>
          <w:szCs w:val="24"/>
        </w:rPr>
      </w:pPr>
      <w:r w:rsidRPr="00BC71F4">
        <w:rPr>
          <w:rFonts w:ascii="Arial" w:hAnsi="Arial" w:cs="Arial"/>
          <w:szCs w:val="24"/>
        </w:rPr>
        <w:t xml:space="preserve">The present culture, people, structure and performance of Tesco needs some improvement to ensure sustainable growth of all segments of the business. </w:t>
      </w:r>
      <w:r w:rsidR="00EA0451" w:rsidRPr="00BC71F4">
        <w:rPr>
          <w:rFonts w:ascii="Arial" w:hAnsi="Arial" w:cs="Arial"/>
          <w:szCs w:val="24"/>
        </w:rPr>
        <w:t xml:space="preserve">It </w:t>
      </w:r>
      <w:r w:rsidRPr="00BC71F4">
        <w:rPr>
          <w:rFonts w:ascii="Arial" w:hAnsi="Arial" w:cs="Arial"/>
          <w:szCs w:val="24"/>
        </w:rPr>
        <w:t>is recommended to Tesco to make it</w:t>
      </w:r>
      <w:r w:rsidR="00EA0451" w:rsidRPr="00BC71F4">
        <w:rPr>
          <w:rFonts w:ascii="Arial" w:hAnsi="Arial" w:cs="Arial"/>
          <w:szCs w:val="24"/>
        </w:rPr>
        <w:t>s culture featured with decentralize</w:t>
      </w:r>
      <w:r w:rsidR="00E1621C" w:rsidRPr="00BC71F4">
        <w:rPr>
          <w:rFonts w:ascii="Arial" w:hAnsi="Arial" w:cs="Arial"/>
          <w:szCs w:val="24"/>
        </w:rPr>
        <w:t>d power. Such decentralization will ensure that every stores and shop of Tesco will be managed and monitored with more authorities and responsibilities. Leaders need to adopt a participative approach for its employees so that their inclusivity can bring more creative and productive decisions for the firm</w:t>
      </w:r>
      <w:r w:rsidR="00277F7D" w:rsidRPr="00BC71F4">
        <w:rPr>
          <w:rFonts w:ascii="Arial" w:hAnsi="Arial" w:cs="Arial"/>
          <w:szCs w:val="24"/>
        </w:rPr>
        <w:t xml:space="preserve"> (</w:t>
      </w:r>
      <w:proofErr w:type="spellStart"/>
      <w:r w:rsidR="00277F7D" w:rsidRPr="00BC71F4">
        <w:rPr>
          <w:rFonts w:ascii="Arial" w:hAnsi="Arial" w:cs="Arial"/>
          <w:szCs w:val="24"/>
          <w:shd w:val="clear" w:color="auto" w:fill="FFFFFF"/>
        </w:rPr>
        <w:t>Bortolotti</w:t>
      </w:r>
      <w:proofErr w:type="spellEnd"/>
      <w:r w:rsidR="00277F7D" w:rsidRPr="00BC71F4">
        <w:rPr>
          <w:rFonts w:ascii="Arial" w:hAnsi="Arial" w:cs="Arial"/>
          <w:szCs w:val="24"/>
          <w:shd w:val="clear" w:color="auto" w:fill="FFFFFF"/>
        </w:rPr>
        <w:t xml:space="preserve"> et al., 2015</w:t>
      </w:r>
      <w:r w:rsidR="00277F7D" w:rsidRPr="00BC71F4">
        <w:rPr>
          <w:rFonts w:ascii="Arial" w:hAnsi="Arial" w:cs="Arial"/>
          <w:szCs w:val="24"/>
        </w:rPr>
        <w:t>)</w:t>
      </w:r>
      <w:r w:rsidR="00E1621C" w:rsidRPr="00BC71F4">
        <w:rPr>
          <w:rFonts w:ascii="Arial" w:hAnsi="Arial" w:cs="Arial"/>
          <w:szCs w:val="24"/>
        </w:rPr>
        <w:t xml:space="preserve">. Further, it is recommended that the management needs to cultivate a sense of team spirit and collectivism among its staff. It will develop respect, acceptance, and a </w:t>
      </w:r>
      <w:r w:rsidR="00C06851" w:rsidRPr="00BC71F4">
        <w:rPr>
          <w:rFonts w:ascii="Arial" w:hAnsi="Arial" w:cs="Arial"/>
          <w:szCs w:val="24"/>
        </w:rPr>
        <w:t xml:space="preserve">sense of goal-oriented among the employees. Thus, the overall performance and profitability of Tesco will be improved, and it can take maximum benefits from the productivity and increased performance outcome of its employees.  </w:t>
      </w:r>
    </w:p>
    <w:p w:rsidR="00FA77D8" w:rsidRPr="00BC71F4" w:rsidRDefault="00FA77D8" w:rsidP="00FA77D8">
      <w:pPr>
        <w:rPr>
          <w:rFonts w:ascii="Arial" w:hAnsi="Arial" w:cs="Arial"/>
          <w:szCs w:val="24"/>
        </w:rPr>
        <w:sectPr w:rsidR="00FA77D8" w:rsidRPr="00BC71F4" w:rsidSect="004E58DE">
          <w:pgSz w:w="12240" w:h="15840"/>
          <w:pgMar w:top="1440" w:right="1440" w:bottom="1440" w:left="1440" w:header="720" w:footer="720" w:gutter="0"/>
          <w:cols w:space="720"/>
          <w:docGrid w:linePitch="360"/>
        </w:sectPr>
      </w:pPr>
    </w:p>
    <w:p w:rsidR="00FA77D8" w:rsidRPr="00BC71F4" w:rsidRDefault="00FA77D8" w:rsidP="00FA77D8">
      <w:pPr>
        <w:pStyle w:val="Heading1"/>
        <w:rPr>
          <w:rFonts w:ascii="Arial" w:hAnsi="Arial" w:cs="Arial"/>
          <w:sz w:val="24"/>
          <w:szCs w:val="24"/>
        </w:rPr>
      </w:pPr>
      <w:bookmarkStart w:id="10" w:name="_Toc26363103"/>
      <w:r w:rsidRPr="00BC71F4">
        <w:rPr>
          <w:rFonts w:ascii="Arial" w:hAnsi="Arial" w:cs="Arial"/>
          <w:sz w:val="24"/>
          <w:szCs w:val="24"/>
        </w:rPr>
        <w:lastRenderedPageBreak/>
        <w:t>Conclusion</w:t>
      </w:r>
      <w:bookmarkEnd w:id="10"/>
    </w:p>
    <w:p w:rsidR="00FA77D8" w:rsidRPr="00BC71F4" w:rsidRDefault="00FA77D8" w:rsidP="00FA77D8">
      <w:pPr>
        <w:rPr>
          <w:rFonts w:ascii="Arial" w:hAnsi="Arial" w:cs="Arial"/>
          <w:szCs w:val="24"/>
        </w:rPr>
      </w:pPr>
      <w:r w:rsidRPr="00BC71F4">
        <w:rPr>
          <w:rFonts w:ascii="Arial" w:hAnsi="Arial" w:cs="Arial"/>
          <w:szCs w:val="24"/>
        </w:rPr>
        <w:t xml:space="preserve">The evidence of the essay concludes that the overall performance of every firm is strongly influenced by its structure, culture, and its people. There are different types of structure, and every firm needs to adopt a specific structure to simplify its different operational activities. The report concludes the Hofstede culture model to identify the dimensions that can affect the workplace behaviour in the context of the national level. The Maslow theory is discussed in the report to demonstrate how an organization can make its people more motivated for their work in Tesco. In the end, the recommendations are provided to support the firm to improve its overall efficiency as well as competitive position.  </w:t>
      </w:r>
    </w:p>
    <w:p w:rsidR="00277F7D" w:rsidRPr="00BC71F4" w:rsidRDefault="00277F7D" w:rsidP="00277F7D">
      <w:pPr>
        <w:pStyle w:val="Heading1"/>
        <w:rPr>
          <w:rFonts w:ascii="Arial" w:hAnsi="Arial" w:cs="Arial"/>
          <w:sz w:val="24"/>
          <w:szCs w:val="24"/>
        </w:rPr>
        <w:sectPr w:rsidR="00277F7D" w:rsidRPr="00BC71F4" w:rsidSect="004E58DE">
          <w:pgSz w:w="12240" w:h="15840"/>
          <w:pgMar w:top="1440" w:right="1440" w:bottom="1440" w:left="1440" w:header="720" w:footer="720" w:gutter="0"/>
          <w:cols w:space="720"/>
          <w:docGrid w:linePitch="360"/>
        </w:sectPr>
      </w:pPr>
    </w:p>
    <w:p w:rsidR="00277F7D" w:rsidRPr="00BC71F4" w:rsidRDefault="00277F7D" w:rsidP="00277F7D">
      <w:pPr>
        <w:pStyle w:val="Heading1"/>
        <w:rPr>
          <w:rFonts w:ascii="Arial" w:hAnsi="Arial" w:cs="Arial"/>
          <w:sz w:val="24"/>
          <w:szCs w:val="24"/>
        </w:rPr>
      </w:pPr>
      <w:r w:rsidRPr="00BC71F4">
        <w:rPr>
          <w:rFonts w:ascii="Arial" w:hAnsi="Arial" w:cs="Arial"/>
          <w:sz w:val="24"/>
          <w:szCs w:val="24"/>
        </w:rPr>
        <w:lastRenderedPageBreak/>
        <w:t>References</w:t>
      </w:r>
    </w:p>
    <w:p w:rsidR="00277F7D" w:rsidRPr="00BC71F4" w:rsidRDefault="00277F7D" w:rsidP="00FA77D8">
      <w:pPr>
        <w:rPr>
          <w:rFonts w:ascii="Arial" w:hAnsi="Arial" w:cs="Arial"/>
          <w:szCs w:val="24"/>
          <w:u w:val="single"/>
        </w:rPr>
      </w:pPr>
      <w:r w:rsidRPr="00BC71F4">
        <w:rPr>
          <w:rFonts w:ascii="Arial" w:hAnsi="Arial" w:cs="Arial"/>
          <w:szCs w:val="24"/>
          <w:u w:val="single"/>
        </w:rPr>
        <w:t>Books &amp; Journals</w:t>
      </w:r>
    </w:p>
    <w:p w:rsidR="00354FC0" w:rsidRPr="00BC71F4" w:rsidRDefault="00354FC0" w:rsidP="00354FC0">
      <w:pPr>
        <w:rPr>
          <w:rFonts w:ascii="Arial" w:hAnsi="Arial" w:cs="Arial"/>
          <w:szCs w:val="24"/>
          <w:shd w:val="clear" w:color="auto" w:fill="FFFFFF"/>
        </w:rPr>
      </w:pPr>
      <w:r w:rsidRPr="00BC71F4">
        <w:rPr>
          <w:rFonts w:ascii="Arial" w:hAnsi="Arial" w:cs="Arial"/>
          <w:szCs w:val="24"/>
          <w:shd w:val="clear" w:color="auto" w:fill="FFFFFF"/>
        </w:rPr>
        <w:t xml:space="preserve">Awadh, A.M. and </w:t>
      </w:r>
      <w:proofErr w:type="spellStart"/>
      <w:r w:rsidRPr="00BC71F4">
        <w:rPr>
          <w:rFonts w:ascii="Arial" w:hAnsi="Arial" w:cs="Arial"/>
          <w:szCs w:val="24"/>
          <w:shd w:val="clear" w:color="auto" w:fill="FFFFFF"/>
        </w:rPr>
        <w:t>Alyahya</w:t>
      </w:r>
      <w:proofErr w:type="spellEnd"/>
      <w:r w:rsidRPr="00BC71F4">
        <w:rPr>
          <w:rFonts w:ascii="Arial" w:hAnsi="Arial" w:cs="Arial"/>
          <w:szCs w:val="24"/>
          <w:shd w:val="clear" w:color="auto" w:fill="FFFFFF"/>
        </w:rPr>
        <w:t>, M.S., 2013. Impact of organizational culture on employee performance. </w:t>
      </w:r>
      <w:r w:rsidRPr="00BC71F4">
        <w:rPr>
          <w:rFonts w:ascii="Arial" w:hAnsi="Arial" w:cs="Arial"/>
          <w:i/>
          <w:iCs/>
          <w:szCs w:val="24"/>
          <w:shd w:val="clear" w:color="auto" w:fill="FFFFFF"/>
        </w:rPr>
        <w:t>International review of management and business research</w:t>
      </w:r>
      <w:r w:rsidRPr="00BC71F4">
        <w:rPr>
          <w:rFonts w:ascii="Arial" w:hAnsi="Arial" w:cs="Arial"/>
          <w:szCs w:val="24"/>
          <w:shd w:val="clear" w:color="auto" w:fill="FFFFFF"/>
        </w:rPr>
        <w:t>, </w:t>
      </w:r>
      <w:r w:rsidRPr="00BC71F4">
        <w:rPr>
          <w:rFonts w:ascii="Arial" w:hAnsi="Arial" w:cs="Arial"/>
          <w:i/>
          <w:iCs/>
          <w:szCs w:val="24"/>
          <w:shd w:val="clear" w:color="auto" w:fill="FFFFFF"/>
        </w:rPr>
        <w:t>2</w:t>
      </w:r>
      <w:r w:rsidRPr="00BC71F4">
        <w:rPr>
          <w:rFonts w:ascii="Arial" w:hAnsi="Arial" w:cs="Arial"/>
          <w:szCs w:val="24"/>
          <w:shd w:val="clear" w:color="auto" w:fill="FFFFFF"/>
        </w:rPr>
        <w:t>(1), p.168.</w:t>
      </w:r>
    </w:p>
    <w:p w:rsidR="00354FC0" w:rsidRPr="00BC71F4" w:rsidRDefault="00354FC0" w:rsidP="00354FC0">
      <w:pPr>
        <w:rPr>
          <w:rFonts w:ascii="Arial" w:hAnsi="Arial" w:cs="Arial"/>
          <w:szCs w:val="24"/>
          <w:shd w:val="clear" w:color="auto" w:fill="FFFFFF"/>
        </w:rPr>
      </w:pPr>
      <w:proofErr w:type="spellStart"/>
      <w:r w:rsidRPr="00BC71F4">
        <w:rPr>
          <w:rFonts w:ascii="Arial" w:hAnsi="Arial" w:cs="Arial"/>
          <w:szCs w:val="24"/>
          <w:shd w:val="clear" w:color="auto" w:fill="FFFFFF"/>
        </w:rPr>
        <w:t>Bortolotti</w:t>
      </w:r>
      <w:proofErr w:type="spellEnd"/>
      <w:r w:rsidRPr="00BC71F4">
        <w:rPr>
          <w:rFonts w:ascii="Arial" w:hAnsi="Arial" w:cs="Arial"/>
          <w:szCs w:val="24"/>
          <w:shd w:val="clear" w:color="auto" w:fill="FFFFFF"/>
        </w:rPr>
        <w:t xml:space="preserve">, T., </w:t>
      </w:r>
      <w:proofErr w:type="spellStart"/>
      <w:r w:rsidRPr="00BC71F4">
        <w:rPr>
          <w:rFonts w:ascii="Arial" w:hAnsi="Arial" w:cs="Arial"/>
          <w:szCs w:val="24"/>
          <w:shd w:val="clear" w:color="auto" w:fill="FFFFFF"/>
        </w:rPr>
        <w:t>Boscari</w:t>
      </w:r>
      <w:proofErr w:type="spellEnd"/>
      <w:r w:rsidRPr="00BC71F4">
        <w:rPr>
          <w:rFonts w:ascii="Arial" w:hAnsi="Arial" w:cs="Arial"/>
          <w:szCs w:val="24"/>
          <w:shd w:val="clear" w:color="auto" w:fill="FFFFFF"/>
        </w:rPr>
        <w:t xml:space="preserve">, S. and </w:t>
      </w:r>
      <w:proofErr w:type="spellStart"/>
      <w:r w:rsidRPr="00BC71F4">
        <w:rPr>
          <w:rFonts w:ascii="Arial" w:hAnsi="Arial" w:cs="Arial"/>
          <w:szCs w:val="24"/>
          <w:shd w:val="clear" w:color="auto" w:fill="FFFFFF"/>
        </w:rPr>
        <w:t>Danese</w:t>
      </w:r>
      <w:proofErr w:type="spellEnd"/>
      <w:r w:rsidRPr="00BC71F4">
        <w:rPr>
          <w:rFonts w:ascii="Arial" w:hAnsi="Arial" w:cs="Arial"/>
          <w:szCs w:val="24"/>
          <w:shd w:val="clear" w:color="auto" w:fill="FFFFFF"/>
        </w:rPr>
        <w:t>, P., 2015. Successful lean implementation: Organizational culture and soft lean practices. </w:t>
      </w:r>
      <w:r w:rsidRPr="00BC71F4">
        <w:rPr>
          <w:rFonts w:ascii="Arial" w:hAnsi="Arial" w:cs="Arial"/>
          <w:i/>
          <w:iCs/>
          <w:szCs w:val="24"/>
          <w:shd w:val="clear" w:color="auto" w:fill="FFFFFF"/>
        </w:rPr>
        <w:t>International Journal of Production Economics</w:t>
      </w:r>
      <w:r w:rsidRPr="00BC71F4">
        <w:rPr>
          <w:rFonts w:ascii="Arial" w:hAnsi="Arial" w:cs="Arial"/>
          <w:szCs w:val="24"/>
          <w:shd w:val="clear" w:color="auto" w:fill="FFFFFF"/>
        </w:rPr>
        <w:t>, </w:t>
      </w:r>
      <w:r w:rsidRPr="00BC71F4">
        <w:rPr>
          <w:rFonts w:ascii="Arial" w:hAnsi="Arial" w:cs="Arial"/>
          <w:i/>
          <w:iCs/>
          <w:szCs w:val="24"/>
          <w:shd w:val="clear" w:color="auto" w:fill="FFFFFF"/>
        </w:rPr>
        <w:t>160</w:t>
      </w:r>
      <w:r w:rsidRPr="00BC71F4">
        <w:rPr>
          <w:rFonts w:ascii="Arial" w:hAnsi="Arial" w:cs="Arial"/>
          <w:szCs w:val="24"/>
          <w:shd w:val="clear" w:color="auto" w:fill="FFFFFF"/>
        </w:rPr>
        <w:t>, pp.182-201.</w:t>
      </w:r>
    </w:p>
    <w:p w:rsidR="00354FC0" w:rsidRPr="00BC71F4" w:rsidRDefault="00354FC0" w:rsidP="00354FC0">
      <w:pPr>
        <w:rPr>
          <w:rFonts w:ascii="Arial" w:hAnsi="Arial" w:cs="Arial"/>
          <w:szCs w:val="24"/>
          <w:shd w:val="clear" w:color="auto" w:fill="FFFFFF"/>
        </w:rPr>
      </w:pPr>
      <w:r w:rsidRPr="00BC71F4">
        <w:rPr>
          <w:rFonts w:ascii="Arial" w:hAnsi="Arial" w:cs="Arial"/>
          <w:szCs w:val="24"/>
          <w:shd w:val="clear" w:color="auto" w:fill="FFFFFF"/>
        </w:rPr>
        <w:t>Cherry, K., 2014. Hierarchy of needs. </w:t>
      </w:r>
      <w:r w:rsidRPr="00BC71F4">
        <w:rPr>
          <w:rFonts w:ascii="Arial" w:hAnsi="Arial" w:cs="Arial"/>
          <w:i/>
          <w:iCs/>
          <w:szCs w:val="24"/>
          <w:shd w:val="clear" w:color="auto" w:fill="FFFFFF"/>
        </w:rPr>
        <w:t xml:space="preserve">Retrieved </w:t>
      </w:r>
      <w:proofErr w:type="gramStart"/>
      <w:r w:rsidRPr="00BC71F4">
        <w:rPr>
          <w:rFonts w:ascii="Arial" w:hAnsi="Arial" w:cs="Arial"/>
          <w:i/>
          <w:iCs/>
          <w:szCs w:val="24"/>
          <w:shd w:val="clear" w:color="auto" w:fill="FFFFFF"/>
        </w:rPr>
        <w:t>Aug</w:t>
      </w:r>
      <w:r w:rsidRPr="00BC71F4">
        <w:rPr>
          <w:rFonts w:ascii="Arial" w:hAnsi="Arial" w:cs="Arial"/>
          <w:szCs w:val="24"/>
          <w:shd w:val="clear" w:color="auto" w:fill="FFFFFF"/>
        </w:rPr>
        <w:t>,</w:t>
      </w:r>
      <w:proofErr w:type="gramEnd"/>
      <w:r w:rsidRPr="00BC71F4">
        <w:rPr>
          <w:rFonts w:ascii="Arial" w:hAnsi="Arial" w:cs="Arial"/>
          <w:szCs w:val="24"/>
          <w:shd w:val="clear" w:color="auto" w:fill="FFFFFF"/>
        </w:rPr>
        <w:t> </w:t>
      </w:r>
      <w:r w:rsidRPr="00BC71F4">
        <w:rPr>
          <w:rFonts w:ascii="Arial" w:hAnsi="Arial" w:cs="Arial"/>
          <w:i/>
          <w:iCs/>
          <w:szCs w:val="24"/>
          <w:shd w:val="clear" w:color="auto" w:fill="FFFFFF"/>
        </w:rPr>
        <w:t>16</w:t>
      </w:r>
      <w:r w:rsidRPr="00BC71F4">
        <w:rPr>
          <w:rFonts w:ascii="Arial" w:hAnsi="Arial" w:cs="Arial"/>
          <w:szCs w:val="24"/>
          <w:shd w:val="clear" w:color="auto" w:fill="FFFFFF"/>
        </w:rPr>
        <w:t>, p.2014.</w:t>
      </w:r>
    </w:p>
    <w:p w:rsidR="00354FC0" w:rsidRPr="00BC71F4" w:rsidRDefault="00354FC0" w:rsidP="00354FC0">
      <w:pPr>
        <w:rPr>
          <w:rFonts w:ascii="Arial" w:hAnsi="Arial" w:cs="Arial"/>
          <w:szCs w:val="24"/>
        </w:rPr>
      </w:pPr>
      <w:proofErr w:type="spellStart"/>
      <w:r w:rsidRPr="00BC71F4">
        <w:rPr>
          <w:rFonts w:ascii="Arial" w:hAnsi="Arial" w:cs="Arial"/>
          <w:szCs w:val="24"/>
          <w:shd w:val="clear" w:color="auto" w:fill="FFFFFF"/>
        </w:rPr>
        <w:t>Harwiki</w:t>
      </w:r>
      <w:proofErr w:type="spellEnd"/>
      <w:r w:rsidRPr="00BC71F4">
        <w:rPr>
          <w:rFonts w:ascii="Arial" w:hAnsi="Arial" w:cs="Arial"/>
          <w:szCs w:val="24"/>
          <w:shd w:val="clear" w:color="auto" w:fill="FFFFFF"/>
        </w:rPr>
        <w:t xml:space="preserve">, W., 2013. The influence of servant leadership on organization culture, organizational commitment, organizational citizenship </w:t>
      </w:r>
      <w:proofErr w:type="spellStart"/>
      <w:r w:rsidRPr="00BC71F4">
        <w:rPr>
          <w:rFonts w:ascii="Arial" w:hAnsi="Arial" w:cs="Arial"/>
          <w:szCs w:val="24"/>
          <w:shd w:val="clear" w:color="auto" w:fill="FFFFFF"/>
        </w:rPr>
        <w:t>behavior</w:t>
      </w:r>
      <w:proofErr w:type="spellEnd"/>
      <w:r w:rsidRPr="00BC71F4">
        <w:rPr>
          <w:rFonts w:ascii="Arial" w:hAnsi="Arial" w:cs="Arial"/>
          <w:szCs w:val="24"/>
          <w:shd w:val="clear" w:color="auto" w:fill="FFFFFF"/>
        </w:rPr>
        <w:t xml:space="preserve"> and employees’ performance (study of outstanding cooperatives in East Java Province, Indonesia). </w:t>
      </w:r>
      <w:r w:rsidRPr="00BC71F4">
        <w:rPr>
          <w:rFonts w:ascii="Arial" w:hAnsi="Arial" w:cs="Arial"/>
          <w:i/>
          <w:iCs/>
          <w:szCs w:val="24"/>
          <w:shd w:val="clear" w:color="auto" w:fill="FFFFFF"/>
        </w:rPr>
        <w:t xml:space="preserve">Journal of Economics and </w:t>
      </w:r>
      <w:proofErr w:type="spellStart"/>
      <w:r w:rsidRPr="00BC71F4">
        <w:rPr>
          <w:rFonts w:ascii="Arial" w:hAnsi="Arial" w:cs="Arial"/>
          <w:i/>
          <w:iCs/>
          <w:szCs w:val="24"/>
          <w:shd w:val="clear" w:color="auto" w:fill="FFFFFF"/>
        </w:rPr>
        <w:t>Behavioral</w:t>
      </w:r>
      <w:proofErr w:type="spellEnd"/>
      <w:r w:rsidRPr="00BC71F4">
        <w:rPr>
          <w:rFonts w:ascii="Arial" w:hAnsi="Arial" w:cs="Arial"/>
          <w:i/>
          <w:iCs/>
          <w:szCs w:val="24"/>
          <w:shd w:val="clear" w:color="auto" w:fill="FFFFFF"/>
        </w:rPr>
        <w:t xml:space="preserve"> Studies</w:t>
      </w:r>
      <w:r w:rsidRPr="00BC71F4">
        <w:rPr>
          <w:rFonts w:ascii="Arial" w:hAnsi="Arial" w:cs="Arial"/>
          <w:szCs w:val="24"/>
          <w:shd w:val="clear" w:color="auto" w:fill="FFFFFF"/>
        </w:rPr>
        <w:t>, </w:t>
      </w:r>
      <w:r w:rsidRPr="00BC71F4">
        <w:rPr>
          <w:rFonts w:ascii="Arial" w:hAnsi="Arial" w:cs="Arial"/>
          <w:i/>
          <w:iCs/>
          <w:szCs w:val="24"/>
          <w:shd w:val="clear" w:color="auto" w:fill="FFFFFF"/>
        </w:rPr>
        <w:t>5</w:t>
      </w:r>
      <w:r w:rsidRPr="00BC71F4">
        <w:rPr>
          <w:rFonts w:ascii="Arial" w:hAnsi="Arial" w:cs="Arial"/>
          <w:szCs w:val="24"/>
          <w:shd w:val="clear" w:color="auto" w:fill="FFFFFF"/>
        </w:rPr>
        <w:t>(12), pp.876-885.</w:t>
      </w:r>
    </w:p>
    <w:p w:rsidR="00354FC0" w:rsidRPr="00BC71F4" w:rsidRDefault="00354FC0" w:rsidP="00354FC0">
      <w:pPr>
        <w:rPr>
          <w:rFonts w:ascii="Arial" w:hAnsi="Arial" w:cs="Arial"/>
          <w:szCs w:val="24"/>
          <w:shd w:val="clear" w:color="auto" w:fill="FFFFFF"/>
        </w:rPr>
      </w:pPr>
      <w:r w:rsidRPr="00BC71F4">
        <w:rPr>
          <w:rFonts w:ascii="Arial" w:hAnsi="Arial" w:cs="Arial"/>
          <w:szCs w:val="24"/>
          <w:shd w:val="clear" w:color="auto" w:fill="FFFFFF"/>
        </w:rPr>
        <w:t xml:space="preserve">Hogan, S.J. and </w:t>
      </w:r>
      <w:proofErr w:type="spellStart"/>
      <w:r w:rsidRPr="00BC71F4">
        <w:rPr>
          <w:rFonts w:ascii="Arial" w:hAnsi="Arial" w:cs="Arial"/>
          <w:szCs w:val="24"/>
          <w:shd w:val="clear" w:color="auto" w:fill="FFFFFF"/>
        </w:rPr>
        <w:t>Coote</w:t>
      </w:r>
      <w:proofErr w:type="spellEnd"/>
      <w:r w:rsidRPr="00BC71F4">
        <w:rPr>
          <w:rFonts w:ascii="Arial" w:hAnsi="Arial" w:cs="Arial"/>
          <w:szCs w:val="24"/>
          <w:shd w:val="clear" w:color="auto" w:fill="FFFFFF"/>
        </w:rPr>
        <w:t>, L.V., 2014. Organizational culture, innovation, and performance: A test of Schein's model. </w:t>
      </w:r>
      <w:r w:rsidRPr="00BC71F4">
        <w:rPr>
          <w:rFonts w:ascii="Arial" w:hAnsi="Arial" w:cs="Arial"/>
          <w:i/>
          <w:iCs/>
          <w:szCs w:val="24"/>
          <w:shd w:val="clear" w:color="auto" w:fill="FFFFFF"/>
        </w:rPr>
        <w:t>Journal of Business Research</w:t>
      </w:r>
      <w:r w:rsidRPr="00BC71F4">
        <w:rPr>
          <w:rFonts w:ascii="Arial" w:hAnsi="Arial" w:cs="Arial"/>
          <w:szCs w:val="24"/>
          <w:shd w:val="clear" w:color="auto" w:fill="FFFFFF"/>
        </w:rPr>
        <w:t>, </w:t>
      </w:r>
      <w:r w:rsidRPr="00BC71F4">
        <w:rPr>
          <w:rFonts w:ascii="Arial" w:hAnsi="Arial" w:cs="Arial"/>
          <w:i/>
          <w:iCs/>
          <w:szCs w:val="24"/>
          <w:shd w:val="clear" w:color="auto" w:fill="FFFFFF"/>
        </w:rPr>
        <w:t>67</w:t>
      </w:r>
      <w:r w:rsidRPr="00BC71F4">
        <w:rPr>
          <w:rFonts w:ascii="Arial" w:hAnsi="Arial" w:cs="Arial"/>
          <w:szCs w:val="24"/>
          <w:shd w:val="clear" w:color="auto" w:fill="FFFFFF"/>
        </w:rPr>
        <w:t>(8), pp.1609-1621.</w:t>
      </w:r>
    </w:p>
    <w:p w:rsidR="00354FC0" w:rsidRPr="00BC71F4" w:rsidRDefault="00354FC0" w:rsidP="00354FC0">
      <w:pPr>
        <w:rPr>
          <w:rFonts w:ascii="Arial" w:hAnsi="Arial" w:cs="Arial"/>
          <w:szCs w:val="24"/>
          <w:shd w:val="clear" w:color="auto" w:fill="FFFFFF"/>
        </w:rPr>
      </w:pPr>
      <w:r w:rsidRPr="00BC71F4">
        <w:rPr>
          <w:rFonts w:ascii="Arial" w:hAnsi="Arial" w:cs="Arial"/>
          <w:szCs w:val="24"/>
          <w:shd w:val="clear" w:color="auto" w:fill="FFFFFF"/>
        </w:rPr>
        <w:t>Huczynski, A., Buchanan, D.A. and Huczynski, A.A., 2013. </w:t>
      </w:r>
      <w:r w:rsidRPr="00BC71F4">
        <w:rPr>
          <w:rFonts w:ascii="Arial" w:hAnsi="Arial" w:cs="Arial"/>
          <w:i/>
          <w:iCs/>
          <w:szCs w:val="24"/>
          <w:shd w:val="clear" w:color="auto" w:fill="FFFFFF"/>
        </w:rPr>
        <w:t>Organizational behaviour</w:t>
      </w:r>
      <w:r w:rsidRPr="00BC71F4">
        <w:rPr>
          <w:rFonts w:ascii="Arial" w:hAnsi="Arial" w:cs="Arial"/>
          <w:szCs w:val="24"/>
          <w:shd w:val="clear" w:color="auto" w:fill="FFFFFF"/>
        </w:rPr>
        <w:t> (p. 82). London: Pearson.</w:t>
      </w:r>
    </w:p>
    <w:p w:rsidR="00354FC0" w:rsidRPr="00BC71F4" w:rsidRDefault="00354FC0" w:rsidP="00354FC0">
      <w:pPr>
        <w:rPr>
          <w:rFonts w:ascii="Arial" w:hAnsi="Arial" w:cs="Arial"/>
          <w:szCs w:val="24"/>
          <w:shd w:val="clear" w:color="auto" w:fill="FFFFFF"/>
        </w:rPr>
      </w:pPr>
      <w:r w:rsidRPr="00BC71F4">
        <w:rPr>
          <w:rFonts w:ascii="Arial" w:hAnsi="Arial" w:cs="Arial"/>
          <w:szCs w:val="24"/>
          <w:shd w:val="clear" w:color="auto" w:fill="FFFFFF"/>
        </w:rPr>
        <w:t>Kaur, A., 2013. Maslow’s need hierarchy theory: Applications and criticisms. </w:t>
      </w:r>
      <w:r w:rsidRPr="00BC71F4">
        <w:rPr>
          <w:rFonts w:ascii="Arial" w:hAnsi="Arial" w:cs="Arial"/>
          <w:i/>
          <w:iCs/>
          <w:szCs w:val="24"/>
          <w:shd w:val="clear" w:color="auto" w:fill="FFFFFF"/>
        </w:rPr>
        <w:t>Global Journal of Management and Business Studies</w:t>
      </w:r>
      <w:r w:rsidRPr="00BC71F4">
        <w:rPr>
          <w:rFonts w:ascii="Arial" w:hAnsi="Arial" w:cs="Arial"/>
          <w:szCs w:val="24"/>
          <w:shd w:val="clear" w:color="auto" w:fill="FFFFFF"/>
        </w:rPr>
        <w:t>, </w:t>
      </w:r>
      <w:r w:rsidRPr="00BC71F4">
        <w:rPr>
          <w:rFonts w:ascii="Arial" w:hAnsi="Arial" w:cs="Arial"/>
          <w:i/>
          <w:iCs/>
          <w:szCs w:val="24"/>
          <w:shd w:val="clear" w:color="auto" w:fill="FFFFFF"/>
        </w:rPr>
        <w:t>3</w:t>
      </w:r>
      <w:r w:rsidRPr="00BC71F4">
        <w:rPr>
          <w:rFonts w:ascii="Arial" w:hAnsi="Arial" w:cs="Arial"/>
          <w:szCs w:val="24"/>
          <w:shd w:val="clear" w:color="auto" w:fill="FFFFFF"/>
        </w:rPr>
        <w:t>(10), pp.1061-1064.</w:t>
      </w:r>
    </w:p>
    <w:p w:rsidR="00354FC0" w:rsidRPr="00BC71F4" w:rsidRDefault="00354FC0" w:rsidP="00354FC0">
      <w:pPr>
        <w:rPr>
          <w:rFonts w:ascii="Arial" w:hAnsi="Arial" w:cs="Arial"/>
          <w:szCs w:val="24"/>
          <w:shd w:val="clear" w:color="auto" w:fill="FFFFFF"/>
        </w:rPr>
      </w:pPr>
      <w:proofErr w:type="spellStart"/>
      <w:r w:rsidRPr="00BC71F4">
        <w:rPr>
          <w:rFonts w:ascii="Arial" w:hAnsi="Arial" w:cs="Arial"/>
          <w:szCs w:val="24"/>
          <w:shd w:val="clear" w:color="auto" w:fill="FFFFFF"/>
        </w:rPr>
        <w:t>Minkov</w:t>
      </w:r>
      <w:proofErr w:type="spellEnd"/>
      <w:r w:rsidRPr="00BC71F4">
        <w:rPr>
          <w:rFonts w:ascii="Arial" w:hAnsi="Arial" w:cs="Arial"/>
          <w:szCs w:val="24"/>
          <w:shd w:val="clear" w:color="auto" w:fill="FFFFFF"/>
        </w:rPr>
        <w:t>, M., 2018. A revision of Hofstede’s model of national culture: old evidence and new data from 56 countries. </w:t>
      </w:r>
      <w:r w:rsidRPr="00BC71F4">
        <w:rPr>
          <w:rFonts w:ascii="Arial" w:hAnsi="Arial" w:cs="Arial"/>
          <w:i/>
          <w:iCs/>
          <w:szCs w:val="24"/>
          <w:shd w:val="clear" w:color="auto" w:fill="FFFFFF"/>
        </w:rPr>
        <w:t>Cross Cultural &amp; Strategic Management</w:t>
      </w:r>
      <w:r w:rsidRPr="00BC71F4">
        <w:rPr>
          <w:rFonts w:ascii="Arial" w:hAnsi="Arial" w:cs="Arial"/>
          <w:szCs w:val="24"/>
          <w:shd w:val="clear" w:color="auto" w:fill="FFFFFF"/>
        </w:rPr>
        <w:t>, </w:t>
      </w:r>
      <w:r w:rsidRPr="00BC71F4">
        <w:rPr>
          <w:rFonts w:ascii="Arial" w:hAnsi="Arial" w:cs="Arial"/>
          <w:i/>
          <w:iCs/>
          <w:szCs w:val="24"/>
          <w:shd w:val="clear" w:color="auto" w:fill="FFFFFF"/>
        </w:rPr>
        <w:t>25</w:t>
      </w:r>
      <w:r w:rsidRPr="00BC71F4">
        <w:rPr>
          <w:rFonts w:ascii="Arial" w:hAnsi="Arial" w:cs="Arial"/>
          <w:szCs w:val="24"/>
          <w:shd w:val="clear" w:color="auto" w:fill="FFFFFF"/>
        </w:rPr>
        <w:t>(2), pp.231-256.</w:t>
      </w:r>
    </w:p>
    <w:p w:rsidR="00354FC0" w:rsidRPr="00BC71F4" w:rsidRDefault="00354FC0" w:rsidP="00FA77D8">
      <w:pPr>
        <w:rPr>
          <w:rFonts w:ascii="Arial" w:hAnsi="Arial" w:cs="Arial"/>
          <w:szCs w:val="24"/>
          <w:u w:val="single"/>
        </w:rPr>
        <w:sectPr w:rsidR="00354FC0" w:rsidRPr="00BC71F4" w:rsidSect="004E58DE">
          <w:pgSz w:w="12240" w:h="15840"/>
          <w:pgMar w:top="1440" w:right="1440" w:bottom="1440" w:left="1440" w:header="720" w:footer="720" w:gutter="0"/>
          <w:cols w:space="720"/>
          <w:docGrid w:linePitch="360"/>
        </w:sectPr>
      </w:pPr>
    </w:p>
    <w:p w:rsidR="00277F7D" w:rsidRPr="00BC71F4" w:rsidRDefault="00354FC0" w:rsidP="00FA77D8">
      <w:pPr>
        <w:rPr>
          <w:rFonts w:ascii="Arial" w:hAnsi="Arial" w:cs="Arial"/>
          <w:szCs w:val="24"/>
          <w:u w:val="single"/>
        </w:rPr>
      </w:pPr>
      <w:r w:rsidRPr="00BC71F4">
        <w:rPr>
          <w:rFonts w:ascii="Arial" w:hAnsi="Arial" w:cs="Arial"/>
          <w:szCs w:val="24"/>
          <w:u w:val="single"/>
        </w:rPr>
        <w:lastRenderedPageBreak/>
        <w:t>Online</w:t>
      </w:r>
    </w:p>
    <w:p w:rsidR="00354FC0" w:rsidRPr="00BC71F4" w:rsidRDefault="00354FC0" w:rsidP="00354FC0">
      <w:pPr>
        <w:rPr>
          <w:rFonts w:ascii="Arial" w:hAnsi="Arial" w:cs="Arial"/>
          <w:szCs w:val="24"/>
        </w:rPr>
      </w:pPr>
      <w:r w:rsidRPr="00BC71F4">
        <w:rPr>
          <w:rFonts w:ascii="Arial" w:hAnsi="Arial" w:cs="Arial"/>
          <w:szCs w:val="24"/>
        </w:rPr>
        <w:t xml:space="preserve">Dimensions of National culture, 2019 [Online] [Assessed through] </w:t>
      </w:r>
      <w:r w:rsidRPr="00BC71F4">
        <w:rPr>
          <w:rFonts w:ascii="Arial" w:hAnsi="Arial" w:cs="Arial"/>
          <w:bCs/>
          <w:szCs w:val="24"/>
        </w:rPr>
        <w:t>&lt;</w:t>
      </w:r>
      <w:r w:rsidRPr="00BC71F4">
        <w:rPr>
          <w:rFonts w:ascii="Arial" w:hAnsi="Arial" w:cs="Arial"/>
          <w:szCs w:val="24"/>
        </w:rPr>
        <w:t xml:space="preserve"> </w:t>
      </w:r>
      <w:hyperlink r:id="rId12" w:history="1">
        <w:r w:rsidRPr="00BC71F4">
          <w:rPr>
            <w:rStyle w:val="Hyperlink"/>
            <w:rFonts w:ascii="Arial" w:hAnsi="Arial" w:cs="Arial"/>
            <w:szCs w:val="24"/>
          </w:rPr>
          <w:t>https://www.hofstede-insights.com/models/national-culture/</w:t>
        </w:r>
      </w:hyperlink>
      <w:r w:rsidRPr="00BC71F4">
        <w:rPr>
          <w:rFonts w:ascii="Arial" w:hAnsi="Arial" w:cs="Arial"/>
          <w:szCs w:val="24"/>
        </w:rPr>
        <w:t xml:space="preserve">&gt; </w:t>
      </w:r>
      <w:r w:rsidRPr="00BC71F4">
        <w:rPr>
          <w:rFonts w:ascii="Arial" w:hAnsi="Arial" w:cs="Arial"/>
          <w:bCs/>
          <w:szCs w:val="24"/>
        </w:rPr>
        <w:t xml:space="preserve">[Assessed </w:t>
      </w:r>
      <w:r w:rsidRPr="00BC71F4">
        <w:rPr>
          <w:rFonts w:ascii="Arial" w:hAnsi="Arial" w:cs="Arial"/>
          <w:szCs w:val="24"/>
        </w:rPr>
        <w:t>on 4</w:t>
      </w:r>
      <w:r w:rsidRPr="00BC71F4">
        <w:rPr>
          <w:rFonts w:ascii="Arial" w:hAnsi="Arial" w:cs="Arial"/>
          <w:szCs w:val="24"/>
          <w:vertAlign w:val="superscript"/>
        </w:rPr>
        <w:t xml:space="preserve">th </w:t>
      </w:r>
      <w:r w:rsidRPr="00BC71F4">
        <w:rPr>
          <w:rFonts w:ascii="Arial" w:hAnsi="Arial" w:cs="Arial"/>
          <w:szCs w:val="24"/>
        </w:rPr>
        <w:t>December, 2019]</w:t>
      </w:r>
    </w:p>
    <w:p w:rsidR="00354FC0" w:rsidRPr="00BC71F4" w:rsidRDefault="00354FC0" w:rsidP="00354FC0">
      <w:pPr>
        <w:rPr>
          <w:rFonts w:ascii="Arial" w:hAnsi="Arial" w:cs="Arial"/>
          <w:szCs w:val="24"/>
        </w:rPr>
      </w:pPr>
      <w:r w:rsidRPr="00BC71F4">
        <w:rPr>
          <w:rFonts w:ascii="Arial" w:hAnsi="Arial" w:cs="Arial"/>
          <w:szCs w:val="24"/>
        </w:rPr>
        <w:t xml:space="preserve">Hofstede's Model, 2019 [Online] [Assessed through] </w:t>
      </w:r>
      <w:r w:rsidRPr="00BC71F4">
        <w:rPr>
          <w:rFonts w:ascii="Arial" w:hAnsi="Arial" w:cs="Arial"/>
          <w:bCs/>
          <w:szCs w:val="24"/>
        </w:rPr>
        <w:t>&lt;</w:t>
      </w:r>
      <w:r w:rsidRPr="00BC71F4">
        <w:rPr>
          <w:rFonts w:ascii="Arial" w:hAnsi="Arial" w:cs="Arial"/>
          <w:szCs w:val="24"/>
        </w:rPr>
        <w:t xml:space="preserve"> tutor2u.net/business/reference/</w:t>
      </w:r>
      <w:proofErr w:type="spellStart"/>
      <w:r w:rsidRPr="00BC71F4">
        <w:rPr>
          <w:rFonts w:ascii="Arial" w:hAnsi="Arial" w:cs="Arial"/>
          <w:szCs w:val="24"/>
        </w:rPr>
        <w:t>hofstedes</w:t>
      </w:r>
      <w:proofErr w:type="spellEnd"/>
      <w:r w:rsidRPr="00BC71F4">
        <w:rPr>
          <w:rFonts w:ascii="Arial" w:hAnsi="Arial" w:cs="Arial"/>
          <w:szCs w:val="24"/>
        </w:rPr>
        <w:t xml:space="preserve">-national-cultures&gt; </w:t>
      </w:r>
      <w:r w:rsidRPr="00BC71F4">
        <w:rPr>
          <w:rFonts w:ascii="Arial" w:hAnsi="Arial" w:cs="Arial"/>
          <w:bCs/>
          <w:szCs w:val="24"/>
        </w:rPr>
        <w:t xml:space="preserve">[Assessed </w:t>
      </w:r>
      <w:r w:rsidRPr="00BC71F4">
        <w:rPr>
          <w:rFonts w:ascii="Arial" w:hAnsi="Arial" w:cs="Arial"/>
          <w:szCs w:val="24"/>
        </w:rPr>
        <w:t>on 4</w:t>
      </w:r>
      <w:r w:rsidRPr="00BC71F4">
        <w:rPr>
          <w:rFonts w:ascii="Arial" w:hAnsi="Arial" w:cs="Arial"/>
          <w:szCs w:val="24"/>
          <w:vertAlign w:val="superscript"/>
        </w:rPr>
        <w:t xml:space="preserve">th </w:t>
      </w:r>
      <w:r w:rsidRPr="00BC71F4">
        <w:rPr>
          <w:rFonts w:ascii="Arial" w:hAnsi="Arial" w:cs="Arial"/>
          <w:szCs w:val="24"/>
        </w:rPr>
        <w:t>December, 2019]</w:t>
      </w:r>
    </w:p>
    <w:p w:rsidR="00354FC0" w:rsidRPr="00BC71F4" w:rsidRDefault="00354FC0" w:rsidP="00354FC0">
      <w:pPr>
        <w:rPr>
          <w:rFonts w:ascii="Arial" w:hAnsi="Arial" w:cs="Arial"/>
          <w:szCs w:val="24"/>
        </w:rPr>
      </w:pPr>
      <w:r w:rsidRPr="00BC71F4">
        <w:rPr>
          <w:rFonts w:ascii="Arial" w:hAnsi="Arial" w:cs="Arial"/>
          <w:szCs w:val="24"/>
        </w:rPr>
        <w:t xml:space="preserve">Tesco organizational structure, 2019 [Online] [Assessed through] </w:t>
      </w:r>
      <w:r w:rsidRPr="00BC71F4">
        <w:rPr>
          <w:rFonts w:ascii="Arial" w:hAnsi="Arial" w:cs="Arial"/>
          <w:bCs/>
          <w:szCs w:val="24"/>
        </w:rPr>
        <w:t>&lt;</w:t>
      </w:r>
      <w:r w:rsidRPr="00BC71F4">
        <w:rPr>
          <w:rFonts w:ascii="Arial" w:hAnsi="Arial" w:cs="Arial"/>
          <w:szCs w:val="24"/>
        </w:rPr>
        <w:t xml:space="preserve"> </w:t>
      </w:r>
      <w:hyperlink r:id="rId13" w:history="1">
        <w:r w:rsidRPr="00BC71F4">
          <w:rPr>
            <w:rFonts w:ascii="Arial" w:hAnsi="Arial" w:cs="Arial"/>
            <w:szCs w:val="24"/>
          </w:rPr>
          <w:t>https://prezi.com/-l58wxtvlexb/organisational-structure-of-tesco-and-ty-hafan/</w:t>
        </w:r>
      </w:hyperlink>
      <w:r w:rsidRPr="00BC71F4">
        <w:rPr>
          <w:rFonts w:ascii="Arial" w:hAnsi="Arial" w:cs="Arial"/>
          <w:szCs w:val="24"/>
        </w:rPr>
        <w:t xml:space="preserve">&gt;, </w:t>
      </w:r>
      <w:r w:rsidRPr="00BC71F4">
        <w:rPr>
          <w:rFonts w:ascii="Arial" w:hAnsi="Arial" w:cs="Arial"/>
          <w:bCs/>
          <w:szCs w:val="24"/>
        </w:rPr>
        <w:t xml:space="preserve">[Assessed </w:t>
      </w:r>
      <w:r w:rsidRPr="00BC71F4">
        <w:rPr>
          <w:rFonts w:ascii="Arial" w:hAnsi="Arial" w:cs="Arial"/>
          <w:szCs w:val="24"/>
        </w:rPr>
        <w:t>on 4</w:t>
      </w:r>
      <w:r w:rsidRPr="00BC71F4">
        <w:rPr>
          <w:rFonts w:ascii="Arial" w:hAnsi="Arial" w:cs="Arial"/>
          <w:szCs w:val="24"/>
          <w:vertAlign w:val="superscript"/>
        </w:rPr>
        <w:t xml:space="preserve">th </w:t>
      </w:r>
      <w:r w:rsidRPr="00BC71F4">
        <w:rPr>
          <w:rFonts w:ascii="Arial" w:hAnsi="Arial" w:cs="Arial"/>
          <w:szCs w:val="24"/>
        </w:rPr>
        <w:t>December, 2019]</w:t>
      </w:r>
    </w:p>
    <w:p w:rsidR="00354FC0" w:rsidRPr="00BC71F4" w:rsidRDefault="00354FC0" w:rsidP="00FA77D8">
      <w:pPr>
        <w:rPr>
          <w:rFonts w:ascii="Arial" w:hAnsi="Arial" w:cs="Arial"/>
          <w:szCs w:val="24"/>
          <w:u w:val="single"/>
        </w:rPr>
      </w:pPr>
    </w:p>
    <w:p w:rsidR="00277F7D" w:rsidRPr="00BC71F4" w:rsidRDefault="00277F7D" w:rsidP="00FA77D8">
      <w:pPr>
        <w:rPr>
          <w:rFonts w:ascii="Arial" w:hAnsi="Arial" w:cs="Arial"/>
          <w:szCs w:val="24"/>
        </w:rPr>
      </w:pPr>
    </w:p>
    <w:p w:rsidR="00FA77D8" w:rsidRPr="00BC71F4" w:rsidRDefault="00FA77D8">
      <w:pPr>
        <w:rPr>
          <w:rFonts w:ascii="Arial" w:hAnsi="Arial" w:cs="Arial"/>
          <w:szCs w:val="24"/>
        </w:rPr>
      </w:pPr>
    </w:p>
    <w:p w:rsidR="00291B11" w:rsidRPr="00BC71F4" w:rsidRDefault="00291B11">
      <w:pPr>
        <w:rPr>
          <w:rFonts w:ascii="Arial" w:hAnsi="Arial" w:cs="Arial"/>
          <w:b/>
          <w:szCs w:val="24"/>
        </w:rPr>
      </w:pPr>
    </w:p>
    <w:p w:rsidR="00291B11" w:rsidRPr="00BC71F4" w:rsidRDefault="00291B11">
      <w:pPr>
        <w:rPr>
          <w:rFonts w:ascii="Arial" w:hAnsi="Arial" w:cs="Arial"/>
          <w:szCs w:val="24"/>
        </w:rPr>
      </w:pPr>
    </w:p>
    <w:sectPr w:rsidR="00291B11" w:rsidRPr="00BC71F4" w:rsidSect="004E58D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5E3C" w:rsidRDefault="00365E3C" w:rsidP="004B5730">
      <w:pPr>
        <w:spacing w:after="0" w:line="240" w:lineRule="auto"/>
      </w:pPr>
      <w:r>
        <w:separator/>
      </w:r>
    </w:p>
  </w:endnote>
  <w:endnote w:type="continuationSeparator" w:id="0">
    <w:p w:rsidR="00365E3C" w:rsidRDefault="00365E3C" w:rsidP="004B5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5730" w:rsidRDefault="004B57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5730" w:rsidRDefault="004B57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5730" w:rsidRDefault="00365E3C">
    <w:pPr>
      <w:pStyle w:val="Footer"/>
      <w:jc w:val="center"/>
    </w:pPr>
    <w:r>
      <w:fldChar w:fldCharType="begin"/>
    </w:r>
    <w:r>
      <w:instrText xml:space="preserve"> PAGE   \* MERGEFORMAT </w:instrText>
    </w:r>
    <w:r>
      <w:fldChar w:fldCharType="separate"/>
    </w:r>
    <w:r w:rsidR="00BC71F4">
      <w:rPr>
        <w:noProof/>
      </w:rPr>
      <w:t>11</w:t>
    </w:r>
    <w:r>
      <w:rPr>
        <w:noProof/>
      </w:rPr>
      <w:fldChar w:fldCharType="end"/>
    </w:r>
  </w:p>
  <w:p w:rsidR="004B5730" w:rsidRDefault="004B5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5E3C" w:rsidRDefault="00365E3C" w:rsidP="004B5730">
      <w:pPr>
        <w:spacing w:after="0" w:line="240" w:lineRule="auto"/>
      </w:pPr>
      <w:r>
        <w:separator/>
      </w:r>
    </w:p>
  </w:footnote>
  <w:footnote w:type="continuationSeparator" w:id="0">
    <w:p w:rsidR="00365E3C" w:rsidRDefault="00365E3C" w:rsidP="004B57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1B11"/>
    <w:rsid w:val="00013626"/>
    <w:rsid w:val="00095810"/>
    <w:rsid w:val="000B715F"/>
    <w:rsid w:val="000F7E1C"/>
    <w:rsid w:val="00124BDA"/>
    <w:rsid w:val="00174B21"/>
    <w:rsid w:val="001805CD"/>
    <w:rsid w:val="00186FC1"/>
    <w:rsid w:val="002075BA"/>
    <w:rsid w:val="00210C2B"/>
    <w:rsid w:val="00235D42"/>
    <w:rsid w:val="002364E4"/>
    <w:rsid w:val="002764C8"/>
    <w:rsid w:val="00277F7D"/>
    <w:rsid w:val="00290B85"/>
    <w:rsid w:val="00291B11"/>
    <w:rsid w:val="00293670"/>
    <w:rsid w:val="002B5EC8"/>
    <w:rsid w:val="002F3D30"/>
    <w:rsid w:val="002F58B4"/>
    <w:rsid w:val="003027F5"/>
    <w:rsid w:val="00354FC0"/>
    <w:rsid w:val="00365E3C"/>
    <w:rsid w:val="003B6D26"/>
    <w:rsid w:val="003E0E65"/>
    <w:rsid w:val="003F7D39"/>
    <w:rsid w:val="00416EB1"/>
    <w:rsid w:val="00435F8D"/>
    <w:rsid w:val="00436B1D"/>
    <w:rsid w:val="004B0011"/>
    <w:rsid w:val="004B5730"/>
    <w:rsid w:val="004E58DE"/>
    <w:rsid w:val="0051411D"/>
    <w:rsid w:val="00582609"/>
    <w:rsid w:val="005865CB"/>
    <w:rsid w:val="00587315"/>
    <w:rsid w:val="005873D8"/>
    <w:rsid w:val="0059201A"/>
    <w:rsid w:val="00597280"/>
    <w:rsid w:val="005A171E"/>
    <w:rsid w:val="005A6B99"/>
    <w:rsid w:val="005B3E62"/>
    <w:rsid w:val="00627303"/>
    <w:rsid w:val="00685F2C"/>
    <w:rsid w:val="00692110"/>
    <w:rsid w:val="00697946"/>
    <w:rsid w:val="006E2883"/>
    <w:rsid w:val="006E3DF4"/>
    <w:rsid w:val="007244BC"/>
    <w:rsid w:val="00730EA5"/>
    <w:rsid w:val="007336B2"/>
    <w:rsid w:val="00757CF1"/>
    <w:rsid w:val="007B59F5"/>
    <w:rsid w:val="007C5069"/>
    <w:rsid w:val="007F6988"/>
    <w:rsid w:val="008024DA"/>
    <w:rsid w:val="008117BB"/>
    <w:rsid w:val="00816D88"/>
    <w:rsid w:val="008207F0"/>
    <w:rsid w:val="00892B27"/>
    <w:rsid w:val="00960E72"/>
    <w:rsid w:val="009845D4"/>
    <w:rsid w:val="009C3CF1"/>
    <w:rsid w:val="009D5DAB"/>
    <w:rsid w:val="009D6137"/>
    <w:rsid w:val="009E60BC"/>
    <w:rsid w:val="009F40C9"/>
    <w:rsid w:val="00A16EB7"/>
    <w:rsid w:val="00A33242"/>
    <w:rsid w:val="00A421B5"/>
    <w:rsid w:val="00A62C21"/>
    <w:rsid w:val="00A77F14"/>
    <w:rsid w:val="00A94598"/>
    <w:rsid w:val="00AB1AA7"/>
    <w:rsid w:val="00AB5DAA"/>
    <w:rsid w:val="00AC2016"/>
    <w:rsid w:val="00AC2E99"/>
    <w:rsid w:val="00AD73A4"/>
    <w:rsid w:val="00B6408E"/>
    <w:rsid w:val="00B87AB1"/>
    <w:rsid w:val="00B93E9A"/>
    <w:rsid w:val="00B946D3"/>
    <w:rsid w:val="00BA24D2"/>
    <w:rsid w:val="00BA5C9C"/>
    <w:rsid w:val="00BB56BA"/>
    <w:rsid w:val="00BC71F4"/>
    <w:rsid w:val="00BD3590"/>
    <w:rsid w:val="00BD4D5D"/>
    <w:rsid w:val="00BF77DF"/>
    <w:rsid w:val="00C06851"/>
    <w:rsid w:val="00C15679"/>
    <w:rsid w:val="00C215B6"/>
    <w:rsid w:val="00C345C0"/>
    <w:rsid w:val="00C474AA"/>
    <w:rsid w:val="00C60AC1"/>
    <w:rsid w:val="00C60DB8"/>
    <w:rsid w:val="00C86403"/>
    <w:rsid w:val="00CC105A"/>
    <w:rsid w:val="00D20B7F"/>
    <w:rsid w:val="00D61B7E"/>
    <w:rsid w:val="00D971B7"/>
    <w:rsid w:val="00DD523A"/>
    <w:rsid w:val="00DD7251"/>
    <w:rsid w:val="00DF1B9C"/>
    <w:rsid w:val="00E00BE9"/>
    <w:rsid w:val="00E1621C"/>
    <w:rsid w:val="00E236F0"/>
    <w:rsid w:val="00E326F4"/>
    <w:rsid w:val="00EA0451"/>
    <w:rsid w:val="00EE1D4F"/>
    <w:rsid w:val="00EF587D"/>
    <w:rsid w:val="00F36046"/>
    <w:rsid w:val="00F66BC5"/>
    <w:rsid w:val="00F87476"/>
    <w:rsid w:val="00FA77D8"/>
    <w:rsid w:val="00FD3727"/>
    <w:rsid w:val="00FD769D"/>
    <w:rsid w:val="00FF1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C590E"/>
  <w15:docId w15:val="{21D4CC1A-6EBB-419A-B0D7-893DC5385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A5C9C"/>
    <w:pPr>
      <w:spacing w:after="200" w:line="360"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BA5C9C"/>
    <w:pPr>
      <w:keepNext/>
      <w:keepLines/>
      <w:spacing w:before="480" w:after="0"/>
      <w:outlineLvl w:val="0"/>
    </w:pPr>
    <w:rPr>
      <w:rFonts w:eastAsia="Times New Roman"/>
      <w:b/>
      <w:bCs/>
      <w:sz w:val="28"/>
      <w:szCs w:val="28"/>
    </w:rPr>
  </w:style>
  <w:style w:type="paragraph" w:styleId="Heading2">
    <w:name w:val="heading 2"/>
    <w:basedOn w:val="Normal"/>
    <w:next w:val="Normal"/>
    <w:link w:val="Heading2Char"/>
    <w:autoRedefine/>
    <w:uiPriority w:val="9"/>
    <w:qFormat/>
    <w:rsid w:val="008207F0"/>
    <w:pPr>
      <w:keepNext/>
      <w:keepLines/>
      <w:spacing w:before="200" w:after="0"/>
      <w:outlineLvl w:val="1"/>
    </w:pPr>
    <w:rPr>
      <w:rFonts w:eastAsia="Times New Roman"/>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C9C"/>
    <w:rPr>
      <w:rFonts w:ascii="Times New Roman" w:eastAsia="Times New Roman" w:hAnsi="Times New Roman" w:cs="Times New Roman"/>
      <w:b/>
      <w:bCs/>
      <w:sz w:val="28"/>
      <w:szCs w:val="28"/>
      <w:lang w:val="en-GB"/>
    </w:rPr>
  </w:style>
  <w:style w:type="character" w:customStyle="1" w:styleId="Heading2Char">
    <w:name w:val="Heading 2 Char"/>
    <w:basedOn w:val="DefaultParagraphFont"/>
    <w:link w:val="Heading2"/>
    <w:uiPriority w:val="9"/>
    <w:rsid w:val="008207F0"/>
    <w:rPr>
      <w:rFonts w:ascii="Times New Roman" w:eastAsia="Times New Roman" w:hAnsi="Times New Roman" w:cs="Times New Roman"/>
      <w:bCs/>
      <w:sz w:val="24"/>
      <w:szCs w:val="24"/>
      <w:u w:val="single"/>
      <w:lang w:val="en-GB"/>
    </w:rPr>
  </w:style>
  <w:style w:type="paragraph" w:styleId="Caption">
    <w:name w:val="caption"/>
    <w:basedOn w:val="Normal"/>
    <w:next w:val="Normal"/>
    <w:uiPriority w:val="35"/>
    <w:qFormat/>
    <w:rsid w:val="00186FC1"/>
    <w:rPr>
      <w:b/>
      <w:bCs/>
      <w:sz w:val="20"/>
      <w:szCs w:val="20"/>
    </w:rPr>
  </w:style>
  <w:style w:type="paragraph" w:styleId="TOCHeading">
    <w:name w:val="TOC Heading"/>
    <w:basedOn w:val="Heading1"/>
    <w:next w:val="Normal"/>
    <w:uiPriority w:val="39"/>
    <w:qFormat/>
    <w:rsid w:val="008024DA"/>
    <w:pPr>
      <w:spacing w:line="276" w:lineRule="auto"/>
      <w:jc w:val="left"/>
      <w:outlineLvl w:val="9"/>
    </w:pPr>
    <w:rPr>
      <w:rFonts w:ascii="Cambria" w:hAnsi="Cambria"/>
      <w:color w:val="365F91"/>
      <w:lang w:val="en-US"/>
    </w:rPr>
  </w:style>
  <w:style w:type="paragraph" w:styleId="TOC1">
    <w:name w:val="toc 1"/>
    <w:basedOn w:val="Normal"/>
    <w:next w:val="Normal"/>
    <w:autoRedefine/>
    <w:uiPriority w:val="39"/>
    <w:unhideWhenUsed/>
    <w:rsid w:val="008024DA"/>
  </w:style>
  <w:style w:type="paragraph" w:styleId="TOC2">
    <w:name w:val="toc 2"/>
    <w:basedOn w:val="Normal"/>
    <w:next w:val="Normal"/>
    <w:autoRedefine/>
    <w:uiPriority w:val="39"/>
    <w:unhideWhenUsed/>
    <w:rsid w:val="008024DA"/>
    <w:pPr>
      <w:ind w:left="240"/>
    </w:pPr>
  </w:style>
  <w:style w:type="character" w:styleId="Hyperlink">
    <w:name w:val="Hyperlink"/>
    <w:basedOn w:val="DefaultParagraphFont"/>
    <w:uiPriority w:val="99"/>
    <w:unhideWhenUsed/>
    <w:rsid w:val="008024DA"/>
    <w:rPr>
      <w:color w:val="0000FF"/>
      <w:u w:val="single"/>
    </w:rPr>
  </w:style>
  <w:style w:type="paragraph" w:styleId="TableofFigures">
    <w:name w:val="table of figures"/>
    <w:basedOn w:val="Normal"/>
    <w:next w:val="Normal"/>
    <w:uiPriority w:val="99"/>
    <w:unhideWhenUsed/>
    <w:rsid w:val="007F6988"/>
  </w:style>
  <w:style w:type="paragraph" w:styleId="Header">
    <w:name w:val="header"/>
    <w:basedOn w:val="Normal"/>
    <w:link w:val="HeaderChar"/>
    <w:uiPriority w:val="99"/>
    <w:semiHidden/>
    <w:unhideWhenUsed/>
    <w:rsid w:val="004B5730"/>
    <w:pPr>
      <w:tabs>
        <w:tab w:val="center" w:pos="4680"/>
        <w:tab w:val="right" w:pos="9360"/>
      </w:tabs>
    </w:pPr>
  </w:style>
  <w:style w:type="character" w:customStyle="1" w:styleId="HeaderChar">
    <w:name w:val="Header Char"/>
    <w:basedOn w:val="DefaultParagraphFont"/>
    <w:link w:val="Header"/>
    <w:uiPriority w:val="99"/>
    <w:semiHidden/>
    <w:rsid w:val="004B5730"/>
    <w:rPr>
      <w:rFonts w:ascii="Times New Roman" w:hAnsi="Times New Roman"/>
      <w:sz w:val="24"/>
      <w:szCs w:val="22"/>
      <w:lang w:val="en-GB"/>
    </w:rPr>
  </w:style>
  <w:style w:type="paragraph" w:styleId="Footer">
    <w:name w:val="footer"/>
    <w:basedOn w:val="Normal"/>
    <w:link w:val="FooterChar"/>
    <w:uiPriority w:val="99"/>
    <w:unhideWhenUsed/>
    <w:rsid w:val="004B5730"/>
    <w:pPr>
      <w:tabs>
        <w:tab w:val="center" w:pos="4680"/>
        <w:tab w:val="right" w:pos="9360"/>
      </w:tabs>
    </w:pPr>
  </w:style>
  <w:style w:type="character" w:customStyle="1" w:styleId="FooterChar">
    <w:name w:val="Footer Char"/>
    <w:basedOn w:val="DefaultParagraphFont"/>
    <w:link w:val="Footer"/>
    <w:uiPriority w:val="99"/>
    <w:rsid w:val="004B5730"/>
    <w:rPr>
      <w:rFonts w:ascii="Times New Roman" w:hAnsi="Times New Roman"/>
      <w:sz w:val="24"/>
      <w:szCs w:val="22"/>
      <w:lang w:val="en-GB"/>
    </w:rPr>
  </w:style>
  <w:style w:type="paragraph" w:styleId="BalloonText">
    <w:name w:val="Balloon Text"/>
    <w:basedOn w:val="Normal"/>
    <w:link w:val="BalloonTextChar"/>
    <w:uiPriority w:val="99"/>
    <w:semiHidden/>
    <w:unhideWhenUsed/>
    <w:rsid w:val="00BD35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59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hyperlink" Target="https://prezi.com/-l58wxtvlexb/organisational-structure-of-tesco-and-ty-hafan/" TargetMode="Externa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hyperlink" Target="https://www.hofstede-insights.com/models/national-cultu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https://research-methodology.net/wp-content/uploads/2016/05/Tesco-Organizational-Structure.png" TargetMode="Externa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2430</Words>
  <Characters>13856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 Haghiac (1818299)</cp:lastModifiedBy>
  <cp:revision>4</cp:revision>
  <cp:lastPrinted>1900-01-01T00:00:00Z</cp:lastPrinted>
  <dcterms:created xsi:type="dcterms:W3CDTF">2019-12-04T09:41:00Z</dcterms:created>
  <dcterms:modified xsi:type="dcterms:W3CDTF">2019-12-11T18:19:00Z</dcterms:modified>
</cp:coreProperties>
</file>