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0EEE" w14:textId="77777777" w:rsidR="002550E6" w:rsidRPr="00E9610E" w:rsidRDefault="002550E6" w:rsidP="002550E6">
      <w:pPr>
        <w:spacing w:line="360" w:lineRule="auto"/>
        <w:jc w:val="center"/>
        <w:rPr>
          <w:rFonts w:ascii="Times New Roman" w:hAnsi="Times New Roman" w:cs="Times New Roman"/>
          <w:b/>
          <w:sz w:val="24"/>
          <w:lang w:val="en-GB"/>
        </w:rPr>
      </w:pPr>
    </w:p>
    <w:p w14:paraId="0480980E" w14:textId="77777777" w:rsidR="002550E6" w:rsidRPr="00E9610E" w:rsidRDefault="002550E6" w:rsidP="002550E6">
      <w:pPr>
        <w:spacing w:line="360" w:lineRule="auto"/>
        <w:jc w:val="center"/>
        <w:rPr>
          <w:rFonts w:ascii="Times New Roman" w:hAnsi="Times New Roman" w:cs="Times New Roman"/>
          <w:b/>
          <w:sz w:val="24"/>
          <w:lang w:val="en-GB"/>
        </w:rPr>
      </w:pPr>
    </w:p>
    <w:p w14:paraId="54561186" w14:textId="77777777" w:rsidR="002550E6" w:rsidRPr="00E9610E" w:rsidRDefault="002550E6" w:rsidP="002550E6">
      <w:pPr>
        <w:spacing w:line="360" w:lineRule="auto"/>
        <w:jc w:val="center"/>
        <w:rPr>
          <w:rFonts w:ascii="Times New Roman" w:hAnsi="Times New Roman" w:cs="Times New Roman"/>
          <w:b/>
          <w:sz w:val="24"/>
          <w:lang w:val="en-GB"/>
        </w:rPr>
      </w:pPr>
    </w:p>
    <w:p w14:paraId="04EB239D" w14:textId="77777777" w:rsidR="002550E6" w:rsidRPr="00E9610E" w:rsidRDefault="002550E6" w:rsidP="002550E6">
      <w:pPr>
        <w:spacing w:line="360" w:lineRule="auto"/>
        <w:jc w:val="center"/>
        <w:rPr>
          <w:rFonts w:ascii="Times New Roman" w:hAnsi="Times New Roman" w:cs="Times New Roman"/>
          <w:b/>
          <w:sz w:val="24"/>
          <w:lang w:val="en-GB"/>
        </w:rPr>
      </w:pPr>
    </w:p>
    <w:p w14:paraId="4BC20105" w14:textId="77777777" w:rsidR="002550E6" w:rsidRPr="00E9610E" w:rsidRDefault="002550E6" w:rsidP="002550E6">
      <w:pPr>
        <w:spacing w:line="360" w:lineRule="auto"/>
        <w:jc w:val="center"/>
        <w:rPr>
          <w:rFonts w:ascii="Times New Roman" w:hAnsi="Times New Roman" w:cs="Times New Roman"/>
          <w:b/>
          <w:sz w:val="24"/>
          <w:lang w:val="en-GB"/>
        </w:rPr>
      </w:pPr>
    </w:p>
    <w:p w14:paraId="6CAE057D" w14:textId="77777777" w:rsidR="002550E6" w:rsidRPr="00E9610E" w:rsidRDefault="002550E6" w:rsidP="002550E6">
      <w:pPr>
        <w:spacing w:line="360" w:lineRule="auto"/>
        <w:jc w:val="center"/>
        <w:rPr>
          <w:rFonts w:ascii="Times New Roman" w:hAnsi="Times New Roman" w:cs="Times New Roman"/>
          <w:b/>
          <w:sz w:val="24"/>
          <w:lang w:val="en-GB"/>
        </w:rPr>
      </w:pPr>
    </w:p>
    <w:p w14:paraId="6B158318" w14:textId="77777777" w:rsidR="005D34E9" w:rsidRPr="00E9610E" w:rsidRDefault="005D34E9" w:rsidP="002550E6">
      <w:pPr>
        <w:spacing w:line="360" w:lineRule="auto"/>
        <w:jc w:val="center"/>
        <w:rPr>
          <w:rFonts w:ascii="Times New Roman" w:hAnsi="Times New Roman" w:cs="Times New Roman"/>
          <w:b/>
          <w:sz w:val="24"/>
          <w:lang w:val="en-GB"/>
        </w:rPr>
      </w:pPr>
    </w:p>
    <w:p w14:paraId="33532522" w14:textId="77777777" w:rsidR="005D34E9" w:rsidRPr="00E9610E" w:rsidRDefault="005D34E9" w:rsidP="002550E6">
      <w:pPr>
        <w:spacing w:line="360" w:lineRule="auto"/>
        <w:jc w:val="center"/>
        <w:rPr>
          <w:rFonts w:ascii="Times New Roman" w:hAnsi="Times New Roman" w:cs="Times New Roman"/>
          <w:b/>
          <w:sz w:val="24"/>
          <w:lang w:val="en-GB"/>
        </w:rPr>
      </w:pPr>
    </w:p>
    <w:p w14:paraId="17C4551B" w14:textId="77777777" w:rsidR="00275859" w:rsidRPr="00E9610E" w:rsidRDefault="009B0A21" w:rsidP="002550E6">
      <w:pPr>
        <w:spacing w:line="360" w:lineRule="auto"/>
        <w:jc w:val="center"/>
        <w:rPr>
          <w:rFonts w:ascii="Times New Roman" w:hAnsi="Times New Roman" w:cs="Times New Roman"/>
          <w:b/>
          <w:sz w:val="24"/>
          <w:lang w:val="en-GB"/>
        </w:rPr>
      </w:pPr>
      <w:r w:rsidRPr="00E9610E">
        <w:rPr>
          <w:rFonts w:ascii="Times New Roman" w:hAnsi="Times New Roman" w:cs="Times New Roman"/>
          <w:b/>
          <w:sz w:val="24"/>
          <w:lang w:val="en-GB"/>
        </w:rPr>
        <w:t>Module Code:</w:t>
      </w:r>
      <w:r w:rsidR="00C72638" w:rsidRPr="00E9610E">
        <w:rPr>
          <w:rFonts w:ascii="Times New Roman" w:hAnsi="Times New Roman" w:cs="Times New Roman"/>
          <w:b/>
          <w:sz w:val="24"/>
          <w:lang w:val="en-GB"/>
        </w:rPr>
        <w:t xml:space="preserve"> BMHP5014</w:t>
      </w:r>
    </w:p>
    <w:p w14:paraId="6201B8C9" w14:textId="77777777" w:rsidR="00ED43A8" w:rsidRPr="00E9610E" w:rsidRDefault="009B0A21" w:rsidP="002550E6">
      <w:pPr>
        <w:spacing w:line="360" w:lineRule="auto"/>
        <w:jc w:val="center"/>
        <w:rPr>
          <w:rFonts w:ascii="Times New Roman" w:hAnsi="Times New Roman" w:cs="Times New Roman"/>
          <w:b/>
          <w:sz w:val="24"/>
          <w:lang w:val="en-GB"/>
        </w:rPr>
      </w:pPr>
      <w:r w:rsidRPr="00E9610E">
        <w:rPr>
          <w:rFonts w:ascii="Times New Roman" w:hAnsi="Times New Roman" w:cs="Times New Roman"/>
          <w:b/>
          <w:sz w:val="24"/>
          <w:lang w:val="en-GB"/>
        </w:rPr>
        <w:t xml:space="preserve">Module Name: </w:t>
      </w:r>
      <w:r w:rsidR="00C72638" w:rsidRPr="00E9610E">
        <w:rPr>
          <w:rFonts w:ascii="Times New Roman" w:hAnsi="Times New Roman" w:cs="Times New Roman"/>
          <w:b/>
          <w:sz w:val="24"/>
          <w:lang w:val="en-GB"/>
        </w:rPr>
        <w:t>Changemakers: Creativity and Value Creation</w:t>
      </w:r>
    </w:p>
    <w:p w14:paraId="771AD7E6" w14:textId="3D2BD1A6" w:rsidR="00ED43A8" w:rsidRDefault="009B0A21" w:rsidP="002550E6">
      <w:pPr>
        <w:spacing w:line="360" w:lineRule="auto"/>
        <w:jc w:val="center"/>
        <w:rPr>
          <w:rFonts w:ascii="Times New Roman" w:hAnsi="Times New Roman" w:cs="Times New Roman"/>
          <w:b/>
          <w:sz w:val="24"/>
          <w:lang w:val="en-GB"/>
        </w:rPr>
      </w:pPr>
      <w:r w:rsidRPr="00E9610E">
        <w:rPr>
          <w:rFonts w:ascii="Times New Roman" w:hAnsi="Times New Roman" w:cs="Times New Roman"/>
          <w:b/>
          <w:sz w:val="24"/>
          <w:lang w:val="en-GB"/>
        </w:rPr>
        <w:t xml:space="preserve">Topic: </w:t>
      </w:r>
      <w:r w:rsidR="006431FE" w:rsidRPr="00E9610E">
        <w:rPr>
          <w:rFonts w:ascii="Times New Roman" w:hAnsi="Times New Roman" w:cs="Times New Roman"/>
          <w:b/>
          <w:sz w:val="24"/>
          <w:lang w:val="en-GB"/>
        </w:rPr>
        <w:t>A digital mental health app with 24/7 chatbots and other personalised mental health support features to manage depression among young adults</w:t>
      </w:r>
      <w:r w:rsidR="008245F9">
        <w:rPr>
          <w:rFonts w:ascii="Times New Roman" w:hAnsi="Times New Roman" w:cs="Times New Roman"/>
          <w:b/>
          <w:sz w:val="24"/>
          <w:lang w:val="en-GB"/>
        </w:rPr>
        <w:t xml:space="preserve"> </w:t>
      </w:r>
    </w:p>
    <w:p w14:paraId="6310F15A" w14:textId="39554EBA" w:rsidR="008245F9" w:rsidRDefault="008245F9" w:rsidP="002550E6">
      <w:pPr>
        <w:spacing w:line="360" w:lineRule="auto"/>
        <w:jc w:val="center"/>
        <w:rPr>
          <w:rFonts w:ascii="Times New Roman" w:hAnsi="Times New Roman" w:cs="Times New Roman"/>
          <w:b/>
          <w:sz w:val="24"/>
          <w:lang w:val="en-GB"/>
        </w:rPr>
      </w:pPr>
      <w:r>
        <w:rPr>
          <w:rFonts w:ascii="Times New Roman" w:hAnsi="Times New Roman" w:cs="Times New Roman"/>
          <w:b/>
          <w:sz w:val="24"/>
          <w:lang w:val="en-GB"/>
        </w:rPr>
        <w:t xml:space="preserve">Isatu </w:t>
      </w:r>
      <w:proofErr w:type="spellStart"/>
      <w:r>
        <w:rPr>
          <w:rFonts w:ascii="Times New Roman" w:hAnsi="Times New Roman" w:cs="Times New Roman"/>
          <w:b/>
          <w:sz w:val="24"/>
          <w:lang w:val="en-GB"/>
        </w:rPr>
        <w:t>kamara</w:t>
      </w:r>
      <w:proofErr w:type="spellEnd"/>
    </w:p>
    <w:p w14:paraId="361053C1" w14:textId="7A44C534" w:rsidR="008245F9" w:rsidRPr="00E9610E" w:rsidRDefault="008245F9" w:rsidP="002550E6">
      <w:pPr>
        <w:spacing w:line="360" w:lineRule="auto"/>
        <w:jc w:val="center"/>
        <w:rPr>
          <w:rFonts w:ascii="Times New Roman" w:hAnsi="Times New Roman" w:cs="Times New Roman"/>
          <w:b/>
          <w:sz w:val="24"/>
          <w:lang w:val="en-GB"/>
        </w:rPr>
      </w:pPr>
      <w:r>
        <w:rPr>
          <w:rFonts w:ascii="Times New Roman" w:hAnsi="Times New Roman" w:cs="Times New Roman"/>
          <w:b/>
          <w:sz w:val="24"/>
          <w:lang w:val="en-GB"/>
        </w:rPr>
        <w:t>Student Id 2028698</w:t>
      </w:r>
    </w:p>
    <w:p w14:paraId="5BD98D70" w14:textId="78E313E8" w:rsidR="00ED43A8" w:rsidRPr="00E9610E" w:rsidRDefault="009B0A21" w:rsidP="002550E6">
      <w:pPr>
        <w:spacing w:line="360" w:lineRule="auto"/>
        <w:jc w:val="center"/>
        <w:rPr>
          <w:rFonts w:ascii="Times New Roman" w:hAnsi="Times New Roman" w:cs="Times New Roman"/>
          <w:b/>
          <w:sz w:val="24"/>
          <w:lang w:val="en-GB"/>
        </w:rPr>
      </w:pPr>
      <w:r w:rsidRPr="00E9610E">
        <w:rPr>
          <w:rFonts w:ascii="Times New Roman" w:hAnsi="Times New Roman" w:cs="Times New Roman"/>
          <w:b/>
          <w:sz w:val="24"/>
          <w:lang w:val="en-GB"/>
        </w:rPr>
        <w:t>Word:</w:t>
      </w:r>
      <w:r w:rsidR="007812CE" w:rsidRPr="00E9610E">
        <w:rPr>
          <w:rFonts w:ascii="Times New Roman" w:hAnsi="Times New Roman" w:cs="Times New Roman"/>
          <w:b/>
          <w:sz w:val="24"/>
          <w:lang w:val="en-GB"/>
        </w:rPr>
        <w:t xml:space="preserve"> 1037</w:t>
      </w:r>
    </w:p>
    <w:p w14:paraId="4413D755" w14:textId="77777777" w:rsidR="00032F23" w:rsidRPr="00E9610E" w:rsidRDefault="00032F23" w:rsidP="009E3AEC">
      <w:pPr>
        <w:spacing w:line="360" w:lineRule="auto"/>
        <w:jc w:val="both"/>
        <w:rPr>
          <w:rFonts w:ascii="Times New Roman" w:hAnsi="Times New Roman" w:cs="Times New Roman"/>
          <w:sz w:val="24"/>
          <w:lang w:val="en-GB"/>
        </w:rPr>
      </w:pPr>
    </w:p>
    <w:p w14:paraId="4838A2F5" w14:textId="77777777" w:rsidR="00032F23" w:rsidRPr="00E9610E" w:rsidRDefault="00032F23" w:rsidP="009E3AEC">
      <w:pPr>
        <w:spacing w:line="360" w:lineRule="auto"/>
        <w:jc w:val="both"/>
        <w:rPr>
          <w:rFonts w:ascii="Times New Roman" w:hAnsi="Times New Roman" w:cs="Times New Roman"/>
          <w:sz w:val="24"/>
          <w:lang w:val="en-GB"/>
        </w:rPr>
      </w:pPr>
    </w:p>
    <w:p w14:paraId="3FD06AFE" w14:textId="77777777" w:rsidR="00032F23" w:rsidRPr="00E9610E" w:rsidRDefault="00032F23" w:rsidP="009E3AEC">
      <w:pPr>
        <w:spacing w:line="360" w:lineRule="auto"/>
        <w:jc w:val="both"/>
        <w:rPr>
          <w:rFonts w:ascii="Times New Roman" w:hAnsi="Times New Roman" w:cs="Times New Roman"/>
          <w:sz w:val="24"/>
          <w:lang w:val="en-GB"/>
        </w:rPr>
      </w:pPr>
    </w:p>
    <w:p w14:paraId="39A571E2" w14:textId="77777777" w:rsidR="00032F23"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br w:type="page"/>
      </w:r>
    </w:p>
    <w:p w14:paraId="1B0EBC40" w14:textId="77777777" w:rsidR="00A80B52" w:rsidRPr="00E9610E" w:rsidRDefault="00A80B52">
      <w:pPr>
        <w:rPr>
          <w:rFonts w:ascii="Times New Roman" w:hAnsi="Times New Roman" w:cs="Times New Roman"/>
          <w:sz w:val="24"/>
          <w:lang w:val="en-GB"/>
        </w:rPr>
      </w:pPr>
    </w:p>
    <w:p w14:paraId="1F58B23A" w14:textId="77777777" w:rsidR="00AF40C7" w:rsidRPr="00E9610E" w:rsidRDefault="009B0A21" w:rsidP="007521C2">
      <w:pPr>
        <w:pStyle w:val="Heading1"/>
        <w:rPr>
          <w:lang w:val="en-GB"/>
        </w:rPr>
      </w:pPr>
      <w:r w:rsidRPr="00E9610E">
        <w:rPr>
          <w:lang w:val="en-GB"/>
        </w:rPr>
        <w:t>Pitch</w:t>
      </w:r>
    </w:p>
    <w:p w14:paraId="28BA1FC8" w14:textId="77777777" w:rsidR="00976E3F" w:rsidRPr="00E9610E" w:rsidRDefault="009B0A21" w:rsidP="009E3AEC">
      <w:pPr>
        <w:spacing w:line="360" w:lineRule="auto"/>
        <w:jc w:val="both"/>
        <w:rPr>
          <w:rFonts w:ascii="Times New Roman" w:hAnsi="Times New Roman" w:cs="Times New Roman"/>
          <w:b/>
          <w:sz w:val="24"/>
          <w:lang w:val="en-GB"/>
        </w:rPr>
      </w:pPr>
      <w:r w:rsidRPr="00E9610E">
        <w:rPr>
          <w:rFonts w:ascii="Times New Roman" w:hAnsi="Times New Roman" w:cs="Times New Roman"/>
          <w:b/>
          <w:sz w:val="24"/>
          <w:lang w:val="en-GB"/>
        </w:rPr>
        <w:t>Innovation Overview</w:t>
      </w:r>
    </w:p>
    <w:p w14:paraId="076204CA" w14:textId="77777777" w:rsidR="009B6B84"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 xml:space="preserve">The proposed innovation is a digital mental health app targeting young adults with the aim of providing personalised mental healthcare and managing depressive symptoms. The app is a service which is proposed to deliver 24/7 chatbot support with key features of personalised mental health </w:t>
      </w:r>
      <w:r w:rsidR="00EC0780" w:rsidRPr="00E9610E">
        <w:rPr>
          <w:rFonts w:ascii="Times New Roman" w:hAnsi="Times New Roman" w:cs="Times New Roman"/>
          <w:sz w:val="24"/>
          <w:lang w:val="en-GB"/>
        </w:rPr>
        <w:t>support</w:t>
      </w:r>
      <w:r w:rsidRPr="00E9610E">
        <w:rPr>
          <w:rFonts w:ascii="Times New Roman" w:hAnsi="Times New Roman" w:cs="Times New Roman"/>
          <w:sz w:val="24"/>
          <w:lang w:val="en-GB"/>
        </w:rPr>
        <w:t xml:space="preserve">, including self-help </w:t>
      </w:r>
      <w:r w:rsidR="00EC0780" w:rsidRPr="00E9610E">
        <w:rPr>
          <w:rFonts w:ascii="Times New Roman" w:hAnsi="Times New Roman" w:cs="Times New Roman"/>
          <w:sz w:val="24"/>
          <w:lang w:val="en-GB"/>
        </w:rPr>
        <w:t>resources</w:t>
      </w:r>
      <w:r w:rsidRPr="00E9610E">
        <w:rPr>
          <w:rFonts w:ascii="Times New Roman" w:hAnsi="Times New Roman" w:cs="Times New Roman"/>
          <w:sz w:val="24"/>
          <w:lang w:val="en-GB"/>
        </w:rPr>
        <w:t>, mood tracking, crisis management and contact and guided therapy modules</w:t>
      </w:r>
      <w:r w:rsidR="003D2B70" w:rsidRPr="00E9610E">
        <w:rPr>
          <w:rFonts w:ascii="Times New Roman" w:hAnsi="Times New Roman" w:cs="Times New Roman"/>
          <w:sz w:val="24"/>
          <w:lang w:val="en-GB"/>
        </w:rPr>
        <w:t xml:space="preserve"> (Garrido </w:t>
      </w:r>
      <w:r w:rsidR="003D2B70" w:rsidRPr="00E9610E">
        <w:rPr>
          <w:rFonts w:ascii="Times New Roman" w:hAnsi="Times New Roman" w:cs="Times New Roman"/>
          <w:i/>
          <w:iCs/>
          <w:sz w:val="24"/>
          <w:lang w:val="en-GB"/>
        </w:rPr>
        <w:t>et al.</w:t>
      </w:r>
      <w:r w:rsidR="003D2B70" w:rsidRPr="00E9610E">
        <w:rPr>
          <w:rFonts w:ascii="Times New Roman" w:hAnsi="Times New Roman" w:cs="Times New Roman"/>
          <w:sz w:val="24"/>
          <w:lang w:val="en-GB"/>
        </w:rPr>
        <w:t>, 2019)</w:t>
      </w:r>
      <w:r w:rsidRPr="00E9610E">
        <w:rPr>
          <w:rFonts w:ascii="Times New Roman" w:hAnsi="Times New Roman" w:cs="Times New Roman"/>
          <w:sz w:val="24"/>
          <w:lang w:val="en-GB"/>
        </w:rPr>
        <w:t xml:space="preserve">. As per the Four </w:t>
      </w:r>
      <w:proofErr w:type="spellStart"/>
      <w:r w:rsidRPr="00E9610E">
        <w:rPr>
          <w:rFonts w:ascii="Times New Roman" w:hAnsi="Times New Roman" w:cs="Times New Roman"/>
          <w:sz w:val="24"/>
          <w:lang w:val="en-GB"/>
        </w:rPr>
        <w:t>Ws</w:t>
      </w:r>
      <w:proofErr w:type="spellEnd"/>
      <w:r w:rsidRPr="00E9610E">
        <w:rPr>
          <w:rFonts w:ascii="Times New Roman" w:hAnsi="Times New Roman" w:cs="Times New Roman"/>
          <w:sz w:val="24"/>
          <w:lang w:val="en-GB"/>
        </w:rPr>
        <w:t xml:space="preserve"> model:</w:t>
      </w:r>
    </w:p>
    <w:p w14:paraId="565E77A6" w14:textId="77777777" w:rsidR="00CA05B3"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i/>
          <w:sz w:val="24"/>
          <w:lang w:val="en-GB"/>
        </w:rPr>
        <w:t xml:space="preserve">What is </w:t>
      </w:r>
      <w:proofErr w:type="gramStart"/>
      <w:r w:rsidRPr="00E9610E">
        <w:rPr>
          <w:rFonts w:ascii="Times New Roman" w:hAnsi="Times New Roman" w:cs="Times New Roman"/>
          <w:i/>
          <w:sz w:val="24"/>
          <w:lang w:val="en-GB"/>
        </w:rPr>
        <w:t>affected?:</w:t>
      </w:r>
      <w:proofErr w:type="gramEnd"/>
      <w:r w:rsidRPr="00E9610E">
        <w:rPr>
          <w:rFonts w:ascii="Times New Roman" w:hAnsi="Times New Roman" w:cs="Times New Roman"/>
          <w:sz w:val="24"/>
          <w:lang w:val="en-GB"/>
        </w:rPr>
        <w:t xml:space="preserve"> The mental health of young adults, specifically due to the rising prevalence of depression rate </w:t>
      </w:r>
    </w:p>
    <w:p w14:paraId="0120F2FA" w14:textId="77777777" w:rsidR="002C19DE"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i/>
          <w:sz w:val="24"/>
          <w:lang w:val="en-GB"/>
        </w:rPr>
        <w:t xml:space="preserve">What is the </w:t>
      </w:r>
      <w:proofErr w:type="gramStart"/>
      <w:r w:rsidRPr="00E9610E">
        <w:rPr>
          <w:rFonts w:ascii="Times New Roman" w:hAnsi="Times New Roman" w:cs="Times New Roman"/>
          <w:i/>
          <w:sz w:val="24"/>
          <w:lang w:val="en-GB"/>
        </w:rPr>
        <w:t>problem</w:t>
      </w:r>
      <w:r w:rsidR="00BD2932" w:rsidRPr="00E9610E">
        <w:rPr>
          <w:rFonts w:ascii="Times New Roman" w:hAnsi="Times New Roman" w:cs="Times New Roman"/>
          <w:i/>
          <w:sz w:val="24"/>
          <w:lang w:val="en-GB"/>
        </w:rPr>
        <w:t>?</w:t>
      </w:r>
      <w:r w:rsidRPr="00E9610E">
        <w:rPr>
          <w:rFonts w:ascii="Times New Roman" w:hAnsi="Times New Roman" w:cs="Times New Roman"/>
          <w:i/>
          <w:sz w:val="24"/>
          <w:lang w:val="en-GB"/>
        </w:rPr>
        <w:t>:</w:t>
      </w:r>
      <w:proofErr w:type="gramEnd"/>
      <w:r w:rsidRPr="00E9610E">
        <w:rPr>
          <w:rFonts w:ascii="Times New Roman" w:hAnsi="Times New Roman" w:cs="Times New Roman"/>
          <w:sz w:val="24"/>
          <w:lang w:val="en-GB"/>
        </w:rPr>
        <w:t xml:space="preserve"> </w:t>
      </w:r>
      <w:r w:rsidR="0061590C" w:rsidRPr="00E9610E">
        <w:rPr>
          <w:rFonts w:ascii="Times New Roman" w:hAnsi="Times New Roman" w:cs="Times New Roman"/>
          <w:sz w:val="24"/>
          <w:lang w:val="en-GB"/>
        </w:rPr>
        <w:t xml:space="preserve">About 43% young women aged 16 to 29 years experienced some form of depressive symptoms compared to 26% of men of </w:t>
      </w:r>
      <w:r w:rsidR="00627FBB" w:rsidRPr="00E9610E">
        <w:rPr>
          <w:rFonts w:ascii="Times New Roman" w:hAnsi="Times New Roman" w:cs="Times New Roman"/>
          <w:sz w:val="24"/>
          <w:lang w:val="en-GB"/>
        </w:rPr>
        <w:t xml:space="preserve">the same age groups as of </w:t>
      </w:r>
      <w:proofErr w:type="gramStart"/>
      <w:r w:rsidR="00627FBB" w:rsidRPr="00E9610E">
        <w:rPr>
          <w:rFonts w:ascii="Times New Roman" w:hAnsi="Times New Roman" w:cs="Times New Roman"/>
          <w:sz w:val="24"/>
          <w:lang w:val="en-GB"/>
        </w:rPr>
        <w:t>2021, and</w:t>
      </w:r>
      <w:proofErr w:type="gramEnd"/>
      <w:r w:rsidR="00627FBB" w:rsidRPr="00E9610E">
        <w:rPr>
          <w:rFonts w:ascii="Times New Roman" w:hAnsi="Times New Roman" w:cs="Times New Roman"/>
          <w:sz w:val="24"/>
          <w:lang w:val="en-GB"/>
        </w:rPr>
        <w:t xml:space="preserve"> therefore require effective </w:t>
      </w:r>
      <w:r w:rsidR="006D4F51" w:rsidRPr="00E9610E">
        <w:rPr>
          <w:rFonts w:ascii="Times New Roman" w:hAnsi="Times New Roman" w:cs="Times New Roman"/>
          <w:sz w:val="24"/>
          <w:lang w:val="en-GB"/>
        </w:rPr>
        <w:t>support</w:t>
      </w:r>
      <w:r w:rsidR="00627FBB" w:rsidRPr="00E9610E">
        <w:rPr>
          <w:rFonts w:ascii="Times New Roman" w:hAnsi="Times New Roman" w:cs="Times New Roman"/>
          <w:sz w:val="24"/>
          <w:lang w:val="en-GB"/>
        </w:rPr>
        <w:t xml:space="preserve"> and intervention</w:t>
      </w:r>
      <w:r w:rsidR="008D0DB4" w:rsidRPr="00E9610E">
        <w:rPr>
          <w:rFonts w:ascii="Times New Roman" w:hAnsi="Times New Roman" w:cs="Times New Roman"/>
          <w:sz w:val="24"/>
          <w:lang w:val="en-GB"/>
        </w:rPr>
        <w:t xml:space="preserve"> </w:t>
      </w:r>
      <w:r w:rsidR="00BD3772" w:rsidRPr="00E9610E">
        <w:rPr>
          <w:rFonts w:ascii="Times New Roman" w:hAnsi="Times New Roman" w:cs="Times New Roman"/>
          <w:sz w:val="24"/>
          <w:lang w:val="en-GB"/>
        </w:rPr>
        <w:t>(Priory Group, 2025)</w:t>
      </w:r>
      <w:r w:rsidR="008D0DB4" w:rsidRPr="00E9610E">
        <w:rPr>
          <w:rFonts w:ascii="Times New Roman" w:hAnsi="Times New Roman" w:cs="Times New Roman"/>
          <w:sz w:val="24"/>
          <w:lang w:val="en-GB"/>
        </w:rPr>
        <w:t>.</w:t>
      </w:r>
    </w:p>
    <w:p w14:paraId="681601DD" w14:textId="77777777" w:rsidR="00627FBB"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i/>
          <w:sz w:val="24"/>
          <w:lang w:val="en-GB"/>
        </w:rPr>
        <w:t xml:space="preserve">Where does it </w:t>
      </w:r>
      <w:proofErr w:type="gramStart"/>
      <w:r w:rsidRPr="00E9610E">
        <w:rPr>
          <w:rFonts w:ascii="Times New Roman" w:hAnsi="Times New Roman" w:cs="Times New Roman"/>
          <w:i/>
          <w:sz w:val="24"/>
          <w:lang w:val="en-GB"/>
        </w:rPr>
        <w:t>happen?:</w:t>
      </w:r>
      <w:proofErr w:type="gramEnd"/>
      <w:r w:rsidRPr="00E9610E">
        <w:rPr>
          <w:rFonts w:ascii="Times New Roman" w:hAnsi="Times New Roman" w:cs="Times New Roman"/>
          <w:sz w:val="24"/>
          <w:lang w:val="en-GB"/>
        </w:rPr>
        <w:t xml:space="preserve"> This digital app would be rolled out across England and focus on 1</w:t>
      </w:r>
      <w:r w:rsidR="0016491B" w:rsidRPr="00E9610E">
        <w:rPr>
          <w:rFonts w:ascii="Times New Roman" w:hAnsi="Times New Roman" w:cs="Times New Roman"/>
          <w:sz w:val="24"/>
          <w:lang w:val="en-GB"/>
        </w:rPr>
        <w:t>8</w:t>
      </w:r>
      <w:r w:rsidRPr="00E9610E">
        <w:rPr>
          <w:rFonts w:ascii="Times New Roman" w:hAnsi="Times New Roman" w:cs="Times New Roman"/>
          <w:sz w:val="24"/>
          <w:lang w:val="en-GB"/>
        </w:rPr>
        <w:t xml:space="preserve">-29-year-old young adults living in high-stress environments. </w:t>
      </w:r>
    </w:p>
    <w:p w14:paraId="2F525919" w14:textId="77777777" w:rsidR="00BF0155"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i/>
          <w:sz w:val="24"/>
          <w:lang w:val="en-GB"/>
        </w:rPr>
        <w:t>Why it matters?</w:t>
      </w:r>
      <w:r w:rsidRPr="00E9610E">
        <w:rPr>
          <w:rFonts w:ascii="Times New Roman" w:hAnsi="Times New Roman" w:cs="Times New Roman"/>
          <w:sz w:val="24"/>
          <w:lang w:val="en-GB"/>
        </w:rPr>
        <w:t xml:space="preserve"> If young adults with depression are left untreated, then this could lead to severe consequences, including self-harm, poor quality of life, long-term social costs and reduced productivity</w:t>
      </w:r>
      <w:r w:rsidR="006D72A0" w:rsidRPr="00E9610E">
        <w:rPr>
          <w:rFonts w:ascii="Times New Roman" w:hAnsi="Times New Roman" w:cs="Times New Roman"/>
          <w:sz w:val="24"/>
          <w:lang w:val="en-GB"/>
        </w:rPr>
        <w:t xml:space="preserve"> (Luo </w:t>
      </w:r>
      <w:r w:rsidR="006D72A0" w:rsidRPr="00E9610E">
        <w:rPr>
          <w:rFonts w:ascii="Times New Roman" w:hAnsi="Times New Roman" w:cs="Times New Roman"/>
          <w:i/>
          <w:iCs/>
          <w:sz w:val="24"/>
          <w:lang w:val="en-GB"/>
        </w:rPr>
        <w:t>et al.</w:t>
      </w:r>
      <w:r w:rsidR="006D72A0" w:rsidRPr="00E9610E">
        <w:rPr>
          <w:rFonts w:ascii="Times New Roman" w:hAnsi="Times New Roman" w:cs="Times New Roman"/>
          <w:sz w:val="24"/>
          <w:lang w:val="en-GB"/>
        </w:rPr>
        <w:t>, 2025)</w:t>
      </w:r>
      <w:r w:rsidRPr="00E9610E">
        <w:rPr>
          <w:rFonts w:ascii="Times New Roman" w:hAnsi="Times New Roman" w:cs="Times New Roman"/>
          <w:sz w:val="24"/>
          <w:lang w:val="en-GB"/>
        </w:rPr>
        <w:t xml:space="preserve">. </w:t>
      </w:r>
    </w:p>
    <w:p w14:paraId="0530E2E9" w14:textId="77777777" w:rsidR="00B210B6"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 xml:space="preserve">This innovation is needed to address the treatment gaps and resource strain, which underscore the importance and urgency for accessible support. This would be aligned with a digital mental health app offering 24/7 access and personalised </w:t>
      </w:r>
      <w:r w:rsidR="0049618E" w:rsidRPr="00E9610E">
        <w:rPr>
          <w:rFonts w:ascii="Times New Roman" w:hAnsi="Times New Roman" w:cs="Times New Roman"/>
          <w:sz w:val="24"/>
          <w:lang w:val="en-GB"/>
        </w:rPr>
        <w:t>support</w:t>
      </w:r>
      <w:r w:rsidRPr="00E9610E">
        <w:rPr>
          <w:rFonts w:ascii="Times New Roman" w:hAnsi="Times New Roman" w:cs="Times New Roman"/>
          <w:sz w:val="24"/>
          <w:lang w:val="en-GB"/>
        </w:rPr>
        <w:t xml:space="preserve"> to young adults with depression. </w:t>
      </w:r>
    </w:p>
    <w:p w14:paraId="3F7DBB6B" w14:textId="175443E3" w:rsidR="00D21C99" w:rsidRPr="00E9610E" w:rsidRDefault="009B0A21" w:rsidP="006347E5">
      <w:pPr>
        <w:spacing w:line="360" w:lineRule="auto"/>
        <w:jc w:val="both"/>
        <w:rPr>
          <w:rFonts w:ascii="Times New Roman" w:hAnsi="Times New Roman" w:cs="Times New Roman"/>
          <w:b/>
          <w:sz w:val="24"/>
          <w:lang w:val="en-GB"/>
        </w:rPr>
      </w:pPr>
      <w:r w:rsidRPr="00E9610E">
        <w:rPr>
          <w:rFonts w:ascii="Times New Roman" w:hAnsi="Times New Roman" w:cs="Times New Roman"/>
          <w:b/>
          <w:sz w:val="24"/>
          <w:lang w:val="en-GB"/>
        </w:rPr>
        <w:t xml:space="preserve">Target </w:t>
      </w:r>
      <w:r w:rsidR="00F5785B" w:rsidRPr="00E9610E">
        <w:rPr>
          <w:rFonts w:ascii="Times New Roman" w:hAnsi="Times New Roman" w:cs="Times New Roman"/>
          <w:b/>
          <w:sz w:val="24"/>
          <w:lang w:val="en-GB"/>
        </w:rPr>
        <w:t>audience and impact</w:t>
      </w:r>
    </w:p>
    <w:p w14:paraId="16BD0FEB" w14:textId="2E16AF8E" w:rsidR="00D67E47" w:rsidRPr="00E9610E" w:rsidRDefault="00D67E47" w:rsidP="00D67E47">
      <w:pPr>
        <w:spacing w:line="360" w:lineRule="auto"/>
        <w:jc w:val="both"/>
        <w:rPr>
          <w:rFonts w:ascii="Times New Roman" w:hAnsi="Times New Roman" w:cs="Times New Roman"/>
          <w:color w:val="000000" w:themeColor="text1"/>
          <w:sz w:val="24"/>
          <w:szCs w:val="24"/>
          <w:lang w:val="en-GB"/>
        </w:rPr>
      </w:pPr>
      <w:r w:rsidRPr="00E9610E">
        <w:rPr>
          <w:rFonts w:ascii="Times New Roman" w:hAnsi="Times New Roman" w:cs="Times New Roman"/>
          <w:color w:val="000000" w:themeColor="text1"/>
          <w:sz w:val="24"/>
          <w:szCs w:val="24"/>
          <w:lang w:val="en-GB"/>
        </w:rPr>
        <w:t xml:space="preserve">The main group that would be hit by this effort is young adults ages 18-29 who feel the full weight of academic stress, financial uncertainty, social isolation, and transitional aspects of life, leading to increased depressive symptoms. The demographic of the traditional services has the hindrance of long queues, inaccessibility due to geographical reasons, and stigma towards </w:t>
      </w:r>
      <w:r w:rsidRPr="00E9610E">
        <w:rPr>
          <w:rFonts w:ascii="Times New Roman" w:hAnsi="Times New Roman" w:cs="Times New Roman"/>
          <w:color w:val="000000" w:themeColor="text1"/>
          <w:sz w:val="24"/>
          <w:szCs w:val="24"/>
          <w:lang w:val="en-GB"/>
        </w:rPr>
        <w:lastRenderedPageBreak/>
        <w:t>requesting assistance (Yazdi-</w:t>
      </w:r>
      <w:proofErr w:type="spellStart"/>
      <w:r w:rsidRPr="00E9610E">
        <w:rPr>
          <w:rFonts w:ascii="Times New Roman" w:hAnsi="Times New Roman" w:cs="Times New Roman"/>
          <w:color w:val="000000" w:themeColor="text1"/>
          <w:sz w:val="24"/>
          <w:szCs w:val="24"/>
          <w:lang w:val="en-GB"/>
        </w:rPr>
        <w:t>Feyzabadi</w:t>
      </w:r>
      <w:proofErr w:type="spellEnd"/>
      <w:r w:rsidRPr="00E9610E">
        <w:rPr>
          <w:rFonts w:ascii="Times New Roman" w:hAnsi="Times New Roman" w:cs="Times New Roman"/>
          <w:color w:val="000000" w:themeColor="text1"/>
          <w:sz w:val="24"/>
          <w:szCs w:val="24"/>
          <w:lang w:val="en-GB"/>
        </w:rPr>
        <w:t xml:space="preserve"> </w:t>
      </w:r>
      <w:r w:rsidRPr="00E9610E">
        <w:rPr>
          <w:rFonts w:ascii="Times New Roman" w:hAnsi="Times New Roman" w:cs="Times New Roman"/>
          <w:i/>
          <w:iCs/>
          <w:color w:val="000000" w:themeColor="text1"/>
          <w:sz w:val="24"/>
          <w:szCs w:val="24"/>
          <w:lang w:val="en-GB"/>
        </w:rPr>
        <w:t>et al.</w:t>
      </w:r>
      <w:r w:rsidRPr="00E9610E">
        <w:rPr>
          <w:rFonts w:ascii="Times New Roman" w:hAnsi="Times New Roman" w:cs="Times New Roman"/>
          <w:color w:val="000000" w:themeColor="text1"/>
          <w:sz w:val="24"/>
          <w:szCs w:val="24"/>
          <w:lang w:val="en-GB"/>
        </w:rPr>
        <w:t xml:space="preserve">, 2025). The digital mental health solution aims to solve them by providing a 24-hour AI chatbot, personalised mood tracking analytics, interaction self-help modules, and guided cognitive behavioural therapy-specific responses to symptom patterns (Han, Baek and Cha, 2024). The use of chatbots empowers the intervention of the crisis in real-time and long-term emotional control. This individualised strategy will provide users with instant emotional control mechanisms, early crisis prevention, and gradual skill development to promote resilience. This has a significant positive impact on mental health outcomes, overall functioning, and quality of life. The innovation can eliminate acute episodes, decrease healthcare dependency, and develop long-term psychological health, which allows this crucial demographic to flourish in an academic, professional, and social context and reduces the overall mental health burden on society. </w:t>
      </w:r>
    </w:p>
    <w:p w14:paraId="558BC93E" w14:textId="77777777" w:rsidR="00FF3089" w:rsidRPr="00E9610E" w:rsidRDefault="009B0A21" w:rsidP="009E3AEC">
      <w:pPr>
        <w:spacing w:line="360" w:lineRule="auto"/>
        <w:jc w:val="both"/>
        <w:rPr>
          <w:rFonts w:ascii="Times New Roman" w:hAnsi="Times New Roman" w:cs="Times New Roman"/>
          <w:b/>
          <w:sz w:val="24"/>
          <w:lang w:val="en-GB"/>
        </w:rPr>
      </w:pPr>
      <w:r w:rsidRPr="00E9610E">
        <w:rPr>
          <w:rFonts w:ascii="Times New Roman" w:hAnsi="Times New Roman" w:cs="Times New Roman"/>
          <w:b/>
          <w:sz w:val="24"/>
          <w:lang w:val="en-GB"/>
        </w:rPr>
        <w:t>Innovation implementation</w:t>
      </w:r>
      <w:r w:rsidR="00CC795D" w:rsidRPr="00E9610E">
        <w:rPr>
          <w:rFonts w:ascii="Times New Roman" w:hAnsi="Times New Roman" w:cs="Times New Roman"/>
          <w:b/>
          <w:sz w:val="24"/>
          <w:lang w:val="en-GB"/>
        </w:rPr>
        <w:t xml:space="preserve"> </w:t>
      </w:r>
    </w:p>
    <w:p w14:paraId="6EB43366" w14:textId="77777777" w:rsidR="00B572D8"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The implementation of the digital mental health app will occur across the nation through the NHS online platforms and community health services. This app would be widely</w:t>
      </w:r>
      <w:r w:rsidR="001565E8" w:rsidRPr="00E9610E">
        <w:rPr>
          <w:rFonts w:ascii="Times New Roman" w:hAnsi="Times New Roman" w:cs="Times New Roman"/>
          <w:sz w:val="24"/>
          <w:lang w:val="en-GB"/>
        </w:rPr>
        <w:t xml:space="preserve"> promoted by mental health experts and educators</w:t>
      </w:r>
      <w:r w:rsidRPr="00E9610E">
        <w:rPr>
          <w:rFonts w:ascii="Times New Roman" w:hAnsi="Times New Roman" w:cs="Times New Roman"/>
          <w:sz w:val="24"/>
          <w:lang w:val="en-GB"/>
        </w:rPr>
        <w:t xml:space="preserve"> and play practical demonstration </w:t>
      </w:r>
      <w:r w:rsidR="001565E8" w:rsidRPr="00E9610E">
        <w:rPr>
          <w:rFonts w:ascii="Times New Roman" w:hAnsi="Times New Roman" w:cs="Times New Roman"/>
          <w:sz w:val="24"/>
          <w:lang w:val="en-GB"/>
        </w:rPr>
        <w:t>videos</w:t>
      </w:r>
      <w:r w:rsidRPr="00E9610E">
        <w:rPr>
          <w:rFonts w:ascii="Times New Roman" w:hAnsi="Times New Roman" w:cs="Times New Roman"/>
          <w:sz w:val="24"/>
          <w:lang w:val="en-GB"/>
        </w:rPr>
        <w:t xml:space="preserve"> for young adults ag</w:t>
      </w:r>
      <w:r w:rsidR="00AA784B" w:rsidRPr="00E9610E">
        <w:rPr>
          <w:rFonts w:ascii="Times New Roman" w:hAnsi="Times New Roman" w:cs="Times New Roman"/>
          <w:sz w:val="24"/>
          <w:lang w:val="en-GB"/>
        </w:rPr>
        <w:t>ed 18</w:t>
      </w:r>
      <w:r w:rsidRPr="00E9610E">
        <w:rPr>
          <w:rFonts w:ascii="Times New Roman" w:hAnsi="Times New Roman" w:cs="Times New Roman"/>
          <w:sz w:val="24"/>
          <w:lang w:val="en-GB"/>
        </w:rPr>
        <w:t>-2</w:t>
      </w:r>
      <w:r w:rsidR="00421539" w:rsidRPr="00E9610E">
        <w:rPr>
          <w:rFonts w:ascii="Times New Roman" w:hAnsi="Times New Roman" w:cs="Times New Roman"/>
          <w:sz w:val="24"/>
          <w:lang w:val="en-GB"/>
        </w:rPr>
        <w:t>6</w:t>
      </w:r>
      <w:r w:rsidRPr="00E9610E">
        <w:rPr>
          <w:rFonts w:ascii="Times New Roman" w:hAnsi="Times New Roman" w:cs="Times New Roman"/>
          <w:sz w:val="24"/>
          <w:lang w:val="en-GB"/>
        </w:rPr>
        <w:t xml:space="preserve"> </w:t>
      </w:r>
      <w:r w:rsidR="00421539" w:rsidRPr="00E9610E">
        <w:rPr>
          <w:rFonts w:ascii="Times New Roman" w:hAnsi="Times New Roman" w:cs="Times New Roman"/>
          <w:sz w:val="24"/>
          <w:lang w:val="en-GB"/>
        </w:rPr>
        <w:t>years</w:t>
      </w:r>
      <w:r w:rsidR="00052F31" w:rsidRPr="00E9610E">
        <w:rPr>
          <w:rFonts w:ascii="Times New Roman" w:hAnsi="Times New Roman" w:cs="Times New Roman"/>
          <w:sz w:val="24"/>
          <w:lang w:val="en-GB"/>
        </w:rPr>
        <w:t>. The mental health experts and mental health professionals will design and deliver self-guided modules, referral pathways and 24/7 chatbot support</w:t>
      </w:r>
      <w:r w:rsidR="00446D7F" w:rsidRPr="00E9610E">
        <w:rPr>
          <w:rFonts w:ascii="Times New Roman" w:hAnsi="Times New Roman" w:cs="Times New Roman"/>
          <w:sz w:val="24"/>
          <w:lang w:val="en-GB"/>
        </w:rPr>
        <w:t xml:space="preserve"> (Bear </w:t>
      </w:r>
      <w:r w:rsidR="00446D7F" w:rsidRPr="00E9610E">
        <w:rPr>
          <w:rFonts w:ascii="Times New Roman" w:hAnsi="Times New Roman" w:cs="Times New Roman"/>
          <w:i/>
          <w:iCs/>
          <w:sz w:val="24"/>
          <w:lang w:val="en-GB"/>
        </w:rPr>
        <w:t>et al.</w:t>
      </w:r>
      <w:r w:rsidR="00446D7F" w:rsidRPr="00E9610E">
        <w:rPr>
          <w:rFonts w:ascii="Times New Roman" w:hAnsi="Times New Roman" w:cs="Times New Roman"/>
          <w:sz w:val="24"/>
          <w:lang w:val="en-GB"/>
        </w:rPr>
        <w:t>, 2022)</w:t>
      </w:r>
      <w:r w:rsidR="00052F31" w:rsidRPr="00E9610E">
        <w:rPr>
          <w:rFonts w:ascii="Times New Roman" w:hAnsi="Times New Roman" w:cs="Times New Roman"/>
          <w:sz w:val="24"/>
          <w:lang w:val="en-GB"/>
        </w:rPr>
        <w:t xml:space="preserve">. </w:t>
      </w:r>
    </w:p>
    <w:p w14:paraId="1224D521" w14:textId="77777777" w:rsidR="00F12AF0"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 xml:space="preserve">In case of technology integration, the mobile app would be embedded with AI-powered chatbots </w:t>
      </w:r>
      <w:r w:rsidR="00C73608" w:rsidRPr="00E9610E">
        <w:rPr>
          <w:rFonts w:ascii="Times New Roman" w:hAnsi="Times New Roman" w:cs="Times New Roman"/>
          <w:sz w:val="24"/>
          <w:lang w:val="en-GB"/>
        </w:rPr>
        <w:t>to provide personalised</w:t>
      </w:r>
      <w:r w:rsidRPr="00E9610E">
        <w:rPr>
          <w:rFonts w:ascii="Times New Roman" w:hAnsi="Times New Roman" w:cs="Times New Roman"/>
          <w:sz w:val="24"/>
          <w:lang w:val="en-GB"/>
        </w:rPr>
        <w:t xml:space="preserve"> support with secure cloud storage and data analytics to secure confidential data and track mental health trends of the patients. The technological integration would enhance the effectiveness of the service improvement as the AI chatbots would provide instant emotional support, adaptive </w:t>
      </w:r>
      <w:r w:rsidR="000C53A4" w:rsidRPr="00E9610E">
        <w:rPr>
          <w:rFonts w:ascii="Times New Roman" w:hAnsi="Times New Roman" w:cs="Times New Roman"/>
          <w:sz w:val="24"/>
          <w:lang w:val="en-GB"/>
        </w:rPr>
        <w:t>interventions</w:t>
      </w:r>
      <w:r w:rsidRPr="00E9610E">
        <w:rPr>
          <w:rFonts w:ascii="Times New Roman" w:hAnsi="Times New Roman" w:cs="Times New Roman"/>
          <w:sz w:val="24"/>
          <w:lang w:val="en-GB"/>
        </w:rPr>
        <w:t>, and personalised content</w:t>
      </w:r>
      <w:r w:rsidR="008630F6" w:rsidRPr="00E9610E">
        <w:rPr>
          <w:rFonts w:ascii="Times New Roman" w:hAnsi="Times New Roman" w:cs="Times New Roman"/>
          <w:sz w:val="24"/>
          <w:lang w:val="en-GB"/>
        </w:rPr>
        <w:t xml:space="preserve"> (Casu </w:t>
      </w:r>
      <w:r w:rsidR="008630F6" w:rsidRPr="00E9610E">
        <w:rPr>
          <w:rFonts w:ascii="Times New Roman" w:hAnsi="Times New Roman" w:cs="Times New Roman"/>
          <w:i/>
          <w:iCs/>
          <w:sz w:val="24"/>
          <w:lang w:val="en-GB"/>
        </w:rPr>
        <w:t>et al.</w:t>
      </w:r>
      <w:r w:rsidR="008630F6" w:rsidRPr="00E9610E">
        <w:rPr>
          <w:rFonts w:ascii="Times New Roman" w:hAnsi="Times New Roman" w:cs="Times New Roman"/>
          <w:sz w:val="24"/>
          <w:lang w:val="en-GB"/>
        </w:rPr>
        <w:t>, 2024)</w:t>
      </w:r>
      <w:r w:rsidRPr="00E9610E">
        <w:rPr>
          <w:rFonts w:ascii="Times New Roman" w:hAnsi="Times New Roman" w:cs="Times New Roman"/>
          <w:sz w:val="24"/>
          <w:lang w:val="en-GB"/>
        </w:rPr>
        <w:t xml:space="preserve">. Real-time </w:t>
      </w:r>
      <w:r w:rsidR="000C53A4" w:rsidRPr="00E9610E">
        <w:rPr>
          <w:rFonts w:ascii="Times New Roman" w:hAnsi="Times New Roman" w:cs="Times New Roman"/>
          <w:sz w:val="24"/>
          <w:lang w:val="en-GB"/>
        </w:rPr>
        <w:t>analytics</w:t>
      </w:r>
      <w:r w:rsidRPr="00E9610E">
        <w:rPr>
          <w:rFonts w:ascii="Times New Roman" w:hAnsi="Times New Roman" w:cs="Times New Roman"/>
          <w:sz w:val="24"/>
          <w:lang w:val="en-GB"/>
        </w:rPr>
        <w:t xml:space="preserve"> would enable the timely </w:t>
      </w:r>
      <w:r w:rsidR="000C53A4" w:rsidRPr="00E9610E">
        <w:rPr>
          <w:rFonts w:ascii="Times New Roman" w:hAnsi="Times New Roman" w:cs="Times New Roman"/>
          <w:sz w:val="24"/>
          <w:lang w:val="en-GB"/>
        </w:rPr>
        <w:t>identification</w:t>
      </w:r>
      <w:r w:rsidRPr="00E9610E">
        <w:rPr>
          <w:rFonts w:ascii="Times New Roman" w:hAnsi="Times New Roman" w:cs="Times New Roman"/>
          <w:sz w:val="24"/>
          <w:lang w:val="en-GB"/>
        </w:rPr>
        <w:t xml:space="preserve"> </w:t>
      </w:r>
      <w:r w:rsidR="00441182" w:rsidRPr="00E9610E">
        <w:rPr>
          <w:rFonts w:ascii="Times New Roman" w:hAnsi="Times New Roman" w:cs="Times New Roman"/>
          <w:sz w:val="24"/>
          <w:lang w:val="en-GB"/>
        </w:rPr>
        <w:t>o</w:t>
      </w:r>
      <w:r w:rsidRPr="00E9610E">
        <w:rPr>
          <w:rFonts w:ascii="Times New Roman" w:hAnsi="Times New Roman" w:cs="Times New Roman"/>
          <w:sz w:val="24"/>
          <w:lang w:val="en-GB"/>
        </w:rPr>
        <w:t xml:space="preserve">f high-risk </w:t>
      </w:r>
      <w:r w:rsidR="000C7B8B" w:rsidRPr="00E9610E">
        <w:rPr>
          <w:rFonts w:ascii="Times New Roman" w:hAnsi="Times New Roman" w:cs="Times New Roman"/>
          <w:sz w:val="24"/>
          <w:lang w:val="en-GB"/>
        </w:rPr>
        <w:t>patients</w:t>
      </w:r>
      <w:r w:rsidRPr="00E9610E">
        <w:rPr>
          <w:rFonts w:ascii="Times New Roman" w:hAnsi="Times New Roman" w:cs="Times New Roman"/>
          <w:sz w:val="24"/>
          <w:lang w:val="en-GB"/>
        </w:rPr>
        <w:t xml:space="preserve"> and early </w:t>
      </w:r>
      <w:r w:rsidR="00361DF2" w:rsidRPr="00E9610E">
        <w:rPr>
          <w:rFonts w:ascii="Times New Roman" w:hAnsi="Times New Roman" w:cs="Times New Roman"/>
          <w:sz w:val="24"/>
          <w:lang w:val="en-GB"/>
        </w:rPr>
        <w:t>intervention</w:t>
      </w:r>
      <w:r w:rsidR="002B40DB" w:rsidRPr="00E9610E">
        <w:rPr>
          <w:rFonts w:ascii="Times New Roman" w:hAnsi="Times New Roman" w:cs="Times New Roman"/>
          <w:sz w:val="24"/>
          <w:lang w:val="en-GB"/>
        </w:rPr>
        <w:t xml:space="preserve"> and engagement to improve mental health outcomes for young adults. </w:t>
      </w:r>
    </w:p>
    <w:p w14:paraId="2A111D3E" w14:textId="77777777" w:rsidR="00052F31"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The timeline for the innovation implementation will be 12 months, where first three months will involve app design and technology integration, next two months will be for pilot testing on University st</w:t>
      </w:r>
      <w:r w:rsidR="00670506" w:rsidRPr="00E9610E">
        <w:rPr>
          <w:rFonts w:ascii="Times New Roman" w:hAnsi="Times New Roman" w:cs="Times New Roman"/>
          <w:sz w:val="24"/>
          <w:lang w:val="en-GB"/>
        </w:rPr>
        <w:t>udents, and the next two months would be invested in feedback collection and analysis with system refinement and finally in the next five months the nationwide rollout will take place with continuous monitoring and upgr</w:t>
      </w:r>
      <w:r w:rsidR="008D63E0" w:rsidRPr="00E9610E">
        <w:rPr>
          <w:rFonts w:ascii="Times New Roman" w:hAnsi="Times New Roman" w:cs="Times New Roman"/>
          <w:sz w:val="24"/>
          <w:lang w:val="en-GB"/>
        </w:rPr>
        <w:t>a</w:t>
      </w:r>
      <w:r w:rsidR="00670506" w:rsidRPr="00E9610E">
        <w:rPr>
          <w:rFonts w:ascii="Times New Roman" w:hAnsi="Times New Roman" w:cs="Times New Roman"/>
          <w:sz w:val="24"/>
          <w:lang w:val="en-GB"/>
        </w:rPr>
        <w:t xml:space="preserve">dation. </w:t>
      </w:r>
    </w:p>
    <w:p w14:paraId="6D9BAD96" w14:textId="03C7C9DC" w:rsidR="00294980" w:rsidRPr="00E9610E" w:rsidRDefault="009B0A21" w:rsidP="00992ED3">
      <w:pPr>
        <w:spacing w:line="360" w:lineRule="auto"/>
        <w:jc w:val="both"/>
        <w:rPr>
          <w:rFonts w:ascii="Times New Roman" w:hAnsi="Times New Roman" w:cs="Times New Roman"/>
          <w:b/>
          <w:sz w:val="24"/>
          <w:lang w:val="en-GB"/>
        </w:rPr>
      </w:pPr>
      <w:r w:rsidRPr="00E9610E">
        <w:rPr>
          <w:rFonts w:ascii="Times New Roman" w:hAnsi="Times New Roman" w:cs="Times New Roman"/>
          <w:b/>
          <w:sz w:val="24"/>
          <w:lang w:val="en-GB"/>
        </w:rPr>
        <w:lastRenderedPageBreak/>
        <w:t>Polic</w:t>
      </w:r>
      <w:r w:rsidR="004F6B7D" w:rsidRPr="00E9610E">
        <w:rPr>
          <w:rFonts w:ascii="Times New Roman" w:hAnsi="Times New Roman" w:cs="Times New Roman"/>
          <w:b/>
          <w:sz w:val="24"/>
          <w:lang w:val="en-GB"/>
        </w:rPr>
        <w:t>y</w:t>
      </w:r>
      <w:r w:rsidRPr="00E9610E">
        <w:rPr>
          <w:rFonts w:ascii="Times New Roman" w:hAnsi="Times New Roman" w:cs="Times New Roman"/>
          <w:b/>
          <w:sz w:val="24"/>
          <w:lang w:val="en-GB"/>
        </w:rPr>
        <w:t>, Legislation and professional services</w:t>
      </w:r>
    </w:p>
    <w:p w14:paraId="2297BA4A" w14:textId="20D368AE" w:rsidR="00D67E47" w:rsidRPr="00E9610E" w:rsidRDefault="00D67E47" w:rsidP="00D67E47">
      <w:pPr>
        <w:spacing w:line="360" w:lineRule="auto"/>
        <w:jc w:val="both"/>
        <w:rPr>
          <w:rFonts w:ascii="Times New Roman" w:hAnsi="Times New Roman" w:cs="Times New Roman"/>
          <w:color w:val="000000" w:themeColor="text1"/>
          <w:sz w:val="24"/>
          <w:szCs w:val="24"/>
          <w:lang w:val="en-GB"/>
        </w:rPr>
      </w:pPr>
      <w:r w:rsidRPr="00E9610E">
        <w:rPr>
          <w:rFonts w:ascii="Times New Roman" w:hAnsi="Times New Roman" w:cs="Times New Roman"/>
          <w:color w:val="000000" w:themeColor="text1"/>
          <w:sz w:val="24"/>
          <w:szCs w:val="24"/>
          <w:lang w:val="en-GB"/>
        </w:rPr>
        <w:t xml:space="preserve">The latest NHS Long Term Plan outlines the use of digital transformation in mental health delivery by “Improving Access to Psychological Therapies (IAPT)” services and digital-first referrals, which specifically follow the integration of the applications. The Health and Care Act 2022 </w:t>
      </w:r>
      <w:proofErr w:type="gramStart"/>
      <w:r w:rsidRPr="00E9610E">
        <w:rPr>
          <w:rFonts w:ascii="Times New Roman" w:hAnsi="Times New Roman" w:cs="Times New Roman"/>
          <w:color w:val="000000" w:themeColor="text1"/>
          <w:sz w:val="24"/>
          <w:szCs w:val="24"/>
          <w:lang w:val="en-GB"/>
        </w:rPr>
        <w:t>facilitates</w:t>
      </w:r>
      <w:proofErr w:type="gramEnd"/>
      <w:r w:rsidRPr="00E9610E">
        <w:rPr>
          <w:rFonts w:ascii="Times New Roman" w:hAnsi="Times New Roman" w:cs="Times New Roman"/>
          <w:color w:val="000000" w:themeColor="text1"/>
          <w:sz w:val="24"/>
          <w:szCs w:val="24"/>
          <w:lang w:val="en-GB"/>
        </w:rPr>
        <w:t xml:space="preserve"> the commission of innovative digital solutions to address the gaps in youth mental health by the integrated care systems. The Data Protection Act 2018 and the UK GDPR are the set of standards obligatory in processing the data on health that demand explicit consent and the principles of data minimisation (GDPR, 2018). The approach of integrating professional services is in line with ethical frameworks employed by the British Psychological Society on AI-assisted therapy (</w:t>
      </w:r>
      <w:proofErr w:type="spellStart"/>
      <w:r w:rsidRPr="00E9610E">
        <w:rPr>
          <w:rFonts w:ascii="Times New Roman" w:hAnsi="Times New Roman" w:cs="Times New Roman"/>
          <w:color w:val="000000" w:themeColor="text1"/>
          <w:sz w:val="24"/>
          <w:szCs w:val="24"/>
          <w:lang w:val="en-GB"/>
        </w:rPr>
        <w:t>Putica</w:t>
      </w:r>
      <w:proofErr w:type="spellEnd"/>
      <w:r w:rsidRPr="00E9610E">
        <w:rPr>
          <w:rFonts w:ascii="Times New Roman" w:hAnsi="Times New Roman" w:cs="Times New Roman"/>
          <w:color w:val="000000" w:themeColor="text1"/>
          <w:sz w:val="24"/>
          <w:szCs w:val="24"/>
          <w:lang w:val="en-GB"/>
        </w:rPr>
        <w:t xml:space="preserve"> </w:t>
      </w:r>
      <w:r w:rsidRPr="00E9610E">
        <w:rPr>
          <w:rFonts w:ascii="Times New Roman" w:hAnsi="Times New Roman" w:cs="Times New Roman"/>
          <w:i/>
          <w:iCs/>
          <w:color w:val="000000" w:themeColor="text1"/>
          <w:sz w:val="24"/>
          <w:szCs w:val="24"/>
          <w:lang w:val="en-GB"/>
        </w:rPr>
        <w:t>et al.</w:t>
      </w:r>
      <w:r w:rsidRPr="00E9610E">
        <w:rPr>
          <w:rFonts w:ascii="Times New Roman" w:hAnsi="Times New Roman" w:cs="Times New Roman"/>
          <w:color w:val="000000" w:themeColor="text1"/>
          <w:sz w:val="24"/>
          <w:szCs w:val="24"/>
          <w:lang w:val="en-GB"/>
        </w:rPr>
        <w:t xml:space="preserve">, 2025). Technical maturity is validated by NHS Digital through the DTAC framework, whereas continuous clinical governance is provided by the CQC registration. All these frameworks promote a smooth integration into and, therefore, access to mental health services and clinical supervision of young adults into current mental health pathways. </w:t>
      </w:r>
    </w:p>
    <w:p w14:paraId="085F3A13" w14:textId="77777777" w:rsidR="002E59CE" w:rsidRPr="00E9610E" w:rsidRDefault="009B0A21" w:rsidP="009B02CB">
      <w:pPr>
        <w:spacing w:line="360" w:lineRule="auto"/>
        <w:jc w:val="both"/>
        <w:rPr>
          <w:rFonts w:ascii="Times New Roman" w:hAnsi="Times New Roman" w:cs="Times New Roman"/>
          <w:sz w:val="24"/>
          <w:lang w:val="en-GB"/>
        </w:rPr>
      </w:pPr>
      <w:r w:rsidRPr="00E9610E">
        <w:rPr>
          <w:rFonts w:ascii="Times New Roman" w:hAnsi="Times New Roman" w:cs="Times New Roman"/>
          <w:b/>
          <w:sz w:val="24"/>
          <w:lang w:val="en-GB"/>
        </w:rPr>
        <w:t>Dissemination</w:t>
      </w:r>
      <w:r w:rsidR="009B02CB" w:rsidRPr="00E9610E">
        <w:rPr>
          <w:rFonts w:ascii="Times New Roman" w:hAnsi="Times New Roman" w:cs="Times New Roman"/>
          <w:b/>
          <w:sz w:val="24"/>
          <w:lang w:val="en-GB"/>
        </w:rPr>
        <w:t xml:space="preserve"> &amp; General Public Involvement</w:t>
      </w:r>
    </w:p>
    <w:p w14:paraId="484391A4" w14:textId="77777777" w:rsidR="00851338" w:rsidRPr="00E9610E" w:rsidRDefault="009B0A21" w:rsidP="009E3AEC">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 xml:space="preserve">The </w:t>
      </w:r>
      <w:r w:rsidR="00516D4E" w:rsidRPr="00E9610E">
        <w:rPr>
          <w:rFonts w:ascii="Times New Roman" w:hAnsi="Times New Roman" w:cs="Times New Roman"/>
          <w:sz w:val="24"/>
          <w:lang w:val="en-GB"/>
        </w:rPr>
        <w:t>innovation</w:t>
      </w:r>
      <w:r w:rsidRPr="00E9610E">
        <w:rPr>
          <w:rFonts w:ascii="Times New Roman" w:hAnsi="Times New Roman" w:cs="Times New Roman"/>
          <w:sz w:val="24"/>
          <w:lang w:val="en-GB"/>
        </w:rPr>
        <w:t xml:space="preserve"> would be promoted using social media campaigns and an information webpage on the NHS online platforms, </w:t>
      </w:r>
      <w:proofErr w:type="gramStart"/>
      <w:r w:rsidRPr="00E9610E">
        <w:rPr>
          <w:rFonts w:ascii="Times New Roman" w:hAnsi="Times New Roman" w:cs="Times New Roman"/>
          <w:sz w:val="24"/>
          <w:lang w:val="en-GB"/>
        </w:rPr>
        <w:t>and also</w:t>
      </w:r>
      <w:proofErr w:type="gramEnd"/>
      <w:r w:rsidRPr="00E9610E">
        <w:rPr>
          <w:rFonts w:ascii="Times New Roman" w:hAnsi="Times New Roman" w:cs="Times New Roman"/>
          <w:sz w:val="24"/>
          <w:lang w:val="en-GB"/>
        </w:rPr>
        <w:t xml:space="preserve"> by collaborating with the youth organisations. The healthcare professionals would be provided with the informational toolkits with brief training, while the </w:t>
      </w:r>
      <w:r w:rsidR="003E33E1" w:rsidRPr="00E9610E">
        <w:rPr>
          <w:rFonts w:ascii="Times New Roman" w:hAnsi="Times New Roman" w:cs="Times New Roman"/>
          <w:sz w:val="24"/>
          <w:lang w:val="en-GB"/>
        </w:rPr>
        <w:t>institutions</w:t>
      </w:r>
      <w:r w:rsidRPr="00E9610E">
        <w:rPr>
          <w:rFonts w:ascii="Times New Roman" w:hAnsi="Times New Roman" w:cs="Times New Roman"/>
          <w:sz w:val="24"/>
          <w:lang w:val="en-GB"/>
        </w:rPr>
        <w:t xml:space="preserve"> would be disseminated with the information through newsletters, press releases and partnerships for awareness and uptake</w:t>
      </w:r>
      <w:r w:rsidR="00231FD5" w:rsidRPr="00E9610E">
        <w:rPr>
          <w:rFonts w:ascii="Times New Roman" w:hAnsi="Times New Roman" w:cs="Times New Roman"/>
          <w:sz w:val="24"/>
          <w:lang w:val="en-GB"/>
        </w:rPr>
        <w:t xml:space="preserve"> (Bear </w:t>
      </w:r>
      <w:r w:rsidR="00231FD5" w:rsidRPr="00E9610E">
        <w:rPr>
          <w:rFonts w:ascii="Times New Roman" w:hAnsi="Times New Roman" w:cs="Times New Roman"/>
          <w:i/>
          <w:iCs/>
          <w:sz w:val="24"/>
          <w:lang w:val="en-GB"/>
        </w:rPr>
        <w:t>et al.</w:t>
      </w:r>
      <w:r w:rsidR="00231FD5" w:rsidRPr="00E9610E">
        <w:rPr>
          <w:rFonts w:ascii="Times New Roman" w:hAnsi="Times New Roman" w:cs="Times New Roman"/>
          <w:sz w:val="24"/>
          <w:lang w:val="en-GB"/>
        </w:rPr>
        <w:t>, 2024)</w:t>
      </w:r>
      <w:r w:rsidRPr="00E9610E">
        <w:rPr>
          <w:rFonts w:ascii="Times New Roman" w:hAnsi="Times New Roman" w:cs="Times New Roman"/>
          <w:sz w:val="24"/>
          <w:lang w:val="en-GB"/>
        </w:rPr>
        <w:t xml:space="preserve">. Further, </w:t>
      </w:r>
      <w:r w:rsidR="004376F3" w:rsidRPr="00E9610E">
        <w:rPr>
          <w:rFonts w:ascii="Times New Roman" w:hAnsi="Times New Roman" w:cs="Times New Roman"/>
          <w:sz w:val="24"/>
          <w:lang w:val="en-GB"/>
        </w:rPr>
        <w:t xml:space="preserve">public involvement would be done by early mental health support, where there would be peer-led promotion, sharing of experiences and feedback for app improvement. This would be </w:t>
      </w:r>
      <w:r w:rsidR="00516D4E" w:rsidRPr="00E9610E">
        <w:rPr>
          <w:rFonts w:ascii="Times New Roman" w:hAnsi="Times New Roman" w:cs="Times New Roman"/>
          <w:sz w:val="24"/>
          <w:lang w:val="en-GB"/>
        </w:rPr>
        <w:t>a creative</w:t>
      </w:r>
      <w:r w:rsidR="004376F3" w:rsidRPr="00E9610E">
        <w:rPr>
          <w:rFonts w:ascii="Times New Roman" w:hAnsi="Times New Roman" w:cs="Times New Roman"/>
          <w:sz w:val="24"/>
          <w:lang w:val="en-GB"/>
        </w:rPr>
        <w:t xml:space="preserve">, supportive environment that will </w:t>
      </w:r>
      <w:r w:rsidR="00516D4E" w:rsidRPr="00E9610E">
        <w:rPr>
          <w:rFonts w:ascii="Times New Roman" w:hAnsi="Times New Roman" w:cs="Times New Roman"/>
          <w:sz w:val="24"/>
          <w:lang w:val="en-GB"/>
        </w:rPr>
        <w:t>boost</w:t>
      </w:r>
      <w:r w:rsidR="004376F3" w:rsidRPr="00E9610E">
        <w:rPr>
          <w:rFonts w:ascii="Times New Roman" w:hAnsi="Times New Roman" w:cs="Times New Roman"/>
          <w:sz w:val="24"/>
          <w:lang w:val="en-GB"/>
        </w:rPr>
        <w:t xml:space="preserve"> app adoption and improve the collective mental </w:t>
      </w:r>
      <w:r w:rsidR="00516D4E" w:rsidRPr="00E9610E">
        <w:rPr>
          <w:rFonts w:ascii="Times New Roman" w:hAnsi="Times New Roman" w:cs="Times New Roman"/>
          <w:sz w:val="24"/>
          <w:lang w:val="en-GB"/>
        </w:rPr>
        <w:t>health</w:t>
      </w:r>
      <w:r w:rsidR="004376F3" w:rsidRPr="00E9610E">
        <w:rPr>
          <w:rFonts w:ascii="Times New Roman" w:hAnsi="Times New Roman" w:cs="Times New Roman"/>
          <w:sz w:val="24"/>
          <w:lang w:val="en-GB"/>
        </w:rPr>
        <w:t xml:space="preserve"> and</w:t>
      </w:r>
      <w:r w:rsidR="006E1FC4" w:rsidRPr="00E9610E">
        <w:rPr>
          <w:rFonts w:ascii="Times New Roman" w:hAnsi="Times New Roman" w:cs="Times New Roman"/>
          <w:sz w:val="24"/>
          <w:lang w:val="en-GB"/>
        </w:rPr>
        <w:t xml:space="preserve"> well-being of the young adults</w:t>
      </w:r>
      <w:r w:rsidR="007036D8" w:rsidRPr="00E9610E">
        <w:rPr>
          <w:rFonts w:ascii="Times New Roman" w:hAnsi="Times New Roman" w:cs="Times New Roman"/>
          <w:sz w:val="24"/>
          <w:lang w:val="en-GB"/>
        </w:rPr>
        <w:t xml:space="preserve"> (Bear </w:t>
      </w:r>
      <w:r w:rsidR="007036D8" w:rsidRPr="00E9610E">
        <w:rPr>
          <w:rFonts w:ascii="Times New Roman" w:hAnsi="Times New Roman" w:cs="Times New Roman"/>
          <w:i/>
          <w:iCs/>
          <w:sz w:val="24"/>
          <w:lang w:val="en-GB"/>
        </w:rPr>
        <w:t>et al.</w:t>
      </w:r>
      <w:r w:rsidR="007036D8" w:rsidRPr="00E9610E">
        <w:rPr>
          <w:rFonts w:ascii="Times New Roman" w:hAnsi="Times New Roman" w:cs="Times New Roman"/>
          <w:sz w:val="24"/>
          <w:lang w:val="en-GB"/>
        </w:rPr>
        <w:t>, 2022)</w:t>
      </w:r>
      <w:r w:rsidR="006E1FC4" w:rsidRPr="00E9610E">
        <w:rPr>
          <w:rFonts w:ascii="Times New Roman" w:hAnsi="Times New Roman" w:cs="Times New Roman"/>
          <w:sz w:val="24"/>
          <w:lang w:val="en-GB"/>
        </w:rPr>
        <w:t xml:space="preserve">. </w:t>
      </w:r>
    </w:p>
    <w:p w14:paraId="633716E5" w14:textId="77777777" w:rsidR="00AF731B" w:rsidRPr="00E9610E" w:rsidRDefault="009B0A21" w:rsidP="009E3AEC">
      <w:pPr>
        <w:spacing w:line="360" w:lineRule="auto"/>
        <w:jc w:val="both"/>
        <w:rPr>
          <w:rFonts w:ascii="Times New Roman" w:hAnsi="Times New Roman" w:cs="Times New Roman"/>
          <w:b/>
          <w:sz w:val="24"/>
          <w:lang w:val="en-GB"/>
        </w:rPr>
      </w:pPr>
      <w:r w:rsidRPr="00E9610E">
        <w:rPr>
          <w:rFonts w:ascii="Times New Roman" w:hAnsi="Times New Roman" w:cs="Times New Roman"/>
          <w:b/>
          <w:sz w:val="24"/>
          <w:lang w:val="en-GB"/>
        </w:rPr>
        <w:t>Conclusion</w:t>
      </w:r>
    </w:p>
    <w:p w14:paraId="5376329F" w14:textId="6C35DD41" w:rsidR="00780931" w:rsidRPr="00E9610E" w:rsidRDefault="00D67E47" w:rsidP="00D67E47">
      <w:pPr>
        <w:spacing w:line="360" w:lineRule="auto"/>
        <w:jc w:val="both"/>
        <w:rPr>
          <w:rFonts w:ascii="Times New Roman" w:hAnsi="Times New Roman" w:cs="Times New Roman"/>
          <w:color w:val="000000" w:themeColor="text1"/>
          <w:sz w:val="24"/>
          <w:szCs w:val="24"/>
          <w:lang w:val="en-GB"/>
        </w:rPr>
      </w:pPr>
      <w:r w:rsidRPr="00E9610E">
        <w:rPr>
          <w:rFonts w:ascii="Times New Roman" w:hAnsi="Times New Roman" w:cs="Times New Roman"/>
          <w:color w:val="000000" w:themeColor="text1"/>
          <w:sz w:val="24"/>
          <w:szCs w:val="24"/>
          <w:lang w:val="en-GB"/>
        </w:rPr>
        <w:t xml:space="preserve">The mental health application is an important innovation that addresses the unmet mental health requirements of depressed young adults. It brings personalised interventions, accessible, stigma-free mental healthcare on a large scale by using AI-powered 24/7 chatbot care, and confidential data analytics. Conformity to regulatory and policy frameworks denotes safety, confidentiality and departmental control. The app seals the gaps in systemic services, enabling young adults to </w:t>
      </w:r>
      <w:r w:rsidRPr="00E9610E">
        <w:rPr>
          <w:rFonts w:ascii="Times New Roman" w:hAnsi="Times New Roman" w:cs="Times New Roman"/>
          <w:color w:val="000000" w:themeColor="text1"/>
          <w:sz w:val="24"/>
          <w:szCs w:val="24"/>
          <w:lang w:val="en-GB"/>
        </w:rPr>
        <w:lastRenderedPageBreak/>
        <w:t>have the means of early intervention and support, thus minimising the resulting health-related complexities and social expenses in the long term. This is necessary to enhance digital transformation in mental health services.</w:t>
      </w:r>
      <w:r w:rsidR="00780931" w:rsidRPr="00E9610E">
        <w:rPr>
          <w:rFonts w:ascii="Times New Roman" w:hAnsi="Times New Roman" w:cs="Times New Roman"/>
          <w:b/>
          <w:color w:val="000000" w:themeColor="text1"/>
          <w:sz w:val="28"/>
          <w:szCs w:val="24"/>
          <w:lang w:val="en-GB"/>
        </w:rPr>
        <w:br w:type="page"/>
      </w:r>
    </w:p>
    <w:p w14:paraId="6D163285" w14:textId="77777777" w:rsidR="002F5115" w:rsidRDefault="002F5115" w:rsidP="001334A9">
      <w:pPr>
        <w:spacing w:line="360" w:lineRule="auto"/>
        <w:jc w:val="both"/>
        <w:rPr>
          <w:rFonts w:ascii="Times New Roman" w:hAnsi="Times New Roman" w:cs="Times New Roman"/>
          <w:b/>
          <w:sz w:val="24"/>
          <w:lang w:val="en-GB"/>
        </w:rPr>
      </w:pPr>
    </w:p>
    <w:p w14:paraId="66B532C1" w14:textId="77777777" w:rsidR="002F5115" w:rsidRPr="00EA0BAE" w:rsidRDefault="002F5115" w:rsidP="002F5115">
      <w:pPr>
        <w:rPr>
          <w:rFonts w:ascii="Times New Roman" w:hAnsi="Times New Roman"/>
          <w:sz w:val="20"/>
          <w:szCs w:val="20"/>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2967"/>
        <w:gridCol w:w="355"/>
        <w:gridCol w:w="2945"/>
        <w:gridCol w:w="320"/>
        <w:gridCol w:w="3003"/>
      </w:tblGrid>
      <w:tr w:rsidR="002F5115" w:rsidRPr="00EA0BAE" w14:paraId="2281ADC0" w14:textId="77777777" w:rsidTr="00B615BE">
        <w:trPr>
          <w:trHeight w:val="2499"/>
          <w:jc w:val="center"/>
        </w:trPr>
        <w:tc>
          <w:tcPr>
            <w:tcW w:w="4534" w:type="dxa"/>
          </w:tcPr>
          <w:p w14:paraId="50690229" w14:textId="799FE252" w:rsidR="002F5115" w:rsidRPr="00EA0BAE" w:rsidRDefault="002F5115" w:rsidP="00B615BE">
            <w:pPr>
              <w:rPr>
                <w:rFonts w:ascii="Times New Roman" w:hAnsi="Times New Roman"/>
                <w:noProof/>
                <w:sz w:val="18"/>
                <w:szCs w:val="14"/>
                <w:lang w:val="en-GB"/>
              </w:rPr>
            </w:pPr>
            <w:r w:rsidRPr="00EA0BAE">
              <w:rPr>
                <w:rFonts w:ascii="Times New Roman" w:hAnsi="Times New Roman"/>
                <w:noProof/>
                <w:sz w:val="18"/>
                <w:szCs w:val="14"/>
                <w:lang w:val="en-GB"/>
              </w:rPr>
              <w:drawing>
                <wp:inline distT="0" distB="0" distL="0" distR="0" wp14:anchorId="3DB9C12B" wp14:editId="0A96FB30">
                  <wp:extent cx="2781300" cy="1310640"/>
                  <wp:effectExtent l="0" t="0" r="0" b="3810"/>
                  <wp:docPr id="2071629783" name="Picture 1" descr="A graph of depression symptoms by age gro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29783" name="Picture 1" descr="A graph of depression symptoms by age group&#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1300" cy="1310640"/>
                          </a:xfrm>
                          <a:prstGeom prst="rect">
                            <a:avLst/>
                          </a:prstGeom>
                          <a:noFill/>
                          <a:ln>
                            <a:noFill/>
                          </a:ln>
                        </pic:spPr>
                      </pic:pic>
                    </a:graphicData>
                  </a:graphic>
                </wp:inline>
              </w:drawing>
            </w:r>
          </w:p>
          <w:p w14:paraId="6784B5E2" w14:textId="77777777" w:rsidR="002F5115" w:rsidRPr="00EA0BAE" w:rsidRDefault="002F5115" w:rsidP="00B615BE">
            <w:pPr>
              <w:rPr>
                <w:rFonts w:ascii="Times New Roman" w:hAnsi="Times New Roman"/>
                <w:noProof/>
                <w:sz w:val="18"/>
                <w:szCs w:val="14"/>
                <w:lang w:val="en-GB"/>
              </w:rPr>
            </w:pPr>
            <w:r w:rsidRPr="00EA0BAE">
              <w:rPr>
                <w:lang w:val="en-GB"/>
              </w:rPr>
              <w:fldChar w:fldCharType="begin"/>
            </w:r>
            <w:r w:rsidRPr="00EA0BAE">
              <w:rPr>
                <w:lang w:val="en-GB"/>
              </w:rPr>
              <w:instrText xml:space="preserve"> INCLUDEPICTURE "https://www.grandviewresearch.com/static/img/research/ai-mental-health-market.png" \* MERGEFORMATINET </w:instrText>
            </w:r>
            <w:r w:rsidRPr="00EA0BAE">
              <w:rPr>
                <w:lang w:val="en-GB"/>
              </w:rPr>
              <w:fldChar w:fldCharType="separate"/>
            </w:r>
            <w:r w:rsidRPr="00EA0BAE">
              <w:rPr>
                <w:lang w:val="en-GB"/>
              </w:rPr>
              <w:pict w14:anchorId="1A3462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AI in Mental Health Market Size by Offering, 2020 - 2030 (USD Billion)" style="width:222.6pt;height:115.8pt">
                  <v:imagedata r:id="rId10" r:href="rId11"/>
                </v:shape>
              </w:pict>
            </w:r>
            <w:r w:rsidRPr="00EA0BAE">
              <w:rPr>
                <w:lang w:val="en-GB"/>
              </w:rPr>
              <w:fldChar w:fldCharType="end"/>
            </w:r>
          </w:p>
        </w:tc>
        <w:tc>
          <w:tcPr>
            <w:tcW w:w="416" w:type="dxa"/>
            <w:vMerge w:val="restart"/>
          </w:tcPr>
          <w:p w14:paraId="69429AE2" w14:textId="77777777" w:rsidR="002F5115" w:rsidRPr="00EA0BAE" w:rsidRDefault="002F5115" w:rsidP="00B615BE">
            <w:pPr>
              <w:rPr>
                <w:rFonts w:ascii="Times New Roman" w:hAnsi="Times New Roman"/>
                <w:noProof/>
                <w:sz w:val="18"/>
                <w:szCs w:val="14"/>
                <w:lang w:val="en-GB"/>
              </w:rPr>
            </w:pPr>
          </w:p>
        </w:tc>
        <w:tc>
          <w:tcPr>
            <w:tcW w:w="4500" w:type="dxa"/>
            <w:vMerge w:val="restart"/>
          </w:tcPr>
          <w:p w14:paraId="3B3CACA3" w14:textId="77777777" w:rsidR="002F5115" w:rsidRPr="00EA0BAE" w:rsidRDefault="002F5115" w:rsidP="00B615BE">
            <w:pPr>
              <w:rPr>
                <w:rStyle w:val="Heading1Char"/>
                <w:rFonts w:ascii="Times New Roman" w:hAnsi="Times New Roman"/>
                <w:sz w:val="18"/>
                <w:szCs w:val="14"/>
                <w:lang w:val="en-GB"/>
              </w:rPr>
            </w:pPr>
            <w:r w:rsidRPr="00EA0BAE">
              <w:rPr>
                <w:rStyle w:val="Heading1Char"/>
                <w:rFonts w:ascii="Times New Roman" w:hAnsi="Times New Roman"/>
                <w:sz w:val="18"/>
                <w:szCs w:val="14"/>
                <w:lang w:val="en-GB"/>
              </w:rPr>
              <w:t>The Issue/Gaps in Health and Social Care</w:t>
            </w:r>
          </w:p>
          <w:p w14:paraId="21B7CF92" w14:textId="77777777" w:rsidR="002F5115" w:rsidRPr="00EA0BAE" w:rsidRDefault="002F5115" w:rsidP="00B615BE">
            <w:pPr>
              <w:jc w:val="both"/>
              <w:rPr>
                <w:rFonts w:ascii="Times New Roman" w:hAnsi="Times New Roman"/>
                <w:sz w:val="18"/>
                <w:szCs w:val="14"/>
                <w:lang w:val="en-GB"/>
              </w:rPr>
            </w:pPr>
            <w:r w:rsidRPr="00EA0BAE">
              <w:rPr>
                <w:rFonts w:ascii="Times New Roman" w:hAnsi="Times New Roman"/>
                <w:sz w:val="18"/>
                <w:szCs w:val="14"/>
                <w:lang w:val="en-GB"/>
              </w:rPr>
              <w:t xml:space="preserve">The rising rates of depression among young adults are alarming. About 43% young women aged 16 to 29 years experienced some form of depressive symptoms, while 26% of the same age group of men suffer from the same symptoms as per 2021 data (Priory Group, 2025). It is seen that people between 18 to 29 years of age have poor mental health due to living in high-stress environments (Priory Group, 2025). If these people are left untreated, severe consequences can follow. Depression can lead to poor quality of life, self-harm behaviours, reduced productivity and can even lead to death. </w:t>
            </w:r>
          </w:p>
        </w:tc>
        <w:tc>
          <w:tcPr>
            <w:tcW w:w="360" w:type="dxa"/>
            <w:vMerge w:val="restart"/>
          </w:tcPr>
          <w:p w14:paraId="23A2CC2A" w14:textId="77777777" w:rsidR="002F5115" w:rsidRPr="00EA0BAE" w:rsidRDefault="002F5115" w:rsidP="00B615BE">
            <w:pPr>
              <w:rPr>
                <w:rFonts w:ascii="Times New Roman" w:hAnsi="Times New Roman"/>
                <w:noProof/>
                <w:sz w:val="18"/>
                <w:szCs w:val="14"/>
                <w:lang w:val="en-GB"/>
              </w:rPr>
            </w:pPr>
          </w:p>
        </w:tc>
        <w:tc>
          <w:tcPr>
            <w:tcW w:w="4590" w:type="dxa"/>
            <w:vAlign w:val="center"/>
          </w:tcPr>
          <w:p w14:paraId="377F1C9C" w14:textId="77777777" w:rsidR="002F5115" w:rsidRPr="00EA0BAE" w:rsidRDefault="002F5115" w:rsidP="00B615BE">
            <w:pPr>
              <w:pStyle w:val="Heading1"/>
              <w:rPr>
                <w:rFonts w:ascii="Times New Roman" w:hAnsi="Times New Roman"/>
                <w:noProof/>
                <w:sz w:val="18"/>
                <w:szCs w:val="14"/>
                <w:lang w:val="en-GB"/>
              </w:rPr>
            </w:pPr>
            <w:r w:rsidRPr="00EA0BAE">
              <w:rPr>
                <w:rFonts w:ascii="Times New Roman" w:hAnsi="Times New Roman"/>
                <w:noProof/>
                <w:sz w:val="18"/>
                <w:szCs w:val="14"/>
                <w:lang w:val="en-GB"/>
              </w:rPr>
              <w:t>Technology Integration</w:t>
            </w:r>
          </w:p>
          <w:p w14:paraId="22794CBD" w14:textId="77777777" w:rsidR="002F5115" w:rsidRPr="00353AF5" w:rsidRDefault="002F5115" w:rsidP="00B615BE">
            <w:pPr>
              <w:jc w:val="both"/>
              <w:rPr>
                <w:rFonts w:ascii="Times New Roman" w:hAnsi="Times New Roman"/>
                <w:color w:val="000000"/>
                <w:sz w:val="20"/>
                <w:szCs w:val="20"/>
                <w:lang w:val="en-GB"/>
              </w:rPr>
            </w:pPr>
            <w:r w:rsidRPr="00353AF5">
              <w:rPr>
                <w:rFonts w:ascii="Times New Roman" w:hAnsi="Times New Roman"/>
                <w:color w:val="000000"/>
                <w:sz w:val="18"/>
                <w:szCs w:val="18"/>
                <w:lang w:val="en-GB"/>
              </w:rPr>
              <w:t xml:space="preserve">The main technological foundation is represented by AI-based chatbots, which are always online and provide 24/7 personalised dialogues supported by natural language processing and machine learning algorithms. This </w:t>
            </w:r>
            <w:proofErr w:type="gramStart"/>
            <w:r w:rsidRPr="00353AF5">
              <w:rPr>
                <w:rFonts w:ascii="Times New Roman" w:hAnsi="Times New Roman"/>
                <w:color w:val="000000"/>
                <w:sz w:val="18"/>
                <w:szCs w:val="18"/>
                <w:lang w:val="en-GB"/>
              </w:rPr>
              <w:t>modify</w:t>
            </w:r>
            <w:proofErr w:type="gramEnd"/>
            <w:r w:rsidRPr="00353AF5">
              <w:rPr>
                <w:rFonts w:ascii="Times New Roman" w:hAnsi="Times New Roman"/>
                <w:color w:val="000000"/>
                <w:sz w:val="18"/>
                <w:szCs w:val="18"/>
                <w:lang w:val="en-GB"/>
              </w:rPr>
              <w:t xml:space="preserve"> answers in accordance with personal patterns of the symptoms and emotional conditions. Protected data analytics in the cloud allow tracking of mood and predictive risk, and end-to-end encryption safeguards the information confidentiality of consumers (Alvi and Kumar, 2025). The combination of these technologies increases the effectiveness of the solutions. They offer a rapid crisis response service, customised cognitive behavioural therapy, and longitudinal progress tracking, making a considerable impact on the engagement rates among young adults experiencing depression. </w:t>
            </w:r>
          </w:p>
        </w:tc>
      </w:tr>
      <w:tr w:rsidR="002F5115" w:rsidRPr="00EA0BAE" w14:paraId="03F7A59C" w14:textId="77777777" w:rsidTr="00B615BE">
        <w:trPr>
          <w:trHeight w:val="272"/>
          <w:jc w:val="center"/>
        </w:trPr>
        <w:tc>
          <w:tcPr>
            <w:tcW w:w="4534" w:type="dxa"/>
          </w:tcPr>
          <w:p w14:paraId="63F37657" w14:textId="77777777" w:rsidR="002F5115" w:rsidRPr="00EA0BAE" w:rsidRDefault="002F5115" w:rsidP="00B615BE">
            <w:pPr>
              <w:rPr>
                <w:rFonts w:ascii="Times New Roman" w:hAnsi="Times New Roman"/>
                <w:noProof/>
                <w:sz w:val="18"/>
                <w:szCs w:val="14"/>
                <w:lang w:val="en-GB"/>
              </w:rPr>
            </w:pPr>
          </w:p>
        </w:tc>
        <w:tc>
          <w:tcPr>
            <w:tcW w:w="416" w:type="dxa"/>
            <w:vMerge/>
          </w:tcPr>
          <w:p w14:paraId="0E0FCE69" w14:textId="77777777" w:rsidR="002F5115" w:rsidRPr="00EA0BAE" w:rsidRDefault="002F5115" w:rsidP="00B615BE">
            <w:pPr>
              <w:rPr>
                <w:rFonts w:ascii="Times New Roman" w:hAnsi="Times New Roman"/>
                <w:noProof/>
                <w:sz w:val="18"/>
                <w:szCs w:val="14"/>
                <w:lang w:val="en-GB"/>
              </w:rPr>
            </w:pPr>
          </w:p>
        </w:tc>
        <w:tc>
          <w:tcPr>
            <w:tcW w:w="4500" w:type="dxa"/>
            <w:vMerge/>
          </w:tcPr>
          <w:p w14:paraId="0F6E4DB7" w14:textId="77777777" w:rsidR="002F5115" w:rsidRPr="00EA0BAE" w:rsidRDefault="002F5115" w:rsidP="00B615BE">
            <w:pPr>
              <w:rPr>
                <w:rFonts w:ascii="Times New Roman" w:eastAsia="Century Gothic" w:hAnsi="Times New Roman"/>
                <w:b/>
                <w:noProof/>
                <w:color w:val="FFFFFF"/>
                <w:sz w:val="18"/>
                <w:szCs w:val="14"/>
                <w:lang w:val="en-GB"/>
              </w:rPr>
            </w:pPr>
          </w:p>
        </w:tc>
        <w:tc>
          <w:tcPr>
            <w:tcW w:w="360" w:type="dxa"/>
            <w:vMerge/>
          </w:tcPr>
          <w:p w14:paraId="15A82878" w14:textId="77777777" w:rsidR="002F5115" w:rsidRPr="00EA0BAE" w:rsidRDefault="002F5115" w:rsidP="00B615BE">
            <w:pPr>
              <w:rPr>
                <w:rFonts w:ascii="Times New Roman" w:hAnsi="Times New Roman"/>
                <w:noProof/>
                <w:sz w:val="18"/>
                <w:szCs w:val="14"/>
                <w:lang w:val="en-GB"/>
              </w:rPr>
            </w:pPr>
          </w:p>
        </w:tc>
        <w:tc>
          <w:tcPr>
            <w:tcW w:w="4590" w:type="dxa"/>
          </w:tcPr>
          <w:p w14:paraId="6F2545E7" w14:textId="77777777" w:rsidR="002F5115" w:rsidRPr="00EA0BAE" w:rsidRDefault="002F5115" w:rsidP="00B615BE">
            <w:pPr>
              <w:pStyle w:val="NoSpacing"/>
              <w:rPr>
                <w:rFonts w:ascii="Times New Roman" w:hAnsi="Times New Roman"/>
                <w:sz w:val="18"/>
                <w:szCs w:val="14"/>
                <w:lang w:val="en-GB"/>
              </w:rPr>
            </w:pPr>
          </w:p>
        </w:tc>
      </w:tr>
      <w:tr w:rsidR="002F5115" w:rsidRPr="00EA0BAE" w14:paraId="5B73BCDB" w14:textId="77777777" w:rsidTr="00B615BE">
        <w:trPr>
          <w:trHeight w:val="4788"/>
          <w:jc w:val="center"/>
        </w:trPr>
        <w:tc>
          <w:tcPr>
            <w:tcW w:w="4534" w:type="dxa"/>
            <w:vMerge w:val="restart"/>
          </w:tcPr>
          <w:p w14:paraId="4E98FA5B" w14:textId="77777777" w:rsidR="002F5115" w:rsidRPr="00EA0BAE" w:rsidRDefault="002F5115" w:rsidP="00B615BE">
            <w:pPr>
              <w:rPr>
                <w:rStyle w:val="Heading1Char"/>
                <w:rFonts w:ascii="Times New Roman" w:hAnsi="Times New Roman"/>
                <w:sz w:val="18"/>
                <w:szCs w:val="14"/>
                <w:lang w:val="en-GB"/>
              </w:rPr>
            </w:pPr>
            <w:r w:rsidRPr="00EA0BAE">
              <w:rPr>
                <w:rStyle w:val="Heading1Char"/>
                <w:rFonts w:ascii="Times New Roman" w:hAnsi="Times New Roman"/>
                <w:sz w:val="18"/>
                <w:szCs w:val="14"/>
                <w:lang w:val="en-GB"/>
              </w:rPr>
              <w:lastRenderedPageBreak/>
              <w:t>Title and Innovation Overview</w:t>
            </w:r>
          </w:p>
          <w:p w14:paraId="5DC96719" w14:textId="77777777" w:rsidR="002F5115" w:rsidRPr="00EA0BAE" w:rsidRDefault="002F5115" w:rsidP="00B615BE">
            <w:pPr>
              <w:jc w:val="both"/>
              <w:rPr>
                <w:rFonts w:ascii="Times New Roman" w:hAnsi="Times New Roman"/>
                <w:sz w:val="18"/>
                <w:szCs w:val="14"/>
                <w:lang w:val="en-GB"/>
              </w:rPr>
            </w:pPr>
            <w:r w:rsidRPr="00EA0BAE">
              <w:rPr>
                <w:rFonts w:ascii="Times New Roman" w:hAnsi="Times New Roman"/>
                <w:sz w:val="18"/>
                <w:szCs w:val="14"/>
                <w:lang w:val="en-GB"/>
              </w:rPr>
              <w:t xml:space="preserve">The proposed intervention is a digital mental health app with 24/7 chatbots and other personalised mental health support features to manage depression among young adults. The app will include mood tracking, crisis management support, self-help resources, and guided therapy modules (Garrido et al., 2019). The app would be rolled out across England to help young adults with managing their mental health, as they often live in high-stress environments. This innovation will aid in reducing treatment gaps and resource strain on the NHS. Mental health is also affected by the long wait times, which will also be solved by the 24/7 online support. </w:t>
            </w:r>
          </w:p>
        </w:tc>
        <w:tc>
          <w:tcPr>
            <w:tcW w:w="416" w:type="dxa"/>
            <w:vMerge/>
            <w:tcMar>
              <w:top w:w="29" w:type="dxa"/>
              <w:left w:w="29" w:type="dxa"/>
              <w:bottom w:w="29" w:type="dxa"/>
              <w:right w:w="29" w:type="dxa"/>
            </w:tcMar>
            <w:vAlign w:val="center"/>
          </w:tcPr>
          <w:p w14:paraId="12851575" w14:textId="77777777" w:rsidR="002F5115" w:rsidRPr="00EA0BAE" w:rsidRDefault="002F5115" w:rsidP="00B615BE">
            <w:pPr>
              <w:pStyle w:val="NoSpacing"/>
              <w:jc w:val="center"/>
              <w:rPr>
                <w:rFonts w:ascii="Times New Roman" w:hAnsi="Times New Roman"/>
                <w:noProof/>
                <w:sz w:val="18"/>
                <w:szCs w:val="14"/>
                <w:lang w:val="en-GB"/>
              </w:rPr>
            </w:pPr>
          </w:p>
        </w:tc>
        <w:tc>
          <w:tcPr>
            <w:tcW w:w="4500" w:type="dxa"/>
            <w:vMerge/>
            <w:vAlign w:val="center"/>
          </w:tcPr>
          <w:p w14:paraId="1694E826" w14:textId="77777777" w:rsidR="002F5115" w:rsidRPr="00EA0BAE" w:rsidRDefault="002F5115" w:rsidP="00B615BE">
            <w:pPr>
              <w:pStyle w:val="NoSpacing"/>
              <w:jc w:val="center"/>
              <w:rPr>
                <w:rFonts w:ascii="Times New Roman" w:hAnsi="Times New Roman"/>
                <w:noProof/>
                <w:sz w:val="18"/>
                <w:szCs w:val="14"/>
                <w:lang w:val="en-GB"/>
              </w:rPr>
            </w:pPr>
          </w:p>
        </w:tc>
        <w:tc>
          <w:tcPr>
            <w:tcW w:w="360" w:type="dxa"/>
            <w:vMerge/>
            <w:vAlign w:val="center"/>
          </w:tcPr>
          <w:p w14:paraId="699AA795" w14:textId="77777777" w:rsidR="002F5115" w:rsidRPr="00EA0BAE" w:rsidRDefault="002F5115" w:rsidP="00B615BE">
            <w:pPr>
              <w:pStyle w:val="NoSpacing"/>
              <w:jc w:val="center"/>
              <w:rPr>
                <w:rFonts w:ascii="Times New Roman" w:hAnsi="Times New Roman"/>
                <w:noProof/>
                <w:sz w:val="18"/>
                <w:szCs w:val="14"/>
                <w:lang w:val="en-GB"/>
              </w:rPr>
            </w:pPr>
          </w:p>
        </w:tc>
        <w:tc>
          <w:tcPr>
            <w:tcW w:w="4590" w:type="dxa"/>
            <w:vMerge w:val="restart"/>
          </w:tcPr>
          <w:p w14:paraId="6D1BFEA8" w14:textId="77777777" w:rsidR="002F5115" w:rsidRPr="00EA0BAE" w:rsidRDefault="002F5115" w:rsidP="00B615BE">
            <w:pPr>
              <w:rPr>
                <w:rStyle w:val="Heading1Char"/>
                <w:rFonts w:ascii="Times New Roman" w:hAnsi="Times New Roman"/>
                <w:sz w:val="18"/>
                <w:szCs w:val="14"/>
                <w:lang w:val="en-GB"/>
              </w:rPr>
            </w:pPr>
            <w:r w:rsidRPr="00EA0BAE">
              <w:rPr>
                <w:rStyle w:val="Heading1Char"/>
                <w:rFonts w:ascii="Times New Roman" w:hAnsi="Times New Roman"/>
                <w:sz w:val="18"/>
                <w:szCs w:val="14"/>
                <w:lang w:val="en-GB"/>
              </w:rPr>
              <w:t>Dissemination: How the Innovation Will Be Promoted</w:t>
            </w:r>
          </w:p>
          <w:p w14:paraId="660552B6" w14:textId="77777777" w:rsidR="002F5115" w:rsidRPr="00EA0BAE" w:rsidRDefault="002F5115" w:rsidP="00B615BE">
            <w:pPr>
              <w:jc w:val="both"/>
              <w:rPr>
                <w:rStyle w:val="Heading1Char"/>
                <w:b w:val="0"/>
                <w:color w:val="0000FF"/>
                <w:sz w:val="20"/>
                <w:szCs w:val="20"/>
                <w:lang w:val="en-GB"/>
              </w:rPr>
            </w:pPr>
            <w:r w:rsidRPr="00353AF5">
              <w:rPr>
                <w:rFonts w:ascii="Times New Roman" w:hAnsi="Times New Roman"/>
                <w:color w:val="000000"/>
                <w:sz w:val="18"/>
                <w:szCs w:val="18"/>
                <w:lang w:val="en-GB"/>
              </w:rPr>
              <w:t>The strategic multi-channel distribution is</w:t>
            </w:r>
            <w:r w:rsidRPr="00EA0BAE">
              <w:rPr>
                <w:color w:val="0000FF"/>
                <w:sz w:val="18"/>
                <w:szCs w:val="18"/>
                <w:lang w:val="en-GB"/>
              </w:rPr>
              <w:t xml:space="preserve"> </w:t>
            </w:r>
            <w:r w:rsidRPr="00353AF5">
              <w:rPr>
                <w:rFonts w:ascii="Times New Roman" w:hAnsi="Times New Roman"/>
                <w:color w:val="000000"/>
                <w:sz w:val="18"/>
                <w:szCs w:val="18"/>
                <w:lang w:val="en-GB"/>
              </w:rPr>
              <w:t>aimed at healthcare professionals with the help of the NHS intranet toolkit, CPD-accredited webinars, and integration of clinical guidelines (</w:t>
            </w:r>
            <w:proofErr w:type="spellStart"/>
            <w:r w:rsidRPr="00353AF5">
              <w:rPr>
                <w:rFonts w:ascii="Times New Roman" w:hAnsi="Times New Roman"/>
                <w:color w:val="000000"/>
                <w:sz w:val="18"/>
                <w:szCs w:val="18"/>
                <w:lang w:val="en-GB"/>
              </w:rPr>
              <w:t>Giguère</w:t>
            </w:r>
            <w:proofErr w:type="spellEnd"/>
            <w:r w:rsidRPr="00353AF5">
              <w:rPr>
                <w:rFonts w:ascii="Times New Roman" w:hAnsi="Times New Roman"/>
                <w:color w:val="000000"/>
                <w:sz w:val="18"/>
                <w:szCs w:val="18"/>
                <w:lang w:val="en-GB"/>
              </w:rPr>
              <w:t xml:space="preserve"> </w:t>
            </w:r>
            <w:r w:rsidRPr="00353AF5">
              <w:rPr>
                <w:rFonts w:ascii="Times New Roman" w:hAnsi="Times New Roman"/>
                <w:i/>
                <w:iCs/>
                <w:color w:val="000000"/>
                <w:sz w:val="18"/>
                <w:szCs w:val="18"/>
                <w:lang w:val="en-GB"/>
              </w:rPr>
              <w:t>et al.</w:t>
            </w:r>
            <w:r w:rsidRPr="00353AF5">
              <w:rPr>
                <w:rFonts w:ascii="Times New Roman" w:hAnsi="Times New Roman"/>
                <w:color w:val="000000"/>
                <w:sz w:val="18"/>
                <w:szCs w:val="18"/>
                <w:lang w:val="en-GB"/>
              </w:rPr>
              <w:t xml:space="preserve">, 2020). The engagement of the public will be won with the help of specific social media promotion on Instagram, TikTok, Snapchat, and university collaboration with youth organisations. The activities through institutional outreach include press releases, NHS app store prominence, and public health campaigns through GP surgeries (Reidy </w:t>
            </w:r>
            <w:r w:rsidRPr="00353AF5">
              <w:rPr>
                <w:rFonts w:ascii="Times New Roman" w:hAnsi="Times New Roman"/>
                <w:i/>
                <w:iCs/>
                <w:color w:val="000000"/>
                <w:sz w:val="18"/>
                <w:szCs w:val="18"/>
                <w:lang w:val="en-GB"/>
              </w:rPr>
              <w:t>et al.</w:t>
            </w:r>
            <w:r w:rsidRPr="00353AF5">
              <w:rPr>
                <w:rFonts w:ascii="Times New Roman" w:hAnsi="Times New Roman"/>
                <w:color w:val="000000"/>
                <w:sz w:val="18"/>
                <w:szCs w:val="18"/>
                <w:lang w:val="en-GB"/>
              </w:rPr>
              <w:t>, 2025). Authentic advocacy through peer-led promotion by student ambassadors and mental health champions maximises awareness, downloads, and retention among the various groups of stakeholders.</w:t>
            </w:r>
          </w:p>
          <w:p w14:paraId="75430EAB" w14:textId="77777777" w:rsidR="002F5115" w:rsidRPr="00EA0BAE" w:rsidRDefault="002F5115" w:rsidP="00B615BE">
            <w:pPr>
              <w:rPr>
                <w:rFonts w:ascii="Times New Roman" w:hAnsi="Times New Roman"/>
                <w:sz w:val="18"/>
                <w:szCs w:val="14"/>
                <w:lang w:val="en-GB"/>
              </w:rPr>
            </w:pPr>
          </w:p>
          <w:p w14:paraId="2896AE4F" w14:textId="77777777" w:rsidR="002F5115" w:rsidRPr="00EA0BAE" w:rsidRDefault="002F5115" w:rsidP="00B615BE">
            <w:pPr>
              <w:rPr>
                <w:rFonts w:ascii="Times New Roman" w:hAnsi="Times New Roman"/>
                <w:sz w:val="18"/>
                <w:szCs w:val="14"/>
                <w:lang w:val="en-GB"/>
              </w:rPr>
            </w:pPr>
          </w:p>
          <w:p w14:paraId="37A9CDAA" w14:textId="77777777" w:rsidR="002F5115" w:rsidRPr="00EA0BAE" w:rsidRDefault="002F5115" w:rsidP="00B615BE">
            <w:pPr>
              <w:rPr>
                <w:rFonts w:ascii="Times New Roman" w:hAnsi="Times New Roman"/>
                <w:sz w:val="18"/>
                <w:szCs w:val="14"/>
                <w:lang w:val="en-GB"/>
              </w:rPr>
            </w:pPr>
          </w:p>
          <w:p w14:paraId="0843B8BF" w14:textId="77777777" w:rsidR="002F5115" w:rsidRPr="00EA0BAE" w:rsidRDefault="002F5115" w:rsidP="00B615BE">
            <w:pPr>
              <w:rPr>
                <w:rFonts w:ascii="Times New Roman" w:hAnsi="Times New Roman"/>
                <w:sz w:val="18"/>
                <w:szCs w:val="14"/>
                <w:lang w:val="en-GB"/>
              </w:rPr>
            </w:pPr>
          </w:p>
          <w:p w14:paraId="29131D87" w14:textId="77777777" w:rsidR="002F5115" w:rsidRPr="00EA0BAE" w:rsidRDefault="002F5115" w:rsidP="00B615BE">
            <w:pPr>
              <w:rPr>
                <w:rStyle w:val="Heading1Char"/>
                <w:rFonts w:ascii="Times New Roman" w:hAnsi="Times New Roman"/>
                <w:sz w:val="18"/>
                <w:szCs w:val="14"/>
                <w:lang w:val="en-GB"/>
              </w:rPr>
            </w:pPr>
            <w:r w:rsidRPr="00EA0BAE">
              <w:rPr>
                <w:rStyle w:val="Heading1Char"/>
                <w:rFonts w:ascii="Times New Roman" w:hAnsi="Times New Roman"/>
                <w:sz w:val="18"/>
                <w:szCs w:val="14"/>
                <w:lang w:val="en-GB"/>
              </w:rPr>
              <w:t>Conclusion</w:t>
            </w:r>
          </w:p>
          <w:p w14:paraId="5D6088FA" w14:textId="77777777" w:rsidR="002F5115" w:rsidRPr="00EA0BAE" w:rsidRDefault="002F5115" w:rsidP="00B615BE">
            <w:pPr>
              <w:jc w:val="both"/>
              <w:rPr>
                <w:color w:val="0000FF"/>
                <w:sz w:val="20"/>
                <w:szCs w:val="20"/>
                <w:lang w:val="en-GB"/>
              </w:rPr>
            </w:pPr>
            <w:r w:rsidRPr="00EA0BAE">
              <w:rPr>
                <w:rFonts w:ascii="Times New Roman" w:hAnsi="Times New Roman"/>
                <w:sz w:val="18"/>
                <w:szCs w:val="14"/>
                <w:lang w:val="en-GB"/>
              </w:rPr>
              <w:t xml:space="preserve">The proposed intervention is a digital mental health app that will offer 24/7 digitalised support to mental health patients. With the increasing rate of mental health issues among people aged 18-29 years old and the long waiting time at the NHS, digitalised service has become a necessity. The app will include personalised support, self-help strategies, etc. </w:t>
            </w:r>
            <w:r w:rsidRPr="00353AF5">
              <w:rPr>
                <w:rFonts w:ascii="Times New Roman" w:hAnsi="Times New Roman"/>
                <w:color w:val="000000"/>
                <w:sz w:val="18"/>
                <w:szCs w:val="18"/>
                <w:lang w:val="en-GB"/>
              </w:rPr>
              <w:t xml:space="preserve">Good adoption of innovation would encompass a proper articulation of benefits. It is a digital mental health application that can provide scalable and individualised 24/7 assistance, depression prevention in young adults, closing treatment gaps, decreasing the healthcare burden, and improving society overall by </w:t>
            </w:r>
            <w:r w:rsidRPr="00353AF5">
              <w:rPr>
                <w:rFonts w:ascii="Times New Roman" w:hAnsi="Times New Roman"/>
                <w:color w:val="000000"/>
                <w:sz w:val="18"/>
                <w:szCs w:val="18"/>
                <w:lang w:val="en-GB"/>
              </w:rPr>
              <w:lastRenderedPageBreak/>
              <w:t>providing mental health care that is accessible.</w:t>
            </w:r>
            <w:r w:rsidRPr="00EA0BAE">
              <w:rPr>
                <w:color w:val="0000FF"/>
                <w:sz w:val="18"/>
                <w:szCs w:val="18"/>
                <w:lang w:val="en-GB"/>
              </w:rPr>
              <w:t xml:space="preserve"> </w:t>
            </w:r>
          </w:p>
        </w:tc>
      </w:tr>
      <w:tr w:rsidR="002F5115" w:rsidRPr="00EA0BAE" w14:paraId="66F165D5" w14:textId="77777777" w:rsidTr="00B615BE">
        <w:trPr>
          <w:trHeight w:val="60"/>
          <w:jc w:val="center"/>
        </w:trPr>
        <w:tc>
          <w:tcPr>
            <w:tcW w:w="4534" w:type="dxa"/>
            <w:vMerge/>
          </w:tcPr>
          <w:p w14:paraId="0220F5D4" w14:textId="77777777" w:rsidR="002F5115" w:rsidRPr="00EA0BAE" w:rsidRDefault="002F5115" w:rsidP="00B615BE">
            <w:pPr>
              <w:rPr>
                <w:rFonts w:ascii="Times New Roman" w:hAnsi="Times New Roman"/>
                <w:noProof/>
                <w:sz w:val="18"/>
                <w:szCs w:val="14"/>
                <w:lang w:val="en-GB"/>
              </w:rPr>
            </w:pPr>
          </w:p>
        </w:tc>
        <w:tc>
          <w:tcPr>
            <w:tcW w:w="416" w:type="dxa"/>
            <w:vMerge/>
          </w:tcPr>
          <w:p w14:paraId="45837871" w14:textId="77777777" w:rsidR="002F5115" w:rsidRPr="00EA0BAE" w:rsidRDefault="002F5115" w:rsidP="00B615BE">
            <w:pPr>
              <w:rPr>
                <w:rFonts w:ascii="Times New Roman" w:hAnsi="Times New Roman"/>
                <w:noProof/>
                <w:sz w:val="18"/>
                <w:szCs w:val="14"/>
                <w:lang w:val="en-GB"/>
              </w:rPr>
            </w:pPr>
          </w:p>
        </w:tc>
        <w:tc>
          <w:tcPr>
            <w:tcW w:w="4500" w:type="dxa"/>
          </w:tcPr>
          <w:p w14:paraId="5FB06A42" w14:textId="77777777" w:rsidR="002F5115" w:rsidRPr="00EA0BAE" w:rsidRDefault="002F5115" w:rsidP="00B615BE">
            <w:pPr>
              <w:rPr>
                <w:rFonts w:ascii="Times New Roman" w:hAnsi="Times New Roman"/>
                <w:noProof/>
                <w:sz w:val="18"/>
                <w:szCs w:val="14"/>
                <w:lang w:val="en-GB"/>
              </w:rPr>
            </w:pPr>
          </w:p>
        </w:tc>
        <w:tc>
          <w:tcPr>
            <w:tcW w:w="360" w:type="dxa"/>
            <w:vMerge/>
          </w:tcPr>
          <w:p w14:paraId="0DE94357" w14:textId="77777777" w:rsidR="002F5115" w:rsidRPr="00EA0BAE" w:rsidRDefault="002F5115" w:rsidP="00B615BE">
            <w:pPr>
              <w:rPr>
                <w:rFonts w:ascii="Times New Roman" w:hAnsi="Times New Roman"/>
                <w:noProof/>
                <w:sz w:val="18"/>
                <w:szCs w:val="14"/>
                <w:lang w:val="en-GB"/>
              </w:rPr>
            </w:pPr>
          </w:p>
        </w:tc>
        <w:tc>
          <w:tcPr>
            <w:tcW w:w="4590" w:type="dxa"/>
            <w:vMerge/>
          </w:tcPr>
          <w:p w14:paraId="48C92085" w14:textId="77777777" w:rsidR="002F5115" w:rsidRPr="00EA0BAE" w:rsidRDefault="002F5115" w:rsidP="00B615BE">
            <w:pPr>
              <w:rPr>
                <w:rFonts w:ascii="Times New Roman" w:hAnsi="Times New Roman"/>
                <w:sz w:val="18"/>
                <w:szCs w:val="14"/>
                <w:lang w:val="en-GB"/>
              </w:rPr>
            </w:pPr>
          </w:p>
        </w:tc>
      </w:tr>
      <w:tr w:rsidR="002F5115" w:rsidRPr="00EA0BAE" w14:paraId="663B07C5" w14:textId="77777777" w:rsidTr="00B615BE">
        <w:trPr>
          <w:trHeight w:val="2549"/>
          <w:jc w:val="center"/>
        </w:trPr>
        <w:tc>
          <w:tcPr>
            <w:tcW w:w="4534" w:type="dxa"/>
            <w:vMerge/>
          </w:tcPr>
          <w:p w14:paraId="55DC7C36" w14:textId="77777777" w:rsidR="002F5115" w:rsidRPr="00EA0BAE" w:rsidRDefault="002F5115" w:rsidP="00B615BE">
            <w:pPr>
              <w:rPr>
                <w:rFonts w:ascii="Times New Roman" w:hAnsi="Times New Roman"/>
                <w:noProof/>
                <w:sz w:val="18"/>
                <w:szCs w:val="14"/>
                <w:lang w:val="en-GB"/>
              </w:rPr>
            </w:pPr>
          </w:p>
        </w:tc>
        <w:tc>
          <w:tcPr>
            <w:tcW w:w="416" w:type="dxa"/>
            <w:vMerge/>
          </w:tcPr>
          <w:p w14:paraId="069609AC" w14:textId="77777777" w:rsidR="002F5115" w:rsidRPr="00EA0BAE" w:rsidRDefault="002F5115" w:rsidP="00B615BE">
            <w:pPr>
              <w:rPr>
                <w:rFonts w:ascii="Times New Roman" w:hAnsi="Times New Roman"/>
                <w:noProof/>
                <w:sz w:val="18"/>
                <w:szCs w:val="14"/>
                <w:lang w:val="en-GB"/>
              </w:rPr>
            </w:pPr>
          </w:p>
        </w:tc>
        <w:tc>
          <w:tcPr>
            <w:tcW w:w="4500" w:type="dxa"/>
          </w:tcPr>
          <w:p w14:paraId="44FDCE18" w14:textId="77777777" w:rsidR="002F5115" w:rsidRPr="00EA0BAE" w:rsidRDefault="002F5115" w:rsidP="00B615BE">
            <w:pPr>
              <w:rPr>
                <w:rStyle w:val="Heading1Char"/>
                <w:rFonts w:ascii="Times New Roman" w:hAnsi="Times New Roman"/>
                <w:sz w:val="18"/>
                <w:szCs w:val="14"/>
                <w:lang w:val="en-GB"/>
              </w:rPr>
            </w:pPr>
            <w:r w:rsidRPr="00EA0BAE">
              <w:rPr>
                <w:rStyle w:val="Heading1Char"/>
                <w:rFonts w:ascii="Times New Roman" w:hAnsi="Times New Roman"/>
                <w:sz w:val="18"/>
                <w:szCs w:val="14"/>
                <w:lang w:val="en-GB"/>
              </w:rPr>
              <w:t>Target Audience and Impact</w:t>
            </w:r>
          </w:p>
          <w:p w14:paraId="57D85AEA" w14:textId="77777777" w:rsidR="002F5115" w:rsidRPr="00353AF5" w:rsidRDefault="002F5115" w:rsidP="00B615BE">
            <w:pPr>
              <w:jc w:val="both"/>
              <w:rPr>
                <w:rFonts w:ascii="Times New Roman" w:hAnsi="Times New Roman"/>
                <w:color w:val="000000"/>
                <w:sz w:val="18"/>
                <w:szCs w:val="18"/>
                <w:lang w:val="en-GB"/>
              </w:rPr>
            </w:pPr>
            <w:r w:rsidRPr="00353AF5">
              <w:rPr>
                <w:rFonts w:ascii="Times New Roman" w:hAnsi="Times New Roman"/>
                <w:color w:val="000000"/>
                <w:sz w:val="18"/>
                <w:szCs w:val="18"/>
                <w:lang w:val="en-GB"/>
              </w:rPr>
              <w:t xml:space="preserve">The main target audience comprises young adults aged 18-29 with depressive symptoms, especially those living in high-stress conditions. Those are students </w:t>
            </w:r>
            <w:proofErr w:type="gramStart"/>
            <w:r w:rsidRPr="00353AF5">
              <w:rPr>
                <w:rFonts w:ascii="Times New Roman" w:hAnsi="Times New Roman"/>
                <w:color w:val="000000"/>
                <w:sz w:val="18"/>
                <w:szCs w:val="18"/>
                <w:lang w:val="en-GB"/>
              </w:rPr>
              <w:t>of</w:t>
            </w:r>
            <w:proofErr w:type="gramEnd"/>
            <w:r w:rsidRPr="00353AF5">
              <w:rPr>
                <w:rFonts w:ascii="Times New Roman" w:hAnsi="Times New Roman"/>
                <w:color w:val="000000"/>
                <w:sz w:val="18"/>
                <w:szCs w:val="18"/>
                <w:lang w:val="en-GB"/>
              </w:rPr>
              <w:t xml:space="preserve"> universities and professionals under the pressure of studying at academic institutions and employment in </w:t>
            </w:r>
            <w:proofErr w:type="gramStart"/>
            <w:r w:rsidRPr="00353AF5">
              <w:rPr>
                <w:rFonts w:ascii="Times New Roman" w:hAnsi="Times New Roman"/>
                <w:color w:val="000000"/>
                <w:sz w:val="18"/>
                <w:szCs w:val="18"/>
                <w:lang w:val="en-GB"/>
              </w:rPr>
              <w:t>workplaces, and</w:t>
            </w:r>
            <w:proofErr w:type="gramEnd"/>
            <w:r w:rsidRPr="00353AF5">
              <w:rPr>
                <w:rFonts w:ascii="Times New Roman" w:hAnsi="Times New Roman"/>
                <w:color w:val="000000"/>
                <w:sz w:val="18"/>
                <w:szCs w:val="18"/>
                <w:lang w:val="en-GB"/>
              </w:rPr>
              <w:t xml:space="preserve"> lacking social interaction. The percentage of depression among this group is high, and young women are most affected (Villarroel and Terlizzi, 2020). The digital mental health application will improve their health and wellness with 24/7 chatbot support, personalised mood tracking, a self-help centre, and guided therapy modules. Through the promotion of access to stigma-free support, the innovation helps to decrease the severity of symptoms, enhances the ability to function on a daily scale and avoids the development of a severe mental health crisis (</w:t>
            </w:r>
            <w:proofErr w:type="spellStart"/>
            <w:r w:rsidRPr="00353AF5">
              <w:rPr>
                <w:rFonts w:ascii="Times New Roman" w:hAnsi="Times New Roman"/>
                <w:color w:val="000000"/>
                <w:sz w:val="18"/>
                <w:szCs w:val="18"/>
                <w:lang w:val="en-GB"/>
              </w:rPr>
              <w:t>Jeste</w:t>
            </w:r>
            <w:proofErr w:type="spellEnd"/>
            <w:r w:rsidRPr="00353AF5">
              <w:rPr>
                <w:rFonts w:ascii="Times New Roman" w:hAnsi="Times New Roman"/>
                <w:color w:val="000000"/>
                <w:sz w:val="18"/>
                <w:szCs w:val="18"/>
                <w:lang w:val="en-GB"/>
              </w:rPr>
              <w:t xml:space="preserve"> </w:t>
            </w:r>
            <w:r w:rsidRPr="00353AF5">
              <w:rPr>
                <w:rFonts w:ascii="Times New Roman" w:hAnsi="Times New Roman"/>
                <w:i/>
                <w:iCs/>
                <w:color w:val="000000"/>
                <w:sz w:val="18"/>
                <w:szCs w:val="18"/>
                <w:lang w:val="en-GB"/>
              </w:rPr>
              <w:t>et al.</w:t>
            </w:r>
            <w:r w:rsidRPr="00353AF5">
              <w:rPr>
                <w:rFonts w:ascii="Times New Roman" w:hAnsi="Times New Roman"/>
                <w:color w:val="000000"/>
                <w:sz w:val="18"/>
                <w:szCs w:val="18"/>
                <w:lang w:val="en-GB"/>
              </w:rPr>
              <w:t xml:space="preserve">, 2025). This benefits the common good because it relieves the NHS resources burden, increases workforce efficiency, and builds mental health resilience in society </w:t>
            </w:r>
            <w:r w:rsidRPr="00353AF5">
              <w:rPr>
                <w:rFonts w:ascii="Times New Roman" w:hAnsi="Times New Roman"/>
                <w:color w:val="000000"/>
                <w:sz w:val="18"/>
                <w:szCs w:val="18"/>
                <w:lang w:val="en-GB"/>
              </w:rPr>
              <w:lastRenderedPageBreak/>
              <w:t xml:space="preserve">due to scalable and preventive care. </w:t>
            </w:r>
          </w:p>
          <w:p w14:paraId="2224A7F0" w14:textId="77777777" w:rsidR="002F5115" w:rsidRPr="00EA0BAE" w:rsidRDefault="002F5115" w:rsidP="00B615BE">
            <w:pPr>
              <w:pStyle w:val="Heading1"/>
              <w:rPr>
                <w:rFonts w:ascii="Times New Roman" w:hAnsi="Times New Roman"/>
                <w:noProof/>
                <w:sz w:val="18"/>
                <w:szCs w:val="14"/>
                <w:lang w:val="en-GB"/>
              </w:rPr>
            </w:pPr>
            <w:r w:rsidRPr="00EA0BAE">
              <w:rPr>
                <w:rFonts w:ascii="Times New Roman" w:hAnsi="Times New Roman"/>
                <w:noProof/>
                <w:sz w:val="18"/>
                <w:szCs w:val="14"/>
                <w:lang w:val="en-GB"/>
              </w:rPr>
              <w:t>Implementation</w:t>
            </w:r>
          </w:p>
          <w:p w14:paraId="734B6F5C" w14:textId="77777777" w:rsidR="002F5115" w:rsidRPr="00EA0BAE" w:rsidRDefault="002F5115" w:rsidP="00B615BE">
            <w:pPr>
              <w:jc w:val="both"/>
              <w:rPr>
                <w:rFonts w:ascii="Times New Roman" w:hAnsi="Times New Roman"/>
                <w:noProof/>
                <w:sz w:val="18"/>
                <w:szCs w:val="14"/>
                <w:lang w:val="en-GB"/>
              </w:rPr>
            </w:pPr>
            <w:r w:rsidRPr="00EA0BAE">
              <w:rPr>
                <w:rFonts w:ascii="Times New Roman" w:hAnsi="Times New Roman"/>
                <w:noProof/>
                <w:sz w:val="18"/>
                <w:szCs w:val="14"/>
                <w:lang w:val="en-GB"/>
              </w:rPr>
              <w:t xml:space="preserve">The implementation of the digital mental health app will be nationwide (throughout the UK). Mental health experts and mental health professionals will promote the app and will engage in developing self-guided modules, chatbot support and referral pathways (Bear et al., 2022). The NHS platforms will be used to launch the program. The app will be promoted through community health services. Educators, mental health practitioners and community service staff will be engaged in creating demonstration videos to help the target audience access the app. </w:t>
            </w:r>
          </w:p>
          <w:p w14:paraId="2FFC2012" w14:textId="77777777" w:rsidR="002F5115" w:rsidRPr="00EA0BAE" w:rsidRDefault="002F5115" w:rsidP="00B615BE">
            <w:pPr>
              <w:pStyle w:val="Heading1"/>
              <w:rPr>
                <w:rFonts w:ascii="Times New Roman" w:hAnsi="Times New Roman"/>
                <w:noProof/>
                <w:sz w:val="18"/>
                <w:szCs w:val="14"/>
                <w:lang w:val="en-GB"/>
              </w:rPr>
            </w:pPr>
            <w:r w:rsidRPr="00EA0BAE">
              <w:rPr>
                <w:rFonts w:ascii="Times New Roman" w:hAnsi="Times New Roman"/>
                <w:noProof/>
                <w:sz w:val="18"/>
                <w:szCs w:val="14"/>
                <w:lang w:val="en-GB"/>
              </w:rPr>
              <w:t>Timeline</w:t>
            </w:r>
          </w:p>
          <w:p w14:paraId="766731EB" w14:textId="77777777" w:rsidR="002F5115" w:rsidRPr="00EA0BAE" w:rsidRDefault="002F5115" w:rsidP="00B615BE">
            <w:pPr>
              <w:jc w:val="both"/>
              <w:rPr>
                <w:rFonts w:ascii="Times New Roman" w:hAnsi="Times New Roman"/>
                <w:noProof/>
                <w:sz w:val="18"/>
                <w:szCs w:val="14"/>
                <w:lang w:val="en-GB"/>
              </w:rPr>
            </w:pPr>
            <w:r w:rsidRPr="00EA0BAE">
              <w:rPr>
                <w:rFonts w:ascii="Times New Roman" w:hAnsi="Times New Roman"/>
                <w:noProof/>
                <w:sz w:val="18"/>
                <w:szCs w:val="14"/>
                <w:lang w:val="en-GB"/>
              </w:rPr>
              <w:t>The total timeline for the implementation will be 12 months. The first three months will be used to design the app and integrate technology. Pilot testing on university students will be done from the 4</w:t>
            </w:r>
            <w:r w:rsidRPr="00EA0BAE">
              <w:rPr>
                <w:rFonts w:ascii="Times New Roman" w:hAnsi="Times New Roman"/>
                <w:noProof/>
                <w:sz w:val="18"/>
                <w:szCs w:val="14"/>
                <w:vertAlign w:val="superscript"/>
                <w:lang w:val="en-GB"/>
              </w:rPr>
              <w:t>th</w:t>
            </w:r>
            <w:r w:rsidRPr="00EA0BAE">
              <w:rPr>
                <w:rFonts w:ascii="Times New Roman" w:hAnsi="Times New Roman"/>
                <w:noProof/>
                <w:sz w:val="18"/>
                <w:szCs w:val="14"/>
                <w:lang w:val="en-GB"/>
              </w:rPr>
              <w:t xml:space="preserve"> to the 5</w:t>
            </w:r>
            <w:r w:rsidRPr="00EA0BAE">
              <w:rPr>
                <w:rFonts w:ascii="Times New Roman" w:hAnsi="Times New Roman"/>
                <w:noProof/>
                <w:sz w:val="18"/>
                <w:szCs w:val="14"/>
                <w:vertAlign w:val="superscript"/>
                <w:lang w:val="en-GB"/>
              </w:rPr>
              <w:t>th</w:t>
            </w:r>
            <w:r w:rsidRPr="00EA0BAE">
              <w:rPr>
                <w:rFonts w:ascii="Times New Roman" w:hAnsi="Times New Roman"/>
                <w:noProof/>
                <w:sz w:val="18"/>
                <w:szCs w:val="14"/>
                <w:lang w:val="en-GB"/>
              </w:rPr>
              <w:t xml:space="preserve"> month. The next two months would be invested in feedback collection and analysis. This phase will also include system refinement. The final nationwide rollout will be done after 5 months of feedback collection and system refinement. Continuous monitoring will be done throughout the process. </w:t>
            </w:r>
          </w:p>
          <w:p w14:paraId="6FF30D56" w14:textId="77777777" w:rsidR="002F5115" w:rsidRPr="00EA0BAE" w:rsidRDefault="002F5115" w:rsidP="00B615BE">
            <w:pPr>
              <w:pStyle w:val="Heading1"/>
              <w:rPr>
                <w:rFonts w:ascii="Times New Roman" w:hAnsi="Times New Roman"/>
                <w:noProof/>
                <w:sz w:val="18"/>
                <w:szCs w:val="14"/>
                <w:lang w:val="en-GB"/>
              </w:rPr>
            </w:pPr>
            <w:r w:rsidRPr="00EA0BAE">
              <w:rPr>
                <w:rFonts w:ascii="Times New Roman" w:hAnsi="Times New Roman"/>
                <w:noProof/>
                <w:sz w:val="18"/>
                <w:szCs w:val="14"/>
                <w:lang w:val="en-GB"/>
              </w:rPr>
              <w:t>Development and Regulations</w:t>
            </w:r>
          </w:p>
          <w:p w14:paraId="5A539DF1" w14:textId="77777777" w:rsidR="002F5115" w:rsidRPr="00353AF5" w:rsidRDefault="002F5115" w:rsidP="00B615BE">
            <w:pPr>
              <w:jc w:val="both"/>
              <w:rPr>
                <w:rFonts w:ascii="Times New Roman" w:hAnsi="Times New Roman"/>
                <w:color w:val="000000"/>
                <w:sz w:val="20"/>
                <w:szCs w:val="20"/>
                <w:lang w:val="en-GB"/>
              </w:rPr>
            </w:pPr>
            <w:r w:rsidRPr="00353AF5">
              <w:rPr>
                <w:rFonts w:ascii="Times New Roman" w:hAnsi="Times New Roman"/>
                <w:color w:val="000000"/>
                <w:sz w:val="18"/>
                <w:szCs w:val="18"/>
                <w:lang w:val="en-GB"/>
              </w:rPr>
              <w:t xml:space="preserve">The app used in the digital mental health business should comply with tough regulatory provisions, thereby safeguarding patients and their information. The requirements of the Data Protection Act 2018 and the UK GDPR require that sensitive information about the mental health status is secured with a robust encryption algorithm, with consent procedures of the users. “NHS Digital Technology Assessment Criteria (DTAC)” ensures usability, </w:t>
            </w:r>
            <w:r w:rsidRPr="00353AF5">
              <w:rPr>
                <w:rFonts w:ascii="Times New Roman" w:hAnsi="Times New Roman"/>
                <w:color w:val="000000"/>
                <w:sz w:val="18"/>
                <w:szCs w:val="18"/>
                <w:lang w:val="en-GB"/>
              </w:rPr>
              <w:lastRenderedPageBreak/>
              <w:t xml:space="preserve">interoperability and clinical safety (Intelligent OH, 2024). “Medical Device Regulation (MDR)” advice in the app has evidence-based efficacy standards, whereas the service quality will be checked by the Care Quality Commission (CQC) supervision (Huusko, Kinnunen and </w:t>
            </w:r>
            <w:proofErr w:type="spellStart"/>
            <w:r w:rsidRPr="00353AF5">
              <w:rPr>
                <w:rFonts w:ascii="Times New Roman" w:hAnsi="Times New Roman"/>
                <w:color w:val="000000"/>
                <w:sz w:val="18"/>
                <w:szCs w:val="18"/>
                <w:lang w:val="en-GB"/>
              </w:rPr>
              <w:t>Saranto</w:t>
            </w:r>
            <w:proofErr w:type="spellEnd"/>
            <w:r w:rsidRPr="00353AF5">
              <w:rPr>
                <w:rFonts w:ascii="Times New Roman" w:hAnsi="Times New Roman"/>
                <w:color w:val="000000"/>
                <w:sz w:val="18"/>
                <w:szCs w:val="18"/>
                <w:lang w:val="en-GB"/>
              </w:rPr>
              <w:t>, 2023).</w:t>
            </w:r>
          </w:p>
        </w:tc>
        <w:tc>
          <w:tcPr>
            <w:tcW w:w="360" w:type="dxa"/>
            <w:vMerge/>
          </w:tcPr>
          <w:p w14:paraId="54DF1093" w14:textId="77777777" w:rsidR="002F5115" w:rsidRPr="00EA0BAE" w:rsidRDefault="002F5115" w:rsidP="00B615BE">
            <w:pPr>
              <w:rPr>
                <w:rFonts w:ascii="Times New Roman" w:hAnsi="Times New Roman"/>
                <w:noProof/>
                <w:sz w:val="18"/>
                <w:szCs w:val="14"/>
                <w:lang w:val="en-GB"/>
              </w:rPr>
            </w:pPr>
          </w:p>
        </w:tc>
        <w:tc>
          <w:tcPr>
            <w:tcW w:w="4590" w:type="dxa"/>
            <w:vMerge/>
          </w:tcPr>
          <w:p w14:paraId="0C8BB212" w14:textId="77777777" w:rsidR="002F5115" w:rsidRPr="00EA0BAE" w:rsidRDefault="002F5115" w:rsidP="00B615BE">
            <w:pPr>
              <w:rPr>
                <w:rFonts w:ascii="Times New Roman" w:hAnsi="Times New Roman"/>
                <w:sz w:val="18"/>
                <w:szCs w:val="14"/>
                <w:lang w:val="en-GB"/>
              </w:rPr>
            </w:pPr>
          </w:p>
        </w:tc>
      </w:tr>
    </w:tbl>
    <w:p w14:paraId="01A6095B" w14:textId="77777777" w:rsidR="002F5115" w:rsidRPr="00EA0BAE" w:rsidRDefault="002F5115" w:rsidP="002F5115">
      <w:pPr>
        <w:rPr>
          <w:rFonts w:ascii="Times New Roman" w:hAnsi="Times New Roman"/>
          <w:sz w:val="20"/>
          <w:szCs w:val="20"/>
          <w:lang w:val="en-GB"/>
        </w:rPr>
      </w:pPr>
    </w:p>
    <w:p w14:paraId="59C1940A" w14:textId="77777777" w:rsidR="002F5115" w:rsidRPr="00EA0BAE" w:rsidRDefault="002F5115" w:rsidP="002F5115">
      <w:pPr>
        <w:rPr>
          <w:rFonts w:ascii="Times New Roman" w:hAnsi="Times New Roman"/>
          <w:b/>
          <w:bCs/>
          <w:sz w:val="24"/>
          <w:szCs w:val="24"/>
          <w:lang w:val="en-GB"/>
        </w:rPr>
      </w:pPr>
      <w:r w:rsidRPr="00EA0BAE">
        <w:rPr>
          <w:rFonts w:ascii="Times New Roman" w:hAnsi="Times New Roman"/>
          <w:b/>
          <w:bCs/>
          <w:sz w:val="24"/>
          <w:szCs w:val="24"/>
          <w:lang w:val="en-GB"/>
        </w:rPr>
        <w:t>References</w:t>
      </w:r>
    </w:p>
    <w:p w14:paraId="7259355F" w14:textId="77777777" w:rsidR="002F5115" w:rsidRPr="00BF47F7" w:rsidRDefault="002F5115" w:rsidP="002F5115">
      <w:pPr>
        <w:spacing w:after="240" w:line="360" w:lineRule="auto"/>
        <w:rPr>
          <w:rFonts w:ascii="Times New Roman" w:hAnsi="Times New Roman"/>
          <w:sz w:val="24"/>
          <w:szCs w:val="24"/>
          <w:lang w:val="en-GB"/>
        </w:rPr>
      </w:pPr>
      <w:r w:rsidRPr="00BF47F7">
        <w:rPr>
          <w:rFonts w:ascii="Times New Roman" w:hAnsi="Times New Roman"/>
          <w:color w:val="000000"/>
          <w:sz w:val="24"/>
          <w:szCs w:val="24"/>
          <w:lang w:val="en-GB"/>
        </w:rPr>
        <w:t xml:space="preserve">Alvi, S.A.M. and Kumar, V.S. (2025) </w:t>
      </w:r>
      <w:r w:rsidRPr="00BF47F7">
        <w:rPr>
          <w:rFonts w:ascii="Times New Roman" w:hAnsi="Times New Roman"/>
          <w:i/>
          <w:iCs/>
          <w:color w:val="000000"/>
          <w:sz w:val="24"/>
          <w:szCs w:val="24"/>
          <w:lang w:val="en-GB"/>
        </w:rPr>
        <w:t>Privacy-Preserving Big Data Analytics in the Cloud with AI-Driven Generative Models</w:t>
      </w:r>
      <w:r w:rsidRPr="00BF47F7">
        <w:rPr>
          <w:rFonts w:ascii="Times New Roman" w:hAnsi="Times New Roman"/>
          <w:color w:val="000000"/>
          <w:sz w:val="24"/>
          <w:szCs w:val="24"/>
          <w:lang w:val="en-GB"/>
        </w:rPr>
        <w:t>. Available at: https://www.researchgate.net/publication/391348516_Privacy-Preserving_Big_Data_Analytics_in_the_Cloud_with_AI-Driven_Generative_Models (Accessed: 2 December 2025).</w:t>
      </w:r>
    </w:p>
    <w:p w14:paraId="63617ED6" w14:textId="77777777" w:rsidR="002F5115" w:rsidRPr="00BF47F7" w:rsidRDefault="002F5115" w:rsidP="002F5115">
      <w:pPr>
        <w:spacing w:line="360" w:lineRule="auto"/>
        <w:jc w:val="both"/>
        <w:rPr>
          <w:rFonts w:ascii="Times New Roman" w:hAnsi="Times New Roman"/>
          <w:sz w:val="24"/>
          <w:lang w:val="en-GB"/>
        </w:rPr>
      </w:pPr>
      <w:r w:rsidRPr="00BF47F7">
        <w:rPr>
          <w:rFonts w:ascii="Times New Roman" w:hAnsi="Times New Roman"/>
          <w:sz w:val="24"/>
          <w:lang w:val="en-GB"/>
        </w:rPr>
        <w:t>Bear, H.A. </w:t>
      </w:r>
      <w:r w:rsidRPr="00BF47F7">
        <w:rPr>
          <w:rFonts w:ascii="Times New Roman" w:hAnsi="Times New Roman"/>
          <w:i/>
          <w:iCs/>
          <w:sz w:val="24"/>
          <w:lang w:val="en-GB"/>
        </w:rPr>
        <w:t>et al.</w:t>
      </w:r>
      <w:r w:rsidRPr="00BF47F7">
        <w:rPr>
          <w:rFonts w:ascii="Times New Roman" w:hAnsi="Times New Roman"/>
          <w:sz w:val="24"/>
          <w:lang w:val="en-GB"/>
        </w:rPr>
        <w:t> (2022) ‘Determination of Markers of Successful Implementation of Mental Health Apps for Young People: Systematic Review’, </w:t>
      </w:r>
      <w:r w:rsidRPr="00BF47F7">
        <w:rPr>
          <w:rFonts w:ascii="Times New Roman" w:hAnsi="Times New Roman"/>
          <w:i/>
          <w:iCs/>
          <w:sz w:val="24"/>
          <w:lang w:val="en-GB"/>
        </w:rPr>
        <w:t>Journal of Medical Internet Research</w:t>
      </w:r>
      <w:r w:rsidRPr="00BF47F7">
        <w:rPr>
          <w:rFonts w:ascii="Times New Roman" w:hAnsi="Times New Roman"/>
          <w:sz w:val="24"/>
          <w:lang w:val="en-GB"/>
        </w:rPr>
        <w:t>, 24(11), p. e40347. Available at: https://doi.org/10.2196/40347.</w:t>
      </w:r>
    </w:p>
    <w:p w14:paraId="2E4BC55D" w14:textId="77777777" w:rsidR="002F5115" w:rsidRPr="00BF47F7" w:rsidRDefault="002F5115" w:rsidP="002F5115">
      <w:pPr>
        <w:spacing w:line="360" w:lineRule="auto"/>
        <w:jc w:val="both"/>
        <w:rPr>
          <w:rFonts w:ascii="Times New Roman" w:hAnsi="Times New Roman"/>
          <w:sz w:val="24"/>
          <w:lang w:val="en-GB"/>
        </w:rPr>
      </w:pPr>
      <w:r w:rsidRPr="00BF47F7">
        <w:rPr>
          <w:rFonts w:ascii="Times New Roman" w:hAnsi="Times New Roman"/>
          <w:sz w:val="24"/>
          <w:lang w:val="en-GB"/>
        </w:rPr>
        <w:t>Garrido, S. </w:t>
      </w:r>
      <w:r w:rsidRPr="00BF47F7">
        <w:rPr>
          <w:rFonts w:ascii="Times New Roman" w:hAnsi="Times New Roman"/>
          <w:i/>
          <w:iCs/>
          <w:sz w:val="24"/>
          <w:lang w:val="en-GB"/>
        </w:rPr>
        <w:t>et al.</w:t>
      </w:r>
      <w:r w:rsidRPr="00BF47F7">
        <w:rPr>
          <w:rFonts w:ascii="Times New Roman" w:hAnsi="Times New Roman"/>
          <w:sz w:val="24"/>
          <w:lang w:val="en-GB"/>
        </w:rPr>
        <w:t> (2019) ‘What Works and What Doesn’t Work? A Systematic Review of Digital Mental Health Interventions for Depression and Anxiety in Young People’, </w:t>
      </w:r>
      <w:r w:rsidRPr="00BF47F7">
        <w:rPr>
          <w:rFonts w:ascii="Times New Roman" w:hAnsi="Times New Roman"/>
          <w:i/>
          <w:iCs/>
          <w:sz w:val="24"/>
          <w:lang w:val="en-GB"/>
        </w:rPr>
        <w:t>Frontiers in Psychiatry</w:t>
      </w:r>
      <w:r w:rsidRPr="00BF47F7">
        <w:rPr>
          <w:rFonts w:ascii="Times New Roman" w:hAnsi="Times New Roman"/>
          <w:sz w:val="24"/>
          <w:lang w:val="en-GB"/>
        </w:rPr>
        <w:t>, 10(759). Available at: https://doi.org/10.3389/fpsyt.2019.00759.</w:t>
      </w:r>
    </w:p>
    <w:p w14:paraId="2BDF50A9" w14:textId="77777777" w:rsidR="002F5115" w:rsidRPr="00BF47F7" w:rsidRDefault="002F5115" w:rsidP="002F5115">
      <w:pPr>
        <w:spacing w:after="240" w:line="360" w:lineRule="auto"/>
        <w:rPr>
          <w:rFonts w:ascii="Times New Roman" w:hAnsi="Times New Roman"/>
          <w:sz w:val="24"/>
          <w:szCs w:val="24"/>
          <w:lang w:val="en-GB"/>
        </w:rPr>
      </w:pPr>
      <w:proofErr w:type="spellStart"/>
      <w:r w:rsidRPr="00BF47F7">
        <w:rPr>
          <w:rFonts w:ascii="Times New Roman" w:hAnsi="Times New Roman"/>
          <w:color w:val="000000"/>
          <w:sz w:val="24"/>
          <w:szCs w:val="24"/>
          <w:lang w:val="en-GB"/>
        </w:rPr>
        <w:t>Giguère</w:t>
      </w:r>
      <w:proofErr w:type="spellEnd"/>
      <w:r w:rsidRPr="00BF47F7">
        <w:rPr>
          <w:rFonts w:ascii="Times New Roman" w:hAnsi="Times New Roman"/>
          <w:color w:val="000000"/>
          <w:sz w:val="24"/>
          <w:szCs w:val="24"/>
          <w:lang w:val="en-GB"/>
        </w:rPr>
        <w:t xml:space="preserve">, A. </w:t>
      </w:r>
      <w:r w:rsidRPr="00BF47F7">
        <w:rPr>
          <w:rFonts w:ascii="Times New Roman" w:hAnsi="Times New Roman"/>
          <w:i/>
          <w:iCs/>
          <w:color w:val="000000"/>
          <w:sz w:val="24"/>
          <w:szCs w:val="24"/>
          <w:lang w:val="en-GB"/>
        </w:rPr>
        <w:t>et al.</w:t>
      </w:r>
      <w:r w:rsidRPr="00BF47F7">
        <w:rPr>
          <w:rFonts w:ascii="Times New Roman" w:hAnsi="Times New Roman"/>
          <w:color w:val="000000"/>
          <w:sz w:val="24"/>
          <w:szCs w:val="24"/>
          <w:lang w:val="en-GB"/>
        </w:rPr>
        <w:t xml:space="preserve"> (2020) ‘Printed educational materials: effects on professional practice and healthcare outcomes’, </w:t>
      </w:r>
      <w:r w:rsidRPr="00BF47F7">
        <w:rPr>
          <w:rFonts w:ascii="Times New Roman" w:hAnsi="Times New Roman"/>
          <w:i/>
          <w:iCs/>
          <w:color w:val="000000"/>
          <w:sz w:val="24"/>
          <w:szCs w:val="24"/>
          <w:lang w:val="en-GB"/>
        </w:rPr>
        <w:t>Cochrane Database of Systematic Reviews</w:t>
      </w:r>
      <w:r w:rsidRPr="00BF47F7">
        <w:rPr>
          <w:rFonts w:ascii="Times New Roman" w:hAnsi="Times New Roman"/>
          <w:color w:val="000000"/>
          <w:sz w:val="24"/>
          <w:szCs w:val="24"/>
          <w:lang w:val="en-GB"/>
        </w:rPr>
        <w:t>, 8(8). Available at: https://doi.org/10.1002/14651858.cd004398.pub4.</w:t>
      </w:r>
    </w:p>
    <w:p w14:paraId="31262F00" w14:textId="77777777" w:rsidR="002F5115" w:rsidRPr="00BF47F7" w:rsidRDefault="002F5115" w:rsidP="002F5115">
      <w:pPr>
        <w:spacing w:after="240" w:line="360" w:lineRule="auto"/>
        <w:rPr>
          <w:rFonts w:ascii="Times New Roman" w:hAnsi="Times New Roman"/>
          <w:sz w:val="24"/>
          <w:szCs w:val="24"/>
          <w:lang w:val="en-GB"/>
        </w:rPr>
      </w:pPr>
      <w:r w:rsidRPr="00BF47F7">
        <w:rPr>
          <w:rFonts w:ascii="Times New Roman" w:hAnsi="Times New Roman"/>
          <w:color w:val="000000"/>
          <w:sz w:val="24"/>
          <w:szCs w:val="24"/>
          <w:lang w:val="en-GB"/>
        </w:rPr>
        <w:t xml:space="preserve">Huusko, J., Kinnunen, U.-M. and </w:t>
      </w:r>
      <w:proofErr w:type="spellStart"/>
      <w:r w:rsidRPr="00BF47F7">
        <w:rPr>
          <w:rFonts w:ascii="Times New Roman" w:hAnsi="Times New Roman"/>
          <w:color w:val="000000"/>
          <w:sz w:val="24"/>
          <w:szCs w:val="24"/>
          <w:lang w:val="en-GB"/>
        </w:rPr>
        <w:t>Saranto</w:t>
      </w:r>
      <w:proofErr w:type="spellEnd"/>
      <w:r w:rsidRPr="00BF47F7">
        <w:rPr>
          <w:rFonts w:ascii="Times New Roman" w:hAnsi="Times New Roman"/>
          <w:color w:val="000000"/>
          <w:sz w:val="24"/>
          <w:szCs w:val="24"/>
          <w:lang w:val="en-GB"/>
        </w:rPr>
        <w:t xml:space="preserve">, K. (2023) ‘Medical device regulation (MDR) in health technology enterprises – perspectives of managers and regulatory professionals’, </w:t>
      </w:r>
      <w:r w:rsidRPr="00BF47F7">
        <w:rPr>
          <w:rFonts w:ascii="Times New Roman" w:hAnsi="Times New Roman"/>
          <w:i/>
          <w:iCs/>
          <w:color w:val="000000"/>
          <w:sz w:val="24"/>
          <w:szCs w:val="24"/>
          <w:lang w:val="en-GB"/>
        </w:rPr>
        <w:t>BMC Health Services Research</w:t>
      </w:r>
      <w:r w:rsidRPr="00BF47F7">
        <w:rPr>
          <w:rFonts w:ascii="Times New Roman" w:hAnsi="Times New Roman"/>
          <w:color w:val="000000"/>
          <w:sz w:val="24"/>
          <w:szCs w:val="24"/>
          <w:lang w:val="en-GB"/>
        </w:rPr>
        <w:t>, 23(1). Available at: https://doi.org/10.1186/s12913-023-09316-8.</w:t>
      </w:r>
    </w:p>
    <w:p w14:paraId="20E5D10B" w14:textId="77777777" w:rsidR="002F5115" w:rsidRPr="00BF47F7" w:rsidRDefault="002F5115" w:rsidP="002F5115">
      <w:pPr>
        <w:spacing w:after="240" w:line="360" w:lineRule="auto"/>
        <w:rPr>
          <w:rFonts w:ascii="Times New Roman" w:hAnsi="Times New Roman"/>
          <w:sz w:val="24"/>
          <w:szCs w:val="24"/>
          <w:lang w:val="en-GB"/>
        </w:rPr>
      </w:pPr>
      <w:r w:rsidRPr="00BF47F7">
        <w:rPr>
          <w:rFonts w:ascii="Times New Roman" w:hAnsi="Times New Roman"/>
          <w:color w:val="000000"/>
          <w:sz w:val="24"/>
          <w:szCs w:val="24"/>
          <w:lang w:val="en-GB"/>
        </w:rPr>
        <w:t xml:space="preserve">Intelligent OH (2024) </w:t>
      </w:r>
      <w:r w:rsidRPr="00BF47F7">
        <w:rPr>
          <w:rFonts w:ascii="Times New Roman" w:hAnsi="Times New Roman"/>
          <w:i/>
          <w:iCs/>
          <w:color w:val="000000"/>
          <w:sz w:val="24"/>
          <w:szCs w:val="24"/>
          <w:lang w:val="en-GB"/>
        </w:rPr>
        <w:t>NHS Digital Technology Assessment Criteria (DTAC)</w:t>
      </w:r>
      <w:r w:rsidRPr="00BF47F7">
        <w:rPr>
          <w:rFonts w:ascii="Times New Roman" w:hAnsi="Times New Roman"/>
          <w:color w:val="000000"/>
          <w:sz w:val="24"/>
          <w:szCs w:val="24"/>
          <w:lang w:val="en-GB"/>
        </w:rPr>
        <w:t xml:space="preserve">, </w:t>
      </w:r>
      <w:r w:rsidRPr="00BF47F7">
        <w:rPr>
          <w:rFonts w:ascii="Times New Roman" w:hAnsi="Times New Roman"/>
          <w:i/>
          <w:iCs/>
          <w:color w:val="000000"/>
          <w:sz w:val="24"/>
          <w:szCs w:val="24"/>
          <w:lang w:val="en-GB"/>
        </w:rPr>
        <w:t>Intelligent OH</w:t>
      </w:r>
      <w:r w:rsidRPr="00BF47F7">
        <w:rPr>
          <w:rFonts w:ascii="Times New Roman" w:hAnsi="Times New Roman"/>
          <w:color w:val="000000"/>
          <w:sz w:val="24"/>
          <w:szCs w:val="24"/>
          <w:lang w:val="en-GB"/>
        </w:rPr>
        <w:t>. Available at: https://intelligentoh.com/docs/digital-technology-assessment-criteria-dtac/ (Accessed: 2 December 2025).</w:t>
      </w:r>
    </w:p>
    <w:p w14:paraId="2B9155C2" w14:textId="77777777" w:rsidR="002F5115" w:rsidRPr="00BF47F7" w:rsidRDefault="002F5115" w:rsidP="002F5115">
      <w:pPr>
        <w:spacing w:after="240" w:line="360" w:lineRule="auto"/>
        <w:rPr>
          <w:rFonts w:ascii="Times New Roman" w:hAnsi="Times New Roman"/>
          <w:sz w:val="24"/>
          <w:szCs w:val="24"/>
          <w:lang w:val="en-GB"/>
        </w:rPr>
      </w:pPr>
      <w:proofErr w:type="spellStart"/>
      <w:r w:rsidRPr="00BF47F7">
        <w:rPr>
          <w:rFonts w:ascii="Times New Roman" w:hAnsi="Times New Roman"/>
          <w:color w:val="000000"/>
          <w:sz w:val="24"/>
          <w:szCs w:val="24"/>
          <w:lang w:val="en-GB"/>
        </w:rPr>
        <w:lastRenderedPageBreak/>
        <w:t>Jeste</w:t>
      </w:r>
      <w:proofErr w:type="spellEnd"/>
      <w:r w:rsidRPr="00BF47F7">
        <w:rPr>
          <w:rFonts w:ascii="Times New Roman" w:hAnsi="Times New Roman"/>
          <w:color w:val="000000"/>
          <w:sz w:val="24"/>
          <w:szCs w:val="24"/>
          <w:lang w:val="en-GB"/>
        </w:rPr>
        <w:t xml:space="preserve">, D.V. </w:t>
      </w:r>
      <w:r w:rsidRPr="00BF47F7">
        <w:rPr>
          <w:rFonts w:ascii="Times New Roman" w:hAnsi="Times New Roman"/>
          <w:i/>
          <w:iCs/>
          <w:color w:val="000000"/>
          <w:sz w:val="24"/>
          <w:szCs w:val="24"/>
          <w:lang w:val="en-GB"/>
        </w:rPr>
        <w:t>et al.</w:t>
      </w:r>
      <w:r w:rsidRPr="00BF47F7">
        <w:rPr>
          <w:rFonts w:ascii="Times New Roman" w:hAnsi="Times New Roman"/>
          <w:color w:val="000000"/>
          <w:sz w:val="24"/>
          <w:szCs w:val="24"/>
          <w:lang w:val="en-GB"/>
        </w:rPr>
        <w:t xml:space="preserve"> (2025) ‘Addressing social determinants of health in individuals with mental disorders in clinical practice: review and recommendations’, </w:t>
      </w:r>
      <w:r w:rsidRPr="00BF47F7">
        <w:rPr>
          <w:rFonts w:ascii="Times New Roman" w:hAnsi="Times New Roman"/>
          <w:i/>
          <w:iCs/>
          <w:color w:val="000000"/>
          <w:sz w:val="24"/>
          <w:szCs w:val="24"/>
          <w:lang w:val="en-GB"/>
        </w:rPr>
        <w:t>Translational Psychiatry</w:t>
      </w:r>
      <w:r w:rsidRPr="00BF47F7">
        <w:rPr>
          <w:rFonts w:ascii="Times New Roman" w:hAnsi="Times New Roman"/>
          <w:color w:val="000000"/>
          <w:sz w:val="24"/>
          <w:szCs w:val="24"/>
          <w:lang w:val="en-GB"/>
        </w:rPr>
        <w:t>, 15(1). Available at: https://doi.org/10.1038/s41398-025-03332-4.</w:t>
      </w:r>
    </w:p>
    <w:p w14:paraId="0193C740" w14:textId="77777777" w:rsidR="002F5115" w:rsidRPr="00BF47F7" w:rsidRDefault="002F5115" w:rsidP="002F5115">
      <w:pPr>
        <w:spacing w:line="360" w:lineRule="auto"/>
        <w:jc w:val="both"/>
        <w:rPr>
          <w:rFonts w:ascii="Times New Roman" w:hAnsi="Times New Roman"/>
          <w:sz w:val="24"/>
          <w:lang w:val="en-GB"/>
        </w:rPr>
      </w:pPr>
      <w:r w:rsidRPr="00BF47F7">
        <w:rPr>
          <w:rFonts w:ascii="Times New Roman" w:hAnsi="Times New Roman"/>
          <w:sz w:val="24"/>
          <w:lang w:val="en-GB"/>
        </w:rPr>
        <w:t>Priory Group (2025) </w:t>
      </w:r>
      <w:r w:rsidRPr="00BF47F7">
        <w:rPr>
          <w:rFonts w:ascii="Times New Roman" w:hAnsi="Times New Roman"/>
          <w:i/>
          <w:iCs/>
          <w:sz w:val="24"/>
          <w:lang w:val="en-GB"/>
        </w:rPr>
        <w:t>Depression Statistics</w:t>
      </w:r>
      <w:r w:rsidRPr="00BF47F7">
        <w:rPr>
          <w:rFonts w:ascii="Times New Roman" w:hAnsi="Times New Roman"/>
          <w:sz w:val="24"/>
          <w:lang w:val="en-GB"/>
        </w:rPr>
        <w:t>, </w:t>
      </w:r>
      <w:r w:rsidRPr="00BF47F7">
        <w:rPr>
          <w:rFonts w:ascii="Times New Roman" w:hAnsi="Times New Roman"/>
          <w:i/>
          <w:iCs/>
          <w:sz w:val="24"/>
          <w:lang w:val="en-GB"/>
        </w:rPr>
        <w:t>Priory</w:t>
      </w:r>
      <w:r w:rsidRPr="00BF47F7">
        <w:rPr>
          <w:rFonts w:ascii="Times New Roman" w:hAnsi="Times New Roman"/>
          <w:sz w:val="24"/>
          <w:lang w:val="en-GB"/>
        </w:rPr>
        <w:t>. Available at: https://www.priorygroup.com/mental-health/depression-treatment/depression-statistics (Accessed: 2 December 2025).</w:t>
      </w:r>
    </w:p>
    <w:p w14:paraId="1D4F9893" w14:textId="77777777" w:rsidR="002F5115" w:rsidRPr="00BF47F7" w:rsidRDefault="002F5115" w:rsidP="002F5115">
      <w:pPr>
        <w:spacing w:after="240" w:line="360" w:lineRule="auto"/>
        <w:rPr>
          <w:rFonts w:ascii="Times New Roman" w:hAnsi="Times New Roman"/>
          <w:sz w:val="24"/>
          <w:szCs w:val="24"/>
          <w:lang w:val="en-GB"/>
        </w:rPr>
      </w:pPr>
      <w:r w:rsidRPr="00BF47F7">
        <w:rPr>
          <w:rFonts w:ascii="Times New Roman" w:hAnsi="Times New Roman"/>
          <w:color w:val="000000"/>
          <w:sz w:val="24"/>
          <w:szCs w:val="24"/>
          <w:lang w:val="en-GB"/>
        </w:rPr>
        <w:t xml:space="preserve">Reidy, C. </w:t>
      </w:r>
      <w:r w:rsidRPr="00BF47F7">
        <w:rPr>
          <w:rFonts w:ascii="Times New Roman" w:hAnsi="Times New Roman"/>
          <w:i/>
          <w:iCs/>
          <w:color w:val="000000"/>
          <w:sz w:val="24"/>
          <w:szCs w:val="24"/>
          <w:lang w:val="en-GB"/>
        </w:rPr>
        <w:t>et al.</w:t>
      </w:r>
      <w:r w:rsidRPr="00BF47F7">
        <w:rPr>
          <w:rFonts w:ascii="Times New Roman" w:hAnsi="Times New Roman"/>
          <w:color w:val="000000"/>
          <w:sz w:val="24"/>
          <w:szCs w:val="24"/>
          <w:lang w:val="en-GB"/>
        </w:rPr>
        <w:t xml:space="preserve"> (2025) ‘Qualitative evaluation of the implementation and national roll-out of the NHS App in England’, </w:t>
      </w:r>
      <w:r w:rsidRPr="00BF47F7">
        <w:rPr>
          <w:rFonts w:ascii="Times New Roman" w:hAnsi="Times New Roman"/>
          <w:i/>
          <w:iCs/>
          <w:color w:val="000000"/>
          <w:sz w:val="24"/>
          <w:szCs w:val="24"/>
          <w:lang w:val="en-GB"/>
        </w:rPr>
        <w:t>BMC Medicine</w:t>
      </w:r>
      <w:r w:rsidRPr="00BF47F7">
        <w:rPr>
          <w:rFonts w:ascii="Times New Roman" w:hAnsi="Times New Roman"/>
          <w:color w:val="000000"/>
          <w:sz w:val="24"/>
          <w:szCs w:val="24"/>
          <w:lang w:val="en-GB"/>
        </w:rPr>
        <w:t>, 23(1). Available at: https://doi.org/10.1186/s12916-024-03842-w.</w:t>
      </w:r>
    </w:p>
    <w:p w14:paraId="119D0D55" w14:textId="77777777" w:rsidR="002F5115" w:rsidRPr="00BF47F7" w:rsidRDefault="002F5115" w:rsidP="002F5115">
      <w:pPr>
        <w:spacing w:after="240" w:line="360" w:lineRule="auto"/>
        <w:rPr>
          <w:rFonts w:ascii="Times New Roman" w:hAnsi="Times New Roman"/>
          <w:sz w:val="24"/>
          <w:szCs w:val="24"/>
          <w:lang w:val="en-GB"/>
        </w:rPr>
      </w:pPr>
      <w:r w:rsidRPr="00BF47F7">
        <w:rPr>
          <w:rFonts w:ascii="Times New Roman" w:hAnsi="Times New Roman"/>
          <w:color w:val="000000"/>
          <w:sz w:val="24"/>
          <w:szCs w:val="24"/>
          <w:lang w:val="en-GB"/>
        </w:rPr>
        <w:t xml:space="preserve">Villarroel, M. and Terlizzi, E. (2020) </w:t>
      </w:r>
      <w:r w:rsidRPr="00BF47F7">
        <w:rPr>
          <w:rFonts w:ascii="Times New Roman" w:hAnsi="Times New Roman"/>
          <w:i/>
          <w:iCs/>
          <w:color w:val="000000"/>
          <w:sz w:val="24"/>
          <w:szCs w:val="24"/>
          <w:lang w:val="en-GB"/>
        </w:rPr>
        <w:t>Symptoms of depression among adults: United states, 2019</w:t>
      </w:r>
      <w:r w:rsidRPr="00BF47F7">
        <w:rPr>
          <w:rFonts w:ascii="Times New Roman" w:hAnsi="Times New Roman"/>
          <w:color w:val="000000"/>
          <w:sz w:val="24"/>
          <w:szCs w:val="24"/>
          <w:lang w:val="en-GB"/>
        </w:rPr>
        <w:t xml:space="preserve">, </w:t>
      </w:r>
      <w:r w:rsidRPr="00BF47F7">
        <w:rPr>
          <w:rFonts w:ascii="Times New Roman" w:hAnsi="Times New Roman"/>
          <w:i/>
          <w:iCs/>
          <w:color w:val="000000"/>
          <w:sz w:val="24"/>
          <w:szCs w:val="24"/>
          <w:lang w:val="en-GB"/>
        </w:rPr>
        <w:t>CDC</w:t>
      </w:r>
      <w:r w:rsidRPr="00BF47F7">
        <w:rPr>
          <w:rFonts w:ascii="Times New Roman" w:hAnsi="Times New Roman"/>
          <w:color w:val="000000"/>
          <w:sz w:val="24"/>
          <w:szCs w:val="24"/>
          <w:lang w:val="en-GB"/>
        </w:rPr>
        <w:t>. Available at: https://www.cdc.gov/nchs/products/databriefs/db379.htm (Accessed: 2 December 2025).</w:t>
      </w:r>
    </w:p>
    <w:p w14:paraId="0E165A68" w14:textId="77777777" w:rsidR="002F5115" w:rsidRDefault="002F5115" w:rsidP="002F5115">
      <w:pPr>
        <w:rPr>
          <w:rFonts w:ascii="Times New Roman" w:hAnsi="Times New Roman"/>
          <w:b/>
          <w:szCs w:val="20"/>
          <w:lang w:val="en-GB"/>
        </w:rPr>
      </w:pPr>
    </w:p>
    <w:p w14:paraId="7880D905" w14:textId="12E6AA56" w:rsidR="001334A9" w:rsidRPr="002F5115" w:rsidRDefault="00184133" w:rsidP="002F5115">
      <w:pPr>
        <w:rPr>
          <w:rFonts w:ascii="Times New Roman" w:hAnsi="Times New Roman"/>
          <w:lang w:val="en-GB"/>
        </w:rPr>
      </w:pPr>
      <w:r>
        <w:rPr>
          <w:rFonts w:ascii="Times New Roman" w:hAnsi="Times New Roman" w:cs="Times New Roman"/>
          <w:b/>
          <w:sz w:val="24"/>
          <w:lang w:val="en-GB"/>
        </w:rPr>
        <w:t>/</w:t>
      </w:r>
      <w:r w:rsidR="001A0802" w:rsidRPr="00E9610E">
        <w:rPr>
          <w:rFonts w:ascii="Times New Roman" w:hAnsi="Times New Roman" w:cs="Times New Roman"/>
          <w:b/>
          <w:sz w:val="24"/>
          <w:lang w:val="en-GB"/>
        </w:rPr>
        <w:t>References</w:t>
      </w:r>
    </w:p>
    <w:p w14:paraId="209BC360" w14:textId="77777777" w:rsidR="00873FE6" w:rsidRPr="00E9610E" w:rsidRDefault="00873FE6" w:rsidP="00873FE6">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Bear, H.A. </w:t>
      </w:r>
      <w:r w:rsidRPr="00E9610E">
        <w:rPr>
          <w:rFonts w:ascii="Times New Roman" w:hAnsi="Times New Roman" w:cs="Times New Roman"/>
          <w:i/>
          <w:iCs/>
          <w:sz w:val="24"/>
          <w:lang w:val="en-GB"/>
        </w:rPr>
        <w:t>et al.</w:t>
      </w:r>
      <w:r w:rsidRPr="00E9610E">
        <w:rPr>
          <w:rFonts w:ascii="Times New Roman" w:hAnsi="Times New Roman" w:cs="Times New Roman"/>
          <w:sz w:val="24"/>
          <w:lang w:val="en-GB"/>
        </w:rPr>
        <w:t> (2022) ‘Determination of Markers of Successful Implementation of Mental Health Apps for Young People: Systematic Review’, </w:t>
      </w:r>
      <w:r w:rsidRPr="00E9610E">
        <w:rPr>
          <w:rFonts w:ascii="Times New Roman" w:hAnsi="Times New Roman" w:cs="Times New Roman"/>
          <w:i/>
          <w:iCs/>
          <w:sz w:val="24"/>
          <w:lang w:val="en-GB"/>
        </w:rPr>
        <w:t>Journal of Medical Internet Research</w:t>
      </w:r>
      <w:r w:rsidRPr="00E9610E">
        <w:rPr>
          <w:rFonts w:ascii="Times New Roman" w:hAnsi="Times New Roman" w:cs="Times New Roman"/>
          <w:sz w:val="24"/>
          <w:lang w:val="en-GB"/>
        </w:rPr>
        <w:t>, 24(11), p. e40347. Available at: https://doi.org/10.2196/40347.</w:t>
      </w:r>
    </w:p>
    <w:p w14:paraId="12A309E7" w14:textId="77777777" w:rsidR="00873FE6" w:rsidRPr="00E9610E" w:rsidRDefault="00873FE6" w:rsidP="00873FE6">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Bear, H.A. </w:t>
      </w:r>
      <w:r w:rsidRPr="00E9610E">
        <w:rPr>
          <w:rFonts w:ascii="Times New Roman" w:hAnsi="Times New Roman" w:cs="Times New Roman"/>
          <w:i/>
          <w:iCs/>
          <w:sz w:val="24"/>
          <w:lang w:val="en-GB"/>
        </w:rPr>
        <w:t>et al.</w:t>
      </w:r>
      <w:r w:rsidRPr="00E9610E">
        <w:rPr>
          <w:rFonts w:ascii="Times New Roman" w:hAnsi="Times New Roman" w:cs="Times New Roman"/>
          <w:sz w:val="24"/>
          <w:lang w:val="en-GB"/>
        </w:rPr>
        <w:t> (2024) ‘The Acceptability, Engagement, and Feasibility of Mental Health Apps for Marginalized and Underserved Young People: Systematic Review and Qualitative Study’, </w:t>
      </w:r>
      <w:r w:rsidRPr="00E9610E">
        <w:rPr>
          <w:rFonts w:ascii="Times New Roman" w:hAnsi="Times New Roman" w:cs="Times New Roman"/>
          <w:i/>
          <w:iCs/>
          <w:sz w:val="24"/>
          <w:lang w:val="en-GB"/>
        </w:rPr>
        <w:t>Journal of Medical Internet Research</w:t>
      </w:r>
      <w:r w:rsidRPr="00E9610E">
        <w:rPr>
          <w:rFonts w:ascii="Times New Roman" w:hAnsi="Times New Roman" w:cs="Times New Roman"/>
          <w:sz w:val="24"/>
          <w:lang w:val="en-GB"/>
        </w:rPr>
        <w:t>, 26, pp. e48964–e48964. Available at: https://doi.org/10.2196/48964.</w:t>
      </w:r>
    </w:p>
    <w:p w14:paraId="13BF9619" w14:textId="77777777" w:rsidR="00873FE6" w:rsidRPr="00E9610E" w:rsidRDefault="00873FE6" w:rsidP="00873FE6">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Casu, M. </w:t>
      </w:r>
      <w:r w:rsidRPr="00E9610E">
        <w:rPr>
          <w:rFonts w:ascii="Times New Roman" w:hAnsi="Times New Roman" w:cs="Times New Roman"/>
          <w:i/>
          <w:iCs/>
          <w:sz w:val="24"/>
          <w:lang w:val="en-GB"/>
        </w:rPr>
        <w:t>et al.</w:t>
      </w:r>
      <w:r w:rsidRPr="00E9610E">
        <w:rPr>
          <w:rFonts w:ascii="Times New Roman" w:hAnsi="Times New Roman" w:cs="Times New Roman"/>
          <w:sz w:val="24"/>
          <w:lang w:val="en-GB"/>
        </w:rPr>
        <w:t> (2024) ‘AI chatbots for mental health: A scoping review of effectiveness, feasibility, and applications’, </w:t>
      </w:r>
      <w:r w:rsidRPr="00E9610E">
        <w:rPr>
          <w:rFonts w:ascii="Times New Roman" w:hAnsi="Times New Roman" w:cs="Times New Roman"/>
          <w:i/>
          <w:iCs/>
          <w:sz w:val="24"/>
          <w:lang w:val="en-GB"/>
        </w:rPr>
        <w:t>Applied Sciences</w:t>
      </w:r>
      <w:r w:rsidRPr="00E9610E">
        <w:rPr>
          <w:rFonts w:ascii="Times New Roman" w:hAnsi="Times New Roman" w:cs="Times New Roman"/>
          <w:sz w:val="24"/>
          <w:lang w:val="en-GB"/>
        </w:rPr>
        <w:t>, 14(13), pp. 5889–5889. Available at: https://doi.org/10.3390/app14135889.</w:t>
      </w:r>
    </w:p>
    <w:p w14:paraId="37EDF2E2" w14:textId="77777777" w:rsidR="00873FE6" w:rsidRPr="00E9610E" w:rsidRDefault="00873FE6" w:rsidP="00873FE6">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Garrido, S. </w:t>
      </w:r>
      <w:r w:rsidRPr="00E9610E">
        <w:rPr>
          <w:rFonts w:ascii="Times New Roman" w:hAnsi="Times New Roman" w:cs="Times New Roman"/>
          <w:i/>
          <w:iCs/>
          <w:sz w:val="24"/>
          <w:lang w:val="en-GB"/>
        </w:rPr>
        <w:t>et al.</w:t>
      </w:r>
      <w:r w:rsidRPr="00E9610E">
        <w:rPr>
          <w:rFonts w:ascii="Times New Roman" w:hAnsi="Times New Roman" w:cs="Times New Roman"/>
          <w:sz w:val="24"/>
          <w:lang w:val="en-GB"/>
        </w:rPr>
        <w:t> (2019) ‘What Works and What Doesn’t Work? A Systematic Review of Digital Mental Health Interventions for Depression and Anxiety in Young People’, </w:t>
      </w:r>
      <w:r w:rsidRPr="00E9610E">
        <w:rPr>
          <w:rFonts w:ascii="Times New Roman" w:hAnsi="Times New Roman" w:cs="Times New Roman"/>
          <w:i/>
          <w:iCs/>
          <w:sz w:val="24"/>
          <w:lang w:val="en-GB"/>
        </w:rPr>
        <w:t>Frontiers in Psychiatry</w:t>
      </w:r>
      <w:r w:rsidRPr="00E9610E">
        <w:rPr>
          <w:rFonts w:ascii="Times New Roman" w:hAnsi="Times New Roman" w:cs="Times New Roman"/>
          <w:sz w:val="24"/>
          <w:lang w:val="en-GB"/>
        </w:rPr>
        <w:t>, 10(759). Available at: https://doi.org/10.3389/fpsyt.2019.00759.</w:t>
      </w:r>
    </w:p>
    <w:p w14:paraId="3E8B8B9D" w14:textId="77777777" w:rsidR="00873FE6" w:rsidRPr="00E9610E" w:rsidRDefault="00873FE6" w:rsidP="00873FE6">
      <w:pPr>
        <w:spacing w:after="240" w:line="360" w:lineRule="auto"/>
        <w:jc w:val="both"/>
        <w:rPr>
          <w:rFonts w:ascii="Times New Roman" w:hAnsi="Times New Roman" w:cs="Times New Roman"/>
          <w:color w:val="000000" w:themeColor="text1"/>
          <w:sz w:val="24"/>
          <w:szCs w:val="24"/>
          <w:lang w:val="en-GB"/>
        </w:rPr>
      </w:pPr>
      <w:r w:rsidRPr="00E9610E">
        <w:rPr>
          <w:rFonts w:ascii="Times New Roman" w:hAnsi="Times New Roman" w:cs="Times New Roman"/>
          <w:color w:val="000000" w:themeColor="text1"/>
          <w:sz w:val="24"/>
          <w:szCs w:val="24"/>
          <w:lang w:val="en-GB"/>
        </w:rPr>
        <w:lastRenderedPageBreak/>
        <w:t xml:space="preserve">GDPR (2018) </w:t>
      </w:r>
      <w:r w:rsidRPr="00E9610E">
        <w:rPr>
          <w:rFonts w:ascii="Times New Roman" w:hAnsi="Times New Roman" w:cs="Times New Roman"/>
          <w:i/>
          <w:iCs/>
          <w:color w:val="000000" w:themeColor="text1"/>
          <w:sz w:val="24"/>
          <w:szCs w:val="24"/>
          <w:lang w:val="en-GB"/>
        </w:rPr>
        <w:t>Art. 5 GDPR – Principles Relating to Processing of Personal Data | General Data Protection Regulation (GDPR)</w:t>
      </w:r>
      <w:r w:rsidRPr="00E9610E">
        <w:rPr>
          <w:rFonts w:ascii="Times New Roman" w:hAnsi="Times New Roman" w:cs="Times New Roman"/>
          <w:color w:val="000000" w:themeColor="text1"/>
          <w:sz w:val="24"/>
          <w:szCs w:val="24"/>
          <w:lang w:val="en-GB"/>
        </w:rPr>
        <w:t xml:space="preserve">, </w:t>
      </w:r>
      <w:r w:rsidRPr="00E9610E">
        <w:rPr>
          <w:rFonts w:ascii="Times New Roman" w:hAnsi="Times New Roman" w:cs="Times New Roman"/>
          <w:i/>
          <w:iCs/>
          <w:color w:val="000000" w:themeColor="text1"/>
          <w:sz w:val="24"/>
          <w:szCs w:val="24"/>
          <w:lang w:val="en-GB"/>
        </w:rPr>
        <w:t>General Data Protection Regulation (GDPR)</w:t>
      </w:r>
      <w:r w:rsidRPr="00E9610E">
        <w:rPr>
          <w:rFonts w:ascii="Times New Roman" w:hAnsi="Times New Roman" w:cs="Times New Roman"/>
          <w:color w:val="000000" w:themeColor="text1"/>
          <w:sz w:val="24"/>
          <w:szCs w:val="24"/>
          <w:lang w:val="en-GB"/>
        </w:rPr>
        <w:t>. Available at: https://gdpr-info.eu/art-5-gdpr/ (Accessed: 2 December 2025).</w:t>
      </w:r>
    </w:p>
    <w:p w14:paraId="0A77D2C4" w14:textId="77777777" w:rsidR="00873FE6" w:rsidRPr="00E9610E" w:rsidRDefault="00873FE6" w:rsidP="00873FE6">
      <w:pPr>
        <w:spacing w:after="240" w:line="360" w:lineRule="auto"/>
        <w:jc w:val="both"/>
        <w:rPr>
          <w:rFonts w:ascii="Times New Roman" w:hAnsi="Times New Roman" w:cs="Times New Roman"/>
          <w:color w:val="000000" w:themeColor="text1"/>
          <w:sz w:val="24"/>
          <w:szCs w:val="24"/>
          <w:lang w:val="en-GB"/>
        </w:rPr>
      </w:pPr>
      <w:r w:rsidRPr="00E9610E">
        <w:rPr>
          <w:rFonts w:ascii="Times New Roman" w:hAnsi="Times New Roman" w:cs="Times New Roman"/>
          <w:color w:val="000000" w:themeColor="text1"/>
          <w:sz w:val="24"/>
          <w:szCs w:val="24"/>
          <w:lang w:val="en-GB"/>
        </w:rPr>
        <w:t xml:space="preserve">Han, J.-H., Baek, G. and Cha, C. (2024) ‘AI Chatbots for Psychological Health for Health Professionals: A Scoping Review (Preprint)’, </w:t>
      </w:r>
      <w:r w:rsidRPr="00E9610E">
        <w:rPr>
          <w:rFonts w:ascii="Times New Roman" w:hAnsi="Times New Roman" w:cs="Times New Roman"/>
          <w:i/>
          <w:iCs/>
          <w:color w:val="000000" w:themeColor="text1"/>
          <w:sz w:val="24"/>
          <w:szCs w:val="24"/>
          <w:lang w:val="en-GB"/>
        </w:rPr>
        <w:t>JMIR Human Factors</w:t>
      </w:r>
      <w:r w:rsidRPr="00E9610E">
        <w:rPr>
          <w:rFonts w:ascii="Times New Roman" w:hAnsi="Times New Roman" w:cs="Times New Roman"/>
          <w:color w:val="000000" w:themeColor="text1"/>
          <w:sz w:val="24"/>
          <w:szCs w:val="24"/>
          <w:lang w:val="en-GB"/>
        </w:rPr>
        <w:t xml:space="preserve"> [Preprint]. Available at: https://doi.org/10.2196/67682.</w:t>
      </w:r>
    </w:p>
    <w:p w14:paraId="31DD5CAE" w14:textId="77777777" w:rsidR="00873FE6" w:rsidRPr="00E9610E" w:rsidRDefault="00873FE6" w:rsidP="00873FE6">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Luo, G. </w:t>
      </w:r>
      <w:r w:rsidRPr="00E9610E">
        <w:rPr>
          <w:rFonts w:ascii="Times New Roman" w:hAnsi="Times New Roman" w:cs="Times New Roman"/>
          <w:i/>
          <w:iCs/>
          <w:sz w:val="24"/>
          <w:lang w:val="en-GB"/>
        </w:rPr>
        <w:t>et al.</w:t>
      </w:r>
      <w:r w:rsidRPr="00E9610E">
        <w:rPr>
          <w:rFonts w:ascii="Times New Roman" w:hAnsi="Times New Roman" w:cs="Times New Roman"/>
          <w:sz w:val="24"/>
          <w:lang w:val="en-GB"/>
        </w:rPr>
        <w:t> (2025) ‘Impact of duration of untreated illness on clinical and physical measures in early adult patients with major depressive disorder: a large-scale cross-sectional study’, </w:t>
      </w:r>
      <w:r w:rsidRPr="00E9610E">
        <w:rPr>
          <w:rFonts w:ascii="Times New Roman" w:hAnsi="Times New Roman" w:cs="Times New Roman"/>
          <w:i/>
          <w:iCs/>
          <w:sz w:val="24"/>
          <w:lang w:val="en-GB"/>
        </w:rPr>
        <w:t>Journal of Affective Disorders</w:t>
      </w:r>
      <w:r w:rsidRPr="00E9610E">
        <w:rPr>
          <w:rFonts w:ascii="Times New Roman" w:hAnsi="Times New Roman" w:cs="Times New Roman"/>
          <w:sz w:val="24"/>
          <w:lang w:val="en-GB"/>
        </w:rPr>
        <w:t>, 394(Pt B), pp. 120658–120658. Available at: https://doi.org/10.1016/j.jad.2025.120658.</w:t>
      </w:r>
    </w:p>
    <w:p w14:paraId="143950E3" w14:textId="77777777" w:rsidR="00873FE6" w:rsidRPr="00E9610E" w:rsidRDefault="00873FE6" w:rsidP="00873FE6">
      <w:pPr>
        <w:spacing w:line="360" w:lineRule="auto"/>
        <w:jc w:val="both"/>
        <w:rPr>
          <w:rFonts w:ascii="Times New Roman" w:hAnsi="Times New Roman" w:cs="Times New Roman"/>
          <w:sz w:val="24"/>
          <w:lang w:val="en-GB"/>
        </w:rPr>
      </w:pPr>
      <w:r w:rsidRPr="00E9610E">
        <w:rPr>
          <w:rFonts w:ascii="Times New Roman" w:hAnsi="Times New Roman" w:cs="Times New Roman"/>
          <w:sz w:val="24"/>
          <w:lang w:val="en-GB"/>
        </w:rPr>
        <w:t>Priory Group (2025) </w:t>
      </w:r>
      <w:r w:rsidRPr="00E9610E">
        <w:rPr>
          <w:rFonts w:ascii="Times New Roman" w:hAnsi="Times New Roman" w:cs="Times New Roman"/>
          <w:i/>
          <w:iCs/>
          <w:sz w:val="24"/>
          <w:lang w:val="en-GB"/>
        </w:rPr>
        <w:t>Depression Statistics</w:t>
      </w:r>
      <w:r w:rsidRPr="00E9610E">
        <w:rPr>
          <w:rFonts w:ascii="Times New Roman" w:hAnsi="Times New Roman" w:cs="Times New Roman"/>
          <w:sz w:val="24"/>
          <w:lang w:val="en-GB"/>
        </w:rPr>
        <w:t>, </w:t>
      </w:r>
      <w:r w:rsidRPr="00E9610E">
        <w:rPr>
          <w:rFonts w:ascii="Times New Roman" w:hAnsi="Times New Roman" w:cs="Times New Roman"/>
          <w:i/>
          <w:iCs/>
          <w:sz w:val="24"/>
          <w:lang w:val="en-GB"/>
        </w:rPr>
        <w:t>Priory</w:t>
      </w:r>
      <w:r w:rsidRPr="00E9610E">
        <w:rPr>
          <w:rFonts w:ascii="Times New Roman" w:hAnsi="Times New Roman" w:cs="Times New Roman"/>
          <w:sz w:val="24"/>
          <w:lang w:val="en-GB"/>
        </w:rPr>
        <w:t>. Available at: https://www.priorygroup.com/mental-health/depression-treatment/depression-statistics (Accessed: 2 December 2025).</w:t>
      </w:r>
    </w:p>
    <w:p w14:paraId="75E0C77D" w14:textId="77777777" w:rsidR="00873FE6" w:rsidRPr="00E9610E" w:rsidRDefault="00873FE6" w:rsidP="00873FE6">
      <w:pPr>
        <w:spacing w:after="240" w:line="360" w:lineRule="auto"/>
        <w:jc w:val="both"/>
        <w:rPr>
          <w:rFonts w:ascii="Times New Roman" w:hAnsi="Times New Roman" w:cs="Times New Roman"/>
          <w:color w:val="000000" w:themeColor="text1"/>
          <w:sz w:val="24"/>
          <w:szCs w:val="24"/>
          <w:lang w:val="en-GB"/>
        </w:rPr>
      </w:pPr>
      <w:proofErr w:type="spellStart"/>
      <w:r w:rsidRPr="00E9610E">
        <w:rPr>
          <w:rFonts w:ascii="Times New Roman" w:hAnsi="Times New Roman" w:cs="Times New Roman"/>
          <w:color w:val="000000" w:themeColor="text1"/>
          <w:sz w:val="24"/>
          <w:szCs w:val="24"/>
          <w:lang w:val="en-GB"/>
        </w:rPr>
        <w:t>Putica</w:t>
      </w:r>
      <w:proofErr w:type="spellEnd"/>
      <w:r w:rsidRPr="00E9610E">
        <w:rPr>
          <w:rFonts w:ascii="Times New Roman" w:hAnsi="Times New Roman" w:cs="Times New Roman"/>
          <w:color w:val="000000" w:themeColor="text1"/>
          <w:sz w:val="24"/>
          <w:szCs w:val="24"/>
          <w:lang w:val="en-GB"/>
        </w:rPr>
        <w:t xml:space="preserve">, A. </w:t>
      </w:r>
      <w:r w:rsidRPr="00E9610E">
        <w:rPr>
          <w:rFonts w:ascii="Times New Roman" w:hAnsi="Times New Roman" w:cs="Times New Roman"/>
          <w:i/>
          <w:iCs/>
          <w:color w:val="000000" w:themeColor="text1"/>
          <w:sz w:val="24"/>
          <w:szCs w:val="24"/>
          <w:lang w:val="en-GB"/>
        </w:rPr>
        <w:t>et al.</w:t>
      </w:r>
      <w:r w:rsidRPr="00E9610E">
        <w:rPr>
          <w:rFonts w:ascii="Times New Roman" w:hAnsi="Times New Roman" w:cs="Times New Roman"/>
          <w:color w:val="000000" w:themeColor="text1"/>
          <w:sz w:val="24"/>
          <w:szCs w:val="24"/>
          <w:lang w:val="en-GB"/>
        </w:rPr>
        <w:t xml:space="preserve"> (2025) ‘Ethical decision-making for AI in mental health: the Integrated Ethical Approach for Computational Psychiatry (IEACP) framework’, </w:t>
      </w:r>
      <w:r w:rsidRPr="00E9610E">
        <w:rPr>
          <w:rFonts w:ascii="Times New Roman" w:hAnsi="Times New Roman" w:cs="Times New Roman"/>
          <w:i/>
          <w:iCs/>
          <w:color w:val="000000" w:themeColor="text1"/>
          <w:sz w:val="24"/>
          <w:szCs w:val="24"/>
          <w:lang w:val="en-GB"/>
        </w:rPr>
        <w:t>Psychological Medicine</w:t>
      </w:r>
      <w:r w:rsidRPr="00E9610E">
        <w:rPr>
          <w:rFonts w:ascii="Times New Roman" w:hAnsi="Times New Roman" w:cs="Times New Roman"/>
          <w:color w:val="000000" w:themeColor="text1"/>
          <w:sz w:val="24"/>
          <w:szCs w:val="24"/>
          <w:lang w:val="en-GB"/>
        </w:rPr>
        <w:t>, 55. Available at: https://doi.org/10.1017/s0033291725101311.</w:t>
      </w:r>
    </w:p>
    <w:p w14:paraId="4B51FB00" w14:textId="77777777" w:rsidR="00873FE6" w:rsidRPr="00E9610E" w:rsidRDefault="00873FE6" w:rsidP="00873FE6">
      <w:pPr>
        <w:spacing w:line="360" w:lineRule="auto"/>
        <w:jc w:val="both"/>
        <w:rPr>
          <w:rFonts w:ascii="Times New Roman" w:hAnsi="Times New Roman" w:cs="Times New Roman"/>
          <w:b/>
          <w:bCs/>
          <w:color w:val="000000" w:themeColor="text1"/>
          <w:sz w:val="24"/>
          <w:szCs w:val="24"/>
          <w:lang w:val="en-GB"/>
        </w:rPr>
      </w:pPr>
      <w:r w:rsidRPr="00E9610E">
        <w:rPr>
          <w:rFonts w:ascii="Times New Roman" w:hAnsi="Times New Roman" w:cs="Times New Roman"/>
          <w:color w:val="000000" w:themeColor="text1"/>
          <w:sz w:val="24"/>
          <w:szCs w:val="24"/>
          <w:lang w:val="en-GB"/>
        </w:rPr>
        <w:t>Yazdi-</w:t>
      </w:r>
      <w:proofErr w:type="spellStart"/>
      <w:r w:rsidRPr="00E9610E">
        <w:rPr>
          <w:rFonts w:ascii="Times New Roman" w:hAnsi="Times New Roman" w:cs="Times New Roman"/>
          <w:color w:val="000000" w:themeColor="text1"/>
          <w:sz w:val="24"/>
          <w:szCs w:val="24"/>
          <w:lang w:val="en-GB"/>
        </w:rPr>
        <w:t>Feyzabadi</w:t>
      </w:r>
      <w:proofErr w:type="spellEnd"/>
      <w:r w:rsidRPr="00E9610E">
        <w:rPr>
          <w:rFonts w:ascii="Times New Roman" w:hAnsi="Times New Roman" w:cs="Times New Roman"/>
          <w:color w:val="000000" w:themeColor="text1"/>
          <w:sz w:val="24"/>
          <w:szCs w:val="24"/>
          <w:lang w:val="en-GB"/>
        </w:rPr>
        <w:t xml:space="preserve">, V. </w:t>
      </w:r>
      <w:r w:rsidRPr="00E9610E">
        <w:rPr>
          <w:rFonts w:ascii="Times New Roman" w:hAnsi="Times New Roman" w:cs="Times New Roman"/>
          <w:i/>
          <w:iCs/>
          <w:color w:val="000000" w:themeColor="text1"/>
          <w:sz w:val="24"/>
          <w:szCs w:val="24"/>
          <w:lang w:val="en-GB"/>
        </w:rPr>
        <w:t>et al.</w:t>
      </w:r>
      <w:r w:rsidRPr="00E9610E">
        <w:rPr>
          <w:rFonts w:ascii="Times New Roman" w:hAnsi="Times New Roman" w:cs="Times New Roman"/>
          <w:color w:val="000000" w:themeColor="text1"/>
          <w:sz w:val="24"/>
          <w:szCs w:val="24"/>
          <w:lang w:val="en-GB"/>
        </w:rPr>
        <w:t xml:space="preserve"> (2025) ‘Breaking barriers: challenges faced by the older adults in accessing primary healthcare in a developing country’, </w:t>
      </w:r>
      <w:r w:rsidRPr="00E9610E">
        <w:rPr>
          <w:rFonts w:ascii="Times New Roman" w:hAnsi="Times New Roman" w:cs="Times New Roman"/>
          <w:i/>
          <w:iCs/>
          <w:color w:val="000000" w:themeColor="text1"/>
          <w:sz w:val="24"/>
          <w:szCs w:val="24"/>
          <w:lang w:val="en-GB"/>
        </w:rPr>
        <w:t>BMC Geriatrics</w:t>
      </w:r>
      <w:r w:rsidRPr="00E9610E">
        <w:rPr>
          <w:rFonts w:ascii="Times New Roman" w:hAnsi="Times New Roman" w:cs="Times New Roman"/>
          <w:color w:val="000000" w:themeColor="text1"/>
          <w:sz w:val="24"/>
          <w:szCs w:val="24"/>
          <w:lang w:val="en-GB"/>
        </w:rPr>
        <w:t>, 25(1). Available at: https://doi.org/10.1186/s12877-025-06712-z.</w:t>
      </w:r>
    </w:p>
    <w:sectPr w:rsidR="00873FE6" w:rsidRPr="00E9610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CF9E2" w14:textId="77777777" w:rsidR="006B068C" w:rsidRDefault="006B068C" w:rsidP="002B049F">
      <w:pPr>
        <w:spacing w:after="0" w:line="240" w:lineRule="auto"/>
      </w:pPr>
      <w:r>
        <w:separator/>
      </w:r>
    </w:p>
  </w:endnote>
  <w:endnote w:type="continuationSeparator" w:id="0">
    <w:p w14:paraId="39D6A5D9" w14:textId="77777777" w:rsidR="006B068C" w:rsidRDefault="006B068C" w:rsidP="002B0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027895"/>
      <w:docPartObj>
        <w:docPartGallery w:val="Page Numbers (Bottom of Page)"/>
        <w:docPartUnique/>
      </w:docPartObj>
    </w:sdtPr>
    <w:sdtEndPr>
      <w:rPr>
        <w:noProof/>
      </w:rPr>
    </w:sdtEndPr>
    <w:sdtContent>
      <w:p w14:paraId="13FD0C25" w14:textId="77777777" w:rsidR="002B049F" w:rsidRDefault="002B049F">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6DC79106" w14:textId="77777777" w:rsidR="002B049F" w:rsidRDefault="002B0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FB529" w14:textId="77777777" w:rsidR="006B068C" w:rsidRDefault="006B068C" w:rsidP="002B049F">
      <w:pPr>
        <w:spacing w:after="0" w:line="240" w:lineRule="auto"/>
      </w:pPr>
      <w:r>
        <w:separator/>
      </w:r>
    </w:p>
  </w:footnote>
  <w:footnote w:type="continuationSeparator" w:id="0">
    <w:p w14:paraId="6946B702" w14:textId="77777777" w:rsidR="006B068C" w:rsidRDefault="006B068C" w:rsidP="002B04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7AED"/>
    <w:rsid w:val="000054E5"/>
    <w:rsid w:val="00032F23"/>
    <w:rsid w:val="0004132C"/>
    <w:rsid w:val="00052F31"/>
    <w:rsid w:val="00066D0B"/>
    <w:rsid w:val="00082CEB"/>
    <w:rsid w:val="00083254"/>
    <w:rsid w:val="000A7ADD"/>
    <w:rsid w:val="000A7FB8"/>
    <w:rsid w:val="000C1AEF"/>
    <w:rsid w:val="000C53A4"/>
    <w:rsid w:val="000C7B8B"/>
    <w:rsid w:val="00120E97"/>
    <w:rsid w:val="00123585"/>
    <w:rsid w:val="001334A9"/>
    <w:rsid w:val="001565E8"/>
    <w:rsid w:val="0016491B"/>
    <w:rsid w:val="00184133"/>
    <w:rsid w:val="0019594E"/>
    <w:rsid w:val="001A0802"/>
    <w:rsid w:val="001B1705"/>
    <w:rsid w:val="001D5AA4"/>
    <w:rsid w:val="001F0333"/>
    <w:rsid w:val="002118B0"/>
    <w:rsid w:val="00231FD5"/>
    <w:rsid w:val="0023774F"/>
    <w:rsid w:val="002550E6"/>
    <w:rsid w:val="00275859"/>
    <w:rsid w:val="00294980"/>
    <w:rsid w:val="002A5F84"/>
    <w:rsid w:val="002B049F"/>
    <w:rsid w:val="002B40DB"/>
    <w:rsid w:val="002C19DE"/>
    <w:rsid w:val="002D2CC9"/>
    <w:rsid w:val="002D561C"/>
    <w:rsid w:val="002E59CE"/>
    <w:rsid w:val="002E7347"/>
    <w:rsid w:val="002F5115"/>
    <w:rsid w:val="00361DF2"/>
    <w:rsid w:val="00386CDB"/>
    <w:rsid w:val="00390D8B"/>
    <w:rsid w:val="0039562A"/>
    <w:rsid w:val="003A0181"/>
    <w:rsid w:val="003B3863"/>
    <w:rsid w:val="003D2B70"/>
    <w:rsid w:val="003E33E1"/>
    <w:rsid w:val="003E5BA4"/>
    <w:rsid w:val="003E678E"/>
    <w:rsid w:val="00416BC6"/>
    <w:rsid w:val="00421539"/>
    <w:rsid w:val="00422776"/>
    <w:rsid w:val="004376F3"/>
    <w:rsid w:val="00441182"/>
    <w:rsid w:val="00446D7F"/>
    <w:rsid w:val="00473FD8"/>
    <w:rsid w:val="0049618E"/>
    <w:rsid w:val="004B1B12"/>
    <w:rsid w:val="004F6B7D"/>
    <w:rsid w:val="00516D4E"/>
    <w:rsid w:val="00523F88"/>
    <w:rsid w:val="005354D8"/>
    <w:rsid w:val="00546E2F"/>
    <w:rsid w:val="005572C0"/>
    <w:rsid w:val="0059703B"/>
    <w:rsid w:val="005B2772"/>
    <w:rsid w:val="005D34E9"/>
    <w:rsid w:val="0061590C"/>
    <w:rsid w:val="00627FBB"/>
    <w:rsid w:val="006347E5"/>
    <w:rsid w:val="006431FE"/>
    <w:rsid w:val="006446B3"/>
    <w:rsid w:val="00650769"/>
    <w:rsid w:val="0065247D"/>
    <w:rsid w:val="00653DE1"/>
    <w:rsid w:val="00670506"/>
    <w:rsid w:val="006B068C"/>
    <w:rsid w:val="006C5164"/>
    <w:rsid w:val="006D4F51"/>
    <w:rsid w:val="006D72A0"/>
    <w:rsid w:val="006E1FC4"/>
    <w:rsid w:val="006F7E2C"/>
    <w:rsid w:val="007036D8"/>
    <w:rsid w:val="00713BBC"/>
    <w:rsid w:val="00722150"/>
    <w:rsid w:val="007521C2"/>
    <w:rsid w:val="00764080"/>
    <w:rsid w:val="007723C3"/>
    <w:rsid w:val="00780931"/>
    <w:rsid w:val="007812CE"/>
    <w:rsid w:val="007B71C9"/>
    <w:rsid w:val="007E1E2C"/>
    <w:rsid w:val="00822064"/>
    <w:rsid w:val="008245F9"/>
    <w:rsid w:val="008465FA"/>
    <w:rsid w:val="00851338"/>
    <w:rsid w:val="00855CD8"/>
    <w:rsid w:val="008630F6"/>
    <w:rsid w:val="00865D73"/>
    <w:rsid w:val="00873FE6"/>
    <w:rsid w:val="008D0DB4"/>
    <w:rsid w:val="008D63E0"/>
    <w:rsid w:val="008E5264"/>
    <w:rsid w:val="009258E8"/>
    <w:rsid w:val="00931903"/>
    <w:rsid w:val="00936EF1"/>
    <w:rsid w:val="00972C93"/>
    <w:rsid w:val="00976E3F"/>
    <w:rsid w:val="00992ED3"/>
    <w:rsid w:val="009B02CB"/>
    <w:rsid w:val="009B0A21"/>
    <w:rsid w:val="009B2CCA"/>
    <w:rsid w:val="009B6B84"/>
    <w:rsid w:val="009C015E"/>
    <w:rsid w:val="009D4A09"/>
    <w:rsid w:val="009E3AEC"/>
    <w:rsid w:val="009F77BE"/>
    <w:rsid w:val="00A80B52"/>
    <w:rsid w:val="00AA784B"/>
    <w:rsid w:val="00AB7F36"/>
    <w:rsid w:val="00AF40C7"/>
    <w:rsid w:val="00AF731B"/>
    <w:rsid w:val="00B210B6"/>
    <w:rsid w:val="00B47A72"/>
    <w:rsid w:val="00B572D8"/>
    <w:rsid w:val="00B7044F"/>
    <w:rsid w:val="00BA211A"/>
    <w:rsid w:val="00BD2932"/>
    <w:rsid w:val="00BD3772"/>
    <w:rsid w:val="00BF0155"/>
    <w:rsid w:val="00BF2538"/>
    <w:rsid w:val="00C204BB"/>
    <w:rsid w:val="00C70A43"/>
    <w:rsid w:val="00C72638"/>
    <w:rsid w:val="00C73608"/>
    <w:rsid w:val="00C821A7"/>
    <w:rsid w:val="00CA05B3"/>
    <w:rsid w:val="00CC209A"/>
    <w:rsid w:val="00CC382E"/>
    <w:rsid w:val="00CC795D"/>
    <w:rsid w:val="00D21C99"/>
    <w:rsid w:val="00D2547F"/>
    <w:rsid w:val="00D66799"/>
    <w:rsid w:val="00D67E47"/>
    <w:rsid w:val="00D81433"/>
    <w:rsid w:val="00DF0F4A"/>
    <w:rsid w:val="00E72214"/>
    <w:rsid w:val="00E73DC0"/>
    <w:rsid w:val="00E77C51"/>
    <w:rsid w:val="00E8757F"/>
    <w:rsid w:val="00E933C0"/>
    <w:rsid w:val="00E9610E"/>
    <w:rsid w:val="00EB7AED"/>
    <w:rsid w:val="00EC0780"/>
    <w:rsid w:val="00ED43A8"/>
    <w:rsid w:val="00F04034"/>
    <w:rsid w:val="00F04FC1"/>
    <w:rsid w:val="00F12AF0"/>
    <w:rsid w:val="00F150D0"/>
    <w:rsid w:val="00F26040"/>
    <w:rsid w:val="00F5785B"/>
    <w:rsid w:val="00FB2BC2"/>
    <w:rsid w:val="00FF3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C1CA0"/>
  <w15:docId w15:val="{E946A300-9F45-4B5E-B8BF-56A99CB32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D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D7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2B04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49F"/>
  </w:style>
  <w:style w:type="paragraph" w:styleId="Footer">
    <w:name w:val="footer"/>
    <w:basedOn w:val="Normal"/>
    <w:link w:val="FooterChar"/>
    <w:uiPriority w:val="99"/>
    <w:unhideWhenUsed/>
    <w:rsid w:val="002B04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49F"/>
  </w:style>
  <w:style w:type="paragraph" w:styleId="NoSpacing">
    <w:name w:val="No Spacing"/>
    <w:uiPriority w:val="1"/>
    <w:qFormat/>
    <w:rsid w:val="002F5115"/>
    <w:pPr>
      <w:spacing w:after="220" w:line="240" w:lineRule="auto"/>
    </w:pPr>
    <w:rPr>
      <w:rFonts w:ascii="Century Schoolbook" w:eastAsia="Times New Roman" w:hAnsi="Century Schoolbook"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140305">
      <w:bodyDiv w:val="1"/>
      <w:marLeft w:val="0"/>
      <w:marRight w:val="0"/>
      <w:marTop w:val="0"/>
      <w:marBottom w:val="0"/>
      <w:divBdr>
        <w:top w:val="none" w:sz="0" w:space="0" w:color="auto"/>
        <w:left w:val="none" w:sz="0" w:space="0" w:color="auto"/>
        <w:bottom w:val="none" w:sz="0" w:space="0" w:color="auto"/>
        <w:right w:val="none" w:sz="0" w:space="0" w:color="auto"/>
      </w:divBdr>
    </w:div>
    <w:div w:id="196746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s://www.grandviewresearch.com/static/img/research/ai-mental-health-market.png"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6" ma:contentTypeDescription="Create a new document." ma:contentTypeScope="" ma:versionID="1cb9ec81c330b12603a76152b01ce6e4">
  <xsd:schema xmlns:xsd="http://www.w3.org/2001/XMLSchema" xmlns:xs="http://www.w3.org/2001/XMLSchema" xmlns:p="http://schemas.microsoft.com/office/2006/metadata/properties" xmlns:ns3="b6c735d2-3114-479d-9f38-f4e14bc16876" targetNamespace="http://schemas.microsoft.com/office/2006/metadata/properties" ma:root="true" ma:fieldsID="8fcbfd78825a6c46a13e5111f4b326c7"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DF3343B1-772E-4B36-8799-26A6447FA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BBEB8C-0386-41D2-A1C8-5CED2F488621}">
  <ds:schemaRefs>
    <ds:schemaRef ds:uri="http://schemas.microsoft.com/sharepoint/v3/contenttype/forms"/>
  </ds:schemaRefs>
</ds:datastoreItem>
</file>

<file path=customXml/itemProps3.xml><?xml version="1.0" encoding="utf-8"?>
<ds:datastoreItem xmlns:ds="http://schemas.openxmlformats.org/officeDocument/2006/customXml" ds:itemID="{679F1469-7704-49E0-A16D-6FFB1D58CB31}">
  <ds:schemaRefs>
    <ds:schemaRef ds:uri="http://schemas.microsoft.com/office/2006/metadata/properties"/>
    <ds:schemaRef ds:uri="http://schemas.microsoft.com/office/infopath/2007/PartnerControls"/>
    <ds:schemaRef ds:uri="http://purl.org/dc/dcmitype/"/>
    <ds:schemaRef ds:uri="http://purl.org/dc/elements/1.1/"/>
    <ds:schemaRef ds:uri="http://schemas.microsoft.com/office/2006/documentManagement/types"/>
    <ds:schemaRef ds:uri="http://www.w3.org/XML/1998/namespace"/>
    <ds:schemaRef ds:uri="http://purl.org/dc/terms/"/>
    <ds:schemaRef ds:uri="http://schemas.openxmlformats.org/package/2006/metadata/core-properties"/>
    <ds:schemaRef ds:uri="b6c735d2-3114-479d-9f38-f4e14bc1687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2823</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Isatu Kamara (2028698)</cp:lastModifiedBy>
  <cp:revision>2</cp:revision>
  <dcterms:created xsi:type="dcterms:W3CDTF">2025-12-18T22:03:00Z</dcterms:created>
  <dcterms:modified xsi:type="dcterms:W3CDTF">2025-12-18T22:03:00Z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