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4BA47E" w14:textId="5CEACC91" w:rsidR="00E444FD" w:rsidRDefault="00E57870" w:rsidP="00E444FD">
      <w:pPr>
        <w:pStyle w:val="TableParagraph"/>
        <w:ind w:left="106"/>
        <w:jc w:val="center"/>
        <w:rPr>
          <w:b/>
          <w:sz w:val="36"/>
          <w:szCs w:val="36"/>
        </w:rPr>
      </w:pPr>
      <w:r>
        <w:rPr>
          <w:rFonts w:eastAsia="Times New Roman"/>
          <w:b/>
          <w:noProof/>
          <w:sz w:val="48"/>
          <w:szCs w:val="20"/>
          <w:lang w:eastAsia="en-GB"/>
        </w:rPr>
        <w:drawing>
          <wp:inline distT="0" distB="0" distL="0" distR="0" wp14:anchorId="36B6C280" wp14:editId="2D67528A">
            <wp:extent cx="1802423" cy="723272"/>
            <wp:effectExtent l="0" t="0" r="0" b="0"/>
            <wp:docPr id="7" name="Picture 7" descr="A close-up of some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close-up of some words&#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23493" cy="731727"/>
                    </a:xfrm>
                    <a:prstGeom prst="rect">
                      <a:avLst/>
                    </a:prstGeom>
                    <a:noFill/>
                  </pic:spPr>
                </pic:pic>
              </a:graphicData>
            </a:graphic>
          </wp:inline>
        </w:drawing>
      </w:r>
    </w:p>
    <w:p w14:paraId="23420CA1" w14:textId="77777777" w:rsidR="00E444FD" w:rsidRDefault="00E444FD" w:rsidP="00E57870">
      <w:pPr>
        <w:pStyle w:val="TableParagraph"/>
        <w:ind w:left="106"/>
        <w:rPr>
          <w:b/>
          <w:sz w:val="36"/>
          <w:szCs w:val="36"/>
        </w:rPr>
      </w:pPr>
    </w:p>
    <w:p w14:paraId="63FDDD77" w14:textId="56F229FF" w:rsidR="00E444FD" w:rsidRPr="00E444FD" w:rsidRDefault="00E444FD" w:rsidP="00E444FD">
      <w:pPr>
        <w:pStyle w:val="TableParagraph"/>
        <w:ind w:left="106"/>
        <w:jc w:val="center"/>
        <w:rPr>
          <w:b/>
          <w:sz w:val="36"/>
          <w:szCs w:val="36"/>
        </w:rPr>
      </w:pPr>
      <w:r w:rsidRPr="00E444FD">
        <w:rPr>
          <w:b/>
          <w:sz w:val="36"/>
          <w:szCs w:val="36"/>
        </w:rPr>
        <w:t>Effective Team-working and Communication</w:t>
      </w:r>
    </w:p>
    <w:p w14:paraId="1B2EDEA4" w14:textId="14547E12" w:rsidR="00E444FD" w:rsidRPr="00E444FD" w:rsidRDefault="00E444FD" w:rsidP="00E444FD">
      <w:pPr>
        <w:pStyle w:val="TableParagraph"/>
        <w:ind w:left="106"/>
        <w:jc w:val="center"/>
        <w:rPr>
          <w:b/>
          <w:sz w:val="36"/>
          <w:szCs w:val="36"/>
        </w:rPr>
      </w:pPr>
      <w:r w:rsidRPr="00E444FD">
        <w:rPr>
          <w:b/>
          <w:sz w:val="36"/>
          <w:szCs w:val="36"/>
        </w:rPr>
        <w:t>BMSW4009</w:t>
      </w:r>
    </w:p>
    <w:p w14:paraId="2B4E6893" w14:textId="77777777" w:rsidR="00B603CE" w:rsidRPr="00E444FD" w:rsidRDefault="00B603CE" w:rsidP="00E444FD">
      <w:pPr>
        <w:spacing w:line="360" w:lineRule="auto"/>
        <w:jc w:val="center"/>
        <w:rPr>
          <w:rFonts w:ascii="Times New Roman" w:hAnsi="Times New Roman" w:cs="Times New Roman"/>
          <w:color w:val="000000" w:themeColor="text1"/>
          <w:sz w:val="36"/>
          <w:szCs w:val="36"/>
        </w:rPr>
      </w:pPr>
    </w:p>
    <w:p w14:paraId="7A0E95C2" w14:textId="77777777" w:rsidR="00D50E35" w:rsidRPr="00E444FD" w:rsidRDefault="00D50E35" w:rsidP="00E444FD">
      <w:pPr>
        <w:spacing w:line="360" w:lineRule="auto"/>
        <w:jc w:val="center"/>
        <w:rPr>
          <w:rFonts w:ascii="Times New Roman" w:hAnsi="Times New Roman" w:cs="Times New Roman"/>
          <w:b/>
          <w:color w:val="000000" w:themeColor="text1"/>
          <w:sz w:val="36"/>
          <w:szCs w:val="36"/>
        </w:rPr>
      </w:pPr>
    </w:p>
    <w:p w14:paraId="1C9422D3" w14:textId="77777777" w:rsidR="00D50E35" w:rsidRDefault="00D50E35" w:rsidP="00E444FD">
      <w:pPr>
        <w:spacing w:line="360" w:lineRule="auto"/>
        <w:jc w:val="center"/>
        <w:rPr>
          <w:rFonts w:ascii="Times New Roman" w:hAnsi="Times New Roman" w:cs="Times New Roman"/>
          <w:b/>
          <w:color w:val="000000" w:themeColor="text1"/>
          <w:sz w:val="36"/>
          <w:szCs w:val="36"/>
        </w:rPr>
      </w:pPr>
      <w:r w:rsidRPr="00E444FD">
        <w:rPr>
          <w:rFonts w:ascii="Times New Roman" w:hAnsi="Times New Roman" w:cs="Times New Roman"/>
          <w:b/>
          <w:color w:val="000000" w:themeColor="text1"/>
          <w:sz w:val="36"/>
          <w:szCs w:val="36"/>
        </w:rPr>
        <w:t>A Reflective Analysis of Teamwork, Team Roles and Personal Effectiveness within Team Environments</w:t>
      </w:r>
    </w:p>
    <w:p w14:paraId="59DD2BE0" w14:textId="77777777" w:rsidR="00E444FD" w:rsidRDefault="00E444FD" w:rsidP="00E444FD">
      <w:pPr>
        <w:spacing w:line="360" w:lineRule="auto"/>
        <w:jc w:val="center"/>
        <w:rPr>
          <w:rFonts w:ascii="Times New Roman" w:hAnsi="Times New Roman" w:cs="Times New Roman"/>
          <w:b/>
          <w:color w:val="000000" w:themeColor="text1"/>
          <w:sz w:val="36"/>
          <w:szCs w:val="36"/>
        </w:rPr>
      </w:pPr>
    </w:p>
    <w:p w14:paraId="0717488E" w14:textId="77777777" w:rsidR="00E57870" w:rsidRDefault="00E57870" w:rsidP="00E444FD">
      <w:pPr>
        <w:spacing w:line="360" w:lineRule="auto"/>
        <w:jc w:val="center"/>
        <w:rPr>
          <w:rFonts w:ascii="Times New Roman" w:hAnsi="Times New Roman" w:cs="Times New Roman"/>
          <w:b/>
          <w:color w:val="000000" w:themeColor="text1"/>
          <w:sz w:val="36"/>
          <w:szCs w:val="36"/>
        </w:rPr>
      </w:pPr>
    </w:p>
    <w:p w14:paraId="794D032C" w14:textId="77777777" w:rsidR="00E57870" w:rsidRDefault="00E57870" w:rsidP="00E444FD">
      <w:pPr>
        <w:spacing w:line="360" w:lineRule="auto"/>
        <w:jc w:val="center"/>
        <w:rPr>
          <w:rFonts w:ascii="Times New Roman" w:hAnsi="Times New Roman" w:cs="Times New Roman"/>
          <w:b/>
          <w:color w:val="000000" w:themeColor="text1"/>
          <w:sz w:val="36"/>
          <w:szCs w:val="36"/>
        </w:rPr>
      </w:pPr>
    </w:p>
    <w:p w14:paraId="30734A8C" w14:textId="77777777" w:rsidR="00E57870" w:rsidRDefault="00E57870" w:rsidP="00E444FD">
      <w:pPr>
        <w:spacing w:line="360" w:lineRule="auto"/>
        <w:jc w:val="center"/>
        <w:rPr>
          <w:rFonts w:ascii="Times New Roman" w:hAnsi="Times New Roman" w:cs="Times New Roman"/>
          <w:b/>
          <w:color w:val="000000" w:themeColor="text1"/>
          <w:sz w:val="36"/>
          <w:szCs w:val="36"/>
        </w:rPr>
      </w:pPr>
    </w:p>
    <w:p w14:paraId="4F55C252" w14:textId="1A7FB5EF" w:rsidR="00E444FD" w:rsidRDefault="00E444FD" w:rsidP="00E444FD">
      <w:pPr>
        <w:spacing w:line="360" w:lineRule="auto"/>
        <w:jc w:val="center"/>
        <w:rPr>
          <w:b/>
          <w:sz w:val="36"/>
          <w:szCs w:val="36"/>
        </w:rPr>
      </w:pPr>
      <w:r>
        <w:rPr>
          <w:rFonts w:ascii="Times New Roman" w:hAnsi="Times New Roman" w:cs="Times New Roman"/>
          <w:b/>
          <w:color w:val="000000" w:themeColor="text1"/>
          <w:sz w:val="36"/>
          <w:szCs w:val="36"/>
        </w:rPr>
        <w:t xml:space="preserve">Lecturer: </w:t>
      </w:r>
      <w:r w:rsidRPr="00E444FD">
        <w:rPr>
          <w:b/>
          <w:sz w:val="36"/>
          <w:szCs w:val="36"/>
        </w:rPr>
        <w:t>Rhiannon Akers</w:t>
      </w:r>
    </w:p>
    <w:p w14:paraId="1A5F3BFA" w14:textId="5E983144" w:rsidR="00E444FD" w:rsidRDefault="00E444FD" w:rsidP="00E444FD">
      <w:pPr>
        <w:spacing w:line="360" w:lineRule="auto"/>
        <w:jc w:val="center"/>
        <w:rPr>
          <w:b/>
        </w:rPr>
      </w:pPr>
      <w:r>
        <w:rPr>
          <w:b/>
          <w:sz w:val="36"/>
          <w:szCs w:val="36"/>
        </w:rPr>
        <w:t>Student id: 2508831</w:t>
      </w:r>
    </w:p>
    <w:p w14:paraId="2CF50E69" w14:textId="77777777" w:rsidR="00E444FD" w:rsidRPr="00E444FD" w:rsidRDefault="00E444FD" w:rsidP="00E444FD">
      <w:pPr>
        <w:spacing w:line="360" w:lineRule="auto"/>
        <w:jc w:val="center"/>
        <w:rPr>
          <w:rFonts w:ascii="Times New Roman" w:hAnsi="Times New Roman" w:cs="Times New Roman"/>
          <w:b/>
          <w:color w:val="000000" w:themeColor="text1"/>
          <w:sz w:val="36"/>
          <w:szCs w:val="36"/>
        </w:rPr>
      </w:pPr>
    </w:p>
    <w:p w14:paraId="5733C3AD" w14:textId="77777777" w:rsidR="00E57870" w:rsidRDefault="00E57870" w:rsidP="00E444FD">
      <w:pPr>
        <w:jc w:val="center"/>
        <w:rPr>
          <w:rFonts w:ascii="Times New Roman" w:hAnsi="Times New Roman" w:cs="Times New Roman"/>
          <w:b/>
          <w:bCs/>
          <w:color w:val="000000" w:themeColor="text1"/>
          <w:sz w:val="36"/>
          <w:szCs w:val="36"/>
        </w:rPr>
      </w:pPr>
    </w:p>
    <w:p w14:paraId="676CC164" w14:textId="77777777" w:rsidR="00E57870" w:rsidRDefault="00E57870" w:rsidP="00E444FD">
      <w:pPr>
        <w:jc w:val="center"/>
        <w:rPr>
          <w:rFonts w:ascii="Times New Roman" w:hAnsi="Times New Roman" w:cs="Times New Roman"/>
          <w:b/>
          <w:bCs/>
          <w:color w:val="000000" w:themeColor="text1"/>
          <w:sz w:val="36"/>
          <w:szCs w:val="36"/>
        </w:rPr>
      </w:pPr>
    </w:p>
    <w:p w14:paraId="1413C773" w14:textId="77777777" w:rsidR="00E57870" w:rsidRDefault="00E57870" w:rsidP="00E444FD">
      <w:pPr>
        <w:jc w:val="center"/>
        <w:rPr>
          <w:rFonts w:ascii="Times New Roman" w:hAnsi="Times New Roman" w:cs="Times New Roman"/>
          <w:b/>
          <w:bCs/>
          <w:color w:val="000000" w:themeColor="text1"/>
          <w:sz w:val="36"/>
          <w:szCs w:val="36"/>
        </w:rPr>
      </w:pPr>
    </w:p>
    <w:p w14:paraId="407A77E7" w14:textId="77777777" w:rsidR="00E57870" w:rsidRDefault="00E57870" w:rsidP="00E444FD">
      <w:pPr>
        <w:jc w:val="center"/>
        <w:rPr>
          <w:rFonts w:ascii="Times New Roman" w:hAnsi="Times New Roman" w:cs="Times New Roman"/>
          <w:b/>
          <w:bCs/>
          <w:color w:val="000000" w:themeColor="text1"/>
          <w:sz w:val="36"/>
          <w:szCs w:val="36"/>
        </w:rPr>
      </w:pPr>
    </w:p>
    <w:p w14:paraId="57DB67C1" w14:textId="77777777" w:rsidR="00E57870" w:rsidRDefault="00E57870" w:rsidP="00E444FD">
      <w:pPr>
        <w:jc w:val="center"/>
        <w:rPr>
          <w:rFonts w:ascii="Times New Roman" w:hAnsi="Times New Roman" w:cs="Times New Roman"/>
          <w:b/>
          <w:bCs/>
          <w:color w:val="000000" w:themeColor="text1"/>
          <w:sz w:val="36"/>
          <w:szCs w:val="36"/>
        </w:rPr>
      </w:pPr>
    </w:p>
    <w:p w14:paraId="2BAA9E91" w14:textId="77777777" w:rsidR="00E57870" w:rsidRDefault="00E57870" w:rsidP="00E57870">
      <w:pPr>
        <w:spacing w:line="360" w:lineRule="auto"/>
        <w:jc w:val="center"/>
        <w:rPr>
          <w:rFonts w:ascii="Times New Roman" w:hAnsi="Times New Roman" w:cs="Times New Roman"/>
          <w:b/>
          <w:bCs/>
          <w:color w:val="000000" w:themeColor="text1"/>
          <w:sz w:val="32"/>
        </w:rPr>
      </w:pPr>
      <w:r>
        <w:rPr>
          <w:rFonts w:ascii="Times New Roman" w:hAnsi="Times New Roman" w:cs="Times New Roman"/>
          <w:b/>
          <w:bCs/>
          <w:color w:val="000000" w:themeColor="text1"/>
          <w:sz w:val="32"/>
        </w:rPr>
        <w:lastRenderedPageBreak/>
        <w:t>Acknowledgement Statement</w:t>
      </w:r>
    </w:p>
    <w:p w14:paraId="4B91F532" w14:textId="77777777" w:rsidR="00E57870" w:rsidRPr="00B53BE2" w:rsidRDefault="00E57870" w:rsidP="00E57870">
      <w:pPr>
        <w:spacing w:line="360" w:lineRule="auto"/>
        <w:jc w:val="both"/>
        <w:rPr>
          <w:rFonts w:ascii="Times New Roman" w:hAnsi="Times New Roman" w:cs="Times New Roman"/>
          <w:color w:val="000000" w:themeColor="text1"/>
          <w:szCs w:val="20"/>
        </w:rPr>
      </w:pPr>
      <w:r w:rsidRPr="00B53BE2">
        <w:rPr>
          <w:rFonts w:ascii="Times New Roman" w:hAnsi="Times New Roman" w:cs="Times New Roman"/>
          <w:color w:val="000000" w:themeColor="text1"/>
          <w:szCs w:val="20"/>
        </w:rPr>
        <w:t>I confirm that I have not presented any AI generated text as my own work. I confirm I have copies of my drafts, notes, and other resources I used before, and after the use of AI tools which I may be asked to provide in evidence.</w:t>
      </w:r>
    </w:p>
    <w:p w14:paraId="7A08A921" w14:textId="3556A3EC" w:rsidR="00947DF8" w:rsidRPr="00E444FD" w:rsidRDefault="00947DF8" w:rsidP="00E444FD">
      <w:pPr>
        <w:jc w:val="center"/>
        <w:rPr>
          <w:rFonts w:ascii="Times New Roman" w:hAnsi="Times New Roman" w:cs="Times New Roman"/>
          <w:b/>
          <w:bCs/>
          <w:color w:val="000000" w:themeColor="text1"/>
          <w:sz w:val="36"/>
          <w:szCs w:val="36"/>
        </w:rPr>
      </w:pPr>
      <w:r w:rsidRPr="00E444FD">
        <w:rPr>
          <w:rFonts w:ascii="Times New Roman" w:hAnsi="Times New Roman" w:cs="Times New Roman"/>
          <w:b/>
          <w:bCs/>
          <w:color w:val="000000" w:themeColor="text1"/>
          <w:sz w:val="36"/>
          <w:szCs w:val="36"/>
        </w:rPr>
        <w:br w:type="page"/>
      </w:r>
    </w:p>
    <w:sdt>
      <w:sdtPr>
        <w:rPr>
          <w:rFonts w:ascii="Times New Roman" w:eastAsiaTheme="minorHAnsi" w:hAnsi="Times New Roman" w:cs="Times New Roman"/>
          <w:b w:val="0"/>
          <w:bCs w:val="0"/>
          <w:color w:val="000000" w:themeColor="text1"/>
          <w:kern w:val="2"/>
          <w:sz w:val="24"/>
          <w:szCs w:val="24"/>
          <w:lang w:val="en-GB"/>
        </w:rPr>
        <w:id w:val="26916845"/>
        <w:docPartObj>
          <w:docPartGallery w:val="Table of Contents"/>
          <w:docPartUnique/>
        </w:docPartObj>
      </w:sdtPr>
      <w:sdtContent>
        <w:p w14:paraId="394D44D5" w14:textId="77777777" w:rsidR="00947DF8" w:rsidRPr="00FC58EC" w:rsidRDefault="00947DF8" w:rsidP="00947DF8">
          <w:pPr>
            <w:pStyle w:val="TOCHeading"/>
            <w:spacing w:line="360" w:lineRule="auto"/>
            <w:jc w:val="center"/>
            <w:rPr>
              <w:rFonts w:ascii="Times New Roman" w:hAnsi="Times New Roman" w:cs="Times New Roman"/>
              <w:color w:val="000000" w:themeColor="text1"/>
              <w:sz w:val="24"/>
              <w:szCs w:val="24"/>
              <w:lang w:val="en-GB"/>
            </w:rPr>
          </w:pPr>
          <w:r w:rsidRPr="00FC58EC">
            <w:rPr>
              <w:rFonts w:ascii="Times New Roman" w:hAnsi="Times New Roman" w:cs="Times New Roman"/>
              <w:color w:val="000000" w:themeColor="text1"/>
              <w:szCs w:val="24"/>
              <w:lang w:val="en-GB"/>
            </w:rPr>
            <w:t>Table of Contents</w:t>
          </w:r>
        </w:p>
        <w:p w14:paraId="6834978F" w14:textId="1C7C038E" w:rsidR="00753B34" w:rsidRPr="00753B34" w:rsidRDefault="00947DF8" w:rsidP="00753B34">
          <w:pPr>
            <w:pStyle w:val="TOC1"/>
            <w:tabs>
              <w:tab w:val="right" w:leader="dot" w:pos="9016"/>
            </w:tabs>
            <w:spacing w:line="360" w:lineRule="auto"/>
            <w:jc w:val="both"/>
            <w:rPr>
              <w:rFonts w:ascii="Times New Roman" w:eastAsiaTheme="minorEastAsia" w:hAnsi="Times New Roman" w:cs="Times New Roman"/>
              <w:noProof/>
              <w:kern w:val="0"/>
              <w:sz w:val="22"/>
              <w:szCs w:val="22"/>
              <w:lang w:val="en-US"/>
            </w:rPr>
          </w:pPr>
          <w:r w:rsidRPr="00753B34">
            <w:rPr>
              <w:rFonts w:ascii="Times New Roman" w:hAnsi="Times New Roman" w:cs="Times New Roman"/>
              <w:color w:val="000000" w:themeColor="text1"/>
            </w:rPr>
            <w:fldChar w:fldCharType="begin"/>
          </w:r>
          <w:r w:rsidRPr="00753B34">
            <w:rPr>
              <w:rFonts w:ascii="Times New Roman" w:hAnsi="Times New Roman" w:cs="Times New Roman"/>
              <w:color w:val="000000" w:themeColor="text1"/>
            </w:rPr>
            <w:instrText xml:space="preserve"> TOC \o "1-3" \h \z \u </w:instrText>
          </w:r>
          <w:r w:rsidRPr="00753B34">
            <w:rPr>
              <w:rFonts w:ascii="Times New Roman" w:hAnsi="Times New Roman" w:cs="Times New Roman"/>
              <w:color w:val="000000" w:themeColor="text1"/>
            </w:rPr>
            <w:fldChar w:fldCharType="separate"/>
          </w:r>
          <w:hyperlink w:anchor="_Toc216476277" w:history="1">
            <w:r w:rsidR="00753B34" w:rsidRPr="00753B34">
              <w:rPr>
                <w:rStyle w:val="Hyperlink"/>
                <w:rFonts w:ascii="Times New Roman" w:hAnsi="Times New Roman" w:cs="Times New Roman"/>
                <w:noProof/>
              </w:rPr>
              <w:t>Introduction</w:t>
            </w:r>
            <w:r w:rsidR="00753B34" w:rsidRPr="00753B34">
              <w:rPr>
                <w:rFonts w:ascii="Times New Roman" w:hAnsi="Times New Roman" w:cs="Times New Roman"/>
                <w:noProof/>
                <w:webHidden/>
              </w:rPr>
              <w:tab/>
            </w:r>
            <w:r w:rsidR="00753B34" w:rsidRPr="00753B34">
              <w:rPr>
                <w:rFonts w:ascii="Times New Roman" w:hAnsi="Times New Roman" w:cs="Times New Roman"/>
                <w:noProof/>
                <w:webHidden/>
              </w:rPr>
              <w:fldChar w:fldCharType="begin"/>
            </w:r>
            <w:r w:rsidR="00753B34" w:rsidRPr="00753B34">
              <w:rPr>
                <w:rFonts w:ascii="Times New Roman" w:hAnsi="Times New Roman" w:cs="Times New Roman"/>
                <w:noProof/>
                <w:webHidden/>
              </w:rPr>
              <w:instrText xml:space="preserve"> PAGEREF _Toc216476277 \h </w:instrText>
            </w:r>
            <w:r w:rsidR="00753B34" w:rsidRPr="00753B34">
              <w:rPr>
                <w:rFonts w:ascii="Times New Roman" w:hAnsi="Times New Roman" w:cs="Times New Roman"/>
                <w:noProof/>
                <w:webHidden/>
              </w:rPr>
            </w:r>
            <w:r w:rsidR="00753B34" w:rsidRPr="00753B34">
              <w:rPr>
                <w:rFonts w:ascii="Times New Roman" w:hAnsi="Times New Roman" w:cs="Times New Roman"/>
                <w:noProof/>
                <w:webHidden/>
              </w:rPr>
              <w:fldChar w:fldCharType="separate"/>
            </w:r>
            <w:r w:rsidR="00E57870">
              <w:rPr>
                <w:rFonts w:ascii="Times New Roman" w:hAnsi="Times New Roman" w:cs="Times New Roman"/>
                <w:noProof/>
                <w:webHidden/>
              </w:rPr>
              <w:t>4</w:t>
            </w:r>
            <w:r w:rsidR="00753B34" w:rsidRPr="00753B34">
              <w:rPr>
                <w:rFonts w:ascii="Times New Roman" w:hAnsi="Times New Roman" w:cs="Times New Roman"/>
                <w:noProof/>
                <w:webHidden/>
              </w:rPr>
              <w:fldChar w:fldCharType="end"/>
            </w:r>
          </w:hyperlink>
        </w:p>
        <w:p w14:paraId="44A73632" w14:textId="72282222" w:rsidR="00753B34" w:rsidRPr="00753B34" w:rsidRDefault="00753B34" w:rsidP="00753B34">
          <w:pPr>
            <w:pStyle w:val="TOC1"/>
            <w:tabs>
              <w:tab w:val="right" w:leader="dot" w:pos="9016"/>
            </w:tabs>
            <w:spacing w:line="360" w:lineRule="auto"/>
            <w:jc w:val="both"/>
            <w:rPr>
              <w:rFonts w:ascii="Times New Roman" w:eastAsiaTheme="minorEastAsia" w:hAnsi="Times New Roman" w:cs="Times New Roman"/>
              <w:noProof/>
              <w:kern w:val="0"/>
              <w:sz w:val="22"/>
              <w:szCs w:val="22"/>
              <w:lang w:val="en-US"/>
            </w:rPr>
          </w:pPr>
          <w:hyperlink w:anchor="_Toc216476278" w:history="1">
            <w:r w:rsidRPr="00753B34">
              <w:rPr>
                <w:rStyle w:val="Hyperlink"/>
                <w:rFonts w:ascii="Times New Roman" w:hAnsi="Times New Roman" w:cs="Times New Roman"/>
                <w:noProof/>
              </w:rPr>
              <w:t>Findings</w:t>
            </w:r>
            <w:r w:rsidRPr="00753B34">
              <w:rPr>
                <w:rFonts w:ascii="Times New Roman" w:hAnsi="Times New Roman" w:cs="Times New Roman"/>
                <w:noProof/>
                <w:webHidden/>
              </w:rPr>
              <w:tab/>
            </w:r>
            <w:r w:rsidRPr="00753B34">
              <w:rPr>
                <w:rFonts w:ascii="Times New Roman" w:hAnsi="Times New Roman" w:cs="Times New Roman"/>
                <w:noProof/>
                <w:webHidden/>
              </w:rPr>
              <w:fldChar w:fldCharType="begin"/>
            </w:r>
            <w:r w:rsidRPr="00753B34">
              <w:rPr>
                <w:rFonts w:ascii="Times New Roman" w:hAnsi="Times New Roman" w:cs="Times New Roman"/>
                <w:noProof/>
                <w:webHidden/>
              </w:rPr>
              <w:instrText xml:space="preserve"> PAGEREF _Toc216476278 \h </w:instrText>
            </w:r>
            <w:r w:rsidRPr="00753B34">
              <w:rPr>
                <w:rFonts w:ascii="Times New Roman" w:hAnsi="Times New Roman" w:cs="Times New Roman"/>
                <w:noProof/>
                <w:webHidden/>
              </w:rPr>
            </w:r>
            <w:r w:rsidRPr="00753B34">
              <w:rPr>
                <w:rFonts w:ascii="Times New Roman" w:hAnsi="Times New Roman" w:cs="Times New Roman"/>
                <w:noProof/>
                <w:webHidden/>
              </w:rPr>
              <w:fldChar w:fldCharType="separate"/>
            </w:r>
            <w:r w:rsidR="00E57870">
              <w:rPr>
                <w:rFonts w:ascii="Times New Roman" w:hAnsi="Times New Roman" w:cs="Times New Roman"/>
                <w:noProof/>
                <w:webHidden/>
              </w:rPr>
              <w:t>4</w:t>
            </w:r>
            <w:r w:rsidRPr="00753B34">
              <w:rPr>
                <w:rFonts w:ascii="Times New Roman" w:hAnsi="Times New Roman" w:cs="Times New Roman"/>
                <w:noProof/>
                <w:webHidden/>
              </w:rPr>
              <w:fldChar w:fldCharType="end"/>
            </w:r>
          </w:hyperlink>
        </w:p>
        <w:p w14:paraId="5DD6EF8F" w14:textId="54E936E1" w:rsidR="00753B34" w:rsidRPr="00753B34" w:rsidRDefault="00753B34" w:rsidP="00753B34">
          <w:pPr>
            <w:pStyle w:val="TOC1"/>
            <w:tabs>
              <w:tab w:val="right" w:leader="dot" w:pos="9016"/>
            </w:tabs>
            <w:spacing w:line="360" w:lineRule="auto"/>
            <w:jc w:val="both"/>
            <w:rPr>
              <w:rFonts w:ascii="Times New Roman" w:eastAsiaTheme="minorEastAsia" w:hAnsi="Times New Roman" w:cs="Times New Roman"/>
              <w:noProof/>
              <w:kern w:val="0"/>
              <w:sz w:val="22"/>
              <w:szCs w:val="22"/>
              <w:lang w:val="en-US"/>
            </w:rPr>
          </w:pPr>
          <w:hyperlink w:anchor="_Toc216476279" w:history="1">
            <w:r w:rsidRPr="00753B34">
              <w:rPr>
                <w:rStyle w:val="Hyperlink"/>
                <w:rFonts w:ascii="Times New Roman" w:hAnsi="Times New Roman" w:cs="Times New Roman"/>
                <w:noProof/>
              </w:rPr>
              <w:t>Conclusion</w:t>
            </w:r>
            <w:r w:rsidRPr="00753B34">
              <w:rPr>
                <w:rFonts w:ascii="Times New Roman" w:hAnsi="Times New Roman" w:cs="Times New Roman"/>
                <w:noProof/>
                <w:webHidden/>
              </w:rPr>
              <w:tab/>
            </w:r>
            <w:r w:rsidRPr="00753B34">
              <w:rPr>
                <w:rFonts w:ascii="Times New Roman" w:hAnsi="Times New Roman" w:cs="Times New Roman"/>
                <w:noProof/>
                <w:webHidden/>
              </w:rPr>
              <w:fldChar w:fldCharType="begin"/>
            </w:r>
            <w:r w:rsidRPr="00753B34">
              <w:rPr>
                <w:rFonts w:ascii="Times New Roman" w:hAnsi="Times New Roman" w:cs="Times New Roman"/>
                <w:noProof/>
                <w:webHidden/>
              </w:rPr>
              <w:instrText xml:space="preserve"> PAGEREF _Toc216476279 \h </w:instrText>
            </w:r>
            <w:r w:rsidRPr="00753B34">
              <w:rPr>
                <w:rFonts w:ascii="Times New Roman" w:hAnsi="Times New Roman" w:cs="Times New Roman"/>
                <w:noProof/>
                <w:webHidden/>
              </w:rPr>
            </w:r>
            <w:r w:rsidRPr="00753B34">
              <w:rPr>
                <w:rFonts w:ascii="Times New Roman" w:hAnsi="Times New Roman" w:cs="Times New Roman"/>
                <w:noProof/>
                <w:webHidden/>
              </w:rPr>
              <w:fldChar w:fldCharType="separate"/>
            </w:r>
            <w:r w:rsidR="00E57870">
              <w:rPr>
                <w:rFonts w:ascii="Times New Roman" w:hAnsi="Times New Roman" w:cs="Times New Roman"/>
                <w:noProof/>
                <w:webHidden/>
              </w:rPr>
              <w:t>6</w:t>
            </w:r>
            <w:r w:rsidRPr="00753B34">
              <w:rPr>
                <w:rFonts w:ascii="Times New Roman" w:hAnsi="Times New Roman" w:cs="Times New Roman"/>
                <w:noProof/>
                <w:webHidden/>
              </w:rPr>
              <w:fldChar w:fldCharType="end"/>
            </w:r>
          </w:hyperlink>
        </w:p>
        <w:p w14:paraId="19B12129" w14:textId="722636E4" w:rsidR="00753B34" w:rsidRPr="00753B34" w:rsidRDefault="00753B34" w:rsidP="00753B34">
          <w:pPr>
            <w:pStyle w:val="TOC1"/>
            <w:tabs>
              <w:tab w:val="right" w:leader="dot" w:pos="9016"/>
            </w:tabs>
            <w:spacing w:line="360" w:lineRule="auto"/>
            <w:jc w:val="both"/>
            <w:rPr>
              <w:rFonts w:ascii="Times New Roman" w:eastAsiaTheme="minorEastAsia" w:hAnsi="Times New Roman" w:cs="Times New Roman"/>
              <w:noProof/>
              <w:kern w:val="0"/>
              <w:sz w:val="22"/>
              <w:szCs w:val="22"/>
              <w:lang w:val="en-US"/>
            </w:rPr>
          </w:pPr>
          <w:hyperlink w:anchor="_Toc216476280" w:history="1">
            <w:r w:rsidRPr="00753B34">
              <w:rPr>
                <w:rStyle w:val="Hyperlink"/>
                <w:rFonts w:ascii="Times New Roman" w:hAnsi="Times New Roman" w:cs="Times New Roman"/>
                <w:noProof/>
              </w:rPr>
              <w:t>References</w:t>
            </w:r>
            <w:r w:rsidRPr="00753B34">
              <w:rPr>
                <w:rFonts w:ascii="Times New Roman" w:hAnsi="Times New Roman" w:cs="Times New Roman"/>
                <w:noProof/>
                <w:webHidden/>
              </w:rPr>
              <w:tab/>
            </w:r>
            <w:r w:rsidRPr="00753B34">
              <w:rPr>
                <w:rFonts w:ascii="Times New Roman" w:hAnsi="Times New Roman" w:cs="Times New Roman"/>
                <w:noProof/>
                <w:webHidden/>
              </w:rPr>
              <w:fldChar w:fldCharType="begin"/>
            </w:r>
            <w:r w:rsidRPr="00753B34">
              <w:rPr>
                <w:rFonts w:ascii="Times New Roman" w:hAnsi="Times New Roman" w:cs="Times New Roman"/>
                <w:noProof/>
                <w:webHidden/>
              </w:rPr>
              <w:instrText xml:space="preserve"> PAGEREF _Toc216476280 \h </w:instrText>
            </w:r>
            <w:r w:rsidRPr="00753B34">
              <w:rPr>
                <w:rFonts w:ascii="Times New Roman" w:hAnsi="Times New Roman" w:cs="Times New Roman"/>
                <w:noProof/>
                <w:webHidden/>
              </w:rPr>
            </w:r>
            <w:r w:rsidRPr="00753B34">
              <w:rPr>
                <w:rFonts w:ascii="Times New Roman" w:hAnsi="Times New Roman" w:cs="Times New Roman"/>
                <w:noProof/>
                <w:webHidden/>
              </w:rPr>
              <w:fldChar w:fldCharType="separate"/>
            </w:r>
            <w:r w:rsidR="00E57870">
              <w:rPr>
                <w:rFonts w:ascii="Times New Roman" w:hAnsi="Times New Roman" w:cs="Times New Roman"/>
                <w:noProof/>
                <w:webHidden/>
              </w:rPr>
              <w:t>7</w:t>
            </w:r>
            <w:r w:rsidRPr="00753B34">
              <w:rPr>
                <w:rFonts w:ascii="Times New Roman" w:hAnsi="Times New Roman" w:cs="Times New Roman"/>
                <w:noProof/>
                <w:webHidden/>
              </w:rPr>
              <w:fldChar w:fldCharType="end"/>
            </w:r>
          </w:hyperlink>
        </w:p>
        <w:p w14:paraId="2DAF5008" w14:textId="3B51DE10" w:rsidR="00947DF8" w:rsidRPr="00FC58EC" w:rsidRDefault="00947DF8" w:rsidP="00753B34">
          <w:pPr>
            <w:spacing w:line="360" w:lineRule="auto"/>
            <w:jc w:val="both"/>
            <w:rPr>
              <w:color w:val="000000" w:themeColor="text1"/>
            </w:rPr>
          </w:pPr>
          <w:r w:rsidRPr="00753B34">
            <w:rPr>
              <w:rFonts w:ascii="Times New Roman" w:hAnsi="Times New Roman" w:cs="Times New Roman"/>
              <w:color w:val="000000" w:themeColor="text1"/>
            </w:rPr>
            <w:fldChar w:fldCharType="end"/>
          </w:r>
        </w:p>
      </w:sdtContent>
    </w:sdt>
    <w:p w14:paraId="399DFC01" w14:textId="77777777" w:rsidR="00947DF8" w:rsidRPr="00FC58EC" w:rsidRDefault="00947DF8">
      <w:pPr>
        <w:rPr>
          <w:rFonts w:ascii="Times New Roman" w:hAnsi="Times New Roman" w:cs="Times New Roman"/>
          <w:b/>
          <w:bCs/>
          <w:color w:val="000000" w:themeColor="text1"/>
        </w:rPr>
      </w:pPr>
      <w:r w:rsidRPr="00FC58EC">
        <w:rPr>
          <w:rFonts w:ascii="Times New Roman" w:hAnsi="Times New Roman" w:cs="Times New Roman"/>
          <w:b/>
          <w:bCs/>
          <w:color w:val="000000" w:themeColor="text1"/>
        </w:rPr>
        <w:br w:type="page"/>
      </w:r>
    </w:p>
    <w:p w14:paraId="7CD97592" w14:textId="77777777" w:rsidR="00D50E35" w:rsidRPr="00FC58EC" w:rsidRDefault="00D50E35" w:rsidP="00947DF8">
      <w:pPr>
        <w:pStyle w:val="Heading1"/>
        <w:rPr>
          <w:color w:val="000000" w:themeColor="text1"/>
        </w:rPr>
      </w:pPr>
      <w:bookmarkStart w:id="0" w:name="_Toc216476277"/>
      <w:r w:rsidRPr="00FC58EC">
        <w:rPr>
          <w:color w:val="000000" w:themeColor="text1"/>
        </w:rPr>
        <w:lastRenderedPageBreak/>
        <w:t>Introduction</w:t>
      </w:r>
      <w:bookmarkEnd w:id="0"/>
    </w:p>
    <w:p w14:paraId="3D805F9F" w14:textId="2B7B819E" w:rsidR="003B2872" w:rsidRDefault="003B2872" w:rsidP="0014560A">
      <w:pPr>
        <w:spacing w:line="360" w:lineRule="auto"/>
        <w:jc w:val="both"/>
        <w:rPr>
          <w:rFonts w:ascii="Times New Roman" w:hAnsi="Times New Roman" w:cs="Times New Roman"/>
          <w:color w:val="000000" w:themeColor="text1"/>
        </w:rPr>
      </w:pPr>
      <w:r w:rsidRPr="00FC58EC">
        <w:rPr>
          <w:rFonts w:ascii="Times New Roman" w:hAnsi="Times New Roman" w:cs="Times New Roman"/>
          <w:color w:val="000000" w:themeColor="text1"/>
        </w:rPr>
        <w:t>Teamwork may be described as the act through which people share responsibilities and each other involvement and merging of skills, knowledge and experiences with the aim of accomplishing a common objective</w:t>
      </w:r>
      <w:r w:rsidR="00AA52DD">
        <w:rPr>
          <w:rFonts w:ascii="Times New Roman" w:hAnsi="Times New Roman" w:cs="Times New Roman"/>
          <w:color w:val="000000" w:themeColor="text1"/>
        </w:rPr>
        <w:t xml:space="preserve"> (</w:t>
      </w:r>
      <w:proofErr w:type="spellStart"/>
      <w:r w:rsidR="00AA52DD" w:rsidRPr="00AA52DD">
        <w:rPr>
          <w:rFonts w:ascii="Times New Roman" w:hAnsi="Times New Roman" w:cs="Times New Roman"/>
          <w:color w:val="000000" w:themeColor="text1"/>
        </w:rPr>
        <w:t>Mobolade</w:t>
      </w:r>
      <w:proofErr w:type="spellEnd"/>
      <w:r w:rsidR="00AA52DD" w:rsidRPr="00AA52DD">
        <w:rPr>
          <w:rFonts w:ascii="Times New Roman" w:hAnsi="Times New Roman" w:cs="Times New Roman"/>
          <w:color w:val="000000" w:themeColor="text1"/>
        </w:rPr>
        <w:t xml:space="preserve"> and </w:t>
      </w:r>
      <w:proofErr w:type="spellStart"/>
      <w:r w:rsidR="00AA52DD" w:rsidRPr="00AA52DD">
        <w:rPr>
          <w:rFonts w:ascii="Times New Roman" w:hAnsi="Times New Roman" w:cs="Times New Roman"/>
          <w:color w:val="000000" w:themeColor="text1"/>
        </w:rPr>
        <w:t>Akinade</w:t>
      </w:r>
      <w:proofErr w:type="spellEnd"/>
      <w:r w:rsidR="00AA52DD" w:rsidRPr="00AA52DD">
        <w:rPr>
          <w:rFonts w:ascii="Times New Roman" w:hAnsi="Times New Roman" w:cs="Times New Roman"/>
          <w:color w:val="000000" w:themeColor="text1"/>
        </w:rPr>
        <w:t>, 2021</w:t>
      </w:r>
      <w:r w:rsidR="00AA52DD">
        <w:rPr>
          <w:rFonts w:ascii="Times New Roman" w:hAnsi="Times New Roman" w:cs="Times New Roman"/>
          <w:color w:val="000000" w:themeColor="text1"/>
        </w:rPr>
        <w:t>)</w:t>
      </w:r>
      <w:r w:rsidRPr="00FC58EC">
        <w:rPr>
          <w:rFonts w:ascii="Times New Roman" w:hAnsi="Times New Roman" w:cs="Times New Roman"/>
          <w:color w:val="000000" w:themeColor="text1"/>
        </w:rPr>
        <w:t>. Team building is based on a team of educated individuals communicating, working together, and having common goals and the knowledge of each person and their role in the team. Teamwork is required in academic and workplace environments to deliver results that would otherwise be a hard task to deliver in an individual setting</w:t>
      </w:r>
      <w:r w:rsidR="001552F8">
        <w:rPr>
          <w:rFonts w:ascii="Times New Roman" w:hAnsi="Times New Roman" w:cs="Times New Roman"/>
          <w:color w:val="000000" w:themeColor="text1"/>
        </w:rPr>
        <w:t xml:space="preserve"> (</w:t>
      </w:r>
      <w:r w:rsidR="001552F8" w:rsidRPr="001552F8">
        <w:rPr>
          <w:rFonts w:ascii="Times New Roman" w:hAnsi="Times New Roman" w:cs="Times New Roman"/>
          <w:color w:val="000000" w:themeColor="text1"/>
        </w:rPr>
        <w:t>Francis</w:t>
      </w:r>
      <w:r w:rsidR="001552F8">
        <w:rPr>
          <w:rFonts w:ascii="Times New Roman" w:hAnsi="Times New Roman" w:cs="Times New Roman"/>
          <w:color w:val="000000" w:themeColor="text1"/>
        </w:rPr>
        <w:t xml:space="preserve"> et al., 2025)</w:t>
      </w:r>
      <w:r w:rsidRPr="00FC58EC">
        <w:rPr>
          <w:rFonts w:ascii="Times New Roman" w:hAnsi="Times New Roman" w:cs="Times New Roman"/>
          <w:color w:val="000000" w:themeColor="text1"/>
        </w:rPr>
        <w:t>. My experience on group project tasks and collaboration with colleagues in a workplace team expanded my knowledge on how the teamwork works and what aspects can be determined to drive the effectiveness of a team.</w:t>
      </w:r>
    </w:p>
    <w:p w14:paraId="00E11ABA" w14:textId="77777777" w:rsidR="003B2872" w:rsidRPr="00FC58EC" w:rsidRDefault="003B2872" w:rsidP="0014560A">
      <w:pPr>
        <w:spacing w:line="360" w:lineRule="auto"/>
        <w:jc w:val="both"/>
        <w:rPr>
          <w:rFonts w:ascii="Times New Roman" w:hAnsi="Times New Roman" w:cs="Times New Roman"/>
          <w:color w:val="000000" w:themeColor="text1"/>
        </w:rPr>
      </w:pPr>
      <w:r w:rsidRPr="00FC58EC">
        <w:rPr>
          <w:rFonts w:ascii="Times New Roman" w:hAnsi="Times New Roman" w:cs="Times New Roman"/>
          <w:color w:val="000000" w:themeColor="text1"/>
        </w:rPr>
        <w:t>My default team orientation is to be a supportive co-ordinator that cares more about organisation, communication and collaboration. My leadership style can be said to be responsible in acting to ensure that duties are properly distributed, deadlines are well known and everyone in the team feels that they are part of the discussions. This position concurs with my loving structure and my skills to listen to the ideas of other people and remain focused on the overall goal. In many cases, I am at ease playing the role of uniting the various personalities in a team and seek to bring about clarity on the issues at hand and motivate the team to engage. This position has been more implied on me by the reflection of previous team experiences and the interaction of team-based models in the module</w:t>
      </w:r>
      <w:r w:rsidR="0014560A" w:rsidRPr="00FC58EC">
        <w:rPr>
          <w:rFonts w:ascii="Times New Roman" w:hAnsi="Times New Roman" w:cs="Times New Roman"/>
          <w:color w:val="000000" w:themeColor="text1"/>
        </w:rPr>
        <w:t xml:space="preserve"> (</w:t>
      </w:r>
      <w:proofErr w:type="spellStart"/>
      <w:r w:rsidR="0014560A" w:rsidRPr="00FC58EC">
        <w:rPr>
          <w:rFonts w:ascii="Times New Roman" w:hAnsi="Times New Roman" w:cs="Times New Roman"/>
          <w:color w:val="000000" w:themeColor="text1"/>
          <w:shd w:val="clear" w:color="auto" w:fill="FFFFFF"/>
        </w:rPr>
        <w:t>Zainuri</w:t>
      </w:r>
      <w:proofErr w:type="spellEnd"/>
      <w:r w:rsidR="0014560A" w:rsidRPr="00FC58EC">
        <w:rPr>
          <w:rFonts w:ascii="Times New Roman" w:hAnsi="Times New Roman" w:cs="Times New Roman"/>
          <w:color w:val="000000" w:themeColor="text1"/>
          <w:shd w:val="clear" w:color="auto" w:fill="FFFFFF"/>
        </w:rPr>
        <w:t xml:space="preserve"> and Huda, 2023</w:t>
      </w:r>
      <w:r w:rsidR="0014560A" w:rsidRPr="00FC58EC">
        <w:rPr>
          <w:rFonts w:ascii="Times New Roman" w:hAnsi="Times New Roman" w:cs="Times New Roman"/>
          <w:color w:val="000000" w:themeColor="text1"/>
        </w:rPr>
        <w:t>)</w:t>
      </w:r>
      <w:r w:rsidRPr="00FC58EC">
        <w:rPr>
          <w:rFonts w:ascii="Times New Roman" w:hAnsi="Times New Roman" w:cs="Times New Roman"/>
          <w:color w:val="000000" w:themeColor="text1"/>
        </w:rPr>
        <w:t>.</w:t>
      </w:r>
    </w:p>
    <w:p w14:paraId="56CAFB61" w14:textId="77777777" w:rsidR="003B2872" w:rsidRPr="00FC58EC" w:rsidRDefault="003B2872" w:rsidP="00947DF8">
      <w:pPr>
        <w:pStyle w:val="Heading1"/>
        <w:rPr>
          <w:color w:val="000000" w:themeColor="text1"/>
        </w:rPr>
      </w:pPr>
      <w:bookmarkStart w:id="1" w:name="_Toc216476278"/>
      <w:r w:rsidRPr="00FC58EC">
        <w:rPr>
          <w:color w:val="000000" w:themeColor="text1"/>
        </w:rPr>
        <w:t>Findings</w:t>
      </w:r>
      <w:bookmarkEnd w:id="1"/>
    </w:p>
    <w:p w14:paraId="441A9FB7" w14:textId="77777777" w:rsidR="003B2872" w:rsidRPr="00FC58EC" w:rsidRDefault="003B2872" w:rsidP="0014560A">
      <w:pPr>
        <w:spacing w:line="360" w:lineRule="auto"/>
        <w:jc w:val="both"/>
        <w:rPr>
          <w:rFonts w:ascii="Times New Roman" w:hAnsi="Times New Roman" w:cs="Times New Roman"/>
          <w:color w:val="000000" w:themeColor="text1"/>
        </w:rPr>
      </w:pPr>
      <w:r w:rsidRPr="00FC58EC">
        <w:rPr>
          <w:rFonts w:ascii="Times New Roman" w:hAnsi="Times New Roman" w:cs="Times New Roman"/>
          <w:color w:val="000000" w:themeColor="text1"/>
        </w:rPr>
        <w:t>The models and theories discussed in the module have greatly contributed to the improvement of my self-awareness as a team member. Specifically, team development theories allowed me to realise why the performance of teams cannot occur instantly and why difficulties are an inherent aspect of teamwork. Changing my approach to studying academic group work, I realise now that most of the time I felt frustrated at the early stage as team members were negotiating their roles, expectations and styles of communication. In the past, I would have viewed this confusion as lack of teamwork but now I have learned that it is a normal stage of development which calls not be scolded but rather be patient and as a leader</w:t>
      </w:r>
      <w:r w:rsidR="0014560A" w:rsidRPr="00FC58EC">
        <w:rPr>
          <w:rFonts w:ascii="Times New Roman" w:hAnsi="Times New Roman" w:cs="Times New Roman"/>
          <w:color w:val="000000" w:themeColor="text1"/>
        </w:rPr>
        <w:t xml:space="preserve"> (</w:t>
      </w:r>
      <w:r w:rsidR="0014560A" w:rsidRPr="00FC58EC">
        <w:rPr>
          <w:rFonts w:ascii="Times New Roman" w:hAnsi="Times New Roman" w:cs="Times New Roman"/>
          <w:color w:val="000000" w:themeColor="text1"/>
          <w:shd w:val="clear" w:color="auto" w:fill="FFFFFF"/>
        </w:rPr>
        <w:t xml:space="preserve">Martín-Hernández </w:t>
      </w:r>
      <w:r w:rsidR="0014560A" w:rsidRPr="00FC58EC">
        <w:rPr>
          <w:rFonts w:ascii="Times New Roman" w:hAnsi="Times New Roman" w:cs="Times New Roman"/>
          <w:i/>
          <w:color w:val="000000" w:themeColor="text1"/>
          <w:shd w:val="clear" w:color="auto" w:fill="FFFFFF"/>
        </w:rPr>
        <w:t>et al.</w:t>
      </w:r>
      <w:r w:rsidR="0014560A" w:rsidRPr="00FC58EC">
        <w:rPr>
          <w:rFonts w:ascii="Times New Roman" w:hAnsi="Times New Roman" w:cs="Times New Roman"/>
          <w:color w:val="000000" w:themeColor="text1"/>
          <w:shd w:val="clear" w:color="auto" w:fill="FFFFFF"/>
        </w:rPr>
        <w:t xml:space="preserve"> 2022</w:t>
      </w:r>
      <w:r w:rsidR="0014560A" w:rsidRPr="00FC58EC">
        <w:rPr>
          <w:rFonts w:ascii="Times New Roman" w:hAnsi="Times New Roman" w:cs="Times New Roman"/>
          <w:color w:val="000000" w:themeColor="text1"/>
        </w:rPr>
        <w:t>)</w:t>
      </w:r>
      <w:r w:rsidRPr="00FC58EC">
        <w:rPr>
          <w:rFonts w:ascii="Times New Roman" w:hAnsi="Times New Roman" w:cs="Times New Roman"/>
          <w:color w:val="000000" w:themeColor="text1"/>
        </w:rPr>
        <w:t>.</w:t>
      </w:r>
    </w:p>
    <w:p w14:paraId="4C6E0EDD" w14:textId="77777777" w:rsidR="003B2872" w:rsidRPr="00FC58EC" w:rsidRDefault="003B2872" w:rsidP="0014560A">
      <w:pPr>
        <w:spacing w:line="360" w:lineRule="auto"/>
        <w:jc w:val="both"/>
        <w:rPr>
          <w:rFonts w:ascii="Times New Roman" w:hAnsi="Times New Roman" w:cs="Times New Roman"/>
          <w:color w:val="000000" w:themeColor="text1"/>
        </w:rPr>
      </w:pPr>
      <w:r w:rsidRPr="00FC58EC">
        <w:rPr>
          <w:rFonts w:ascii="Times New Roman" w:hAnsi="Times New Roman" w:cs="Times New Roman"/>
          <w:color w:val="000000" w:themeColor="text1"/>
        </w:rPr>
        <w:lastRenderedPageBreak/>
        <w:t>This heightened self-consciousness has affected my reaction to team processes. Rather than feeling fretful or too controlling over the initial phases of team work, I have become more aware of the need to have time to build relationships and have roles of the team drift into place. Indicatively, I deliberately did not want to take excessive responsibility as a member of a new group during my last group assignment, which meant that I stimulated an open dialogue on the subject of personal strengths and preferred working styles. This led to an increased sharing of work and tension in the project later</w:t>
      </w:r>
      <w:r w:rsidR="0014560A" w:rsidRPr="00FC58EC">
        <w:rPr>
          <w:rFonts w:ascii="Times New Roman" w:hAnsi="Times New Roman" w:cs="Times New Roman"/>
          <w:color w:val="000000" w:themeColor="text1"/>
        </w:rPr>
        <w:t xml:space="preserve"> (</w:t>
      </w:r>
      <w:r w:rsidR="0014560A" w:rsidRPr="00FC58EC">
        <w:rPr>
          <w:rFonts w:ascii="Times New Roman" w:hAnsi="Times New Roman" w:cs="Times New Roman"/>
          <w:color w:val="000000" w:themeColor="text1"/>
          <w:shd w:val="clear" w:color="auto" w:fill="FFFFFF"/>
        </w:rPr>
        <w:t xml:space="preserve">Martin </w:t>
      </w:r>
      <w:r w:rsidR="0014560A" w:rsidRPr="00FC58EC">
        <w:rPr>
          <w:rFonts w:ascii="Times New Roman" w:hAnsi="Times New Roman" w:cs="Times New Roman"/>
          <w:i/>
          <w:color w:val="000000" w:themeColor="text1"/>
          <w:shd w:val="clear" w:color="auto" w:fill="FFFFFF"/>
        </w:rPr>
        <w:t>et al.</w:t>
      </w:r>
      <w:r w:rsidR="0014560A" w:rsidRPr="00FC58EC">
        <w:rPr>
          <w:rFonts w:ascii="Times New Roman" w:hAnsi="Times New Roman" w:cs="Times New Roman"/>
          <w:color w:val="000000" w:themeColor="text1"/>
          <w:shd w:val="clear" w:color="auto" w:fill="FFFFFF"/>
        </w:rPr>
        <w:t xml:space="preserve"> 2022</w:t>
      </w:r>
      <w:r w:rsidR="0014560A" w:rsidRPr="00FC58EC">
        <w:rPr>
          <w:rFonts w:ascii="Times New Roman" w:hAnsi="Times New Roman" w:cs="Times New Roman"/>
          <w:color w:val="000000" w:themeColor="text1"/>
        </w:rPr>
        <w:t>)</w:t>
      </w:r>
      <w:r w:rsidRPr="00FC58EC">
        <w:rPr>
          <w:rFonts w:ascii="Times New Roman" w:hAnsi="Times New Roman" w:cs="Times New Roman"/>
          <w:color w:val="000000" w:themeColor="text1"/>
        </w:rPr>
        <w:t>.</w:t>
      </w:r>
    </w:p>
    <w:p w14:paraId="353D16E4" w14:textId="77777777" w:rsidR="003B2872" w:rsidRPr="00FC58EC" w:rsidRDefault="003B2872" w:rsidP="0014560A">
      <w:pPr>
        <w:spacing w:line="360" w:lineRule="auto"/>
        <w:jc w:val="both"/>
        <w:rPr>
          <w:rFonts w:ascii="Times New Roman" w:hAnsi="Times New Roman" w:cs="Times New Roman"/>
          <w:color w:val="000000" w:themeColor="text1"/>
        </w:rPr>
      </w:pPr>
      <w:r w:rsidRPr="00FC58EC">
        <w:rPr>
          <w:rFonts w:ascii="Times New Roman" w:hAnsi="Times New Roman" w:cs="Times New Roman"/>
          <w:color w:val="000000" w:themeColor="text1"/>
        </w:rPr>
        <w:t>The fact that relationship-building is practised in teams has transformed how I make my contributions when I become a team member. I have also developed interests in the significance of trust, psychological safety and open communication. Earlier on in a working environment, my priorities were set on the achievement and effectiveness of a task. Still, as I think over the theories of relations, I have realised that it is better to spend time on comprehending the views and the motivational drives of colleagues to work together and to demonstrate better results. As an example, I used to make it a habit in a team project that was under time pressure to take the individual approach to team facilitation, thereby uncovering any issues early and eliminating any chances of a situation getting out of control</w:t>
      </w:r>
      <w:r w:rsidR="0014560A" w:rsidRPr="00FC58EC">
        <w:rPr>
          <w:rFonts w:ascii="Times New Roman" w:hAnsi="Times New Roman" w:cs="Times New Roman"/>
          <w:color w:val="000000" w:themeColor="text1"/>
        </w:rPr>
        <w:t xml:space="preserve"> (</w:t>
      </w:r>
      <w:proofErr w:type="spellStart"/>
      <w:r w:rsidR="0014560A" w:rsidRPr="00FC58EC">
        <w:rPr>
          <w:rFonts w:ascii="Times New Roman" w:hAnsi="Times New Roman" w:cs="Times New Roman"/>
          <w:color w:val="000000" w:themeColor="text1"/>
          <w:shd w:val="clear" w:color="auto" w:fill="FFFFFF"/>
        </w:rPr>
        <w:t>Berraies</w:t>
      </w:r>
      <w:proofErr w:type="spellEnd"/>
      <w:r w:rsidR="0014560A" w:rsidRPr="00FC58EC">
        <w:rPr>
          <w:rFonts w:ascii="Times New Roman" w:hAnsi="Times New Roman" w:cs="Times New Roman"/>
          <w:color w:val="000000" w:themeColor="text1"/>
          <w:shd w:val="clear" w:color="auto" w:fill="FFFFFF"/>
        </w:rPr>
        <w:t xml:space="preserve"> and </w:t>
      </w:r>
      <w:proofErr w:type="spellStart"/>
      <w:r w:rsidR="0014560A" w:rsidRPr="00FC58EC">
        <w:rPr>
          <w:rFonts w:ascii="Times New Roman" w:hAnsi="Times New Roman" w:cs="Times New Roman"/>
          <w:color w:val="000000" w:themeColor="text1"/>
          <w:shd w:val="clear" w:color="auto" w:fill="FFFFFF"/>
        </w:rPr>
        <w:t>Chouiref</w:t>
      </w:r>
      <w:proofErr w:type="spellEnd"/>
      <w:r w:rsidR="0014560A" w:rsidRPr="00FC58EC">
        <w:rPr>
          <w:rFonts w:ascii="Times New Roman" w:hAnsi="Times New Roman" w:cs="Times New Roman"/>
          <w:color w:val="000000" w:themeColor="text1"/>
          <w:shd w:val="clear" w:color="auto" w:fill="FFFFFF"/>
        </w:rPr>
        <w:t>, 2023</w:t>
      </w:r>
      <w:r w:rsidR="0014560A" w:rsidRPr="00FC58EC">
        <w:rPr>
          <w:rFonts w:ascii="Times New Roman" w:hAnsi="Times New Roman" w:cs="Times New Roman"/>
          <w:color w:val="000000" w:themeColor="text1"/>
        </w:rPr>
        <w:t>)</w:t>
      </w:r>
      <w:r w:rsidRPr="00FC58EC">
        <w:rPr>
          <w:rFonts w:ascii="Times New Roman" w:hAnsi="Times New Roman" w:cs="Times New Roman"/>
          <w:color w:val="000000" w:themeColor="text1"/>
        </w:rPr>
        <w:t>.</w:t>
      </w:r>
    </w:p>
    <w:p w14:paraId="03A4042B" w14:textId="238CAF14" w:rsidR="003B2872" w:rsidRDefault="003B2872" w:rsidP="0014560A">
      <w:pPr>
        <w:spacing w:line="360" w:lineRule="auto"/>
        <w:jc w:val="both"/>
        <w:rPr>
          <w:rFonts w:ascii="Times New Roman" w:hAnsi="Times New Roman" w:cs="Times New Roman"/>
          <w:color w:val="000000" w:themeColor="text1"/>
        </w:rPr>
      </w:pPr>
      <w:r w:rsidRPr="00FC58EC">
        <w:rPr>
          <w:rFonts w:ascii="Times New Roman" w:hAnsi="Times New Roman" w:cs="Times New Roman"/>
          <w:color w:val="000000" w:themeColor="text1"/>
        </w:rPr>
        <w:t>The behavioural aspect of teams has been a significant influence on my behaviour by conflict management models</w:t>
      </w:r>
      <w:r w:rsidR="00707447">
        <w:rPr>
          <w:rFonts w:ascii="Times New Roman" w:hAnsi="Times New Roman" w:cs="Times New Roman"/>
          <w:color w:val="000000" w:themeColor="text1"/>
        </w:rPr>
        <w:t xml:space="preserve"> (</w:t>
      </w:r>
      <w:r w:rsidR="00707447" w:rsidRPr="00707447">
        <w:rPr>
          <w:rFonts w:ascii="Times New Roman" w:hAnsi="Times New Roman" w:cs="Times New Roman"/>
          <w:color w:val="000000" w:themeColor="text1"/>
        </w:rPr>
        <w:t>Dutta and Rangnekar, 2024</w:t>
      </w:r>
      <w:r w:rsidR="00707447">
        <w:rPr>
          <w:rFonts w:ascii="Times New Roman" w:hAnsi="Times New Roman" w:cs="Times New Roman"/>
          <w:color w:val="000000" w:themeColor="text1"/>
        </w:rPr>
        <w:t>)</w:t>
      </w:r>
      <w:r w:rsidRPr="00FC58EC">
        <w:rPr>
          <w:rFonts w:ascii="Times New Roman" w:hAnsi="Times New Roman" w:cs="Times New Roman"/>
          <w:color w:val="000000" w:themeColor="text1"/>
        </w:rPr>
        <w:t xml:space="preserve">. Previously, I was more likely to avoid a conflict as I thought that opposition would ruin relations or would slow the process. The module has taught me that conflict is usually inevitable and maybe healthy provided that it is handled properly. It has made me change my avoidant attitude to one of engagement. In another recent academic group work, there was opposition in the course of the project. Instead of retreating, I was able to give a moderated debate where each of the members was able to give their side of the argument. This resulted in a </w:t>
      </w:r>
      <w:r w:rsidR="00CE1593" w:rsidRPr="00FC58EC">
        <w:rPr>
          <w:rFonts w:ascii="Times New Roman" w:hAnsi="Times New Roman" w:cs="Times New Roman"/>
          <w:color w:val="000000" w:themeColor="text1"/>
        </w:rPr>
        <w:t>trade-off</w:t>
      </w:r>
      <w:r w:rsidRPr="00FC58EC">
        <w:rPr>
          <w:rFonts w:ascii="Times New Roman" w:hAnsi="Times New Roman" w:cs="Times New Roman"/>
          <w:color w:val="000000" w:themeColor="text1"/>
        </w:rPr>
        <w:t xml:space="preserve"> that made the ultimate result better and enhanced the credo of the team</w:t>
      </w:r>
      <w:r w:rsidR="0014560A" w:rsidRPr="00FC58EC">
        <w:rPr>
          <w:rFonts w:ascii="Times New Roman" w:hAnsi="Times New Roman" w:cs="Times New Roman"/>
          <w:color w:val="000000" w:themeColor="text1"/>
        </w:rPr>
        <w:t xml:space="preserve"> (</w:t>
      </w:r>
      <w:r w:rsidR="0014560A" w:rsidRPr="00FC58EC">
        <w:rPr>
          <w:rFonts w:ascii="Times New Roman" w:hAnsi="Times New Roman" w:cs="Times New Roman"/>
          <w:color w:val="000000" w:themeColor="text1"/>
          <w:shd w:val="clear" w:color="auto" w:fill="FFFFFF"/>
        </w:rPr>
        <w:t xml:space="preserve">Webster </w:t>
      </w:r>
      <w:r w:rsidR="0014560A" w:rsidRPr="00FC58EC">
        <w:rPr>
          <w:rFonts w:ascii="Times New Roman" w:hAnsi="Times New Roman" w:cs="Times New Roman"/>
          <w:i/>
          <w:color w:val="000000" w:themeColor="text1"/>
          <w:shd w:val="clear" w:color="auto" w:fill="FFFFFF"/>
        </w:rPr>
        <w:t>et al.</w:t>
      </w:r>
      <w:r w:rsidR="0014560A" w:rsidRPr="00FC58EC">
        <w:rPr>
          <w:rFonts w:ascii="Times New Roman" w:hAnsi="Times New Roman" w:cs="Times New Roman"/>
          <w:color w:val="000000" w:themeColor="text1"/>
          <w:shd w:val="clear" w:color="auto" w:fill="FFFFFF"/>
        </w:rPr>
        <w:t xml:space="preserve"> 2022</w:t>
      </w:r>
      <w:r w:rsidR="0014560A" w:rsidRPr="00FC58EC">
        <w:rPr>
          <w:rFonts w:ascii="Times New Roman" w:hAnsi="Times New Roman" w:cs="Times New Roman"/>
          <w:color w:val="000000" w:themeColor="text1"/>
        </w:rPr>
        <w:t>)</w:t>
      </w:r>
      <w:r w:rsidRPr="00FC58EC">
        <w:rPr>
          <w:rFonts w:ascii="Times New Roman" w:hAnsi="Times New Roman" w:cs="Times New Roman"/>
          <w:color w:val="000000" w:themeColor="text1"/>
        </w:rPr>
        <w:t>.</w:t>
      </w:r>
    </w:p>
    <w:p w14:paraId="4640A935" w14:textId="3E59B976" w:rsidR="003B2872" w:rsidRPr="00FC58EC" w:rsidRDefault="003B2872" w:rsidP="0014560A">
      <w:pPr>
        <w:spacing w:line="360" w:lineRule="auto"/>
        <w:jc w:val="both"/>
        <w:rPr>
          <w:rFonts w:ascii="Times New Roman" w:hAnsi="Times New Roman" w:cs="Times New Roman"/>
          <w:color w:val="000000" w:themeColor="text1"/>
        </w:rPr>
      </w:pPr>
      <w:r w:rsidRPr="00FC58EC">
        <w:rPr>
          <w:rFonts w:ascii="Times New Roman" w:hAnsi="Times New Roman" w:cs="Times New Roman"/>
          <w:color w:val="000000" w:themeColor="text1"/>
        </w:rPr>
        <w:t xml:space="preserve">The phenomenon of personal preferences and styles of work has also helped me become a team worker. </w:t>
      </w:r>
      <w:r w:rsidR="008336B6" w:rsidRPr="008336B6">
        <w:rPr>
          <w:rFonts w:ascii="Times New Roman" w:hAnsi="Times New Roman" w:cs="Times New Roman"/>
          <w:color w:val="000000" w:themeColor="text1"/>
        </w:rPr>
        <w:t>Being aware that people are different, in the sense that they process things differently, decide and respond to pressure has made me more tolerant and flexible. The cases where team members have frustrated me in the past have been in the speed of work or how they attack something. I now would have a high chance of viewing such differences as complementary instead of problematic (Boonstra, 2023).</w:t>
      </w:r>
      <w:r w:rsidR="008336B6">
        <w:rPr>
          <w:rFonts w:ascii="Times New Roman" w:hAnsi="Times New Roman" w:cs="Times New Roman"/>
          <w:color w:val="000000" w:themeColor="text1"/>
        </w:rPr>
        <w:t xml:space="preserve"> </w:t>
      </w:r>
      <w:r w:rsidRPr="00FC58EC">
        <w:rPr>
          <w:rFonts w:ascii="Times New Roman" w:hAnsi="Times New Roman" w:cs="Times New Roman"/>
          <w:color w:val="000000" w:themeColor="text1"/>
        </w:rPr>
        <w:t xml:space="preserve">To use an example, within a team </w:t>
      </w:r>
      <w:r w:rsidRPr="00FC58EC">
        <w:rPr>
          <w:rFonts w:ascii="Times New Roman" w:hAnsi="Times New Roman" w:cs="Times New Roman"/>
          <w:color w:val="000000" w:themeColor="text1"/>
        </w:rPr>
        <w:lastRenderedPageBreak/>
        <w:t xml:space="preserve">with mixed skills at the workplace, I was taught to appreciate my teammates who were more inclined to scrutinise their work, even though it slows down initial progress because their opinions could eventually reduce the </w:t>
      </w:r>
      <w:r w:rsidR="00D62D47" w:rsidRPr="00FC58EC">
        <w:rPr>
          <w:rFonts w:ascii="Times New Roman" w:hAnsi="Times New Roman" w:cs="Times New Roman"/>
          <w:color w:val="000000" w:themeColor="text1"/>
        </w:rPr>
        <w:t>number</w:t>
      </w:r>
      <w:r w:rsidRPr="00FC58EC">
        <w:rPr>
          <w:rFonts w:ascii="Times New Roman" w:hAnsi="Times New Roman" w:cs="Times New Roman"/>
          <w:color w:val="000000" w:themeColor="text1"/>
        </w:rPr>
        <w:t xml:space="preserve"> of mistakes and hone quality.</w:t>
      </w:r>
    </w:p>
    <w:p w14:paraId="39A829F3" w14:textId="77777777" w:rsidR="003B2872" w:rsidRPr="00FC58EC" w:rsidRDefault="003B2872" w:rsidP="00947DF8">
      <w:pPr>
        <w:pStyle w:val="Heading1"/>
        <w:rPr>
          <w:color w:val="000000" w:themeColor="text1"/>
        </w:rPr>
      </w:pPr>
      <w:bookmarkStart w:id="2" w:name="_Toc216476279"/>
      <w:r w:rsidRPr="00FC58EC">
        <w:rPr>
          <w:color w:val="000000" w:themeColor="text1"/>
        </w:rPr>
        <w:t>Conclusion</w:t>
      </w:r>
      <w:bookmarkEnd w:id="2"/>
    </w:p>
    <w:p w14:paraId="035E2500" w14:textId="1318CCE1" w:rsidR="003B2872" w:rsidRDefault="003B2872" w:rsidP="0014560A">
      <w:pPr>
        <w:spacing w:line="360" w:lineRule="auto"/>
        <w:jc w:val="both"/>
        <w:rPr>
          <w:rFonts w:ascii="Times New Roman" w:hAnsi="Times New Roman" w:cs="Times New Roman"/>
          <w:color w:val="000000" w:themeColor="text1"/>
        </w:rPr>
      </w:pPr>
      <w:r w:rsidRPr="00FC58EC">
        <w:rPr>
          <w:rFonts w:ascii="Times New Roman" w:hAnsi="Times New Roman" w:cs="Times New Roman"/>
          <w:color w:val="000000" w:themeColor="text1"/>
        </w:rPr>
        <w:t>This introspection has shown a number of important lessons about my performance as a team member and my effectiveness. To begin with, greater awareness of my personal traits has enabled me to realise that I instinctively embrace the style of coordination and support and improve on my weaknesses, including the inclination to insist on control in times of unpredictability. Secondly, being informed about team development, team relationships, conflict, and personal preferences has helped me view team issues, and react better by making them interpretive and responding in a more thoughtful way</w:t>
      </w:r>
      <w:r w:rsidR="00707447">
        <w:rPr>
          <w:rFonts w:ascii="Times New Roman" w:hAnsi="Times New Roman" w:cs="Times New Roman"/>
          <w:color w:val="000000" w:themeColor="text1"/>
        </w:rPr>
        <w:t xml:space="preserve"> (</w:t>
      </w:r>
      <w:proofErr w:type="spellStart"/>
      <w:r w:rsidR="00707447" w:rsidRPr="00707447">
        <w:rPr>
          <w:rFonts w:ascii="Times New Roman" w:hAnsi="Times New Roman" w:cs="Times New Roman"/>
          <w:color w:val="000000" w:themeColor="text1"/>
        </w:rPr>
        <w:t>Wróbel</w:t>
      </w:r>
      <w:proofErr w:type="spellEnd"/>
      <w:r w:rsidR="00707447">
        <w:rPr>
          <w:rFonts w:ascii="Times New Roman" w:hAnsi="Times New Roman" w:cs="Times New Roman"/>
          <w:color w:val="000000" w:themeColor="text1"/>
        </w:rPr>
        <w:t xml:space="preserve"> et al., 2021)</w:t>
      </w:r>
      <w:r w:rsidRPr="00FC58EC">
        <w:rPr>
          <w:rFonts w:ascii="Times New Roman" w:hAnsi="Times New Roman" w:cs="Times New Roman"/>
          <w:color w:val="000000" w:themeColor="text1"/>
        </w:rPr>
        <w:t>.</w:t>
      </w:r>
    </w:p>
    <w:p w14:paraId="4DBE1CAF" w14:textId="77777777" w:rsidR="003B2872" w:rsidRPr="00FC58EC" w:rsidRDefault="003B2872" w:rsidP="0014560A">
      <w:pPr>
        <w:spacing w:line="360" w:lineRule="auto"/>
        <w:jc w:val="both"/>
        <w:rPr>
          <w:rFonts w:ascii="Times New Roman" w:hAnsi="Times New Roman" w:cs="Times New Roman"/>
          <w:color w:val="000000" w:themeColor="text1"/>
        </w:rPr>
      </w:pPr>
      <w:r w:rsidRPr="00FC58EC">
        <w:rPr>
          <w:rFonts w:ascii="Times New Roman" w:hAnsi="Times New Roman" w:cs="Times New Roman"/>
          <w:color w:val="000000" w:themeColor="text1"/>
        </w:rPr>
        <w:t>In order to become an effective team member in the future, I would perform a number of actions. I will also promote two-way communication and role definition during the initial phases of team building. I would use structured discussion to handle conflict, considering it as an opportunity to learn other than avoid it because I will handle conflict as a learning opportunity. Besides, I will be sensitive of individual differences in teams and change my communication style in alignment with various preferences. Through such undertakings, my ultimate goal is to be a productive participant in team performance and assist that establishes well-performing and collaborative teams within an academic and a workplace setting.</w:t>
      </w:r>
    </w:p>
    <w:p w14:paraId="115F3B72" w14:textId="77777777" w:rsidR="00D50E35" w:rsidRPr="00FC58EC" w:rsidRDefault="00D50E35" w:rsidP="0014560A">
      <w:pPr>
        <w:spacing w:line="360" w:lineRule="auto"/>
        <w:jc w:val="both"/>
        <w:rPr>
          <w:rFonts w:ascii="Times New Roman" w:hAnsi="Times New Roman" w:cs="Times New Roman"/>
          <w:color w:val="000000" w:themeColor="text1"/>
        </w:rPr>
      </w:pPr>
    </w:p>
    <w:p w14:paraId="0D783E0A" w14:textId="77777777" w:rsidR="00D50E35" w:rsidRPr="00FC58EC" w:rsidRDefault="00D50E35" w:rsidP="0014560A">
      <w:pPr>
        <w:spacing w:line="360" w:lineRule="auto"/>
        <w:jc w:val="both"/>
        <w:rPr>
          <w:rFonts w:ascii="Times New Roman" w:hAnsi="Times New Roman" w:cs="Times New Roman"/>
          <w:color w:val="000000" w:themeColor="text1"/>
        </w:rPr>
      </w:pPr>
    </w:p>
    <w:p w14:paraId="58F0ACE5" w14:textId="77777777" w:rsidR="00D50E35" w:rsidRPr="00FC58EC" w:rsidRDefault="00D50E35" w:rsidP="0014560A">
      <w:pPr>
        <w:spacing w:line="360" w:lineRule="auto"/>
        <w:jc w:val="both"/>
        <w:rPr>
          <w:rFonts w:ascii="Times New Roman" w:hAnsi="Times New Roman" w:cs="Times New Roman"/>
          <w:color w:val="000000" w:themeColor="text1"/>
        </w:rPr>
      </w:pPr>
    </w:p>
    <w:p w14:paraId="2425ADED" w14:textId="77777777" w:rsidR="00D50E35" w:rsidRPr="00FC58EC" w:rsidRDefault="00D50E35" w:rsidP="0014560A">
      <w:pPr>
        <w:spacing w:line="360" w:lineRule="auto"/>
        <w:jc w:val="both"/>
        <w:rPr>
          <w:rFonts w:ascii="Times New Roman" w:hAnsi="Times New Roman" w:cs="Times New Roman"/>
          <w:color w:val="000000" w:themeColor="text1"/>
        </w:rPr>
      </w:pPr>
    </w:p>
    <w:p w14:paraId="548E23AE" w14:textId="77777777" w:rsidR="003B2872" w:rsidRPr="00FC58EC" w:rsidRDefault="003B2872" w:rsidP="0014560A">
      <w:pPr>
        <w:spacing w:line="360" w:lineRule="auto"/>
        <w:jc w:val="both"/>
        <w:rPr>
          <w:rFonts w:ascii="Times New Roman" w:hAnsi="Times New Roman" w:cs="Times New Roman"/>
          <w:b/>
          <w:bCs/>
          <w:color w:val="000000" w:themeColor="text1"/>
        </w:rPr>
      </w:pPr>
      <w:r w:rsidRPr="00FC58EC">
        <w:rPr>
          <w:rFonts w:ascii="Times New Roman" w:hAnsi="Times New Roman" w:cs="Times New Roman"/>
          <w:b/>
          <w:bCs/>
          <w:color w:val="000000" w:themeColor="text1"/>
        </w:rPr>
        <w:br w:type="page"/>
      </w:r>
    </w:p>
    <w:p w14:paraId="22314908" w14:textId="77777777" w:rsidR="00E35637" w:rsidRPr="00FC58EC" w:rsidRDefault="003B2872" w:rsidP="00947DF8">
      <w:pPr>
        <w:pStyle w:val="Heading1"/>
        <w:rPr>
          <w:color w:val="000000" w:themeColor="text1"/>
        </w:rPr>
      </w:pPr>
      <w:bookmarkStart w:id="3" w:name="_Toc216476280"/>
      <w:r w:rsidRPr="00FC58EC">
        <w:rPr>
          <w:color w:val="000000" w:themeColor="text1"/>
        </w:rPr>
        <w:lastRenderedPageBreak/>
        <w:t>References</w:t>
      </w:r>
      <w:bookmarkEnd w:id="3"/>
      <w:r w:rsidRPr="00FC58EC">
        <w:rPr>
          <w:color w:val="000000" w:themeColor="text1"/>
        </w:rPr>
        <w:t xml:space="preserve"> </w:t>
      </w:r>
    </w:p>
    <w:p w14:paraId="442A0DAD" w14:textId="656731F7" w:rsidR="0020490B" w:rsidRPr="00C4455E" w:rsidRDefault="0020490B" w:rsidP="00C4455E">
      <w:pPr>
        <w:spacing w:line="360" w:lineRule="auto"/>
        <w:jc w:val="both"/>
        <w:rPr>
          <w:rFonts w:ascii="Times New Roman" w:hAnsi="Times New Roman" w:cs="Times New Roman"/>
          <w:color w:val="000000" w:themeColor="text1"/>
          <w:shd w:val="clear" w:color="auto" w:fill="FFFFFF"/>
        </w:rPr>
      </w:pPr>
      <w:proofErr w:type="spellStart"/>
      <w:r w:rsidRPr="00C4455E">
        <w:rPr>
          <w:rFonts w:ascii="Times New Roman" w:hAnsi="Times New Roman" w:cs="Times New Roman"/>
          <w:color w:val="000000" w:themeColor="text1"/>
          <w:shd w:val="clear" w:color="auto" w:fill="FFFFFF"/>
        </w:rPr>
        <w:t>Berraies</w:t>
      </w:r>
      <w:proofErr w:type="spellEnd"/>
      <w:r w:rsidRPr="00C4455E">
        <w:rPr>
          <w:rFonts w:ascii="Times New Roman" w:hAnsi="Times New Roman" w:cs="Times New Roman"/>
          <w:color w:val="000000" w:themeColor="text1"/>
          <w:shd w:val="clear" w:color="auto" w:fill="FFFFFF"/>
        </w:rPr>
        <w:t xml:space="preserve">, S. and </w:t>
      </w:r>
      <w:proofErr w:type="spellStart"/>
      <w:r w:rsidRPr="00C4455E">
        <w:rPr>
          <w:rFonts w:ascii="Times New Roman" w:hAnsi="Times New Roman" w:cs="Times New Roman"/>
          <w:color w:val="000000" w:themeColor="text1"/>
          <w:shd w:val="clear" w:color="auto" w:fill="FFFFFF"/>
        </w:rPr>
        <w:t>Chouiref</w:t>
      </w:r>
      <w:proofErr w:type="spellEnd"/>
      <w:r w:rsidRPr="00C4455E">
        <w:rPr>
          <w:rFonts w:ascii="Times New Roman" w:hAnsi="Times New Roman" w:cs="Times New Roman"/>
          <w:color w:val="000000" w:themeColor="text1"/>
          <w:shd w:val="clear" w:color="auto" w:fill="FFFFFF"/>
        </w:rPr>
        <w:t xml:space="preserve">, A., </w:t>
      </w:r>
      <w:r w:rsidR="00E57870">
        <w:rPr>
          <w:rFonts w:ascii="Times New Roman" w:hAnsi="Times New Roman" w:cs="Times New Roman"/>
          <w:color w:val="000000" w:themeColor="text1"/>
          <w:shd w:val="clear" w:color="auto" w:fill="FFFFFF"/>
        </w:rPr>
        <w:t>(</w:t>
      </w:r>
      <w:r w:rsidRPr="00C4455E">
        <w:rPr>
          <w:rFonts w:ascii="Times New Roman" w:hAnsi="Times New Roman" w:cs="Times New Roman"/>
          <w:color w:val="000000" w:themeColor="text1"/>
          <w:shd w:val="clear" w:color="auto" w:fill="FFFFFF"/>
        </w:rPr>
        <w:t>2023</w:t>
      </w:r>
      <w:r w:rsidR="00E57870">
        <w:rPr>
          <w:rFonts w:ascii="Times New Roman" w:hAnsi="Times New Roman" w:cs="Times New Roman"/>
          <w:color w:val="000000" w:themeColor="text1"/>
          <w:shd w:val="clear" w:color="auto" w:fill="FFFFFF"/>
        </w:rPr>
        <w:t>)</w:t>
      </w:r>
      <w:r w:rsidRPr="00C4455E">
        <w:rPr>
          <w:rFonts w:ascii="Times New Roman" w:hAnsi="Times New Roman" w:cs="Times New Roman"/>
          <w:color w:val="000000" w:themeColor="text1"/>
          <w:shd w:val="clear" w:color="auto" w:fill="FFFFFF"/>
        </w:rPr>
        <w:t>. Exploring the effect of team climate on knowledge management in teams through team work engagement: evidence from knowledge-intensive firms. </w:t>
      </w:r>
      <w:r w:rsidRPr="00C4455E">
        <w:rPr>
          <w:rFonts w:ascii="Times New Roman" w:hAnsi="Times New Roman" w:cs="Times New Roman"/>
          <w:i/>
          <w:iCs/>
          <w:color w:val="000000" w:themeColor="text1"/>
          <w:shd w:val="clear" w:color="auto" w:fill="FFFFFF"/>
        </w:rPr>
        <w:t>Journal of Knowledge Management</w:t>
      </w:r>
      <w:r w:rsidRPr="00C4455E">
        <w:rPr>
          <w:rFonts w:ascii="Times New Roman" w:hAnsi="Times New Roman" w:cs="Times New Roman"/>
          <w:color w:val="000000" w:themeColor="text1"/>
          <w:shd w:val="clear" w:color="auto" w:fill="FFFFFF"/>
        </w:rPr>
        <w:t>, </w:t>
      </w:r>
      <w:r w:rsidRPr="00C4455E">
        <w:rPr>
          <w:rFonts w:ascii="Times New Roman" w:hAnsi="Times New Roman" w:cs="Times New Roman"/>
          <w:i/>
          <w:iCs/>
          <w:color w:val="000000" w:themeColor="text1"/>
          <w:shd w:val="clear" w:color="auto" w:fill="FFFFFF"/>
        </w:rPr>
        <w:t>27</w:t>
      </w:r>
      <w:r w:rsidRPr="00C4455E">
        <w:rPr>
          <w:rFonts w:ascii="Times New Roman" w:hAnsi="Times New Roman" w:cs="Times New Roman"/>
          <w:color w:val="000000" w:themeColor="text1"/>
          <w:shd w:val="clear" w:color="auto" w:fill="FFFFFF"/>
        </w:rPr>
        <w:t xml:space="preserve">(3), pp.842-869. </w:t>
      </w:r>
    </w:p>
    <w:p w14:paraId="1C5B8AC7" w14:textId="50E341B0" w:rsidR="0020490B" w:rsidRPr="00C4455E" w:rsidRDefault="0020490B" w:rsidP="00C4455E">
      <w:pPr>
        <w:spacing w:line="360" w:lineRule="auto"/>
        <w:jc w:val="both"/>
        <w:rPr>
          <w:rFonts w:ascii="Times New Roman" w:hAnsi="Times New Roman" w:cs="Times New Roman"/>
          <w:color w:val="000000" w:themeColor="text1"/>
          <w:shd w:val="clear" w:color="auto" w:fill="FFFFFF"/>
        </w:rPr>
      </w:pPr>
      <w:r w:rsidRPr="00C4455E">
        <w:rPr>
          <w:rFonts w:ascii="Times New Roman" w:hAnsi="Times New Roman" w:cs="Times New Roman"/>
          <w:color w:val="000000" w:themeColor="text1"/>
          <w:shd w:val="clear" w:color="auto" w:fill="FFFFFF"/>
        </w:rPr>
        <w:t xml:space="preserve">Boonstra, J., </w:t>
      </w:r>
      <w:r w:rsidR="00E57870">
        <w:rPr>
          <w:rFonts w:ascii="Times New Roman" w:hAnsi="Times New Roman" w:cs="Times New Roman"/>
          <w:color w:val="000000" w:themeColor="text1"/>
          <w:shd w:val="clear" w:color="auto" w:fill="FFFFFF"/>
        </w:rPr>
        <w:t>(</w:t>
      </w:r>
      <w:r w:rsidRPr="00C4455E">
        <w:rPr>
          <w:rFonts w:ascii="Times New Roman" w:hAnsi="Times New Roman" w:cs="Times New Roman"/>
          <w:color w:val="000000" w:themeColor="text1"/>
          <w:shd w:val="clear" w:color="auto" w:fill="FFFFFF"/>
        </w:rPr>
        <w:t>2023</w:t>
      </w:r>
      <w:r w:rsidR="00E57870">
        <w:rPr>
          <w:rFonts w:ascii="Times New Roman" w:hAnsi="Times New Roman" w:cs="Times New Roman"/>
          <w:color w:val="000000" w:themeColor="text1"/>
          <w:shd w:val="clear" w:color="auto" w:fill="FFFFFF"/>
        </w:rPr>
        <w:t>)</w:t>
      </w:r>
      <w:r w:rsidRPr="00C4455E">
        <w:rPr>
          <w:rFonts w:ascii="Times New Roman" w:hAnsi="Times New Roman" w:cs="Times New Roman"/>
          <w:color w:val="000000" w:themeColor="text1"/>
          <w:shd w:val="clear" w:color="auto" w:fill="FFFFFF"/>
        </w:rPr>
        <w:t>. Reflections: From planned change to playful transformations. </w:t>
      </w:r>
      <w:r w:rsidRPr="00C4455E">
        <w:rPr>
          <w:rFonts w:ascii="Times New Roman" w:hAnsi="Times New Roman" w:cs="Times New Roman"/>
          <w:i/>
          <w:iCs/>
          <w:color w:val="000000" w:themeColor="text1"/>
          <w:shd w:val="clear" w:color="auto" w:fill="FFFFFF"/>
        </w:rPr>
        <w:t>Journal of change management</w:t>
      </w:r>
      <w:r w:rsidRPr="00C4455E">
        <w:rPr>
          <w:rFonts w:ascii="Times New Roman" w:hAnsi="Times New Roman" w:cs="Times New Roman"/>
          <w:color w:val="000000" w:themeColor="text1"/>
          <w:shd w:val="clear" w:color="auto" w:fill="FFFFFF"/>
        </w:rPr>
        <w:t>, </w:t>
      </w:r>
      <w:r w:rsidRPr="00C4455E">
        <w:rPr>
          <w:rFonts w:ascii="Times New Roman" w:hAnsi="Times New Roman" w:cs="Times New Roman"/>
          <w:i/>
          <w:iCs/>
          <w:color w:val="000000" w:themeColor="text1"/>
          <w:shd w:val="clear" w:color="auto" w:fill="FFFFFF"/>
        </w:rPr>
        <w:t>23</w:t>
      </w:r>
      <w:r w:rsidRPr="00C4455E">
        <w:rPr>
          <w:rFonts w:ascii="Times New Roman" w:hAnsi="Times New Roman" w:cs="Times New Roman"/>
          <w:color w:val="000000" w:themeColor="text1"/>
          <w:shd w:val="clear" w:color="auto" w:fill="FFFFFF"/>
        </w:rPr>
        <w:t xml:space="preserve">(1), pp.12-31. </w:t>
      </w:r>
    </w:p>
    <w:p w14:paraId="7EE7C177" w14:textId="12514D38" w:rsidR="0020490B" w:rsidRPr="00C4455E" w:rsidRDefault="0020490B" w:rsidP="00C4455E">
      <w:pPr>
        <w:spacing w:line="360" w:lineRule="auto"/>
        <w:jc w:val="both"/>
        <w:rPr>
          <w:rFonts w:ascii="Times New Roman" w:hAnsi="Times New Roman" w:cs="Times New Roman"/>
          <w:color w:val="000000" w:themeColor="text1"/>
        </w:rPr>
      </w:pPr>
      <w:r w:rsidRPr="00C4455E">
        <w:rPr>
          <w:rFonts w:ascii="Times New Roman" w:hAnsi="Times New Roman" w:cs="Times New Roman"/>
          <w:color w:val="000000" w:themeColor="text1"/>
        </w:rPr>
        <w:t xml:space="preserve">Dutta, A. and Rangnekar, S., </w:t>
      </w:r>
      <w:r w:rsidR="00E57870">
        <w:rPr>
          <w:rFonts w:ascii="Times New Roman" w:hAnsi="Times New Roman" w:cs="Times New Roman"/>
          <w:color w:val="000000" w:themeColor="text1"/>
        </w:rPr>
        <w:t>(</w:t>
      </w:r>
      <w:r w:rsidRPr="00C4455E">
        <w:rPr>
          <w:rFonts w:ascii="Times New Roman" w:hAnsi="Times New Roman" w:cs="Times New Roman"/>
          <w:color w:val="000000" w:themeColor="text1"/>
        </w:rPr>
        <w:t>2024</w:t>
      </w:r>
      <w:r w:rsidR="00E57870">
        <w:rPr>
          <w:rFonts w:ascii="Times New Roman" w:hAnsi="Times New Roman" w:cs="Times New Roman"/>
          <w:color w:val="000000" w:themeColor="text1"/>
        </w:rPr>
        <w:t>)</w:t>
      </w:r>
      <w:r w:rsidRPr="00C4455E">
        <w:rPr>
          <w:rFonts w:ascii="Times New Roman" w:hAnsi="Times New Roman" w:cs="Times New Roman"/>
          <w:color w:val="000000" w:themeColor="text1"/>
        </w:rPr>
        <w:t xml:space="preserve">. Preference for teamwork, personal interaction and communities of practice: does co-worker support </w:t>
      </w:r>
      <w:proofErr w:type="gramStart"/>
      <w:r w:rsidRPr="00C4455E">
        <w:rPr>
          <w:rFonts w:ascii="Times New Roman" w:hAnsi="Times New Roman" w:cs="Times New Roman"/>
          <w:color w:val="000000" w:themeColor="text1"/>
        </w:rPr>
        <w:t>matter?.</w:t>
      </w:r>
      <w:proofErr w:type="gramEnd"/>
      <w:r w:rsidRPr="00C4455E">
        <w:rPr>
          <w:rFonts w:ascii="Times New Roman" w:hAnsi="Times New Roman" w:cs="Times New Roman"/>
          <w:color w:val="000000" w:themeColor="text1"/>
        </w:rPr>
        <w:t xml:space="preserve"> VINE Journal of Information and Knowledge Management Systems, 54(4), pp.841-860.</w:t>
      </w:r>
    </w:p>
    <w:p w14:paraId="1BF5F5E2" w14:textId="6FD9A3D8" w:rsidR="0020490B" w:rsidRPr="00C4455E" w:rsidRDefault="0020490B" w:rsidP="00C4455E">
      <w:pPr>
        <w:spacing w:line="360" w:lineRule="auto"/>
        <w:jc w:val="both"/>
        <w:rPr>
          <w:rFonts w:ascii="Times New Roman" w:hAnsi="Times New Roman" w:cs="Times New Roman"/>
          <w:color w:val="000000" w:themeColor="text1"/>
        </w:rPr>
      </w:pPr>
      <w:r w:rsidRPr="00C4455E">
        <w:rPr>
          <w:rFonts w:ascii="Times New Roman" w:hAnsi="Times New Roman" w:cs="Times New Roman"/>
          <w:color w:val="000000" w:themeColor="text1"/>
        </w:rPr>
        <w:t xml:space="preserve">Francis, N., Pritchard, C., </w:t>
      </w:r>
      <w:proofErr w:type="spellStart"/>
      <w:r w:rsidRPr="00C4455E">
        <w:rPr>
          <w:rFonts w:ascii="Times New Roman" w:hAnsi="Times New Roman" w:cs="Times New Roman"/>
          <w:color w:val="000000" w:themeColor="text1"/>
        </w:rPr>
        <w:t>Prytherch</w:t>
      </w:r>
      <w:proofErr w:type="spellEnd"/>
      <w:r w:rsidRPr="00C4455E">
        <w:rPr>
          <w:rFonts w:ascii="Times New Roman" w:hAnsi="Times New Roman" w:cs="Times New Roman"/>
          <w:color w:val="000000" w:themeColor="text1"/>
        </w:rPr>
        <w:t xml:space="preserve">, Z. and Rutherford, S., </w:t>
      </w:r>
      <w:r w:rsidR="00E57870">
        <w:rPr>
          <w:rFonts w:ascii="Times New Roman" w:hAnsi="Times New Roman" w:cs="Times New Roman"/>
          <w:color w:val="000000" w:themeColor="text1"/>
        </w:rPr>
        <w:t>(</w:t>
      </w:r>
      <w:r w:rsidRPr="00C4455E">
        <w:rPr>
          <w:rFonts w:ascii="Times New Roman" w:hAnsi="Times New Roman" w:cs="Times New Roman"/>
          <w:color w:val="000000" w:themeColor="text1"/>
        </w:rPr>
        <w:t>2025</w:t>
      </w:r>
      <w:r w:rsidR="00E57870">
        <w:rPr>
          <w:rFonts w:ascii="Times New Roman" w:hAnsi="Times New Roman" w:cs="Times New Roman"/>
          <w:color w:val="000000" w:themeColor="text1"/>
        </w:rPr>
        <w:t>)</w:t>
      </w:r>
      <w:r w:rsidRPr="00C4455E">
        <w:rPr>
          <w:rFonts w:ascii="Times New Roman" w:hAnsi="Times New Roman" w:cs="Times New Roman"/>
          <w:color w:val="000000" w:themeColor="text1"/>
        </w:rPr>
        <w:t>. Making teamwork work: enhancing teamwork and assessment in higher education. FEBS Open Bio, 15(1), pp.35-47.</w:t>
      </w:r>
    </w:p>
    <w:p w14:paraId="45E6981F" w14:textId="509D3260" w:rsidR="0020490B" w:rsidRPr="00C4455E" w:rsidRDefault="0020490B" w:rsidP="00C4455E">
      <w:pPr>
        <w:spacing w:line="360" w:lineRule="auto"/>
        <w:jc w:val="both"/>
        <w:rPr>
          <w:rFonts w:ascii="Times New Roman" w:hAnsi="Times New Roman" w:cs="Times New Roman"/>
          <w:color w:val="000000" w:themeColor="text1"/>
          <w:shd w:val="clear" w:color="auto" w:fill="FFFFFF"/>
        </w:rPr>
      </w:pPr>
      <w:r w:rsidRPr="00C4455E">
        <w:rPr>
          <w:rFonts w:ascii="Times New Roman" w:hAnsi="Times New Roman" w:cs="Times New Roman"/>
          <w:color w:val="000000" w:themeColor="text1"/>
          <w:shd w:val="clear" w:color="auto" w:fill="FFFFFF"/>
        </w:rPr>
        <w:t xml:space="preserve">Martin, L., Gupta, M., Maass, K.L., Melander, C., </w:t>
      </w:r>
      <w:proofErr w:type="spellStart"/>
      <w:r w:rsidRPr="00C4455E">
        <w:rPr>
          <w:rFonts w:ascii="Times New Roman" w:hAnsi="Times New Roman" w:cs="Times New Roman"/>
          <w:color w:val="000000" w:themeColor="text1"/>
          <w:shd w:val="clear" w:color="auto" w:fill="FFFFFF"/>
        </w:rPr>
        <w:t>Singerhouse</w:t>
      </w:r>
      <w:proofErr w:type="spellEnd"/>
      <w:r w:rsidRPr="00C4455E">
        <w:rPr>
          <w:rFonts w:ascii="Times New Roman" w:hAnsi="Times New Roman" w:cs="Times New Roman"/>
          <w:color w:val="000000" w:themeColor="text1"/>
          <w:shd w:val="clear" w:color="auto" w:fill="FFFFFF"/>
        </w:rPr>
        <w:t xml:space="preserve">, E., Barrick, K., Samad, T., Sharkey, T.C., Ayler, T., </w:t>
      </w:r>
      <w:proofErr w:type="spellStart"/>
      <w:r w:rsidRPr="00C4455E">
        <w:rPr>
          <w:rFonts w:ascii="Times New Roman" w:hAnsi="Times New Roman" w:cs="Times New Roman"/>
          <w:color w:val="000000" w:themeColor="text1"/>
          <w:shd w:val="clear" w:color="auto" w:fill="FFFFFF"/>
        </w:rPr>
        <w:t>Forliti</w:t>
      </w:r>
      <w:proofErr w:type="spellEnd"/>
      <w:r w:rsidRPr="00C4455E">
        <w:rPr>
          <w:rFonts w:ascii="Times New Roman" w:hAnsi="Times New Roman" w:cs="Times New Roman"/>
          <w:color w:val="000000" w:themeColor="text1"/>
          <w:shd w:val="clear" w:color="auto" w:fill="FFFFFF"/>
        </w:rPr>
        <w:t xml:space="preserve">, T. and Friedman, J., </w:t>
      </w:r>
      <w:r w:rsidR="00E57870">
        <w:rPr>
          <w:rFonts w:ascii="Times New Roman" w:hAnsi="Times New Roman" w:cs="Times New Roman"/>
          <w:color w:val="000000" w:themeColor="text1"/>
          <w:shd w:val="clear" w:color="auto" w:fill="FFFFFF"/>
        </w:rPr>
        <w:t>(</w:t>
      </w:r>
      <w:r w:rsidRPr="00C4455E">
        <w:rPr>
          <w:rFonts w:ascii="Times New Roman" w:hAnsi="Times New Roman" w:cs="Times New Roman"/>
          <w:color w:val="000000" w:themeColor="text1"/>
          <w:shd w:val="clear" w:color="auto" w:fill="FFFFFF"/>
        </w:rPr>
        <w:t>2022</w:t>
      </w:r>
      <w:r w:rsidR="00E57870">
        <w:rPr>
          <w:rFonts w:ascii="Times New Roman" w:hAnsi="Times New Roman" w:cs="Times New Roman"/>
          <w:color w:val="000000" w:themeColor="text1"/>
          <w:shd w:val="clear" w:color="auto" w:fill="FFFFFF"/>
        </w:rPr>
        <w:t>)</w:t>
      </w:r>
      <w:r w:rsidRPr="00C4455E">
        <w:rPr>
          <w:rFonts w:ascii="Times New Roman" w:hAnsi="Times New Roman" w:cs="Times New Roman"/>
          <w:color w:val="000000" w:themeColor="text1"/>
          <w:shd w:val="clear" w:color="auto" w:fill="FFFFFF"/>
        </w:rPr>
        <w:t>. Learning each other’s language and building trust: Community-engaged transdisciplinary team building for research on human trafficking operations and disruption. </w:t>
      </w:r>
      <w:r w:rsidRPr="00C4455E">
        <w:rPr>
          <w:rFonts w:ascii="Times New Roman" w:hAnsi="Times New Roman" w:cs="Times New Roman"/>
          <w:i/>
          <w:iCs/>
          <w:color w:val="000000" w:themeColor="text1"/>
          <w:shd w:val="clear" w:color="auto" w:fill="FFFFFF"/>
        </w:rPr>
        <w:t>International Journal of Qualitative Methods</w:t>
      </w:r>
      <w:r w:rsidRPr="00C4455E">
        <w:rPr>
          <w:rFonts w:ascii="Times New Roman" w:hAnsi="Times New Roman" w:cs="Times New Roman"/>
          <w:color w:val="000000" w:themeColor="text1"/>
          <w:shd w:val="clear" w:color="auto" w:fill="FFFFFF"/>
        </w:rPr>
        <w:t>, </w:t>
      </w:r>
      <w:r w:rsidRPr="00C4455E">
        <w:rPr>
          <w:rFonts w:ascii="Times New Roman" w:hAnsi="Times New Roman" w:cs="Times New Roman"/>
          <w:i/>
          <w:iCs/>
          <w:color w:val="000000" w:themeColor="text1"/>
          <w:shd w:val="clear" w:color="auto" w:fill="FFFFFF"/>
        </w:rPr>
        <w:t>21</w:t>
      </w:r>
      <w:r w:rsidRPr="00C4455E">
        <w:rPr>
          <w:rFonts w:ascii="Times New Roman" w:hAnsi="Times New Roman" w:cs="Times New Roman"/>
          <w:color w:val="000000" w:themeColor="text1"/>
          <w:shd w:val="clear" w:color="auto" w:fill="FFFFFF"/>
        </w:rPr>
        <w:t xml:space="preserve">, p.16094069221101966. </w:t>
      </w:r>
    </w:p>
    <w:p w14:paraId="3A66BFDE" w14:textId="25EC706C" w:rsidR="0020490B" w:rsidRPr="00C4455E" w:rsidRDefault="0020490B" w:rsidP="00C4455E">
      <w:pPr>
        <w:spacing w:line="360" w:lineRule="auto"/>
        <w:jc w:val="both"/>
        <w:rPr>
          <w:rFonts w:ascii="Times New Roman" w:hAnsi="Times New Roman" w:cs="Times New Roman"/>
          <w:color w:val="000000" w:themeColor="text1"/>
          <w:shd w:val="clear" w:color="auto" w:fill="FFFFFF"/>
        </w:rPr>
      </w:pPr>
      <w:r w:rsidRPr="00C4455E">
        <w:rPr>
          <w:rFonts w:ascii="Times New Roman" w:hAnsi="Times New Roman" w:cs="Times New Roman"/>
          <w:color w:val="000000" w:themeColor="text1"/>
          <w:shd w:val="clear" w:color="auto" w:fill="FFFFFF"/>
        </w:rPr>
        <w:t xml:space="preserve">Martín-Hernández, P., Gil-Lacruz, M., </w:t>
      </w:r>
      <w:proofErr w:type="spellStart"/>
      <w:r w:rsidRPr="00C4455E">
        <w:rPr>
          <w:rFonts w:ascii="Times New Roman" w:hAnsi="Times New Roman" w:cs="Times New Roman"/>
          <w:color w:val="000000" w:themeColor="text1"/>
          <w:shd w:val="clear" w:color="auto" w:fill="FFFFFF"/>
        </w:rPr>
        <w:t>Tesán-Tesán</w:t>
      </w:r>
      <w:proofErr w:type="spellEnd"/>
      <w:r w:rsidRPr="00C4455E">
        <w:rPr>
          <w:rFonts w:ascii="Times New Roman" w:hAnsi="Times New Roman" w:cs="Times New Roman"/>
          <w:color w:val="000000" w:themeColor="text1"/>
          <w:shd w:val="clear" w:color="auto" w:fill="FFFFFF"/>
        </w:rPr>
        <w:t>, A.C., Pérez-</w:t>
      </w:r>
      <w:proofErr w:type="spellStart"/>
      <w:r w:rsidRPr="00C4455E">
        <w:rPr>
          <w:rFonts w:ascii="Times New Roman" w:hAnsi="Times New Roman" w:cs="Times New Roman"/>
          <w:color w:val="000000" w:themeColor="text1"/>
          <w:shd w:val="clear" w:color="auto" w:fill="FFFFFF"/>
        </w:rPr>
        <w:t>Nebra</w:t>
      </w:r>
      <w:proofErr w:type="spellEnd"/>
      <w:r w:rsidRPr="00C4455E">
        <w:rPr>
          <w:rFonts w:ascii="Times New Roman" w:hAnsi="Times New Roman" w:cs="Times New Roman"/>
          <w:color w:val="000000" w:themeColor="text1"/>
          <w:shd w:val="clear" w:color="auto" w:fill="FFFFFF"/>
        </w:rPr>
        <w:t xml:space="preserve">, A.R., </w:t>
      </w:r>
      <w:proofErr w:type="spellStart"/>
      <w:r w:rsidRPr="00C4455E">
        <w:rPr>
          <w:rFonts w:ascii="Times New Roman" w:hAnsi="Times New Roman" w:cs="Times New Roman"/>
          <w:color w:val="000000" w:themeColor="text1"/>
          <w:shd w:val="clear" w:color="auto" w:fill="FFFFFF"/>
        </w:rPr>
        <w:t>Azkue-Beteta</w:t>
      </w:r>
      <w:proofErr w:type="spellEnd"/>
      <w:r w:rsidRPr="00C4455E">
        <w:rPr>
          <w:rFonts w:ascii="Times New Roman" w:hAnsi="Times New Roman" w:cs="Times New Roman"/>
          <w:color w:val="000000" w:themeColor="text1"/>
          <w:shd w:val="clear" w:color="auto" w:fill="FFFFFF"/>
        </w:rPr>
        <w:t xml:space="preserve">, J.L. and Rodrigo-Estevan, M.L., </w:t>
      </w:r>
      <w:r w:rsidR="00E57870">
        <w:rPr>
          <w:rFonts w:ascii="Times New Roman" w:hAnsi="Times New Roman" w:cs="Times New Roman"/>
          <w:color w:val="000000" w:themeColor="text1"/>
          <w:shd w:val="clear" w:color="auto" w:fill="FFFFFF"/>
        </w:rPr>
        <w:t>(</w:t>
      </w:r>
      <w:r w:rsidRPr="00C4455E">
        <w:rPr>
          <w:rFonts w:ascii="Times New Roman" w:hAnsi="Times New Roman" w:cs="Times New Roman"/>
          <w:color w:val="000000" w:themeColor="text1"/>
          <w:shd w:val="clear" w:color="auto" w:fill="FFFFFF"/>
        </w:rPr>
        <w:t>2022</w:t>
      </w:r>
      <w:r w:rsidR="00E57870">
        <w:rPr>
          <w:rFonts w:ascii="Times New Roman" w:hAnsi="Times New Roman" w:cs="Times New Roman"/>
          <w:color w:val="000000" w:themeColor="text1"/>
          <w:shd w:val="clear" w:color="auto" w:fill="FFFFFF"/>
        </w:rPr>
        <w:t>)</w:t>
      </w:r>
      <w:r w:rsidRPr="00C4455E">
        <w:rPr>
          <w:rFonts w:ascii="Times New Roman" w:hAnsi="Times New Roman" w:cs="Times New Roman"/>
          <w:color w:val="000000" w:themeColor="text1"/>
          <w:shd w:val="clear" w:color="auto" w:fill="FFFFFF"/>
        </w:rPr>
        <w:t xml:space="preserve">. The moderating role of teamwork engagement and teambuilding on the effect of teamwork competence as a predictor of innovation </w:t>
      </w:r>
      <w:proofErr w:type="spellStart"/>
      <w:r w:rsidRPr="00C4455E">
        <w:rPr>
          <w:rFonts w:ascii="Times New Roman" w:hAnsi="Times New Roman" w:cs="Times New Roman"/>
          <w:color w:val="000000" w:themeColor="text1"/>
          <w:shd w:val="clear" w:color="auto" w:fill="FFFFFF"/>
        </w:rPr>
        <w:t>behaviors</w:t>
      </w:r>
      <w:proofErr w:type="spellEnd"/>
      <w:r w:rsidRPr="00C4455E">
        <w:rPr>
          <w:rFonts w:ascii="Times New Roman" w:hAnsi="Times New Roman" w:cs="Times New Roman"/>
          <w:color w:val="000000" w:themeColor="text1"/>
          <w:shd w:val="clear" w:color="auto" w:fill="FFFFFF"/>
        </w:rPr>
        <w:t xml:space="preserve"> among university students. </w:t>
      </w:r>
      <w:r w:rsidRPr="00C4455E">
        <w:rPr>
          <w:rFonts w:ascii="Times New Roman" w:hAnsi="Times New Roman" w:cs="Times New Roman"/>
          <w:i/>
          <w:iCs/>
          <w:color w:val="000000" w:themeColor="text1"/>
          <w:shd w:val="clear" w:color="auto" w:fill="FFFFFF"/>
        </w:rPr>
        <w:t>International Journal of Environmental Research and Public Health</w:t>
      </w:r>
      <w:r w:rsidRPr="00C4455E">
        <w:rPr>
          <w:rFonts w:ascii="Times New Roman" w:hAnsi="Times New Roman" w:cs="Times New Roman"/>
          <w:color w:val="000000" w:themeColor="text1"/>
          <w:shd w:val="clear" w:color="auto" w:fill="FFFFFF"/>
        </w:rPr>
        <w:t>, </w:t>
      </w:r>
      <w:r w:rsidRPr="00C4455E">
        <w:rPr>
          <w:rFonts w:ascii="Times New Roman" w:hAnsi="Times New Roman" w:cs="Times New Roman"/>
          <w:i/>
          <w:iCs/>
          <w:color w:val="000000" w:themeColor="text1"/>
          <w:shd w:val="clear" w:color="auto" w:fill="FFFFFF"/>
        </w:rPr>
        <w:t>19</w:t>
      </w:r>
      <w:r w:rsidRPr="00C4455E">
        <w:rPr>
          <w:rFonts w:ascii="Times New Roman" w:hAnsi="Times New Roman" w:cs="Times New Roman"/>
          <w:color w:val="000000" w:themeColor="text1"/>
          <w:shd w:val="clear" w:color="auto" w:fill="FFFFFF"/>
        </w:rPr>
        <w:t xml:space="preserve">(19), p.12047. </w:t>
      </w:r>
    </w:p>
    <w:p w14:paraId="12DB82FD" w14:textId="2696DE7C" w:rsidR="0020490B" w:rsidRPr="00C4455E" w:rsidRDefault="0020490B" w:rsidP="00C4455E">
      <w:pPr>
        <w:spacing w:line="360" w:lineRule="auto"/>
        <w:jc w:val="both"/>
        <w:rPr>
          <w:rFonts w:ascii="Times New Roman" w:hAnsi="Times New Roman" w:cs="Times New Roman"/>
          <w:color w:val="000000" w:themeColor="text1"/>
        </w:rPr>
      </w:pPr>
      <w:proofErr w:type="spellStart"/>
      <w:r w:rsidRPr="00C4455E">
        <w:rPr>
          <w:rFonts w:ascii="Times New Roman" w:hAnsi="Times New Roman" w:cs="Times New Roman"/>
          <w:color w:val="000000" w:themeColor="text1"/>
        </w:rPr>
        <w:t>Mobolade</w:t>
      </w:r>
      <w:proofErr w:type="spellEnd"/>
      <w:r w:rsidRPr="00C4455E">
        <w:rPr>
          <w:rFonts w:ascii="Times New Roman" w:hAnsi="Times New Roman" w:cs="Times New Roman"/>
          <w:color w:val="000000" w:themeColor="text1"/>
        </w:rPr>
        <w:t xml:space="preserve">, G.O. and </w:t>
      </w:r>
      <w:proofErr w:type="spellStart"/>
      <w:r w:rsidRPr="00C4455E">
        <w:rPr>
          <w:rFonts w:ascii="Times New Roman" w:hAnsi="Times New Roman" w:cs="Times New Roman"/>
          <w:color w:val="000000" w:themeColor="text1"/>
        </w:rPr>
        <w:t>Akinade</w:t>
      </w:r>
      <w:proofErr w:type="spellEnd"/>
      <w:r w:rsidRPr="00C4455E">
        <w:rPr>
          <w:rFonts w:ascii="Times New Roman" w:hAnsi="Times New Roman" w:cs="Times New Roman"/>
          <w:color w:val="000000" w:themeColor="text1"/>
        </w:rPr>
        <w:t xml:space="preserve">, M.E., </w:t>
      </w:r>
      <w:r w:rsidR="00E57870">
        <w:rPr>
          <w:rFonts w:ascii="Times New Roman" w:hAnsi="Times New Roman" w:cs="Times New Roman"/>
          <w:color w:val="000000" w:themeColor="text1"/>
        </w:rPr>
        <w:t>(</w:t>
      </w:r>
      <w:r w:rsidRPr="00C4455E">
        <w:rPr>
          <w:rFonts w:ascii="Times New Roman" w:hAnsi="Times New Roman" w:cs="Times New Roman"/>
          <w:color w:val="000000" w:themeColor="text1"/>
        </w:rPr>
        <w:t>2021</w:t>
      </w:r>
      <w:r w:rsidR="00E57870">
        <w:rPr>
          <w:rFonts w:ascii="Times New Roman" w:hAnsi="Times New Roman" w:cs="Times New Roman"/>
          <w:color w:val="000000" w:themeColor="text1"/>
        </w:rPr>
        <w:t>)</w:t>
      </w:r>
      <w:r w:rsidRPr="00C4455E">
        <w:rPr>
          <w:rFonts w:ascii="Times New Roman" w:hAnsi="Times New Roman" w:cs="Times New Roman"/>
          <w:color w:val="000000" w:themeColor="text1"/>
        </w:rPr>
        <w:t>. Team building and teamwork in organizations: Implications to managers and employees in work places. International Journal of Management, Social Sciences, Peace and Conflict Studies, 11(4), p.1.</w:t>
      </w:r>
    </w:p>
    <w:p w14:paraId="0A3CE780" w14:textId="6E59B061" w:rsidR="0020490B" w:rsidRPr="00C4455E" w:rsidRDefault="0020490B" w:rsidP="00C4455E">
      <w:pPr>
        <w:spacing w:line="360" w:lineRule="auto"/>
        <w:jc w:val="both"/>
        <w:rPr>
          <w:rFonts w:ascii="Times New Roman" w:hAnsi="Times New Roman" w:cs="Times New Roman"/>
          <w:color w:val="000000" w:themeColor="text1"/>
          <w:shd w:val="clear" w:color="auto" w:fill="FFFFFF"/>
        </w:rPr>
      </w:pPr>
      <w:r w:rsidRPr="00C4455E">
        <w:rPr>
          <w:rFonts w:ascii="Times New Roman" w:hAnsi="Times New Roman" w:cs="Times New Roman"/>
          <w:color w:val="000000" w:themeColor="text1"/>
          <w:shd w:val="clear" w:color="auto" w:fill="FFFFFF"/>
        </w:rPr>
        <w:t xml:space="preserve">Webster, K.L., Keebler, J.R., Chaparro, A., </w:t>
      </w:r>
      <w:proofErr w:type="spellStart"/>
      <w:r w:rsidRPr="00C4455E">
        <w:rPr>
          <w:rFonts w:ascii="Times New Roman" w:hAnsi="Times New Roman" w:cs="Times New Roman"/>
          <w:color w:val="000000" w:themeColor="text1"/>
          <w:shd w:val="clear" w:color="auto" w:fill="FFFFFF"/>
        </w:rPr>
        <w:t>Greilich</w:t>
      </w:r>
      <w:proofErr w:type="spellEnd"/>
      <w:r w:rsidRPr="00C4455E">
        <w:rPr>
          <w:rFonts w:ascii="Times New Roman" w:hAnsi="Times New Roman" w:cs="Times New Roman"/>
          <w:color w:val="000000" w:themeColor="text1"/>
          <w:shd w:val="clear" w:color="auto" w:fill="FFFFFF"/>
        </w:rPr>
        <w:t xml:space="preserve">, P., Fagerlund, A. and Lazzara, E.H., </w:t>
      </w:r>
      <w:r w:rsidR="00E57870">
        <w:rPr>
          <w:rFonts w:ascii="Times New Roman" w:hAnsi="Times New Roman" w:cs="Times New Roman"/>
          <w:color w:val="000000" w:themeColor="text1"/>
          <w:shd w:val="clear" w:color="auto" w:fill="FFFFFF"/>
        </w:rPr>
        <w:t>(</w:t>
      </w:r>
      <w:r w:rsidRPr="00C4455E">
        <w:rPr>
          <w:rFonts w:ascii="Times New Roman" w:hAnsi="Times New Roman" w:cs="Times New Roman"/>
          <w:color w:val="000000" w:themeColor="text1"/>
          <w:shd w:val="clear" w:color="auto" w:fill="FFFFFF"/>
        </w:rPr>
        <w:t>2022</w:t>
      </w:r>
      <w:r w:rsidR="00E57870">
        <w:rPr>
          <w:rFonts w:ascii="Times New Roman" w:hAnsi="Times New Roman" w:cs="Times New Roman"/>
          <w:color w:val="000000" w:themeColor="text1"/>
          <w:shd w:val="clear" w:color="auto" w:fill="FFFFFF"/>
        </w:rPr>
        <w:t>)</w:t>
      </w:r>
      <w:r w:rsidRPr="00C4455E">
        <w:rPr>
          <w:rFonts w:ascii="Times New Roman" w:hAnsi="Times New Roman" w:cs="Times New Roman"/>
          <w:color w:val="000000" w:themeColor="text1"/>
          <w:shd w:val="clear" w:color="auto" w:fill="FFFFFF"/>
        </w:rPr>
        <w:t>. Handoffs and teamwork: a framework for care transition communication. </w:t>
      </w:r>
      <w:r w:rsidRPr="00C4455E">
        <w:rPr>
          <w:rFonts w:ascii="Times New Roman" w:hAnsi="Times New Roman" w:cs="Times New Roman"/>
          <w:i/>
          <w:iCs/>
          <w:color w:val="000000" w:themeColor="text1"/>
          <w:shd w:val="clear" w:color="auto" w:fill="FFFFFF"/>
        </w:rPr>
        <w:t>The Joint Commission Journal on Quality and Patient Safety</w:t>
      </w:r>
      <w:r w:rsidRPr="00C4455E">
        <w:rPr>
          <w:rFonts w:ascii="Times New Roman" w:hAnsi="Times New Roman" w:cs="Times New Roman"/>
          <w:color w:val="000000" w:themeColor="text1"/>
          <w:shd w:val="clear" w:color="auto" w:fill="FFFFFF"/>
        </w:rPr>
        <w:t>, </w:t>
      </w:r>
      <w:r w:rsidRPr="00C4455E">
        <w:rPr>
          <w:rFonts w:ascii="Times New Roman" w:hAnsi="Times New Roman" w:cs="Times New Roman"/>
          <w:i/>
          <w:iCs/>
          <w:color w:val="000000" w:themeColor="text1"/>
          <w:shd w:val="clear" w:color="auto" w:fill="FFFFFF"/>
        </w:rPr>
        <w:t>48</w:t>
      </w:r>
      <w:r w:rsidRPr="00C4455E">
        <w:rPr>
          <w:rFonts w:ascii="Times New Roman" w:hAnsi="Times New Roman" w:cs="Times New Roman"/>
          <w:color w:val="000000" w:themeColor="text1"/>
          <w:shd w:val="clear" w:color="auto" w:fill="FFFFFF"/>
        </w:rPr>
        <w:t xml:space="preserve">(6-7), pp.343-353. </w:t>
      </w:r>
    </w:p>
    <w:p w14:paraId="5D89C6D5" w14:textId="32BC193C" w:rsidR="0020490B" w:rsidRPr="00C4455E" w:rsidRDefault="0020490B" w:rsidP="00C4455E">
      <w:pPr>
        <w:spacing w:line="360" w:lineRule="auto"/>
        <w:jc w:val="both"/>
        <w:rPr>
          <w:rFonts w:ascii="Times New Roman" w:hAnsi="Times New Roman" w:cs="Times New Roman"/>
          <w:color w:val="000000" w:themeColor="text1"/>
        </w:rPr>
      </w:pPr>
      <w:proofErr w:type="spellStart"/>
      <w:r w:rsidRPr="00C4455E">
        <w:rPr>
          <w:rFonts w:ascii="Times New Roman" w:hAnsi="Times New Roman" w:cs="Times New Roman"/>
          <w:color w:val="000000" w:themeColor="text1"/>
        </w:rPr>
        <w:t>Wróbel</w:t>
      </w:r>
      <w:proofErr w:type="spellEnd"/>
      <w:r w:rsidRPr="00C4455E">
        <w:rPr>
          <w:rFonts w:ascii="Times New Roman" w:hAnsi="Times New Roman" w:cs="Times New Roman"/>
          <w:color w:val="000000" w:themeColor="text1"/>
        </w:rPr>
        <w:t xml:space="preserve">, A.E., Johansen, M.K., Jørgensen, M.S. and Cash, P., </w:t>
      </w:r>
      <w:r w:rsidR="00E57870">
        <w:rPr>
          <w:rFonts w:ascii="Times New Roman" w:hAnsi="Times New Roman" w:cs="Times New Roman"/>
          <w:color w:val="000000" w:themeColor="text1"/>
        </w:rPr>
        <w:t>(</w:t>
      </w:r>
      <w:r w:rsidRPr="00C4455E">
        <w:rPr>
          <w:rFonts w:ascii="Times New Roman" w:hAnsi="Times New Roman" w:cs="Times New Roman"/>
          <w:color w:val="000000" w:themeColor="text1"/>
        </w:rPr>
        <w:t>2021</w:t>
      </w:r>
      <w:r w:rsidR="00E57870">
        <w:rPr>
          <w:rFonts w:ascii="Times New Roman" w:hAnsi="Times New Roman" w:cs="Times New Roman"/>
          <w:color w:val="000000" w:themeColor="text1"/>
        </w:rPr>
        <w:t>)</w:t>
      </w:r>
      <w:r w:rsidRPr="00C4455E">
        <w:rPr>
          <w:rFonts w:ascii="Times New Roman" w:hAnsi="Times New Roman" w:cs="Times New Roman"/>
          <w:color w:val="000000" w:themeColor="text1"/>
        </w:rPr>
        <w:t>. Facilitating creativity: Shaping team processes. Creativity and Innovation Management, 30(4), pp.742-762.</w:t>
      </w:r>
    </w:p>
    <w:p w14:paraId="099DAF1A" w14:textId="08DB8C26" w:rsidR="0020490B" w:rsidRPr="00C4455E" w:rsidRDefault="0020490B" w:rsidP="00C4455E">
      <w:pPr>
        <w:spacing w:line="360" w:lineRule="auto"/>
        <w:jc w:val="both"/>
        <w:rPr>
          <w:rFonts w:ascii="Times New Roman" w:hAnsi="Times New Roman" w:cs="Times New Roman"/>
          <w:color w:val="000000" w:themeColor="text1"/>
          <w:shd w:val="clear" w:color="auto" w:fill="FFFFFF"/>
        </w:rPr>
      </w:pPr>
      <w:proofErr w:type="spellStart"/>
      <w:r w:rsidRPr="00C4455E">
        <w:rPr>
          <w:rFonts w:ascii="Times New Roman" w:hAnsi="Times New Roman" w:cs="Times New Roman"/>
          <w:color w:val="000000" w:themeColor="text1"/>
          <w:shd w:val="clear" w:color="auto" w:fill="FFFFFF"/>
        </w:rPr>
        <w:lastRenderedPageBreak/>
        <w:t>Zainuri</w:t>
      </w:r>
      <w:proofErr w:type="spellEnd"/>
      <w:r w:rsidRPr="00C4455E">
        <w:rPr>
          <w:rFonts w:ascii="Times New Roman" w:hAnsi="Times New Roman" w:cs="Times New Roman"/>
          <w:color w:val="000000" w:themeColor="text1"/>
          <w:shd w:val="clear" w:color="auto" w:fill="FFFFFF"/>
        </w:rPr>
        <w:t xml:space="preserve">, A. and Huda, M., </w:t>
      </w:r>
      <w:r w:rsidR="00E57870">
        <w:rPr>
          <w:rFonts w:ascii="Times New Roman" w:hAnsi="Times New Roman" w:cs="Times New Roman"/>
          <w:color w:val="000000" w:themeColor="text1"/>
          <w:shd w:val="clear" w:color="auto" w:fill="FFFFFF"/>
        </w:rPr>
        <w:t>(</w:t>
      </w:r>
      <w:r w:rsidRPr="00C4455E">
        <w:rPr>
          <w:rFonts w:ascii="Times New Roman" w:hAnsi="Times New Roman" w:cs="Times New Roman"/>
          <w:color w:val="000000" w:themeColor="text1"/>
          <w:shd w:val="clear" w:color="auto" w:fill="FFFFFF"/>
        </w:rPr>
        <w:t>2023</w:t>
      </w:r>
      <w:r w:rsidR="00E57870">
        <w:rPr>
          <w:rFonts w:ascii="Times New Roman" w:hAnsi="Times New Roman" w:cs="Times New Roman"/>
          <w:color w:val="000000" w:themeColor="text1"/>
          <w:shd w:val="clear" w:color="auto" w:fill="FFFFFF"/>
        </w:rPr>
        <w:t>)</w:t>
      </w:r>
      <w:r w:rsidRPr="00C4455E">
        <w:rPr>
          <w:rFonts w:ascii="Times New Roman" w:hAnsi="Times New Roman" w:cs="Times New Roman"/>
          <w:color w:val="000000" w:themeColor="text1"/>
          <w:shd w:val="clear" w:color="auto" w:fill="FFFFFF"/>
        </w:rPr>
        <w:t>. Empowering cooperative teamwork for community service sustainability: insights from service learning. </w:t>
      </w:r>
      <w:r w:rsidRPr="00C4455E">
        <w:rPr>
          <w:rFonts w:ascii="Times New Roman" w:hAnsi="Times New Roman" w:cs="Times New Roman"/>
          <w:i/>
          <w:iCs/>
          <w:color w:val="000000" w:themeColor="text1"/>
          <w:shd w:val="clear" w:color="auto" w:fill="FFFFFF"/>
        </w:rPr>
        <w:t>Sustainability</w:t>
      </w:r>
      <w:r w:rsidRPr="00C4455E">
        <w:rPr>
          <w:rFonts w:ascii="Times New Roman" w:hAnsi="Times New Roman" w:cs="Times New Roman"/>
          <w:color w:val="000000" w:themeColor="text1"/>
          <w:shd w:val="clear" w:color="auto" w:fill="FFFFFF"/>
        </w:rPr>
        <w:t>, </w:t>
      </w:r>
      <w:r w:rsidRPr="00C4455E">
        <w:rPr>
          <w:rFonts w:ascii="Times New Roman" w:hAnsi="Times New Roman" w:cs="Times New Roman"/>
          <w:i/>
          <w:iCs/>
          <w:color w:val="000000" w:themeColor="text1"/>
          <w:shd w:val="clear" w:color="auto" w:fill="FFFFFF"/>
        </w:rPr>
        <w:t>15</w:t>
      </w:r>
      <w:r w:rsidRPr="00C4455E">
        <w:rPr>
          <w:rFonts w:ascii="Times New Roman" w:hAnsi="Times New Roman" w:cs="Times New Roman"/>
          <w:color w:val="000000" w:themeColor="text1"/>
          <w:shd w:val="clear" w:color="auto" w:fill="FFFFFF"/>
        </w:rPr>
        <w:t xml:space="preserve">(5), p.4551. </w:t>
      </w:r>
    </w:p>
    <w:p w14:paraId="4FB70E75" w14:textId="77777777" w:rsidR="00707447" w:rsidRPr="00FC58EC" w:rsidRDefault="00707447" w:rsidP="002B5DC9">
      <w:pPr>
        <w:spacing w:line="360" w:lineRule="auto"/>
        <w:jc w:val="both"/>
        <w:rPr>
          <w:rFonts w:ascii="Times New Roman" w:hAnsi="Times New Roman" w:cs="Times New Roman"/>
          <w:color w:val="000000" w:themeColor="text1"/>
          <w:shd w:val="clear" w:color="auto" w:fill="FFFFFF"/>
        </w:rPr>
      </w:pPr>
    </w:p>
    <w:sectPr w:rsidR="00707447" w:rsidRPr="00FC58EC" w:rsidSect="00E57870">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00DFB8" w14:textId="77777777" w:rsidR="009823E2" w:rsidRDefault="009823E2" w:rsidP="00947DF8">
      <w:pPr>
        <w:spacing w:after="0" w:line="240" w:lineRule="auto"/>
      </w:pPr>
      <w:r>
        <w:separator/>
      </w:r>
    </w:p>
  </w:endnote>
  <w:endnote w:type="continuationSeparator" w:id="0">
    <w:p w14:paraId="17B7A3AE" w14:textId="77777777" w:rsidR="009823E2" w:rsidRDefault="009823E2" w:rsidP="00947D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6916843"/>
      <w:docPartObj>
        <w:docPartGallery w:val="Page Numbers (Bottom of Page)"/>
        <w:docPartUnique/>
      </w:docPartObj>
    </w:sdtPr>
    <w:sdtContent>
      <w:p w14:paraId="59FE9AA9" w14:textId="77777777" w:rsidR="00947DF8" w:rsidRDefault="00947DF8">
        <w:pPr>
          <w:pStyle w:val="Footer"/>
          <w:jc w:val="right"/>
        </w:pPr>
        <w:r w:rsidRPr="00947DF8">
          <w:rPr>
            <w:sz w:val="20"/>
          </w:rPr>
          <w:fldChar w:fldCharType="begin"/>
        </w:r>
        <w:r w:rsidRPr="00947DF8">
          <w:rPr>
            <w:sz w:val="20"/>
          </w:rPr>
          <w:instrText xml:space="preserve"> PAGE   \* MERGEFORMAT </w:instrText>
        </w:r>
        <w:r w:rsidRPr="00947DF8">
          <w:rPr>
            <w:sz w:val="20"/>
          </w:rPr>
          <w:fldChar w:fldCharType="separate"/>
        </w:r>
        <w:r>
          <w:rPr>
            <w:noProof/>
            <w:sz w:val="20"/>
          </w:rPr>
          <w:t>6</w:t>
        </w:r>
        <w:r w:rsidRPr="00947DF8">
          <w:rPr>
            <w:sz w:val="20"/>
          </w:rPr>
          <w:fldChar w:fldCharType="end"/>
        </w:r>
      </w:p>
    </w:sdtContent>
  </w:sdt>
  <w:p w14:paraId="178037AA" w14:textId="77777777" w:rsidR="00947DF8" w:rsidRDefault="00947D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C1C422" w14:textId="77777777" w:rsidR="009823E2" w:rsidRDefault="009823E2" w:rsidP="00947DF8">
      <w:pPr>
        <w:spacing w:after="0" w:line="240" w:lineRule="auto"/>
      </w:pPr>
      <w:r>
        <w:separator/>
      </w:r>
    </w:p>
  </w:footnote>
  <w:footnote w:type="continuationSeparator" w:id="0">
    <w:p w14:paraId="2A33B949" w14:textId="77777777" w:rsidR="009823E2" w:rsidRDefault="009823E2" w:rsidP="00947DF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294922"/>
    <w:multiLevelType w:val="multilevel"/>
    <w:tmpl w:val="E5DE3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2C17A6"/>
    <w:multiLevelType w:val="multilevel"/>
    <w:tmpl w:val="BE7E9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0E0311"/>
    <w:multiLevelType w:val="multilevel"/>
    <w:tmpl w:val="A6B85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54392D"/>
    <w:multiLevelType w:val="hybridMultilevel"/>
    <w:tmpl w:val="7AB037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17B0298"/>
    <w:multiLevelType w:val="hybridMultilevel"/>
    <w:tmpl w:val="3E9EAC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4786089"/>
    <w:multiLevelType w:val="multilevel"/>
    <w:tmpl w:val="8402A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78A4285"/>
    <w:multiLevelType w:val="hybridMultilevel"/>
    <w:tmpl w:val="57F6FD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A752C19"/>
    <w:multiLevelType w:val="multilevel"/>
    <w:tmpl w:val="EED27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13C39CE"/>
    <w:multiLevelType w:val="multilevel"/>
    <w:tmpl w:val="C0BEC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5525858"/>
    <w:multiLevelType w:val="hybridMultilevel"/>
    <w:tmpl w:val="C25E17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9EF393F"/>
    <w:multiLevelType w:val="multilevel"/>
    <w:tmpl w:val="D36EC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8F05902"/>
    <w:multiLevelType w:val="multilevel"/>
    <w:tmpl w:val="EA961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39558657">
    <w:abstractNumId w:val="1"/>
  </w:num>
  <w:num w:numId="2" w16cid:durableId="575553874">
    <w:abstractNumId w:val="10"/>
  </w:num>
  <w:num w:numId="3" w16cid:durableId="1521161025">
    <w:abstractNumId w:val="2"/>
  </w:num>
  <w:num w:numId="4" w16cid:durableId="1409226122">
    <w:abstractNumId w:val="5"/>
  </w:num>
  <w:num w:numId="5" w16cid:durableId="944575504">
    <w:abstractNumId w:val="0"/>
  </w:num>
  <w:num w:numId="6" w16cid:durableId="143937135">
    <w:abstractNumId w:val="11"/>
  </w:num>
  <w:num w:numId="7" w16cid:durableId="1243762090">
    <w:abstractNumId w:val="7"/>
  </w:num>
  <w:num w:numId="8" w16cid:durableId="302663257">
    <w:abstractNumId w:val="8"/>
  </w:num>
  <w:num w:numId="9" w16cid:durableId="1738087159">
    <w:abstractNumId w:val="3"/>
  </w:num>
  <w:num w:numId="10" w16cid:durableId="525094411">
    <w:abstractNumId w:val="4"/>
  </w:num>
  <w:num w:numId="11" w16cid:durableId="1940487504">
    <w:abstractNumId w:val="6"/>
  </w:num>
  <w:num w:numId="12" w16cid:durableId="166809482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50E35"/>
    <w:rsid w:val="00103BF9"/>
    <w:rsid w:val="0014560A"/>
    <w:rsid w:val="001552F8"/>
    <w:rsid w:val="001A0613"/>
    <w:rsid w:val="0020490B"/>
    <w:rsid w:val="002B5DC9"/>
    <w:rsid w:val="00356E6C"/>
    <w:rsid w:val="003B2872"/>
    <w:rsid w:val="00417ABB"/>
    <w:rsid w:val="004F2347"/>
    <w:rsid w:val="00554AEC"/>
    <w:rsid w:val="0060005E"/>
    <w:rsid w:val="00707447"/>
    <w:rsid w:val="00753B34"/>
    <w:rsid w:val="008336B6"/>
    <w:rsid w:val="008D65B1"/>
    <w:rsid w:val="008F044B"/>
    <w:rsid w:val="009464B3"/>
    <w:rsid w:val="00947DF8"/>
    <w:rsid w:val="00955E8C"/>
    <w:rsid w:val="009823E2"/>
    <w:rsid w:val="00A02ED4"/>
    <w:rsid w:val="00AA1006"/>
    <w:rsid w:val="00AA52DD"/>
    <w:rsid w:val="00AB190D"/>
    <w:rsid w:val="00AB4BE6"/>
    <w:rsid w:val="00AD0506"/>
    <w:rsid w:val="00B603CE"/>
    <w:rsid w:val="00B90269"/>
    <w:rsid w:val="00BB3B34"/>
    <w:rsid w:val="00BE6C0F"/>
    <w:rsid w:val="00C0647D"/>
    <w:rsid w:val="00C4455E"/>
    <w:rsid w:val="00C52AB7"/>
    <w:rsid w:val="00CC3562"/>
    <w:rsid w:val="00CE1593"/>
    <w:rsid w:val="00D50E35"/>
    <w:rsid w:val="00D62D47"/>
    <w:rsid w:val="00E049BA"/>
    <w:rsid w:val="00E35637"/>
    <w:rsid w:val="00E444FD"/>
    <w:rsid w:val="00E57870"/>
    <w:rsid w:val="00E62601"/>
    <w:rsid w:val="00EB190D"/>
    <w:rsid w:val="00EF21A8"/>
    <w:rsid w:val="00FC58E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D134F9"/>
  <w15:docId w15:val="{971F5B74-5AF7-4D0E-B69F-B8DF09303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IN"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0613"/>
    <w:rPr>
      <w:lang w:val="en-GB"/>
    </w:rPr>
  </w:style>
  <w:style w:type="paragraph" w:styleId="Heading1">
    <w:name w:val="heading 1"/>
    <w:basedOn w:val="Normal"/>
    <w:next w:val="Normal"/>
    <w:link w:val="Heading1Char"/>
    <w:uiPriority w:val="9"/>
    <w:qFormat/>
    <w:rsid w:val="00947DF8"/>
    <w:pPr>
      <w:keepNext/>
      <w:keepLines/>
      <w:spacing w:before="360" w:after="80" w:line="360" w:lineRule="auto"/>
      <w:jc w:val="both"/>
      <w:outlineLvl w:val="0"/>
    </w:pPr>
    <w:rPr>
      <w:rFonts w:ascii="Times New Roman" w:eastAsiaTheme="majorEastAsia" w:hAnsi="Times New Roman" w:cstheme="majorBidi"/>
      <w:b/>
      <w:color w:val="2F5496" w:themeColor="accent1" w:themeShade="BF"/>
      <w:sz w:val="28"/>
      <w:szCs w:val="40"/>
    </w:rPr>
  </w:style>
  <w:style w:type="paragraph" w:styleId="Heading2">
    <w:name w:val="heading 2"/>
    <w:basedOn w:val="Normal"/>
    <w:next w:val="Normal"/>
    <w:link w:val="Heading2Char"/>
    <w:uiPriority w:val="9"/>
    <w:semiHidden/>
    <w:unhideWhenUsed/>
    <w:qFormat/>
    <w:rsid w:val="00947DF8"/>
    <w:pPr>
      <w:keepNext/>
      <w:keepLines/>
      <w:spacing w:before="160" w:after="80" w:line="360" w:lineRule="auto"/>
      <w:jc w:val="both"/>
      <w:outlineLvl w:val="1"/>
    </w:pPr>
    <w:rPr>
      <w:rFonts w:ascii="Times New Roman" w:eastAsiaTheme="majorEastAsia" w:hAnsi="Times New Roman" w:cstheme="majorBidi"/>
      <w:b/>
      <w:color w:val="2F5496" w:themeColor="accent1" w:themeShade="BF"/>
      <w:sz w:val="26"/>
      <w:szCs w:val="32"/>
    </w:rPr>
  </w:style>
  <w:style w:type="paragraph" w:styleId="Heading3">
    <w:name w:val="heading 3"/>
    <w:basedOn w:val="Normal"/>
    <w:next w:val="Normal"/>
    <w:link w:val="Heading3Char"/>
    <w:uiPriority w:val="9"/>
    <w:semiHidden/>
    <w:unhideWhenUsed/>
    <w:qFormat/>
    <w:rsid w:val="00D50E3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50E3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50E3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50E3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50E3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50E3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50E3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7DF8"/>
    <w:rPr>
      <w:rFonts w:ascii="Times New Roman" w:eastAsiaTheme="majorEastAsia" w:hAnsi="Times New Roman" w:cstheme="majorBidi"/>
      <w:b/>
      <w:color w:val="2F5496" w:themeColor="accent1" w:themeShade="BF"/>
      <w:sz w:val="28"/>
      <w:szCs w:val="40"/>
      <w:lang w:val="en-GB"/>
    </w:rPr>
  </w:style>
  <w:style w:type="character" w:customStyle="1" w:styleId="Heading2Char">
    <w:name w:val="Heading 2 Char"/>
    <w:basedOn w:val="DefaultParagraphFont"/>
    <w:link w:val="Heading2"/>
    <w:uiPriority w:val="9"/>
    <w:semiHidden/>
    <w:rsid w:val="00947DF8"/>
    <w:rPr>
      <w:rFonts w:ascii="Times New Roman" w:eastAsiaTheme="majorEastAsia" w:hAnsi="Times New Roman" w:cstheme="majorBidi"/>
      <w:b/>
      <w:color w:val="2F5496" w:themeColor="accent1" w:themeShade="BF"/>
      <w:sz w:val="26"/>
      <w:szCs w:val="32"/>
      <w:lang w:val="en-GB"/>
    </w:rPr>
  </w:style>
  <w:style w:type="character" w:customStyle="1" w:styleId="Heading3Char">
    <w:name w:val="Heading 3 Char"/>
    <w:basedOn w:val="DefaultParagraphFont"/>
    <w:link w:val="Heading3"/>
    <w:uiPriority w:val="9"/>
    <w:semiHidden/>
    <w:rsid w:val="00D50E35"/>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D50E35"/>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D50E35"/>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D50E35"/>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D50E35"/>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D50E35"/>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D50E35"/>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D50E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50E35"/>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D50E3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50E35"/>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D50E35"/>
    <w:pPr>
      <w:spacing w:before="160"/>
      <w:jc w:val="center"/>
    </w:pPr>
    <w:rPr>
      <w:i/>
      <w:iCs/>
      <w:color w:val="404040" w:themeColor="text1" w:themeTint="BF"/>
    </w:rPr>
  </w:style>
  <w:style w:type="character" w:customStyle="1" w:styleId="QuoteChar">
    <w:name w:val="Quote Char"/>
    <w:basedOn w:val="DefaultParagraphFont"/>
    <w:link w:val="Quote"/>
    <w:uiPriority w:val="29"/>
    <w:rsid w:val="00D50E35"/>
    <w:rPr>
      <w:i/>
      <w:iCs/>
      <w:color w:val="404040" w:themeColor="text1" w:themeTint="BF"/>
      <w:lang w:val="en-GB"/>
    </w:rPr>
  </w:style>
  <w:style w:type="paragraph" w:styleId="ListParagraph">
    <w:name w:val="List Paragraph"/>
    <w:basedOn w:val="Normal"/>
    <w:uiPriority w:val="34"/>
    <w:qFormat/>
    <w:rsid w:val="00D50E35"/>
    <w:pPr>
      <w:ind w:left="720"/>
      <w:contextualSpacing/>
    </w:pPr>
  </w:style>
  <w:style w:type="character" w:styleId="IntenseEmphasis">
    <w:name w:val="Intense Emphasis"/>
    <w:basedOn w:val="DefaultParagraphFont"/>
    <w:uiPriority w:val="21"/>
    <w:qFormat/>
    <w:rsid w:val="00D50E35"/>
    <w:rPr>
      <w:i/>
      <w:iCs/>
      <w:color w:val="2F5496" w:themeColor="accent1" w:themeShade="BF"/>
    </w:rPr>
  </w:style>
  <w:style w:type="paragraph" w:styleId="IntenseQuote">
    <w:name w:val="Intense Quote"/>
    <w:basedOn w:val="Normal"/>
    <w:next w:val="Normal"/>
    <w:link w:val="IntenseQuoteChar"/>
    <w:uiPriority w:val="30"/>
    <w:qFormat/>
    <w:rsid w:val="00D50E3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50E35"/>
    <w:rPr>
      <w:i/>
      <w:iCs/>
      <w:color w:val="2F5496" w:themeColor="accent1" w:themeShade="BF"/>
      <w:lang w:val="en-GB"/>
    </w:rPr>
  </w:style>
  <w:style w:type="character" w:styleId="IntenseReference">
    <w:name w:val="Intense Reference"/>
    <w:basedOn w:val="DefaultParagraphFont"/>
    <w:uiPriority w:val="32"/>
    <w:qFormat/>
    <w:rsid w:val="00D50E35"/>
    <w:rPr>
      <w:b/>
      <w:bCs/>
      <w:smallCaps/>
      <w:color w:val="2F5496" w:themeColor="accent1" w:themeShade="BF"/>
      <w:spacing w:val="5"/>
    </w:rPr>
  </w:style>
  <w:style w:type="paragraph" w:styleId="Header">
    <w:name w:val="header"/>
    <w:basedOn w:val="Normal"/>
    <w:link w:val="HeaderChar"/>
    <w:uiPriority w:val="99"/>
    <w:semiHidden/>
    <w:unhideWhenUsed/>
    <w:rsid w:val="00947DF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47DF8"/>
    <w:rPr>
      <w:lang w:val="en-GB"/>
    </w:rPr>
  </w:style>
  <w:style w:type="paragraph" w:styleId="Footer">
    <w:name w:val="footer"/>
    <w:basedOn w:val="Normal"/>
    <w:link w:val="FooterChar"/>
    <w:uiPriority w:val="99"/>
    <w:unhideWhenUsed/>
    <w:rsid w:val="00947DF8"/>
    <w:pPr>
      <w:tabs>
        <w:tab w:val="center" w:pos="4680"/>
        <w:tab w:val="right" w:pos="9360"/>
      </w:tabs>
      <w:spacing w:after="0" w:line="240" w:lineRule="auto"/>
    </w:pPr>
  </w:style>
  <w:style w:type="character" w:customStyle="1" w:styleId="FooterChar">
    <w:name w:val="Footer Char"/>
    <w:basedOn w:val="DefaultParagraphFont"/>
    <w:link w:val="Footer"/>
    <w:uiPriority w:val="99"/>
    <w:rsid w:val="00947DF8"/>
    <w:rPr>
      <w:lang w:val="en-GB"/>
    </w:rPr>
  </w:style>
  <w:style w:type="paragraph" w:styleId="TOCHeading">
    <w:name w:val="TOC Heading"/>
    <w:basedOn w:val="Heading1"/>
    <w:next w:val="Normal"/>
    <w:uiPriority w:val="39"/>
    <w:semiHidden/>
    <w:unhideWhenUsed/>
    <w:qFormat/>
    <w:rsid w:val="00947DF8"/>
    <w:pPr>
      <w:spacing w:before="480" w:after="0" w:line="276" w:lineRule="auto"/>
      <w:jc w:val="left"/>
      <w:outlineLvl w:val="9"/>
    </w:pPr>
    <w:rPr>
      <w:rFonts w:asciiTheme="majorHAnsi" w:hAnsiTheme="majorHAnsi"/>
      <w:bCs/>
      <w:kern w:val="0"/>
      <w:szCs w:val="28"/>
      <w:lang w:val="en-US"/>
    </w:rPr>
  </w:style>
  <w:style w:type="paragraph" w:styleId="TOC1">
    <w:name w:val="toc 1"/>
    <w:basedOn w:val="Normal"/>
    <w:next w:val="Normal"/>
    <w:autoRedefine/>
    <w:uiPriority w:val="39"/>
    <w:unhideWhenUsed/>
    <w:rsid w:val="00947DF8"/>
    <w:pPr>
      <w:spacing w:after="100"/>
    </w:pPr>
  </w:style>
  <w:style w:type="character" w:styleId="Hyperlink">
    <w:name w:val="Hyperlink"/>
    <w:basedOn w:val="DefaultParagraphFont"/>
    <w:uiPriority w:val="99"/>
    <w:unhideWhenUsed/>
    <w:rsid w:val="00947DF8"/>
    <w:rPr>
      <w:color w:val="0563C1" w:themeColor="hyperlink"/>
      <w:u w:val="single"/>
    </w:rPr>
  </w:style>
  <w:style w:type="paragraph" w:styleId="BalloonText">
    <w:name w:val="Balloon Text"/>
    <w:basedOn w:val="Normal"/>
    <w:link w:val="BalloonTextChar"/>
    <w:uiPriority w:val="99"/>
    <w:semiHidden/>
    <w:unhideWhenUsed/>
    <w:rsid w:val="00947DF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7DF8"/>
    <w:rPr>
      <w:rFonts w:ascii="Tahoma" w:hAnsi="Tahoma" w:cs="Tahoma"/>
      <w:sz w:val="16"/>
      <w:szCs w:val="16"/>
      <w:lang w:val="en-GB"/>
    </w:rPr>
  </w:style>
  <w:style w:type="paragraph" w:customStyle="1" w:styleId="TableParagraph">
    <w:name w:val="Table Paragraph"/>
    <w:basedOn w:val="Normal"/>
    <w:uiPriority w:val="1"/>
    <w:qFormat/>
    <w:rsid w:val="00E444FD"/>
    <w:pPr>
      <w:widowControl w:val="0"/>
      <w:autoSpaceDE w:val="0"/>
      <w:autoSpaceDN w:val="0"/>
      <w:spacing w:after="0" w:line="240" w:lineRule="auto"/>
      <w:ind w:left="107"/>
    </w:pPr>
    <w:rPr>
      <w:rFonts w:ascii="Arial" w:eastAsia="Arial" w:hAnsi="Arial" w:cs="Arial"/>
      <w:kern w:val="0"/>
      <w:sz w:val="22"/>
      <w:szCs w:val="22"/>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50AB37-0B26-413E-A460-1853019F43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8</Pages>
  <Words>1490</Words>
  <Characters>8498</Characters>
  <Application>Microsoft Office Word</Application>
  <DocSecurity>0</DocSecurity>
  <Lines>70</Lines>
  <Paragraphs>19</Paragraphs>
  <ScaleCrop>false</ScaleCrop>
  <Company/>
  <LinksUpToDate>false</LinksUpToDate>
  <CharactersWithSpaces>9969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bianca chivaran</cp:lastModifiedBy>
  <cp:revision>57</cp:revision>
  <dcterms:created xsi:type="dcterms:W3CDTF">2025-12-12T08:35:00Z</dcterms:created>
  <dcterms:modified xsi:type="dcterms:W3CDTF">2025-12-12T19:21:00Z</dcterms:modified>
</cp:coreProperties>
</file>