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val="en-US"/>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C3E455E"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BF7F85F"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3002A75" w14:textId="4B1666B1"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proofErr w:type="spellStart"/>
      <w:r w:rsidR="00AD0727" w:rsidRPr="00AD0727">
        <w:rPr>
          <w:rFonts w:ascii="Arial" w:eastAsia="Times New Roman" w:hAnsi="Arial" w:cs="Arial"/>
          <w:b/>
          <w:sz w:val="28"/>
          <w:szCs w:val="28"/>
          <w:lang w:eastAsia="en-GB" w:bidi="bn-BD"/>
        </w:rPr>
        <w:t>Habibur</w:t>
      </w:r>
      <w:proofErr w:type="spellEnd"/>
      <w:r w:rsidR="00AD0727" w:rsidRPr="00AD0727">
        <w:rPr>
          <w:rFonts w:ascii="Arial" w:eastAsia="Times New Roman" w:hAnsi="Arial" w:cs="Arial"/>
          <w:b/>
          <w:sz w:val="28"/>
          <w:szCs w:val="28"/>
          <w:lang w:eastAsia="en-GB" w:bidi="bn-BD"/>
        </w:rPr>
        <w:t xml:space="preserve"> Rahman</w:t>
      </w:r>
    </w:p>
    <w:p w14:paraId="28698B18" w14:textId="7F2FE4DD"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AD0727" w:rsidRPr="00AD0727">
        <w:rPr>
          <w:rFonts w:ascii="Arial" w:eastAsia="Times New Roman" w:hAnsi="Arial" w:cs="Arial"/>
          <w:b/>
          <w:sz w:val="28"/>
          <w:szCs w:val="28"/>
          <w:lang w:eastAsia="en-GB" w:bidi="bn-BD"/>
        </w:rPr>
        <w:t>2419434</w:t>
      </w:r>
    </w:p>
    <w:p w14:paraId="7409E138"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3A1228D1"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Programme: Master of Business Administration</w:t>
      </w:r>
    </w:p>
    <w:p w14:paraId="65B49CFC" w14:textId="2A2A9F39"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&amp; Code: </w:t>
      </w:r>
      <w:r w:rsidR="00A64CE0" w:rsidRPr="00A64CE0">
        <w:rPr>
          <w:rFonts w:ascii="Arial" w:hAnsi="Arial" w:cs="Arial"/>
          <w:b/>
          <w:sz w:val="28"/>
          <w:szCs w:val="28"/>
        </w:rPr>
        <w:t>Strategic Management</w:t>
      </w:r>
      <w:r w:rsidR="00A11E9F" w:rsidRPr="00A64CE0">
        <w:rPr>
          <w:rFonts w:ascii="Arial" w:eastAsia="Times New Roman" w:hAnsi="Arial" w:cs="Arial"/>
          <w:b/>
          <w:sz w:val="28"/>
          <w:szCs w:val="28"/>
          <w:lang w:eastAsia="en-GB" w:bidi="bn-BD"/>
        </w:rPr>
        <w:t xml:space="preserve"> </w:t>
      </w:r>
      <w:r w:rsidR="00A64CE0" w:rsidRPr="00A64CE0">
        <w:rPr>
          <w:rFonts w:ascii="Arial" w:eastAsia="Times New Roman" w:hAnsi="Arial" w:cs="Arial"/>
          <w:b/>
          <w:sz w:val="28"/>
          <w:szCs w:val="28"/>
          <w:lang w:eastAsia="en-GB" w:bidi="bn-BD"/>
        </w:rPr>
        <w:t>(LCMB7003</w:t>
      </w:r>
      <w:r w:rsidRPr="00A64CE0">
        <w:rPr>
          <w:rFonts w:ascii="Arial" w:eastAsia="Times New Roman" w:hAnsi="Arial" w:cs="Arial"/>
          <w:b/>
          <w:sz w:val="28"/>
          <w:szCs w:val="28"/>
          <w:lang w:eastAsia="en-GB" w:bidi="bn-BD"/>
        </w:rPr>
        <w:t>)</w:t>
      </w:r>
    </w:p>
    <w:p w14:paraId="5CF75F30" w14:textId="77777777" w:rsidR="0065420F" w:rsidRPr="00C43814" w:rsidRDefault="0065420F" w:rsidP="0065420F">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Assignment Title: International marketing strategy</w:t>
      </w:r>
    </w:p>
    <w:p w14:paraId="190BA701" w14:textId="0243C089" w:rsidR="0065420F" w:rsidRDefault="0065420F" w:rsidP="00A64CE0">
      <w:pPr>
        <w:widowControl w:val="0"/>
        <w:spacing w:after="0" w:line="360" w:lineRule="auto"/>
        <w:jc w:val="center"/>
        <w:rPr>
          <w:rFonts w:ascii="Arial" w:hAnsi="Arial" w:cs="Arial"/>
          <w:b/>
          <w:sz w:val="24"/>
        </w:rPr>
      </w:pPr>
      <w:r w:rsidRPr="00C43814">
        <w:rPr>
          <w:rFonts w:ascii="Arial" w:eastAsia="Times New Roman" w:hAnsi="Arial" w:cs="Arial"/>
          <w:b/>
          <w:sz w:val="28"/>
          <w:szCs w:val="28"/>
          <w:lang w:eastAsia="en-GB" w:bidi="bn-BD"/>
        </w:rPr>
        <w:t xml:space="preserve">Lecturer: </w:t>
      </w:r>
      <w:r w:rsidR="00A64CE0" w:rsidRPr="00A64CE0">
        <w:rPr>
          <w:rFonts w:ascii="Arial" w:hAnsi="Arial" w:cs="Arial"/>
          <w:b/>
          <w:sz w:val="28"/>
        </w:rPr>
        <w:t>Zulfiqar Khan</w:t>
      </w:r>
    </w:p>
    <w:p w14:paraId="24EDEAF4" w14:textId="6D5C0167" w:rsidR="00CE0FDD" w:rsidRPr="00C43814" w:rsidRDefault="00CE0FDD" w:rsidP="0065420F">
      <w:pPr>
        <w:widowControl w:val="0"/>
        <w:spacing w:after="0" w:line="360" w:lineRule="auto"/>
        <w:jc w:val="center"/>
        <w:rPr>
          <w:rFonts w:ascii="Arial" w:eastAsia="Times New Roman" w:hAnsi="Arial" w:cs="Arial"/>
          <w:b/>
          <w:sz w:val="28"/>
          <w:szCs w:val="28"/>
          <w:lang w:eastAsia="en-GB" w:bidi="bn-BD"/>
        </w:rPr>
      </w:pPr>
      <w:r w:rsidRPr="00BD1AB2">
        <w:rPr>
          <w:rFonts w:ascii="Arial" w:hAnsi="Arial" w:cs="Arial"/>
          <w:b/>
          <w:sz w:val="28"/>
          <w:szCs w:val="28"/>
        </w:rPr>
        <w:t>Word Count</w:t>
      </w:r>
      <w:r w:rsidRPr="00BD1AB2">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225C49">
        <w:rPr>
          <w:rFonts w:ascii="Arial" w:eastAsia="Times New Roman" w:hAnsi="Arial" w:cs="Arial"/>
          <w:b/>
          <w:sz w:val="28"/>
          <w:szCs w:val="28"/>
          <w:lang w:eastAsia="en-GB" w:bidi="bn-BD"/>
        </w:rPr>
        <w:t>5</w:t>
      </w:r>
      <w:r w:rsidR="00566E46">
        <w:rPr>
          <w:rFonts w:ascii="Arial" w:eastAsia="Times New Roman" w:hAnsi="Arial" w:cs="Arial"/>
          <w:b/>
          <w:sz w:val="28"/>
          <w:szCs w:val="28"/>
          <w:lang w:eastAsia="en-GB" w:bidi="bn-BD"/>
        </w:rPr>
        <w:t>368</w:t>
      </w:r>
    </w:p>
    <w:p w14:paraId="301B8191" w14:textId="43EEDDA4" w:rsidR="006A30E4" w:rsidRDefault="006A30E4" w:rsidP="008C315F">
      <w:pPr>
        <w:widowControl w:val="0"/>
        <w:spacing w:after="0" w:line="360" w:lineRule="auto"/>
        <w:jc w:val="center"/>
        <w:rPr>
          <w:rFonts w:ascii="Arial" w:eastAsia="Times New Roman" w:hAnsi="Arial" w:cs="Arial"/>
          <w:b/>
          <w:sz w:val="24"/>
          <w:szCs w:val="24"/>
          <w:lang w:eastAsia="en-GB"/>
        </w:rPr>
      </w:pPr>
    </w:p>
    <w:p w14:paraId="3DB9C09C" w14:textId="024DF558" w:rsidR="000A1EF6" w:rsidRDefault="000A1EF6" w:rsidP="008C315F">
      <w:pPr>
        <w:widowControl w:val="0"/>
        <w:spacing w:after="0" w:line="360" w:lineRule="auto"/>
        <w:jc w:val="center"/>
        <w:rPr>
          <w:rFonts w:ascii="Arial" w:eastAsia="Times New Roman" w:hAnsi="Arial" w:cs="Arial"/>
          <w:b/>
          <w:sz w:val="24"/>
          <w:szCs w:val="24"/>
          <w:lang w:eastAsia="en-GB"/>
        </w:rPr>
      </w:pPr>
    </w:p>
    <w:p w14:paraId="03C9DDB4" w14:textId="77777777" w:rsidR="000A1EF6" w:rsidRPr="00EB6FE2" w:rsidRDefault="000A1EF6" w:rsidP="008C315F">
      <w:pPr>
        <w:widowControl w:val="0"/>
        <w:spacing w:after="0" w:line="360" w:lineRule="auto"/>
        <w:jc w:val="center"/>
        <w:rPr>
          <w:rFonts w:ascii="Arial" w:eastAsia="Times New Roman" w:hAnsi="Arial" w:cs="Arial"/>
          <w:b/>
          <w:sz w:val="28"/>
          <w:szCs w:val="28"/>
          <w:lang w:eastAsia="en-GB"/>
        </w:rPr>
      </w:pPr>
    </w:p>
    <w:p w14:paraId="47F3F11D" w14:textId="77777777" w:rsidR="006A30E4" w:rsidRPr="00EB6FE2" w:rsidRDefault="006A30E4" w:rsidP="008C315F">
      <w:pPr>
        <w:widowControl w:val="0"/>
        <w:spacing w:after="0" w:line="360" w:lineRule="auto"/>
        <w:jc w:val="center"/>
        <w:rPr>
          <w:rFonts w:ascii="Arial" w:eastAsia="Times New Roman" w:hAnsi="Arial" w:cs="Arial"/>
          <w:b/>
          <w:sz w:val="28"/>
          <w:szCs w:val="28"/>
          <w:lang w:eastAsia="en-GB"/>
        </w:rPr>
      </w:pPr>
    </w:p>
    <w:p w14:paraId="6C27F97F" w14:textId="77777777" w:rsidR="008C315F" w:rsidRPr="00EB6FE2" w:rsidRDefault="008C315F" w:rsidP="008C315F">
      <w:pPr>
        <w:rPr>
          <w:rFonts w:ascii="Arial" w:eastAsia="Times New Roman" w:hAnsi="Arial" w:cs="Arial"/>
          <w:b/>
          <w:lang w:eastAsia="en-GB"/>
        </w:rPr>
      </w:pPr>
    </w:p>
    <w:p w14:paraId="549B7984" w14:textId="77777777" w:rsidR="008C315F" w:rsidRPr="00EB6FE2" w:rsidRDefault="008C315F" w:rsidP="008C315F">
      <w:pPr>
        <w:jc w:val="center"/>
        <w:rPr>
          <w:rFonts w:ascii="Arial" w:eastAsia="Times New Roman" w:hAnsi="Arial" w:cs="Arial"/>
          <w:b/>
          <w:lang w:eastAsia="en-GB"/>
        </w:rPr>
      </w:pPr>
    </w:p>
    <w:p w14:paraId="6B91AADF" w14:textId="77777777" w:rsidR="008C315F" w:rsidRPr="00EB6FE2" w:rsidRDefault="008C315F" w:rsidP="008C315F">
      <w:pPr>
        <w:jc w:val="center"/>
        <w:rPr>
          <w:rFonts w:ascii="Arial" w:eastAsia="Times New Roman" w:hAnsi="Arial" w:cs="Arial"/>
          <w:b/>
          <w:lang w:eastAsia="en-GB"/>
        </w:rPr>
      </w:pPr>
    </w:p>
    <w:p w14:paraId="19AA621A" w14:textId="2455AD55"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bCs/>
          <w:noProof/>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525960F8" w14:textId="516F0A18" w:rsidR="00566E46" w:rsidRPr="00566E46" w:rsidRDefault="001A5555" w:rsidP="00566E46">
          <w:pPr>
            <w:pStyle w:val="TOC1"/>
            <w:tabs>
              <w:tab w:val="right" w:leader="dot" w:pos="9350"/>
            </w:tabs>
            <w:jc w:val="both"/>
            <w:rPr>
              <w:rFonts w:ascii="Arial" w:eastAsiaTheme="minorEastAsia" w:hAnsi="Arial" w:cs="Arial"/>
              <w:noProof/>
              <w:sz w:val="24"/>
              <w:lang w:eastAsia="en-GB"/>
            </w:rPr>
          </w:pPr>
          <w:r>
            <w:fldChar w:fldCharType="begin"/>
          </w:r>
          <w:r>
            <w:instrText xml:space="preserve"> TOC \o "1-3" \h \z \u </w:instrText>
          </w:r>
          <w:r>
            <w:fldChar w:fldCharType="separate"/>
          </w:r>
          <w:hyperlink w:anchor="_Toc213624649" w:history="1">
            <w:r w:rsidR="00566E46" w:rsidRPr="00566E46">
              <w:rPr>
                <w:rStyle w:val="Hyperlink"/>
                <w:rFonts w:ascii="Arial" w:hAnsi="Arial" w:cs="Arial"/>
                <w:noProof/>
                <w:sz w:val="24"/>
              </w:rPr>
              <w:t>Introduction</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_Toc213624649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w:t>
            </w:r>
            <w:r w:rsidR="00566E46" w:rsidRPr="00566E46">
              <w:rPr>
                <w:rFonts w:ascii="Arial" w:hAnsi="Arial" w:cs="Arial"/>
                <w:noProof/>
                <w:webHidden/>
                <w:sz w:val="24"/>
              </w:rPr>
              <w:fldChar w:fldCharType="end"/>
            </w:r>
          </w:hyperlink>
        </w:p>
        <w:p w14:paraId="49E9FDEF" w14:textId="1520CE0E" w:rsidR="00566E46" w:rsidRPr="00566E46" w:rsidRDefault="003863D4" w:rsidP="00566E46">
          <w:pPr>
            <w:pStyle w:val="TOC1"/>
            <w:tabs>
              <w:tab w:val="right" w:leader="dot" w:pos="9350"/>
            </w:tabs>
            <w:jc w:val="both"/>
            <w:rPr>
              <w:rFonts w:ascii="Arial" w:eastAsiaTheme="minorEastAsia" w:hAnsi="Arial" w:cs="Arial"/>
              <w:noProof/>
              <w:sz w:val="24"/>
              <w:lang w:eastAsia="en-GB"/>
            </w:rPr>
          </w:pPr>
          <w:hyperlink w:anchor="_Toc213624650" w:history="1">
            <w:r w:rsidR="00566E46" w:rsidRPr="00566E46">
              <w:rPr>
                <w:rStyle w:val="Hyperlink"/>
                <w:rFonts w:ascii="Arial" w:eastAsia="Times New Roman" w:hAnsi="Arial" w:cs="Arial"/>
                <w:noProof/>
                <w:sz w:val="24"/>
                <w:lang w:eastAsia="en-GB"/>
              </w:rPr>
              <w:t>Organisational Expansion Plan: Samsung</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_Toc213624650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w:t>
            </w:r>
            <w:r w:rsidR="00566E46" w:rsidRPr="00566E46">
              <w:rPr>
                <w:rFonts w:ascii="Arial" w:hAnsi="Arial" w:cs="Arial"/>
                <w:noProof/>
                <w:webHidden/>
                <w:sz w:val="24"/>
              </w:rPr>
              <w:fldChar w:fldCharType="end"/>
            </w:r>
          </w:hyperlink>
        </w:p>
        <w:p w14:paraId="30BF8C9F" w14:textId="06ACDB3B" w:rsidR="00566E46" w:rsidRPr="00566E46" w:rsidRDefault="003863D4" w:rsidP="00566E46">
          <w:pPr>
            <w:pStyle w:val="TOC1"/>
            <w:tabs>
              <w:tab w:val="right" w:leader="dot" w:pos="9350"/>
            </w:tabs>
            <w:jc w:val="both"/>
            <w:rPr>
              <w:rFonts w:ascii="Arial" w:eastAsiaTheme="minorEastAsia" w:hAnsi="Arial" w:cs="Arial"/>
              <w:noProof/>
              <w:sz w:val="24"/>
              <w:lang w:eastAsia="en-GB"/>
            </w:rPr>
          </w:pPr>
          <w:hyperlink w:anchor="_Toc213624651" w:history="1">
            <w:r w:rsidR="00566E46" w:rsidRPr="00566E46">
              <w:rPr>
                <w:rStyle w:val="Hyperlink"/>
                <w:rFonts w:ascii="Arial" w:eastAsia="Times New Roman" w:hAnsi="Arial" w:cs="Arial"/>
                <w:noProof/>
                <w:sz w:val="24"/>
                <w:lang w:eastAsia="en-GB"/>
              </w:rPr>
              <w:t>1. Selection of Organisation and Target Market</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_Toc213624651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w:t>
            </w:r>
            <w:r w:rsidR="00566E46" w:rsidRPr="00566E46">
              <w:rPr>
                <w:rFonts w:ascii="Arial" w:hAnsi="Arial" w:cs="Arial"/>
                <w:noProof/>
                <w:webHidden/>
                <w:sz w:val="24"/>
              </w:rPr>
              <w:fldChar w:fldCharType="end"/>
            </w:r>
          </w:hyperlink>
        </w:p>
        <w:p w14:paraId="3F827E96" w14:textId="3D3FEBE3"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52" w:history="1">
            <w:r w:rsidR="00566E46" w:rsidRPr="00566E46">
              <w:rPr>
                <w:rStyle w:val="Hyperlink"/>
                <w:rFonts w:ascii="Arial" w:eastAsia="Times New Roman" w:hAnsi="Arial" w:cs="Arial"/>
                <w:noProof/>
                <w:sz w:val="24"/>
                <w:lang w:eastAsia="en-GB"/>
              </w:rPr>
              <w:t>Target Market: Vietnam</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_Toc213624652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w:t>
            </w:r>
            <w:r w:rsidR="00566E46" w:rsidRPr="00566E46">
              <w:rPr>
                <w:rFonts w:ascii="Arial" w:hAnsi="Arial" w:cs="Arial"/>
                <w:noProof/>
                <w:webHidden/>
                <w:sz w:val="24"/>
              </w:rPr>
              <w:fldChar w:fldCharType="end"/>
            </w:r>
          </w:hyperlink>
        </w:p>
        <w:p w14:paraId="0C3F1DA2" w14:textId="50F69BD0"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53" w:history="1">
            <w:r w:rsidR="00566E46" w:rsidRPr="00566E46">
              <w:rPr>
                <w:rStyle w:val="Hyperlink"/>
                <w:rFonts w:ascii="Arial" w:eastAsia="Times New Roman" w:hAnsi="Arial" w:cs="Arial"/>
                <w:noProof/>
                <w:sz w:val="24"/>
                <w:lang w:eastAsia="en-GB"/>
              </w:rPr>
              <w:t>Strategic Considerations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_Toc213624653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3</w:t>
            </w:r>
            <w:r w:rsidR="00566E46" w:rsidRPr="00566E46">
              <w:rPr>
                <w:rFonts w:ascii="Arial" w:hAnsi="Arial" w:cs="Arial"/>
                <w:noProof/>
                <w:webHidden/>
                <w:sz w:val="24"/>
              </w:rPr>
              <w:fldChar w:fldCharType="end"/>
            </w:r>
          </w:hyperlink>
        </w:p>
        <w:p w14:paraId="6C607ADC" w14:textId="0E660147"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54" w:history="1">
            <w:r w:rsidR="00566E46" w:rsidRPr="00566E46">
              <w:rPr>
                <w:rStyle w:val="Hyperlink"/>
                <w:rFonts w:ascii="Arial" w:eastAsia="Times New Roman" w:hAnsi="Arial" w:cs="Arial"/>
                <w:noProof/>
                <w:sz w:val="24"/>
                <w:lang w:eastAsia="en-GB"/>
              </w:rPr>
              <w:t>Analytical Tools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_Toc213624654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4</w:t>
            </w:r>
            <w:r w:rsidR="00566E46" w:rsidRPr="00566E46">
              <w:rPr>
                <w:rFonts w:ascii="Arial" w:hAnsi="Arial" w:cs="Arial"/>
                <w:noProof/>
                <w:webHidden/>
                <w:sz w:val="24"/>
              </w:rPr>
              <w:fldChar w:fldCharType="end"/>
            </w:r>
          </w:hyperlink>
        </w:p>
        <w:p w14:paraId="4C562DCD" w14:textId="5885120D" w:rsidR="00566E46" w:rsidRPr="00566E46" w:rsidRDefault="003863D4" w:rsidP="00566E46">
          <w:pPr>
            <w:pStyle w:val="TOC1"/>
            <w:tabs>
              <w:tab w:val="right" w:leader="dot" w:pos="9350"/>
            </w:tabs>
            <w:jc w:val="both"/>
            <w:rPr>
              <w:rFonts w:ascii="Arial" w:eastAsiaTheme="minorEastAsia" w:hAnsi="Arial" w:cs="Arial"/>
              <w:noProof/>
              <w:sz w:val="24"/>
              <w:lang w:eastAsia="en-GB"/>
            </w:rPr>
          </w:pPr>
          <w:hyperlink w:anchor="_Toc213624655" w:history="1">
            <w:r w:rsidR="00566E46" w:rsidRPr="00566E46">
              <w:rPr>
                <w:rStyle w:val="Hyperlink"/>
                <w:rFonts w:ascii="Arial" w:eastAsia="Times New Roman" w:hAnsi="Arial" w:cs="Arial"/>
                <w:noProof/>
                <w:sz w:val="24"/>
                <w:lang w:eastAsia="en-GB"/>
              </w:rPr>
              <w:t>2. Comprehensive Strategic Analysis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_Toc213624655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6</w:t>
            </w:r>
            <w:r w:rsidR="00566E46" w:rsidRPr="00566E46">
              <w:rPr>
                <w:rFonts w:ascii="Arial" w:hAnsi="Arial" w:cs="Arial"/>
                <w:noProof/>
                <w:webHidden/>
                <w:sz w:val="24"/>
              </w:rPr>
              <w:fldChar w:fldCharType="end"/>
            </w:r>
          </w:hyperlink>
        </w:p>
        <w:p w14:paraId="2127F042" w14:textId="2BFC7597"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56" w:history="1">
            <w:r w:rsidR="00566E46" w:rsidRPr="00566E46">
              <w:rPr>
                <w:rStyle w:val="Hyperlink"/>
                <w:rFonts w:ascii="Arial" w:eastAsia="Times New Roman" w:hAnsi="Arial" w:cs="Arial"/>
                <w:noProof/>
                <w:sz w:val="24"/>
                <w:lang w:eastAsia="en-GB"/>
              </w:rPr>
              <w:t>Industry and Competitive Analysis (Porter’s Five Forces)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_Toc213624656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8</w:t>
            </w:r>
            <w:r w:rsidR="00566E46" w:rsidRPr="00566E46">
              <w:rPr>
                <w:rFonts w:ascii="Arial" w:hAnsi="Arial" w:cs="Arial"/>
                <w:noProof/>
                <w:webHidden/>
                <w:sz w:val="24"/>
              </w:rPr>
              <w:fldChar w:fldCharType="end"/>
            </w:r>
          </w:hyperlink>
        </w:p>
        <w:p w14:paraId="1438E534" w14:textId="2462CB02"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57" w:history="1">
            <w:r w:rsidR="00566E46" w:rsidRPr="00566E46">
              <w:rPr>
                <w:rStyle w:val="Hyperlink"/>
                <w:rFonts w:ascii="Arial" w:eastAsia="Times New Roman" w:hAnsi="Arial" w:cs="Arial"/>
                <w:noProof/>
                <w:sz w:val="24"/>
                <w:lang w:eastAsia="en-GB"/>
              </w:rPr>
              <w:t>Internal Analysis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_Toc213624657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9</w:t>
            </w:r>
            <w:r w:rsidR="00566E46" w:rsidRPr="00566E46">
              <w:rPr>
                <w:rFonts w:ascii="Arial" w:hAnsi="Arial" w:cs="Arial"/>
                <w:noProof/>
                <w:webHidden/>
                <w:sz w:val="24"/>
              </w:rPr>
              <w:fldChar w:fldCharType="end"/>
            </w:r>
          </w:hyperlink>
        </w:p>
        <w:p w14:paraId="65BDAB78" w14:textId="0BD2BFBA"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58" w:history="1">
            <w:r w:rsidR="00566E46" w:rsidRPr="00566E46">
              <w:rPr>
                <w:rStyle w:val="Hyperlink"/>
                <w:rFonts w:ascii="Arial" w:eastAsia="Times New Roman" w:hAnsi="Arial" w:cs="Arial"/>
                <w:noProof/>
                <w:sz w:val="24"/>
                <w:lang w:eastAsia="en-GB"/>
              </w:rPr>
              <w:t>VRIO Framework</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_Toc213624658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10</w:t>
            </w:r>
            <w:r w:rsidR="00566E46" w:rsidRPr="00566E46">
              <w:rPr>
                <w:rFonts w:ascii="Arial" w:hAnsi="Arial" w:cs="Arial"/>
                <w:noProof/>
                <w:webHidden/>
                <w:sz w:val="24"/>
              </w:rPr>
              <w:fldChar w:fldCharType="end"/>
            </w:r>
          </w:hyperlink>
        </w:p>
        <w:p w14:paraId="3868018C" w14:textId="361DD9DD" w:rsidR="00566E46" w:rsidRPr="00566E46" w:rsidRDefault="003863D4" w:rsidP="00566E46">
          <w:pPr>
            <w:pStyle w:val="TOC1"/>
            <w:tabs>
              <w:tab w:val="right" w:leader="dot" w:pos="9350"/>
            </w:tabs>
            <w:jc w:val="both"/>
            <w:rPr>
              <w:rFonts w:ascii="Arial" w:eastAsiaTheme="minorEastAsia" w:hAnsi="Arial" w:cs="Arial"/>
              <w:noProof/>
              <w:sz w:val="24"/>
              <w:lang w:eastAsia="en-GB"/>
            </w:rPr>
          </w:pPr>
          <w:hyperlink w:anchor="_Toc213624659" w:history="1">
            <w:r w:rsidR="00566E46" w:rsidRPr="00566E46">
              <w:rPr>
                <w:rStyle w:val="Hyperlink"/>
                <w:rFonts w:ascii="Arial" w:eastAsia="Times New Roman" w:hAnsi="Arial" w:cs="Arial"/>
                <w:noProof/>
                <w:sz w:val="24"/>
                <w:lang w:eastAsia="en-GB"/>
              </w:rPr>
              <w:t>3. Strategy Development and Formulation</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_Toc213624659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11</w:t>
            </w:r>
            <w:r w:rsidR="00566E46" w:rsidRPr="00566E46">
              <w:rPr>
                <w:rFonts w:ascii="Arial" w:hAnsi="Arial" w:cs="Arial"/>
                <w:noProof/>
                <w:webHidden/>
                <w:sz w:val="24"/>
              </w:rPr>
              <w:fldChar w:fldCharType="end"/>
            </w:r>
          </w:hyperlink>
        </w:p>
        <w:p w14:paraId="0910215E" w14:textId="3F5A6503"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0" w:history="1">
            <w:r w:rsidR="00566E46" w:rsidRPr="00566E46">
              <w:rPr>
                <w:rStyle w:val="Hyperlink"/>
                <w:rFonts w:ascii="Arial" w:eastAsia="Times New Roman" w:hAnsi="Arial" w:cs="Arial"/>
                <w:noProof/>
                <w:sz w:val="24"/>
                <w:lang w:eastAsia="en-GB"/>
              </w:rPr>
              <w:t>Market Entry Strategy</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_Toc213624660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11</w:t>
            </w:r>
            <w:r w:rsidR="00566E46" w:rsidRPr="00566E46">
              <w:rPr>
                <w:rFonts w:ascii="Arial" w:hAnsi="Arial" w:cs="Arial"/>
                <w:noProof/>
                <w:webHidden/>
                <w:sz w:val="24"/>
              </w:rPr>
              <w:fldChar w:fldCharType="end"/>
            </w:r>
          </w:hyperlink>
        </w:p>
        <w:p w14:paraId="4ADCCDE4" w14:textId="48220606"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1" w:history="1">
            <w:r w:rsidR="00566E46" w:rsidRPr="00566E46">
              <w:rPr>
                <w:rStyle w:val="Hyperlink"/>
                <w:rFonts w:ascii="Arial" w:eastAsia="Times New Roman" w:hAnsi="Arial" w:cs="Arial"/>
                <w:noProof/>
                <w:sz w:val="24"/>
                <w:lang w:eastAsia="en-GB"/>
              </w:rPr>
              <w:t>Rationale: OLI Framework</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_Toc213624661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12</w:t>
            </w:r>
            <w:r w:rsidR="00566E46" w:rsidRPr="00566E46">
              <w:rPr>
                <w:rFonts w:ascii="Arial" w:hAnsi="Arial" w:cs="Arial"/>
                <w:noProof/>
                <w:webHidden/>
                <w:sz w:val="24"/>
              </w:rPr>
              <w:fldChar w:fldCharType="end"/>
            </w:r>
          </w:hyperlink>
        </w:p>
        <w:p w14:paraId="13D38D41" w14:textId="2B089F0D"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2" w:history="1">
            <w:r w:rsidR="00566E46" w:rsidRPr="00566E46">
              <w:rPr>
                <w:rStyle w:val="Hyperlink"/>
                <w:rFonts w:ascii="Arial" w:eastAsia="Times New Roman" w:hAnsi="Arial" w:cs="Arial"/>
                <w:noProof/>
                <w:sz w:val="24"/>
                <w:lang w:eastAsia="en-GB"/>
              </w:rPr>
              <w:t>Strategic Tools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_Toc213624662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12</w:t>
            </w:r>
            <w:r w:rsidR="00566E46" w:rsidRPr="00566E46">
              <w:rPr>
                <w:rFonts w:ascii="Arial" w:hAnsi="Arial" w:cs="Arial"/>
                <w:noProof/>
                <w:webHidden/>
                <w:sz w:val="24"/>
              </w:rPr>
              <w:fldChar w:fldCharType="end"/>
            </w:r>
          </w:hyperlink>
        </w:p>
        <w:p w14:paraId="35DEBFE5" w14:textId="107FBC60"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3" w:history="1">
            <w:r w:rsidR="00566E46" w:rsidRPr="00566E46">
              <w:rPr>
                <w:rStyle w:val="Hyperlink"/>
                <w:rFonts w:ascii="Arial" w:eastAsia="Times New Roman" w:hAnsi="Arial" w:cs="Arial"/>
                <w:noProof/>
                <w:sz w:val="24"/>
                <w:lang w:eastAsia="en-GB"/>
              </w:rPr>
              <w:t>Implementation Considerations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_Toc213624663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14</w:t>
            </w:r>
            <w:r w:rsidR="00566E46" w:rsidRPr="00566E46">
              <w:rPr>
                <w:rFonts w:ascii="Arial" w:hAnsi="Arial" w:cs="Arial"/>
                <w:noProof/>
                <w:webHidden/>
                <w:sz w:val="24"/>
              </w:rPr>
              <w:fldChar w:fldCharType="end"/>
            </w:r>
          </w:hyperlink>
        </w:p>
        <w:p w14:paraId="3D748065" w14:textId="31ABAB90"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4" w:history="1">
            <w:r w:rsidR="00566E46" w:rsidRPr="00566E46">
              <w:rPr>
                <w:rStyle w:val="Hyperlink"/>
                <w:rFonts w:ascii="Arial" w:eastAsia="Times New Roman" w:hAnsi="Arial" w:cs="Arial"/>
                <w:noProof/>
                <w:sz w:val="24"/>
                <w:lang w:eastAsia="en-GB"/>
              </w:rPr>
              <w:t>Sustainability and Competitive Advantage</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_Toc213624664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15</w:t>
            </w:r>
            <w:r w:rsidR="00566E46" w:rsidRPr="00566E46">
              <w:rPr>
                <w:rFonts w:ascii="Arial" w:hAnsi="Arial" w:cs="Arial"/>
                <w:noProof/>
                <w:webHidden/>
                <w:sz w:val="24"/>
              </w:rPr>
              <w:fldChar w:fldCharType="end"/>
            </w:r>
          </w:hyperlink>
        </w:p>
        <w:p w14:paraId="396E721E" w14:textId="6CD12323" w:rsidR="00566E46" w:rsidRPr="00566E46" w:rsidRDefault="003863D4" w:rsidP="00566E46">
          <w:pPr>
            <w:pStyle w:val="TOC1"/>
            <w:tabs>
              <w:tab w:val="right" w:leader="dot" w:pos="9350"/>
            </w:tabs>
            <w:jc w:val="both"/>
            <w:rPr>
              <w:rFonts w:ascii="Arial" w:eastAsiaTheme="minorEastAsia" w:hAnsi="Arial" w:cs="Arial"/>
              <w:noProof/>
              <w:sz w:val="24"/>
              <w:lang w:eastAsia="en-GB"/>
            </w:rPr>
          </w:pPr>
          <w:hyperlink w:anchor="_Toc213624665" w:history="1">
            <w:r w:rsidR="00566E46" w:rsidRPr="00566E46">
              <w:rPr>
                <w:rStyle w:val="Hyperlink"/>
                <w:rFonts w:ascii="Arial" w:eastAsia="Times New Roman" w:hAnsi="Arial" w:cs="Arial"/>
                <w:noProof/>
                <w:sz w:val="24"/>
                <w:lang w:eastAsia="en-GB"/>
              </w:rPr>
              <w:t>4. Performance Evaluation Framework</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_Toc213624665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16</w:t>
            </w:r>
            <w:r w:rsidR="00566E46" w:rsidRPr="00566E46">
              <w:rPr>
                <w:rFonts w:ascii="Arial" w:hAnsi="Arial" w:cs="Arial"/>
                <w:noProof/>
                <w:webHidden/>
                <w:sz w:val="24"/>
              </w:rPr>
              <w:fldChar w:fldCharType="end"/>
            </w:r>
          </w:hyperlink>
        </w:p>
        <w:p w14:paraId="5D1CB10E" w14:textId="0926E023"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6" w:history="1">
            <w:r w:rsidR="00566E46" w:rsidRPr="00566E46">
              <w:rPr>
                <w:rStyle w:val="Hyperlink"/>
                <w:rFonts w:ascii="Arial" w:eastAsia="Times New Roman" w:hAnsi="Arial" w:cs="Arial"/>
                <w:noProof/>
                <w:sz w:val="24"/>
                <w:lang w:eastAsia="en-GB"/>
              </w:rPr>
              <w:t>Integration of Balanced Scorecard with Strategic Objectives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_Toc213624666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19</w:t>
            </w:r>
            <w:r w:rsidR="00566E46" w:rsidRPr="00566E46">
              <w:rPr>
                <w:rFonts w:ascii="Arial" w:hAnsi="Arial" w:cs="Arial"/>
                <w:noProof/>
                <w:webHidden/>
                <w:sz w:val="24"/>
              </w:rPr>
              <w:fldChar w:fldCharType="end"/>
            </w:r>
          </w:hyperlink>
        </w:p>
        <w:p w14:paraId="30C13CDB" w14:textId="78A1CDF1"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7" w:history="1">
            <w:r w:rsidR="00566E46" w:rsidRPr="00566E46">
              <w:rPr>
                <w:rStyle w:val="Hyperlink"/>
                <w:rFonts w:ascii="Arial" w:eastAsia="Times New Roman" w:hAnsi="Arial" w:cs="Arial"/>
                <w:noProof/>
                <w:sz w:val="24"/>
                <w:lang w:eastAsia="en-GB"/>
              </w:rPr>
              <w:t>Complementary Considerations: Sustainability and CSR</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_Toc213624667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20</w:t>
            </w:r>
            <w:r w:rsidR="00566E46" w:rsidRPr="00566E46">
              <w:rPr>
                <w:rFonts w:ascii="Arial" w:hAnsi="Arial" w:cs="Arial"/>
                <w:noProof/>
                <w:webHidden/>
                <w:sz w:val="24"/>
              </w:rPr>
              <w:fldChar w:fldCharType="end"/>
            </w:r>
          </w:hyperlink>
        </w:p>
        <w:p w14:paraId="00485E13" w14:textId="41838DF2" w:rsidR="00566E46" w:rsidRPr="00566E46" w:rsidRDefault="003863D4" w:rsidP="00566E46">
          <w:pPr>
            <w:pStyle w:val="TOC2"/>
            <w:tabs>
              <w:tab w:val="right" w:leader="dot" w:pos="9350"/>
            </w:tabs>
            <w:jc w:val="both"/>
            <w:rPr>
              <w:rFonts w:ascii="Arial" w:eastAsiaTheme="minorEastAsia" w:hAnsi="Arial" w:cs="Arial"/>
              <w:noProof/>
              <w:sz w:val="24"/>
              <w:lang w:eastAsia="en-GB"/>
            </w:rPr>
          </w:pPr>
          <w:hyperlink w:anchor="_Toc213624668" w:history="1">
            <w:r w:rsidR="00566E46" w:rsidRPr="00566E46">
              <w:rPr>
                <w:rStyle w:val="Hyperlink"/>
                <w:rFonts w:ascii="Arial" w:eastAsia="Times New Roman" w:hAnsi="Arial" w:cs="Arial"/>
                <w:noProof/>
                <w:sz w:val="24"/>
                <w:lang w:eastAsia="en-GB"/>
              </w:rPr>
              <w:t>Critical Evaluation</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_Toc213624668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20</w:t>
            </w:r>
            <w:r w:rsidR="00566E46" w:rsidRPr="00566E46">
              <w:rPr>
                <w:rFonts w:ascii="Arial" w:hAnsi="Arial" w:cs="Arial"/>
                <w:noProof/>
                <w:webHidden/>
                <w:sz w:val="24"/>
              </w:rPr>
              <w:fldChar w:fldCharType="end"/>
            </w:r>
          </w:hyperlink>
        </w:p>
        <w:p w14:paraId="734DC170" w14:textId="34C9176E" w:rsidR="00566E46" w:rsidRPr="00566E46" w:rsidRDefault="003863D4" w:rsidP="00566E46">
          <w:pPr>
            <w:pStyle w:val="TOC1"/>
            <w:tabs>
              <w:tab w:val="right" w:leader="dot" w:pos="9350"/>
            </w:tabs>
            <w:jc w:val="both"/>
            <w:rPr>
              <w:rFonts w:ascii="Arial" w:eastAsiaTheme="minorEastAsia" w:hAnsi="Arial" w:cs="Arial"/>
              <w:noProof/>
              <w:sz w:val="24"/>
              <w:lang w:eastAsia="en-GB"/>
            </w:rPr>
          </w:pPr>
          <w:hyperlink w:anchor="_Toc213624669" w:history="1">
            <w:r w:rsidR="00566E46" w:rsidRPr="00566E46">
              <w:rPr>
                <w:rStyle w:val="Hyperlink"/>
                <w:rFonts w:ascii="Arial" w:eastAsia="Times New Roman" w:hAnsi="Arial" w:cs="Arial"/>
                <w:noProof/>
                <w:sz w:val="24"/>
                <w:lang w:eastAsia="en-GB"/>
              </w:rPr>
              <w:t>5. Conclusion</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_Toc213624669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22</w:t>
            </w:r>
            <w:r w:rsidR="00566E46" w:rsidRPr="00566E46">
              <w:rPr>
                <w:rFonts w:ascii="Arial" w:hAnsi="Arial" w:cs="Arial"/>
                <w:noProof/>
                <w:webHidden/>
                <w:sz w:val="24"/>
              </w:rPr>
              <w:fldChar w:fldCharType="end"/>
            </w:r>
          </w:hyperlink>
        </w:p>
        <w:p w14:paraId="0902CAEC" w14:textId="4B86FFDA" w:rsidR="00566E46" w:rsidRDefault="003863D4" w:rsidP="00566E46">
          <w:pPr>
            <w:pStyle w:val="TOC1"/>
            <w:tabs>
              <w:tab w:val="right" w:leader="dot" w:pos="9350"/>
            </w:tabs>
            <w:jc w:val="both"/>
            <w:rPr>
              <w:rFonts w:eastAsiaTheme="minorEastAsia"/>
              <w:noProof/>
              <w:lang w:eastAsia="en-GB"/>
            </w:rPr>
          </w:pPr>
          <w:hyperlink w:anchor="_Toc213624670" w:history="1">
            <w:r w:rsidR="00566E46" w:rsidRPr="00566E46">
              <w:rPr>
                <w:rStyle w:val="Hyperlink"/>
                <w:rFonts w:ascii="Arial" w:hAnsi="Arial" w:cs="Arial"/>
                <w:noProof/>
                <w:sz w:val="24"/>
              </w:rPr>
              <w:t>References</w:t>
            </w:r>
            <w:r w:rsidR="00566E46" w:rsidRPr="00566E46">
              <w:rPr>
                <w:rFonts w:ascii="Arial" w:hAnsi="Arial" w:cs="Arial"/>
                <w:noProof/>
                <w:webHidden/>
                <w:sz w:val="24"/>
              </w:rPr>
              <w:tab/>
            </w:r>
            <w:r w:rsidR="00566E46" w:rsidRPr="00566E46">
              <w:rPr>
                <w:rFonts w:ascii="Arial" w:hAnsi="Arial" w:cs="Arial"/>
                <w:noProof/>
                <w:webHidden/>
                <w:sz w:val="24"/>
              </w:rPr>
              <w:fldChar w:fldCharType="begin"/>
            </w:r>
            <w:r w:rsidR="00566E46" w:rsidRPr="00566E46">
              <w:rPr>
                <w:rFonts w:ascii="Arial" w:hAnsi="Arial" w:cs="Arial"/>
                <w:noProof/>
                <w:webHidden/>
                <w:sz w:val="24"/>
              </w:rPr>
              <w:instrText xml:space="preserve"> PAGEREF _Toc213624670 \h </w:instrText>
            </w:r>
            <w:r w:rsidR="00566E46" w:rsidRPr="00566E46">
              <w:rPr>
                <w:rFonts w:ascii="Arial" w:hAnsi="Arial" w:cs="Arial"/>
                <w:noProof/>
                <w:webHidden/>
                <w:sz w:val="24"/>
              </w:rPr>
            </w:r>
            <w:r w:rsidR="00566E46" w:rsidRPr="00566E46">
              <w:rPr>
                <w:rFonts w:ascii="Arial" w:hAnsi="Arial" w:cs="Arial"/>
                <w:noProof/>
                <w:webHidden/>
                <w:sz w:val="24"/>
              </w:rPr>
              <w:fldChar w:fldCharType="separate"/>
            </w:r>
            <w:r w:rsidR="00566E46" w:rsidRPr="00566E46">
              <w:rPr>
                <w:rFonts w:ascii="Arial" w:hAnsi="Arial" w:cs="Arial"/>
                <w:noProof/>
                <w:webHidden/>
                <w:sz w:val="24"/>
              </w:rPr>
              <w:t>24</w:t>
            </w:r>
            <w:r w:rsidR="00566E46" w:rsidRPr="00566E46">
              <w:rPr>
                <w:rFonts w:ascii="Arial" w:hAnsi="Arial" w:cs="Arial"/>
                <w:noProof/>
                <w:webHidden/>
                <w:sz w:val="24"/>
              </w:rPr>
              <w:fldChar w:fldCharType="end"/>
            </w:r>
          </w:hyperlink>
        </w:p>
        <w:p w14:paraId="4C00B1E2" w14:textId="169AF944" w:rsidR="001A5555" w:rsidRPr="005E408A" w:rsidRDefault="001A5555" w:rsidP="005E408A">
          <w:pPr>
            <w:sectPr w:rsidR="001A5555" w:rsidRPr="005E408A" w:rsidSect="001A5555">
              <w:footerReference w:type="default" r:id="rId9"/>
              <w:pgSz w:w="12240" w:h="15840"/>
              <w:pgMar w:top="1440" w:right="1440" w:bottom="1440" w:left="1440" w:header="720" w:footer="720" w:gutter="0"/>
              <w:pgNumType w:fmt="lowerRoman"/>
              <w:cols w:space="720"/>
            </w:sectPr>
          </w:pPr>
          <w:r>
            <w:rPr>
              <w:b/>
              <w:bCs/>
              <w:noProof/>
            </w:rPr>
            <w:fldChar w:fldCharType="end"/>
          </w:r>
        </w:p>
      </w:sdtContent>
    </w:sdt>
    <w:p w14:paraId="3170F264" w14:textId="57F6262C" w:rsidR="00DD0468" w:rsidRDefault="00DD0468" w:rsidP="00BD1AB2">
      <w:pPr>
        <w:pStyle w:val="Heading1"/>
        <w:spacing w:after="240"/>
      </w:pPr>
      <w:bookmarkStart w:id="0" w:name="_4wxmkwmd022q" w:colFirst="0" w:colLast="0"/>
      <w:bookmarkStart w:id="1" w:name="_Toc213624649"/>
      <w:bookmarkEnd w:id="0"/>
      <w:r>
        <w:lastRenderedPageBreak/>
        <w:t>Introduction</w:t>
      </w:r>
      <w:bookmarkEnd w:id="1"/>
    </w:p>
    <w:p w14:paraId="722CE5BB" w14:textId="66E45157" w:rsidR="00DD0468" w:rsidRPr="00DD0468" w:rsidRDefault="00DD0468" w:rsidP="00BD1AB2">
      <w:pPr>
        <w:spacing w:after="240" w:line="360" w:lineRule="auto"/>
        <w:jc w:val="both"/>
        <w:rPr>
          <w:rFonts w:ascii="Arial" w:hAnsi="Arial" w:cs="Arial"/>
          <w:sz w:val="24"/>
        </w:rPr>
      </w:pPr>
      <w:r w:rsidRPr="00DD0468">
        <w:rPr>
          <w:rFonts w:ascii="Arial" w:hAnsi="Arial" w:cs="Arial"/>
          <w:sz w:val="24"/>
        </w:rPr>
        <w:t>The modern universal trade environment is characterised by fast change, driven by globalisation, innovative progression, and moving customer inclinations. Companies looking for maintained development must receive vital dexterity, empowering them to recognise unused openings, react to competitive weights, and capitalise on developing markets (Dunning, 2008). Samsung Gadgets, a worldwide pioneer in shopper gadgets, versatile gadgets, and semiconductors, is well-positioned to use its solid brand value, strong R&amp;D capabilities, and broad worldwide encounter to</w:t>
      </w:r>
      <w:r w:rsidR="0097059B">
        <w:rPr>
          <w:rFonts w:ascii="Arial" w:hAnsi="Arial" w:cs="Arial"/>
          <w:sz w:val="24"/>
        </w:rPr>
        <w:t xml:space="preserve"> grow into high-growth markets.</w:t>
      </w:r>
    </w:p>
    <w:p w14:paraId="356788E0" w14:textId="59CFCA9A" w:rsidR="00DD0468" w:rsidRPr="00DD0468" w:rsidRDefault="00DD0468" w:rsidP="00DD0468">
      <w:pPr>
        <w:spacing w:line="360" w:lineRule="auto"/>
        <w:jc w:val="both"/>
        <w:rPr>
          <w:rFonts w:ascii="Arial" w:hAnsi="Arial" w:cs="Arial"/>
          <w:sz w:val="24"/>
        </w:rPr>
      </w:pPr>
      <w:r w:rsidRPr="00DD0468">
        <w:rPr>
          <w:rFonts w:ascii="Arial" w:hAnsi="Arial" w:cs="Arial"/>
          <w:sz w:val="24"/>
        </w:rPr>
        <w:t xml:space="preserve">Vietnam speaks to a compelling target for </w:t>
      </w:r>
      <w:r w:rsidR="0097059B">
        <w:rPr>
          <w:rFonts w:ascii="Arial" w:hAnsi="Arial" w:cs="Arial"/>
          <w:sz w:val="24"/>
        </w:rPr>
        <w:t>Samsung’s</w:t>
      </w:r>
      <w:r w:rsidRPr="00DD0468">
        <w:rPr>
          <w:rFonts w:ascii="Arial" w:hAnsi="Arial" w:cs="Arial"/>
          <w:sz w:val="24"/>
        </w:rPr>
        <w:t xml:space="preserve"> universal extension due to its quickly developing centre lesson, expanding expendable salaries, and a youthful, tech-savvy populace showing tall request for premium gadgets (World Bank, 2023; IDC, 2</w:t>
      </w:r>
      <w:r w:rsidR="0097059B">
        <w:rPr>
          <w:rFonts w:ascii="Arial" w:hAnsi="Arial" w:cs="Arial"/>
          <w:sz w:val="24"/>
        </w:rPr>
        <w:t>023). The Vietnamese government’</w:t>
      </w:r>
      <w:r w:rsidRPr="00DD0468">
        <w:rPr>
          <w:rFonts w:ascii="Arial" w:hAnsi="Arial" w:cs="Arial"/>
          <w:sz w:val="24"/>
        </w:rPr>
        <w:t xml:space="preserve">s steady approaches for outside coordinate venture (FDI), coupled with motivating forces for innovation appropriation and advanced foundation advancement, give extra key basis for passage (Nguyen &amp; Tran, </w:t>
      </w:r>
      <w:r w:rsidR="0097059B">
        <w:rPr>
          <w:rFonts w:ascii="Arial" w:hAnsi="Arial" w:cs="Arial"/>
          <w:sz w:val="24"/>
        </w:rPr>
        <w:t>2022). In addition, the country’</w:t>
      </w:r>
      <w:r w:rsidRPr="00DD0468">
        <w:rPr>
          <w:rFonts w:ascii="Arial" w:hAnsi="Arial" w:cs="Arial"/>
          <w:sz w:val="24"/>
        </w:rPr>
        <w:t xml:space="preserve">s rising e-commerce environment and nearshoring potential offer Samsung operational and taken a toll points of interest whereas encouraging </w:t>
      </w:r>
      <w:r w:rsidR="0097059B">
        <w:rPr>
          <w:rFonts w:ascii="Arial" w:hAnsi="Arial" w:cs="Arial"/>
          <w:sz w:val="24"/>
        </w:rPr>
        <w:t>a separated advertise nearness.</w:t>
      </w:r>
    </w:p>
    <w:p w14:paraId="19233CAE" w14:textId="4C2442B7" w:rsidR="00DD0468" w:rsidRDefault="00DD0468" w:rsidP="00DD0468">
      <w:pPr>
        <w:spacing w:line="360" w:lineRule="auto"/>
        <w:jc w:val="both"/>
        <w:rPr>
          <w:rFonts w:ascii="Arial" w:hAnsi="Arial" w:cs="Arial"/>
          <w:sz w:val="24"/>
        </w:rPr>
      </w:pPr>
      <w:r w:rsidRPr="00DD0468">
        <w:rPr>
          <w:rFonts w:ascii="Arial" w:hAnsi="Arial" w:cs="Arial"/>
          <w:sz w:val="24"/>
        </w:rPr>
        <w:t>This report gives a comprehensive authoritative extension arrange for Samsung Gadgets in Vietnam, joining key</w:t>
      </w:r>
      <w:r w:rsidR="0097059B">
        <w:rPr>
          <w:rFonts w:ascii="Arial" w:hAnsi="Arial" w:cs="Arial"/>
          <w:sz w:val="24"/>
        </w:rPr>
        <w:t xml:space="preserve"> systems such as PESTEL, Porter’</w:t>
      </w:r>
      <w:r w:rsidRPr="00DD0468">
        <w:rPr>
          <w:rFonts w:ascii="Arial" w:hAnsi="Arial" w:cs="Arial"/>
          <w:sz w:val="24"/>
        </w:rPr>
        <w:t>s Five Strengths, SWOT, and the Adjusted Scorecard. Through this investigation, the report points to define an evidence-based advertise section procedure, assess potential dangers, and plan execution estimation instruments to guarantee long-term competitive advantage and maintainable development.</w:t>
      </w:r>
    </w:p>
    <w:p w14:paraId="262032FC" w14:textId="5E2D60F2" w:rsidR="0097059B" w:rsidRDefault="0097059B" w:rsidP="00DD0468">
      <w:pPr>
        <w:spacing w:line="360" w:lineRule="auto"/>
        <w:jc w:val="both"/>
        <w:rPr>
          <w:rFonts w:ascii="Arial" w:hAnsi="Arial" w:cs="Arial"/>
          <w:sz w:val="24"/>
        </w:rPr>
      </w:pPr>
    </w:p>
    <w:p w14:paraId="0DED0014" w14:textId="15BCF533" w:rsidR="0097059B" w:rsidRDefault="0097059B" w:rsidP="00DD0468">
      <w:pPr>
        <w:spacing w:line="360" w:lineRule="auto"/>
        <w:jc w:val="both"/>
        <w:rPr>
          <w:rFonts w:ascii="Arial" w:hAnsi="Arial" w:cs="Arial"/>
          <w:sz w:val="24"/>
        </w:rPr>
      </w:pPr>
    </w:p>
    <w:p w14:paraId="0D1759E8" w14:textId="5345ECD2" w:rsidR="0097059B" w:rsidRDefault="0097059B" w:rsidP="00DD0468">
      <w:pPr>
        <w:spacing w:line="360" w:lineRule="auto"/>
        <w:jc w:val="both"/>
        <w:rPr>
          <w:rFonts w:ascii="Arial" w:hAnsi="Arial" w:cs="Arial"/>
          <w:sz w:val="24"/>
        </w:rPr>
      </w:pPr>
    </w:p>
    <w:p w14:paraId="3C9B043D" w14:textId="77777777" w:rsidR="0097059B" w:rsidRPr="00DD0468" w:rsidRDefault="0097059B" w:rsidP="00DD0468">
      <w:pPr>
        <w:spacing w:line="360" w:lineRule="auto"/>
        <w:jc w:val="both"/>
        <w:rPr>
          <w:rFonts w:ascii="Arial" w:hAnsi="Arial" w:cs="Arial"/>
          <w:sz w:val="24"/>
        </w:rPr>
      </w:pPr>
    </w:p>
    <w:p w14:paraId="4A6CC249" w14:textId="104E9FD7" w:rsidR="0098745D" w:rsidRPr="007631DC" w:rsidRDefault="0098745D" w:rsidP="0097059B">
      <w:pPr>
        <w:pStyle w:val="Heading1"/>
        <w:jc w:val="center"/>
        <w:rPr>
          <w:rFonts w:eastAsia="Times New Roman"/>
          <w:lang w:eastAsia="en-GB"/>
        </w:rPr>
      </w:pPr>
      <w:bookmarkStart w:id="2" w:name="_Toc213624650"/>
      <w:r w:rsidRPr="007631DC">
        <w:rPr>
          <w:rFonts w:eastAsia="Times New Roman"/>
          <w:lang w:eastAsia="en-GB"/>
        </w:rPr>
        <w:lastRenderedPageBreak/>
        <w:t>Organisational Expansion Plan: Samsung</w:t>
      </w:r>
      <w:bookmarkEnd w:id="2"/>
    </w:p>
    <w:p w14:paraId="49664D46" w14:textId="009F18CE" w:rsidR="0098745D" w:rsidRPr="0098745D" w:rsidRDefault="0098745D" w:rsidP="00BD1AB2">
      <w:pPr>
        <w:pStyle w:val="Heading1"/>
        <w:jc w:val="center"/>
        <w:rPr>
          <w:rFonts w:eastAsia="Times New Roman"/>
          <w:lang w:eastAsia="en-GB"/>
        </w:rPr>
      </w:pPr>
      <w:bookmarkStart w:id="3" w:name="_Toc213624651"/>
      <w:r w:rsidRPr="007631DC">
        <w:rPr>
          <w:rFonts w:eastAsia="Times New Roman"/>
          <w:lang w:eastAsia="en-GB"/>
        </w:rPr>
        <w:t>1. Selection of Organisation and Target Market</w:t>
      </w:r>
      <w:bookmarkEnd w:id="3"/>
    </w:p>
    <w:p w14:paraId="47715274" w14:textId="713B0797" w:rsidR="00251E42" w:rsidRPr="0097059B" w:rsidRDefault="00251E42" w:rsidP="00BD1AB2">
      <w:pPr>
        <w:tabs>
          <w:tab w:val="left" w:pos="5540"/>
        </w:tabs>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Organisation</w:t>
      </w:r>
      <w:r w:rsidR="0097059B">
        <w:rPr>
          <w:rFonts w:ascii="Arial" w:eastAsia="Times New Roman" w:hAnsi="Arial" w:cs="Arial"/>
          <w:b/>
          <w:sz w:val="24"/>
          <w:szCs w:val="24"/>
          <w:lang w:eastAsia="en-GB"/>
        </w:rPr>
        <w:t>: Samsung Electronics Co., Ltd.</w:t>
      </w:r>
      <w:r w:rsidR="00BD1AB2">
        <w:rPr>
          <w:rFonts w:ascii="Arial" w:eastAsia="Times New Roman" w:hAnsi="Arial" w:cs="Arial"/>
          <w:b/>
          <w:sz w:val="24"/>
          <w:szCs w:val="24"/>
          <w:lang w:eastAsia="en-GB"/>
        </w:rPr>
        <w:tab/>
      </w:r>
    </w:p>
    <w:p w14:paraId="6174F56B" w14:textId="77777777" w:rsidR="00251E42" w:rsidRPr="0097059B" w:rsidRDefault="00251E42" w:rsidP="007631DC">
      <w:pPr>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Rationale</w:t>
      </w:r>
    </w:p>
    <w:p w14:paraId="6A9C241C" w14:textId="64D0CB74"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Samsung Gadgets (in the future </w:t>
      </w:r>
      <w:r w:rsidR="0097059B">
        <w:rPr>
          <w:rFonts w:ascii="Arial" w:eastAsia="Times New Roman" w:hAnsi="Arial" w:cs="Arial"/>
          <w:sz w:val="24"/>
          <w:szCs w:val="24"/>
          <w:lang w:eastAsia="en-GB"/>
        </w:rPr>
        <w:t>Samsung</w:t>
      </w:r>
      <w:r w:rsidRPr="007631DC">
        <w:rPr>
          <w:rFonts w:ascii="Arial" w:eastAsia="Times New Roman" w:hAnsi="Arial" w:cs="Arial"/>
          <w:sz w:val="24"/>
          <w:szCs w:val="24"/>
          <w:lang w:eastAsia="en-GB"/>
        </w:rPr>
        <w:t xml:space="preserve">) could be a compelling choice for </w:t>
      </w:r>
      <w:r w:rsidR="0097059B" w:rsidRPr="007631DC">
        <w:rPr>
          <w:rFonts w:ascii="Arial" w:eastAsia="Times New Roman" w:hAnsi="Arial" w:cs="Arial"/>
          <w:sz w:val="24"/>
          <w:szCs w:val="24"/>
          <w:lang w:eastAsia="en-GB"/>
        </w:rPr>
        <w:t>a</w:t>
      </w:r>
      <w:r w:rsidRPr="007631DC">
        <w:rPr>
          <w:rFonts w:ascii="Arial" w:eastAsia="Times New Roman" w:hAnsi="Arial" w:cs="Arial"/>
          <w:sz w:val="24"/>
          <w:szCs w:val="24"/>
          <w:lang w:eastAsia="en-GB"/>
        </w:rPr>
        <w:t xml:space="preserve"> worldwide expansion project for a few reasons. First, Samsung may be a worldwide pioneer within the shopper gadgets, versatile gadgets and semiconductor businesses. Its administration position gives solid validity and capabilities for assist universal development. Moment, Samsung holds a strong monetary position, supported by large-scale R&amp;D ventu</w:t>
      </w:r>
      <w:r w:rsidR="0097059B">
        <w:rPr>
          <w:rFonts w:ascii="Arial" w:eastAsia="Times New Roman" w:hAnsi="Arial" w:cs="Arial"/>
          <w:sz w:val="24"/>
          <w:szCs w:val="24"/>
          <w:lang w:eastAsia="en-GB"/>
        </w:rPr>
        <w:t>re, which bolsters innovation</w:t>
      </w:r>
      <w:r w:rsidR="0097059B" w:rsidRPr="007631DC">
        <w:rPr>
          <w:rFonts w:ascii="Arial" w:eastAsia="Times New Roman" w:hAnsi="Arial" w:cs="Arial"/>
          <w:sz w:val="24"/>
          <w:szCs w:val="24"/>
          <w:lang w:eastAsia="en-GB"/>
        </w:rPr>
        <w:t xml:space="preserve"> driven</w:t>
      </w:r>
      <w:r w:rsidRPr="007631DC">
        <w:rPr>
          <w:rFonts w:ascii="Arial" w:eastAsia="Times New Roman" w:hAnsi="Arial" w:cs="Arial"/>
          <w:sz w:val="24"/>
          <w:szCs w:val="24"/>
          <w:lang w:eastAsia="en-GB"/>
        </w:rPr>
        <w:t xml:space="preserve"> development and gives the assets required for advertise passage dangers. Third,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set up worldwide brand notoriety and earlier involvement with worldwide extension cruel that it has existin</w:t>
      </w:r>
      <w:r w:rsidR="0097059B">
        <w:rPr>
          <w:rFonts w:ascii="Arial" w:eastAsia="Times New Roman" w:hAnsi="Arial" w:cs="Arial"/>
          <w:sz w:val="24"/>
          <w:szCs w:val="24"/>
          <w:lang w:eastAsia="en-GB"/>
        </w:rPr>
        <w:t xml:space="preserve">g systems for overseeing cross border dangers, supply </w:t>
      </w:r>
      <w:r w:rsidRPr="007631DC">
        <w:rPr>
          <w:rFonts w:ascii="Arial" w:eastAsia="Times New Roman" w:hAnsi="Arial" w:cs="Arial"/>
          <w:sz w:val="24"/>
          <w:szCs w:val="24"/>
          <w:lang w:eastAsia="en-GB"/>
        </w:rPr>
        <w:t xml:space="preserve">chain complexity and nearby adjustment. Fourth, from a viable investigate point of view, Samsung gives broad auxiliary </w:t>
      </w:r>
      <w:r w:rsidR="0097059B" w:rsidRPr="007631DC">
        <w:rPr>
          <w:rFonts w:ascii="Arial" w:eastAsia="Times New Roman" w:hAnsi="Arial" w:cs="Arial"/>
          <w:sz w:val="24"/>
          <w:szCs w:val="24"/>
          <w:lang w:eastAsia="en-GB"/>
        </w:rPr>
        <w:t>information for</w:t>
      </w:r>
      <w:r w:rsidRPr="007631DC">
        <w:rPr>
          <w:rFonts w:ascii="Arial" w:eastAsia="Times New Roman" w:hAnsi="Arial" w:cs="Arial"/>
          <w:sz w:val="24"/>
          <w:szCs w:val="24"/>
          <w:lang w:eastAsia="en-GB"/>
        </w:rPr>
        <w:t xml:space="preserve"> case yearly reports, speculator briefings and industry investigator </w:t>
      </w:r>
      <w:r w:rsidR="0097059B" w:rsidRPr="007631DC">
        <w:rPr>
          <w:rFonts w:ascii="Arial" w:eastAsia="Times New Roman" w:hAnsi="Arial" w:cs="Arial"/>
          <w:sz w:val="24"/>
          <w:szCs w:val="24"/>
          <w:lang w:eastAsia="en-GB"/>
        </w:rPr>
        <w:t>scope which</w:t>
      </w:r>
      <w:r w:rsidRPr="007631DC">
        <w:rPr>
          <w:rFonts w:ascii="Arial" w:eastAsia="Times New Roman" w:hAnsi="Arial" w:cs="Arial"/>
          <w:sz w:val="24"/>
          <w:szCs w:val="24"/>
          <w:lang w:eastAsia="en-GB"/>
        </w:rPr>
        <w:t xml:space="preserve"> is useful for the schola</w:t>
      </w:r>
      <w:r w:rsidR="0097059B">
        <w:rPr>
          <w:rFonts w:ascii="Arial" w:eastAsia="Times New Roman" w:hAnsi="Arial" w:cs="Arial"/>
          <w:sz w:val="24"/>
          <w:szCs w:val="24"/>
          <w:lang w:eastAsia="en-GB"/>
        </w:rPr>
        <w:t>stic prerequisite of evidence based key examination.</w:t>
      </w:r>
    </w:p>
    <w:p w14:paraId="524C4111" w14:textId="452201C4"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In entirety, selecting Samsung adjusts with the prerequis</w:t>
      </w:r>
      <w:r w:rsidR="0097059B">
        <w:rPr>
          <w:rFonts w:ascii="Arial" w:eastAsia="Times New Roman" w:hAnsi="Arial" w:cs="Arial"/>
          <w:sz w:val="24"/>
          <w:szCs w:val="24"/>
          <w:lang w:eastAsia="en-GB"/>
        </w:rPr>
        <w:t xml:space="preserve">ite to select an association </w:t>
      </w:r>
      <w:r w:rsidRPr="007631DC">
        <w:rPr>
          <w:rFonts w:ascii="Arial" w:eastAsia="Times New Roman" w:hAnsi="Arial" w:cs="Arial"/>
          <w:sz w:val="24"/>
          <w:szCs w:val="24"/>
          <w:lang w:eastAsia="en-GB"/>
        </w:rPr>
        <w:t>with</w:t>
      </w:r>
      <w:r w:rsidR="0097059B">
        <w:rPr>
          <w:rFonts w:ascii="Arial" w:eastAsia="Times New Roman" w:hAnsi="Arial" w:cs="Arial"/>
          <w:sz w:val="24"/>
          <w:szCs w:val="24"/>
          <w:lang w:eastAsia="en-GB"/>
        </w:rPr>
        <w:t xml:space="preserve"> all required data available,</w:t>
      </w:r>
      <w:r w:rsidRPr="007631DC">
        <w:rPr>
          <w:rFonts w:ascii="Arial" w:eastAsia="Times New Roman" w:hAnsi="Arial" w:cs="Arial"/>
          <w:sz w:val="24"/>
          <w:szCs w:val="24"/>
          <w:lang w:eastAsia="en-GB"/>
        </w:rPr>
        <w:t xml:space="preserve"> and gives a firm establishment to apply key ex</w:t>
      </w:r>
      <w:r w:rsidR="0097059B">
        <w:rPr>
          <w:rFonts w:ascii="Arial" w:eastAsia="Times New Roman" w:hAnsi="Arial" w:cs="Arial"/>
          <w:sz w:val="24"/>
          <w:szCs w:val="24"/>
          <w:lang w:eastAsia="en-GB"/>
        </w:rPr>
        <w:t>planatory systems definitively.</w:t>
      </w:r>
    </w:p>
    <w:p w14:paraId="2399C2A1" w14:textId="583C82F0" w:rsidR="00251E42" w:rsidRPr="0097059B" w:rsidRDefault="00251E42" w:rsidP="0097059B">
      <w:pPr>
        <w:pStyle w:val="Heading2"/>
        <w:rPr>
          <w:rFonts w:eastAsia="Times New Roman"/>
          <w:lang w:eastAsia="en-GB"/>
        </w:rPr>
      </w:pPr>
      <w:bookmarkStart w:id="4" w:name="_Toc213624652"/>
      <w:r w:rsidRPr="007631DC">
        <w:rPr>
          <w:rFonts w:eastAsia="Times New Roman"/>
          <w:lang w:eastAsia="en-GB"/>
        </w:rPr>
        <w:t>Target Market: Vietnam</w:t>
      </w:r>
      <w:bookmarkEnd w:id="4"/>
    </w:p>
    <w:p w14:paraId="5CCC5049" w14:textId="77777777" w:rsidR="00251E42" w:rsidRPr="0097059B" w:rsidRDefault="00251E42" w:rsidP="007631DC">
      <w:pPr>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Rationale</w:t>
      </w:r>
    </w:p>
    <w:p w14:paraId="609CF16B" w14:textId="2BC40BA3"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Vietnam presents as a profoundly appealing target for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following stage of universal </w:t>
      </w:r>
      <w:r w:rsidR="0097059B">
        <w:rPr>
          <w:rFonts w:ascii="Arial" w:eastAsia="Times New Roman" w:hAnsi="Arial" w:cs="Arial"/>
          <w:sz w:val="24"/>
          <w:szCs w:val="24"/>
          <w:lang w:eastAsia="en-GB"/>
        </w:rPr>
        <w:t xml:space="preserve">extension for different inter </w:t>
      </w:r>
      <w:r w:rsidRPr="007631DC">
        <w:rPr>
          <w:rFonts w:ascii="Arial" w:eastAsia="Times New Roman" w:hAnsi="Arial" w:cs="Arial"/>
          <w:sz w:val="24"/>
          <w:szCs w:val="24"/>
          <w:lang w:eastAsia="en-GB"/>
        </w:rPr>
        <w:t xml:space="preserve">related reasons. To begin with, Vietnam is encountering a quickly developing centre course and expanding expendable salaries, which drives request for buyer hardware and versatile gadgets. Moment, the smartphone and broader shopper hardware division in Vietnam is developing emphatically, backed by </w:t>
      </w:r>
      <w:r w:rsidRPr="007631DC">
        <w:rPr>
          <w:rFonts w:ascii="Arial" w:eastAsia="Times New Roman" w:hAnsi="Arial" w:cs="Arial"/>
          <w:sz w:val="24"/>
          <w:szCs w:val="24"/>
          <w:lang w:eastAsia="en-GB"/>
        </w:rPr>
        <w:lastRenderedPageBreak/>
        <w:t xml:space="preserve">rising urbanisation and innovation appropriation. Third, the Vietnamese government has appeared solid motivating forces for remote coordinate speculation (FDI), particularly in innovation, gadgets fabricating and advanced economy </w:t>
      </w:r>
      <w:r w:rsidR="0097059B" w:rsidRPr="007631DC">
        <w:rPr>
          <w:rFonts w:ascii="Arial" w:eastAsia="Times New Roman" w:hAnsi="Arial" w:cs="Arial"/>
          <w:sz w:val="24"/>
          <w:szCs w:val="24"/>
          <w:lang w:eastAsia="en-GB"/>
        </w:rPr>
        <w:t>segments advertising</w:t>
      </w:r>
      <w:r w:rsidRPr="007631DC">
        <w:rPr>
          <w:rFonts w:ascii="Arial" w:eastAsia="Times New Roman" w:hAnsi="Arial" w:cs="Arial"/>
          <w:sz w:val="24"/>
          <w:szCs w:val="24"/>
          <w:lang w:eastAsia="en-GB"/>
        </w:rPr>
        <w:t xml:space="preserve"> an empowering setting for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passage. Fourth, V</w:t>
      </w:r>
      <w:r w:rsidR="0097059B">
        <w:rPr>
          <w:rFonts w:ascii="Arial" w:eastAsia="Times New Roman" w:hAnsi="Arial" w:cs="Arial"/>
          <w:sz w:val="24"/>
          <w:szCs w:val="24"/>
          <w:lang w:eastAsia="en-GB"/>
        </w:rPr>
        <w:t>ietnam is creating vigorous e-</w:t>
      </w:r>
      <w:r w:rsidRPr="007631DC">
        <w:rPr>
          <w:rFonts w:ascii="Arial" w:eastAsia="Times New Roman" w:hAnsi="Arial" w:cs="Arial"/>
          <w:sz w:val="24"/>
          <w:szCs w:val="24"/>
          <w:lang w:eastAsia="en-GB"/>
        </w:rPr>
        <w:t xml:space="preserve">commerce foundation, advanced instalments frameworks and calculated </w:t>
      </w:r>
      <w:r w:rsidR="0097059B" w:rsidRPr="007631DC">
        <w:rPr>
          <w:rFonts w:ascii="Arial" w:eastAsia="Times New Roman" w:hAnsi="Arial" w:cs="Arial"/>
          <w:sz w:val="24"/>
          <w:szCs w:val="24"/>
          <w:lang w:eastAsia="en-GB"/>
        </w:rPr>
        <w:t>systems adjusting</w:t>
      </w:r>
      <w:r w:rsidRPr="007631DC">
        <w:rPr>
          <w:rFonts w:ascii="Arial" w:eastAsia="Times New Roman" w:hAnsi="Arial" w:cs="Arial"/>
          <w:sz w:val="24"/>
          <w:szCs w:val="24"/>
          <w:lang w:eastAsia="en-GB"/>
        </w:rPr>
        <w:t xml:space="preserve"> with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vital gadget and benefit environment (keen gadgets + advanced administrations). At last, Vietnam offers</w:t>
      </w:r>
      <w:r w:rsidR="0097059B">
        <w:rPr>
          <w:rFonts w:ascii="Arial" w:eastAsia="Times New Roman" w:hAnsi="Arial" w:cs="Arial"/>
          <w:sz w:val="24"/>
          <w:szCs w:val="24"/>
          <w:lang w:eastAsia="en-GB"/>
        </w:rPr>
        <w:t xml:space="preserve"> potential fabricating / near </w:t>
      </w:r>
      <w:r w:rsidRPr="007631DC">
        <w:rPr>
          <w:rFonts w:ascii="Arial" w:eastAsia="Times New Roman" w:hAnsi="Arial" w:cs="Arial"/>
          <w:sz w:val="24"/>
          <w:szCs w:val="24"/>
          <w:lang w:eastAsia="en-GB"/>
        </w:rPr>
        <w:t>shoring preferences: comparatively lower work and working costs than a few other East Asian markets, which Samsung could use for generation impression expansi</w:t>
      </w:r>
      <w:r w:rsidR="0097059B">
        <w:rPr>
          <w:rFonts w:ascii="Arial" w:eastAsia="Times New Roman" w:hAnsi="Arial" w:cs="Arial"/>
          <w:sz w:val="24"/>
          <w:szCs w:val="24"/>
          <w:lang w:eastAsia="en-GB"/>
        </w:rPr>
        <w:t>on or supply chain enhancement.</w:t>
      </w:r>
    </w:p>
    <w:p w14:paraId="46586ACA" w14:textId="1D1974CC"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These key conditions propose Vietnam isn't as it</w:t>
      </w:r>
      <w:r w:rsidR="0097059B">
        <w:rPr>
          <w:rFonts w:ascii="Arial" w:eastAsia="Times New Roman" w:hAnsi="Arial" w:cs="Arial"/>
          <w:sz w:val="24"/>
          <w:szCs w:val="24"/>
          <w:lang w:eastAsia="en-GB"/>
        </w:rPr>
        <w:t xml:space="preserve"> were appealing from a demand </w:t>
      </w:r>
      <w:r w:rsidRPr="007631DC">
        <w:rPr>
          <w:rFonts w:ascii="Arial" w:eastAsia="Times New Roman" w:hAnsi="Arial" w:cs="Arial"/>
          <w:sz w:val="24"/>
          <w:szCs w:val="24"/>
          <w:lang w:eastAsia="en-GB"/>
        </w:rPr>
        <w:t xml:space="preserve">side viewpoint, but too on the cost/operations side, and adjusts with </w:t>
      </w:r>
      <w:r w:rsidR="0097059B">
        <w:rPr>
          <w:rFonts w:ascii="Arial" w:eastAsia="Times New Roman" w:hAnsi="Arial" w:cs="Arial"/>
          <w:sz w:val="24"/>
          <w:szCs w:val="24"/>
          <w:lang w:eastAsia="en-GB"/>
        </w:rPr>
        <w:t>Samsung’s capabilities.</w:t>
      </w:r>
    </w:p>
    <w:p w14:paraId="77FB59E5" w14:textId="339FB3E9" w:rsidR="00251E42" w:rsidRPr="0097059B" w:rsidRDefault="0097059B" w:rsidP="0097059B">
      <w:pPr>
        <w:pStyle w:val="Heading2"/>
        <w:rPr>
          <w:rFonts w:eastAsia="Times New Roman"/>
          <w:lang w:eastAsia="en-GB"/>
        </w:rPr>
      </w:pPr>
      <w:bookmarkStart w:id="5" w:name="_Toc213624653"/>
      <w:r>
        <w:rPr>
          <w:rFonts w:eastAsia="Times New Roman"/>
          <w:lang w:eastAsia="en-GB"/>
        </w:rPr>
        <w:t>Strategic Considerations</w:t>
      </w:r>
      <w:bookmarkEnd w:id="5"/>
    </w:p>
    <w:p w14:paraId="2A07A8FB" w14:textId="3A7B1FC0"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When considering the development of Samsung into Vietnam, a few vital </w:t>
      </w:r>
      <w:r w:rsidR="0097059B">
        <w:rPr>
          <w:rFonts w:ascii="Arial" w:eastAsia="Times New Roman" w:hAnsi="Arial" w:cs="Arial"/>
          <w:sz w:val="24"/>
          <w:szCs w:val="24"/>
          <w:lang w:eastAsia="en-GB"/>
        </w:rPr>
        <w:t>measurements justify attention:</w:t>
      </w:r>
    </w:p>
    <w:p w14:paraId="74637C8A" w14:textId="71EE0C9C" w:rsidR="00251E42"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Macro factors:</w:t>
      </w:r>
      <w:r>
        <w:rPr>
          <w:rFonts w:ascii="Arial" w:eastAsia="Times New Roman" w:hAnsi="Arial" w:cs="Arial"/>
          <w:sz w:val="24"/>
          <w:szCs w:val="24"/>
          <w:lang w:eastAsia="en-GB"/>
        </w:rPr>
        <w:t xml:space="preserve"> Vietnam’</w:t>
      </w:r>
      <w:r w:rsidR="00251E42" w:rsidRPr="007631DC">
        <w:rPr>
          <w:rFonts w:ascii="Arial" w:eastAsia="Times New Roman" w:hAnsi="Arial" w:cs="Arial"/>
          <w:sz w:val="24"/>
          <w:szCs w:val="24"/>
          <w:lang w:eastAsia="en-GB"/>
        </w:rPr>
        <w:t>s financial development has been s</w:t>
      </w:r>
      <w:r>
        <w:rPr>
          <w:rFonts w:ascii="Arial" w:eastAsia="Times New Roman" w:hAnsi="Arial" w:cs="Arial"/>
          <w:sz w:val="24"/>
          <w:szCs w:val="24"/>
          <w:lang w:eastAsia="en-GB"/>
        </w:rPr>
        <w:t>trong pre and post COVID-</w:t>
      </w:r>
      <w:r w:rsidR="00251E42" w:rsidRPr="007631DC">
        <w:rPr>
          <w:rFonts w:ascii="Arial" w:eastAsia="Times New Roman" w:hAnsi="Arial" w:cs="Arial"/>
          <w:sz w:val="24"/>
          <w:szCs w:val="24"/>
          <w:lang w:eastAsia="en-GB"/>
        </w:rPr>
        <w:t xml:space="preserve">19; for illustration numerous sources cite GDP development rates close 7% within </w:t>
      </w:r>
      <w:r w:rsidRPr="007631DC">
        <w:rPr>
          <w:rFonts w:ascii="Arial" w:eastAsia="Times New Roman" w:hAnsi="Arial" w:cs="Arial"/>
          <w:sz w:val="24"/>
          <w:szCs w:val="24"/>
          <w:lang w:eastAsia="en-GB"/>
        </w:rPr>
        <w:t>a</w:t>
      </w:r>
      <w:r w:rsidR="00251E42" w:rsidRPr="007631DC">
        <w:rPr>
          <w:rFonts w:ascii="Arial" w:eastAsia="Times New Roman" w:hAnsi="Arial" w:cs="Arial"/>
          <w:sz w:val="24"/>
          <w:szCs w:val="24"/>
          <w:lang w:eastAsia="en-GB"/>
        </w:rPr>
        <w:t xml:space="preserve"> long time earlier to the widespread, and the recouping economy shows solid force. Urbanisation is expanding quickly, and innovation appropriation (smartphones, web entrance, versatile instalments) is growing rapidly. These patterns cruel tall potential request for </w:t>
      </w:r>
      <w:r>
        <w:rPr>
          <w:rFonts w:ascii="Arial" w:eastAsia="Times New Roman" w:hAnsi="Arial" w:cs="Arial"/>
          <w:sz w:val="24"/>
          <w:szCs w:val="24"/>
          <w:lang w:eastAsia="en-GB"/>
        </w:rPr>
        <w:t>Samsung’s</w:t>
      </w:r>
      <w:r w:rsidR="00251E42" w:rsidRPr="007631DC">
        <w:rPr>
          <w:rFonts w:ascii="Arial" w:eastAsia="Times New Roman" w:hAnsi="Arial" w:cs="Arial"/>
          <w:sz w:val="24"/>
          <w:szCs w:val="24"/>
          <w:lang w:eastAsia="en-GB"/>
        </w:rPr>
        <w:t xml:space="preserve"> </w:t>
      </w:r>
      <w:r>
        <w:rPr>
          <w:rFonts w:ascii="Arial" w:eastAsia="Times New Roman" w:hAnsi="Arial" w:cs="Arial"/>
          <w:sz w:val="24"/>
          <w:szCs w:val="24"/>
          <w:lang w:eastAsia="en-GB"/>
        </w:rPr>
        <w:t>buyer gadgets and keen gadgets.</w:t>
      </w:r>
    </w:p>
    <w:p w14:paraId="4B41B717" w14:textId="04A3F4B1"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Cultural:</w:t>
      </w:r>
      <w:r w:rsidRPr="007631DC">
        <w:rPr>
          <w:rFonts w:ascii="Arial" w:eastAsia="Times New Roman" w:hAnsi="Arial" w:cs="Arial"/>
          <w:sz w:val="24"/>
          <w:szCs w:val="24"/>
          <w:lang w:eastAsia="en-GB"/>
        </w:rPr>
        <w:t xml:space="preserve"> Vietnamese cust</w:t>
      </w:r>
      <w:r w:rsidR="0097059B">
        <w:rPr>
          <w:rFonts w:ascii="Arial" w:eastAsia="Times New Roman" w:hAnsi="Arial" w:cs="Arial"/>
          <w:sz w:val="24"/>
          <w:szCs w:val="24"/>
          <w:lang w:eastAsia="en-GB"/>
        </w:rPr>
        <w:t xml:space="preserve">omers are progressively brand </w:t>
      </w:r>
      <w:r w:rsidRPr="007631DC">
        <w:rPr>
          <w:rFonts w:ascii="Arial" w:eastAsia="Times New Roman" w:hAnsi="Arial" w:cs="Arial"/>
          <w:sz w:val="24"/>
          <w:szCs w:val="24"/>
          <w:lang w:eastAsia="en-GB"/>
        </w:rPr>
        <w:t>conscious, and there's a developing i</w:t>
      </w:r>
      <w:r w:rsidR="0097059B">
        <w:rPr>
          <w:rFonts w:ascii="Arial" w:eastAsia="Times New Roman" w:hAnsi="Arial" w:cs="Arial"/>
          <w:sz w:val="24"/>
          <w:szCs w:val="24"/>
          <w:lang w:eastAsia="en-GB"/>
        </w:rPr>
        <w:t xml:space="preserve">nclination for premium or mid </w:t>
      </w:r>
      <w:r w:rsidRPr="007631DC">
        <w:rPr>
          <w:rFonts w:ascii="Arial" w:eastAsia="Times New Roman" w:hAnsi="Arial" w:cs="Arial"/>
          <w:sz w:val="24"/>
          <w:szCs w:val="24"/>
          <w:lang w:eastAsia="en-GB"/>
        </w:rPr>
        <w:t xml:space="preserve">premium </w:t>
      </w:r>
      <w:r w:rsidR="0097059B" w:rsidRPr="007631DC">
        <w:rPr>
          <w:rFonts w:ascii="Arial" w:eastAsia="Times New Roman" w:hAnsi="Arial" w:cs="Arial"/>
          <w:sz w:val="24"/>
          <w:szCs w:val="24"/>
          <w:lang w:eastAsia="en-GB"/>
        </w:rPr>
        <w:t>hardware which</w:t>
      </w:r>
      <w:r w:rsidRPr="007631DC">
        <w:rPr>
          <w:rFonts w:ascii="Arial" w:eastAsia="Times New Roman" w:hAnsi="Arial" w:cs="Arial"/>
          <w:sz w:val="24"/>
          <w:szCs w:val="24"/>
          <w:lang w:eastAsia="en-GB"/>
        </w:rPr>
        <w:t xml:space="preserve"> adjusts with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situating. Besides, the mo</w:t>
      </w:r>
      <w:r w:rsidR="0097059B">
        <w:rPr>
          <w:rFonts w:ascii="Arial" w:eastAsia="Times New Roman" w:hAnsi="Arial" w:cs="Arial"/>
          <w:sz w:val="24"/>
          <w:szCs w:val="24"/>
          <w:lang w:eastAsia="en-GB"/>
        </w:rPr>
        <w:t xml:space="preserve">re youthful statistic is tech </w:t>
      </w:r>
      <w:r w:rsidRPr="007631DC">
        <w:rPr>
          <w:rFonts w:ascii="Arial" w:eastAsia="Times New Roman" w:hAnsi="Arial" w:cs="Arial"/>
          <w:sz w:val="24"/>
          <w:szCs w:val="24"/>
          <w:lang w:eastAsia="en-GB"/>
        </w:rPr>
        <w:t>savvy, respons</w:t>
      </w:r>
      <w:r w:rsidR="0097059B">
        <w:rPr>
          <w:rFonts w:ascii="Arial" w:eastAsia="Times New Roman" w:hAnsi="Arial" w:cs="Arial"/>
          <w:sz w:val="24"/>
          <w:szCs w:val="24"/>
          <w:lang w:eastAsia="en-GB"/>
        </w:rPr>
        <w:t>ive to advancement and mobile ecosystem offerings.</w:t>
      </w:r>
    </w:p>
    <w:p w14:paraId="7FBC322B" w14:textId="360CD78E"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Competitive landscape:</w:t>
      </w:r>
      <w:r w:rsidRPr="007631DC">
        <w:rPr>
          <w:rFonts w:ascii="Arial" w:eastAsia="Times New Roman" w:hAnsi="Arial" w:cs="Arial"/>
          <w:sz w:val="24"/>
          <w:szCs w:val="24"/>
          <w:lang w:eastAsia="en-GB"/>
        </w:rPr>
        <w:t xml:space="preserve"> The Vietnam hardware and </w:t>
      </w:r>
      <w:r w:rsidR="0097059B" w:rsidRPr="007631DC">
        <w:rPr>
          <w:rFonts w:ascii="Arial" w:eastAsia="Times New Roman" w:hAnsi="Arial" w:cs="Arial"/>
          <w:sz w:val="24"/>
          <w:szCs w:val="24"/>
          <w:lang w:eastAsia="en-GB"/>
        </w:rPr>
        <w:t>smartphone showcase</w:t>
      </w:r>
      <w:r w:rsidRPr="007631DC">
        <w:rPr>
          <w:rFonts w:ascii="Arial" w:eastAsia="Times New Roman" w:hAnsi="Arial" w:cs="Arial"/>
          <w:sz w:val="24"/>
          <w:szCs w:val="24"/>
          <w:lang w:eastAsia="en-GB"/>
        </w:rPr>
        <w:t xml:space="preserve"> is as of now </w:t>
      </w:r>
      <w:r w:rsidR="0097059B" w:rsidRPr="007631DC">
        <w:rPr>
          <w:rFonts w:ascii="Arial" w:eastAsia="Times New Roman" w:hAnsi="Arial" w:cs="Arial"/>
          <w:sz w:val="24"/>
          <w:szCs w:val="24"/>
          <w:lang w:eastAsia="en-GB"/>
        </w:rPr>
        <w:t>challenged worldwide</w:t>
      </w:r>
      <w:r w:rsidRPr="007631DC">
        <w:rPr>
          <w:rFonts w:ascii="Arial" w:eastAsia="Times New Roman" w:hAnsi="Arial" w:cs="Arial"/>
          <w:sz w:val="24"/>
          <w:szCs w:val="24"/>
          <w:lang w:eastAsia="en-GB"/>
        </w:rPr>
        <w:t xml:space="preserve"> brands such as Apple, Xiaomi, </w:t>
      </w:r>
      <w:r w:rsidR="0097059B" w:rsidRPr="007631DC">
        <w:rPr>
          <w:rFonts w:ascii="Arial" w:eastAsia="Times New Roman" w:hAnsi="Arial" w:cs="Arial"/>
          <w:sz w:val="24"/>
          <w:szCs w:val="24"/>
          <w:lang w:eastAsia="en-GB"/>
        </w:rPr>
        <w:t>oppose</w:t>
      </w:r>
      <w:r w:rsidRPr="007631DC">
        <w:rPr>
          <w:rFonts w:ascii="Arial" w:eastAsia="Times New Roman" w:hAnsi="Arial" w:cs="Arial"/>
          <w:sz w:val="24"/>
          <w:szCs w:val="24"/>
          <w:lang w:eastAsia="en-GB"/>
        </w:rPr>
        <w:t xml:space="preserve"> (and other nearby or </w:t>
      </w:r>
      <w:r w:rsidR="0097059B">
        <w:rPr>
          <w:rFonts w:ascii="Arial" w:eastAsia="Times New Roman" w:hAnsi="Arial" w:cs="Arial"/>
          <w:sz w:val="24"/>
          <w:szCs w:val="24"/>
          <w:lang w:eastAsia="en-GB"/>
        </w:rPr>
        <w:t xml:space="preserve">China </w:t>
      </w:r>
      <w:r w:rsidRPr="007631DC">
        <w:rPr>
          <w:rFonts w:ascii="Arial" w:eastAsia="Times New Roman" w:hAnsi="Arial" w:cs="Arial"/>
          <w:sz w:val="24"/>
          <w:szCs w:val="24"/>
          <w:lang w:eastAsia="en-GB"/>
        </w:rPr>
        <w:lastRenderedPageBreak/>
        <w:t>based competitors) have nearness. Samsung will therefore face competition from d</w:t>
      </w:r>
      <w:r w:rsidR="0097059B">
        <w:rPr>
          <w:rFonts w:ascii="Arial" w:eastAsia="Times New Roman" w:hAnsi="Arial" w:cs="Arial"/>
          <w:sz w:val="24"/>
          <w:szCs w:val="24"/>
          <w:lang w:eastAsia="en-GB"/>
        </w:rPr>
        <w:t xml:space="preserve">ug in rivals as well as value </w:t>
      </w:r>
      <w:r w:rsidRPr="007631DC">
        <w:rPr>
          <w:rFonts w:ascii="Arial" w:eastAsia="Times New Roman" w:hAnsi="Arial" w:cs="Arial"/>
          <w:sz w:val="24"/>
          <w:szCs w:val="24"/>
          <w:lang w:eastAsia="en-GB"/>
        </w:rPr>
        <w:t>ori</w:t>
      </w:r>
      <w:r w:rsidR="0097059B">
        <w:rPr>
          <w:rFonts w:ascii="Arial" w:eastAsia="Times New Roman" w:hAnsi="Arial" w:cs="Arial"/>
          <w:sz w:val="24"/>
          <w:szCs w:val="24"/>
          <w:lang w:eastAsia="en-GB"/>
        </w:rPr>
        <w:t>ented challengers.</w:t>
      </w:r>
    </w:p>
    <w:p w14:paraId="5C7C2D29" w14:textId="423BFEE2"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Entry timing:</w:t>
      </w:r>
      <w:r w:rsidRPr="007631DC">
        <w:rPr>
          <w:rFonts w:ascii="Arial" w:eastAsia="Times New Roman" w:hAnsi="Arial" w:cs="Arial"/>
          <w:sz w:val="24"/>
          <w:szCs w:val="24"/>
          <w:lang w:eastAsia="en-GB"/>
        </w:rPr>
        <w:t xml:space="preserve"> Given the fast mechanical shift (e.g., 5G, </w:t>
      </w:r>
      <w:proofErr w:type="spellStart"/>
      <w:r w:rsidR="0097059B">
        <w:rPr>
          <w:rFonts w:ascii="Arial" w:eastAsia="Times New Roman" w:hAnsi="Arial" w:cs="Arial"/>
          <w:sz w:val="24"/>
          <w:szCs w:val="24"/>
          <w:lang w:eastAsia="en-GB"/>
        </w:rPr>
        <w:t>IoT</w:t>
      </w:r>
      <w:proofErr w:type="spellEnd"/>
      <w:r w:rsidRPr="007631DC">
        <w:rPr>
          <w:rFonts w:ascii="Arial" w:eastAsia="Times New Roman" w:hAnsi="Arial" w:cs="Arial"/>
          <w:sz w:val="24"/>
          <w:szCs w:val="24"/>
          <w:lang w:eastAsia="en-GB"/>
        </w:rPr>
        <w:t xml:space="preserve"> gadgets) and rising buyer desires in Vietnam, there's an opportunity </w:t>
      </w:r>
      <w:r w:rsidR="0097059B">
        <w:rPr>
          <w:rFonts w:ascii="Arial" w:eastAsia="Times New Roman" w:hAnsi="Arial" w:cs="Arial"/>
          <w:sz w:val="24"/>
          <w:szCs w:val="24"/>
          <w:lang w:eastAsia="en-GB"/>
        </w:rPr>
        <w:t xml:space="preserve">for Samsung to secure a first </w:t>
      </w:r>
      <w:r w:rsidRPr="007631DC">
        <w:rPr>
          <w:rFonts w:ascii="Arial" w:eastAsia="Times New Roman" w:hAnsi="Arial" w:cs="Arial"/>
          <w:sz w:val="24"/>
          <w:szCs w:val="24"/>
          <w:lang w:eastAsia="en-GB"/>
        </w:rPr>
        <w:t>mover advantage i</w:t>
      </w:r>
      <w:r w:rsidR="0097059B">
        <w:rPr>
          <w:rFonts w:ascii="Arial" w:eastAsia="Times New Roman" w:hAnsi="Arial" w:cs="Arial"/>
          <w:sz w:val="24"/>
          <w:szCs w:val="24"/>
          <w:lang w:eastAsia="en-GB"/>
        </w:rPr>
        <w:t xml:space="preserve">n premium keen gadgets, smart </w:t>
      </w:r>
      <w:r w:rsidRPr="007631DC">
        <w:rPr>
          <w:rFonts w:ascii="Arial" w:eastAsia="Times New Roman" w:hAnsi="Arial" w:cs="Arial"/>
          <w:sz w:val="24"/>
          <w:szCs w:val="24"/>
          <w:lang w:eastAsia="en-GB"/>
        </w:rPr>
        <w:t>home/</w:t>
      </w:r>
      <w:proofErr w:type="spellStart"/>
      <w:r w:rsidRPr="007631DC">
        <w:rPr>
          <w:rFonts w:ascii="Arial" w:eastAsia="Times New Roman" w:hAnsi="Arial" w:cs="Arial"/>
          <w:sz w:val="24"/>
          <w:szCs w:val="24"/>
          <w:lang w:eastAsia="en-GB"/>
        </w:rPr>
        <w:t>IoT</w:t>
      </w:r>
      <w:proofErr w:type="spellEnd"/>
      <w:r w:rsidRPr="007631DC">
        <w:rPr>
          <w:rFonts w:ascii="Arial" w:eastAsia="Times New Roman" w:hAnsi="Arial" w:cs="Arial"/>
          <w:sz w:val="24"/>
          <w:szCs w:val="24"/>
          <w:lang w:eastAsia="en-GB"/>
        </w:rPr>
        <w:t xml:space="preserve"> arrangements or </w:t>
      </w:r>
      <w:r w:rsidR="0097059B">
        <w:rPr>
          <w:rFonts w:ascii="Arial" w:eastAsia="Times New Roman" w:hAnsi="Arial" w:cs="Arial"/>
          <w:sz w:val="24"/>
          <w:szCs w:val="24"/>
          <w:lang w:eastAsia="en-GB"/>
        </w:rPr>
        <w:t xml:space="preserve">coordinates device </w:t>
      </w:r>
      <w:r w:rsidRPr="007631DC">
        <w:rPr>
          <w:rFonts w:ascii="Arial" w:eastAsia="Times New Roman" w:hAnsi="Arial" w:cs="Arial"/>
          <w:sz w:val="24"/>
          <w:szCs w:val="24"/>
          <w:lang w:eastAsia="en-GB"/>
        </w:rPr>
        <w:t>service biological systems, subsequ</w:t>
      </w:r>
      <w:r w:rsidR="0097059B">
        <w:rPr>
          <w:rFonts w:ascii="Arial" w:eastAsia="Times New Roman" w:hAnsi="Arial" w:cs="Arial"/>
          <w:sz w:val="24"/>
          <w:szCs w:val="24"/>
          <w:lang w:eastAsia="en-GB"/>
        </w:rPr>
        <w:t xml:space="preserve">ently building up solid brand loyalty and stage lock </w:t>
      </w:r>
      <w:r w:rsidRPr="007631DC">
        <w:rPr>
          <w:rFonts w:ascii="Arial" w:eastAsia="Times New Roman" w:hAnsi="Arial" w:cs="Arial"/>
          <w:sz w:val="24"/>
          <w:szCs w:val="24"/>
          <w:lang w:eastAsia="en-GB"/>
        </w:rPr>
        <w:t>in early some time</w:t>
      </w:r>
      <w:r w:rsidR="0097059B">
        <w:rPr>
          <w:rFonts w:ascii="Arial" w:eastAsia="Times New Roman" w:hAnsi="Arial" w:cs="Arial"/>
          <w:sz w:val="24"/>
          <w:szCs w:val="24"/>
          <w:lang w:eastAsia="en-GB"/>
        </w:rPr>
        <w:t xml:space="preserve"> recently competitor immersion.</w:t>
      </w:r>
    </w:p>
    <w:p w14:paraId="234478E6" w14:textId="63E02B7E" w:rsidR="00251E42" w:rsidRPr="0097059B" w:rsidRDefault="0097059B" w:rsidP="0097059B">
      <w:pPr>
        <w:pStyle w:val="Heading2"/>
        <w:rPr>
          <w:rFonts w:eastAsia="Times New Roman"/>
          <w:lang w:eastAsia="en-GB"/>
        </w:rPr>
      </w:pPr>
      <w:bookmarkStart w:id="6" w:name="_Toc213624654"/>
      <w:r>
        <w:rPr>
          <w:rFonts w:eastAsia="Times New Roman"/>
          <w:lang w:eastAsia="en-GB"/>
        </w:rPr>
        <w:t>Analytical Tools</w:t>
      </w:r>
      <w:bookmarkEnd w:id="6"/>
    </w:p>
    <w:p w14:paraId="42EC848F" w14:textId="46067F23"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To </w:t>
      </w:r>
      <w:r w:rsidR="0097059B" w:rsidRPr="007631DC">
        <w:rPr>
          <w:rFonts w:ascii="Arial" w:eastAsia="Times New Roman" w:hAnsi="Arial" w:cs="Arial"/>
          <w:sz w:val="24"/>
          <w:szCs w:val="24"/>
          <w:lang w:eastAsia="en-GB"/>
        </w:rPr>
        <w:t>methodically</w:t>
      </w:r>
      <w:r w:rsidRPr="007631DC">
        <w:rPr>
          <w:rFonts w:ascii="Arial" w:eastAsia="Times New Roman" w:hAnsi="Arial" w:cs="Arial"/>
          <w:sz w:val="24"/>
          <w:szCs w:val="24"/>
          <w:lang w:eastAsia="en-GB"/>
        </w:rPr>
        <w:t xml:space="preserve"> legitimise the choice of Vietnam as the showcase and to support the key method of reasoning, two ex</w:t>
      </w:r>
      <w:r w:rsidR="0097059B">
        <w:rPr>
          <w:rFonts w:ascii="Arial" w:eastAsia="Times New Roman" w:hAnsi="Arial" w:cs="Arial"/>
          <w:sz w:val="24"/>
          <w:szCs w:val="24"/>
          <w:lang w:eastAsia="en-GB"/>
        </w:rPr>
        <w:t>planatory systems are proposed:</w:t>
      </w:r>
    </w:p>
    <w:p w14:paraId="318D0EDA" w14:textId="01DB2F89" w:rsidR="00251E42"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PESTEL Examination-</w:t>
      </w:r>
      <w:r>
        <w:rPr>
          <w:rFonts w:ascii="Arial" w:eastAsia="Times New Roman" w:hAnsi="Arial" w:cs="Arial"/>
          <w:sz w:val="24"/>
          <w:szCs w:val="24"/>
          <w:lang w:eastAsia="en-GB"/>
        </w:rPr>
        <w:t xml:space="preserve"> </w:t>
      </w:r>
      <w:r w:rsidR="00251E42" w:rsidRPr="007631DC">
        <w:rPr>
          <w:rFonts w:ascii="Arial" w:eastAsia="Times New Roman" w:hAnsi="Arial" w:cs="Arial"/>
          <w:sz w:val="24"/>
          <w:szCs w:val="24"/>
          <w:lang w:eastAsia="en-GB"/>
        </w:rPr>
        <w:t xml:space="preserve">This device will be utilised to survey </w:t>
      </w:r>
      <w:r>
        <w:rPr>
          <w:rFonts w:ascii="Arial" w:eastAsia="Times New Roman" w:hAnsi="Arial" w:cs="Arial"/>
          <w:sz w:val="24"/>
          <w:szCs w:val="24"/>
          <w:lang w:eastAsia="en-GB"/>
        </w:rPr>
        <w:t>Vietnam’s macro environmental factors:</w:t>
      </w:r>
    </w:p>
    <w:p w14:paraId="355AE8C2" w14:textId="13497879" w:rsidR="00251E42" w:rsidRPr="0097059B" w:rsidRDefault="00251E42" w:rsidP="0097059B">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Political:</w:t>
      </w:r>
      <w:r w:rsidRPr="0097059B">
        <w:rPr>
          <w:rFonts w:ascii="Arial" w:eastAsia="Times New Roman" w:hAnsi="Arial" w:cs="Arial"/>
          <w:sz w:val="24"/>
          <w:szCs w:val="24"/>
          <w:lang w:eastAsia="en-GB"/>
        </w:rPr>
        <w:t xml:space="preserve"> e.g., government soundness, FDI approaches, exchange understandin</w:t>
      </w:r>
      <w:r w:rsidR="0097059B" w:rsidRPr="0097059B">
        <w:rPr>
          <w:rFonts w:ascii="Arial" w:eastAsia="Times New Roman" w:hAnsi="Arial" w:cs="Arial"/>
          <w:sz w:val="24"/>
          <w:szCs w:val="24"/>
          <w:lang w:eastAsia="en-GB"/>
        </w:rPr>
        <w:t>gs, administrative environment.</w:t>
      </w:r>
    </w:p>
    <w:p w14:paraId="4B4BE160" w14:textId="6CA329B5" w:rsidR="00251E42" w:rsidRPr="0097059B" w:rsidRDefault="00251E42" w:rsidP="0097059B">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Economic:</w:t>
      </w:r>
      <w:r w:rsidRPr="0097059B">
        <w:rPr>
          <w:rFonts w:ascii="Arial" w:eastAsia="Times New Roman" w:hAnsi="Arial" w:cs="Arial"/>
          <w:sz w:val="24"/>
          <w:szCs w:val="24"/>
          <w:lang w:eastAsia="en-GB"/>
        </w:rPr>
        <w:t xml:space="preserve"> GDP development, pay levels, shopper investing</w:t>
      </w:r>
      <w:r w:rsidR="0097059B" w:rsidRPr="0097059B">
        <w:rPr>
          <w:rFonts w:ascii="Arial" w:eastAsia="Times New Roman" w:hAnsi="Arial" w:cs="Arial"/>
          <w:sz w:val="24"/>
          <w:szCs w:val="24"/>
          <w:lang w:eastAsia="en-GB"/>
        </w:rPr>
        <w:t>, money soundness, trade rates.</w:t>
      </w:r>
    </w:p>
    <w:p w14:paraId="00E23BF3" w14:textId="4A6E74D7" w:rsidR="00251E42" w:rsidRPr="0097059B" w:rsidRDefault="00251E42" w:rsidP="0097059B">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Social:</w:t>
      </w:r>
      <w:r w:rsidRPr="0097059B">
        <w:rPr>
          <w:rFonts w:ascii="Arial" w:eastAsia="Times New Roman" w:hAnsi="Arial" w:cs="Arial"/>
          <w:sz w:val="24"/>
          <w:szCs w:val="24"/>
          <w:lang w:eastAsia="en-GB"/>
        </w:rPr>
        <w:t xml:space="preserve"> Socioeconomics (youth populace), culture of innovation appropriation, urban vs country s</w:t>
      </w:r>
      <w:r w:rsidR="0097059B" w:rsidRPr="0097059B">
        <w:rPr>
          <w:rFonts w:ascii="Arial" w:eastAsia="Times New Roman" w:hAnsi="Arial" w:cs="Arial"/>
          <w:sz w:val="24"/>
          <w:szCs w:val="24"/>
          <w:lang w:eastAsia="en-GB"/>
        </w:rPr>
        <w:t>eparates, way of life patterns.</w:t>
      </w:r>
    </w:p>
    <w:p w14:paraId="042DC664" w14:textId="28EEC60A" w:rsidR="00251E42" w:rsidRPr="0097059B" w:rsidRDefault="00251E42" w:rsidP="0097059B">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Technological:</w:t>
      </w:r>
      <w:r w:rsidRPr="0097059B">
        <w:rPr>
          <w:rFonts w:ascii="Arial" w:eastAsia="Times New Roman" w:hAnsi="Arial" w:cs="Arial"/>
          <w:sz w:val="24"/>
          <w:szCs w:val="24"/>
          <w:lang w:eastAsia="en-GB"/>
        </w:rPr>
        <w:t xml:space="preserve"> ICT foundati</w:t>
      </w:r>
      <w:r w:rsidR="00BD1AB2">
        <w:rPr>
          <w:rFonts w:ascii="Arial" w:eastAsia="Times New Roman" w:hAnsi="Arial" w:cs="Arial"/>
          <w:sz w:val="24"/>
          <w:szCs w:val="24"/>
          <w:lang w:eastAsia="en-GB"/>
        </w:rPr>
        <w:t>on, smartphone/5G selection, e</w:t>
      </w:r>
      <w:r w:rsidR="00BD1AB2" w:rsidRPr="0097059B">
        <w:rPr>
          <w:rFonts w:ascii="Arial" w:eastAsia="Times New Roman" w:hAnsi="Arial" w:cs="Arial"/>
          <w:sz w:val="24"/>
          <w:szCs w:val="24"/>
          <w:lang w:eastAsia="en-GB"/>
        </w:rPr>
        <w:t>commerce</w:t>
      </w:r>
      <w:r w:rsidRPr="0097059B">
        <w:rPr>
          <w:rFonts w:ascii="Arial" w:eastAsia="Times New Roman" w:hAnsi="Arial" w:cs="Arial"/>
          <w:sz w:val="24"/>
          <w:szCs w:val="24"/>
          <w:lang w:eastAsia="en-GB"/>
        </w:rPr>
        <w:t xml:space="preserve"> entrance, computerised</w:t>
      </w:r>
      <w:r w:rsidR="0097059B" w:rsidRPr="0097059B">
        <w:rPr>
          <w:rFonts w:ascii="Arial" w:eastAsia="Times New Roman" w:hAnsi="Arial" w:cs="Arial"/>
          <w:sz w:val="24"/>
          <w:szCs w:val="24"/>
          <w:lang w:eastAsia="en-GB"/>
        </w:rPr>
        <w:t xml:space="preserve"> biological system development.</w:t>
      </w:r>
    </w:p>
    <w:p w14:paraId="5E53E6F0" w14:textId="1C6739D5" w:rsidR="00251E42" w:rsidRPr="0097059B" w:rsidRDefault="00251E42" w:rsidP="0097059B">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Environmental:</w:t>
      </w:r>
      <w:r w:rsidRPr="0097059B">
        <w:rPr>
          <w:rFonts w:ascii="Arial" w:eastAsia="Times New Roman" w:hAnsi="Arial" w:cs="Arial"/>
          <w:sz w:val="24"/>
          <w:szCs w:val="24"/>
          <w:lang w:eastAsia="en-GB"/>
        </w:rPr>
        <w:t xml:space="preserve"> Maintainability directions, </w:t>
      </w:r>
      <w:r w:rsidR="00BD1AB2" w:rsidRPr="0097059B">
        <w:rPr>
          <w:rFonts w:ascii="Arial" w:eastAsia="Times New Roman" w:hAnsi="Arial" w:cs="Arial"/>
          <w:sz w:val="24"/>
          <w:szCs w:val="24"/>
          <w:lang w:eastAsia="en-GB"/>
        </w:rPr>
        <w:t>electronica</w:t>
      </w:r>
      <w:r w:rsidR="00BD1AB2">
        <w:rPr>
          <w:rFonts w:ascii="Arial" w:eastAsia="Times New Roman" w:hAnsi="Arial" w:cs="Arial"/>
          <w:sz w:val="24"/>
          <w:szCs w:val="24"/>
          <w:lang w:eastAsia="en-GB"/>
        </w:rPr>
        <w:t xml:space="preserve">lly </w:t>
      </w:r>
      <w:r w:rsidRPr="0097059B">
        <w:rPr>
          <w:rFonts w:ascii="Arial" w:eastAsia="Times New Roman" w:hAnsi="Arial" w:cs="Arial"/>
          <w:sz w:val="24"/>
          <w:szCs w:val="24"/>
          <w:lang w:eastAsia="en-GB"/>
        </w:rPr>
        <w:t>‘waste approaches, na</w:t>
      </w:r>
      <w:r w:rsidR="0097059B" w:rsidRPr="0097059B">
        <w:rPr>
          <w:rFonts w:ascii="Arial" w:eastAsia="Times New Roman" w:hAnsi="Arial" w:cs="Arial"/>
          <w:sz w:val="24"/>
          <w:szCs w:val="24"/>
          <w:lang w:eastAsia="en-GB"/>
        </w:rPr>
        <w:t>tural mindfulness among buyers.</w:t>
      </w:r>
    </w:p>
    <w:p w14:paraId="586E7F55" w14:textId="4E9F428C" w:rsidR="00251E42" w:rsidRPr="0097059B" w:rsidRDefault="00251E42" w:rsidP="007631DC">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Legal:</w:t>
      </w:r>
      <w:r w:rsidRPr="0097059B">
        <w:rPr>
          <w:rFonts w:ascii="Arial" w:eastAsia="Times New Roman" w:hAnsi="Arial" w:cs="Arial"/>
          <w:sz w:val="24"/>
          <w:szCs w:val="24"/>
          <w:lang w:eastAsia="en-GB"/>
        </w:rPr>
        <w:t xml:space="preserve"> Mental property rights, buyer assurance laws, work laws, neighbourhood administrative systems.</w:t>
      </w:r>
    </w:p>
    <w:p w14:paraId="0256A3DE" w14:textId="285B1B2D"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By applying PESTEL,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key group can outline out the openings and dangers in </w:t>
      </w:r>
      <w:r w:rsidR="0097059B">
        <w:rPr>
          <w:rFonts w:ascii="Arial" w:eastAsia="Times New Roman" w:hAnsi="Arial" w:cs="Arial"/>
          <w:sz w:val="24"/>
          <w:szCs w:val="24"/>
          <w:lang w:eastAsia="en-GB"/>
        </w:rPr>
        <w:t xml:space="preserve">Vietnam’s macro </w:t>
      </w:r>
      <w:r w:rsidRPr="007631DC">
        <w:rPr>
          <w:rFonts w:ascii="Arial" w:eastAsia="Times New Roman" w:hAnsi="Arial" w:cs="Arial"/>
          <w:sz w:val="24"/>
          <w:szCs w:val="24"/>
          <w:lang w:eastAsia="en-GB"/>
        </w:rPr>
        <w:t>context and adjust hierarchical capabilities appropriately.</w:t>
      </w:r>
    </w:p>
    <w:p w14:paraId="348A8BFA" w14:textId="4559FD19" w:rsidR="00251E42"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lastRenderedPageBreak/>
        <w:t>CAGE Separate System-</w:t>
      </w:r>
      <w:r>
        <w:rPr>
          <w:rFonts w:ascii="Arial" w:eastAsia="Times New Roman" w:hAnsi="Arial" w:cs="Arial"/>
          <w:sz w:val="24"/>
          <w:szCs w:val="24"/>
          <w:lang w:eastAsia="en-GB"/>
        </w:rPr>
        <w:t xml:space="preserve"> </w:t>
      </w:r>
      <w:r w:rsidR="00251E42" w:rsidRPr="007631DC">
        <w:rPr>
          <w:rFonts w:ascii="Arial" w:eastAsia="Times New Roman" w:hAnsi="Arial" w:cs="Arial"/>
          <w:sz w:val="24"/>
          <w:szCs w:val="24"/>
          <w:lang w:eastAsia="en-GB"/>
        </w:rPr>
        <w:t xml:space="preserve"> This system (Social, Authoritative, Geographic, Financial) will offer ass</w:t>
      </w:r>
      <w:r>
        <w:rPr>
          <w:rFonts w:ascii="Arial" w:eastAsia="Times New Roman" w:hAnsi="Arial" w:cs="Arial"/>
          <w:sz w:val="24"/>
          <w:szCs w:val="24"/>
          <w:lang w:eastAsia="en-GB"/>
        </w:rPr>
        <w:t>istance assess how distant</w:t>
      </w:r>
      <w:r w:rsidR="00251E42" w:rsidRPr="007631DC">
        <w:rPr>
          <w:rFonts w:ascii="Arial" w:eastAsia="Times New Roman" w:hAnsi="Arial" w:cs="Arial"/>
          <w:sz w:val="24"/>
          <w:szCs w:val="24"/>
          <w:lang w:eastAsia="en-GB"/>
        </w:rPr>
        <w:t xml:space="preserve"> Vietnam is (in different measurements) from </w:t>
      </w:r>
      <w:r>
        <w:rPr>
          <w:rFonts w:ascii="Arial" w:eastAsia="Times New Roman" w:hAnsi="Arial" w:cs="Arial"/>
          <w:sz w:val="24"/>
          <w:szCs w:val="24"/>
          <w:lang w:eastAsia="en-GB"/>
        </w:rPr>
        <w:t>Samsung’s</w:t>
      </w:r>
      <w:r w:rsidR="00251E42" w:rsidRPr="007631DC">
        <w:rPr>
          <w:rFonts w:ascii="Arial" w:eastAsia="Times New Roman" w:hAnsi="Arial" w:cs="Arial"/>
          <w:sz w:val="24"/>
          <w:szCs w:val="24"/>
          <w:lang w:eastAsia="en-GB"/>
        </w:rPr>
        <w:t xml:space="preserve"> domestic showcase (South Korea) and hence educat</w:t>
      </w:r>
      <w:r>
        <w:rPr>
          <w:rFonts w:ascii="Arial" w:eastAsia="Times New Roman" w:hAnsi="Arial" w:cs="Arial"/>
          <w:sz w:val="24"/>
          <w:szCs w:val="24"/>
          <w:lang w:eastAsia="en-GB"/>
        </w:rPr>
        <w:t>e adaptation/entry methodology:</w:t>
      </w:r>
    </w:p>
    <w:p w14:paraId="30439422" w14:textId="6E9C9F34" w:rsidR="00251E42" w:rsidRPr="0097059B" w:rsidRDefault="00251E42" w:rsidP="0097059B">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Cultural distance</w:t>
      </w:r>
      <w:r w:rsidRPr="0097059B">
        <w:rPr>
          <w:rFonts w:ascii="Arial" w:eastAsia="Times New Roman" w:hAnsi="Arial" w:cs="Arial"/>
          <w:sz w:val="24"/>
          <w:szCs w:val="24"/>
          <w:lang w:eastAsia="en-GB"/>
        </w:rPr>
        <w:t>: Contrasts in dialect, customer inclinations, brand reco</w:t>
      </w:r>
      <w:r w:rsidR="0097059B" w:rsidRPr="0097059B">
        <w:rPr>
          <w:rFonts w:ascii="Arial" w:eastAsia="Times New Roman" w:hAnsi="Arial" w:cs="Arial"/>
          <w:sz w:val="24"/>
          <w:szCs w:val="24"/>
          <w:lang w:eastAsia="en-GB"/>
        </w:rPr>
        <w:t>gnitions, standards and values.</w:t>
      </w:r>
    </w:p>
    <w:p w14:paraId="4BD055E6" w14:textId="4871D2B5" w:rsidR="00251E42" w:rsidRPr="0097059B" w:rsidRDefault="00251E42" w:rsidP="0097059B">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Administrative distance:</w:t>
      </w:r>
      <w:r w:rsidRPr="0097059B">
        <w:rPr>
          <w:rFonts w:ascii="Arial" w:eastAsia="Times New Roman" w:hAnsi="Arial" w:cs="Arial"/>
          <w:sz w:val="24"/>
          <w:szCs w:val="24"/>
          <w:lang w:eastAsia="en-GB"/>
        </w:rPr>
        <w:t xml:space="preserve"> Contrasts in legitimate frameworks, regulation quality, government arran</w:t>
      </w:r>
      <w:r w:rsidR="0097059B" w:rsidRPr="0097059B">
        <w:rPr>
          <w:rFonts w:ascii="Arial" w:eastAsia="Times New Roman" w:hAnsi="Arial" w:cs="Arial"/>
          <w:sz w:val="24"/>
          <w:szCs w:val="24"/>
          <w:lang w:eastAsia="en-GB"/>
        </w:rPr>
        <w:t>gements, administrative burden.</w:t>
      </w:r>
    </w:p>
    <w:p w14:paraId="44D399C4" w14:textId="6B54BB7E" w:rsidR="00251E42" w:rsidRPr="0097059B" w:rsidRDefault="00251E42" w:rsidP="0097059B">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Geographic distance:</w:t>
      </w:r>
      <w:r w:rsidRPr="0097059B">
        <w:rPr>
          <w:rFonts w:ascii="Arial" w:eastAsia="Times New Roman" w:hAnsi="Arial" w:cs="Arial"/>
          <w:sz w:val="24"/>
          <w:szCs w:val="24"/>
          <w:lang w:eastAsia="en-GB"/>
        </w:rPr>
        <w:t xml:space="preserve"> Physical separate, </w:t>
      </w:r>
      <w:r w:rsidR="0097059B" w:rsidRPr="0097059B">
        <w:rPr>
          <w:rFonts w:ascii="Arial" w:eastAsia="Times New Roman" w:hAnsi="Arial" w:cs="Arial"/>
          <w:sz w:val="24"/>
          <w:szCs w:val="24"/>
          <w:lang w:eastAsia="en-GB"/>
        </w:rPr>
        <w:t xml:space="preserve">coordination’s foundation, time </w:t>
      </w:r>
      <w:r w:rsidRPr="0097059B">
        <w:rPr>
          <w:rFonts w:ascii="Arial" w:eastAsia="Times New Roman" w:hAnsi="Arial" w:cs="Arial"/>
          <w:sz w:val="24"/>
          <w:szCs w:val="24"/>
          <w:lang w:eastAsia="en-GB"/>
        </w:rPr>
        <w:t>zones, tr</w:t>
      </w:r>
      <w:r w:rsidR="0097059B" w:rsidRPr="0097059B">
        <w:rPr>
          <w:rFonts w:ascii="Arial" w:eastAsia="Times New Roman" w:hAnsi="Arial" w:cs="Arial"/>
          <w:sz w:val="24"/>
          <w:szCs w:val="24"/>
          <w:lang w:eastAsia="en-GB"/>
        </w:rPr>
        <w:t>ansport/ dissemination network.</w:t>
      </w:r>
    </w:p>
    <w:p w14:paraId="2494C8F5" w14:textId="40A2BA6B" w:rsidR="00251E42" w:rsidRPr="0097059B" w:rsidRDefault="00251E42" w:rsidP="0097059B">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7059B">
        <w:rPr>
          <w:rFonts w:ascii="Arial" w:eastAsia="Times New Roman" w:hAnsi="Arial" w:cs="Arial"/>
          <w:b/>
          <w:sz w:val="24"/>
          <w:szCs w:val="24"/>
          <w:lang w:eastAsia="en-GB"/>
        </w:rPr>
        <w:t>Economic distance:</w:t>
      </w:r>
      <w:r w:rsidRPr="0097059B">
        <w:rPr>
          <w:rFonts w:ascii="Arial" w:eastAsia="Times New Roman" w:hAnsi="Arial" w:cs="Arial"/>
          <w:sz w:val="24"/>
          <w:szCs w:val="24"/>
          <w:lang w:eastAsia="en-GB"/>
        </w:rPr>
        <w:t xml:space="preserve"> Contrasts in pay per capita, taken a toll structures, shopper obtaining contro</w:t>
      </w:r>
      <w:r w:rsidR="0097059B" w:rsidRPr="0097059B">
        <w:rPr>
          <w:rFonts w:ascii="Arial" w:eastAsia="Times New Roman" w:hAnsi="Arial" w:cs="Arial"/>
          <w:sz w:val="24"/>
          <w:szCs w:val="24"/>
          <w:lang w:eastAsia="en-GB"/>
        </w:rPr>
        <w:t>l, financial improvement level.</w:t>
      </w:r>
    </w:p>
    <w:p w14:paraId="1E0ABF09" w14:textId="1967F445"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By surveying the CAGE measurements, Samsung can get it the level of required adjustment (in item, communication, operations), the chance profile and the extent to which institutionalised vs limited metho</w:t>
      </w:r>
      <w:r w:rsidR="0097059B">
        <w:rPr>
          <w:rFonts w:ascii="Arial" w:eastAsia="Times New Roman" w:hAnsi="Arial" w:cs="Arial"/>
          <w:sz w:val="24"/>
          <w:szCs w:val="24"/>
          <w:lang w:eastAsia="en-GB"/>
        </w:rPr>
        <w:t>dologies ought to be connected.</w:t>
      </w:r>
    </w:p>
    <w:p w14:paraId="0B8483CE" w14:textId="541EABAA" w:rsidR="00251E42"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Together, the PESTEL and CAGE devices give complementary focal points: PESTEL offers a wide outline of the target advertise environment; CAGE highlights how much Samsung should adjust or institutionalise when entering Vietnam. Both will bolster into consequent segments of the report (key investigation, entry mode </w:t>
      </w:r>
      <w:r w:rsidR="0097059B">
        <w:rPr>
          <w:rFonts w:ascii="Arial" w:eastAsia="Times New Roman" w:hAnsi="Arial" w:cs="Arial"/>
          <w:sz w:val="24"/>
          <w:szCs w:val="24"/>
          <w:lang w:eastAsia="en-GB"/>
        </w:rPr>
        <w:t>choice, methodology detailing).</w:t>
      </w:r>
    </w:p>
    <w:p w14:paraId="24D94ABA" w14:textId="507C28EF" w:rsidR="0098745D" w:rsidRPr="007631DC" w:rsidRDefault="00251E42"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In outline, the choice of Samsung as the association and Vietnam as the target advertise is grounded in solid vital rationale.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worldwide administration, brand quality, R&amp;D capabilities and universal involvement make it reasonably prepared for assist advertise development. </w:t>
      </w:r>
      <w:r w:rsidR="0097059B">
        <w:rPr>
          <w:rFonts w:ascii="Arial" w:eastAsia="Times New Roman" w:hAnsi="Arial" w:cs="Arial"/>
          <w:sz w:val="24"/>
          <w:szCs w:val="24"/>
          <w:lang w:eastAsia="en-GB"/>
        </w:rPr>
        <w:t xml:space="preserve">Vietnam’s positive macro </w:t>
      </w:r>
      <w:r w:rsidRPr="007631DC">
        <w:rPr>
          <w:rFonts w:ascii="Arial" w:eastAsia="Times New Roman" w:hAnsi="Arial" w:cs="Arial"/>
          <w:sz w:val="24"/>
          <w:szCs w:val="24"/>
          <w:lang w:eastAsia="en-GB"/>
        </w:rPr>
        <w:t xml:space="preserve">environment, rising shopper demand for hardware, and steady government approaches make it a compelling goal. The key contemplations around timing, competition, brand situating and section dangers assist substantiate the choice. Utilising PESTEL and CAGE gives a </w:t>
      </w:r>
      <w:r w:rsidR="0097059B" w:rsidRPr="007631DC">
        <w:rPr>
          <w:rFonts w:ascii="Arial" w:eastAsia="Times New Roman" w:hAnsi="Arial" w:cs="Arial"/>
          <w:sz w:val="24"/>
          <w:szCs w:val="24"/>
          <w:lang w:eastAsia="en-GB"/>
        </w:rPr>
        <w:t>restrained expository</w:t>
      </w:r>
      <w:r w:rsidRPr="007631DC">
        <w:rPr>
          <w:rFonts w:ascii="Arial" w:eastAsia="Times New Roman" w:hAnsi="Arial" w:cs="Arial"/>
          <w:sz w:val="24"/>
          <w:szCs w:val="24"/>
          <w:lang w:eastAsia="en-GB"/>
        </w:rPr>
        <w:t xml:space="preserve"> premise to survey and legitimise the development choice.</w:t>
      </w:r>
    </w:p>
    <w:p w14:paraId="49CB0388" w14:textId="77777777" w:rsidR="005342AE" w:rsidRPr="007631DC" w:rsidRDefault="005342AE" w:rsidP="00BD1AB2">
      <w:pPr>
        <w:pStyle w:val="Heading1"/>
        <w:jc w:val="center"/>
        <w:rPr>
          <w:rFonts w:eastAsia="Times New Roman"/>
          <w:lang w:eastAsia="en-GB"/>
        </w:rPr>
      </w:pPr>
      <w:bookmarkStart w:id="7" w:name="_Toc213624655"/>
      <w:r w:rsidRPr="007631DC">
        <w:rPr>
          <w:rFonts w:eastAsia="Times New Roman"/>
          <w:lang w:eastAsia="en-GB"/>
        </w:rPr>
        <w:lastRenderedPageBreak/>
        <w:t>2. Comprehensive Strategic Analysis</w:t>
      </w:r>
      <w:bookmarkEnd w:id="7"/>
    </w:p>
    <w:p w14:paraId="73648E1C" w14:textId="4CDBBA28" w:rsidR="005342AE" w:rsidRPr="0097059B" w:rsidRDefault="0097059B" w:rsidP="007631DC">
      <w:pPr>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Macro Environmental Analysis (PESTEL)</w:t>
      </w:r>
    </w:p>
    <w:p w14:paraId="73ACACA6" w14:textId="77777777" w:rsidR="005342AE" w:rsidRPr="0097059B"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Political</w:t>
      </w:r>
    </w:p>
    <w:p w14:paraId="364A94A6" w14:textId="06D71D02"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Vietnam benefit</w:t>
      </w:r>
      <w:r w:rsidR="0097059B">
        <w:rPr>
          <w:rFonts w:ascii="Arial" w:eastAsia="Times New Roman" w:hAnsi="Arial" w:cs="Arial"/>
          <w:sz w:val="24"/>
          <w:szCs w:val="24"/>
          <w:lang w:eastAsia="en-GB"/>
        </w:rPr>
        <w:t xml:space="preserve">s from a generally steady one </w:t>
      </w:r>
      <w:r w:rsidRPr="007631DC">
        <w:rPr>
          <w:rFonts w:ascii="Arial" w:eastAsia="Times New Roman" w:hAnsi="Arial" w:cs="Arial"/>
          <w:sz w:val="24"/>
          <w:szCs w:val="24"/>
          <w:lang w:eastAsia="en-GB"/>
        </w:rPr>
        <w:t>party government structure that has progressively organised remote coordinate</w:t>
      </w:r>
      <w:r w:rsidR="0097059B">
        <w:rPr>
          <w:rFonts w:ascii="Arial" w:eastAsia="Times New Roman" w:hAnsi="Arial" w:cs="Arial"/>
          <w:sz w:val="24"/>
          <w:szCs w:val="24"/>
          <w:lang w:eastAsia="en-GB"/>
        </w:rPr>
        <w:t xml:space="preserve"> venture (FDI) and technology </w:t>
      </w:r>
      <w:r w:rsidRPr="007631DC">
        <w:rPr>
          <w:rFonts w:ascii="Arial" w:eastAsia="Times New Roman" w:hAnsi="Arial" w:cs="Arial"/>
          <w:sz w:val="24"/>
          <w:szCs w:val="24"/>
          <w:lang w:eastAsia="en-GB"/>
        </w:rPr>
        <w:t>sector development. For illustration, the Vietnamese government has executed arrangements and motivating forces to draw in outsi</w:t>
      </w:r>
      <w:r w:rsidR="0097059B">
        <w:rPr>
          <w:rFonts w:ascii="Arial" w:eastAsia="Times New Roman" w:hAnsi="Arial" w:cs="Arial"/>
          <w:sz w:val="24"/>
          <w:szCs w:val="24"/>
          <w:lang w:eastAsia="en-GB"/>
        </w:rPr>
        <w:t xml:space="preserve">de gadgets producers and high </w:t>
      </w:r>
      <w:r w:rsidRPr="007631DC">
        <w:rPr>
          <w:rFonts w:ascii="Arial" w:eastAsia="Times New Roman" w:hAnsi="Arial" w:cs="Arial"/>
          <w:sz w:val="24"/>
          <w:szCs w:val="24"/>
          <w:lang w:eastAsia="en-GB"/>
        </w:rPr>
        <w:t>tech firms, diminishing boundaries to section for worldw</w:t>
      </w:r>
      <w:r w:rsidR="0097059B">
        <w:rPr>
          <w:rFonts w:ascii="Arial" w:eastAsia="Times New Roman" w:hAnsi="Arial" w:cs="Arial"/>
          <w:sz w:val="24"/>
          <w:szCs w:val="24"/>
          <w:lang w:eastAsia="en-GB"/>
        </w:rPr>
        <w:t>ide players (Nguyen &amp;Tran,</w:t>
      </w:r>
      <w:r w:rsidRPr="007631DC">
        <w:rPr>
          <w:rFonts w:ascii="Arial" w:eastAsia="Times New Roman" w:hAnsi="Arial" w:cs="Arial"/>
          <w:sz w:val="24"/>
          <w:szCs w:val="24"/>
          <w:lang w:eastAsia="en-GB"/>
        </w:rPr>
        <w:t>2022). These political condition</w:t>
      </w:r>
      <w:r w:rsidR="0097059B">
        <w:rPr>
          <w:rFonts w:ascii="Arial" w:eastAsia="Times New Roman" w:hAnsi="Arial" w:cs="Arial"/>
          <w:sz w:val="24"/>
          <w:szCs w:val="24"/>
          <w:lang w:eastAsia="en-GB"/>
        </w:rPr>
        <w:t xml:space="preserve">s upgrade the possibility of </w:t>
      </w:r>
      <w:r w:rsidR="0097059B" w:rsidRPr="007631DC">
        <w:rPr>
          <w:rFonts w:ascii="Arial" w:eastAsia="Times New Roman" w:hAnsi="Arial" w:cs="Arial"/>
          <w:sz w:val="24"/>
          <w:szCs w:val="24"/>
          <w:lang w:eastAsia="en-GB"/>
        </w:rPr>
        <w:t>Samsung</w:t>
      </w:r>
      <w:r w:rsidRPr="007631DC">
        <w:rPr>
          <w:rFonts w:ascii="Arial" w:eastAsia="Times New Roman" w:hAnsi="Arial" w:cs="Arial"/>
          <w:sz w:val="24"/>
          <w:szCs w:val="24"/>
          <w:lang w:eastAsia="en-GB"/>
        </w:rPr>
        <w:t xml:space="preserve"> Hardware Co., Ltd. entering or extending within the showcase, by giving a friendlier administ</w:t>
      </w:r>
      <w:r w:rsidR="0097059B">
        <w:rPr>
          <w:rFonts w:ascii="Arial" w:eastAsia="Times New Roman" w:hAnsi="Arial" w:cs="Arial"/>
          <w:sz w:val="24"/>
          <w:szCs w:val="24"/>
          <w:lang w:eastAsia="en-GB"/>
        </w:rPr>
        <w:t>rative and venture environment.</w:t>
      </w:r>
    </w:p>
    <w:p w14:paraId="66358436" w14:textId="77777777" w:rsidR="005342AE" w:rsidRPr="0097059B"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Economic</w:t>
      </w:r>
    </w:p>
    <w:p w14:paraId="4ED86A11" w14:textId="6EAB87C7"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Vietnam has displayed rising GDP development in later a long time and a direction of expanding expendable salary among its urban centre course. Typically went with by positive cash solidness relative to numerous rising markets, making speculation and operations less uncovered to intemperate </w:t>
      </w:r>
      <w:r w:rsidR="0097059B">
        <w:rPr>
          <w:rFonts w:ascii="Arial" w:eastAsia="Times New Roman" w:hAnsi="Arial" w:cs="Arial"/>
          <w:sz w:val="24"/>
          <w:szCs w:val="24"/>
          <w:lang w:eastAsia="en-GB"/>
        </w:rPr>
        <w:t>exchange rate chance (World-Bank,</w:t>
      </w:r>
      <w:r w:rsidRPr="007631DC">
        <w:rPr>
          <w:rFonts w:ascii="Arial" w:eastAsia="Times New Roman" w:hAnsi="Arial" w:cs="Arial"/>
          <w:sz w:val="24"/>
          <w:szCs w:val="24"/>
          <w:lang w:eastAsia="en-GB"/>
        </w:rPr>
        <w:t xml:space="preserve">2023). These ideal financial conditions back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suggestion of present</w:t>
      </w:r>
      <w:r w:rsidR="0097059B">
        <w:rPr>
          <w:rFonts w:ascii="Arial" w:eastAsia="Times New Roman" w:hAnsi="Arial" w:cs="Arial"/>
          <w:sz w:val="24"/>
          <w:szCs w:val="24"/>
          <w:lang w:eastAsia="en-GB"/>
        </w:rPr>
        <w:t xml:space="preserve">ing premium hardware and high </w:t>
      </w:r>
      <w:r w:rsidRPr="007631DC">
        <w:rPr>
          <w:rFonts w:ascii="Arial" w:eastAsia="Times New Roman" w:hAnsi="Arial" w:cs="Arial"/>
          <w:sz w:val="24"/>
          <w:szCs w:val="24"/>
          <w:lang w:eastAsia="en-GB"/>
        </w:rPr>
        <w:t xml:space="preserve">value gadgets to </w:t>
      </w:r>
      <w:r w:rsidR="0097059B" w:rsidRPr="007631DC">
        <w:rPr>
          <w:rFonts w:ascii="Arial" w:eastAsia="Times New Roman" w:hAnsi="Arial" w:cs="Arial"/>
          <w:sz w:val="24"/>
          <w:szCs w:val="24"/>
          <w:lang w:eastAsia="en-GB"/>
        </w:rPr>
        <w:t>an</w:t>
      </w:r>
      <w:r w:rsidRPr="007631DC">
        <w:rPr>
          <w:rFonts w:ascii="Arial" w:eastAsia="Times New Roman" w:hAnsi="Arial" w:cs="Arial"/>
          <w:sz w:val="24"/>
          <w:szCs w:val="24"/>
          <w:lang w:eastAsia="en-GB"/>
        </w:rPr>
        <w:t xml:space="preserve"> advertise whose a</w:t>
      </w:r>
      <w:r w:rsidR="0097059B">
        <w:rPr>
          <w:rFonts w:ascii="Arial" w:eastAsia="Times New Roman" w:hAnsi="Arial" w:cs="Arial"/>
          <w:sz w:val="24"/>
          <w:szCs w:val="24"/>
          <w:lang w:eastAsia="en-GB"/>
        </w:rPr>
        <w:t>cquiring control is developing.</w:t>
      </w:r>
    </w:p>
    <w:p w14:paraId="5F69FABF" w14:textId="77777777" w:rsidR="005342AE" w:rsidRPr="0097059B"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97059B">
        <w:rPr>
          <w:rFonts w:ascii="Arial" w:eastAsia="Times New Roman" w:hAnsi="Arial" w:cs="Arial"/>
          <w:b/>
          <w:sz w:val="24"/>
          <w:szCs w:val="24"/>
          <w:lang w:eastAsia="en-GB"/>
        </w:rPr>
        <w:t>Social</w:t>
      </w:r>
    </w:p>
    <w:p w14:paraId="500614AE" w14:textId="6F45F981" w:rsidR="005342AE"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Vietnam’s</w:t>
      </w:r>
      <w:r w:rsidR="005342AE" w:rsidRPr="007631DC">
        <w:rPr>
          <w:rFonts w:ascii="Arial" w:eastAsia="Times New Roman" w:hAnsi="Arial" w:cs="Arial"/>
          <w:sz w:val="24"/>
          <w:szCs w:val="24"/>
          <w:lang w:eastAsia="en-GB"/>
        </w:rPr>
        <w:t xml:space="preserve"> socioeconomics are great for gadgets and versatile innovation utilisation: </w:t>
      </w:r>
      <w:r w:rsidRPr="007631DC">
        <w:rPr>
          <w:rFonts w:ascii="Arial" w:eastAsia="Times New Roman" w:hAnsi="Arial" w:cs="Arial"/>
          <w:sz w:val="24"/>
          <w:szCs w:val="24"/>
          <w:lang w:eastAsia="en-GB"/>
        </w:rPr>
        <w:t>an</w:t>
      </w:r>
      <w:r w:rsidR="005342AE" w:rsidRPr="007631DC">
        <w:rPr>
          <w:rFonts w:ascii="Arial" w:eastAsia="Times New Roman" w:hAnsi="Arial" w:cs="Arial"/>
          <w:sz w:val="24"/>
          <w:szCs w:val="24"/>
          <w:lang w:eastAsia="en-GB"/>
        </w:rPr>
        <w:t xml:space="preserve"> expansive extent of t</w:t>
      </w:r>
      <w:r>
        <w:rPr>
          <w:rFonts w:ascii="Arial" w:eastAsia="Times New Roman" w:hAnsi="Arial" w:cs="Arial"/>
          <w:sz w:val="24"/>
          <w:szCs w:val="24"/>
          <w:lang w:eastAsia="en-GB"/>
        </w:rPr>
        <w:t xml:space="preserve">he populace is youthful, tech </w:t>
      </w:r>
      <w:r w:rsidR="005342AE" w:rsidRPr="007631DC">
        <w:rPr>
          <w:rFonts w:ascii="Arial" w:eastAsia="Times New Roman" w:hAnsi="Arial" w:cs="Arial"/>
          <w:sz w:val="24"/>
          <w:szCs w:val="24"/>
          <w:lang w:eastAsia="en-GB"/>
        </w:rPr>
        <w:t xml:space="preserve">savvy, and progressively urbanised. Utility of smartphones, network and advanced administrations is rising quickly. This drift adjusts with </w:t>
      </w:r>
      <w:r>
        <w:rPr>
          <w:rFonts w:ascii="Arial" w:eastAsia="Times New Roman" w:hAnsi="Arial" w:cs="Arial"/>
          <w:sz w:val="24"/>
          <w:szCs w:val="24"/>
          <w:lang w:eastAsia="en-GB"/>
        </w:rPr>
        <w:t>Samsung’s</w:t>
      </w:r>
      <w:r w:rsidR="005342AE" w:rsidRPr="007631DC">
        <w:rPr>
          <w:rFonts w:ascii="Arial" w:eastAsia="Times New Roman" w:hAnsi="Arial" w:cs="Arial"/>
          <w:sz w:val="24"/>
          <w:szCs w:val="24"/>
          <w:lang w:eastAsia="en-GB"/>
        </w:rPr>
        <w:t xml:space="preserve"> key centre on keen gadgets, associated environments and premium fragments. Undoubtedly, social elements such as brand awareness and advanced way of life appropriation are steady of </w:t>
      </w:r>
      <w:r>
        <w:rPr>
          <w:rFonts w:ascii="Arial" w:eastAsia="Times New Roman" w:hAnsi="Arial" w:cs="Arial"/>
          <w:sz w:val="24"/>
          <w:szCs w:val="24"/>
          <w:lang w:eastAsia="en-GB"/>
        </w:rPr>
        <w:t>Samsung’s</w:t>
      </w:r>
      <w:r w:rsidR="00B97944">
        <w:rPr>
          <w:rFonts w:ascii="Arial" w:eastAsia="Times New Roman" w:hAnsi="Arial" w:cs="Arial"/>
          <w:sz w:val="24"/>
          <w:szCs w:val="24"/>
          <w:lang w:eastAsia="en-GB"/>
        </w:rPr>
        <w:t xml:space="preserve"> premium situating (Statista,</w:t>
      </w:r>
      <w:r w:rsidR="005342AE" w:rsidRPr="007631DC">
        <w:rPr>
          <w:rFonts w:ascii="Arial" w:eastAsia="Times New Roman" w:hAnsi="Arial" w:cs="Arial"/>
          <w:sz w:val="24"/>
          <w:szCs w:val="24"/>
          <w:lang w:eastAsia="en-GB"/>
        </w:rPr>
        <w:t>2024).</w:t>
      </w:r>
    </w:p>
    <w:p w14:paraId="14543673" w14:textId="77777777" w:rsidR="005342AE" w:rsidRPr="00B97944"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B97944">
        <w:rPr>
          <w:rFonts w:ascii="Arial" w:eastAsia="Times New Roman" w:hAnsi="Arial" w:cs="Arial"/>
          <w:b/>
          <w:sz w:val="24"/>
          <w:szCs w:val="24"/>
          <w:lang w:eastAsia="en-GB"/>
        </w:rPr>
        <w:lastRenderedPageBreak/>
        <w:t>Technological</w:t>
      </w:r>
    </w:p>
    <w:p w14:paraId="51A67135" w14:textId="50D4DB83"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Vietnam is making critical strides in mechanical foundation and computerised network. Development in 5</w:t>
      </w:r>
      <w:r w:rsidR="00B97944">
        <w:rPr>
          <w:rFonts w:ascii="Arial" w:eastAsia="Times New Roman" w:hAnsi="Arial" w:cs="Arial"/>
          <w:sz w:val="24"/>
          <w:szCs w:val="24"/>
          <w:lang w:eastAsia="en-GB"/>
        </w:rPr>
        <w:t>G organise rollout, growing e-</w:t>
      </w:r>
      <w:r w:rsidRPr="007631DC">
        <w:rPr>
          <w:rFonts w:ascii="Arial" w:eastAsia="Times New Roman" w:hAnsi="Arial" w:cs="Arial"/>
          <w:sz w:val="24"/>
          <w:szCs w:val="24"/>
          <w:lang w:eastAsia="en-GB"/>
        </w:rPr>
        <w:t>commerce s</w:t>
      </w:r>
      <w:r w:rsidR="00B97944">
        <w:rPr>
          <w:rFonts w:ascii="Arial" w:eastAsia="Times New Roman" w:hAnsi="Arial" w:cs="Arial"/>
          <w:sz w:val="24"/>
          <w:szCs w:val="24"/>
          <w:lang w:eastAsia="en-GB"/>
        </w:rPr>
        <w:t>tages, and early Internet ‘of</w:t>
      </w:r>
      <w:r w:rsidR="00B97944" w:rsidRPr="007631DC">
        <w:rPr>
          <w:rFonts w:ascii="Arial" w:eastAsia="Times New Roman" w:hAnsi="Arial" w:cs="Arial"/>
          <w:sz w:val="24"/>
          <w:szCs w:val="24"/>
          <w:lang w:eastAsia="en-GB"/>
        </w:rPr>
        <w:t xml:space="preserve"> ‘Things</w:t>
      </w:r>
      <w:r w:rsidRPr="007631DC">
        <w:rPr>
          <w:rFonts w:ascii="Arial" w:eastAsia="Times New Roman" w:hAnsi="Arial" w:cs="Arial"/>
          <w:sz w:val="24"/>
          <w:szCs w:val="24"/>
          <w:lang w:eastAsia="en-GB"/>
        </w:rPr>
        <w:t xml:space="preserve"> (</w:t>
      </w:r>
      <w:proofErr w:type="spellStart"/>
      <w:r w:rsidRPr="007631DC">
        <w:rPr>
          <w:rFonts w:ascii="Arial" w:eastAsia="Times New Roman" w:hAnsi="Arial" w:cs="Arial"/>
          <w:sz w:val="24"/>
          <w:szCs w:val="24"/>
          <w:lang w:eastAsia="en-GB"/>
        </w:rPr>
        <w:t>IoT</w:t>
      </w:r>
      <w:proofErr w:type="spellEnd"/>
      <w:r w:rsidRPr="007631DC">
        <w:rPr>
          <w:rFonts w:ascii="Arial" w:eastAsia="Times New Roman" w:hAnsi="Arial" w:cs="Arial"/>
          <w:sz w:val="24"/>
          <w:szCs w:val="24"/>
          <w:lang w:eastAsia="en-GB"/>
        </w:rPr>
        <w:t xml:space="preserve">) availability display openings for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coordinates gadgets and administrations biological systems. The solid computerised framework force implies Samsung can convey its premium gadgets, </w:t>
      </w:r>
      <w:proofErr w:type="spellStart"/>
      <w:r w:rsidRPr="007631DC">
        <w:rPr>
          <w:rFonts w:ascii="Arial" w:eastAsia="Times New Roman" w:hAnsi="Arial" w:cs="Arial"/>
          <w:sz w:val="24"/>
          <w:szCs w:val="24"/>
          <w:lang w:eastAsia="en-GB"/>
        </w:rPr>
        <w:t>IoT</w:t>
      </w:r>
      <w:proofErr w:type="spellEnd"/>
      <w:r w:rsidRPr="007631DC">
        <w:rPr>
          <w:rFonts w:ascii="Arial" w:eastAsia="Times New Roman" w:hAnsi="Arial" w:cs="Arial"/>
          <w:sz w:val="24"/>
          <w:szCs w:val="24"/>
          <w:lang w:eastAsia="en-GB"/>
        </w:rPr>
        <w:t xml:space="preserve"> offerings and administrations in a showcase prepared for such adv</w:t>
      </w:r>
      <w:r w:rsidR="00B97944">
        <w:rPr>
          <w:rFonts w:ascii="Arial" w:eastAsia="Times New Roman" w:hAnsi="Arial" w:cs="Arial"/>
          <w:sz w:val="24"/>
          <w:szCs w:val="24"/>
          <w:lang w:eastAsia="en-GB"/>
        </w:rPr>
        <w:t>ancement (IDC,2023).</w:t>
      </w:r>
    </w:p>
    <w:p w14:paraId="7951E786" w14:textId="77777777" w:rsidR="005342AE" w:rsidRPr="00B97944"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B97944">
        <w:rPr>
          <w:rFonts w:ascii="Arial" w:eastAsia="Times New Roman" w:hAnsi="Arial" w:cs="Arial"/>
          <w:b/>
          <w:sz w:val="24"/>
          <w:szCs w:val="24"/>
          <w:lang w:eastAsia="en-GB"/>
        </w:rPr>
        <w:t>Environmental</w:t>
      </w:r>
    </w:p>
    <w:p w14:paraId="72322531" w14:textId="5C0131B3"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With world</w:t>
      </w:r>
      <w:r w:rsidR="00B97944">
        <w:rPr>
          <w:rFonts w:ascii="Arial" w:eastAsia="Times New Roman" w:hAnsi="Arial" w:cs="Arial"/>
          <w:sz w:val="24"/>
          <w:szCs w:val="24"/>
          <w:lang w:eastAsia="en-GB"/>
        </w:rPr>
        <w:t>wide concerns rising around e-</w:t>
      </w:r>
      <w:r w:rsidRPr="007631DC">
        <w:rPr>
          <w:rFonts w:ascii="Arial" w:eastAsia="Times New Roman" w:hAnsi="Arial" w:cs="Arial"/>
          <w:sz w:val="24"/>
          <w:szCs w:val="24"/>
          <w:lang w:eastAsia="en-GB"/>
        </w:rPr>
        <w:t>waste, supportability and natural control, Vietnam is progressively presenting admin</w:t>
      </w:r>
      <w:r w:rsidR="00B97944">
        <w:rPr>
          <w:rFonts w:ascii="Arial" w:eastAsia="Times New Roman" w:hAnsi="Arial" w:cs="Arial"/>
          <w:sz w:val="24"/>
          <w:szCs w:val="24"/>
          <w:lang w:eastAsia="en-GB"/>
        </w:rPr>
        <w:t xml:space="preserve">istrative centre on electronic </w:t>
      </w:r>
      <w:r w:rsidRPr="007631DC">
        <w:rPr>
          <w:rFonts w:ascii="Arial" w:eastAsia="Times New Roman" w:hAnsi="Arial" w:cs="Arial"/>
          <w:sz w:val="24"/>
          <w:szCs w:val="24"/>
          <w:lang w:eastAsia="en-GB"/>
        </w:rPr>
        <w:t>‘waste administration and f</w:t>
      </w:r>
      <w:r w:rsidR="00B97944">
        <w:rPr>
          <w:rFonts w:ascii="Arial" w:eastAsia="Times New Roman" w:hAnsi="Arial" w:cs="Arial"/>
          <w:sz w:val="24"/>
          <w:szCs w:val="24"/>
          <w:lang w:eastAsia="en-GB"/>
        </w:rPr>
        <w:t>easible innovation hones (Pham&amp;Hoang,</w:t>
      </w:r>
      <w:r w:rsidRPr="007631DC">
        <w:rPr>
          <w:rFonts w:ascii="Arial" w:eastAsia="Times New Roman" w:hAnsi="Arial" w:cs="Arial"/>
          <w:sz w:val="24"/>
          <w:szCs w:val="24"/>
          <w:lang w:eastAsia="en-GB"/>
        </w:rPr>
        <w:t>2023). Samsung, which underlines its possess maintainability accreditations, can us</w:t>
      </w:r>
      <w:r w:rsidR="00B97944">
        <w:rPr>
          <w:rFonts w:ascii="Arial" w:eastAsia="Times New Roman" w:hAnsi="Arial" w:cs="Arial"/>
          <w:sz w:val="24"/>
          <w:szCs w:val="24"/>
          <w:lang w:eastAsia="en-GB"/>
        </w:rPr>
        <w:t>e this trend by situating eco-</w:t>
      </w:r>
      <w:r w:rsidRPr="007631DC">
        <w:rPr>
          <w:rFonts w:ascii="Arial" w:eastAsia="Times New Roman" w:hAnsi="Arial" w:cs="Arial"/>
          <w:sz w:val="24"/>
          <w:szCs w:val="24"/>
          <w:lang w:eastAsia="en-GB"/>
        </w:rPr>
        <w:t>friendly gadgets and capable fabricating as a diffe</w:t>
      </w:r>
      <w:r w:rsidR="00B97944">
        <w:rPr>
          <w:rFonts w:ascii="Arial" w:eastAsia="Times New Roman" w:hAnsi="Arial" w:cs="Arial"/>
          <w:sz w:val="24"/>
          <w:szCs w:val="24"/>
          <w:lang w:eastAsia="en-GB"/>
        </w:rPr>
        <w:t>rentiator within the advertise.</w:t>
      </w:r>
    </w:p>
    <w:p w14:paraId="08C9BDD8" w14:textId="77777777" w:rsidR="005342AE" w:rsidRPr="00B97944"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B97944">
        <w:rPr>
          <w:rFonts w:ascii="Arial" w:eastAsia="Times New Roman" w:hAnsi="Arial" w:cs="Arial"/>
          <w:b/>
          <w:sz w:val="24"/>
          <w:szCs w:val="24"/>
          <w:lang w:eastAsia="en-GB"/>
        </w:rPr>
        <w:t>Legal</w:t>
      </w:r>
    </w:p>
    <w:p w14:paraId="037239B2" w14:textId="5371D769" w:rsidR="005342AE"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Vietnam’s</w:t>
      </w:r>
      <w:r w:rsidR="005342AE" w:rsidRPr="007631DC">
        <w:rPr>
          <w:rFonts w:ascii="Arial" w:eastAsia="Times New Roman" w:hAnsi="Arial" w:cs="Arial"/>
          <w:sz w:val="24"/>
          <w:szCs w:val="24"/>
          <w:lang w:eastAsia="en-GB"/>
        </w:rPr>
        <w:t xml:space="preserve"> legitimate environment incorporates comparatively solid mental property (IP) security relative to numerous othe</w:t>
      </w:r>
      <w:r w:rsidR="00B97944">
        <w:rPr>
          <w:rFonts w:ascii="Arial" w:eastAsia="Times New Roman" w:hAnsi="Arial" w:cs="Arial"/>
          <w:sz w:val="24"/>
          <w:szCs w:val="24"/>
          <w:lang w:eastAsia="en-GB"/>
        </w:rPr>
        <w:t>r rising markets, and consumer</w:t>
      </w:r>
      <w:r w:rsidR="00B97944" w:rsidRPr="007631DC">
        <w:rPr>
          <w:rFonts w:ascii="Arial" w:eastAsia="Times New Roman" w:hAnsi="Arial" w:cs="Arial"/>
          <w:sz w:val="24"/>
          <w:szCs w:val="24"/>
          <w:lang w:eastAsia="en-GB"/>
        </w:rPr>
        <w:t xml:space="preserve"> ‘electronics</w:t>
      </w:r>
      <w:r w:rsidR="005342AE" w:rsidRPr="007631DC">
        <w:rPr>
          <w:rFonts w:ascii="Arial" w:eastAsia="Times New Roman" w:hAnsi="Arial" w:cs="Arial"/>
          <w:sz w:val="24"/>
          <w:szCs w:val="24"/>
          <w:lang w:eastAsia="en-GB"/>
        </w:rPr>
        <w:t xml:space="preserve"> administrative systems that secure buyer rights, security benchmar</w:t>
      </w:r>
      <w:r w:rsidR="00B97944">
        <w:rPr>
          <w:rFonts w:ascii="Arial" w:eastAsia="Times New Roman" w:hAnsi="Arial" w:cs="Arial"/>
          <w:sz w:val="24"/>
          <w:szCs w:val="24"/>
          <w:lang w:eastAsia="en-GB"/>
        </w:rPr>
        <w:t xml:space="preserve">ks and item compliance (World Intellectual Property </w:t>
      </w:r>
      <w:r w:rsidR="005342AE" w:rsidRPr="007631DC">
        <w:rPr>
          <w:rFonts w:ascii="Arial" w:eastAsia="Times New Roman" w:hAnsi="Arial" w:cs="Arial"/>
          <w:sz w:val="24"/>
          <w:szCs w:val="24"/>
          <w:lang w:eastAsia="en-GB"/>
        </w:rPr>
        <w:t>Org</w:t>
      </w:r>
      <w:r w:rsidR="00B97944">
        <w:rPr>
          <w:rFonts w:ascii="Arial" w:eastAsia="Times New Roman" w:hAnsi="Arial" w:cs="Arial"/>
          <w:sz w:val="24"/>
          <w:szCs w:val="24"/>
          <w:lang w:eastAsia="en-GB"/>
        </w:rPr>
        <w:t>anisation,</w:t>
      </w:r>
      <w:r w:rsidR="005342AE" w:rsidRPr="007631DC">
        <w:rPr>
          <w:rFonts w:ascii="Arial" w:eastAsia="Times New Roman" w:hAnsi="Arial" w:cs="Arial"/>
          <w:sz w:val="24"/>
          <w:szCs w:val="24"/>
          <w:lang w:eastAsia="en-GB"/>
        </w:rPr>
        <w:t>2023). For Samsung, such a legitimate environment reduces chance of forging, br</w:t>
      </w:r>
      <w:r w:rsidR="00B97944">
        <w:rPr>
          <w:rFonts w:ascii="Arial" w:eastAsia="Times New Roman" w:hAnsi="Arial" w:cs="Arial"/>
          <w:sz w:val="24"/>
          <w:szCs w:val="24"/>
          <w:lang w:eastAsia="en-GB"/>
        </w:rPr>
        <w:t xml:space="preserve">and harm or administrative non </w:t>
      </w:r>
      <w:r w:rsidR="005342AE" w:rsidRPr="007631DC">
        <w:rPr>
          <w:rFonts w:ascii="Arial" w:eastAsia="Times New Roman" w:hAnsi="Arial" w:cs="Arial"/>
          <w:sz w:val="24"/>
          <w:szCs w:val="24"/>
          <w:lang w:eastAsia="en-GB"/>
        </w:rPr>
        <w:t xml:space="preserve">‘compliance while entering or scaling </w:t>
      </w:r>
      <w:r w:rsidR="00B97944">
        <w:rPr>
          <w:rFonts w:ascii="Arial" w:eastAsia="Times New Roman" w:hAnsi="Arial" w:cs="Arial"/>
          <w:sz w:val="24"/>
          <w:szCs w:val="24"/>
          <w:lang w:eastAsia="en-GB"/>
        </w:rPr>
        <w:t>operations within the showcase.</w:t>
      </w:r>
    </w:p>
    <w:p w14:paraId="501C1630" w14:textId="0ADF86E0"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In general, the PESTEL invest</w:t>
      </w:r>
      <w:r w:rsidR="00B97944">
        <w:rPr>
          <w:rFonts w:ascii="Arial" w:eastAsia="Times New Roman" w:hAnsi="Arial" w:cs="Arial"/>
          <w:sz w:val="24"/>
          <w:szCs w:val="24"/>
          <w:lang w:eastAsia="en-GB"/>
        </w:rPr>
        <w:t xml:space="preserve">igation shows a positive macro </w:t>
      </w:r>
      <w:r w:rsidRPr="007631DC">
        <w:rPr>
          <w:rFonts w:ascii="Arial" w:eastAsia="Times New Roman" w:hAnsi="Arial" w:cs="Arial"/>
          <w:sz w:val="24"/>
          <w:szCs w:val="24"/>
          <w:lang w:eastAsia="en-GB"/>
        </w:rPr>
        <w:t xml:space="preserve">‘environment for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universal extension into Vietnam, advertising political, financial, social, innovative, natural and lawful conditions that bolster key passage. That said, each of these variables carries </w:t>
      </w:r>
      <w:r w:rsidR="00B97944" w:rsidRPr="007631DC">
        <w:rPr>
          <w:rFonts w:ascii="Arial" w:eastAsia="Times New Roman" w:hAnsi="Arial" w:cs="Arial"/>
          <w:sz w:val="24"/>
          <w:szCs w:val="24"/>
          <w:lang w:eastAsia="en-GB"/>
        </w:rPr>
        <w:t>nuance such</w:t>
      </w:r>
      <w:r w:rsidRPr="007631DC">
        <w:rPr>
          <w:rFonts w:ascii="Arial" w:eastAsia="Times New Roman" w:hAnsi="Arial" w:cs="Arial"/>
          <w:sz w:val="24"/>
          <w:szCs w:val="24"/>
          <w:lang w:eastAsia="en-GB"/>
        </w:rPr>
        <w:t xml:space="preserve"> as approach shifts, framework holes or administrative </w:t>
      </w:r>
      <w:r w:rsidR="00B97944" w:rsidRPr="007631DC">
        <w:rPr>
          <w:rFonts w:ascii="Arial" w:eastAsia="Times New Roman" w:hAnsi="Arial" w:cs="Arial"/>
          <w:sz w:val="24"/>
          <w:szCs w:val="24"/>
          <w:lang w:eastAsia="en-GB"/>
        </w:rPr>
        <w:t>delays that</w:t>
      </w:r>
      <w:r w:rsidRPr="007631DC">
        <w:rPr>
          <w:rFonts w:ascii="Arial" w:eastAsia="Times New Roman" w:hAnsi="Arial" w:cs="Arial"/>
          <w:sz w:val="24"/>
          <w:szCs w:val="24"/>
          <w:lang w:eastAsia="en-GB"/>
        </w:rPr>
        <w:t xml:space="preserve"> will require checking and particular adaptation by Samsung.</w:t>
      </w:r>
    </w:p>
    <w:p w14:paraId="608C15F0" w14:textId="77777777"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p>
    <w:p w14:paraId="22162825" w14:textId="64242DC1" w:rsidR="005342AE" w:rsidRPr="007631DC" w:rsidRDefault="005342AE" w:rsidP="00714195">
      <w:pPr>
        <w:pStyle w:val="Heading2"/>
        <w:rPr>
          <w:rFonts w:eastAsia="Times New Roman"/>
          <w:lang w:eastAsia="en-GB"/>
        </w:rPr>
      </w:pPr>
      <w:bookmarkStart w:id="8" w:name="_Toc213624656"/>
      <w:r w:rsidRPr="007631DC">
        <w:rPr>
          <w:rFonts w:eastAsia="Times New Roman"/>
          <w:lang w:eastAsia="en-GB"/>
        </w:rPr>
        <w:lastRenderedPageBreak/>
        <w:t>Industry and</w:t>
      </w:r>
      <w:r w:rsidR="00714195">
        <w:rPr>
          <w:rFonts w:eastAsia="Times New Roman"/>
          <w:lang w:eastAsia="en-GB"/>
        </w:rPr>
        <w:t xml:space="preserve"> Competitive Analysis (Porter’s Five Forces)</w:t>
      </w:r>
      <w:bookmarkEnd w:id="8"/>
    </w:p>
    <w:p w14:paraId="470ED467" w14:textId="77777777" w:rsidR="005342AE" w:rsidRPr="00714195"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714195">
        <w:rPr>
          <w:rFonts w:ascii="Arial" w:eastAsia="Times New Roman" w:hAnsi="Arial" w:cs="Arial"/>
          <w:b/>
          <w:sz w:val="24"/>
          <w:szCs w:val="24"/>
          <w:lang w:eastAsia="en-GB"/>
        </w:rPr>
        <w:t>Threat of new entrants</w:t>
      </w:r>
    </w:p>
    <w:p w14:paraId="1321AEB5" w14:textId="2630DB4E"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Within the Vietnamese customer hardware showcase, the danger of modern participants is direct. On the one hand, brand devotion, economies of scale in fabricating and dissemination, and </w:t>
      </w:r>
      <w:r w:rsidR="00714195" w:rsidRPr="007631DC">
        <w:rPr>
          <w:rFonts w:ascii="Arial" w:eastAsia="Times New Roman" w:hAnsi="Arial" w:cs="Arial"/>
          <w:sz w:val="24"/>
          <w:szCs w:val="24"/>
          <w:lang w:eastAsia="en-GB"/>
        </w:rPr>
        <w:t>tall capital</w:t>
      </w:r>
      <w:r w:rsidRPr="007631DC">
        <w:rPr>
          <w:rFonts w:ascii="Arial" w:eastAsia="Times New Roman" w:hAnsi="Arial" w:cs="Arial"/>
          <w:sz w:val="24"/>
          <w:szCs w:val="24"/>
          <w:lang w:eastAsia="en-GB"/>
        </w:rPr>
        <w:t xml:space="preserve"> necessities (for R&amp;D, promoting, nearby administrations) make considerable bound</w:t>
      </w:r>
      <w:r w:rsidR="00714195">
        <w:rPr>
          <w:rFonts w:ascii="Arial" w:eastAsia="Times New Roman" w:hAnsi="Arial" w:cs="Arial"/>
          <w:sz w:val="24"/>
          <w:szCs w:val="24"/>
          <w:lang w:eastAsia="en-GB"/>
        </w:rPr>
        <w:t>aries to section (MarketLine,</w:t>
      </w:r>
      <w:r w:rsidRPr="007631DC">
        <w:rPr>
          <w:rFonts w:ascii="Arial" w:eastAsia="Times New Roman" w:hAnsi="Arial" w:cs="Arial"/>
          <w:sz w:val="24"/>
          <w:szCs w:val="24"/>
          <w:lang w:eastAsia="en-GB"/>
        </w:rPr>
        <w:t xml:space="preserve">2024).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worldwide scale and built up brand allow it an advantage; modern participants would battle to imitate that effectively. On the other hand, nearby or territorial players</w:t>
      </w:r>
      <w:r w:rsidR="00714195">
        <w:rPr>
          <w:rFonts w:ascii="Arial" w:eastAsia="Times New Roman" w:hAnsi="Arial" w:cs="Arial"/>
          <w:sz w:val="24"/>
          <w:szCs w:val="24"/>
          <w:lang w:eastAsia="en-GB"/>
        </w:rPr>
        <w:t xml:space="preserve"> may attempt speciality or low </w:t>
      </w:r>
      <w:r w:rsidRPr="007631DC">
        <w:rPr>
          <w:rFonts w:ascii="Arial" w:eastAsia="Times New Roman" w:hAnsi="Arial" w:cs="Arial"/>
          <w:sz w:val="24"/>
          <w:szCs w:val="24"/>
          <w:lang w:eastAsia="en-GB"/>
        </w:rPr>
        <w:t>‘cost sections, so</w:t>
      </w:r>
      <w:r w:rsidR="00714195">
        <w:rPr>
          <w:rFonts w:ascii="Arial" w:eastAsia="Times New Roman" w:hAnsi="Arial" w:cs="Arial"/>
          <w:sz w:val="24"/>
          <w:szCs w:val="24"/>
          <w:lang w:eastAsia="en-GB"/>
        </w:rPr>
        <w:t xml:space="preserve"> total complacency is baseless.</w:t>
      </w:r>
    </w:p>
    <w:p w14:paraId="0E381AB1" w14:textId="77777777" w:rsidR="005342AE" w:rsidRPr="00714195"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714195">
        <w:rPr>
          <w:rFonts w:ascii="Arial" w:eastAsia="Times New Roman" w:hAnsi="Arial" w:cs="Arial"/>
          <w:b/>
          <w:sz w:val="24"/>
          <w:szCs w:val="24"/>
          <w:lang w:eastAsia="en-GB"/>
        </w:rPr>
        <w:t>Supplier power</w:t>
      </w:r>
    </w:p>
    <w:p w14:paraId="46BFBBB9" w14:textId="27626AD2"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Provider control within the gadgets fabricating chain tends to be direct. Components and materials are globally sourced; Samsung itself is </w:t>
      </w:r>
      <w:r w:rsidR="00714195" w:rsidRPr="007631DC">
        <w:rPr>
          <w:rFonts w:ascii="Arial" w:eastAsia="Times New Roman" w:hAnsi="Arial" w:cs="Arial"/>
          <w:sz w:val="24"/>
          <w:szCs w:val="24"/>
          <w:lang w:eastAsia="en-GB"/>
        </w:rPr>
        <w:t>an</w:t>
      </w:r>
      <w:r w:rsidRPr="007631DC">
        <w:rPr>
          <w:rFonts w:ascii="Arial" w:eastAsia="Times New Roman" w:hAnsi="Arial" w:cs="Arial"/>
          <w:sz w:val="24"/>
          <w:szCs w:val="24"/>
          <w:lang w:eastAsia="en-GB"/>
        </w:rPr>
        <w:t xml:space="preserve"> expansive component maker and employments broad provider systems, which gives it </w:t>
      </w:r>
      <w:r w:rsidR="00714195">
        <w:rPr>
          <w:rFonts w:ascii="Arial" w:eastAsia="Times New Roman" w:hAnsi="Arial" w:cs="Arial"/>
          <w:sz w:val="24"/>
          <w:szCs w:val="24"/>
          <w:lang w:eastAsia="en-GB"/>
        </w:rPr>
        <w:t>levers over providers (Samsung,</w:t>
      </w:r>
      <w:r w:rsidRPr="007631DC">
        <w:rPr>
          <w:rFonts w:ascii="Arial" w:eastAsia="Times New Roman" w:hAnsi="Arial" w:cs="Arial"/>
          <w:sz w:val="24"/>
          <w:szCs w:val="24"/>
          <w:lang w:eastAsia="en-GB"/>
        </w:rPr>
        <w:t>2023). In Vietnam particularly, whereas a few nearby pro</w:t>
      </w:r>
      <w:r w:rsidR="00714195">
        <w:rPr>
          <w:rFonts w:ascii="Arial" w:eastAsia="Times New Roman" w:hAnsi="Arial" w:cs="Arial"/>
          <w:sz w:val="24"/>
          <w:szCs w:val="24"/>
          <w:lang w:eastAsia="en-GB"/>
        </w:rPr>
        <w:t xml:space="preserve">viders exist, much of the high </w:t>
      </w:r>
      <w:r w:rsidRPr="007631DC">
        <w:rPr>
          <w:rFonts w:ascii="Arial" w:eastAsia="Times New Roman" w:hAnsi="Arial" w:cs="Arial"/>
          <w:sz w:val="24"/>
          <w:szCs w:val="24"/>
          <w:lang w:eastAsia="en-GB"/>
        </w:rPr>
        <w:t xml:space="preserve">‘value component supply is global, reducing provider pressure on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operatio</w:t>
      </w:r>
      <w:r w:rsidR="00714195">
        <w:rPr>
          <w:rFonts w:ascii="Arial" w:eastAsia="Times New Roman" w:hAnsi="Arial" w:cs="Arial"/>
          <w:sz w:val="24"/>
          <w:szCs w:val="24"/>
          <w:lang w:eastAsia="en-GB"/>
        </w:rPr>
        <w:t>ns within the unused advertise.</w:t>
      </w:r>
    </w:p>
    <w:p w14:paraId="449180FF" w14:textId="77777777" w:rsidR="005342AE" w:rsidRPr="00714195"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714195">
        <w:rPr>
          <w:rFonts w:ascii="Arial" w:eastAsia="Times New Roman" w:hAnsi="Arial" w:cs="Arial"/>
          <w:b/>
          <w:sz w:val="24"/>
          <w:szCs w:val="24"/>
          <w:lang w:eastAsia="en-GB"/>
        </w:rPr>
        <w:t>Buyer power</w:t>
      </w:r>
    </w:p>
    <w:p w14:paraId="5430B9D3" w14:textId="22F5C347"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Buyers (shoppers) in Vietnam are progr</w:t>
      </w:r>
      <w:r w:rsidR="00714195">
        <w:rPr>
          <w:rFonts w:ascii="Arial" w:eastAsia="Times New Roman" w:hAnsi="Arial" w:cs="Arial"/>
          <w:sz w:val="24"/>
          <w:szCs w:val="24"/>
          <w:lang w:eastAsia="en-GB"/>
        </w:rPr>
        <w:t xml:space="preserve">essively price </w:t>
      </w:r>
      <w:r w:rsidRPr="007631DC">
        <w:rPr>
          <w:rFonts w:ascii="Arial" w:eastAsia="Times New Roman" w:hAnsi="Arial" w:cs="Arial"/>
          <w:sz w:val="24"/>
          <w:szCs w:val="24"/>
          <w:lang w:eastAsia="en-GB"/>
        </w:rPr>
        <w:t>‘sensitive, m</w:t>
      </w:r>
      <w:r w:rsidR="00714195">
        <w:rPr>
          <w:rFonts w:ascii="Arial" w:eastAsia="Times New Roman" w:hAnsi="Arial" w:cs="Arial"/>
          <w:sz w:val="24"/>
          <w:szCs w:val="24"/>
          <w:lang w:eastAsia="en-GB"/>
        </w:rPr>
        <w:t xml:space="preserve">indful of choices, and quality </w:t>
      </w:r>
      <w:r w:rsidRPr="007631DC">
        <w:rPr>
          <w:rFonts w:ascii="Arial" w:eastAsia="Times New Roman" w:hAnsi="Arial" w:cs="Arial"/>
          <w:sz w:val="24"/>
          <w:szCs w:val="24"/>
          <w:lang w:eastAsia="en-GB"/>
        </w:rPr>
        <w:t xml:space="preserve">‘conscious. They have different brands </w:t>
      </w:r>
      <w:r w:rsidR="00714195">
        <w:rPr>
          <w:rFonts w:ascii="Arial" w:eastAsia="Times New Roman" w:hAnsi="Arial" w:cs="Arial"/>
          <w:sz w:val="24"/>
          <w:szCs w:val="24"/>
          <w:lang w:eastAsia="en-GB"/>
        </w:rPr>
        <w:t xml:space="preserve">to select from, counting value </w:t>
      </w:r>
      <w:r w:rsidRPr="007631DC">
        <w:rPr>
          <w:rFonts w:ascii="Arial" w:eastAsia="Times New Roman" w:hAnsi="Arial" w:cs="Arial"/>
          <w:sz w:val="24"/>
          <w:szCs w:val="24"/>
          <w:lang w:eastAsia="en-GB"/>
        </w:rPr>
        <w:t xml:space="preserve">‘oriented and premium offerings. This implies buyer control is generally tall: Samsung must offer not fair premium features </w:t>
      </w:r>
      <w:r w:rsidR="00714195">
        <w:rPr>
          <w:rFonts w:ascii="Arial" w:eastAsia="Times New Roman" w:hAnsi="Arial" w:cs="Arial"/>
          <w:sz w:val="24"/>
          <w:szCs w:val="24"/>
          <w:lang w:eastAsia="en-GB"/>
        </w:rPr>
        <w:t xml:space="preserve">but solid esteem, after </w:t>
      </w:r>
      <w:r w:rsidRPr="007631DC">
        <w:rPr>
          <w:rFonts w:ascii="Arial" w:eastAsia="Times New Roman" w:hAnsi="Arial" w:cs="Arial"/>
          <w:sz w:val="24"/>
          <w:szCs w:val="24"/>
          <w:lang w:eastAsia="en-GB"/>
        </w:rPr>
        <w:t>‘sales benefit, and localisation to preserve edges. Seriously cost competition implies Samsung cannot depend exclusively on brand; it must guarantee recommendat</w:t>
      </w:r>
      <w:r w:rsidR="00714195">
        <w:rPr>
          <w:rFonts w:ascii="Arial" w:eastAsia="Times New Roman" w:hAnsi="Arial" w:cs="Arial"/>
          <w:sz w:val="24"/>
          <w:szCs w:val="24"/>
          <w:lang w:eastAsia="en-GB"/>
        </w:rPr>
        <w:t>ion fits neighbourhood desires.</w:t>
      </w:r>
    </w:p>
    <w:p w14:paraId="6C55C2FE" w14:textId="77777777" w:rsidR="005342AE" w:rsidRPr="00714195"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714195">
        <w:rPr>
          <w:rFonts w:ascii="Arial" w:eastAsia="Times New Roman" w:hAnsi="Arial" w:cs="Arial"/>
          <w:b/>
          <w:sz w:val="24"/>
          <w:szCs w:val="24"/>
          <w:lang w:eastAsia="en-GB"/>
        </w:rPr>
        <w:t>Threat of substitutes</w:t>
      </w:r>
    </w:p>
    <w:p w14:paraId="2E228180" w14:textId="7F2E99FB"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risk of substitutes is direct. Whereas smartphones, savvy gadgets and shopper hardware continuously confront </w:t>
      </w:r>
      <w:r w:rsidR="00714195">
        <w:rPr>
          <w:rFonts w:ascii="Arial" w:eastAsia="Times New Roman" w:hAnsi="Arial" w:cs="Arial"/>
          <w:sz w:val="24"/>
          <w:szCs w:val="24"/>
          <w:lang w:eastAsia="en-GB"/>
        </w:rPr>
        <w:t xml:space="preserve">substitution (e.g., from lower </w:t>
      </w:r>
      <w:r w:rsidRPr="007631DC">
        <w:rPr>
          <w:rFonts w:ascii="Arial" w:eastAsia="Times New Roman" w:hAnsi="Arial" w:cs="Arial"/>
          <w:sz w:val="24"/>
          <w:szCs w:val="24"/>
          <w:lang w:eastAsia="en-GB"/>
        </w:rPr>
        <w:t xml:space="preserve">‘cost brands, more </w:t>
      </w:r>
      <w:r w:rsidR="00714195">
        <w:rPr>
          <w:rFonts w:ascii="Arial" w:eastAsia="Times New Roman" w:hAnsi="Arial" w:cs="Arial"/>
          <w:sz w:val="24"/>
          <w:szCs w:val="24"/>
          <w:lang w:eastAsia="en-GB"/>
        </w:rPr>
        <w:lastRenderedPageBreak/>
        <w:t xml:space="preserve">seasoned models, second </w:t>
      </w:r>
      <w:r w:rsidRPr="007631DC">
        <w:rPr>
          <w:rFonts w:ascii="Arial" w:eastAsia="Times New Roman" w:hAnsi="Arial" w:cs="Arial"/>
          <w:sz w:val="24"/>
          <w:szCs w:val="24"/>
          <w:lang w:eastAsia="en-GB"/>
        </w:rPr>
        <w:t xml:space="preserve">‘hand gadgets or elective tech stages),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coordinates biological system and premium situating offer</w:t>
      </w:r>
      <w:r w:rsidR="00714195">
        <w:rPr>
          <w:rFonts w:ascii="Arial" w:eastAsia="Times New Roman" w:hAnsi="Arial" w:cs="Arial"/>
          <w:sz w:val="24"/>
          <w:szCs w:val="24"/>
          <w:lang w:eastAsia="en-GB"/>
        </w:rPr>
        <w:t xml:space="preserve"> separation. By the by, lower </w:t>
      </w:r>
      <w:r w:rsidRPr="007631DC">
        <w:rPr>
          <w:rFonts w:ascii="Arial" w:eastAsia="Times New Roman" w:hAnsi="Arial" w:cs="Arial"/>
          <w:sz w:val="24"/>
          <w:szCs w:val="24"/>
          <w:lang w:eastAsia="en-GB"/>
        </w:rPr>
        <w:t>cost worldwide brands (e.g., from China) and nearby impersonation items increment the success</w:t>
      </w:r>
      <w:r w:rsidR="00714195">
        <w:rPr>
          <w:rFonts w:ascii="Arial" w:eastAsia="Times New Roman" w:hAnsi="Arial" w:cs="Arial"/>
          <w:sz w:val="24"/>
          <w:szCs w:val="24"/>
          <w:lang w:eastAsia="en-GB"/>
        </w:rPr>
        <w:t>ful substitute risk in Vietnam.</w:t>
      </w:r>
    </w:p>
    <w:p w14:paraId="7CCED91F" w14:textId="77777777" w:rsidR="005342AE" w:rsidRPr="00714195"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714195">
        <w:rPr>
          <w:rFonts w:ascii="Arial" w:eastAsia="Times New Roman" w:hAnsi="Arial" w:cs="Arial"/>
          <w:b/>
          <w:sz w:val="24"/>
          <w:szCs w:val="24"/>
          <w:lang w:eastAsia="en-GB"/>
        </w:rPr>
        <w:t>Competitive rivalry</w:t>
      </w:r>
    </w:p>
    <w:p w14:paraId="2BAB6D15" w14:textId="7765B610"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Competitive competition inside the Vietnamese customer hardware and smartphone showcase is tall. Worldwide brands such as Apple, </w:t>
      </w:r>
      <w:proofErr w:type="spellStart"/>
      <w:r w:rsidRPr="007631DC">
        <w:rPr>
          <w:rFonts w:ascii="Arial" w:eastAsia="Times New Roman" w:hAnsi="Arial" w:cs="Arial"/>
          <w:sz w:val="24"/>
          <w:szCs w:val="24"/>
          <w:lang w:eastAsia="en-GB"/>
        </w:rPr>
        <w:t>Xiaomi</w:t>
      </w:r>
      <w:proofErr w:type="spellEnd"/>
      <w:r w:rsidRPr="007631DC">
        <w:rPr>
          <w:rFonts w:ascii="Arial" w:eastAsia="Times New Roman" w:hAnsi="Arial" w:cs="Arial"/>
          <w:sz w:val="24"/>
          <w:szCs w:val="24"/>
          <w:lang w:eastAsia="en-GB"/>
        </w:rPr>
        <w:t xml:space="preserve">, </w:t>
      </w:r>
      <w:proofErr w:type="spellStart"/>
      <w:r w:rsidRPr="007631DC">
        <w:rPr>
          <w:rFonts w:ascii="Arial" w:eastAsia="Times New Roman" w:hAnsi="Arial" w:cs="Arial"/>
          <w:sz w:val="24"/>
          <w:szCs w:val="24"/>
          <w:lang w:eastAsia="en-GB"/>
        </w:rPr>
        <w:t>Oppo</w:t>
      </w:r>
      <w:proofErr w:type="spellEnd"/>
      <w:r w:rsidRPr="007631DC">
        <w:rPr>
          <w:rFonts w:ascii="Arial" w:eastAsia="Times New Roman" w:hAnsi="Arial" w:cs="Arial"/>
          <w:sz w:val="24"/>
          <w:szCs w:val="24"/>
          <w:lang w:eastAsia="en-GB"/>
        </w:rPr>
        <w:t xml:space="preserve"> and solid local/regional participants are effectively competing for share, regularly engaging in estimating, highlight advancement, showcasing and neighbourhood overhau</w:t>
      </w:r>
      <w:r w:rsidR="00714195">
        <w:rPr>
          <w:rFonts w:ascii="Arial" w:eastAsia="Times New Roman" w:hAnsi="Arial" w:cs="Arial"/>
          <w:sz w:val="24"/>
          <w:szCs w:val="24"/>
          <w:lang w:eastAsia="en-GB"/>
        </w:rPr>
        <w:t>ling (IDC,</w:t>
      </w:r>
      <w:r w:rsidRPr="007631DC">
        <w:rPr>
          <w:rFonts w:ascii="Arial" w:eastAsia="Times New Roman" w:hAnsi="Arial" w:cs="Arial"/>
          <w:sz w:val="24"/>
          <w:szCs w:val="24"/>
          <w:lang w:eastAsia="en-GB"/>
        </w:rPr>
        <w:t>2023). Samsung will ought to separate clearly, contribute in nearby promoting and keep up its premium brand situating whereas guaranteein</w:t>
      </w:r>
      <w:r w:rsidR="00714195">
        <w:rPr>
          <w:rFonts w:ascii="Arial" w:eastAsia="Times New Roman" w:hAnsi="Arial" w:cs="Arial"/>
          <w:sz w:val="24"/>
          <w:szCs w:val="24"/>
          <w:lang w:eastAsia="en-GB"/>
        </w:rPr>
        <w:t>g taken a toll competitiveness.</w:t>
      </w:r>
    </w:p>
    <w:p w14:paraId="77C0D477" w14:textId="2E617413" w:rsidR="005342AE" w:rsidRPr="007631DC" w:rsidRDefault="00714195"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Porter’</w:t>
      </w:r>
      <w:r w:rsidR="005342AE" w:rsidRPr="007631DC">
        <w:rPr>
          <w:rFonts w:ascii="Arial" w:eastAsia="Times New Roman" w:hAnsi="Arial" w:cs="Arial"/>
          <w:sz w:val="24"/>
          <w:szCs w:val="24"/>
          <w:lang w:eastAsia="en-GB"/>
        </w:rPr>
        <w:t xml:space="preserve">s Five Strengths system in this way paints a picture of an appealing but competitive advertise for Samsung in Vietnam: the obstructions to passage are significant, but the buyer control and contention are solid; provider control is sensible; substitute dangers exist but are relieved by </w:t>
      </w:r>
      <w:r w:rsidR="0097059B">
        <w:rPr>
          <w:rFonts w:ascii="Arial" w:eastAsia="Times New Roman" w:hAnsi="Arial" w:cs="Arial"/>
          <w:sz w:val="24"/>
          <w:szCs w:val="24"/>
          <w:lang w:eastAsia="en-GB"/>
        </w:rPr>
        <w:t>Samsung’s</w:t>
      </w:r>
      <w:r>
        <w:rPr>
          <w:rFonts w:ascii="Arial" w:eastAsia="Times New Roman" w:hAnsi="Arial" w:cs="Arial"/>
          <w:sz w:val="24"/>
          <w:szCs w:val="24"/>
          <w:lang w:eastAsia="en-GB"/>
        </w:rPr>
        <w:t xml:space="preserve"> premium situating.</w:t>
      </w:r>
    </w:p>
    <w:p w14:paraId="18FB9BF0" w14:textId="741D3380" w:rsidR="005342AE" w:rsidRPr="00714195" w:rsidRDefault="005342AE" w:rsidP="00714195">
      <w:pPr>
        <w:pStyle w:val="Heading2"/>
        <w:rPr>
          <w:rFonts w:eastAsia="Times New Roman"/>
          <w:lang w:eastAsia="en-GB"/>
        </w:rPr>
      </w:pPr>
      <w:bookmarkStart w:id="9" w:name="_Toc213624657"/>
      <w:r w:rsidRPr="007631DC">
        <w:rPr>
          <w:rFonts w:eastAsia="Times New Roman"/>
          <w:lang w:eastAsia="en-GB"/>
        </w:rPr>
        <w:t>Internal Analysis</w:t>
      </w:r>
      <w:bookmarkEnd w:id="9"/>
    </w:p>
    <w:p w14:paraId="39D7D740" w14:textId="249AC4D9" w:rsidR="005342AE" w:rsidRPr="00714195" w:rsidRDefault="005342AE" w:rsidP="007631DC">
      <w:pPr>
        <w:spacing w:before="100" w:beforeAutospacing="1" w:after="100" w:afterAutospacing="1" w:line="360" w:lineRule="auto"/>
        <w:jc w:val="both"/>
        <w:rPr>
          <w:rFonts w:ascii="Arial" w:eastAsia="Times New Roman" w:hAnsi="Arial" w:cs="Arial"/>
          <w:b/>
          <w:sz w:val="24"/>
          <w:szCs w:val="24"/>
          <w:lang w:eastAsia="en-GB"/>
        </w:rPr>
      </w:pPr>
      <w:r w:rsidRPr="00714195">
        <w:rPr>
          <w:rFonts w:ascii="Arial" w:eastAsia="Times New Roman" w:hAnsi="Arial" w:cs="Arial"/>
          <w:b/>
          <w:sz w:val="24"/>
          <w:szCs w:val="24"/>
          <w:lang w:eastAsia="en-GB"/>
        </w:rPr>
        <w:t>S</w:t>
      </w:r>
      <w:r w:rsidR="00714195">
        <w:rPr>
          <w:rFonts w:ascii="Arial" w:eastAsia="Times New Roman" w:hAnsi="Arial" w:cs="Arial"/>
          <w:b/>
          <w:sz w:val="24"/>
          <w:szCs w:val="24"/>
          <w:lang w:eastAsia="en-GB"/>
        </w:rPr>
        <w:t>WOT Analysis</w:t>
      </w:r>
    </w:p>
    <w:p w14:paraId="70842A50" w14:textId="066D8FDB"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Strengths:</w:t>
      </w:r>
      <w:r w:rsidRPr="007631DC">
        <w:rPr>
          <w:rFonts w:ascii="Arial" w:eastAsia="Times New Roman" w:hAnsi="Arial" w:cs="Arial"/>
          <w:sz w:val="24"/>
          <w:szCs w:val="24"/>
          <w:lang w:eastAsia="en-GB"/>
        </w:rPr>
        <w:t xml:space="preserve"> Samsung brings a universally perceived brand, solid enquire about &amp; improvement capabilities, and a profoundly proficient worldwide supply chain. This combination empowers Samsung to improve and provide premium</w:t>
      </w:r>
      <w:r w:rsidR="00714195">
        <w:rPr>
          <w:rFonts w:ascii="Arial" w:eastAsia="Times New Roman" w:hAnsi="Arial" w:cs="Arial"/>
          <w:sz w:val="24"/>
          <w:szCs w:val="24"/>
          <w:lang w:eastAsia="en-GB"/>
        </w:rPr>
        <w:t xml:space="preserve"> gadgets competitively.</w:t>
      </w:r>
    </w:p>
    <w:p w14:paraId="6A297DE4" w14:textId="64332767"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Weaknesses:</w:t>
      </w:r>
      <w:r w:rsidRPr="007631DC">
        <w:rPr>
          <w:rFonts w:ascii="Arial" w:eastAsia="Times New Roman" w:hAnsi="Arial" w:cs="Arial"/>
          <w:sz w:val="24"/>
          <w:szCs w:val="24"/>
          <w:lang w:eastAsia="en-GB"/>
        </w:rPr>
        <w:t xml:space="preserve"> One key shortcoming is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tall reliance on premium estimating, which may restrain its adve</w:t>
      </w:r>
      <w:r w:rsidR="00714195">
        <w:rPr>
          <w:rFonts w:ascii="Arial" w:eastAsia="Times New Roman" w:hAnsi="Arial" w:cs="Arial"/>
          <w:sz w:val="24"/>
          <w:szCs w:val="24"/>
          <w:lang w:eastAsia="en-GB"/>
        </w:rPr>
        <w:t xml:space="preserve">rtise infiltration in a price </w:t>
      </w:r>
      <w:r w:rsidRPr="007631DC">
        <w:rPr>
          <w:rFonts w:ascii="Arial" w:eastAsia="Times New Roman" w:hAnsi="Arial" w:cs="Arial"/>
          <w:sz w:val="24"/>
          <w:szCs w:val="24"/>
          <w:lang w:eastAsia="en-GB"/>
        </w:rPr>
        <w:t>sensitive developing advertise such as Vietnam. Furthermore, maintaining premium edges may be challenging in case neighbourhood competitors for</w:t>
      </w:r>
      <w:r w:rsidR="00714195">
        <w:rPr>
          <w:rFonts w:ascii="Arial" w:eastAsia="Times New Roman" w:hAnsi="Arial" w:cs="Arial"/>
          <w:sz w:val="24"/>
          <w:szCs w:val="24"/>
          <w:lang w:eastAsia="en-GB"/>
        </w:rPr>
        <w:t>cefully seek after lower costs.</w:t>
      </w:r>
    </w:p>
    <w:p w14:paraId="3A82E7AC" w14:textId="40D5F5E0"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Opportunities:</w:t>
      </w:r>
      <w:r w:rsidRPr="007631DC">
        <w:rPr>
          <w:rFonts w:ascii="Arial" w:eastAsia="Times New Roman" w:hAnsi="Arial" w:cs="Arial"/>
          <w:sz w:val="24"/>
          <w:szCs w:val="24"/>
          <w:lang w:eastAsia="en-GB"/>
        </w:rPr>
        <w:t xml:space="preserve"> Samsung has important openings within the Vietnam </w:t>
      </w:r>
      <w:r w:rsidR="00714195" w:rsidRPr="007631DC">
        <w:rPr>
          <w:rFonts w:ascii="Arial" w:eastAsia="Times New Roman" w:hAnsi="Arial" w:cs="Arial"/>
          <w:sz w:val="24"/>
          <w:szCs w:val="24"/>
          <w:lang w:eastAsia="en-GB"/>
        </w:rPr>
        <w:t>showcase for</w:t>
      </w:r>
      <w:r w:rsidRPr="007631DC">
        <w:rPr>
          <w:rFonts w:ascii="Arial" w:eastAsia="Times New Roman" w:hAnsi="Arial" w:cs="Arial"/>
          <w:sz w:val="24"/>
          <w:szCs w:val="24"/>
          <w:lang w:eastAsia="en-GB"/>
        </w:rPr>
        <w:t xml:space="preserve"> illustration th</w:t>
      </w:r>
      <w:r w:rsidR="00714195">
        <w:rPr>
          <w:rFonts w:ascii="Arial" w:eastAsia="Times New Roman" w:hAnsi="Arial" w:cs="Arial"/>
          <w:sz w:val="24"/>
          <w:szCs w:val="24"/>
          <w:lang w:eastAsia="en-GB"/>
        </w:rPr>
        <w:t xml:space="preserve">e extension of </w:t>
      </w:r>
      <w:proofErr w:type="spellStart"/>
      <w:r w:rsidR="00714195">
        <w:rPr>
          <w:rFonts w:ascii="Arial" w:eastAsia="Times New Roman" w:hAnsi="Arial" w:cs="Arial"/>
          <w:sz w:val="24"/>
          <w:szCs w:val="24"/>
          <w:lang w:eastAsia="en-GB"/>
        </w:rPr>
        <w:t>IoT</w:t>
      </w:r>
      <w:proofErr w:type="spellEnd"/>
      <w:r w:rsidR="00714195">
        <w:rPr>
          <w:rFonts w:ascii="Arial" w:eastAsia="Times New Roman" w:hAnsi="Arial" w:cs="Arial"/>
          <w:sz w:val="24"/>
          <w:szCs w:val="24"/>
          <w:lang w:eastAsia="en-GB"/>
        </w:rPr>
        <w:t xml:space="preserve"> gadgets, 5G</w:t>
      </w:r>
      <w:r w:rsidR="00714195" w:rsidRPr="007631DC">
        <w:rPr>
          <w:rFonts w:ascii="Arial" w:eastAsia="Times New Roman" w:hAnsi="Arial" w:cs="Arial"/>
          <w:sz w:val="24"/>
          <w:szCs w:val="24"/>
          <w:lang w:eastAsia="en-GB"/>
        </w:rPr>
        <w:t xml:space="preserve"> ‘</w:t>
      </w:r>
      <w:r w:rsidRPr="007631DC">
        <w:rPr>
          <w:rFonts w:ascii="Arial" w:eastAsia="Times New Roman" w:hAnsi="Arial" w:cs="Arial"/>
          <w:sz w:val="24"/>
          <w:szCs w:val="24"/>
          <w:lang w:eastAsia="en-GB"/>
        </w:rPr>
        <w:t xml:space="preserve">enabled smartphones, associated domestic </w:t>
      </w:r>
      <w:r w:rsidRPr="007631DC">
        <w:rPr>
          <w:rFonts w:ascii="Arial" w:eastAsia="Times New Roman" w:hAnsi="Arial" w:cs="Arial"/>
          <w:sz w:val="24"/>
          <w:szCs w:val="24"/>
          <w:lang w:eastAsia="en-GB"/>
        </w:rPr>
        <w:lastRenderedPageBreak/>
        <w:t>en</w:t>
      </w:r>
      <w:r w:rsidR="00714195">
        <w:rPr>
          <w:rFonts w:ascii="Arial" w:eastAsia="Times New Roman" w:hAnsi="Arial" w:cs="Arial"/>
          <w:sz w:val="24"/>
          <w:szCs w:val="24"/>
          <w:lang w:eastAsia="en-GB"/>
        </w:rPr>
        <w:t>vironments and eco-</w:t>
      </w:r>
      <w:r w:rsidRPr="007631DC">
        <w:rPr>
          <w:rFonts w:ascii="Arial" w:eastAsia="Times New Roman" w:hAnsi="Arial" w:cs="Arial"/>
          <w:sz w:val="24"/>
          <w:szCs w:val="24"/>
          <w:lang w:eastAsia="en-GB"/>
        </w:rPr>
        <w:t>‘friendly item lines. The rising centre lesson in Vietnam presents a developing potential cl</w:t>
      </w:r>
      <w:r w:rsidR="00714195">
        <w:rPr>
          <w:rFonts w:ascii="Arial" w:eastAsia="Times New Roman" w:hAnsi="Arial" w:cs="Arial"/>
          <w:sz w:val="24"/>
          <w:szCs w:val="24"/>
          <w:lang w:eastAsia="en-GB"/>
        </w:rPr>
        <w:t>ient base for premium hardware.</w:t>
      </w:r>
    </w:p>
    <w:p w14:paraId="4AFE9464" w14:textId="24E9A85C"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Threats:</w:t>
      </w:r>
      <w:r w:rsidRPr="007631DC">
        <w:rPr>
          <w:rFonts w:ascii="Arial" w:eastAsia="Times New Roman" w:hAnsi="Arial" w:cs="Arial"/>
          <w:sz w:val="24"/>
          <w:szCs w:val="24"/>
          <w:lang w:eastAsia="en-GB"/>
        </w:rPr>
        <w:t xml:space="preserve"> The </w:t>
      </w:r>
      <w:r w:rsidR="00714195" w:rsidRPr="007631DC">
        <w:rPr>
          <w:rFonts w:ascii="Arial" w:eastAsia="Times New Roman" w:hAnsi="Arial" w:cs="Arial"/>
          <w:sz w:val="24"/>
          <w:szCs w:val="24"/>
          <w:lang w:eastAsia="en-GB"/>
        </w:rPr>
        <w:t>essential dangers</w:t>
      </w:r>
      <w:r w:rsidRPr="007631DC">
        <w:rPr>
          <w:rFonts w:ascii="Arial" w:eastAsia="Times New Roman" w:hAnsi="Arial" w:cs="Arial"/>
          <w:sz w:val="24"/>
          <w:szCs w:val="24"/>
          <w:lang w:eastAsia="en-GB"/>
        </w:rPr>
        <w:t xml:space="preserve"> incorporate seriously competition from worldwide and territorial brands, potential geopolitical dangers (for illustration supply chain disturbances due to exchange pressures), money variances or administrative changes. These outside dangers might weaken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key objectives.</w:t>
      </w:r>
    </w:p>
    <w:p w14:paraId="55C144D0" w14:textId="07E16287" w:rsidR="005342AE" w:rsidRPr="00714195" w:rsidRDefault="005342AE" w:rsidP="00714195">
      <w:pPr>
        <w:pStyle w:val="Heading2"/>
        <w:rPr>
          <w:rFonts w:eastAsia="Times New Roman"/>
          <w:lang w:eastAsia="en-GB"/>
        </w:rPr>
      </w:pPr>
      <w:bookmarkStart w:id="10" w:name="_Toc213624658"/>
      <w:r w:rsidRPr="007631DC">
        <w:rPr>
          <w:rFonts w:eastAsia="Times New Roman"/>
          <w:lang w:eastAsia="en-GB"/>
        </w:rPr>
        <w:t>VRIO Framework</w:t>
      </w:r>
      <w:bookmarkEnd w:id="10"/>
    </w:p>
    <w:p w14:paraId="42183E1C" w14:textId="350F3252" w:rsidR="005342AE" w:rsidRPr="00714195" w:rsidRDefault="005342AE" w:rsidP="00714195">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Valuable:</w:t>
      </w:r>
      <w:r w:rsidRPr="00714195">
        <w:rPr>
          <w:rFonts w:ascii="Arial" w:eastAsia="Times New Roman" w:hAnsi="Arial" w:cs="Arial"/>
          <w:sz w:val="24"/>
          <w:szCs w:val="24"/>
          <w:lang w:eastAsia="en-GB"/>
        </w:rPr>
        <w:t xml:space="preserve"> </w:t>
      </w:r>
      <w:r w:rsidR="0097059B" w:rsidRPr="00714195">
        <w:rPr>
          <w:rFonts w:ascii="Arial" w:eastAsia="Times New Roman" w:hAnsi="Arial" w:cs="Arial"/>
          <w:sz w:val="24"/>
          <w:szCs w:val="24"/>
          <w:lang w:eastAsia="en-GB"/>
        </w:rPr>
        <w:t>Samsung’s</w:t>
      </w:r>
      <w:r w:rsidR="00714195" w:rsidRPr="00714195">
        <w:rPr>
          <w:rFonts w:ascii="Arial" w:eastAsia="Times New Roman" w:hAnsi="Arial" w:cs="Arial"/>
          <w:sz w:val="24"/>
          <w:szCs w:val="24"/>
          <w:lang w:eastAsia="en-GB"/>
        </w:rPr>
        <w:t xml:space="preserve"> high-</w:t>
      </w:r>
      <w:r w:rsidRPr="00714195">
        <w:rPr>
          <w:rFonts w:ascii="Arial" w:eastAsia="Times New Roman" w:hAnsi="Arial" w:cs="Arial"/>
          <w:sz w:val="24"/>
          <w:szCs w:val="24"/>
          <w:lang w:eastAsia="en-GB"/>
        </w:rPr>
        <w:t>‘tech items, worldwide brand, and advancement capabilities make esteem for clients</w:t>
      </w:r>
      <w:r w:rsidR="00714195" w:rsidRPr="00714195">
        <w:rPr>
          <w:rFonts w:ascii="Arial" w:eastAsia="Times New Roman" w:hAnsi="Arial" w:cs="Arial"/>
          <w:sz w:val="24"/>
          <w:szCs w:val="24"/>
          <w:lang w:eastAsia="en-GB"/>
        </w:rPr>
        <w:t xml:space="preserve"> and permit premium estimating.</w:t>
      </w:r>
    </w:p>
    <w:p w14:paraId="02CFE60B" w14:textId="5824BD23" w:rsidR="005342AE" w:rsidRPr="00714195" w:rsidRDefault="005342AE" w:rsidP="00714195">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Rare:</w:t>
      </w:r>
      <w:r w:rsidRPr="00714195">
        <w:rPr>
          <w:rFonts w:ascii="Arial" w:eastAsia="Times New Roman" w:hAnsi="Arial" w:cs="Arial"/>
          <w:sz w:val="24"/>
          <w:szCs w:val="24"/>
          <w:lang w:eastAsia="en-GB"/>
        </w:rPr>
        <w:t xml:space="preserve"> The combination of </w:t>
      </w:r>
      <w:r w:rsidR="0097059B" w:rsidRPr="00714195">
        <w:rPr>
          <w:rFonts w:ascii="Arial" w:eastAsia="Times New Roman" w:hAnsi="Arial" w:cs="Arial"/>
          <w:sz w:val="24"/>
          <w:szCs w:val="24"/>
          <w:lang w:eastAsia="en-GB"/>
        </w:rPr>
        <w:t>Samsung’s</w:t>
      </w:r>
      <w:r w:rsidRPr="00714195">
        <w:rPr>
          <w:rFonts w:ascii="Arial" w:eastAsia="Times New Roman" w:hAnsi="Arial" w:cs="Arial"/>
          <w:sz w:val="24"/>
          <w:szCs w:val="24"/>
          <w:lang w:eastAsia="en-GB"/>
        </w:rPr>
        <w:t xml:space="preserve"> brand quality, scale, and biological system integration is generally uncommon in nume</w:t>
      </w:r>
      <w:r w:rsidR="00714195" w:rsidRPr="00714195">
        <w:rPr>
          <w:rFonts w:ascii="Arial" w:eastAsia="Times New Roman" w:hAnsi="Arial" w:cs="Arial"/>
          <w:sz w:val="24"/>
          <w:szCs w:val="24"/>
          <w:lang w:eastAsia="en-GB"/>
        </w:rPr>
        <w:t>rous markets, counting Vietnam.</w:t>
      </w:r>
    </w:p>
    <w:p w14:paraId="5E720929" w14:textId="473DCF53" w:rsidR="005342AE" w:rsidRPr="00714195" w:rsidRDefault="005342AE" w:rsidP="00714195">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Inimitable:</w:t>
      </w:r>
      <w:r w:rsidRPr="00714195">
        <w:rPr>
          <w:rFonts w:ascii="Arial" w:eastAsia="Times New Roman" w:hAnsi="Arial" w:cs="Arial"/>
          <w:sz w:val="24"/>
          <w:szCs w:val="24"/>
          <w:lang w:eastAsia="en-GB"/>
        </w:rPr>
        <w:t xml:space="preserve"> </w:t>
      </w:r>
      <w:r w:rsidR="0097059B" w:rsidRPr="00714195">
        <w:rPr>
          <w:rFonts w:ascii="Arial" w:eastAsia="Times New Roman" w:hAnsi="Arial" w:cs="Arial"/>
          <w:sz w:val="24"/>
          <w:szCs w:val="24"/>
          <w:lang w:eastAsia="en-GB"/>
        </w:rPr>
        <w:t>Samsung’s</w:t>
      </w:r>
      <w:r w:rsidRPr="00714195">
        <w:rPr>
          <w:rFonts w:ascii="Arial" w:eastAsia="Times New Roman" w:hAnsi="Arial" w:cs="Arial"/>
          <w:sz w:val="24"/>
          <w:szCs w:val="24"/>
          <w:lang w:eastAsia="en-GB"/>
        </w:rPr>
        <w:t xml:space="preserve"> broad licences, R&amp;D venture, worldwide supply chain, and brand notoriety are troublesome to duplicate by com</w:t>
      </w:r>
      <w:r w:rsidR="00714195" w:rsidRPr="00714195">
        <w:rPr>
          <w:rFonts w:ascii="Arial" w:eastAsia="Times New Roman" w:hAnsi="Arial" w:cs="Arial"/>
          <w:sz w:val="24"/>
          <w:szCs w:val="24"/>
          <w:lang w:eastAsia="en-GB"/>
        </w:rPr>
        <w:t>petitors within the brief term.</w:t>
      </w:r>
    </w:p>
    <w:p w14:paraId="564CA2CA" w14:textId="429D9AEF" w:rsidR="005342AE" w:rsidRPr="00714195" w:rsidRDefault="005342AE" w:rsidP="00714195">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714195">
        <w:rPr>
          <w:rFonts w:ascii="Arial" w:eastAsia="Times New Roman" w:hAnsi="Arial" w:cs="Arial"/>
          <w:b/>
          <w:sz w:val="24"/>
          <w:szCs w:val="24"/>
          <w:lang w:eastAsia="en-GB"/>
        </w:rPr>
        <w:t>Organisation</w:t>
      </w:r>
      <w:r w:rsidRPr="00714195">
        <w:rPr>
          <w:rFonts w:ascii="Arial" w:eastAsia="Times New Roman" w:hAnsi="Arial" w:cs="Arial"/>
          <w:sz w:val="24"/>
          <w:szCs w:val="24"/>
          <w:lang w:eastAsia="en-GB"/>
        </w:rPr>
        <w:t xml:space="preserve">: </w:t>
      </w:r>
      <w:r w:rsidR="0097059B" w:rsidRPr="00714195">
        <w:rPr>
          <w:rFonts w:ascii="Arial" w:eastAsia="Times New Roman" w:hAnsi="Arial" w:cs="Arial"/>
          <w:sz w:val="24"/>
          <w:szCs w:val="24"/>
          <w:lang w:eastAsia="en-GB"/>
        </w:rPr>
        <w:t>Samsung’s</w:t>
      </w:r>
      <w:r w:rsidRPr="00714195">
        <w:rPr>
          <w:rFonts w:ascii="Arial" w:eastAsia="Times New Roman" w:hAnsi="Arial" w:cs="Arial"/>
          <w:sz w:val="24"/>
          <w:szCs w:val="24"/>
          <w:lang w:eastAsia="en-GB"/>
        </w:rPr>
        <w:t xml:space="preserve"> authoritative structure, worldwide operations, speculation in nearby adjustment and brand showcasing empower it to misuse its profitable, unco</w:t>
      </w:r>
      <w:r w:rsidR="00714195" w:rsidRPr="00714195">
        <w:rPr>
          <w:rFonts w:ascii="Arial" w:eastAsia="Times New Roman" w:hAnsi="Arial" w:cs="Arial"/>
          <w:sz w:val="24"/>
          <w:szCs w:val="24"/>
          <w:lang w:eastAsia="en-GB"/>
        </w:rPr>
        <w:t>mmon and supreme assets viably.</w:t>
      </w:r>
    </w:p>
    <w:p w14:paraId="15E4FCF3" w14:textId="4D26F320"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Together, the inside examination affirms that Samsung holds </w:t>
      </w:r>
      <w:proofErr w:type="spellStart"/>
      <w:proofErr w:type="gramStart"/>
      <w:r w:rsidRPr="007631DC">
        <w:rPr>
          <w:rFonts w:ascii="Arial" w:eastAsia="Times New Roman" w:hAnsi="Arial" w:cs="Arial"/>
          <w:sz w:val="24"/>
          <w:szCs w:val="24"/>
          <w:lang w:eastAsia="en-GB"/>
        </w:rPr>
        <w:t>a</w:t>
      </w:r>
      <w:proofErr w:type="spellEnd"/>
      <w:proofErr w:type="gramEnd"/>
      <w:r w:rsidRPr="007631DC">
        <w:rPr>
          <w:rFonts w:ascii="Arial" w:eastAsia="Times New Roman" w:hAnsi="Arial" w:cs="Arial"/>
          <w:sz w:val="24"/>
          <w:szCs w:val="24"/>
          <w:lang w:eastAsia="en-GB"/>
        </w:rPr>
        <w:t xml:space="preserve"> economical com</w:t>
      </w:r>
      <w:r w:rsidR="00714195">
        <w:rPr>
          <w:rFonts w:ascii="Arial" w:eastAsia="Times New Roman" w:hAnsi="Arial" w:cs="Arial"/>
          <w:sz w:val="24"/>
          <w:szCs w:val="24"/>
          <w:lang w:eastAsia="en-GB"/>
        </w:rPr>
        <w:t xml:space="preserve">petitive advantage and is well </w:t>
      </w:r>
      <w:r w:rsidRPr="007631DC">
        <w:rPr>
          <w:rFonts w:ascii="Arial" w:eastAsia="Times New Roman" w:hAnsi="Arial" w:cs="Arial"/>
          <w:sz w:val="24"/>
          <w:szCs w:val="24"/>
          <w:lang w:eastAsia="en-GB"/>
        </w:rPr>
        <w:t>‘positioned inside to capitalise on the Vietn</w:t>
      </w:r>
      <w:r w:rsidR="00714195">
        <w:rPr>
          <w:rFonts w:ascii="Arial" w:eastAsia="Times New Roman" w:hAnsi="Arial" w:cs="Arial"/>
          <w:sz w:val="24"/>
          <w:szCs w:val="24"/>
          <w:lang w:eastAsia="en-GB"/>
        </w:rPr>
        <w:t>amese development.</w:t>
      </w:r>
    </w:p>
    <w:p w14:paraId="093C21C1" w14:textId="35A3A4CD" w:rsidR="005342AE" w:rsidRPr="00714195" w:rsidRDefault="00714195" w:rsidP="007631DC">
      <w:pPr>
        <w:spacing w:before="100" w:beforeAutospacing="1" w:after="100" w:afterAutospacing="1"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Critical Evaluation</w:t>
      </w:r>
    </w:p>
    <w:p w14:paraId="6B2CD5FD" w14:textId="227203E5"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Whereas the PESTEL syst</w:t>
      </w:r>
      <w:r w:rsidR="00714195">
        <w:rPr>
          <w:rFonts w:ascii="Arial" w:eastAsia="Times New Roman" w:hAnsi="Arial" w:cs="Arial"/>
          <w:sz w:val="24"/>
          <w:szCs w:val="24"/>
          <w:lang w:eastAsia="en-GB"/>
        </w:rPr>
        <w:t xml:space="preserve">em gives a comprehensive macro </w:t>
      </w:r>
      <w:r w:rsidRPr="007631DC">
        <w:rPr>
          <w:rFonts w:ascii="Arial" w:eastAsia="Times New Roman" w:hAnsi="Arial" w:cs="Arial"/>
          <w:sz w:val="24"/>
          <w:szCs w:val="24"/>
          <w:lang w:eastAsia="en-GB"/>
        </w:rPr>
        <w:t xml:space="preserve">‘environmental diagram for Vietnam (highlighting political, financial, social, mechanical, natural and legitimate variables), it has impediments in capturing the energetic intuitive inside the </w:t>
      </w:r>
      <w:r w:rsidR="00714195" w:rsidRPr="007631DC">
        <w:rPr>
          <w:rFonts w:ascii="Arial" w:eastAsia="Times New Roman" w:hAnsi="Arial" w:cs="Arial"/>
          <w:sz w:val="24"/>
          <w:szCs w:val="24"/>
          <w:lang w:eastAsia="en-GB"/>
        </w:rPr>
        <w:t>industry especially</w:t>
      </w:r>
      <w:r w:rsidRPr="007631DC">
        <w:rPr>
          <w:rFonts w:ascii="Arial" w:eastAsia="Times New Roman" w:hAnsi="Arial" w:cs="Arial"/>
          <w:sz w:val="24"/>
          <w:szCs w:val="24"/>
          <w:lang w:eastAsia="en-GB"/>
        </w:rPr>
        <w:t xml:space="preserve"> quick innovative disturbance or competitive shifts. In other words, PESTEL gives breadth but less profundity on</w:t>
      </w:r>
      <w:r w:rsidR="00714195">
        <w:rPr>
          <w:rFonts w:ascii="Arial" w:eastAsia="Times New Roman" w:hAnsi="Arial" w:cs="Arial"/>
          <w:sz w:val="24"/>
          <w:szCs w:val="24"/>
          <w:lang w:eastAsia="en-GB"/>
        </w:rPr>
        <w:t xml:space="preserve"> competitive escalated or firm ‘level flow.</w:t>
      </w:r>
    </w:p>
    <w:p w14:paraId="352AF002" w14:textId="1945A929" w:rsidR="005342AE" w:rsidRPr="007631DC" w:rsidRDefault="00714195"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Essentially, the Porter’</w:t>
      </w:r>
      <w:r w:rsidR="005342AE" w:rsidRPr="007631DC">
        <w:rPr>
          <w:rFonts w:ascii="Arial" w:eastAsia="Times New Roman" w:hAnsi="Arial" w:cs="Arial"/>
          <w:sz w:val="24"/>
          <w:szCs w:val="24"/>
          <w:lang w:eastAsia="en-GB"/>
        </w:rPr>
        <w:t xml:space="preserve">s Five Strengths system offers solid knowledge into the engaging quality and structure of the Vietnamese gadgets advertise (boundaries to passage, </w:t>
      </w:r>
      <w:r w:rsidR="005342AE" w:rsidRPr="007631DC">
        <w:rPr>
          <w:rFonts w:ascii="Arial" w:eastAsia="Times New Roman" w:hAnsi="Arial" w:cs="Arial"/>
          <w:sz w:val="24"/>
          <w:szCs w:val="24"/>
          <w:lang w:eastAsia="en-GB"/>
        </w:rPr>
        <w:lastRenderedPageBreak/>
        <w:t>buyer/supplier control, substitutes, competition). Be that as it may, it may belittle the pace of advancement disturbance, platfor</w:t>
      </w:r>
      <w:r>
        <w:rPr>
          <w:rFonts w:ascii="Arial" w:eastAsia="Times New Roman" w:hAnsi="Arial" w:cs="Arial"/>
          <w:sz w:val="24"/>
          <w:szCs w:val="24"/>
          <w:lang w:eastAsia="en-GB"/>
        </w:rPr>
        <w:t xml:space="preserve">m </w:t>
      </w:r>
      <w:r w:rsidR="005342AE" w:rsidRPr="007631DC">
        <w:rPr>
          <w:rFonts w:ascii="Arial" w:eastAsia="Times New Roman" w:hAnsi="Arial" w:cs="Arial"/>
          <w:sz w:val="24"/>
          <w:szCs w:val="24"/>
          <w:lang w:eastAsia="en-GB"/>
        </w:rPr>
        <w:t>‘based competition, and environment competit</w:t>
      </w:r>
      <w:r>
        <w:rPr>
          <w:rFonts w:ascii="Arial" w:eastAsia="Times New Roman" w:hAnsi="Arial" w:cs="Arial"/>
          <w:sz w:val="24"/>
          <w:szCs w:val="24"/>
          <w:lang w:eastAsia="en-GB"/>
        </w:rPr>
        <w:t xml:space="preserve">ion (for case, smartphone </w:t>
      </w:r>
      <w:r w:rsidR="005342AE" w:rsidRPr="007631DC">
        <w:rPr>
          <w:rFonts w:ascii="Arial" w:eastAsia="Times New Roman" w:hAnsi="Arial" w:cs="Arial"/>
          <w:sz w:val="24"/>
          <w:szCs w:val="24"/>
          <w:lang w:eastAsia="en-GB"/>
        </w:rPr>
        <w:t xml:space="preserve">services biological systems) that are progressively important for </w:t>
      </w:r>
      <w:r w:rsidR="0097059B">
        <w:rPr>
          <w:rFonts w:ascii="Arial" w:eastAsia="Times New Roman" w:hAnsi="Arial" w:cs="Arial"/>
          <w:sz w:val="24"/>
          <w:szCs w:val="24"/>
          <w:lang w:eastAsia="en-GB"/>
        </w:rPr>
        <w:t>Samsung’s</w:t>
      </w:r>
      <w:r w:rsidR="005342AE" w:rsidRPr="007631DC">
        <w:rPr>
          <w:rFonts w:ascii="Arial" w:eastAsia="Times New Roman" w:hAnsi="Arial" w:cs="Arial"/>
          <w:sz w:val="24"/>
          <w:szCs w:val="24"/>
          <w:lang w:eastAsia="en-GB"/>
        </w:rPr>
        <w:t xml:space="preserve"> segment. Hence, whereas valuable, both systems ought to be complemented with more energetic expository devices (e.g., ecosystem analysis, stage </w:t>
      </w:r>
      <w:r>
        <w:rPr>
          <w:rFonts w:ascii="Arial" w:eastAsia="Times New Roman" w:hAnsi="Arial" w:cs="Arial"/>
          <w:sz w:val="24"/>
          <w:szCs w:val="24"/>
          <w:lang w:eastAsia="en-GB"/>
        </w:rPr>
        <w:t>models) within the full report.</w:t>
      </w:r>
    </w:p>
    <w:p w14:paraId="5066D366" w14:textId="775EB753" w:rsidR="005342AE" w:rsidRPr="007631DC" w:rsidRDefault="005342AE"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In conclusion, this vi</w:t>
      </w:r>
      <w:r w:rsidR="00714195">
        <w:rPr>
          <w:rFonts w:ascii="Arial" w:eastAsia="Times New Roman" w:hAnsi="Arial" w:cs="Arial"/>
          <w:sz w:val="24"/>
          <w:szCs w:val="24"/>
          <w:lang w:eastAsia="en-GB"/>
        </w:rPr>
        <w:t xml:space="preserve">tal analysis covering the macro </w:t>
      </w:r>
      <w:r w:rsidRPr="007631DC">
        <w:rPr>
          <w:rFonts w:ascii="Arial" w:eastAsia="Times New Roman" w:hAnsi="Arial" w:cs="Arial"/>
          <w:sz w:val="24"/>
          <w:szCs w:val="24"/>
          <w:lang w:eastAsia="en-GB"/>
        </w:rPr>
        <w:t xml:space="preserve">‘environment, showcase structure, and inside </w:t>
      </w:r>
      <w:r w:rsidR="00714195" w:rsidRPr="007631DC">
        <w:rPr>
          <w:rFonts w:ascii="Arial" w:eastAsia="Times New Roman" w:hAnsi="Arial" w:cs="Arial"/>
          <w:sz w:val="24"/>
          <w:szCs w:val="24"/>
          <w:lang w:eastAsia="en-GB"/>
        </w:rPr>
        <w:t>capabilities provides</w:t>
      </w:r>
      <w:r w:rsidRPr="007631DC">
        <w:rPr>
          <w:rFonts w:ascii="Arial" w:eastAsia="Times New Roman" w:hAnsi="Arial" w:cs="Arial"/>
          <w:sz w:val="24"/>
          <w:szCs w:val="24"/>
          <w:lang w:eastAsia="en-GB"/>
        </w:rPr>
        <w:t xml:space="preserve"> a sound establishment for creating the section procedure within the following segment.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ideal inner base and the Vietnamese </w:t>
      </w:r>
      <w:r w:rsidR="00EE21B1" w:rsidRPr="007631DC">
        <w:rPr>
          <w:rFonts w:ascii="Arial" w:eastAsia="Times New Roman" w:hAnsi="Arial" w:cs="Arial"/>
          <w:sz w:val="24"/>
          <w:szCs w:val="24"/>
          <w:lang w:eastAsia="en-GB"/>
        </w:rPr>
        <w:t>m</w:t>
      </w:r>
      <w:r w:rsidR="00EE21B1">
        <w:rPr>
          <w:rFonts w:ascii="Arial" w:eastAsia="Times New Roman" w:hAnsi="Arial" w:cs="Arial"/>
          <w:sz w:val="24"/>
          <w:szCs w:val="24"/>
          <w:lang w:eastAsia="en-GB"/>
        </w:rPr>
        <w:t>arket positive</w:t>
      </w:r>
      <w:r w:rsidR="00714195">
        <w:rPr>
          <w:rFonts w:ascii="Arial" w:eastAsia="Times New Roman" w:hAnsi="Arial" w:cs="Arial"/>
          <w:sz w:val="24"/>
          <w:szCs w:val="24"/>
          <w:lang w:eastAsia="en-GB"/>
        </w:rPr>
        <w:t xml:space="preserve"> macro ‘and </w:t>
      </w:r>
      <w:r w:rsidRPr="007631DC">
        <w:rPr>
          <w:rFonts w:ascii="Arial" w:eastAsia="Times New Roman" w:hAnsi="Arial" w:cs="Arial"/>
          <w:sz w:val="24"/>
          <w:szCs w:val="24"/>
          <w:lang w:eastAsia="en-GB"/>
        </w:rPr>
        <w:t>‘industry setting show up well adjusted, in spite of the fact that they come with key competitive and execution dangers that must be tended to.</w:t>
      </w:r>
    </w:p>
    <w:p w14:paraId="215C9703" w14:textId="77777777" w:rsidR="00540A80" w:rsidRPr="007631DC" w:rsidRDefault="00540A80" w:rsidP="00BD1AB2">
      <w:pPr>
        <w:pStyle w:val="Heading1"/>
        <w:spacing w:after="240"/>
        <w:jc w:val="center"/>
        <w:rPr>
          <w:rFonts w:eastAsia="Times New Roman"/>
          <w:lang w:eastAsia="en-GB"/>
        </w:rPr>
      </w:pPr>
      <w:bookmarkStart w:id="11" w:name="_Toc213624659"/>
      <w:r w:rsidRPr="007631DC">
        <w:rPr>
          <w:rFonts w:eastAsia="Times New Roman"/>
          <w:lang w:eastAsia="en-GB"/>
        </w:rPr>
        <w:t>3. Strategy Development and Formulation</w:t>
      </w:r>
      <w:bookmarkEnd w:id="11"/>
    </w:p>
    <w:p w14:paraId="1D723309" w14:textId="60C4FCC5" w:rsidR="00540A80" w:rsidRPr="00EE21B1" w:rsidRDefault="00540A80" w:rsidP="00BD1AB2">
      <w:pPr>
        <w:pStyle w:val="Heading2"/>
        <w:spacing w:after="240"/>
        <w:rPr>
          <w:rFonts w:eastAsia="Times New Roman"/>
          <w:lang w:eastAsia="en-GB"/>
        </w:rPr>
      </w:pPr>
      <w:bookmarkStart w:id="12" w:name="_Toc213624660"/>
      <w:r w:rsidRPr="007631DC">
        <w:rPr>
          <w:rFonts w:eastAsia="Times New Roman"/>
          <w:lang w:eastAsia="en-GB"/>
        </w:rPr>
        <w:t>Market Entry Strategy</w:t>
      </w:r>
      <w:bookmarkEnd w:id="12"/>
    </w:p>
    <w:p w14:paraId="7FA4E055" w14:textId="618FF21B"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For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development into Vietnam, a Joint Wander (JV) with a neighbourhood merchant or a Greenfield venture in high-end retail and e-commerce centre points speaks to the foremost reasonable section modes. A joint wander permits Samsung to use neighbourhood showcase information, administrative route, and existing dissemination systems, which are vital in a competitive rising advertise like Vietnam (Nguyen &amp; Tran, 2022). Joining forces with an experienced neighbourhood wholesaler decreases advertise passage dangers, guarantees proficient </w:t>
      </w:r>
      <w:r w:rsidR="00EE21B1" w:rsidRPr="007631DC">
        <w:rPr>
          <w:rFonts w:ascii="Arial" w:eastAsia="Times New Roman" w:hAnsi="Arial" w:cs="Arial"/>
          <w:sz w:val="24"/>
          <w:szCs w:val="24"/>
          <w:lang w:eastAsia="en-GB"/>
        </w:rPr>
        <w:t>coordination’s</w:t>
      </w:r>
      <w:r w:rsidRPr="007631DC">
        <w:rPr>
          <w:rFonts w:ascii="Arial" w:eastAsia="Times New Roman" w:hAnsi="Arial" w:cs="Arial"/>
          <w:sz w:val="24"/>
          <w:szCs w:val="24"/>
          <w:lang w:eastAsia="en-GB"/>
        </w:rPr>
        <w:t xml:space="preserve">, and gives prompt get to buyer bits of knowledge that bolster focused on showcasing campaigns. On the other hand, a Greenfield venture would include building up Samsung-owned retail stores and dispersion centres, especially in high-potential urban zones such as </w:t>
      </w:r>
      <w:r w:rsidR="00EE21B1" w:rsidRPr="007631DC">
        <w:rPr>
          <w:rFonts w:ascii="Arial" w:eastAsia="Times New Roman" w:hAnsi="Arial" w:cs="Arial"/>
          <w:sz w:val="24"/>
          <w:szCs w:val="24"/>
          <w:lang w:eastAsia="en-GB"/>
        </w:rPr>
        <w:t>How</w:t>
      </w:r>
      <w:r w:rsidRPr="007631DC">
        <w:rPr>
          <w:rFonts w:ascii="Arial" w:eastAsia="Times New Roman" w:hAnsi="Arial" w:cs="Arial"/>
          <w:sz w:val="24"/>
          <w:szCs w:val="24"/>
          <w:lang w:eastAsia="en-GB"/>
        </w:rPr>
        <w:t xml:space="preserve"> Chi Minh City and Hanoi. Whereas this choice requires higher introductory capital venture, it gives Samsung with total control over operations, brand situating, client involvement, and integration of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biological system of gadgets and administrations (</w:t>
      </w:r>
      <w:r w:rsidR="00EE21B1" w:rsidRPr="007631DC">
        <w:rPr>
          <w:rFonts w:ascii="Arial" w:eastAsia="Times New Roman" w:hAnsi="Arial" w:cs="Arial"/>
          <w:sz w:val="24"/>
          <w:szCs w:val="24"/>
          <w:lang w:eastAsia="en-GB"/>
        </w:rPr>
        <w:t>Market Line</w:t>
      </w:r>
      <w:r w:rsidRPr="007631DC">
        <w:rPr>
          <w:rFonts w:ascii="Arial" w:eastAsia="Times New Roman" w:hAnsi="Arial" w:cs="Arial"/>
          <w:sz w:val="24"/>
          <w:szCs w:val="24"/>
          <w:lang w:eastAsia="en-GB"/>
        </w:rPr>
        <w:t xml:space="preserve">, 2024). Both alternatives adjust with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worldwide key approach of keeping up brand consistency whereas adjusting to neighbourhood showcase conditions.</w:t>
      </w:r>
    </w:p>
    <w:p w14:paraId="5682496D" w14:textId="01273D1E" w:rsidR="00540A80" w:rsidRPr="00EE21B1" w:rsidRDefault="00540A80" w:rsidP="00EE21B1">
      <w:pPr>
        <w:pStyle w:val="Heading2"/>
        <w:rPr>
          <w:rFonts w:eastAsia="Times New Roman"/>
          <w:lang w:eastAsia="en-GB"/>
        </w:rPr>
      </w:pPr>
      <w:bookmarkStart w:id="13" w:name="_Toc213624661"/>
      <w:r w:rsidRPr="00EE21B1">
        <w:rPr>
          <w:rFonts w:eastAsia="Times New Roman"/>
          <w:lang w:eastAsia="en-GB"/>
        </w:rPr>
        <w:lastRenderedPageBreak/>
        <w:t>Rationale: OLI Framework</w:t>
      </w:r>
      <w:bookmarkEnd w:id="13"/>
    </w:p>
    <w:p w14:paraId="60DB9094" w14:textId="1F51FEA6"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OLI (Ownership-Location-Internalisation) system, proposed by Dunning (2008), gives a precise basis for </w:t>
      </w:r>
      <w:r w:rsidR="0097059B">
        <w:rPr>
          <w:rFonts w:ascii="Arial" w:eastAsia="Times New Roman" w:hAnsi="Arial" w:cs="Arial"/>
          <w:sz w:val="24"/>
          <w:szCs w:val="24"/>
          <w:lang w:eastAsia="en-GB"/>
        </w:rPr>
        <w:t>Samsung’s</w:t>
      </w:r>
      <w:r w:rsidR="00EE21B1">
        <w:rPr>
          <w:rFonts w:ascii="Arial" w:eastAsia="Times New Roman" w:hAnsi="Arial" w:cs="Arial"/>
          <w:sz w:val="24"/>
          <w:szCs w:val="24"/>
          <w:lang w:eastAsia="en-GB"/>
        </w:rPr>
        <w:t xml:space="preserve"> showcase passage methodology.</w:t>
      </w:r>
    </w:p>
    <w:p w14:paraId="3F622991" w14:textId="71B0A840"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Proprietorship focal points relate to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set up worldwide brand, exclusive innovation, licences, and broad R&amp;D capabilities. These resources give Samsung with a competitive edge in development, item quality, and brand notoriety, which are especially vital when entering a quickly developing advertise like Vietnam (Samsung, 2023). For case,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protected show advances and high-performance processors separate its smartphones and s</w:t>
      </w:r>
      <w:r w:rsidR="00EE21B1">
        <w:rPr>
          <w:rFonts w:ascii="Arial" w:eastAsia="Times New Roman" w:hAnsi="Arial" w:cs="Arial"/>
          <w:sz w:val="24"/>
          <w:szCs w:val="24"/>
          <w:lang w:eastAsia="en-GB"/>
        </w:rPr>
        <w:t>hrewd gadgets from competitors.</w:t>
      </w:r>
    </w:p>
    <w:p w14:paraId="6CC8C592" w14:textId="5912F038"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Area preferences are show </w:t>
      </w:r>
      <w:r w:rsidR="00EE21B1">
        <w:rPr>
          <w:rFonts w:ascii="Arial" w:eastAsia="Times New Roman" w:hAnsi="Arial" w:cs="Arial"/>
          <w:sz w:val="24"/>
          <w:szCs w:val="24"/>
          <w:lang w:eastAsia="en-GB"/>
        </w:rPr>
        <w:t>in Vietnam due to the country’</w:t>
      </w:r>
      <w:r w:rsidRPr="007631DC">
        <w:rPr>
          <w:rFonts w:ascii="Arial" w:eastAsia="Times New Roman" w:hAnsi="Arial" w:cs="Arial"/>
          <w:sz w:val="24"/>
          <w:szCs w:val="24"/>
          <w:lang w:eastAsia="en-GB"/>
        </w:rPr>
        <w:t>s tall GDP development, rising middle-class salary, urbanisation, and progressively advanced innovative foundati</w:t>
      </w:r>
      <w:r w:rsidR="00EE21B1">
        <w:rPr>
          <w:rFonts w:ascii="Arial" w:eastAsia="Times New Roman" w:hAnsi="Arial" w:cs="Arial"/>
          <w:sz w:val="24"/>
          <w:szCs w:val="24"/>
          <w:lang w:eastAsia="en-GB"/>
        </w:rPr>
        <w:t>on. The Vietnamese government’</w:t>
      </w:r>
      <w:r w:rsidRPr="007631DC">
        <w:rPr>
          <w:rFonts w:ascii="Arial" w:eastAsia="Times New Roman" w:hAnsi="Arial" w:cs="Arial"/>
          <w:sz w:val="24"/>
          <w:szCs w:val="24"/>
          <w:lang w:eastAsia="en-GB"/>
        </w:rPr>
        <w:t xml:space="preserve">s motivating forces for remote speculation, especially in high-tech and hardware divisions, assist improve the engaging quality of the area. Moreover, </w:t>
      </w:r>
      <w:r w:rsidR="0097059B">
        <w:rPr>
          <w:rFonts w:ascii="Arial" w:eastAsia="Times New Roman" w:hAnsi="Arial" w:cs="Arial"/>
          <w:sz w:val="24"/>
          <w:szCs w:val="24"/>
          <w:lang w:eastAsia="en-GB"/>
        </w:rPr>
        <w:t>Vietnam’s</w:t>
      </w:r>
      <w:r w:rsidRPr="007631DC">
        <w:rPr>
          <w:rFonts w:ascii="Arial" w:eastAsia="Times New Roman" w:hAnsi="Arial" w:cs="Arial"/>
          <w:sz w:val="24"/>
          <w:szCs w:val="24"/>
          <w:lang w:eastAsia="en-GB"/>
        </w:rPr>
        <w:t xml:space="preserve"> vicinity to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existing fabricating operations in Southeast Asia permits effective supply chain integration, lessening calculated costs and</w:t>
      </w:r>
      <w:r w:rsidR="00EE21B1">
        <w:rPr>
          <w:rFonts w:ascii="Arial" w:eastAsia="Times New Roman" w:hAnsi="Arial" w:cs="Arial"/>
          <w:sz w:val="24"/>
          <w:szCs w:val="24"/>
          <w:lang w:eastAsia="en-GB"/>
        </w:rPr>
        <w:t xml:space="preserve"> lead times (World Bank, 2023).</w:t>
      </w:r>
    </w:p>
    <w:p w14:paraId="3F2DA972" w14:textId="3A01DCCE"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Disguise focal points relate to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inclination for coordinate control over operations to guarantee reliable item quality, benefit guidelines, and brand situating. A joint wander or Greenfield venture permits Samsung to disguise key exercises such as retail administration, after-sales bolster, and promoting, in this manner limiting dangers related with outsourcing basic value-chain capacities to</w:t>
      </w:r>
      <w:r w:rsidR="00EE21B1">
        <w:rPr>
          <w:rFonts w:ascii="Arial" w:eastAsia="Times New Roman" w:hAnsi="Arial" w:cs="Arial"/>
          <w:sz w:val="24"/>
          <w:szCs w:val="24"/>
          <w:lang w:eastAsia="en-GB"/>
        </w:rPr>
        <w:t xml:space="preserve"> third parties (Dunning, 2008).</w:t>
      </w:r>
    </w:p>
    <w:p w14:paraId="504DF96B" w14:textId="48DF637C" w:rsidR="00540A80" w:rsidRPr="00EE21B1" w:rsidRDefault="00540A80" w:rsidP="00EE21B1">
      <w:pPr>
        <w:pStyle w:val="Heading2"/>
        <w:rPr>
          <w:rFonts w:eastAsia="Times New Roman"/>
          <w:lang w:eastAsia="en-GB"/>
        </w:rPr>
      </w:pPr>
      <w:bookmarkStart w:id="14" w:name="_Toc213624662"/>
      <w:r w:rsidRPr="007631DC">
        <w:rPr>
          <w:rFonts w:eastAsia="Times New Roman"/>
          <w:lang w:eastAsia="en-GB"/>
        </w:rPr>
        <w:t>Strategic Tools</w:t>
      </w:r>
      <w:bookmarkEnd w:id="14"/>
    </w:p>
    <w:p w14:paraId="5A666B0A"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proofErr w:type="spellStart"/>
      <w:r w:rsidRPr="00EE21B1">
        <w:rPr>
          <w:rFonts w:ascii="Arial" w:eastAsia="Times New Roman" w:hAnsi="Arial" w:cs="Arial"/>
          <w:b/>
          <w:sz w:val="24"/>
          <w:szCs w:val="24"/>
          <w:lang w:eastAsia="en-GB"/>
        </w:rPr>
        <w:t>Ansoff</w:t>
      </w:r>
      <w:proofErr w:type="spellEnd"/>
      <w:r w:rsidRPr="00EE21B1">
        <w:rPr>
          <w:rFonts w:ascii="Arial" w:eastAsia="Times New Roman" w:hAnsi="Arial" w:cs="Arial"/>
          <w:b/>
          <w:sz w:val="24"/>
          <w:szCs w:val="24"/>
          <w:lang w:eastAsia="en-GB"/>
        </w:rPr>
        <w:t xml:space="preserve"> Matrix</w:t>
      </w:r>
    </w:p>
    <w:p w14:paraId="00B18091" w14:textId="0629B25D"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w:t>
      </w:r>
      <w:proofErr w:type="spellStart"/>
      <w:r w:rsidRPr="007631DC">
        <w:rPr>
          <w:rFonts w:ascii="Arial" w:eastAsia="Times New Roman" w:hAnsi="Arial" w:cs="Arial"/>
          <w:sz w:val="24"/>
          <w:szCs w:val="24"/>
          <w:lang w:eastAsia="en-GB"/>
        </w:rPr>
        <w:t>Ansoff</w:t>
      </w:r>
      <w:proofErr w:type="spellEnd"/>
      <w:r w:rsidRPr="007631DC">
        <w:rPr>
          <w:rFonts w:ascii="Arial" w:eastAsia="Times New Roman" w:hAnsi="Arial" w:cs="Arial"/>
          <w:sz w:val="24"/>
          <w:szCs w:val="24"/>
          <w:lang w:eastAsia="en-GB"/>
        </w:rPr>
        <w:t xml:space="preserve"> Network gives a system for Samsung to characterise its development procedure in Vietnam (</w:t>
      </w:r>
      <w:proofErr w:type="spellStart"/>
      <w:r w:rsidRPr="007631DC">
        <w:rPr>
          <w:rFonts w:ascii="Arial" w:eastAsia="Times New Roman" w:hAnsi="Arial" w:cs="Arial"/>
          <w:sz w:val="24"/>
          <w:szCs w:val="24"/>
          <w:lang w:eastAsia="en-GB"/>
        </w:rPr>
        <w:t>Ansoff</w:t>
      </w:r>
      <w:proofErr w:type="spellEnd"/>
      <w:r w:rsidRPr="007631DC">
        <w:rPr>
          <w:rFonts w:ascii="Arial" w:eastAsia="Times New Roman" w:hAnsi="Arial" w:cs="Arial"/>
          <w:sz w:val="24"/>
          <w:szCs w:val="24"/>
          <w:lang w:eastAsia="en-GB"/>
        </w:rPr>
        <w:t xml:space="preserve">, 1957). In this context, market improvement is the foremost significant procedure: Samsung is presenting existing premium gadgets into </w:t>
      </w:r>
      <w:proofErr w:type="gramStart"/>
      <w:r w:rsidRPr="007631DC">
        <w:rPr>
          <w:rFonts w:ascii="Arial" w:eastAsia="Times New Roman" w:hAnsi="Arial" w:cs="Arial"/>
          <w:sz w:val="24"/>
          <w:szCs w:val="24"/>
          <w:lang w:eastAsia="en-GB"/>
        </w:rPr>
        <w:t>a</w:t>
      </w:r>
      <w:proofErr w:type="gramEnd"/>
      <w:r w:rsidRPr="007631DC">
        <w:rPr>
          <w:rFonts w:ascii="Arial" w:eastAsia="Times New Roman" w:hAnsi="Arial" w:cs="Arial"/>
          <w:sz w:val="24"/>
          <w:szCs w:val="24"/>
          <w:lang w:eastAsia="en-GB"/>
        </w:rPr>
        <w:t xml:space="preserve"> unused geographic showcase. This methodology centres on leveraging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set up item </w:t>
      </w:r>
      <w:r w:rsidRPr="007631DC">
        <w:rPr>
          <w:rFonts w:ascii="Arial" w:eastAsia="Times New Roman" w:hAnsi="Arial" w:cs="Arial"/>
          <w:sz w:val="24"/>
          <w:szCs w:val="24"/>
          <w:lang w:eastAsia="en-GB"/>
        </w:rPr>
        <w:lastRenderedPageBreak/>
        <w:t>portfolio, counting smartphones, tablets, keen TVs, and wearable gadgets, whereas fitting offerings to Vietnamese customer inclinations. Showcase advancement in Vietnam too requires alterations in estimating, promoting, and conveyance to coordinate neighbourhood acquiring control, social stand</w:t>
      </w:r>
      <w:r w:rsidR="00EE21B1">
        <w:rPr>
          <w:rFonts w:ascii="Arial" w:eastAsia="Times New Roman" w:hAnsi="Arial" w:cs="Arial"/>
          <w:sz w:val="24"/>
          <w:szCs w:val="24"/>
          <w:lang w:eastAsia="en-GB"/>
        </w:rPr>
        <w:t>ards, and consumption patterns.</w:t>
      </w:r>
    </w:p>
    <w:p w14:paraId="349DF678"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Blue Ocean Strategy</w:t>
      </w:r>
    </w:p>
    <w:p w14:paraId="014849DD" w14:textId="30A9FEE9"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To form separation and maintain a strategic distance from seriously competition, Samsung </w:t>
      </w:r>
      <w:r w:rsidR="00EE21B1" w:rsidRPr="007631DC">
        <w:rPr>
          <w:rFonts w:ascii="Arial" w:eastAsia="Times New Roman" w:hAnsi="Arial" w:cs="Arial"/>
          <w:sz w:val="24"/>
          <w:szCs w:val="24"/>
          <w:lang w:eastAsia="en-GB"/>
        </w:rPr>
        <w:t>can embrace</w:t>
      </w:r>
      <w:r w:rsidRPr="007631DC">
        <w:rPr>
          <w:rFonts w:ascii="Arial" w:eastAsia="Times New Roman" w:hAnsi="Arial" w:cs="Arial"/>
          <w:sz w:val="24"/>
          <w:szCs w:val="24"/>
          <w:lang w:eastAsia="en-GB"/>
        </w:rPr>
        <w:t xml:space="preserve"> a Blue Sea Methodology, centring on development and undiscovered advertise space (Kim &amp; Mauborgne, 2015). Openings exist in advertising eco-friendly gadgets with reused materials and energy-efficient components, as well as </w:t>
      </w:r>
      <w:proofErr w:type="spellStart"/>
      <w:r w:rsidRPr="007631DC">
        <w:rPr>
          <w:rFonts w:ascii="Arial" w:eastAsia="Times New Roman" w:hAnsi="Arial" w:cs="Arial"/>
          <w:sz w:val="24"/>
          <w:szCs w:val="24"/>
          <w:lang w:eastAsia="en-GB"/>
        </w:rPr>
        <w:t>IoT</w:t>
      </w:r>
      <w:proofErr w:type="spellEnd"/>
      <w:r w:rsidRPr="007631DC">
        <w:rPr>
          <w:rFonts w:ascii="Arial" w:eastAsia="Times New Roman" w:hAnsi="Arial" w:cs="Arial"/>
          <w:sz w:val="24"/>
          <w:szCs w:val="24"/>
          <w:lang w:eastAsia="en-GB"/>
        </w:rPr>
        <w:t xml:space="preserve">-connected gadgets that coordinated smartphones, home apparatuses, and wearable tech. By presenting items that address both innovative advancement and natural concerns, Samsung can separate itself from competitors such as Apple, </w:t>
      </w:r>
      <w:proofErr w:type="spellStart"/>
      <w:r w:rsidRPr="007631DC">
        <w:rPr>
          <w:rFonts w:ascii="Arial" w:eastAsia="Times New Roman" w:hAnsi="Arial" w:cs="Arial"/>
          <w:sz w:val="24"/>
          <w:szCs w:val="24"/>
          <w:lang w:eastAsia="en-GB"/>
        </w:rPr>
        <w:t>Xiaomi</w:t>
      </w:r>
      <w:proofErr w:type="spellEnd"/>
      <w:r w:rsidRPr="007631DC">
        <w:rPr>
          <w:rFonts w:ascii="Arial" w:eastAsia="Times New Roman" w:hAnsi="Arial" w:cs="Arial"/>
          <w:sz w:val="24"/>
          <w:szCs w:val="24"/>
          <w:lang w:eastAsia="en-GB"/>
        </w:rPr>
        <w:t xml:space="preserve">, and </w:t>
      </w:r>
      <w:proofErr w:type="spellStart"/>
      <w:r w:rsidRPr="007631DC">
        <w:rPr>
          <w:rFonts w:ascii="Arial" w:eastAsia="Times New Roman" w:hAnsi="Arial" w:cs="Arial"/>
          <w:sz w:val="24"/>
          <w:szCs w:val="24"/>
          <w:lang w:eastAsia="en-GB"/>
        </w:rPr>
        <w:t>Oppo</w:t>
      </w:r>
      <w:proofErr w:type="spellEnd"/>
      <w:r w:rsidRPr="007631DC">
        <w:rPr>
          <w:rFonts w:ascii="Arial" w:eastAsia="Times New Roman" w:hAnsi="Arial" w:cs="Arial"/>
          <w:sz w:val="24"/>
          <w:szCs w:val="24"/>
          <w:lang w:eastAsia="en-GB"/>
        </w:rPr>
        <w:t>, subsequently lessening coordinate competition and making a one of a kind esteem sugg</w:t>
      </w:r>
      <w:r w:rsidR="00EE21B1">
        <w:rPr>
          <w:rFonts w:ascii="Arial" w:eastAsia="Times New Roman" w:hAnsi="Arial" w:cs="Arial"/>
          <w:sz w:val="24"/>
          <w:szCs w:val="24"/>
          <w:lang w:eastAsia="en-GB"/>
        </w:rPr>
        <w:t>estion for Vietnamese shoppers.</w:t>
      </w:r>
    </w:p>
    <w:p w14:paraId="4D465D04" w14:textId="097A3E2B"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Por</w:t>
      </w:r>
      <w:r w:rsidR="00EE21B1" w:rsidRPr="00EE21B1">
        <w:rPr>
          <w:rFonts w:ascii="Arial" w:eastAsia="Times New Roman" w:hAnsi="Arial" w:cs="Arial"/>
          <w:b/>
          <w:sz w:val="24"/>
          <w:szCs w:val="24"/>
          <w:lang w:eastAsia="en-GB"/>
        </w:rPr>
        <w:t>ter’</w:t>
      </w:r>
      <w:r w:rsidRPr="00EE21B1">
        <w:rPr>
          <w:rFonts w:ascii="Arial" w:eastAsia="Times New Roman" w:hAnsi="Arial" w:cs="Arial"/>
          <w:b/>
          <w:sz w:val="24"/>
          <w:szCs w:val="24"/>
          <w:lang w:eastAsia="en-GB"/>
        </w:rPr>
        <w:t>s Generic Strategies</w:t>
      </w:r>
    </w:p>
    <w:p w14:paraId="72913859" w14:textId="02335775" w:rsidR="00540A80" w:rsidRDefault="00EE21B1"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Porter’</w:t>
      </w:r>
      <w:r w:rsidR="00540A80" w:rsidRPr="007631DC">
        <w:rPr>
          <w:rFonts w:ascii="Arial" w:eastAsia="Times New Roman" w:hAnsi="Arial" w:cs="Arial"/>
          <w:sz w:val="24"/>
          <w:szCs w:val="24"/>
          <w:lang w:eastAsia="en-GB"/>
        </w:rPr>
        <w:t xml:space="preserve">s </w:t>
      </w:r>
      <w:r w:rsidRPr="007631DC">
        <w:rPr>
          <w:rFonts w:ascii="Arial" w:eastAsia="Times New Roman" w:hAnsi="Arial" w:cs="Arial"/>
          <w:sz w:val="24"/>
          <w:szCs w:val="24"/>
          <w:lang w:eastAsia="en-GB"/>
        </w:rPr>
        <w:t>nonspecific</w:t>
      </w:r>
      <w:r w:rsidR="00540A80" w:rsidRPr="007631DC">
        <w:rPr>
          <w:rFonts w:ascii="Arial" w:eastAsia="Times New Roman" w:hAnsi="Arial" w:cs="Arial"/>
          <w:sz w:val="24"/>
          <w:szCs w:val="24"/>
          <w:lang w:eastAsia="en-GB"/>
        </w:rPr>
        <w:t xml:space="preserve"> techniques encourage back </w:t>
      </w:r>
      <w:r w:rsidR="0097059B">
        <w:rPr>
          <w:rFonts w:ascii="Arial" w:eastAsia="Times New Roman" w:hAnsi="Arial" w:cs="Arial"/>
          <w:sz w:val="24"/>
          <w:szCs w:val="24"/>
          <w:lang w:eastAsia="en-GB"/>
        </w:rPr>
        <w:t>Samsung’s</w:t>
      </w:r>
      <w:r w:rsidR="00540A80" w:rsidRPr="007631DC">
        <w:rPr>
          <w:rFonts w:ascii="Arial" w:eastAsia="Times New Roman" w:hAnsi="Arial" w:cs="Arial"/>
          <w:sz w:val="24"/>
          <w:szCs w:val="24"/>
          <w:lang w:eastAsia="en-GB"/>
        </w:rPr>
        <w:t xml:space="preserve"> development approach. Separation is the foremost suitable procedure in Vietnam due to </w:t>
      </w:r>
      <w:r w:rsidR="0097059B">
        <w:rPr>
          <w:rFonts w:ascii="Arial" w:eastAsia="Times New Roman" w:hAnsi="Arial" w:cs="Arial"/>
          <w:sz w:val="24"/>
          <w:szCs w:val="24"/>
          <w:lang w:eastAsia="en-GB"/>
        </w:rPr>
        <w:t>Samsung’s</w:t>
      </w:r>
      <w:r w:rsidR="00540A80" w:rsidRPr="007631DC">
        <w:rPr>
          <w:rFonts w:ascii="Arial" w:eastAsia="Times New Roman" w:hAnsi="Arial" w:cs="Arial"/>
          <w:sz w:val="24"/>
          <w:szCs w:val="24"/>
          <w:lang w:eastAsia="en-GB"/>
        </w:rPr>
        <w:t xml:space="preserve"> brand value, mechanical advancement, and premium item situating (Watchman, 1985). Separation includes advertising items that are seen as prevalent in quality, highlights, and after-sales benefit. For occasion, Samsung can underscore AI-driven highlights in smartphones, prevalent show quality in TVs, and energy-efficient shrewd machines, situating itself as the premium, innovative, and economical brand within the showcase. This approach too bolsters premium estimating whereas keeping up clie</w:t>
      </w:r>
      <w:r>
        <w:rPr>
          <w:rFonts w:ascii="Arial" w:eastAsia="Times New Roman" w:hAnsi="Arial" w:cs="Arial"/>
          <w:sz w:val="24"/>
          <w:szCs w:val="24"/>
          <w:lang w:eastAsia="en-GB"/>
        </w:rPr>
        <w:t>nt devotion and brand validity.</w:t>
      </w:r>
    </w:p>
    <w:p w14:paraId="06AEDCC1" w14:textId="594AB871" w:rsidR="00EE21B1" w:rsidRDefault="00EE21B1" w:rsidP="007631DC">
      <w:pPr>
        <w:spacing w:before="100" w:beforeAutospacing="1" w:after="100" w:afterAutospacing="1" w:line="360" w:lineRule="auto"/>
        <w:jc w:val="both"/>
        <w:rPr>
          <w:rFonts w:ascii="Arial" w:eastAsia="Times New Roman" w:hAnsi="Arial" w:cs="Arial"/>
          <w:sz w:val="24"/>
          <w:szCs w:val="24"/>
          <w:lang w:eastAsia="en-GB"/>
        </w:rPr>
      </w:pPr>
    </w:p>
    <w:p w14:paraId="2292AE61" w14:textId="77777777" w:rsidR="00EE21B1" w:rsidRPr="007631DC" w:rsidRDefault="00EE21B1" w:rsidP="007631DC">
      <w:pPr>
        <w:spacing w:before="100" w:beforeAutospacing="1" w:after="100" w:afterAutospacing="1" w:line="360" w:lineRule="auto"/>
        <w:jc w:val="both"/>
        <w:rPr>
          <w:rFonts w:ascii="Arial" w:eastAsia="Times New Roman" w:hAnsi="Arial" w:cs="Arial"/>
          <w:sz w:val="24"/>
          <w:szCs w:val="24"/>
          <w:lang w:eastAsia="en-GB"/>
        </w:rPr>
      </w:pPr>
    </w:p>
    <w:p w14:paraId="4E385680" w14:textId="72DF4F43" w:rsidR="00540A80" w:rsidRPr="00EE21B1" w:rsidRDefault="00540A80" w:rsidP="00EE21B1">
      <w:pPr>
        <w:pStyle w:val="Heading2"/>
        <w:rPr>
          <w:rFonts w:eastAsia="Times New Roman"/>
          <w:lang w:eastAsia="en-GB"/>
        </w:rPr>
      </w:pPr>
      <w:bookmarkStart w:id="15" w:name="_Toc213624663"/>
      <w:r w:rsidRPr="007631DC">
        <w:rPr>
          <w:rFonts w:eastAsia="Times New Roman"/>
          <w:lang w:eastAsia="en-GB"/>
        </w:rPr>
        <w:lastRenderedPageBreak/>
        <w:t>Implementation Considerations</w:t>
      </w:r>
      <w:bookmarkEnd w:id="15"/>
    </w:p>
    <w:p w14:paraId="625B4537"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Supply Chain Setup</w:t>
      </w:r>
    </w:p>
    <w:p w14:paraId="2A35CDD3" w14:textId="17E589C0" w:rsidR="00540A80"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Samsung’s</w:t>
      </w:r>
      <w:r w:rsidR="00540A80" w:rsidRPr="007631DC">
        <w:rPr>
          <w:rFonts w:ascii="Arial" w:eastAsia="Times New Roman" w:hAnsi="Arial" w:cs="Arial"/>
          <w:sz w:val="24"/>
          <w:szCs w:val="24"/>
          <w:lang w:eastAsia="en-GB"/>
        </w:rPr>
        <w:t xml:space="preserve"> development requires </w:t>
      </w:r>
      <w:r w:rsidR="00EE21B1" w:rsidRPr="007631DC">
        <w:rPr>
          <w:rFonts w:ascii="Arial" w:eastAsia="Times New Roman" w:hAnsi="Arial" w:cs="Arial"/>
          <w:sz w:val="24"/>
          <w:szCs w:val="24"/>
          <w:lang w:eastAsia="en-GB"/>
        </w:rPr>
        <w:t>a</w:t>
      </w:r>
      <w:r w:rsidR="00540A80" w:rsidRPr="007631DC">
        <w:rPr>
          <w:rFonts w:ascii="Arial" w:eastAsia="Times New Roman" w:hAnsi="Arial" w:cs="Arial"/>
          <w:sz w:val="24"/>
          <w:szCs w:val="24"/>
          <w:lang w:eastAsia="en-GB"/>
        </w:rPr>
        <w:t xml:space="preserve"> compelling supply chain methodology custom fitted to the Vietnamese</w:t>
      </w:r>
      <w:r w:rsidR="00EE21B1">
        <w:rPr>
          <w:rFonts w:ascii="Arial" w:eastAsia="Times New Roman" w:hAnsi="Arial" w:cs="Arial"/>
          <w:sz w:val="24"/>
          <w:szCs w:val="24"/>
          <w:lang w:eastAsia="en-GB"/>
        </w:rPr>
        <w:t xml:space="preserve"> advertise. Given the country’</w:t>
      </w:r>
      <w:r w:rsidR="00540A80" w:rsidRPr="007631DC">
        <w:rPr>
          <w:rFonts w:ascii="Arial" w:eastAsia="Times New Roman" w:hAnsi="Arial" w:cs="Arial"/>
          <w:sz w:val="24"/>
          <w:szCs w:val="24"/>
          <w:lang w:eastAsia="en-GB"/>
        </w:rPr>
        <w:t xml:space="preserve">s urban concentration, Samsung can build up territorial dispersion centre points in </w:t>
      </w:r>
      <w:proofErr w:type="spellStart"/>
      <w:r w:rsidR="00540A80" w:rsidRPr="007631DC">
        <w:rPr>
          <w:rFonts w:ascii="Arial" w:eastAsia="Times New Roman" w:hAnsi="Arial" w:cs="Arial"/>
          <w:sz w:val="24"/>
          <w:szCs w:val="24"/>
          <w:lang w:eastAsia="en-GB"/>
        </w:rPr>
        <w:t>Ho</w:t>
      </w:r>
      <w:proofErr w:type="spellEnd"/>
      <w:r w:rsidR="00540A80" w:rsidRPr="007631DC">
        <w:rPr>
          <w:rFonts w:ascii="Arial" w:eastAsia="Times New Roman" w:hAnsi="Arial" w:cs="Arial"/>
          <w:sz w:val="24"/>
          <w:szCs w:val="24"/>
          <w:lang w:eastAsia="en-GB"/>
        </w:rPr>
        <w:t xml:space="preserve"> Chi Minh City and Hanoi to guarantee opportune item accessibility and enhance </w:t>
      </w:r>
      <w:r w:rsidR="00EE21B1" w:rsidRPr="007631DC">
        <w:rPr>
          <w:rFonts w:ascii="Arial" w:eastAsia="Times New Roman" w:hAnsi="Arial" w:cs="Arial"/>
          <w:sz w:val="24"/>
          <w:szCs w:val="24"/>
          <w:lang w:eastAsia="en-GB"/>
        </w:rPr>
        <w:t>coordination’s</w:t>
      </w:r>
      <w:r w:rsidR="00540A80" w:rsidRPr="007631DC">
        <w:rPr>
          <w:rFonts w:ascii="Arial" w:eastAsia="Times New Roman" w:hAnsi="Arial" w:cs="Arial"/>
          <w:sz w:val="24"/>
          <w:szCs w:val="24"/>
          <w:lang w:eastAsia="en-GB"/>
        </w:rPr>
        <w:t xml:space="preserve"> costs (IDC, 2023). Collaboration with neighbourhood wholesalers can complement </w:t>
      </w:r>
      <w:r>
        <w:rPr>
          <w:rFonts w:ascii="Arial" w:eastAsia="Times New Roman" w:hAnsi="Arial" w:cs="Arial"/>
          <w:sz w:val="24"/>
          <w:szCs w:val="24"/>
          <w:lang w:eastAsia="en-GB"/>
        </w:rPr>
        <w:t>Samsung’s</w:t>
      </w:r>
      <w:r w:rsidR="00540A80" w:rsidRPr="007631DC">
        <w:rPr>
          <w:rFonts w:ascii="Arial" w:eastAsia="Times New Roman" w:hAnsi="Arial" w:cs="Arial"/>
          <w:sz w:val="24"/>
          <w:szCs w:val="24"/>
          <w:lang w:eastAsia="en-GB"/>
        </w:rPr>
        <w:t xml:space="preserve"> worldwide supply chain, empowering quick showcase entrance and operational effectiveness. In expansion, integration of neighbourhood providers for non-critical components can diminish operational costs and cultivate goodwill with</w:t>
      </w:r>
      <w:r w:rsidR="00EE21B1">
        <w:rPr>
          <w:rFonts w:ascii="Arial" w:eastAsia="Times New Roman" w:hAnsi="Arial" w:cs="Arial"/>
          <w:sz w:val="24"/>
          <w:szCs w:val="24"/>
          <w:lang w:eastAsia="en-GB"/>
        </w:rPr>
        <w:t xml:space="preserve"> the nearby commerce community.</w:t>
      </w:r>
    </w:p>
    <w:p w14:paraId="6D25E041"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Localised Marketing Campaigns</w:t>
      </w:r>
    </w:p>
    <w:p w14:paraId="1BA80BF4" w14:textId="439F0B7C"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Promoting methodologies must resound with Vietnamese customer inclinations and computerised propensities. Samsung ought to use social media stages, online marketplaces, and influencer showcasing to reach urban tech-savvy populaces. Campaigns ought to highlight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premium innovation, environment integration, and maintainability qualifications. Localisation of publicising, client informing in Vietnamese dialect, and engagement with </w:t>
      </w:r>
      <w:r w:rsidR="00EE21B1" w:rsidRPr="007631DC">
        <w:rPr>
          <w:rFonts w:ascii="Arial" w:eastAsia="Times New Roman" w:hAnsi="Arial" w:cs="Arial"/>
          <w:sz w:val="24"/>
          <w:szCs w:val="24"/>
          <w:lang w:eastAsia="en-GB"/>
        </w:rPr>
        <w:t>well-known</w:t>
      </w:r>
      <w:r w:rsidRPr="007631DC">
        <w:rPr>
          <w:rFonts w:ascii="Arial" w:eastAsia="Times New Roman" w:hAnsi="Arial" w:cs="Arial"/>
          <w:sz w:val="24"/>
          <w:szCs w:val="24"/>
          <w:lang w:eastAsia="en-GB"/>
        </w:rPr>
        <w:t xml:space="preserve"> nearby e-commerce stages such as </w:t>
      </w:r>
      <w:proofErr w:type="spellStart"/>
      <w:r w:rsidRPr="007631DC">
        <w:rPr>
          <w:rFonts w:ascii="Arial" w:eastAsia="Times New Roman" w:hAnsi="Arial" w:cs="Arial"/>
          <w:sz w:val="24"/>
          <w:szCs w:val="24"/>
          <w:lang w:eastAsia="en-GB"/>
        </w:rPr>
        <w:t>Tiki</w:t>
      </w:r>
      <w:proofErr w:type="spellEnd"/>
      <w:r w:rsidRPr="007631DC">
        <w:rPr>
          <w:rFonts w:ascii="Arial" w:eastAsia="Times New Roman" w:hAnsi="Arial" w:cs="Arial"/>
          <w:sz w:val="24"/>
          <w:szCs w:val="24"/>
          <w:lang w:eastAsia="en-GB"/>
        </w:rPr>
        <w:t xml:space="preserve">, </w:t>
      </w:r>
      <w:r w:rsidR="00EE21B1" w:rsidRPr="007631DC">
        <w:rPr>
          <w:rFonts w:ascii="Arial" w:eastAsia="Times New Roman" w:hAnsi="Arial" w:cs="Arial"/>
          <w:sz w:val="24"/>
          <w:szCs w:val="24"/>
          <w:lang w:eastAsia="en-GB"/>
        </w:rPr>
        <w:t>Lazed</w:t>
      </w:r>
      <w:r w:rsidRPr="007631DC">
        <w:rPr>
          <w:rFonts w:ascii="Arial" w:eastAsia="Times New Roman" w:hAnsi="Arial" w:cs="Arial"/>
          <w:sz w:val="24"/>
          <w:szCs w:val="24"/>
          <w:lang w:eastAsia="en-GB"/>
        </w:rPr>
        <w:t xml:space="preserve">, and </w:t>
      </w:r>
      <w:r w:rsidR="00EE21B1" w:rsidRPr="007631DC">
        <w:rPr>
          <w:rFonts w:ascii="Arial" w:eastAsia="Times New Roman" w:hAnsi="Arial" w:cs="Arial"/>
          <w:sz w:val="24"/>
          <w:szCs w:val="24"/>
          <w:lang w:eastAsia="en-GB"/>
        </w:rPr>
        <w:t>Shoppe</w:t>
      </w:r>
      <w:r w:rsidRPr="007631DC">
        <w:rPr>
          <w:rFonts w:ascii="Arial" w:eastAsia="Times New Roman" w:hAnsi="Arial" w:cs="Arial"/>
          <w:sz w:val="24"/>
          <w:szCs w:val="24"/>
          <w:lang w:eastAsia="en-GB"/>
        </w:rPr>
        <w:t xml:space="preserve"> will upgrade brand </w:t>
      </w:r>
      <w:r w:rsidR="00EE21B1" w:rsidRPr="007631DC">
        <w:rPr>
          <w:rFonts w:ascii="Arial" w:eastAsia="Times New Roman" w:hAnsi="Arial" w:cs="Arial"/>
          <w:sz w:val="24"/>
          <w:szCs w:val="24"/>
          <w:lang w:eastAsia="en-GB"/>
        </w:rPr>
        <w:t>deceivability</w:t>
      </w:r>
      <w:r w:rsidRPr="007631DC">
        <w:rPr>
          <w:rFonts w:ascii="Arial" w:eastAsia="Times New Roman" w:hAnsi="Arial" w:cs="Arial"/>
          <w:sz w:val="24"/>
          <w:szCs w:val="24"/>
          <w:lang w:eastAsia="en-GB"/>
        </w:rPr>
        <w:t xml:space="preserve"> and</w:t>
      </w:r>
      <w:r w:rsidR="00EE21B1">
        <w:rPr>
          <w:rFonts w:ascii="Arial" w:eastAsia="Times New Roman" w:hAnsi="Arial" w:cs="Arial"/>
          <w:sz w:val="24"/>
          <w:szCs w:val="24"/>
          <w:lang w:eastAsia="en-GB"/>
        </w:rPr>
        <w:t xml:space="preserve"> significance (Statista, 2024).</w:t>
      </w:r>
    </w:p>
    <w:p w14:paraId="18DF546D"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Customer Service Centres</w:t>
      </w:r>
    </w:p>
    <w:p w14:paraId="5C98F22C" w14:textId="04472376" w:rsidR="00540A80"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Giving vigorous after-sales support is basic in building believe and devotion within the Vietnamese showcase. Samsung can set up benefit centres in major urban ranges and offer farther bolster by means of online stages and versatile apps. This approach decreases seen chance for shoppers contributing in premium gadgets and reinforces </w:t>
      </w:r>
      <w:r w:rsidR="0097059B">
        <w:rPr>
          <w:rFonts w:ascii="Arial" w:eastAsia="Times New Roman" w:hAnsi="Arial" w:cs="Arial"/>
          <w:sz w:val="24"/>
          <w:szCs w:val="24"/>
          <w:lang w:eastAsia="en-GB"/>
        </w:rPr>
        <w:t>Samsung’s</w:t>
      </w:r>
      <w:r w:rsidR="00EE21B1">
        <w:rPr>
          <w:rFonts w:ascii="Arial" w:eastAsia="Times New Roman" w:hAnsi="Arial" w:cs="Arial"/>
          <w:sz w:val="24"/>
          <w:szCs w:val="24"/>
          <w:lang w:eastAsia="en-GB"/>
        </w:rPr>
        <w:t xml:space="preserve"> brand validity.</w:t>
      </w:r>
    </w:p>
    <w:p w14:paraId="38282B8D" w14:textId="77777777" w:rsidR="00EE21B1" w:rsidRPr="007631DC" w:rsidRDefault="00EE21B1" w:rsidP="007631DC">
      <w:pPr>
        <w:spacing w:before="100" w:beforeAutospacing="1" w:after="100" w:afterAutospacing="1" w:line="360" w:lineRule="auto"/>
        <w:jc w:val="both"/>
        <w:rPr>
          <w:rFonts w:ascii="Arial" w:eastAsia="Times New Roman" w:hAnsi="Arial" w:cs="Arial"/>
          <w:sz w:val="24"/>
          <w:szCs w:val="24"/>
          <w:lang w:eastAsia="en-GB"/>
        </w:rPr>
      </w:pPr>
    </w:p>
    <w:p w14:paraId="728F5A06"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lastRenderedPageBreak/>
        <w:t>SOP Adjustments</w:t>
      </w:r>
    </w:p>
    <w:p w14:paraId="6A017F50" w14:textId="3D45CA38"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Operational alterations are vital to adjust with neighbourhood advertise dynamics. Pricing techniques ought to adjust premium situating with reasonableness for middle-class fragments. After-sales benefit conventions must be adjusted to neighbourhood desires, counting guarantee scope, repair timelines, and multilingual back. Corporate Social Duty (CSR) activities, such as community engagement and supportability programmes, ought to comply with Vietnamese controls whe</w:t>
      </w:r>
      <w:r w:rsidR="00EE21B1">
        <w:rPr>
          <w:rFonts w:ascii="Arial" w:eastAsia="Times New Roman" w:hAnsi="Arial" w:cs="Arial"/>
          <w:sz w:val="24"/>
          <w:szCs w:val="24"/>
          <w:lang w:eastAsia="en-GB"/>
        </w:rPr>
        <w:t>reas upgrading brand notoriety.</w:t>
      </w:r>
    </w:p>
    <w:p w14:paraId="567E1999"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Risk Management</w:t>
      </w:r>
    </w:p>
    <w:p w14:paraId="3EA8D959" w14:textId="141C1927"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Chance moderation is basic for fruitful market entry. Samsung ought to execute cash hedging strategies to oversee potential variances within the Vietnamese dong. Joining forces with legitimate nearby firms can diminish administrative and operational hazard, guaranteeing </w:t>
      </w:r>
      <w:r w:rsidR="00EE21B1" w:rsidRPr="007631DC">
        <w:rPr>
          <w:rFonts w:ascii="Arial" w:eastAsia="Times New Roman" w:hAnsi="Arial" w:cs="Arial"/>
          <w:sz w:val="24"/>
          <w:szCs w:val="24"/>
          <w:lang w:eastAsia="en-GB"/>
        </w:rPr>
        <w:t>compliance with</w:t>
      </w:r>
      <w:r w:rsidRPr="007631DC">
        <w:rPr>
          <w:rFonts w:ascii="Arial" w:eastAsia="Times New Roman" w:hAnsi="Arial" w:cs="Arial"/>
          <w:sz w:val="24"/>
          <w:szCs w:val="24"/>
          <w:lang w:eastAsia="en-GB"/>
        </w:rPr>
        <w:t xml:space="preserve"> Vietnamese law, consequence directions, and work guidelines. Checking geopolitical advancements and worldwide supply chain disturbances will assist fortify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flexibility.</w:t>
      </w:r>
    </w:p>
    <w:p w14:paraId="1A726428" w14:textId="306B3146" w:rsidR="00540A80" w:rsidRPr="00EE21B1" w:rsidRDefault="00540A80" w:rsidP="00EE21B1">
      <w:pPr>
        <w:pStyle w:val="Heading2"/>
        <w:rPr>
          <w:rFonts w:eastAsia="Times New Roman"/>
          <w:lang w:eastAsia="en-GB"/>
        </w:rPr>
      </w:pPr>
      <w:bookmarkStart w:id="16" w:name="_Toc213624664"/>
      <w:r w:rsidRPr="007631DC">
        <w:rPr>
          <w:rFonts w:eastAsia="Times New Roman"/>
          <w:lang w:eastAsia="en-GB"/>
        </w:rPr>
        <w:t>Sustainability and Competitive Advantage</w:t>
      </w:r>
      <w:bookmarkEnd w:id="16"/>
    </w:p>
    <w:p w14:paraId="31791166"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Eco-Friendly Products</w:t>
      </w:r>
    </w:p>
    <w:p w14:paraId="06969DD4" w14:textId="2C5F2096"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Presenting eco-friendly gadgets can offer assistance Samsung decrease electronic squander, comply with natural directions, and request to ecologically cognisant buyers (Pham &amp; Hoang, 2023). Items consolidating reused materials, energy-efficient components, and dependable bundling will reinforce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separation whereas contributing to feasible impro</w:t>
      </w:r>
      <w:r w:rsidR="00EE21B1">
        <w:rPr>
          <w:rFonts w:ascii="Arial" w:eastAsia="Times New Roman" w:hAnsi="Arial" w:cs="Arial"/>
          <w:sz w:val="24"/>
          <w:szCs w:val="24"/>
          <w:lang w:eastAsia="en-GB"/>
        </w:rPr>
        <w:t>vement objectives.</w:t>
      </w:r>
    </w:p>
    <w:p w14:paraId="5B318875"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Integration of AI/</w:t>
      </w:r>
      <w:proofErr w:type="spellStart"/>
      <w:r w:rsidRPr="00EE21B1">
        <w:rPr>
          <w:rFonts w:ascii="Arial" w:eastAsia="Times New Roman" w:hAnsi="Arial" w:cs="Arial"/>
          <w:b/>
          <w:sz w:val="24"/>
          <w:szCs w:val="24"/>
          <w:lang w:eastAsia="en-GB"/>
        </w:rPr>
        <w:t>IoT</w:t>
      </w:r>
      <w:proofErr w:type="spellEnd"/>
    </w:p>
    <w:p w14:paraId="1EE3B6A3" w14:textId="65903309" w:rsidR="00540A80"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Samsung’s</w:t>
      </w:r>
      <w:r w:rsidR="00540A80" w:rsidRPr="007631DC">
        <w:rPr>
          <w:rFonts w:ascii="Arial" w:eastAsia="Times New Roman" w:hAnsi="Arial" w:cs="Arial"/>
          <w:sz w:val="24"/>
          <w:szCs w:val="24"/>
          <w:lang w:eastAsia="en-GB"/>
        </w:rPr>
        <w:t xml:space="preserve"> environment of AI and </w:t>
      </w:r>
      <w:proofErr w:type="spellStart"/>
      <w:r w:rsidR="00540A80" w:rsidRPr="007631DC">
        <w:rPr>
          <w:rFonts w:ascii="Arial" w:eastAsia="Times New Roman" w:hAnsi="Arial" w:cs="Arial"/>
          <w:sz w:val="24"/>
          <w:szCs w:val="24"/>
          <w:lang w:eastAsia="en-GB"/>
        </w:rPr>
        <w:t>IoT</w:t>
      </w:r>
      <w:proofErr w:type="spellEnd"/>
      <w:r w:rsidR="00540A80" w:rsidRPr="007631DC">
        <w:rPr>
          <w:rFonts w:ascii="Arial" w:eastAsia="Times New Roman" w:hAnsi="Arial" w:cs="Arial"/>
          <w:sz w:val="24"/>
          <w:szCs w:val="24"/>
          <w:lang w:eastAsia="en-GB"/>
        </w:rPr>
        <w:t xml:space="preserve">-connected gadgets offers a solid competitive advantage. Integration of savvy domestic gadgets, wearables, and smartphones gives consistent client encounters and builds customer devotion. The innovative biological </w:t>
      </w:r>
      <w:r w:rsidR="00540A80" w:rsidRPr="007631DC">
        <w:rPr>
          <w:rFonts w:ascii="Arial" w:eastAsia="Times New Roman" w:hAnsi="Arial" w:cs="Arial"/>
          <w:sz w:val="24"/>
          <w:szCs w:val="24"/>
          <w:lang w:eastAsia="en-GB"/>
        </w:rPr>
        <w:lastRenderedPageBreak/>
        <w:t>system not as it were upgrades item separation but moreover makes exchanging costs for clients, strengthening</w:t>
      </w:r>
      <w:r w:rsidR="00EE21B1">
        <w:rPr>
          <w:rFonts w:ascii="Arial" w:eastAsia="Times New Roman" w:hAnsi="Arial" w:cs="Arial"/>
          <w:sz w:val="24"/>
          <w:szCs w:val="24"/>
          <w:lang w:eastAsia="en-GB"/>
        </w:rPr>
        <w:t xml:space="preserve"> long-term brand dependability.</w:t>
      </w:r>
    </w:p>
    <w:p w14:paraId="20E255EC"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Brand Equity</w:t>
      </w:r>
    </w:p>
    <w:p w14:paraId="7413ACF3" w14:textId="42031FD3" w:rsidR="00540A80" w:rsidRPr="007631DC" w:rsidRDefault="0097059B" w:rsidP="007631DC">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Samsung’s</w:t>
      </w:r>
      <w:r w:rsidR="00540A80" w:rsidRPr="007631DC">
        <w:rPr>
          <w:rFonts w:ascii="Arial" w:eastAsia="Times New Roman" w:hAnsi="Arial" w:cs="Arial"/>
          <w:sz w:val="24"/>
          <w:szCs w:val="24"/>
          <w:lang w:eastAsia="en-GB"/>
        </w:rPr>
        <w:t xml:space="preserve"> worldwide notoriety underpins premium estimating techniques and sets up believe with Vietnamese buyers. Brand value permits Samsung to present imaginative gadgets without over the top cost affectability and cultivates solid client maintenance. Combining development, maintainability, and premium situating guarantees a separated esteem suggestion that competitors will dis</w:t>
      </w:r>
      <w:r w:rsidR="00EE21B1">
        <w:rPr>
          <w:rFonts w:ascii="Arial" w:eastAsia="Times New Roman" w:hAnsi="Arial" w:cs="Arial"/>
          <w:sz w:val="24"/>
          <w:szCs w:val="24"/>
          <w:lang w:eastAsia="en-GB"/>
        </w:rPr>
        <w:t>cover troublesome to reproduce.</w:t>
      </w:r>
    </w:p>
    <w:p w14:paraId="31DEDBEA" w14:textId="77777777" w:rsidR="00540A80" w:rsidRPr="00EE21B1" w:rsidRDefault="00540A80"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Strategic Synergy</w:t>
      </w:r>
    </w:p>
    <w:p w14:paraId="02C961BC" w14:textId="4B1254DD" w:rsidR="00540A80" w:rsidRPr="007631DC" w:rsidRDefault="00540A80"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By combining the showcase improvement technique (</w:t>
      </w:r>
      <w:proofErr w:type="spellStart"/>
      <w:r w:rsidRPr="007631DC">
        <w:rPr>
          <w:rFonts w:ascii="Arial" w:eastAsia="Times New Roman" w:hAnsi="Arial" w:cs="Arial"/>
          <w:sz w:val="24"/>
          <w:szCs w:val="24"/>
          <w:lang w:eastAsia="en-GB"/>
        </w:rPr>
        <w:t>Ansoff</w:t>
      </w:r>
      <w:proofErr w:type="spellEnd"/>
      <w:r w:rsidRPr="007631DC">
        <w:rPr>
          <w:rFonts w:ascii="Arial" w:eastAsia="Times New Roman" w:hAnsi="Arial" w:cs="Arial"/>
          <w:sz w:val="24"/>
          <w:szCs w:val="24"/>
          <w:lang w:eastAsia="en-GB"/>
        </w:rPr>
        <w:t xml:space="preserve">), Blue Sea approach, and separation procedure (Watchman), Samsung can make a vigorous, coordinates extension </w:t>
      </w:r>
      <w:r w:rsidR="00EE21B1" w:rsidRPr="007631DC">
        <w:rPr>
          <w:rFonts w:ascii="Arial" w:eastAsia="Times New Roman" w:hAnsi="Arial" w:cs="Arial"/>
          <w:sz w:val="24"/>
          <w:szCs w:val="24"/>
          <w:lang w:eastAsia="en-GB"/>
        </w:rPr>
        <w:t>arranges</w:t>
      </w:r>
      <w:r w:rsidRPr="007631DC">
        <w:rPr>
          <w:rFonts w:ascii="Arial" w:eastAsia="Times New Roman" w:hAnsi="Arial" w:cs="Arial"/>
          <w:sz w:val="24"/>
          <w:szCs w:val="24"/>
          <w:lang w:eastAsia="en-GB"/>
        </w:rPr>
        <w:t>. This collaboration guarantees that the company not as it were captures advertise share rapidly but too builds maintainable competitive advantage over the medium and long term. Usage of vigorous supply chains, localised showcasing, client back, and chance administration measures encourage improves the probability of effective showcase infiltration and development.</w:t>
      </w:r>
    </w:p>
    <w:p w14:paraId="17E53D64" w14:textId="27428123" w:rsidR="0022687F" w:rsidRPr="00EE21B1" w:rsidRDefault="0022687F" w:rsidP="00BD1AB2">
      <w:pPr>
        <w:pStyle w:val="Heading1"/>
        <w:jc w:val="center"/>
        <w:rPr>
          <w:rFonts w:eastAsia="Times New Roman"/>
          <w:lang w:eastAsia="en-GB"/>
        </w:rPr>
      </w:pPr>
      <w:bookmarkStart w:id="17" w:name="_Toc213624665"/>
      <w:bookmarkStart w:id="18" w:name="_GoBack"/>
      <w:r w:rsidRPr="007631DC">
        <w:rPr>
          <w:rFonts w:eastAsia="Times New Roman"/>
          <w:lang w:eastAsia="en-GB"/>
        </w:rPr>
        <w:t>4. Performance Evaluation Framework</w:t>
      </w:r>
      <w:bookmarkEnd w:id="17"/>
    </w:p>
    <w:bookmarkEnd w:id="18"/>
    <w:p w14:paraId="16289244" w14:textId="524D12D3" w:rsidR="0022687F"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To guarantee the effective execution and continuous checking of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development into Vietnam, </w:t>
      </w:r>
      <w:r w:rsidR="00EE21B1" w:rsidRPr="007631DC">
        <w:rPr>
          <w:rFonts w:ascii="Arial" w:eastAsia="Times New Roman" w:hAnsi="Arial" w:cs="Arial"/>
          <w:sz w:val="24"/>
          <w:szCs w:val="24"/>
          <w:lang w:eastAsia="en-GB"/>
        </w:rPr>
        <w:t>an</w:t>
      </w:r>
      <w:r w:rsidRPr="007631DC">
        <w:rPr>
          <w:rFonts w:ascii="Arial" w:eastAsia="Times New Roman" w:hAnsi="Arial" w:cs="Arial"/>
          <w:sz w:val="24"/>
          <w:szCs w:val="24"/>
          <w:lang w:eastAsia="en-GB"/>
        </w:rPr>
        <w:t xml:space="preserve"> Adjusted Scorecard (BSC) approach is proposed. The BSC could be a broadly perceived vital administration device that deciphers hierarchical methodology into quantifiable execution pointers over four points of view: Budgetary, Client, Inner Forms, and Learning &amp; Development (Kaplan &amp; Norton, 1996). By connecting key goals to particular KPIs, Samsung can track advance, distinguish crevices, and make data-driven choices to upgra</w:t>
      </w:r>
      <w:r w:rsidR="00EE21B1">
        <w:rPr>
          <w:rFonts w:ascii="Arial" w:eastAsia="Times New Roman" w:hAnsi="Arial" w:cs="Arial"/>
          <w:sz w:val="24"/>
          <w:szCs w:val="24"/>
          <w:lang w:eastAsia="en-GB"/>
        </w:rPr>
        <w:t>de advertise passage execution.</w:t>
      </w:r>
    </w:p>
    <w:p w14:paraId="71D8038A" w14:textId="79777D8B" w:rsidR="00EE21B1" w:rsidRDefault="00EE21B1" w:rsidP="007631DC">
      <w:pPr>
        <w:spacing w:before="100" w:beforeAutospacing="1" w:after="100" w:afterAutospacing="1" w:line="360" w:lineRule="auto"/>
        <w:jc w:val="both"/>
        <w:rPr>
          <w:rFonts w:ascii="Arial" w:eastAsia="Times New Roman" w:hAnsi="Arial" w:cs="Arial"/>
          <w:sz w:val="24"/>
          <w:szCs w:val="24"/>
          <w:lang w:eastAsia="en-GB"/>
        </w:rPr>
      </w:pPr>
    </w:p>
    <w:p w14:paraId="78182F9C" w14:textId="77777777" w:rsidR="00EE21B1" w:rsidRPr="007631DC" w:rsidRDefault="00EE21B1" w:rsidP="007631DC">
      <w:pPr>
        <w:spacing w:before="100" w:beforeAutospacing="1" w:after="100" w:afterAutospacing="1" w:line="360" w:lineRule="auto"/>
        <w:jc w:val="both"/>
        <w:rPr>
          <w:rFonts w:ascii="Arial" w:eastAsia="Times New Roman" w:hAnsi="Arial" w:cs="Arial"/>
          <w:sz w:val="24"/>
          <w:szCs w:val="24"/>
          <w:lang w:eastAsia="en-GB"/>
        </w:rPr>
      </w:pPr>
    </w:p>
    <w:p w14:paraId="22D24A80" w14:textId="7264F19F" w:rsidR="0022687F" w:rsidRPr="00EE21B1" w:rsidRDefault="00EE21B1" w:rsidP="007631DC">
      <w:pPr>
        <w:spacing w:before="100" w:beforeAutospacing="1" w:after="100" w:afterAutospacing="1"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1. Financial Perspective</w:t>
      </w:r>
    </w:p>
    <w:p w14:paraId="7880E457" w14:textId="77777777"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Key KPIs / Metrics:</w:t>
      </w:r>
      <w:r w:rsidRPr="007631DC">
        <w:rPr>
          <w:rFonts w:ascii="Arial" w:eastAsia="Times New Roman" w:hAnsi="Arial" w:cs="Arial"/>
          <w:sz w:val="24"/>
          <w:szCs w:val="24"/>
          <w:lang w:eastAsia="en-GB"/>
        </w:rPr>
        <w:t xml:space="preserve"> Income from Vietnam operations, Return on Investment (ROI)</w:t>
      </w:r>
    </w:p>
    <w:p w14:paraId="33F6AF15" w14:textId="315711A4"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Target:</w:t>
      </w:r>
      <w:r w:rsidRPr="007631DC">
        <w:rPr>
          <w:rFonts w:ascii="Arial" w:eastAsia="Times New Roman" w:hAnsi="Arial" w:cs="Arial"/>
          <w:sz w:val="24"/>
          <w:szCs w:val="24"/>
          <w:lang w:eastAsia="en-GB"/>
        </w:rPr>
        <w:t xml:space="preserve"> </w:t>
      </w:r>
      <w:r w:rsidR="00EE21B1">
        <w:rPr>
          <w:rFonts w:ascii="Arial" w:eastAsia="Times New Roman" w:hAnsi="Arial" w:cs="Arial"/>
          <w:sz w:val="24"/>
          <w:szCs w:val="24"/>
          <w:lang w:eastAsia="en-GB"/>
        </w:rPr>
        <w:t>15% revenue growth year-on-year</w:t>
      </w:r>
    </w:p>
    <w:p w14:paraId="488626FD" w14:textId="6EEA5DF3"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monetary point of view measures the substantial financial results of the development procedure, reflecting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benefit and advertise execution in Vietnam. Income development will capture the victory of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premium gadget portfolio, retail and e-commerce infiltration, and showcasing viability (Samsung, 2023). ROI evaluates the effectiveness of capital allotment, especially in joint wanders or Greenfield ventures, and guarantees that monetary assets are creating adequate returns rela</w:t>
      </w:r>
      <w:r w:rsidR="00EE21B1">
        <w:rPr>
          <w:rFonts w:ascii="Arial" w:eastAsia="Times New Roman" w:hAnsi="Arial" w:cs="Arial"/>
          <w:sz w:val="24"/>
          <w:szCs w:val="24"/>
          <w:lang w:eastAsia="en-GB"/>
        </w:rPr>
        <w:t>tive to the speculation chance.</w:t>
      </w:r>
    </w:p>
    <w:p w14:paraId="58C93D1F" w14:textId="742154B8"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Observing monetary KPIs gives knowledge into both short-term operational productivity and long-term vital esteem creation. For case, following income development over distinctive item categories (smartphones, savvy TVs, </w:t>
      </w:r>
      <w:proofErr w:type="spellStart"/>
      <w:r w:rsidRPr="007631DC">
        <w:rPr>
          <w:rFonts w:ascii="Arial" w:eastAsia="Times New Roman" w:hAnsi="Arial" w:cs="Arial"/>
          <w:sz w:val="24"/>
          <w:szCs w:val="24"/>
          <w:lang w:eastAsia="en-GB"/>
        </w:rPr>
        <w:t>IoT</w:t>
      </w:r>
      <w:proofErr w:type="spellEnd"/>
      <w:r w:rsidRPr="007631DC">
        <w:rPr>
          <w:rFonts w:ascii="Arial" w:eastAsia="Times New Roman" w:hAnsi="Arial" w:cs="Arial"/>
          <w:sz w:val="24"/>
          <w:szCs w:val="24"/>
          <w:lang w:eastAsia="en-GB"/>
        </w:rPr>
        <w:t xml:space="preserve"> gadgets) can highlight zones of solid advertise gathering versus those requiring strategic alterations. Accomplishing the 15% income development target reflects arrangement with </w:t>
      </w:r>
      <w:r w:rsidR="0097059B">
        <w:rPr>
          <w:rFonts w:ascii="Arial" w:eastAsia="Times New Roman" w:hAnsi="Arial" w:cs="Arial"/>
          <w:sz w:val="24"/>
          <w:szCs w:val="24"/>
          <w:lang w:eastAsia="en-GB"/>
        </w:rPr>
        <w:t>Vietnam’s</w:t>
      </w:r>
      <w:r w:rsidRPr="007631DC">
        <w:rPr>
          <w:rFonts w:ascii="Arial" w:eastAsia="Times New Roman" w:hAnsi="Arial" w:cs="Arial"/>
          <w:sz w:val="24"/>
          <w:szCs w:val="24"/>
          <w:lang w:eastAsia="en-GB"/>
        </w:rPr>
        <w:t xml:space="preserve"> developing centre lesson, premium gadget request, and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separatio</w:t>
      </w:r>
      <w:r w:rsidR="00EE21B1">
        <w:rPr>
          <w:rFonts w:ascii="Arial" w:eastAsia="Times New Roman" w:hAnsi="Arial" w:cs="Arial"/>
          <w:sz w:val="24"/>
          <w:szCs w:val="24"/>
          <w:lang w:eastAsia="en-GB"/>
        </w:rPr>
        <w:t>n procedure (World Bank, 2023).</w:t>
      </w:r>
    </w:p>
    <w:p w14:paraId="57383D9F" w14:textId="3C0A336B" w:rsidR="0022687F" w:rsidRPr="00EE21B1" w:rsidRDefault="00EE21B1" w:rsidP="007631DC">
      <w:pPr>
        <w:spacing w:before="100" w:beforeAutospacing="1" w:after="100" w:afterAutospacing="1" w:line="36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 Customer Perspective</w:t>
      </w:r>
    </w:p>
    <w:p w14:paraId="23A0DCF9" w14:textId="77777777"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Key KPIs / Metrics</w:t>
      </w:r>
      <w:r w:rsidRPr="007631DC">
        <w:rPr>
          <w:rFonts w:ascii="Arial" w:eastAsia="Times New Roman" w:hAnsi="Arial" w:cs="Arial"/>
          <w:sz w:val="24"/>
          <w:szCs w:val="24"/>
          <w:lang w:eastAsia="en-GB"/>
        </w:rPr>
        <w:t>: Advertise share within the premium segment, Customer satisfaction scores</w:t>
      </w:r>
    </w:p>
    <w:p w14:paraId="49D3E67E" w14:textId="1AF32F0C"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Target:</w:t>
      </w:r>
      <w:r w:rsidRPr="007631DC">
        <w:rPr>
          <w:rFonts w:ascii="Arial" w:eastAsia="Times New Roman" w:hAnsi="Arial" w:cs="Arial"/>
          <w:sz w:val="24"/>
          <w:szCs w:val="24"/>
          <w:lang w:eastAsia="en-GB"/>
        </w:rPr>
        <w:t xml:space="preserve"> Achieve top three ranking in</w:t>
      </w:r>
      <w:r w:rsidR="00EE21B1">
        <w:rPr>
          <w:rFonts w:ascii="Arial" w:eastAsia="Times New Roman" w:hAnsi="Arial" w:cs="Arial"/>
          <w:sz w:val="24"/>
          <w:szCs w:val="24"/>
          <w:lang w:eastAsia="en-GB"/>
        </w:rPr>
        <w:t xml:space="preserve"> the Vietnamese premium segment</w:t>
      </w:r>
    </w:p>
    <w:p w14:paraId="30A8BA88" w14:textId="184694FE"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client perspective evaluates the viability of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brand situating, item offerings, and benefit quality. Showcase share may be a critical pointer of competitive execution relative to key rivals such as Apple, </w:t>
      </w:r>
      <w:proofErr w:type="spellStart"/>
      <w:r w:rsidRPr="007631DC">
        <w:rPr>
          <w:rFonts w:ascii="Arial" w:eastAsia="Times New Roman" w:hAnsi="Arial" w:cs="Arial"/>
          <w:sz w:val="24"/>
          <w:szCs w:val="24"/>
          <w:lang w:eastAsia="en-GB"/>
        </w:rPr>
        <w:t>Xiaomi</w:t>
      </w:r>
      <w:proofErr w:type="spellEnd"/>
      <w:r w:rsidRPr="007631DC">
        <w:rPr>
          <w:rFonts w:ascii="Arial" w:eastAsia="Times New Roman" w:hAnsi="Arial" w:cs="Arial"/>
          <w:sz w:val="24"/>
          <w:szCs w:val="24"/>
          <w:lang w:eastAsia="en-GB"/>
        </w:rPr>
        <w:t xml:space="preserve">, and </w:t>
      </w:r>
      <w:proofErr w:type="spellStart"/>
      <w:r w:rsidRPr="007631DC">
        <w:rPr>
          <w:rFonts w:ascii="Arial" w:eastAsia="Times New Roman" w:hAnsi="Arial" w:cs="Arial"/>
          <w:sz w:val="24"/>
          <w:szCs w:val="24"/>
          <w:lang w:eastAsia="en-GB"/>
        </w:rPr>
        <w:t>Oppo</w:t>
      </w:r>
      <w:proofErr w:type="spellEnd"/>
      <w:r w:rsidRPr="007631DC">
        <w:rPr>
          <w:rFonts w:ascii="Arial" w:eastAsia="Times New Roman" w:hAnsi="Arial" w:cs="Arial"/>
          <w:sz w:val="24"/>
          <w:szCs w:val="24"/>
          <w:lang w:eastAsia="en-GB"/>
        </w:rPr>
        <w:t xml:space="preserve"> (IDC, 2023). Accomplishing a top-three position within the premium fragment illustrates both brand acknowledgement and </w:t>
      </w:r>
      <w:r w:rsidRPr="007631DC">
        <w:rPr>
          <w:rFonts w:ascii="Arial" w:eastAsia="Times New Roman" w:hAnsi="Arial" w:cs="Arial"/>
          <w:sz w:val="24"/>
          <w:szCs w:val="24"/>
          <w:lang w:eastAsia="en-GB"/>
        </w:rPr>
        <w:lastRenderedPageBreak/>
        <w:t>the capacity to change over showcasing and item development into substantial adv</w:t>
      </w:r>
      <w:r w:rsidR="00EE21B1">
        <w:rPr>
          <w:rFonts w:ascii="Arial" w:eastAsia="Times New Roman" w:hAnsi="Arial" w:cs="Arial"/>
          <w:sz w:val="24"/>
          <w:szCs w:val="24"/>
          <w:lang w:eastAsia="en-GB"/>
        </w:rPr>
        <w:t>ertise advantage.</w:t>
      </w:r>
    </w:p>
    <w:p w14:paraId="6F638AD1" w14:textId="3D4712D2"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Client fulfilment, measured through studies, Net Promoter Score (NPS), and social media assumption investigation, gives knowledge into the buyer involvement, devotion, and seen esteem (Statista, 2024). Tall fulfilment scores demonstrate that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localised promoting, after-sales benefit, and item environment are resounding with Vietnamese shoppers. Observing these measurements permits fast distinguishing proof of crevices or issues, supporting nonstop advancement in item offerings, e</w:t>
      </w:r>
      <w:r w:rsidR="00EE21B1">
        <w:rPr>
          <w:rFonts w:ascii="Arial" w:eastAsia="Times New Roman" w:hAnsi="Arial" w:cs="Arial"/>
          <w:sz w:val="24"/>
          <w:szCs w:val="24"/>
          <w:lang w:eastAsia="en-GB"/>
        </w:rPr>
        <w:t>stimating, and benefit quality.</w:t>
      </w:r>
    </w:p>
    <w:p w14:paraId="74727DFA" w14:textId="7643D302" w:rsidR="0022687F" w:rsidRPr="00EE21B1" w:rsidRDefault="0022687F"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t>3.</w:t>
      </w:r>
      <w:r w:rsidR="00EE21B1">
        <w:rPr>
          <w:rFonts w:ascii="Arial" w:eastAsia="Times New Roman" w:hAnsi="Arial" w:cs="Arial"/>
          <w:b/>
          <w:sz w:val="24"/>
          <w:szCs w:val="24"/>
          <w:lang w:eastAsia="en-GB"/>
        </w:rPr>
        <w:t xml:space="preserve"> Internal Processes Perspective</w:t>
      </w:r>
    </w:p>
    <w:p w14:paraId="6757D275" w14:textId="77777777"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Key KPIs / Metrics:</w:t>
      </w:r>
      <w:r w:rsidRPr="007631DC">
        <w:rPr>
          <w:rFonts w:ascii="Arial" w:eastAsia="Times New Roman" w:hAnsi="Arial" w:cs="Arial"/>
          <w:sz w:val="24"/>
          <w:szCs w:val="24"/>
          <w:lang w:eastAsia="en-GB"/>
        </w:rPr>
        <w:t xml:space="preserve"> Supply chain efficiency, Product launch cycle time</w:t>
      </w:r>
    </w:p>
    <w:p w14:paraId="24EEC11E" w14:textId="008BB6E9"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Target:</w:t>
      </w:r>
      <w:r w:rsidR="00EE21B1">
        <w:rPr>
          <w:rFonts w:ascii="Arial" w:eastAsia="Times New Roman" w:hAnsi="Arial" w:cs="Arial"/>
          <w:sz w:val="24"/>
          <w:szCs w:val="24"/>
          <w:lang w:eastAsia="en-GB"/>
        </w:rPr>
        <w:t xml:space="preserve"> Reduce lead time by 20%</w:t>
      </w:r>
    </w:p>
    <w:p w14:paraId="44D4F837" w14:textId="414AAC10"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The inner forms viewpoint centres on operational capabilities that specifically affect client fulfilment and monetary execution. Effective supply chains are basic for Samsung to meet request, diminish costs, and keep up item accessibility in both retail and e-commerce channels (</w:t>
      </w:r>
      <w:r w:rsidR="00EE21B1" w:rsidRPr="007631DC">
        <w:rPr>
          <w:rFonts w:ascii="Arial" w:eastAsia="Times New Roman" w:hAnsi="Arial" w:cs="Arial"/>
          <w:sz w:val="24"/>
          <w:szCs w:val="24"/>
          <w:lang w:eastAsia="en-GB"/>
        </w:rPr>
        <w:t>Market Line</w:t>
      </w:r>
      <w:r w:rsidRPr="007631DC">
        <w:rPr>
          <w:rFonts w:ascii="Arial" w:eastAsia="Times New Roman" w:hAnsi="Arial" w:cs="Arial"/>
          <w:sz w:val="24"/>
          <w:szCs w:val="24"/>
          <w:lang w:eastAsia="en-GB"/>
        </w:rPr>
        <w:t xml:space="preserve">, 2024). KPIs such as arrange fulfilment speed, stock turnover, and </w:t>
      </w:r>
      <w:r w:rsidR="00EE21B1" w:rsidRPr="007631DC">
        <w:rPr>
          <w:rFonts w:ascii="Arial" w:eastAsia="Times New Roman" w:hAnsi="Arial" w:cs="Arial"/>
          <w:sz w:val="24"/>
          <w:szCs w:val="24"/>
          <w:lang w:eastAsia="en-GB"/>
        </w:rPr>
        <w:t>coordination’s</w:t>
      </w:r>
      <w:r w:rsidRPr="007631DC">
        <w:rPr>
          <w:rFonts w:ascii="Arial" w:eastAsia="Times New Roman" w:hAnsi="Arial" w:cs="Arial"/>
          <w:sz w:val="24"/>
          <w:szCs w:val="24"/>
          <w:lang w:eastAsia="en-GB"/>
        </w:rPr>
        <w:t xml:space="preserve"> effectiveness give knowledge into the strength of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w:t>
      </w:r>
      <w:r w:rsidR="00EE21B1" w:rsidRPr="007631DC">
        <w:rPr>
          <w:rFonts w:ascii="Arial" w:eastAsia="Times New Roman" w:hAnsi="Arial" w:cs="Arial"/>
          <w:sz w:val="24"/>
          <w:szCs w:val="24"/>
          <w:lang w:eastAsia="en-GB"/>
        </w:rPr>
        <w:t>operational execution</w:t>
      </w:r>
      <w:r w:rsidR="00EE21B1">
        <w:rPr>
          <w:rFonts w:ascii="Arial" w:eastAsia="Times New Roman" w:hAnsi="Arial" w:cs="Arial"/>
          <w:sz w:val="24"/>
          <w:szCs w:val="24"/>
          <w:lang w:eastAsia="en-GB"/>
        </w:rPr>
        <w:t xml:space="preserve"> in Vietnam.</w:t>
      </w:r>
    </w:p>
    <w:p w14:paraId="3943233B" w14:textId="3F3DE4C5"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Item dispatch cycle time is another basic metric</w:t>
      </w:r>
      <w:r w:rsidR="00EE21B1">
        <w:rPr>
          <w:rFonts w:ascii="Arial" w:eastAsia="Times New Roman" w:hAnsi="Arial" w:cs="Arial"/>
          <w:sz w:val="24"/>
          <w:szCs w:val="24"/>
          <w:lang w:eastAsia="en-GB"/>
        </w:rPr>
        <w:t>, reflecting the organisation’</w:t>
      </w:r>
      <w:r w:rsidRPr="007631DC">
        <w:rPr>
          <w:rFonts w:ascii="Arial" w:eastAsia="Times New Roman" w:hAnsi="Arial" w:cs="Arial"/>
          <w:sz w:val="24"/>
          <w:szCs w:val="24"/>
          <w:lang w:eastAsia="en-GB"/>
        </w:rPr>
        <w:t xml:space="preserve">s capacity to bring modern or localised gadgets to advertise expeditiously. Decreasing dispatch cycle time by 20% guarantees Samsung can react quickly to developing customer patterns, competitive developments, and mechanical advancements (IDC, 2023). These enhancements in inside forms are closely connected to key separation: speedier, more dependable item accessibility upgrades client discernment of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brand and fortifies its competitive position.</w:t>
      </w:r>
    </w:p>
    <w:p w14:paraId="5FAB72B0" w14:textId="1E03FA62" w:rsidR="0022687F" w:rsidRDefault="0022687F" w:rsidP="007631DC">
      <w:pPr>
        <w:spacing w:before="100" w:beforeAutospacing="1" w:after="100" w:afterAutospacing="1" w:line="360" w:lineRule="auto"/>
        <w:jc w:val="both"/>
        <w:rPr>
          <w:rFonts w:ascii="Arial" w:eastAsia="Times New Roman" w:hAnsi="Arial" w:cs="Arial"/>
          <w:sz w:val="24"/>
          <w:szCs w:val="24"/>
          <w:lang w:eastAsia="en-GB"/>
        </w:rPr>
      </w:pPr>
    </w:p>
    <w:p w14:paraId="19A9415E" w14:textId="77777777" w:rsidR="00EE21B1" w:rsidRPr="007631DC" w:rsidRDefault="00EE21B1" w:rsidP="007631DC">
      <w:pPr>
        <w:spacing w:before="100" w:beforeAutospacing="1" w:after="100" w:afterAutospacing="1" w:line="360" w:lineRule="auto"/>
        <w:jc w:val="both"/>
        <w:rPr>
          <w:rFonts w:ascii="Arial" w:eastAsia="Times New Roman" w:hAnsi="Arial" w:cs="Arial"/>
          <w:sz w:val="24"/>
          <w:szCs w:val="24"/>
          <w:lang w:eastAsia="en-GB"/>
        </w:rPr>
      </w:pPr>
    </w:p>
    <w:p w14:paraId="09DA98A4" w14:textId="56A889E7" w:rsidR="0022687F" w:rsidRPr="00EE21B1" w:rsidRDefault="0022687F" w:rsidP="007631DC">
      <w:pPr>
        <w:spacing w:before="100" w:beforeAutospacing="1" w:after="100" w:afterAutospacing="1" w:line="360" w:lineRule="auto"/>
        <w:jc w:val="both"/>
        <w:rPr>
          <w:rFonts w:ascii="Arial" w:eastAsia="Times New Roman" w:hAnsi="Arial" w:cs="Arial"/>
          <w:b/>
          <w:sz w:val="24"/>
          <w:szCs w:val="24"/>
          <w:lang w:eastAsia="en-GB"/>
        </w:rPr>
      </w:pPr>
      <w:r w:rsidRPr="00EE21B1">
        <w:rPr>
          <w:rFonts w:ascii="Arial" w:eastAsia="Times New Roman" w:hAnsi="Arial" w:cs="Arial"/>
          <w:b/>
          <w:sz w:val="24"/>
          <w:szCs w:val="24"/>
          <w:lang w:eastAsia="en-GB"/>
        </w:rPr>
        <w:lastRenderedPageBreak/>
        <w:t>4</w:t>
      </w:r>
      <w:r w:rsidR="00EE21B1" w:rsidRPr="00EE21B1">
        <w:rPr>
          <w:rFonts w:ascii="Arial" w:eastAsia="Times New Roman" w:hAnsi="Arial" w:cs="Arial"/>
          <w:b/>
          <w:sz w:val="24"/>
          <w:szCs w:val="24"/>
          <w:lang w:eastAsia="en-GB"/>
        </w:rPr>
        <w:t>. Learning &amp; Growth Perspective</w:t>
      </w:r>
    </w:p>
    <w:p w14:paraId="221E8127" w14:textId="77777777"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Key KPIs / Metrics:</w:t>
      </w:r>
      <w:r w:rsidRPr="007631DC">
        <w:rPr>
          <w:rFonts w:ascii="Arial" w:eastAsia="Times New Roman" w:hAnsi="Arial" w:cs="Arial"/>
          <w:sz w:val="24"/>
          <w:szCs w:val="24"/>
          <w:lang w:eastAsia="en-GB"/>
        </w:rPr>
        <w:t xml:space="preserve"> Employee training hours, Number of local innovation projects</w:t>
      </w:r>
    </w:p>
    <w:p w14:paraId="44B939CE" w14:textId="3BB1BDA1"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b/>
          <w:sz w:val="24"/>
          <w:szCs w:val="24"/>
          <w:lang w:eastAsia="en-GB"/>
        </w:rPr>
        <w:t>Target:</w:t>
      </w:r>
      <w:r w:rsidRPr="007631DC">
        <w:rPr>
          <w:rFonts w:ascii="Arial" w:eastAsia="Times New Roman" w:hAnsi="Arial" w:cs="Arial"/>
          <w:sz w:val="24"/>
          <w:szCs w:val="24"/>
          <w:lang w:eastAsia="en-GB"/>
        </w:rPr>
        <w:t xml:space="preserve"> 5 new </w:t>
      </w:r>
      <w:r w:rsidR="00EE21B1">
        <w:rPr>
          <w:rFonts w:ascii="Arial" w:eastAsia="Times New Roman" w:hAnsi="Arial" w:cs="Arial"/>
          <w:sz w:val="24"/>
          <w:szCs w:val="24"/>
          <w:lang w:eastAsia="en-GB"/>
        </w:rPr>
        <w:t>local item adaptations per year</w:t>
      </w:r>
    </w:p>
    <w:p w14:paraId="32B03976" w14:textId="4E488534"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learning and development point of view addresses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capability to create human capital, cultivate advancement, and construct hierarchical information basic for feasible victory. Representative preparing guarantees staff are prepared to provide high-quality benefit, oversee complex operations, and execute localised showcasing and retail procedures (Samsung, 2023). Measuring preparing hours and programme viability gives </w:t>
      </w:r>
      <w:r w:rsidR="00EE21B1" w:rsidRPr="007631DC">
        <w:rPr>
          <w:rFonts w:ascii="Arial" w:eastAsia="Times New Roman" w:hAnsi="Arial" w:cs="Arial"/>
          <w:sz w:val="24"/>
          <w:szCs w:val="24"/>
          <w:lang w:eastAsia="en-GB"/>
        </w:rPr>
        <w:t>an</w:t>
      </w:r>
      <w:r w:rsidRPr="007631DC">
        <w:rPr>
          <w:rFonts w:ascii="Arial" w:eastAsia="Times New Roman" w:hAnsi="Arial" w:cs="Arial"/>
          <w:sz w:val="24"/>
          <w:szCs w:val="24"/>
          <w:lang w:eastAsia="en-GB"/>
        </w:rPr>
        <w:t xml:space="preserve"> unmistakable strategy for </w:t>
      </w:r>
      <w:r w:rsidR="00EE21B1">
        <w:rPr>
          <w:rFonts w:ascii="Arial" w:eastAsia="Times New Roman" w:hAnsi="Arial" w:cs="Arial"/>
          <w:sz w:val="24"/>
          <w:szCs w:val="24"/>
          <w:lang w:eastAsia="en-GB"/>
        </w:rPr>
        <w:t>checking workforce improvement.</w:t>
      </w:r>
    </w:p>
    <w:p w14:paraId="6893D4EF" w14:textId="15A4BDA1"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Nearby advancement ventures centre on adjusting Samsung items to the Vietnamese advertise, joining nearby buyer inclinations, social variables, and mechanical appropriation patterns. A target of five modern item adjustments per year guarantees that Samsung keeps up significance within the quickly advancing gadgets advertise whereas leveraging its worldwide R&amp;D capabilities (Pham &amp; Hoang, 2023). This point of view to</w:t>
      </w:r>
      <w:r w:rsidR="00EE21B1">
        <w:rPr>
          <w:rFonts w:ascii="Arial" w:eastAsia="Times New Roman" w:hAnsi="Arial" w:cs="Arial"/>
          <w:sz w:val="24"/>
          <w:szCs w:val="24"/>
          <w:lang w:eastAsia="en-GB"/>
        </w:rPr>
        <w:t>o reinforces the organisation’</w:t>
      </w:r>
      <w:r w:rsidRPr="007631DC">
        <w:rPr>
          <w:rFonts w:ascii="Arial" w:eastAsia="Times New Roman" w:hAnsi="Arial" w:cs="Arial"/>
          <w:sz w:val="24"/>
          <w:szCs w:val="24"/>
          <w:lang w:eastAsia="en-GB"/>
        </w:rPr>
        <w:t xml:space="preserve">s absorptive </w:t>
      </w:r>
      <w:r w:rsidR="00EE21B1" w:rsidRPr="007631DC">
        <w:rPr>
          <w:rFonts w:ascii="Arial" w:eastAsia="Times New Roman" w:hAnsi="Arial" w:cs="Arial"/>
          <w:sz w:val="24"/>
          <w:szCs w:val="24"/>
          <w:lang w:eastAsia="en-GB"/>
        </w:rPr>
        <w:t>capacity its</w:t>
      </w:r>
      <w:r w:rsidRPr="007631DC">
        <w:rPr>
          <w:rFonts w:ascii="Arial" w:eastAsia="Times New Roman" w:hAnsi="Arial" w:cs="Arial"/>
          <w:sz w:val="24"/>
          <w:szCs w:val="24"/>
          <w:lang w:eastAsia="en-GB"/>
        </w:rPr>
        <w:t xml:space="preserve"> capacity to memorise from showcase criticism and ceaselessly progress ite</w:t>
      </w:r>
      <w:r w:rsidR="00EE21B1">
        <w:rPr>
          <w:rFonts w:ascii="Arial" w:eastAsia="Times New Roman" w:hAnsi="Arial" w:cs="Arial"/>
          <w:sz w:val="24"/>
          <w:szCs w:val="24"/>
          <w:lang w:eastAsia="en-GB"/>
        </w:rPr>
        <w:t>ms, administrations, and forms.</w:t>
      </w:r>
    </w:p>
    <w:p w14:paraId="26739E92" w14:textId="301D8D38" w:rsidR="0022687F" w:rsidRPr="00EE21B1" w:rsidRDefault="0022687F" w:rsidP="00EE21B1">
      <w:pPr>
        <w:pStyle w:val="Heading2"/>
        <w:rPr>
          <w:rFonts w:eastAsia="Times New Roman"/>
          <w:lang w:eastAsia="en-GB"/>
        </w:rPr>
      </w:pPr>
      <w:bookmarkStart w:id="19" w:name="_Toc213624666"/>
      <w:r w:rsidRPr="00EE21B1">
        <w:rPr>
          <w:rFonts w:eastAsia="Times New Roman"/>
          <w:lang w:eastAsia="en-GB"/>
        </w:rPr>
        <w:t>Integration of Balanced Scorecard with Strategic Objectives</w:t>
      </w:r>
      <w:bookmarkEnd w:id="19"/>
    </w:p>
    <w:p w14:paraId="09AD6DC1" w14:textId="6475E466"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proposed BSC coordinating money related, customer, internal prepare, and learning &amp; development viewpoints to make </w:t>
      </w:r>
      <w:r w:rsidR="00EE21B1" w:rsidRPr="007631DC">
        <w:rPr>
          <w:rFonts w:ascii="Arial" w:eastAsia="Times New Roman" w:hAnsi="Arial" w:cs="Arial"/>
          <w:sz w:val="24"/>
          <w:szCs w:val="24"/>
          <w:lang w:eastAsia="en-GB"/>
        </w:rPr>
        <w:t>an</w:t>
      </w:r>
      <w:r w:rsidRPr="007631DC">
        <w:rPr>
          <w:rFonts w:ascii="Arial" w:eastAsia="Times New Roman" w:hAnsi="Arial" w:cs="Arial"/>
          <w:sz w:val="24"/>
          <w:szCs w:val="24"/>
          <w:lang w:eastAsia="en-GB"/>
        </w:rPr>
        <w:t xml:space="preserve"> </w:t>
      </w:r>
      <w:r w:rsidR="00EE21B1" w:rsidRPr="007631DC">
        <w:rPr>
          <w:rFonts w:ascii="Arial" w:eastAsia="Times New Roman" w:hAnsi="Arial" w:cs="Arial"/>
          <w:sz w:val="24"/>
          <w:szCs w:val="24"/>
          <w:lang w:eastAsia="en-GB"/>
        </w:rPr>
        <w:t>all-encompassing</w:t>
      </w:r>
      <w:r w:rsidRPr="007631DC">
        <w:rPr>
          <w:rFonts w:ascii="Arial" w:eastAsia="Times New Roman" w:hAnsi="Arial" w:cs="Arial"/>
          <w:sz w:val="24"/>
          <w:szCs w:val="24"/>
          <w:lang w:eastAsia="en-GB"/>
        </w:rPr>
        <w:t xml:space="preserve"> system that adjusts with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extension pro</w:t>
      </w:r>
      <w:r w:rsidR="00EE21B1">
        <w:rPr>
          <w:rFonts w:ascii="Arial" w:eastAsia="Times New Roman" w:hAnsi="Arial" w:cs="Arial"/>
          <w:sz w:val="24"/>
          <w:szCs w:val="24"/>
          <w:lang w:eastAsia="en-GB"/>
        </w:rPr>
        <w:t>cedure in Vietnam. For example:</w:t>
      </w:r>
    </w:p>
    <w:p w14:paraId="1D7F9F05" w14:textId="7FE3211F" w:rsidR="0022687F" w:rsidRPr="00EE21B1" w:rsidRDefault="0022687F" w:rsidP="00EE21B1">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sz w:val="24"/>
          <w:szCs w:val="24"/>
          <w:lang w:eastAsia="en-GB"/>
        </w:rPr>
        <w:t>Financial measurements guarantee the financial practicality of the joint wander or Greenfield venture and track income ex</w:t>
      </w:r>
      <w:r w:rsidR="00EE21B1" w:rsidRPr="00EE21B1">
        <w:rPr>
          <w:rFonts w:ascii="Arial" w:eastAsia="Times New Roman" w:hAnsi="Arial" w:cs="Arial"/>
          <w:sz w:val="24"/>
          <w:szCs w:val="24"/>
          <w:lang w:eastAsia="en-GB"/>
        </w:rPr>
        <w:t>ecution from premium gadgets.</w:t>
      </w:r>
    </w:p>
    <w:p w14:paraId="440446B4" w14:textId="58C004FC" w:rsidR="0022687F" w:rsidRPr="00EE21B1" w:rsidRDefault="0022687F" w:rsidP="00EE21B1">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sz w:val="24"/>
          <w:szCs w:val="24"/>
          <w:lang w:eastAsia="en-GB"/>
        </w:rPr>
        <w:t xml:space="preserve">Customer metrics connect showcase entrance and fulfilment straightforwardly to brand and item procedure, supporting </w:t>
      </w:r>
      <w:r w:rsidR="0097059B" w:rsidRPr="00EE21B1">
        <w:rPr>
          <w:rFonts w:ascii="Arial" w:eastAsia="Times New Roman" w:hAnsi="Arial" w:cs="Arial"/>
          <w:sz w:val="24"/>
          <w:szCs w:val="24"/>
          <w:lang w:eastAsia="en-GB"/>
        </w:rPr>
        <w:t>Samsung’s</w:t>
      </w:r>
      <w:r w:rsidRPr="00EE21B1">
        <w:rPr>
          <w:rFonts w:ascii="Arial" w:eastAsia="Times New Roman" w:hAnsi="Arial" w:cs="Arial"/>
          <w:sz w:val="24"/>
          <w:szCs w:val="24"/>
          <w:lang w:eastAsia="en-GB"/>
        </w:rPr>
        <w:t xml:space="preserve"> separation and Blue Sea activities.</w:t>
      </w:r>
    </w:p>
    <w:p w14:paraId="73193098" w14:textId="77777777"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p>
    <w:p w14:paraId="0AC67F79" w14:textId="1E85BB97" w:rsidR="0022687F" w:rsidRPr="00EE21B1" w:rsidRDefault="0022687F" w:rsidP="00EE21B1">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sz w:val="24"/>
          <w:szCs w:val="24"/>
          <w:lang w:eastAsia="en-GB"/>
        </w:rPr>
        <w:lastRenderedPageBreak/>
        <w:t>Inner prepare measurements fortify operational productivity, supply chain strength, and fast advancement, supporting the fruitful conveyanc</w:t>
      </w:r>
      <w:r w:rsidR="00EE21B1" w:rsidRPr="00EE21B1">
        <w:rPr>
          <w:rFonts w:ascii="Arial" w:eastAsia="Times New Roman" w:hAnsi="Arial" w:cs="Arial"/>
          <w:sz w:val="24"/>
          <w:szCs w:val="24"/>
          <w:lang w:eastAsia="en-GB"/>
        </w:rPr>
        <w:t>e of items and administrations.</w:t>
      </w:r>
    </w:p>
    <w:p w14:paraId="4E9688F3" w14:textId="624A2882" w:rsidR="0022687F" w:rsidRPr="00EE21B1" w:rsidRDefault="0022687F" w:rsidP="00EE21B1">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EE21B1">
        <w:rPr>
          <w:rFonts w:ascii="Arial" w:eastAsia="Times New Roman" w:hAnsi="Arial" w:cs="Arial"/>
          <w:sz w:val="24"/>
          <w:szCs w:val="24"/>
          <w:lang w:eastAsia="en-GB"/>
        </w:rPr>
        <w:t xml:space="preserve">Learning &amp; growth measurements cultivate information exchange, localisation, and human capital advancement, empowering Samsung to preserve </w:t>
      </w:r>
      <w:proofErr w:type="spellStart"/>
      <w:proofErr w:type="gramStart"/>
      <w:r w:rsidRPr="00EE21B1">
        <w:rPr>
          <w:rFonts w:ascii="Arial" w:eastAsia="Times New Roman" w:hAnsi="Arial" w:cs="Arial"/>
          <w:sz w:val="24"/>
          <w:szCs w:val="24"/>
          <w:lang w:eastAsia="en-GB"/>
        </w:rPr>
        <w:t>a</w:t>
      </w:r>
      <w:proofErr w:type="spellEnd"/>
      <w:proofErr w:type="gramEnd"/>
      <w:r w:rsidRPr="00EE21B1">
        <w:rPr>
          <w:rFonts w:ascii="Arial" w:eastAsia="Times New Roman" w:hAnsi="Arial" w:cs="Arial"/>
          <w:sz w:val="24"/>
          <w:szCs w:val="24"/>
          <w:lang w:eastAsia="en-GB"/>
        </w:rPr>
        <w:t xml:space="preserve"> econo</w:t>
      </w:r>
      <w:r w:rsidR="00EE21B1" w:rsidRPr="00EE21B1">
        <w:rPr>
          <w:rFonts w:ascii="Arial" w:eastAsia="Times New Roman" w:hAnsi="Arial" w:cs="Arial"/>
          <w:sz w:val="24"/>
          <w:szCs w:val="24"/>
          <w:lang w:eastAsia="en-GB"/>
        </w:rPr>
        <w:t>mical competitive advantage.</w:t>
      </w:r>
    </w:p>
    <w:p w14:paraId="19F59497" w14:textId="08CF518C"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By connecting each KPI to key goals, Samsung can screen the viability of the extension and make alterations as essential. For occurrence, in the event that income development slacks behind targets in spite of tall client fulfilment, the company can examine operational bottlenecks or showcasing procedure arrangement. So also, moo item adjustment rates may demonstrate deficiently localisation or holes in R&amp;D integration</w:t>
      </w:r>
      <w:r w:rsidR="00EE21B1">
        <w:rPr>
          <w:rFonts w:ascii="Arial" w:eastAsia="Times New Roman" w:hAnsi="Arial" w:cs="Arial"/>
          <w:sz w:val="24"/>
          <w:szCs w:val="24"/>
          <w:lang w:eastAsia="en-GB"/>
        </w:rPr>
        <w:t xml:space="preserve"> with the Vietnamese advertise.</w:t>
      </w:r>
    </w:p>
    <w:p w14:paraId="5536A945" w14:textId="0115DA2B" w:rsidR="0022687F" w:rsidRPr="00EE21B1" w:rsidRDefault="0022687F" w:rsidP="00EE21B1">
      <w:pPr>
        <w:pStyle w:val="Heading2"/>
        <w:rPr>
          <w:rFonts w:eastAsia="Times New Roman"/>
          <w:lang w:eastAsia="en-GB"/>
        </w:rPr>
      </w:pPr>
      <w:bookmarkStart w:id="20" w:name="_Toc213624667"/>
      <w:r w:rsidRPr="007631DC">
        <w:rPr>
          <w:rFonts w:eastAsia="Times New Roman"/>
          <w:lang w:eastAsia="en-GB"/>
        </w:rPr>
        <w:t>Complementary Considerations: Sustainability and CSR</w:t>
      </w:r>
      <w:bookmarkEnd w:id="20"/>
    </w:p>
    <w:p w14:paraId="2D089CCD" w14:textId="1D2B62E0"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In expansion to execution observing,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BSC ought to join maintainability and CSR-oriented measurements, especially given </w:t>
      </w:r>
      <w:r w:rsidR="0097059B">
        <w:rPr>
          <w:rFonts w:ascii="Arial" w:eastAsia="Times New Roman" w:hAnsi="Arial" w:cs="Arial"/>
          <w:sz w:val="24"/>
          <w:szCs w:val="24"/>
          <w:lang w:eastAsia="en-GB"/>
        </w:rPr>
        <w:t>Vietnam’s</w:t>
      </w:r>
      <w:r w:rsidRPr="007631DC">
        <w:rPr>
          <w:rFonts w:ascii="Arial" w:eastAsia="Times New Roman" w:hAnsi="Arial" w:cs="Arial"/>
          <w:sz w:val="24"/>
          <w:szCs w:val="24"/>
          <w:lang w:eastAsia="en-GB"/>
        </w:rPr>
        <w:t xml:space="preserve"> expanding administrative centre on natural benchmarks and eco-friendly hones (Pham &amp; Hoang, 2023). Coordination measurements such as the rate of eco-friendly items sold, vitality utilisation of gadgets, and e-waste decrease activities </w:t>
      </w:r>
      <w:r w:rsidR="00EE21B1" w:rsidRPr="007631DC">
        <w:rPr>
          <w:rFonts w:ascii="Arial" w:eastAsia="Times New Roman" w:hAnsi="Arial" w:cs="Arial"/>
          <w:sz w:val="24"/>
          <w:szCs w:val="24"/>
          <w:lang w:eastAsia="en-GB"/>
        </w:rPr>
        <w:t>bolsters both</w:t>
      </w:r>
      <w:r w:rsidRPr="007631DC">
        <w:rPr>
          <w:rFonts w:ascii="Arial" w:eastAsia="Times New Roman" w:hAnsi="Arial" w:cs="Arial"/>
          <w:sz w:val="24"/>
          <w:szCs w:val="24"/>
          <w:lang w:eastAsia="en-GB"/>
        </w:rPr>
        <w:t xml:space="preserve"> corporate obligation and showcase separation. Adjusting supportability with execution guarantees Samsung not as it were </w:t>
      </w:r>
      <w:r w:rsidR="00EE21B1" w:rsidRPr="007631DC">
        <w:rPr>
          <w:rFonts w:ascii="Arial" w:eastAsia="Times New Roman" w:hAnsi="Arial" w:cs="Arial"/>
          <w:sz w:val="24"/>
          <w:szCs w:val="24"/>
          <w:lang w:eastAsia="en-GB"/>
        </w:rPr>
        <w:t>accomplishing</w:t>
      </w:r>
      <w:r w:rsidRPr="007631DC">
        <w:rPr>
          <w:rFonts w:ascii="Arial" w:eastAsia="Times New Roman" w:hAnsi="Arial" w:cs="Arial"/>
          <w:sz w:val="24"/>
          <w:szCs w:val="24"/>
          <w:lang w:eastAsia="en-GB"/>
        </w:rPr>
        <w:t xml:space="preserve"> budgetary and operational targets but too reinforces brand value in an ecologically cognisant market segment.</w:t>
      </w:r>
    </w:p>
    <w:p w14:paraId="09A495FA" w14:textId="59D3306D" w:rsidR="0022687F" w:rsidRPr="00EE21B1" w:rsidRDefault="0022687F" w:rsidP="00EE21B1">
      <w:pPr>
        <w:pStyle w:val="Heading2"/>
        <w:rPr>
          <w:rFonts w:eastAsia="Times New Roman"/>
          <w:lang w:eastAsia="en-GB"/>
        </w:rPr>
      </w:pPr>
      <w:bookmarkStart w:id="21" w:name="_Toc213624668"/>
      <w:r w:rsidRPr="007631DC">
        <w:rPr>
          <w:rFonts w:eastAsia="Times New Roman"/>
          <w:lang w:eastAsia="en-GB"/>
        </w:rPr>
        <w:t>Critical Evaluation</w:t>
      </w:r>
      <w:bookmarkEnd w:id="21"/>
    </w:p>
    <w:p w14:paraId="08733A1E" w14:textId="0AADCE4A" w:rsidR="0022687F" w:rsidRPr="007631DC"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The Adjusted Scorecard approach gives </w:t>
      </w:r>
      <w:r w:rsidR="00EE21B1" w:rsidRPr="007631DC">
        <w:rPr>
          <w:rFonts w:ascii="Arial" w:eastAsia="Times New Roman" w:hAnsi="Arial" w:cs="Arial"/>
          <w:sz w:val="24"/>
          <w:szCs w:val="24"/>
          <w:lang w:eastAsia="en-GB"/>
        </w:rPr>
        <w:t>an</w:t>
      </w:r>
      <w:r w:rsidRPr="007631DC">
        <w:rPr>
          <w:rFonts w:ascii="Arial" w:eastAsia="Times New Roman" w:hAnsi="Arial" w:cs="Arial"/>
          <w:sz w:val="24"/>
          <w:szCs w:val="24"/>
          <w:lang w:eastAsia="en-GB"/>
        </w:rPr>
        <w:t xml:space="preserve"> organised and multi-dimensional system for assessing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extension execution. It equalisations monetary results with operational proficiency, client fulfilment, and organisational learning. Be that as it may, impediments exist: the BSC depends on precise, convenient information collection, and measurements may require nonstop alteration to reflect changing showcase conditions. In addition, outside components such as administrative shifts, competitor developments, </w:t>
      </w:r>
      <w:r w:rsidRPr="007631DC">
        <w:rPr>
          <w:rFonts w:ascii="Arial" w:eastAsia="Times New Roman" w:hAnsi="Arial" w:cs="Arial"/>
          <w:sz w:val="24"/>
          <w:szCs w:val="24"/>
          <w:lang w:eastAsia="en-GB"/>
        </w:rPr>
        <w:lastRenderedPageBreak/>
        <w:t>and macroeconomic instability in Vietnam may affect the translation of KPIs (Kaplan &amp; Norton, 2001). To address these challenges, Samsung ought to execute real-time checking frameworks, coordinated auxiliary advertise insights, and conduct occasional technique surveys to guarantee KPIs stay significant and significant.</w:t>
      </w:r>
    </w:p>
    <w:p w14:paraId="36D13BCB" w14:textId="28B21EE3" w:rsidR="0022687F" w:rsidRDefault="0022687F" w:rsidP="007631DC">
      <w:pPr>
        <w:spacing w:before="100" w:beforeAutospacing="1" w:after="100" w:afterAutospacing="1" w:line="360" w:lineRule="auto"/>
        <w:jc w:val="both"/>
        <w:rPr>
          <w:rFonts w:ascii="Arial" w:eastAsia="Times New Roman" w:hAnsi="Arial" w:cs="Arial"/>
          <w:sz w:val="24"/>
          <w:szCs w:val="24"/>
          <w:lang w:eastAsia="en-GB"/>
        </w:rPr>
      </w:pPr>
      <w:r w:rsidRPr="007631DC">
        <w:rPr>
          <w:rFonts w:ascii="Arial" w:eastAsia="Times New Roman" w:hAnsi="Arial" w:cs="Arial"/>
          <w:sz w:val="24"/>
          <w:szCs w:val="24"/>
          <w:lang w:eastAsia="en-GB"/>
        </w:rPr>
        <w:t xml:space="preserve">By embracing the Adjusted Scorecard system, Samsung can </w:t>
      </w:r>
      <w:r w:rsidR="00B66B68" w:rsidRPr="007631DC">
        <w:rPr>
          <w:rFonts w:ascii="Arial" w:eastAsia="Times New Roman" w:hAnsi="Arial" w:cs="Arial"/>
          <w:sz w:val="24"/>
          <w:szCs w:val="24"/>
          <w:lang w:eastAsia="en-GB"/>
        </w:rPr>
        <w:t>methodically</w:t>
      </w:r>
      <w:r w:rsidRPr="007631DC">
        <w:rPr>
          <w:rFonts w:ascii="Arial" w:eastAsia="Times New Roman" w:hAnsi="Arial" w:cs="Arial"/>
          <w:sz w:val="24"/>
          <w:szCs w:val="24"/>
          <w:lang w:eastAsia="en-GB"/>
        </w:rPr>
        <w:t xml:space="preserve"> track the execution of its Vietnam extension over monetary, client, inner prepare, and learning &amp; development measurements. Well-defined KPIs give clear targets, empower persistent advancement, and connect day-to-day operations with overarching key goals. Complementing the BSC with supportability and CSR measurements guarantees that </w:t>
      </w:r>
      <w:r w:rsidR="0097059B">
        <w:rPr>
          <w:rFonts w:ascii="Arial" w:eastAsia="Times New Roman" w:hAnsi="Arial" w:cs="Arial"/>
          <w:sz w:val="24"/>
          <w:szCs w:val="24"/>
          <w:lang w:eastAsia="en-GB"/>
        </w:rPr>
        <w:t>Samsung’s</w:t>
      </w:r>
      <w:r w:rsidRPr="007631DC">
        <w:rPr>
          <w:rFonts w:ascii="Arial" w:eastAsia="Times New Roman" w:hAnsi="Arial" w:cs="Arial"/>
          <w:sz w:val="24"/>
          <w:szCs w:val="24"/>
          <w:lang w:eastAsia="en-GB"/>
        </w:rPr>
        <w:t xml:space="preserve"> extension is financially practical, socially mindful, and naturally adjusted, fortifying its competitive advantage and long-term brand value within the Vietnamese advertise.</w:t>
      </w:r>
    </w:p>
    <w:p w14:paraId="5457A090" w14:textId="0D197955"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255062F5" w14:textId="53696A3D"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0E1D97AE" w14:textId="7979D167"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51635FEB" w14:textId="4AB80FDC"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124541B1" w14:textId="2D2BA7A6"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7ECB4512" w14:textId="47DC7206"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6F0F3E66" w14:textId="6315CA35"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55FB30C3" w14:textId="5AFA7D9B"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56B19340" w14:textId="30EDCECA"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2E22E57D" w14:textId="1FE3146C" w:rsidR="00B66B68"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65932E80" w14:textId="77777777" w:rsidR="00B66B68" w:rsidRPr="0098745D" w:rsidRDefault="00B66B68" w:rsidP="007631DC">
      <w:pPr>
        <w:spacing w:before="100" w:beforeAutospacing="1" w:after="100" w:afterAutospacing="1" w:line="360" w:lineRule="auto"/>
        <w:jc w:val="both"/>
        <w:rPr>
          <w:rFonts w:ascii="Arial" w:eastAsia="Times New Roman" w:hAnsi="Arial" w:cs="Arial"/>
          <w:sz w:val="24"/>
          <w:szCs w:val="24"/>
          <w:lang w:eastAsia="en-GB"/>
        </w:rPr>
      </w:pPr>
    </w:p>
    <w:p w14:paraId="307AC019" w14:textId="5BCEAD36" w:rsidR="00C052CB" w:rsidRPr="00C052CB" w:rsidRDefault="00C052CB" w:rsidP="00BD1AB2">
      <w:pPr>
        <w:pStyle w:val="Heading1"/>
        <w:spacing w:after="240"/>
        <w:rPr>
          <w:rFonts w:eastAsia="Times New Roman"/>
          <w:lang w:eastAsia="en-GB"/>
        </w:rPr>
      </w:pPr>
      <w:bookmarkStart w:id="22" w:name="_Toc213624669"/>
      <w:r w:rsidRPr="007631DC">
        <w:rPr>
          <w:rFonts w:eastAsia="Times New Roman"/>
          <w:lang w:eastAsia="en-GB"/>
        </w:rPr>
        <w:lastRenderedPageBreak/>
        <w:t>5. Conclusion</w:t>
      </w:r>
      <w:bookmarkEnd w:id="22"/>
      <w:r w:rsidRPr="007631DC">
        <w:rPr>
          <w:rFonts w:eastAsia="Times New Roman"/>
          <w:lang w:eastAsia="en-GB"/>
        </w:rPr>
        <w:t xml:space="preserve"> </w:t>
      </w:r>
    </w:p>
    <w:p w14:paraId="704267A6" w14:textId="524CF8E4" w:rsidR="00C052CB" w:rsidRPr="007631DC" w:rsidRDefault="00B66B68" w:rsidP="00BD1AB2">
      <w:pPr>
        <w:spacing w:after="240" w:line="360" w:lineRule="auto"/>
        <w:jc w:val="both"/>
        <w:rPr>
          <w:rFonts w:ascii="Arial" w:hAnsi="Arial" w:cs="Arial"/>
          <w:sz w:val="24"/>
          <w:szCs w:val="24"/>
        </w:rPr>
      </w:pPr>
      <w:r>
        <w:rPr>
          <w:rFonts w:ascii="Arial" w:hAnsi="Arial" w:cs="Arial"/>
          <w:sz w:val="24"/>
          <w:szCs w:val="24"/>
        </w:rPr>
        <w:t>Samsung Electronics</w:t>
      </w:r>
      <w:r w:rsidR="000770F5" w:rsidRPr="007631DC">
        <w:rPr>
          <w:rFonts w:ascii="Arial" w:hAnsi="Arial" w:cs="Arial"/>
          <w:sz w:val="24"/>
          <w:szCs w:val="24"/>
        </w:rPr>
        <w:t xml:space="preserve"> extension into Vietnam speaks to a deliberately reasonable and high-potential universal development opportunity. The Vietnamese advertise shows great macroeconomic conditions, counting supported GDP development, a rising centre lesson, and expanding expendable pay, which collectively bolster the utilisation of premium buyer hardware and versatile gadgets (World Bank, 2023). Besides, </w:t>
      </w:r>
      <w:r w:rsidR="0097059B">
        <w:rPr>
          <w:rFonts w:ascii="Arial" w:hAnsi="Arial" w:cs="Arial"/>
          <w:sz w:val="24"/>
          <w:szCs w:val="24"/>
        </w:rPr>
        <w:t>Vietnam’s</w:t>
      </w:r>
      <w:r w:rsidR="000770F5" w:rsidRPr="007631DC">
        <w:rPr>
          <w:rFonts w:ascii="Arial" w:hAnsi="Arial" w:cs="Arial"/>
          <w:sz w:val="24"/>
          <w:szCs w:val="24"/>
        </w:rPr>
        <w:t xml:space="preserve"> innovative foundation is progressing quickly, with growing 5G systems, e-commerce stages, and developing </w:t>
      </w:r>
      <w:proofErr w:type="spellStart"/>
      <w:r w:rsidR="000770F5" w:rsidRPr="007631DC">
        <w:rPr>
          <w:rFonts w:ascii="Arial" w:hAnsi="Arial" w:cs="Arial"/>
          <w:sz w:val="24"/>
          <w:szCs w:val="24"/>
        </w:rPr>
        <w:t>IoT</w:t>
      </w:r>
      <w:proofErr w:type="spellEnd"/>
      <w:r w:rsidR="000770F5" w:rsidRPr="007631DC">
        <w:rPr>
          <w:rFonts w:ascii="Arial" w:hAnsi="Arial" w:cs="Arial"/>
          <w:sz w:val="24"/>
          <w:szCs w:val="24"/>
        </w:rPr>
        <w:t xml:space="preserve"> preparation, adjusting with </w:t>
      </w:r>
      <w:r w:rsidR="0097059B">
        <w:rPr>
          <w:rFonts w:ascii="Arial" w:hAnsi="Arial" w:cs="Arial"/>
          <w:sz w:val="24"/>
          <w:szCs w:val="24"/>
        </w:rPr>
        <w:t>Samsung’s</w:t>
      </w:r>
      <w:r w:rsidR="000770F5" w:rsidRPr="007631DC">
        <w:rPr>
          <w:rFonts w:ascii="Arial" w:hAnsi="Arial" w:cs="Arial"/>
          <w:sz w:val="24"/>
          <w:szCs w:val="24"/>
        </w:rPr>
        <w:t xml:space="preserve"> innovative qualities and computerised methodology (IDC, 2023). Social variables, such as a youthful, tech-savvy, and urbanising populace</w:t>
      </w:r>
      <w:r>
        <w:rPr>
          <w:rFonts w:ascii="Arial" w:hAnsi="Arial" w:cs="Arial"/>
          <w:sz w:val="24"/>
          <w:szCs w:val="24"/>
        </w:rPr>
        <w:t>, moreover upgrade the market’</w:t>
      </w:r>
      <w:r w:rsidR="000770F5" w:rsidRPr="007631DC">
        <w:rPr>
          <w:rFonts w:ascii="Arial" w:hAnsi="Arial" w:cs="Arial"/>
          <w:sz w:val="24"/>
          <w:szCs w:val="24"/>
        </w:rPr>
        <w:t xml:space="preserve">s openness to imaginative and high-quality hardware, subsequently fortifying </w:t>
      </w:r>
      <w:r w:rsidR="0097059B">
        <w:rPr>
          <w:rFonts w:ascii="Arial" w:hAnsi="Arial" w:cs="Arial"/>
          <w:sz w:val="24"/>
          <w:szCs w:val="24"/>
        </w:rPr>
        <w:t>Samsung’s</w:t>
      </w:r>
      <w:r w:rsidR="000770F5" w:rsidRPr="007631DC">
        <w:rPr>
          <w:rFonts w:ascii="Arial" w:hAnsi="Arial" w:cs="Arial"/>
          <w:sz w:val="24"/>
          <w:szCs w:val="24"/>
        </w:rPr>
        <w:t xml:space="preserve"> method of reasoning for section. Deliberately, Samsung is well-positioned to set up a competitive advantage through separation, leveraging its solid worldwide brand, progressed R&amp;D capabilities, and biological system integration. By presenting inventive, eco-friendly, and </w:t>
      </w:r>
      <w:proofErr w:type="spellStart"/>
      <w:r w:rsidR="000770F5" w:rsidRPr="007631DC">
        <w:rPr>
          <w:rFonts w:ascii="Arial" w:hAnsi="Arial" w:cs="Arial"/>
          <w:sz w:val="24"/>
          <w:szCs w:val="24"/>
        </w:rPr>
        <w:t>IoT</w:t>
      </w:r>
      <w:proofErr w:type="spellEnd"/>
      <w:r w:rsidR="000770F5" w:rsidRPr="007631DC">
        <w:rPr>
          <w:rFonts w:ascii="Arial" w:hAnsi="Arial" w:cs="Arial"/>
          <w:sz w:val="24"/>
          <w:szCs w:val="24"/>
        </w:rPr>
        <w:t xml:space="preserve">-connected gadgets, Samsung can make a Blue Sea of special showcase space, tending to neglected customer needs whereas recognising itself from competitors such as Apple, Xiaomi, </w:t>
      </w:r>
      <w:r w:rsidRPr="007631DC">
        <w:rPr>
          <w:rFonts w:ascii="Arial" w:hAnsi="Arial" w:cs="Arial"/>
          <w:sz w:val="24"/>
          <w:szCs w:val="24"/>
        </w:rPr>
        <w:t>Oppose</w:t>
      </w:r>
      <w:r w:rsidR="000770F5" w:rsidRPr="007631DC">
        <w:rPr>
          <w:rFonts w:ascii="Arial" w:hAnsi="Arial" w:cs="Arial"/>
          <w:sz w:val="24"/>
          <w:szCs w:val="24"/>
        </w:rPr>
        <w:t xml:space="preserve">, and nearby brands (Kim &amp; Mauborgne, 2015; IDC, 2023). Supportability activities, counting naturally mindful gadgets and e-waste lessening, encourage fortify brand value and adjust with administrative desires in Vietnam, giving both reputational and operational preferences (Pham &amp; Hoang, 2023). In terms of section mode, a joint wander with a neighbourhood wholesaler or a Greenfield speculation in key urban retail and e-commerce centres is prescribed. These approaches adjust chance relief with control over brand situating, operational quality, and scalability. Joint ventures offer the good thing about neighbourhood showcase information and dissemination systems, whereas Greenfield speculations permit Samsung to completely execute its standard working strategies, guarantee quality affirmation, and keep up brand judgement (Nguyen &amp; Tran, 2022; </w:t>
      </w:r>
      <w:r w:rsidRPr="007631DC">
        <w:rPr>
          <w:rFonts w:ascii="Arial" w:hAnsi="Arial" w:cs="Arial"/>
          <w:sz w:val="24"/>
          <w:szCs w:val="24"/>
        </w:rPr>
        <w:t>Market Line</w:t>
      </w:r>
      <w:r w:rsidR="000770F5" w:rsidRPr="007631DC">
        <w:rPr>
          <w:rFonts w:ascii="Arial" w:hAnsi="Arial" w:cs="Arial"/>
          <w:sz w:val="24"/>
          <w:szCs w:val="24"/>
        </w:rPr>
        <w:t xml:space="preserve">, 2024). Execution observing is central to feasible victory. Actualising </w:t>
      </w:r>
      <w:r w:rsidR="00BD1AB2" w:rsidRPr="007631DC">
        <w:rPr>
          <w:rFonts w:ascii="Arial" w:hAnsi="Arial" w:cs="Arial"/>
          <w:sz w:val="24"/>
          <w:szCs w:val="24"/>
        </w:rPr>
        <w:t>an</w:t>
      </w:r>
      <w:r w:rsidR="000770F5" w:rsidRPr="007631DC">
        <w:rPr>
          <w:rFonts w:ascii="Arial" w:hAnsi="Arial" w:cs="Arial"/>
          <w:sz w:val="24"/>
          <w:szCs w:val="24"/>
        </w:rPr>
        <w:t xml:space="preserve"> Adjusted Scorecard and coordination a Triple Foot Line (TBL) approach empowers Samsung to track monetary, client, inner prepare, learning and development, and supportability measurements. These systems permit for nonstop assessment of income development, showcase share, supply chain proficiency, nearby advancement, </w:t>
      </w:r>
      <w:r w:rsidR="000770F5" w:rsidRPr="007631DC">
        <w:rPr>
          <w:rFonts w:ascii="Arial" w:hAnsi="Arial" w:cs="Arial"/>
          <w:sz w:val="24"/>
          <w:szCs w:val="24"/>
        </w:rPr>
        <w:lastRenderedPageBreak/>
        <w:t xml:space="preserve">and eco-friendly results, guaranteeing that key targets are </w:t>
      </w:r>
      <w:r w:rsidRPr="007631DC">
        <w:rPr>
          <w:rFonts w:ascii="Arial" w:hAnsi="Arial" w:cs="Arial"/>
          <w:sz w:val="24"/>
          <w:szCs w:val="24"/>
        </w:rPr>
        <w:t>methodically</w:t>
      </w:r>
      <w:r w:rsidR="000770F5" w:rsidRPr="007631DC">
        <w:rPr>
          <w:rFonts w:ascii="Arial" w:hAnsi="Arial" w:cs="Arial"/>
          <w:sz w:val="24"/>
          <w:szCs w:val="24"/>
        </w:rPr>
        <w:t xml:space="preserve"> accomplished and balanced as required (Kaplan &amp; Norton, 1996; 2001). At last, persistent advertise examination and vital deftness are basic within the energetic Vietnamese advertise. By effectively observing competitive developments, administrative improvements, and shopper patterns, Samsung can make opportune alterations to promoting, estimating, item offerings, and operational forms. This versatile approach guarantees that Samsung not as it were effectively </w:t>
      </w:r>
      <w:r w:rsidRPr="007631DC">
        <w:rPr>
          <w:rFonts w:ascii="Arial" w:hAnsi="Arial" w:cs="Arial"/>
          <w:sz w:val="24"/>
          <w:szCs w:val="24"/>
        </w:rPr>
        <w:t>entering</w:t>
      </w:r>
      <w:r w:rsidR="000770F5" w:rsidRPr="007631DC">
        <w:rPr>
          <w:rFonts w:ascii="Arial" w:hAnsi="Arial" w:cs="Arial"/>
          <w:sz w:val="24"/>
          <w:szCs w:val="24"/>
        </w:rPr>
        <w:t xml:space="preserve"> Vietnam but too builds up a flexible, maintainable, and competitive nearness, situating the company for long-term development in Southeast Asia. In outline, the meeting of macroeconomic opportunity, innovative availability, vital separation, and vigorous execution assessment builds up a solid establishment for </w:t>
      </w:r>
      <w:r w:rsidR="0097059B">
        <w:rPr>
          <w:rFonts w:ascii="Arial" w:hAnsi="Arial" w:cs="Arial"/>
          <w:sz w:val="24"/>
          <w:szCs w:val="24"/>
        </w:rPr>
        <w:t>Samsung’s</w:t>
      </w:r>
      <w:r w:rsidR="000770F5" w:rsidRPr="007631DC">
        <w:rPr>
          <w:rFonts w:ascii="Arial" w:hAnsi="Arial" w:cs="Arial"/>
          <w:sz w:val="24"/>
          <w:szCs w:val="24"/>
        </w:rPr>
        <w:t xml:space="preserve"> universal extension into Vietnam. Through development, maintainability, and operational fabulousness, Samsung can accomplish both prompt advertise entrance and long-term competitive advantage.</w:t>
      </w:r>
    </w:p>
    <w:p w14:paraId="06BCFC78" w14:textId="5F280F5D" w:rsidR="006C7E0A" w:rsidRDefault="006C7E0A" w:rsidP="00C052CB">
      <w:pPr>
        <w:spacing w:line="360" w:lineRule="auto"/>
        <w:jc w:val="both"/>
      </w:pPr>
    </w:p>
    <w:p w14:paraId="1EE24D09" w14:textId="319B0FD2" w:rsidR="00B66B68" w:rsidRDefault="00B66B68" w:rsidP="00C052CB">
      <w:pPr>
        <w:spacing w:line="360" w:lineRule="auto"/>
        <w:jc w:val="both"/>
      </w:pPr>
    </w:p>
    <w:p w14:paraId="24BACAE6" w14:textId="5EE14549" w:rsidR="00B66B68" w:rsidRDefault="00B66B68" w:rsidP="00C052CB">
      <w:pPr>
        <w:spacing w:line="360" w:lineRule="auto"/>
        <w:jc w:val="both"/>
      </w:pPr>
    </w:p>
    <w:p w14:paraId="032BDC30" w14:textId="4F81FEF7" w:rsidR="00B66B68" w:rsidRDefault="00B66B68" w:rsidP="00C052CB">
      <w:pPr>
        <w:spacing w:line="360" w:lineRule="auto"/>
        <w:jc w:val="both"/>
      </w:pPr>
    </w:p>
    <w:p w14:paraId="491F1C73" w14:textId="2FFCA20A" w:rsidR="00B66B68" w:rsidRDefault="00B66B68" w:rsidP="00C052CB">
      <w:pPr>
        <w:spacing w:line="360" w:lineRule="auto"/>
        <w:jc w:val="both"/>
      </w:pPr>
    </w:p>
    <w:p w14:paraId="09E1343A" w14:textId="3B011F0B" w:rsidR="00B66B68" w:rsidRDefault="00B66B68" w:rsidP="00C052CB">
      <w:pPr>
        <w:spacing w:line="360" w:lineRule="auto"/>
        <w:jc w:val="both"/>
      </w:pPr>
    </w:p>
    <w:p w14:paraId="3510C42F" w14:textId="352C6C99" w:rsidR="00B66B68" w:rsidRDefault="00B66B68" w:rsidP="00C052CB">
      <w:pPr>
        <w:spacing w:line="360" w:lineRule="auto"/>
        <w:jc w:val="both"/>
      </w:pPr>
    </w:p>
    <w:p w14:paraId="044EF830" w14:textId="6B47BD54" w:rsidR="00B66B68" w:rsidRDefault="00B66B68" w:rsidP="00C052CB">
      <w:pPr>
        <w:spacing w:line="360" w:lineRule="auto"/>
        <w:jc w:val="both"/>
      </w:pPr>
    </w:p>
    <w:p w14:paraId="3A372F89" w14:textId="5A2BF596" w:rsidR="00B66B68" w:rsidRDefault="00B66B68" w:rsidP="00C052CB">
      <w:pPr>
        <w:spacing w:line="360" w:lineRule="auto"/>
        <w:jc w:val="both"/>
      </w:pPr>
    </w:p>
    <w:p w14:paraId="637950C2" w14:textId="7EB2D90C" w:rsidR="00B66B68" w:rsidRDefault="00B66B68" w:rsidP="00C052CB">
      <w:pPr>
        <w:spacing w:line="360" w:lineRule="auto"/>
        <w:jc w:val="both"/>
      </w:pPr>
    </w:p>
    <w:p w14:paraId="2E3D9F77" w14:textId="7F08F942" w:rsidR="00B66B68" w:rsidRDefault="00B66B68" w:rsidP="00C052CB">
      <w:pPr>
        <w:spacing w:line="360" w:lineRule="auto"/>
        <w:jc w:val="both"/>
      </w:pPr>
    </w:p>
    <w:p w14:paraId="164F43AD" w14:textId="77777777" w:rsidR="00B66B68" w:rsidRDefault="00B66B68" w:rsidP="00C052CB">
      <w:pPr>
        <w:spacing w:line="360" w:lineRule="auto"/>
        <w:jc w:val="both"/>
      </w:pPr>
    </w:p>
    <w:p w14:paraId="270407F5" w14:textId="679CE711" w:rsidR="006C7E0A" w:rsidRDefault="006C7E0A" w:rsidP="00C052CB">
      <w:pPr>
        <w:spacing w:line="360" w:lineRule="auto"/>
        <w:jc w:val="both"/>
      </w:pPr>
    </w:p>
    <w:p w14:paraId="09596CF7" w14:textId="24FEB40B" w:rsidR="006C7E0A" w:rsidRPr="00BD1AB2" w:rsidRDefault="006C7E0A" w:rsidP="00BD1AB2">
      <w:pPr>
        <w:pStyle w:val="Heading1"/>
        <w:spacing w:after="240"/>
        <w:jc w:val="both"/>
        <w:rPr>
          <w:rFonts w:cs="Arial"/>
          <w:sz w:val="28"/>
          <w:szCs w:val="24"/>
        </w:rPr>
      </w:pPr>
      <w:bookmarkStart w:id="23" w:name="_Toc213624670"/>
      <w:r w:rsidRPr="00BD1AB2">
        <w:rPr>
          <w:rFonts w:cs="Arial"/>
          <w:sz w:val="28"/>
          <w:szCs w:val="24"/>
        </w:rPr>
        <w:lastRenderedPageBreak/>
        <w:t>References</w:t>
      </w:r>
      <w:bookmarkEnd w:id="23"/>
    </w:p>
    <w:p w14:paraId="5A4DCCC2" w14:textId="64EA4EFE" w:rsidR="006C7E0A" w:rsidRPr="00BD1AB2" w:rsidRDefault="006C7E0A" w:rsidP="00BD1AB2">
      <w:pPr>
        <w:spacing w:after="240" w:line="360" w:lineRule="auto"/>
        <w:jc w:val="both"/>
        <w:rPr>
          <w:rFonts w:ascii="Arial" w:hAnsi="Arial" w:cs="Arial"/>
          <w:sz w:val="24"/>
          <w:szCs w:val="24"/>
        </w:rPr>
      </w:pPr>
      <w:r w:rsidRPr="00BD1AB2">
        <w:rPr>
          <w:rFonts w:ascii="Arial" w:hAnsi="Arial" w:cs="Arial"/>
          <w:sz w:val="24"/>
          <w:szCs w:val="24"/>
        </w:rPr>
        <w:t xml:space="preserve">Kaplan, R.S. &amp; Norton, D.P. (1996) </w:t>
      </w:r>
      <w:r w:rsidRPr="00BD1AB2">
        <w:rPr>
          <w:rStyle w:val="Emphasis"/>
          <w:rFonts w:ascii="Arial" w:hAnsi="Arial" w:cs="Arial"/>
          <w:sz w:val="24"/>
          <w:szCs w:val="24"/>
        </w:rPr>
        <w:t>The Balanced Scorecard: Translating Strategy into Action</w:t>
      </w:r>
      <w:r w:rsidRPr="00BD1AB2">
        <w:rPr>
          <w:rFonts w:ascii="Arial" w:hAnsi="Arial" w:cs="Arial"/>
          <w:sz w:val="24"/>
          <w:szCs w:val="24"/>
        </w:rPr>
        <w:t xml:space="preserve">. Boston: Harvard Business School Press. Available at: </w:t>
      </w:r>
      <w:hyperlink r:id="rId10" w:tgtFrame="_new" w:history="1">
        <w:r w:rsidRPr="00BD1AB2">
          <w:rPr>
            <w:rStyle w:val="Hyperlink"/>
            <w:rFonts w:ascii="Arial" w:hAnsi="Arial" w:cs="Arial"/>
            <w:sz w:val="24"/>
            <w:szCs w:val="24"/>
          </w:rPr>
          <w:t>https://books.google.com/books/about/The_Balanced_Scorecard.html?id=mRHC5kHXczEC</w:t>
        </w:r>
      </w:hyperlink>
    </w:p>
    <w:p w14:paraId="4DA5EABB" w14:textId="46A899CE" w:rsidR="006C7E0A" w:rsidRPr="00BD1AB2" w:rsidRDefault="006C7E0A" w:rsidP="00BD1AB2">
      <w:pPr>
        <w:pStyle w:val="NormalWeb"/>
        <w:spacing w:line="360" w:lineRule="auto"/>
        <w:jc w:val="both"/>
        <w:rPr>
          <w:rFonts w:ascii="Arial" w:hAnsi="Arial" w:cs="Arial"/>
        </w:rPr>
      </w:pPr>
      <w:r w:rsidRPr="00BD1AB2">
        <w:rPr>
          <w:rFonts w:ascii="Arial" w:hAnsi="Arial" w:cs="Arial"/>
        </w:rPr>
        <w:t xml:space="preserve">Kaplan, R.S. &amp; Norton, D.P. (2001) </w:t>
      </w:r>
      <w:r w:rsidRPr="00BD1AB2">
        <w:rPr>
          <w:rStyle w:val="Emphasis"/>
          <w:rFonts w:ascii="Arial" w:hAnsi="Arial" w:cs="Arial"/>
        </w:rPr>
        <w:t>The Strategy</w:t>
      </w:r>
      <w:r w:rsidRPr="00BD1AB2">
        <w:rPr>
          <w:rStyle w:val="Emphasis"/>
          <w:rFonts w:ascii="Arial" w:hAnsi="Arial" w:cs="Arial"/>
        </w:rPr>
        <w:noBreakHyphen/>
        <w:t>Focused Organization: How Balanced Scorecard Companies Thrive in the New Business Environment</w:t>
      </w:r>
      <w:r w:rsidRPr="00BD1AB2">
        <w:rPr>
          <w:rFonts w:ascii="Arial" w:hAnsi="Arial" w:cs="Arial"/>
        </w:rPr>
        <w:t>. Boston: Harvard Business School Press.</w:t>
      </w:r>
    </w:p>
    <w:p w14:paraId="0BE5595E" w14:textId="2D0B9C72" w:rsidR="006C7E0A" w:rsidRPr="00BD1AB2" w:rsidRDefault="006C7E0A" w:rsidP="00BD1AB2">
      <w:pPr>
        <w:pStyle w:val="NormalWeb"/>
        <w:spacing w:line="360" w:lineRule="auto"/>
        <w:jc w:val="both"/>
        <w:rPr>
          <w:rFonts w:ascii="Arial" w:hAnsi="Arial" w:cs="Arial"/>
        </w:rPr>
      </w:pPr>
      <w:r w:rsidRPr="00BD1AB2">
        <w:rPr>
          <w:rFonts w:ascii="Arial" w:hAnsi="Arial" w:cs="Arial"/>
        </w:rPr>
        <w:t xml:space="preserve">Kaplan, R.S. &amp; Norton, D.P. (1992) ‘The Balanced Scorecard – Measures that Drive Performance’, </w:t>
      </w:r>
      <w:r w:rsidRPr="00BD1AB2">
        <w:rPr>
          <w:rStyle w:val="Emphasis"/>
          <w:rFonts w:ascii="Arial" w:hAnsi="Arial" w:cs="Arial"/>
        </w:rPr>
        <w:t>Harvard Business Review</w:t>
      </w:r>
      <w:r w:rsidRPr="00BD1AB2">
        <w:rPr>
          <w:rFonts w:ascii="Arial" w:hAnsi="Arial" w:cs="Arial"/>
        </w:rPr>
        <w:t xml:space="preserve">, January–February. Available at: </w:t>
      </w:r>
      <w:hyperlink r:id="rId11" w:tgtFrame="_new" w:history="1">
        <w:r w:rsidRPr="00BD1AB2">
          <w:rPr>
            <w:rStyle w:val="Hyperlink"/>
            <w:rFonts w:ascii="Arial" w:hAnsi="Arial" w:cs="Arial"/>
          </w:rPr>
          <w:t>https://hbr.org/1992/01/the-balanced-scorecard-measures-that-drive-performance-2</w:t>
        </w:r>
      </w:hyperlink>
      <w:r w:rsidR="00BD1AB2" w:rsidRPr="00BD1AB2">
        <w:rPr>
          <w:rFonts w:ascii="Arial" w:hAnsi="Arial" w:cs="Arial"/>
          <w:b/>
        </w:rPr>
        <w:tab/>
      </w:r>
    </w:p>
    <w:p w14:paraId="3D3CA09B" w14:textId="0E7B7175" w:rsidR="006C7E0A" w:rsidRPr="00BD1AB2" w:rsidRDefault="006C7E0A" w:rsidP="00BD1AB2">
      <w:pPr>
        <w:spacing w:line="360" w:lineRule="auto"/>
        <w:jc w:val="both"/>
        <w:rPr>
          <w:rFonts w:ascii="Arial" w:hAnsi="Arial" w:cs="Arial"/>
          <w:sz w:val="24"/>
          <w:szCs w:val="24"/>
        </w:rPr>
      </w:pPr>
      <w:r w:rsidRPr="00BD1AB2">
        <w:rPr>
          <w:rFonts w:ascii="Arial" w:hAnsi="Arial" w:cs="Arial"/>
          <w:sz w:val="24"/>
          <w:szCs w:val="24"/>
        </w:rPr>
        <w:t xml:space="preserve">Kim, W. Chan &amp; Mauborgne, R. (2005) </w:t>
      </w:r>
      <w:r w:rsidRPr="00BD1AB2">
        <w:rPr>
          <w:rStyle w:val="Emphasis"/>
          <w:rFonts w:ascii="Arial" w:hAnsi="Arial" w:cs="Arial"/>
          <w:sz w:val="24"/>
          <w:szCs w:val="24"/>
        </w:rPr>
        <w:t>Blue Ocean Strategy: How to Create Uncontested Market Space and Make the Competition Irrelevant</w:t>
      </w:r>
      <w:r w:rsidRPr="00BD1AB2">
        <w:rPr>
          <w:rFonts w:ascii="Arial" w:hAnsi="Arial" w:cs="Arial"/>
          <w:sz w:val="24"/>
          <w:szCs w:val="24"/>
        </w:rPr>
        <w:t xml:space="preserve">. Boston: Harvard Business Review Press. Available at: </w:t>
      </w:r>
      <w:hyperlink r:id="rId12" w:tgtFrame="_new" w:history="1">
        <w:r w:rsidRPr="00BD1AB2">
          <w:rPr>
            <w:rStyle w:val="Hyperlink"/>
            <w:rFonts w:ascii="Arial" w:hAnsi="Arial" w:cs="Arial"/>
            <w:sz w:val="24"/>
            <w:szCs w:val="24"/>
          </w:rPr>
          <w:t>https://books.google.com/books/about/Blue_Ocean_Strategy.html?id=A-90l_KebjcC</w:t>
        </w:r>
      </w:hyperlink>
    </w:p>
    <w:p w14:paraId="30BC599D" w14:textId="51E3957E" w:rsidR="006C7E0A" w:rsidRPr="00BD1AB2" w:rsidRDefault="006C7E0A" w:rsidP="00BD1AB2">
      <w:pPr>
        <w:spacing w:line="360" w:lineRule="auto"/>
        <w:jc w:val="both"/>
        <w:rPr>
          <w:rFonts w:ascii="Arial" w:hAnsi="Arial" w:cs="Arial"/>
          <w:sz w:val="24"/>
          <w:szCs w:val="24"/>
        </w:rPr>
      </w:pPr>
      <w:r w:rsidRPr="00BD1AB2">
        <w:rPr>
          <w:rFonts w:ascii="Arial" w:hAnsi="Arial" w:cs="Arial"/>
          <w:sz w:val="24"/>
          <w:szCs w:val="24"/>
        </w:rPr>
        <w:t xml:space="preserve">Kim, W. Chan &amp; Mauborgne, R. (2017) </w:t>
      </w:r>
      <w:r w:rsidRPr="00BD1AB2">
        <w:rPr>
          <w:rStyle w:val="Emphasis"/>
          <w:rFonts w:ascii="Arial" w:hAnsi="Arial" w:cs="Arial"/>
          <w:sz w:val="24"/>
          <w:szCs w:val="24"/>
        </w:rPr>
        <w:t>The W. Chan Kim &amp; Renée Mauborgne Blue Ocean Strategy Reader</w:t>
      </w:r>
      <w:r w:rsidRPr="00BD1AB2">
        <w:rPr>
          <w:rFonts w:ascii="Arial" w:hAnsi="Arial" w:cs="Arial"/>
          <w:sz w:val="24"/>
          <w:szCs w:val="24"/>
        </w:rPr>
        <w:t xml:space="preserve">. Boston: Harvard Business Review Press. Available at: </w:t>
      </w:r>
      <w:hyperlink r:id="rId13" w:tgtFrame="_new" w:history="1">
        <w:r w:rsidRPr="00BD1AB2">
          <w:rPr>
            <w:rStyle w:val="Hyperlink"/>
            <w:rFonts w:ascii="Arial" w:hAnsi="Arial" w:cs="Arial"/>
            <w:sz w:val="24"/>
            <w:szCs w:val="24"/>
          </w:rPr>
          <w:t>https://books.google.com/books/about/The_W_Chan_Kim_and_Ren%C3%A9e_Mauborgne_Blue.html?id=1ktmDQAAQBAJ</w:t>
        </w:r>
      </w:hyperlink>
    </w:p>
    <w:p w14:paraId="1B1FB64F" w14:textId="181EC680" w:rsidR="006C7E0A" w:rsidRPr="00BD1AB2" w:rsidRDefault="006C7E0A" w:rsidP="00BD1AB2">
      <w:pPr>
        <w:pStyle w:val="NormalWeb"/>
        <w:spacing w:line="360" w:lineRule="auto"/>
        <w:jc w:val="both"/>
        <w:rPr>
          <w:rFonts w:ascii="Arial" w:hAnsi="Arial" w:cs="Arial"/>
        </w:rPr>
      </w:pPr>
      <w:r w:rsidRPr="00BD1AB2">
        <w:rPr>
          <w:rFonts w:ascii="Arial" w:hAnsi="Arial" w:cs="Arial"/>
        </w:rPr>
        <w:t xml:space="preserve">Dunning, J.H. (2008) </w:t>
      </w:r>
      <w:r w:rsidRPr="00BD1AB2">
        <w:rPr>
          <w:rStyle w:val="Emphasis"/>
          <w:rFonts w:ascii="Arial" w:hAnsi="Arial" w:cs="Arial"/>
        </w:rPr>
        <w:t>Multinational Enterprises and the Global Economy</w:t>
      </w:r>
      <w:r w:rsidRPr="00BD1AB2">
        <w:rPr>
          <w:rFonts w:ascii="Arial" w:hAnsi="Arial" w:cs="Arial"/>
        </w:rPr>
        <w:t xml:space="preserve"> (2nd </w:t>
      </w:r>
      <w:proofErr w:type="spellStart"/>
      <w:r w:rsidRPr="00BD1AB2">
        <w:rPr>
          <w:rFonts w:ascii="Arial" w:hAnsi="Arial" w:cs="Arial"/>
        </w:rPr>
        <w:t>edn</w:t>
      </w:r>
      <w:proofErr w:type="spellEnd"/>
      <w:r w:rsidRPr="00BD1AB2">
        <w:rPr>
          <w:rFonts w:ascii="Arial" w:hAnsi="Arial" w:cs="Arial"/>
        </w:rPr>
        <w:t>). Cheltenham: Edward Elgar.</w:t>
      </w:r>
    </w:p>
    <w:p w14:paraId="2AA1AAA6" w14:textId="61329A47" w:rsidR="006C7E0A" w:rsidRPr="00BD1AB2" w:rsidRDefault="006C7E0A" w:rsidP="00BD1AB2">
      <w:pPr>
        <w:pStyle w:val="NormalWeb"/>
        <w:spacing w:line="360" w:lineRule="auto"/>
        <w:jc w:val="both"/>
        <w:rPr>
          <w:rFonts w:ascii="Arial" w:hAnsi="Arial" w:cs="Arial"/>
        </w:rPr>
      </w:pPr>
      <w:r w:rsidRPr="00BD1AB2">
        <w:rPr>
          <w:rFonts w:ascii="Arial" w:hAnsi="Arial" w:cs="Arial"/>
        </w:rPr>
        <w:t xml:space="preserve">Nguyen, H. &amp; Tran, P. (2022) ‘Foreign Direct Investment in Vietnam’s Technology Sector: Opportunities and Risks’, </w:t>
      </w:r>
      <w:r w:rsidRPr="00BD1AB2">
        <w:rPr>
          <w:rStyle w:val="Emphasis"/>
          <w:rFonts w:ascii="Arial" w:hAnsi="Arial" w:cs="Arial"/>
        </w:rPr>
        <w:t>Journal of Asian Business Studies</w:t>
      </w:r>
      <w:r w:rsidRPr="00BD1AB2">
        <w:rPr>
          <w:rFonts w:ascii="Arial" w:hAnsi="Arial" w:cs="Arial"/>
        </w:rPr>
        <w:t>, 16(2), pp. 194</w:t>
      </w:r>
      <w:r w:rsidRPr="00BD1AB2">
        <w:rPr>
          <w:rFonts w:ascii="Arial" w:hAnsi="Arial" w:cs="Arial"/>
        </w:rPr>
        <w:noBreakHyphen/>
        <w:t>211.</w:t>
      </w:r>
    </w:p>
    <w:p w14:paraId="171C73C1" w14:textId="58308507" w:rsidR="006C7E0A" w:rsidRPr="00BD1AB2" w:rsidRDefault="006C7E0A" w:rsidP="00BD1AB2">
      <w:pPr>
        <w:pStyle w:val="NormalWeb"/>
        <w:spacing w:line="360" w:lineRule="auto"/>
        <w:jc w:val="both"/>
        <w:rPr>
          <w:rFonts w:ascii="Arial" w:hAnsi="Arial" w:cs="Arial"/>
        </w:rPr>
      </w:pPr>
      <w:r w:rsidRPr="00BD1AB2">
        <w:rPr>
          <w:rFonts w:ascii="Arial" w:hAnsi="Arial" w:cs="Arial"/>
        </w:rPr>
        <w:t>Pham, L. &amp; Hoang, T. (2023) ‘E</w:t>
      </w:r>
      <w:r w:rsidRPr="00BD1AB2">
        <w:rPr>
          <w:rFonts w:ascii="Arial" w:hAnsi="Arial" w:cs="Arial"/>
        </w:rPr>
        <w:noBreakHyphen/>
        <w:t xml:space="preserve">waste Regulation and Sustainability in Vietnam’s Electronics Industry’, </w:t>
      </w:r>
      <w:r w:rsidRPr="00BD1AB2">
        <w:rPr>
          <w:rStyle w:val="Emphasis"/>
          <w:rFonts w:ascii="Arial" w:hAnsi="Arial" w:cs="Arial"/>
        </w:rPr>
        <w:t>Environmental Policy and Governance</w:t>
      </w:r>
      <w:r w:rsidRPr="00BD1AB2">
        <w:rPr>
          <w:rFonts w:ascii="Arial" w:hAnsi="Arial" w:cs="Arial"/>
        </w:rPr>
        <w:t>, 33(1), pp. 56</w:t>
      </w:r>
      <w:r w:rsidRPr="00BD1AB2">
        <w:rPr>
          <w:rFonts w:ascii="Arial" w:hAnsi="Arial" w:cs="Arial"/>
        </w:rPr>
        <w:noBreakHyphen/>
        <w:t>70.</w:t>
      </w:r>
    </w:p>
    <w:p w14:paraId="22EAE6CE" w14:textId="0CA2A8AB" w:rsidR="006C7E0A" w:rsidRPr="00BD1AB2" w:rsidRDefault="006C7E0A" w:rsidP="00BD1AB2">
      <w:pPr>
        <w:pStyle w:val="NormalWeb"/>
        <w:spacing w:line="360" w:lineRule="auto"/>
        <w:jc w:val="both"/>
        <w:rPr>
          <w:rFonts w:ascii="Arial" w:hAnsi="Arial" w:cs="Arial"/>
        </w:rPr>
      </w:pPr>
      <w:r w:rsidRPr="00BD1AB2">
        <w:rPr>
          <w:rFonts w:ascii="Arial" w:hAnsi="Arial" w:cs="Arial"/>
        </w:rPr>
        <w:lastRenderedPageBreak/>
        <w:t xml:space="preserve">World Bank (2023) </w:t>
      </w:r>
      <w:r w:rsidRPr="00BD1AB2">
        <w:rPr>
          <w:rStyle w:val="Emphasis"/>
          <w:rFonts w:ascii="Arial" w:hAnsi="Arial" w:cs="Arial"/>
        </w:rPr>
        <w:t>Vietnam Economic Update 2023</w:t>
      </w:r>
      <w:r w:rsidRPr="00BD1AB2">
        <w:rPr>
          <w:rFonts w:ascii="Arial" w:hAnsi="Arial" w:cs="Arial"/>
        </w:rPr>
        <w:t xml:space="preserve">. Available at: </w:t>
      </w:r>
      <w:hyperlink r:id="rId14" w:tgtFrame="_new" w:history="1">
        <w:r w:rsidRPr="00BD1AB2">
          <w:rPr>
            <w:rStyle w:val="Hyperlink"/>
            <w:rFonts w:ascii="Arial" w:hAnsi="Arial" w:cs="Arial"/>
          </w:rPr>
          <w:t>https://data.worldbank.org/</w:t>
        </w:r>
      </w:hyperlink>
    </w:p>
    <w:p w14:paraId="609DB121" w14:textId="27842D3D" w:rsidR="00406C8B" w:rsidRPr="00BD1AB2" w:rsidRDefault="00406C8B" w:rsidP="00BD1AB2">
      <w:pPr>
        <w:pStyle w:val="NormalWeb"/>
        <w:spacing w:line="360" w:lineRule="auto"/>
        <w:jc w:val="both"/>
        <w:rPr>
          <w:rFonts w:ascii="Arial" w:hAnsi="Arial" w:cs="Arial"/>
        </w:rPr>
      </w:pPr>
      <w:r w:rsidRPr="00BD1AB2">
        <w:rPr>
          <w:rFonts w:ascii="Arial" w:hAnsi="Arial" w:cs="Arial"/>
        </w:rPr>
        <w:t xml:space="preserve">IDC (2023) </w:t>
      </w:r>
      <w:r w:rsidRPr="00BD1AB2">
        <w:rPr>
          <w:rStyle w:val="Emphasis"/>
          <w:rFonts w:ascii="Arial" w:hAnsi="Arial" w:cs="Arial"/>
        </w:rPr>
        <w:t>Vietnam Smartphone Market 2023</w:t>
      </w:r>
      <w:r w:rsidRPr="00BD1AB2">
        <w:rPr>
          <w:rFonts w:ascii="Arial" w:hAnsi="Arial" w:cs="Arial"/>
        </w:rPr>
        <w:t>.</w:t>
      </w:r>
    </w:p>
    <w:p w14:paraId="1CA125B8" w14:textId="31D7D0D1" w:rsidR="00406C8B" w:rsidRPr="00BD1AB2" w:rsidRDefault="00406C8B" w:rsidP="00BD1AB2">
      <w:pPr>
        <w:pStyle w:val="NormalWeb"/>
        <w:spacing w:line="360" w:lineRule="auto"/>
        <w:jc w:val="both"/>
        <w:rPr>
          <w:rFonts w:ascii="Arial" w:hAnsi="Arial" w:cs="Arial"/>
        </w:rPr>
      </w:pPr>
      <w:r w:rsidRPr="00BD1AB2">
        <w:rPr>
          <w:rFonts w:ascii="Arial" w:hAnsi="Arial" w:cs="Arial"/>
        </w:rPr>
        <w:t xml:space="preserve">Statista (2024) </w:t>
      </w:r>
      <w:r w:rsidRPr="00BD1AB2">
        <w:rPr>
          <w:rStyle w:val="Emphasis"/>
          <w:rFonts w:ascii="Arial" w:hAnsi="Arial" w:cs="Arial"/>
        </w:rPr>
        <w:t>Vietnam Consumer Electronics Market – Smartphone Penetration by Age Group</w:t>
      </w:r>
      <w:r w:rsidRPr="00BD1AB2">
        <w:rPr>
          <w:rFonts w:ascii="Arial" w:hAnsi="Arial" w:cs="Arial"/>
        </w:rPr>
        <w:t>.</w:t>
      </w:r>
    </w:p>
    <w:p w14:paraId="5769012A" w14:textId="61686B75" w:rsidR="006C7E0A" w:rsidRPr="00BD1AB2" w:rsidRDefault="00406C8B" w:rsidP="00BD1AB2">
      <w:pPr>
        <w:pStyle w:val="NormalWeb"/>
        <w:spacing w:line="360" w:lineRule="auto"/>
        <w:jc w:val="both"/>
        <w:rPr>
          <w:rFonts w:ascii="Arial" w:hAnsi="Arial" w:cs="Arial"/>
        </w:rPr>
      </w:pPr>
      <w:r w:rsidRPr="00BD1AB2">
        <w:rPr>
          <w:rFonts w:ascii="Arial" w:hAnsi="Arial" w:cs="Arial"/>
        </w:rPr>
        <w:t xml:space="preserve"> </w:t>
      </w:r>
      <w:proofErr w:type="spellStart"/>
      <w:r w:rsidRPr="00BD1AB2">
        <w:rPr>
          <w:rFonts w:ascii="Arial" w:hAnsi="Arial" w:cs="Arial"/>
        </w:rPr>
        <w:t>MarketLine</w:t>
      </w:r>
      <w:proofErr w:type="spellEnd"/>
      <w:r w:rsidRPr="00BD1AB2">
        <w:rPr>
          <w:rFonts w:ascii="Arial" w:hAnsi="Arial" w:cs="Arial"/>
        </w:rPr>
        <w:t xml:space="preserve"> (2024) </w:t>
      </w:r>
      <w:r w:rsidRPr="00BD1AB2">
        <w:rPr>
          <w:rStyle w:val="Emphasis"/>
          <w:rFonts w:ascii="Arial" w:hAnsi="Arial" w:cs="Arial"/>
        </w:rPr>
        <w:t>Consumer Electronics in Vietnam – Industry Report</w:t>
      </w:r>
      <w:r w:rsidRPr="00BD1AB2">
        <w:rPr>
          <w:rFonts w:ascii="Arial" w:hAnsi="Arial" w:cs="Arial"/>
        </w:rPr>
        <w:t xml:space="preserve">. Available at: </w:t>
      </w:r>
      <w:hyperlink r:id="rId15" w:tgtFrame="_new" w:history="1">
        <w:r w:rsidRPr="00BD1AB2">
          <w:rPr>
            <w:rStyle w:val="Hyperlink"/>
            <w:rFonts w:ascii="Arial" w:hAnsi="Arial" w:cs="Arial"/>
          </w:rPr>
          <w:t>https://www.marketline.com</w:t>
        </w:r>
      </w:hyperlink>
    </w:p>
    <w:p w14:paraId="4EF44D00" w14:textId="09F69B16" w:rsidR="00406C8B" w:rsidRPr="00BD1AB2" w:rsidRDefault="00406C8B" w:rsidP="00BD1AB2">
      <w:pPr>
        <w:spacing w:line="360" w:lineRule="auto"/>
        <w:jc w:val="both"/>
        <w:rPr>
          <w:rFonts w:ascii="Arial" w:hAnsi="Arial" w:cs="Arial"/>
          <w:sz w:val="24"/>
          <w:szCs w:val="24"/>
        </w:rPr>
      </w:pPr>
      <w:r w:rsidRPr="00BD1AB2">
        <w:rPr>
          <w:rFonts w:ascii="Arial" w:hAnsi="Arial" w:cs="Arial"/>
          <w:sz w:val="24"/>
          <w:szCs w:val="24"/>
        </w:rPr>
        <w:t xml:space="preserve">IMARC Group (2024) </w:t>
      </w:r>
      <w:r w:rsidRPr="00BD1AB2">
        <w:rPr>
          <w:rStyle w:val="Emphasis"/>
          <w:rFonts w:ascii="Arial" w:hAnsi="Arial" w:cs="Arial"/>
          <w:sz w:val="24"/>
          <w:szCs w:val="24"/>
        </w:rPr>
        <w:t>Vietnam Consumer Electronics Market 2033</w:t>
      </w:r>
      <w:r w:rsidRPr="00BD1AB2">
        <w:rPr>
          <w:rFonts w:ascii="Arial" w:hAnsi="Arial" w:cs="Arial"/>
          <w:sz w:val="24"/>
          <w:szCs w:val="24"/>
        </w:rPr>
        <w:t xml:space="preserve">. Available at: </w:t>
      </w:r>
      <w:hyperlink r:id="rId16" w:tgtFrame="_new" w:history="1">
        <w:r w:rsidRPr="00BD1AB2">
          <w:rPr>
            <w:rStyle w:val="Hyperlink"/>
            <w:rFonts w:ascii="Arial" w:hAnsi="Arial" w:cs="Arial"/>
            <w:sz w:val="24"/>
            <w:szCs w:val="24"/>
          </w:rPr>
          <w:t>https://www.imarcgroup.com/vietnam-consumer-electronics-market</w:t>
        </w:r>
      </w:hyperlink>
    </w:p>
    <w:p w14:paraId="54A85536" w14:textId="567EDD3E" w:rsidR="00406C8B" w:rsidRPr="00BD1AB2" w:rsidRDefault="00406C8B" w:rsidP="00BD1AB2">
      <w:pPr>
        <w:spacing w:line="360" w:lineRule="auto"/>
        <w:jc w:val="both"/>
        <w:rPr>
          <w:rFonts w:ascii="Arial" w:hAnsi="Arial" w:cs="Arial"/>
          <w:sz w:val="24"/>
          <w:szCs w:val="24"/>
        </w:rPr>
      </w:pPr>
      <w:r w:rsidRPr="00BD1AB2">
        <w:rPr>
          <w:rFonts w:ascii="Arial" w:hAnsi="Arial" w:cs="Arial"/>
          <w:sz w:val="24"/>
          <w:szCs w:val="24"/>
        </w:rPr>
        <w:t xml:space="preserve">Ken Research (2024) </w:t>
      </w:r>
      <w:r w:rsidRPr="00BD1AB2">
        <w:rPr>
          <w:rStyle w:val="Emphasis"/>
          <w:rFonts w:ascii="Arial" w:hAnsi="Arial" w:cs="Arial"/>
          <w:sz w:val="24"/>
          <w:szCs w:val="24"/>
        </w:rPr>
        <w:t>Vietnam Consumer Electronics Market Outlook to 2028</w:t>
      </w:r>
      <w:r w:rsidRPr="00BD1AB2">
        <w:rPr>
          <w:rFonts w:ascii="Arial" w:hAnsi="Arial" w:cs="Arial"/>
          <w:sz w:val="24"/>
          <w:szCs w:val="24"/>
        </w:rPr>
        <w:t xml:space="preserve">. Available at: </w:t>
      </w:r>
      <w:hyperlink r:id="rId17" w:tgtFrame="_new" w:history="1">
        <w:r w:rsidRPr="00BD1AB2">
          <w:rPr>
            <w:rStyle w:val="Hyperlink"/>
            <w:rFonts w:ascii="Arial" w:hAnsi="Arial" w:cs="Arial"/>
            <w:sz w:val="24"/>
            <w:szCs w:val="24"/>
          </w:rPr>
          <w:t>https://www.kenresearch.com/industry-reports/vietnam-consumer-electronics-market</w:t>
        </w:r>
      </w:hyperlink>
    </w:p>
    <w:p w14:paraId="5BFA88B6" w14:textId="73F3BD66" w:rsidR="00406C8B" w:rsidRPr="00BD1AB2" w:rsidRDefault="00406C8B" w:rsidP="00BD1AB2">
      <w:pPr>
        <w:spacing w:line="360" w:lineRule="auto"/>
        <w:jc w:val="both"/>
        <w:rPr>
          <w:rFonts w:ascii="Arial" w:hAnsi="Arial" w:cs="Arial"/>
          <w:sz w:val="24"/>
          <w:szCs w:val="24"/>
        </w:rPr>
      </w:pPr>
      <w:proofErr w:type="spellStart"/>
      <w:proofErr w:type="gramStart"/>
      <w:r w:rsidRPr="00BD1AB2">
        <w:rPr>
          <w:rFonts w:ascii="Arial" w:hAnsi="Arial" w:cs="Arial"/>
          <w:sz w:val="24"/>
          <w:szCs w:val="24"/>
        </w:rPr>
        <w:t>eCommerceDB</w:t>
      </w:r>
      <w:proofErr w:type="spellEnd"/>
      <w:proofErr w:type="gramEnd"/>
      <w:r w:rsidRPr="00BD1AB2">
        <w:rPr>
          <w:rFonts w:ascii="Arial" w:hAnsi="Arial" w:cs="Arial"/>
          <w:sz w:val="24"/>
          <w:szCs w:val="24"/>
        </w:rPr>
        <w:t xml:space="preserve"> (2025) </w:t>
      </w:r>
      <w:r w:rsidRPr="00BD1AB2">
        <w:rPr>
          <w:rStyle w:val="Emphasis"/>
          <w:rFonts w:ascii="Arial" w:hAnsi="Arial" w:cs="Arial"/>
          <w:sz w:val="24"/>
          <w:szCs w:val="24"/>
        </w:rPr>
        <w:t xml:space="preserve">Electronics </w:t>
      </w:r>
      <w:proofErr w:type="spellStart"/>
      <w:r w:rsidRPr="00BD1AB2">
        <w:rPr>
          <w:rStyle w:val="Emphasis"/>
          <w:rFonts w:ascii="Arial" w:hAnsi="Arial" w:cs="Arial"/>
          <w:sz w:val="24"/>
          <w:szCs w:val="24"/>
        </w:rPr>
        <w:t>eCommerce</w:t>
      </w:r>
      <w:proofErr w:type="spellEnd"/>
      <w:r w:rsidRPr="00BD1AB2">
        <w:rPr>
          <w:rStyle w:val="Emphasis"/>
          <w:rFonts w:ascii="Arial" w:hAnsi="Arial" w:cs="Arial"/>
          <w:sz w:val="24"/>
          <w:szCs w:val="24"/>
        </w:rPr>
        <w:t xml:space="preserve"> Market in Vietnam</w:t>
      </w:r>
      <w:r w:rsidRPr="00BD1AB2">
        <w:rPr>
          <w:rFonts w:ascii="Arial" w:hAnsi="Arial" w:cs="Arial"/>
          <w:sz w:val="24"/>
          <w:szCs w:val="24"/>
        </w:rPr>
        <w:t xml:space="preserve">. Available at: </w:t>
      </w:r>
      <w:hyperlink r:id="rId18" w:tgtFrame="_new" w:history="1">
        <w:r w:rsidRPr="00BD1AB2">
          <w:rPr>
            <w:rStyle w:val="Hyperlink"/>
            <w:rFonts w:ascii="Arial" w:hAnsi="Arial" w:cs="Arial"/>
            <w:sz w:val="24"/>
            <w:szCs w:val="24"/>
          </w:rPr>
          <w:t>https://ecommercedb.com/markets/vn/electronics</w:t>
        </w:r>
      </w:hyperlink>
    </w:p>
    <w:p w14:paraId="6D263785" w14:textId="4180180C" w:rsidR="00406C8B" w:rsidRPr="00BD1AB2" w:rsidRDefault="00406C8B" w:rsidP="00BD1AB2">
      <w:pPr>
        <w:pStyle w:val="NormalWeb"/>
        <w:spacing w:line="360" w:lineRule="auto"/>
        <w:jc w:val="both"/>
        <w:rPr>
          <w:rFonts w:ascii="Arial" w:hAnsi="Arial" w:cs="Arial"/>
        </w:rPr>
      </w:pPr>
      <w:r w:rsidRPr="00BD1AB2">
        <w:rPr>
          <w:rFonts w:ascii="Arial" w:hAnsi="Arial" w:cs="Arial"/>
        </w:rPr>
        <w:t xml:space="preserve">WIPO – World Intellectual Property Organization (2023) </w:t>
      </w:r>
      <w:r w:rsidRPr="00BD1AB2">
        <w:rPr>
          <w:rStyle w:val="Emphasis"/>
          <w:rFonts w:ascii="Arial" w:hAnsi="Arial" w:cs="Arial"/>
        </w:rPr>
        <w:t>Global Innovation Index 2023: Country Profiles – Vietnam</w:t>
      </w:r>
      <w:r w:rsidRPr="00BD1AB2">
        <w:rPr>
          <w:rFonts w:ascii="Arial" w:hAnsi="Arial" w:cs="Arial"/>
        </w:rPr>
        <w:t>.</w:t>
      </w:r>
    </w:p>
    <w:p w14:paraId="68B5F327" w14:textId="1281F27D" w:rsidR="00406C8B" w:rsidRPr="00BD1AB2" w:rsidRDefault="00406C8B" w:rsidP="00BD1AB2">
      <w:pPr>
        <w:pStyle w:val="NormalWeb"/>
        <w:spacing w:line="360" w:lineRule="auto"/>
        <w:jc w:val="both"/>
        <w:rPr>
          <w:rFonts w:ascii="Arial" w:hAnsi="Arial" w:cs="Arial"/>
        </w:rPr>
      </w:pPr>
      <w:proofErr w:type="spellStart"/>
      <w:r w:rsidRPr="00BD1AB2">
        <w:rPr>
          <w:rFonts w:ascii="Arial" w:hAnsi="Arial" w:cs="Arial"/>
        </w:rPr>
        <w:t>Euromonitor</w:t>
      </w:r>
      <w:proofErr w:type="spellEnd"/>
      <w:r w:rsidRPr="00BD1AB2">
        <w:rPr>
          <w:rFonts w:ascii="Arial" w:hAnsi="Arial" w:cs="Arial"/>
        </w:rPr>
        <w:t xml:space="preserve"> (2024) </w:t>
      </w:r>
      <w:r w:rsidRPr="00BD1AB2">
        <w:rPr>
          <w:rStyle w:val="Emphasis"/>
          <w:rFonts w:ascii="Arial" w:hAnsi="Arial" w:cs="Arial"/>
        </w:rPr>
        <w:t>Consumer Electronics in Vietnam – Market Research Report</w:t>
      </w:r>
      <w:r w:rsidRPr="00BD1AB2">
        <w:rPr>
          <w:rFonts w:ascii="Arial" w:hAnsi="Arial" w:cs="Arial"/>
        </w:rPr>
        <w:t xml:space="preserve">. Available at: </w:t>
      </w:r>
      <w:hyperlink r:id="rId19" w:tgtFrame="_new" w:history="1">
        <w:r w:rsidRPr="00BD1AB2">
          <w:rPr>
            <w:rStyle w:val="Hyperlink"/>
            <w:rFonts w:ascii="Arial" w:hAnsi="Arial" w:cs="Arial"/>
          </w:rPr>
          <w:t>https://www.euromonitor.com/consumer-electronics-in-vietnam/report</w:t>
        </w:r>
      </w:hyperlink>
    </w:p>
    <w:p w14:paraId="5C5AC4A8" w14:textId="6A7C0EA7" w:rsidR="00406C8B" w:rsidRPr="00BD1AB2" w:rsidRDefault="00DE1C88" w:rsidP="00BD1AB2">
      <w:pPr>
        <w:spacing w:line="360" w:lineRule="auto"/>
        <w:jc w:val="both"/>
        <w:rPr>
          <w:rFonts w:ascii="Arial" w:hAnsi="Arial" w:cs="Arial"/>
          <w:sz w:val="24"/>
          <w:szCs w:val="24"/>
        </w:rPr>
      </w:pPr>
      <w:proofErr w:type="spellStart"/>
      <w:r w:rsidRPr="00BD1AB2">
        <w:rPr>
          <w:rFonts w:ascii="Arial" w:hAnsi="Arial" w:cs="Arial"/>
          <w:sz w:val="24"/>
          <w:szCs w:val="24"/>
        </w:rPr>
        <w:t>OpenPR</w:t>
      </w:r>
      <w:proofErr w:type="spellEnd"/>
      <w:r w:rsidRPr="00BD1AB2">
        <w:rPr>
          <w:rFonts w:ascii="Arial" w:hAnsi="Arial" w:cs="Arial"/>
          <w:sz w:val="24"/>
          <w:szCs w:val="24"/>
        </w:rPr>
        <w:t xml:space="preserve"> (2025) ‘Vietnam Semiconductor &amp; Electronic Manufacturing Market’, </w:t>
      </w:r>
      <w:proofErr w:type="spellStart"/>
      <w:r w:rsidRPr="00BD1AB2">
        <w:rPr>
          <w:rFonts w:ascii="Arial" w:hAnsi="Arial" w:cs="Arial"/>
          <w:sz w:val="24"/>
          <w:szCs w:val="24"/>
        </w:rPr>
        <w:t>OpenPR</w:t>
      </w:r>
      <w:proofErr w:type="spellEnd"/>
      <w:r w:rsidRPr="00BD1AB2">
        <w:rPr>
          <w:rFonts w:ascii="Arial" w:hAnsi="Arial" w:cs="Arial"/>
          <w:sz w:val="24"/>
          <w:szCs w:val="24"/>
        </w:rPr>
        <w:t xml:space="preserve"> News. Available at: </w:t>
      </w:r>
      <w:hyperlink r:id="rId20" w:history="1">
        <w:r w:rsidRPr="00BD1AB2">
          <w:rPr>
            <w:rStyle w:val="Hyperlink"/>
            <w:rFonts w:ascii="Arial" w:hAnsi="Arial" w:cs="Arial"/>
            <w:sz w:val="24"/>
            <w:szCs w:val="24"/>
          </w:rPr>
          <w:t>https://www.openpr.com/news/4039568/vietnam-semiconductor-electronic-manufacturing-market.html</w:t>
        </w:r>
      </w:hyperlink>
    </w:p>
    <w:p w14:paraId="54982075" w14:textId="1C8B0FA3" w:rsidR="00DE1C88" w:rsidRPr="00BD1AB2" w:rsidRDefault="00DE1C88" w:rsidP="00BD1AB2">
      <w:pPr>
        <w:spacing w:line="360" w:lineRule="auto"/>
        <w:jc w:val="both"/>
        <w:rPr>
          <w:rFonts w:ascii="Arial" w:hAnsi="Arial" w:cs="Arial"/>
          <w:sz w:val="24"/>
          <w:szCs w:val="24"/>
        </w:rPr>
      </w:pPr>
      <w:r w:rsidRPr="00BD1AB2">
        <w:rPr>
          <w:rFonts w:ascii="Arial" w:hAnsi="Arial" w:cs="Arial"/>
          <w:sz w:val="24"/>
          <w:szCs w:val="24"/>
        </w:rPr>
        <w:t>The</w:t>
      </w:r>
      <w:r w:rsidRPr="00BD1AB2">
        <w:rPr>
          <w:rFonts w:ascii="Arial" w:hAnsi="Arial" w:cs="Arial"/>
          <w:sz w:val="24"/>
          <w:szCs w:val="24"/>
        </w:rPr>
        <w:noBreakHyphen/>
        <w:t xml:space="preserve">Shiv.com (2024) ‘Vietnam Electronics Manufacturing: Key Drivers, Exports &amp; Locations’. Available at: </w:t>
      </w:r>
      <w:hyperlink r:id="rId21" w:tgtFrame="_new" w:history="1">
        <w:r w:rsidRPr="00BD1AB2">
          <w:rPr>
            <w:rStyle w:val="Hyperlink"/>
            <w:rFonts w:ascii="Arial" w:hAnsi="Arial" w:cs="Arial"/>
            <w:sz w:val="24"/>
            <w:szCs w:val="24"/>
          </w:rPr>
          <w:t>https://the-shiv.com/vietnam-electronics-manufacturing-industry</w:t>
        </w:r>
      </w:hyperlink>
    </w:p>
    <w:p w14:paraId="1DE3B2DD" w14:textId="2E722D76" w:rsidR="00DE1C88" w:rsidRPr="00BD1AB2" w:rsidRDefault="00DE1C88" w:rsidP="00BD1AB2">
      <w:pPr>
        <w:spacing w:line="360" w:lineRule="auto"/>
        <w:jc w:val="both"/>
        <w:rPr>
          <w:rFonts w:ascii="Arial" w:hAnsi="Arial" w:cs="Arial"/>
          <w:sz w:val="24"/>
          <w:szCs w:val="24"/>
        </w:rPr>
      </w:pPr>
      <w:proofErr w:type="spellStart"/>
      <w:r w:rsidRPr="00BD1AB2">
        <w:rPr>
          <w:rFonts w:ascii="Arial" w:hAnsi="Arial" w:cs="Arial"/>
          <w:sz w:val="24"/>
          <w:szCs w:val="24"/>
        </w:rPr>
        <w:t>NovaonAds</w:t>
      </w:r>
      <w:proofErr w:type="spellEnd"/>
      <w:r w:rsidRPr="00BD1AB2">
        <w:rPr>
          <w:rFonts w:ascii="Arial" w:hAnsi="Arial" w:cs="Arial"/>
          <w:sz w:val="24"/>
          <w:szCs w:val="24"/>
        </w:rPr>
        <w:t xml:space="preserve"> (2024) ‘</w:t>
      </w:r>
      <w:proofErr w:type="gramStart"/>
      <w:r w:rsidRPr="00BD1AB2">
        <w:rPr>
          <w:rFonts w:ascii="Arial" w:hAnsi="Arial" w:cs="Arial"/>
          <w:sz w:val="24"/>
          <w:szCs w:val="24"/>
        </w:rPr>
        <w:t>Zoom</w:t>
      </w:r>
      <w:proofErr w:type="gramEnd"/>
      <w:r w:rsidRPr="00BD1AB2">
        <w:rPr>
          <w:rFonts w:ascii="Arial" w:hAnsi="Arial" w:cs="Arial"/>
          <w:sz w:val="24"/>
          <w:szCs w:val="24"/>
        </w:rPr>
        <w:t xml:space="preserve"> out on Vietnam’s Consumer Electronics Industry: Market News and Consumption Trend Forecasts for 2024</w:t>
      </w:r>
      <w:r w:rsidRPr="00BD1AB2">
        <w:rPr>
          <w:rFonts w:ascii="Arial" w:hAnsi="Arial" w:cs="Arial"/>
          <w:sz w:val="24"/>
          <w:szCs w:val="24"/>
        </w:rPr>
        <w:noBreakHyphen/>
        <w:t xml:space="preserve">2025’. Available at: </w:t>
      </w:r>
      <w:hyperlink r:id="rId22" w:tgtFrame="_new" w:history="1">
        <w:r w:rsidRPr="00BD1AB2">
          <w:rPr>
            <w:rStyle w:val="Hyperlink"/>
            <w:rFonts w:ascii="Arial" w:hAnsi="Arial" w:cs="Arial"/>
            <w:sz w:val="24"/>
            <w:szCs w:val="24"/>
          </w:rPr>
          <w:t>https://www.novaonads.com/zoom-out-on-vietnams-consumer-electronics-industry-market-news-and-consumption-trend-forecasts-for-2024-2025/</w:t>
        </w:r>
      </w:hyperlink>
    </w:p>
    <w:p w14:paraId="6D46DF9B" w14:textId="67CA6B51" w:rsidR="00DE1C88" w:rsidRPr="00BD1AB2" w:rsidRDefault="00DE1C88" w:rsidP="00BD1AB2">
      <w:pPr>
        <w:spacing w:line="360" w:lineRule="auto"/>
        <w:jc w:val="both"/>
        <w:rPr>
          <w:rFonts w:ascii="Arial" w:hAnsi="Arial" w:cs="Arial"/>
          <w:sz w:val="24"/>
          <w:szCs w:val="24"/>
        </w:rPr>
      </w:pPr>
      <w:r w:rsidRPr="00BD1AB2">
        <w:rPr>
          <w:rFonts w:ascii="Arial" w:hAnsi="Arial" w:cs="Arial"/>
          <w:sz w:val="24"/>
          <w:szCs w:val="24"/>
        </w:rPr>
        <w:t xml:space="preserve">Research and Markets (2024) </w:t>
      </w:r>
      <w:r w:rsidRPr="00BD1AB2">
        <w:rPr>
          <w:rStyle w:val="Emphasis"/>
          <w:rFonts w:ascii="Arial" w:hAnsi="Arial" w:cs="Arial"/>
          <w:sz w:val="24"/>
          <w:szCs w:val="24"/>
        </w:rPr>
        <w:t>Consumer Electronics Retail in Vietnam – Research and Markets Report</w:t>
      </w:r>
      <w:r w:rsidRPr="00BD1AB2">
        <w:rPr>
          <w:rFonts w:ascii="Arial" w:hAnsi="Arial" w:cs="Arial"/>
          <w:sz w:val="24"/>
          <w:szCs w:val="24"/>
        </w:rPr>
        <w:t xml:space="preserve">. Available at: </w:t>
      </w:r>
      <w:hyperlink r:id="rId23" w:history="1">
        <w:r w:rsidRPr="00BD1AB2">
          <w:rPr>
            <w:rStyle w:val="Hyperlink"/>
            <w:rFonts w:ascii="Arial" w:hAnsi="Arial" w:cs="Arial"/>
            <w:sz w:val="24"/>
            <w:szCs w:val="24"/>
          </w:rPr>
          <w:t>https://www.researchandmarkets.com/reports/6017715/consumer-electronics-retail-in-vietnam?srsltid=AfmBOoo_ZsO2cOUhVS2jcsMjn4SQl_PbyS9jcs3</w:t>
        </w:r>
      </w:hyperlink>
    </w:p>
    <w:p w14:paraId="07499175" w14:textId="740B4364" w:rsidR="00DE1C88" w:rsidRPr="00BD1AB2" w:rsidRDefault="00DE1C88" w:rsidP="00BD1AB2">
      <w:pPr>
        <w:spacing w:line="360" w:lineRule="auto"/>
        <w:jc w:val="both"/>
        <w:rPr>
          <w:rFonts w:ascii="Arial" w:hAnsi="Arial" w:cs="Arial"/>
          <w:sz w:val="24"/>
          <w:szCs w:val="24"/>
        </w:rPr>
      </w:pPr>
      <w:r w:rsidRPr="00BD1AB2">
        <w:rPr>
          <w:rFonts w:ascii="Arial" w:hAnsi="Arial" w:cs="Arial"/>
          <w:sz w:val="24"/>
          <w:szCs w:val="24"/>
        </w:rPr>
        <w:t xml:space="preserve">MarketResearch.com (2024) ‘Consumer Electronics Retail Vietnam – </w:t>
      </w:r>
      <w:proofErr w:type="spellStart"/>
      <w:r w:rsidRPr="00BD1AB2">
        <w:rPr>
          <w:rFonts w:ascii="Arial" w:hAnsi="Arial" w:cs="Arial"/>
          <w:sz w:val="24"/>
          <w:szCs w:val="24"/>
        </w:rPr>
        <w:t>MarketLine</w:t>
      </w:r>
      <w:proofErr w:type="spellEnd"/>
      <w:r w:rsidRPr="00BD1AB2">
        <w:rPr>
          <w:rFonts w:ascii="Arial" w:hAnsi="Arial" w:cs="Arial"/>
          <w:sz w:val="24"/>
          <w:szCs w:val="24"/>
        </w:rPr>
        <w:t xml:space="preserve"> Report’. Available at: </w:t>
      </w:r>
      <w:hyperlink r:id="rId24" w:history="1">
        <w:r w:rsidRPr="00BD1AB2">
          <w:rPr>
            <w:rStyle w:val="Hyperlink"/>
            <w:rFonts w:ascii="Arial" w:hAnsi="Arial" w:cs="Arial"/>
            <w:sz w:val="24"/>
            <w:szCs w:val="24"/>
          </w:rPr>
          <w:t>https://www.marketresearch.com/MarketLine-v3883/Consumer</w:t>
        </w:r>
        <w:r w:rsidRPr="00BD1AB2">
          <w:rPr>
            <w:rStyle w:val="Hyperlink"/>
            <w:rFonts w:ascii="Arial" w:hAnsi="Arial" w:cs="Arial"/>
            <w:sz w:val="24"/>
            <w:szCs w:val="24"/>
          </w:rPr>
          <w:noBreakHyphen/>
          <w:t>Electronics</w:t>
        </w:r>
        <w:r w:rsidRPr="00BD1AB2">
          <w:rPr>
            <w:rStyle w:val="Hyperlink"/>
            <w:rFonts w:ascii="Arial" w:hAnsi="Arial" w:cs="Arial"/>
            <w:sz w:val="24"/>
            <w:szCs w:val="24"/>
          </w:rPr>
          <w:noBreakHyphen/>
          <w:t>Retail</w:t>
        </w:r>
        <w:r w:rsidRPr="00BD1AB2">
          <w:rPr>
            <w:rStyle w:val="Hyperlink"/>
            <w:rFonts w:ascii="Arial" w:hAnsi="Arial" w:cs="Arial"/>
            <w:sz w:val="24"/>
            <w:szCs w:val="24"/>
          </w:rPr>
          <w:noBreakHyphen/>
          <w:t>Vietnam</w:t>
        </w:r>
        <w:r w:rsidRPr="00BD1AB2">
          <w:rPr>
            <w:rStyle w:val="Hyperlink"/>
            <w:rFonts w:ascii="Arial" w:hAnsi="Arial" w:cs="Arial"/>
            <w:sz w:val="24"/>
            <w:szCs w:val="24"/>
          </w:rPr>
          <w:noBreakHyphen/>
          <w:t>38599859</w:t>
        </w:r>
      </w:hyperlink>
    </w:p>
    <w:p w14:paraId="32FA1122" w14:textId="1E7316CA" w:rsidR="00DE1C88" w:rsidRPr="00BD1AB2" w:rsidRDefault="00DE1C88" w:rsidP="00BD1AB2">
      <w:pPr>
        <w:spacing w:line="360" w:lineRule="auto"/>
        <w:jc w:val="both"/>
        <w:rPr>
          <w:rFonts w:ascii="Arial" w:hAnsi="Arial" w:cs="Arial"/>
          <w:sz w:val="24"/>
          <w:szCs w:val="24"/>
        </w:rPr>
      </w:pPr>
      <w:proofErr w:type="spellStart"/>
      <w:proofErr w:type="gramStart"/>
      <w:r w:rsidRPr="00BD1AB2">
        <w:rPr>
          <w:rFonts w:ascii="Arial" w:hAnsi="Arial" w:cs="Arial"/>
          <w:sz w:val="24"/>
          <w:szCs w:val="24"/>
        </w:rPr>
        <w:t>eCommerceDB</w:t>
      </w:r>
      <w:proofErr w:type="spellEnd"/>
      <w:proofErr w:type="gramEnd"/>
      <w:r w:rsidRPr="00BD1AB2">
        <w:rPr>
          <w:rFonts w:ascii="Arial" w:hAnsi="Arial" w:cs="Arial"/>
          <w:sz w:val="24"/>
          <w:szCs w:val="24"/>
        </w:rPr>
        <w:t xml:space="preserve"> (2025) </w:t>
      </w:r>
      <w:r w:rsidRPr="00BD1AB2">
        <w:rPr>
          <w:rStyle w:val="Emphasis"/>
          <w:rFonts w:ascii="Arial" w:hAnsi="Arial" w:cs="Arial"/>
          <w:sz w:val="24"/>
          <w:szCs w:val="24"/>
        </w:rPr>
        <w:t xml:space="preserve">Vietnam Consumer Electronics </w:t>
      </w:r>
      <w:proofErr w:type="spellStart"/>
      <w:r w:rsidRPr="00BD1AB2">
        <w:rPr>
          <w:rStyle w:val="Emphasis"/>
          <w:rFonts w:ascii="Arial" w:hAnsi="Arial" w:cs="Arial"/>
          <w:sz w:val="24"/>
          <w:szCs w:val="24"/>
        </w:rPr>
        <w:t>eCommerce</w:t>
      </w:r>
      <w:proofErr w:type="spellEnd"/>
      <w:r w:rsidRPr="00BD1AB2">
        <w:rPr>
          <w:rStyle w:val="Emphasis"/>
          <w:rFonts w:ascii="Arial" w:hAnsi="Arial" w:cs="Arial"/>
          <w:sz w:val="24"/>
          <w:szCs w:val="24"/>
        </w:rPr>
        <w:t xml:space="preserve"> – Market Data</w:t>
      </w:r>
      <w:r w:rsidRPr="00BD1AB2">
        <w:rPr>
          <w:rFonts w:ascii="Arial" w:hAnsi="Arial" w:cs="Arial"/>
          <w:sz w:val="24"/>
          <w:szCs w:val="24"/>
        </w:rPr>
        <w:t xml:space="preserve">. Available at: </w:t>
      </w:r>
      <w:hyperlink r:id="rId25" w:history="1">
        <w:r w:rsidRPr="00BD1AB2">
          <w:rPr>
            <w:rStyle w:val="Hyperlink"/>
            <w:rFonts w:ascii="Arial" w:hAnsi="Arial" w:cs="Arial"/>
            <w:sz w:val="24"/>
            <w:szCs w:val="24"/>
          </w:rPr>
          <w:t>https://ecommercedb.com/markets/vn/consumer</w:t>
        </w:r>
        <w:r w:rsidRPr="00BD1AB2">
          <w:rPr>
            <w:rStyle w:val="Hyperlink"/>
            <w:rFonts w:ascii="Arial" w:hAnsi="Arial" w:cs="Arial"/>
            <w:sz w:val="24"/>
            <w:szCs w:val="24"/>
          </w:rPr>
          <w:noBreakHyphen/>
          <w:t>electronics</w:t>
        </w:r>
      </w:hyperlink>
    </w:p>
    <w:p w14:paraId="60A782FD" w14:textId="67E4C9C5" w:rsidR="00DE1C88" w:rsidRPr="00BD1AB2" w:rsidRDefault="00DE1C88" w:rsidP="00BD1AB2">
      <w:pPr>
        <w:spacing w:line="360" w:lineRule="auto"/>
        <w:jc w:val="both"/>
        <w:rPr>
          <w:rFonts w:ascii="Arial" w:hAnsi="Arial" w:cs="Arial"/>
          <w:sz w:val="24"/>
          <w:szCs w:val="24"/>
        </w:rPr>
      </w:pPr>
      <w:r w:rsidRPr="00BD1AB2">
        <w:rPr>
          <w:rFonts w:ascii="Arial" w:hAnsi="Arial" w:cs="Arial"/>
          <w:sz w:val="24"/>
          <w:szCs w:val="24"/>
        </w:rPr>
        <w:t xml:space="preserve">Blue Ocean Strategy website – Kim &amp; Mauborgne (2024) ‘What is Blue Ocean Strategy’. Available at: </w:t>
      </w:r>
      <w:hyperlink r:id="rId26" w:tgtFrame="_new" w:history="1">
        <w:r w:rsidRPr="00BD1AB2">
          <w:rPr>
            <w:rStyle w:val="Hyperlink"/>
            <w:rFonts w:ascii="Arial" w:hAnsi="Arial" w:cs="Arial"/>
            <w:sz w:val="24"/>
            <w:szCs w:val="24"/>
          </w:rPr>
          <w:t>https://www.blueoceanstrategy.com/what-is-blue-ocean-strategy</w:t>
        </w:r>
      </w:hyperlink>
    </w:p>
    <w:p w14:paraId="4F1D65E7" w14:textId="69B38635" w:rsidR="00DE1C88" w:rsidRPr="00BD1AB2" w:rsidRDefault="007C577C" w:rsidP="00BD1AB2">
      <w:pPr>
        <w:spacing w:line="360" w:lineRule="auto"/>
        <w:jc w:val="both"/>
        <w:rPr>
          <w:rFonts w:ascii="Arial" w:hAnsi="Arial" w:cs="Arial"/>
          <w:sz w:val="24"/>
          <w:szCs w:val="24"/>
        </w:rPr>
      </w:pPr>
      <w:r w:rsidRPr="00BD1AB2">
        <w:rPr>
          <w:rFonts w:ascii="Arial" w:hAnsi="Arial" w:cs="Arial"/>
          <w:sz w:val="24"/>
          <w:szCs w:val="24"/>
        </w:rPr>
        <w:t xml:space="preserve">Blue Ocean Strategy website – Tools &amp; frameworks. Available at: </w:t>
      </w:r>
      <w:hyperlink r:id="rId27" w:tgtFrame="_new" w:history="1">
        <w:r w:rsidRPr="00BD1AB2">
          <w:rPr>
            <w:rStyle w:val="Hyperlink"/>
            <w:rFonts w:ascii="Arial" w:hAnsi="Arial" w:cs="Arial"/>
            <w:sz w:val="24"/>
            <w:szCs w:val="24"/>
          </w:rPr>
          <w:t>https://www.blueoceanstrategy.com/tools/strategy-canvas</w:t>
        </w:r>
      </w:hyperlink>
    </w:p>
    <w:p w14:paraId="27309D5C" w14:textId="2978EA5E" w:rsidR="007C577C" w:rsidRPr="00BD1AB2" w:rsidRDefault="007C577C" w:rsidP="00BD1AB2">
      <w:pPr>
        <w:spacing w:line="360" w:lineRule="auto"/>
        <w:jc w:val="both"/>
        <w:rPr>
          <w:rFonts w:ascii="Arial" w:hAnsi="Arial" w:cs="Arial"/>
          <w:sz w:val="24"/>
          <w:szCs w:val="24"/>
        </w:rPr>
      </w:pPr>
      <w:r w:rsidRPr="00BD1AB2">
        <w:rPr>
          <w:rFonts w:ascii="Arial" w:hAnsi="Arial" w:cs="Arial"/>
          <w:sz w:val="24"/>
          <w:szCs w:val="24"/>
        </w:rPr>
        <w:t xml:space="preserve">Kaplan &amp; Norton Balanced Scorecard collection – Harvard Business Publishing (2014) </w:t>
      </w:r>
      <w:r w:rsidRPr="00BD1AB2">
        <w:rPr>
          <w:rStyle w:val="Emphasis"/>
          <w:rFonts w:ascii="Arial" w:hAnsi="Arial" w:cs="Arial"/>
          <w:sz w:val="24"/>
          <w:szCs w:val="24"/>
        </w:rPr>
        <w:t>Balanced Scorecard Success: The Kaplan</w:t>
      </w:r>
      <w:r w:rsidRPr="00BD1AB2">
        <w:rPr>
          <w:rStyle w:val="Emphasis"/>
          <w:rFonts w:ascii="Arial" w:hAnsi="Arial" w:cs="Arial"/>
          <w:sz w:val="24"/>
          <w:szCs w:val="24"/>
        </w:rPr>
        <w:noBreakHyphen/>
        <w:t>Norton Collection</w:t>
      </w:r>
      <w:r w:rsidRPr="00BD1AB2">
        <w:rPr>
          <w:rFonts w:ascii="Arial" w:hAnsi="Arial" w:cs="Arial"/>
          <w:sz w:val="24"/>
          <w:szCs w:val="24"/>
        </w:rPr>
        <w:t xml:space="preserve">. Available at: </w:t>
      </w:r>
      <w:hyperlink r:id="rId28" w:tgtFrame="_new" w:history="1">
        <w:r w:rsidRPr="00BD1AB2">
          <w:rPr>
            <w:rStyle w:val="Hyperlink"/>
            <w:rFonts w:ascii="Arial" w:hAnsi="Arial" w:cs="Arial"/>
            <w:sz w:val="24"/>
            <w:szCs w:val="24"/>
          </w:rPr>
          <w:t>https://hbsp.harvard.edu/product/10033-PDF-ENG</w:t>
        </w:r>
      </w:hyperlink>
    </w:p>
    <w:p w14:paraId="1EC3DC1C" w14:textId="0B099567" w:rsidR="007C577C" w:rsidRPr="00BD1AB2" w:rsidRDefault="007C577C" w:rsidP="00BD1AB2">
      <w:pPr>
        <w:spacing w:line="360" w:lineRule="auto"/>
        <w:jc w:val="both"/>
        <w:rPr>
          <w:rFonts w:ascii="Arial" w:hAnsi="Arial" w:cs="Arial"/>
          <w:sz w:val="24"/>
          <w:szCs w:val="24"/>
        </w:rPr>
      </w:pPr>
      <w:r w:rsidRPr="00BD1AB2">
        <w:rPr>
          <w:rFonts w:ascii="Arial" w:hAnsi="Arial" w:cs="Arial"/>
          <w:sz w:val="24"/>
          <w:szCs w:val="24"/>
        </w:rPr>
        <w:t xml:space="preserve">Kim &amp; Mauborgne – Blue Ocean Strategy Expanded Edition (2015). Google Books. Available at: </w:t>
      </w:r>
      <w:hyperlink r:id="rId29" w:tgtFrame="_new" w:history="1">
        <w:r w:rsidRPr="00BD1AB2">
          <w:rPr>
            <w:rStyle w:val="Hyperlink"/>
            <w:rFonts w:ascii="Arial" w:hAnsi="Arial" w:cs="Arial"/>
            <w:sz w:val="24"/>
            <w:szCs w:val="24"/>
          </w:rPr>
          <w:t>https://books.google.com/books/about/Blue_Ocean_Strategy_Expanded_Edition.html?id=z6-RBQAAQBAJ</w:t>
        </w:r>
      </w:hyperlink>
    </w:p>
    <w:p w14:paraId="09B54758" w14:textId="63BBC97D" w:rsidR="007C577C" w:rsidRPr="00BD1AB2" w:rsidRDefault="007C577C" w:rsidP="00BD1AB2">
      <w:pPr>
        <w:spacing w:line="360" w:lineRule="auto"/>
        <w:jc w:val="both"/>
        <w:rPr>
          <w:rFonts w:ascii="Arial" w:hAnsi="Arial" w:cs="Arial"/>
          <w:sz w:val="24"/>
          <w:szCs w:val="24"/>
        </w:rPr>
      </w:pPr>
      <w:r w:rsidRPr="00BD1AB2">
        <w:rPr>
          <w:rFonts w:ascii="Arial" w:hAnsi="Arial" w:cs="Arial"/>
          <w:sz w:val="24"/>
          <w:szCs w:val="24"/>
        </w:rPr>
        <w:t xml:space="preserve">Kaplan &amp; Norton – The Balanced Scorecard: Translating Strategy into Action – O’Reilly Media. Available at: </w:t>
      </w:r>
      <w:hyperlink r:id="rId30" w:tgtFrame="_new" w:history="1">
        <w:r w:rsidRPr="00BD1AB2">
          <w:rPr>
            <w:rStyle w:val="Hyperlink"/>
            <w:rFonts w:ascii="Arial" w:hAnsi="Arial" w:cs="Arial"/>
            <w:sz w:val="24"/>
            <w:szCs w:val="24"/>
          </w:rPr>
          <w:t>https://www.oreilly.com/library/view/the-balanced-scorecard/9781422148167/</w:t>
        </w:r>
      </w:hyperlink>
    </w:p>
    <w:p w14:paraId="362DBAEB" w14:textId="1E424169" w:rsidR="007C577C" w:rsidRPr="00BD1AB2" w:rsidRDefault="007C577C" w:rsidP="00BD1AB2">
      <w:pPr>
        <w:spacing w:line="360" w:lineRule="auto"/>
        <w:jc w:val="both"/>
        <w:rPr>
          <w:rFonts w:ascii="Arial" w:hAnsi="Arial" w:cs="Arial"/>
          <w:sz w:val="24"/>
          <w:szCs w:val="24"/>
        </w:rPr>
      </w:pPr>
      <w:r w:rsidRPr="00BD1AB2">
        <w:rPr>
          <w:rFonts w:ascii="Arial" w:hAnsi="Arial" w:cs="Arial"/>
          <w:sz w:val="24"/>
          <w:szCs w:val="24"/>
        </w:rPr>
        <w:t xml:space="preserve">Blue Ocean Strategy Wikipedia (2025) ‘Blue Ocean Strategy’. Available at: </w:t>
      </w:r>
      <w:hyperlink r:id="rId31" w:tgtFrame="_new" w:history="1">
        <w:r w:rsidRPr="00BD1AB2">
          <w:rPr>
            <w:rStyle w:val="Hyperlink"/>
            <w:rFonts w:ascii="Arial" w:hAnsi="Arial" w:cs="Arial"/>
            <w:sz w:val="24"/>
            <w:szCs w:val="24"/>
          </w:rPr>
          <w:t>https://en.wikipedia.org/wiki/Blue_Ocean_Strategy</w:t>
        </w:r>
      </w:hyperlink>
    </w:p>
    <w:p w14:paraId="6ED40A72" w14:textId="7C57F720" w:rsidR="007C577C" w:rsidRPr="00BD1AB2" w:rsidRDefault="007C577C" w:rsidP="00BD1AB2">
      <w:pPr>
        <w:spacing w:line="360" w:lineRule="auto"/>
        <w:jc w:val="both"/>
        <w:rPr>
          <w:rFonts w:ascii="Arial" w:hAnsi="Arial" w:cs="Arial"/>
          <w:b/>
          <w:sz w:val="24"/>
          <w:szCs w:val="24"/>
        </w:rPr>
      </w:pPr>
      <w:proofErr w:type="spellStart"/>
      <w:r w:rsidRPr="00BD1AB2">
        <w:rPr>
          <w:rFonts w:ascii="Arial" w:hAnsi="Arial" w:cs="Arial"/>
          <w:sz w:val="24"/>
          <w:szCs w:val="24"/>
        </w:rPr>
        <w:lastRenderedPageBreak/>
        <w:t>DataCube</w:t>
      </w:r>
      <w:proofErr w:type="spellEnd"/>
      <w:r w:rsidRPr="00BD1AB2">
        <w:rPr>
          <w:rFonts w:ascii="Arial" w:hAnsi="Arial" w:cs="Arial"/>
          <w:sz w:val="24"/>
          <w:szCs w:val="24"/>
        </w:rPr>
        <w:t xml:space="preserve"> Research (2024) </w:t>
      </w:r>
      <w:r w:rsidRPr="00BD1AB2">
        <w:rPr>
          <w:rStyle w:val="Emphasis"/>
          <w:rFonts w:ascii="Arial" w:hAnsi="Arial" w:cs="Arial"/>
          <w:sz w:val="24"/>
          <w:szCs w:val="24"/>
        </w:rPr>
        <w:t>Vietnam Consumer Electronics Market Size &amp; Growth 2033</w:t>
      </w:r>
      <w:r w:rsidRPr="00BD1AB2">
        <w:rPr>
          <w:rFonts w:ascii="Arial" w:hAnsi="Arial" w:cs="Arial"/>
          <w:sz w:val="24"/>
          <w:szCs w:val="24"/>
        </w:rPr>
        <w:t xml:space="preserve">. Available at: </w:t>
      </w:r>
      <w:hyperlink r:id="rId32" w:tgtFrame="_new" w:history="1">
        <w:r w:rsidRPr="00BD1AB2">
          <w:rPr>
            <w:rStyle w:val="Hyperlink"/>
            <w:rFonts w:ascii="Arial" w:hAnsi="Arial" w:cs="Arial"/>
            <w:sz w:val="24"/>
            <w:szCs w:val="24"/>
          </w:rPr>
          <w:t>https://www.datacuberesearch.com/vietnam-consumer-electronics-market</w:t>
        </w:r>
      </w:hyperlink>
    </w:p>
    <w:p w14:paraId="579AF8FA" w14:textId="77777777" w:rsidR="006C7E0A" w:rsidRPr="00BD1AB2" w:rsidRDefault="006C7E0A" w:rsidP="00BD1AB2">
      <w:pPr>
        <w:spacing w:line="360" w:lineRule="auto"/>
        <w:jc w:val="both"/>
        <w:rPr>
          <w:rFonts w:ascii="Arial" w:hAnsi="Arial" w:cs="Arial"/>
          <w:sz w:val="24"/>
          <w:szCs w:val="24"/>
        </w:rPr>
      </w:pPr>
    </w:p>
    <w:sectPr w:rsidR="006C7E0A" w:rsidRPr="00BD1AB2"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EADC5" w14:textId="77777777" w:rsidR="003863D4" w:rsidRDefault="003863D4">
      <w:pPr>
        <w:spacing w:after="0" w:line="240" w:lineRule="auto"/>
      </w:pPr>
      <w:r>
        <w:separator/>
      </w:r>
    </w:p>
  </w:endnote>
  <w:endnote w:type="continuationSeparator" w:id="0">
    <w:p w14:paraId="02D40C05" w14:textId="77777777" w:rsidR="003863D4" w:rsidRDefault="00386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7DCEF" w14:textId="4F8A14AB" w:rsidR="0097059B" w:rsidRDefault="0097059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BD1AB2">
      <w:rPr>
        <w:rFonts w:ascii="Calibri" w:eastAsia="Calibri" w:hAnsi="Calibri" w:cs="Calibri"/>
        <w:noProof/>
        <w:color w:val="000000"/>
      </w:rPr>
      <w:t>25</w:t>
    </w:r>
    <w:r>
      <w:rPr>
        <w:color w:val="000000"/>
      </w:rPr>
      <w:fldChar w:fldCharType="end"/>
    </w:r>
  </w:p>
  <w:p w14:paraId="5F139649" w14:textId="77777777" w:rsidR="0097059B" w:rsidRDefault="009705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8C168" w14:textId="77777777" w:rsidR="003863D4" w:rsidRDefault="003863D4">
      <w:pPr>
        <w:spacing w:after="0" w:line="240" w:lineRule="auto"/>
      </w:pPr>
      <w:r>
        <w:separator/>
      </w:r>
    </w:p>
  </w:footnote>
  <w:footnote w:type="continuationSeparator" w:id="0">
    <w:p w14:paraId="03BE2D69" w14:textId="77777777" w:rsidR="003863D4" w:rsidRDefault="003863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17E3F"/>
    <w:multiLevelType w:val="hybridMultilevel"/>
    <w:tmpl w:val="FFD0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130674"/>
    <w:multiLevelType w:val="hybridMultilevel"/>
    <w:tmpl w:val="A336D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5D32AE"/>
    <w:multiLevelType w:val="hybridMultilevel"/>
    <w:tmpl w:val="E97CF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7B5D19"/>
    <w:multiLevelType w:val="hybridMultilevel"/>
    <w:tmpl w:val="C4FED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4B546E"/>
    <w:multiLevelType w:val="hybridMultilevel"/>
    <w:tmpl w:val="8DBE5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D11357"/>
    <w:multiLevelType w:val="multilevel"/>
    <w:tmpl w:val="35D24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B715A7"/>
    <w:multiLevelType w:val="hybridMultilevel"/>
    <w:tmpl w:val="982E8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EC60059"/>
    <w:multiLevelType w:val="multilevel"/>
    <w:tmpl w:val="F3C2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E3D4CAE"/>
    <w:multiLevelType w:val="multilevel"/>
    <w:tmpl w:val="EA2E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44179C"/>
    <w:multiLevelType w:val="multilevel"/>
    <w:tmpl w:val="D5B6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DB6776"/>
    <w:multiLevelType w:val="multilevel"/>
    <w:tmpl w:val="B540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ABE6EF9"/>
    <w:multiLevelType w:val="multilevel"/>
    <w:tmpl w:val="2ABE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DC10F2"/>
    <w:multiLevelType w:val="multilevel"/>
    <w:tmpl w:val="8B1C5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1431AB7"/>
    <w:multiLevelType w:val="multilevel"/>
    <w:tmpl w:val="45DC8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3A45750"/>
    <w:multiLevelType w:val="multilevel"/>
    <w:tmpl w:val="CE4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44618CE"/>
    <w:multiLevelType w:val="multilevel"/>
    <w:tmpl w:val="83BC3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48E5F98"/>
    <w:multiLevelType w:val="multilevel"/>
    <w:tmpl w:val="4126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EC6A27"/>
    <w:multiLevelType w:val="multilevel"/>
    <w:tmpl w:val="6244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5FD5880"/>
    <w:multiLevelType w:val="multilevel"/>
    <w:tmpl w:val="FC70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3F5247"/>
    <w:multiLevelType w:val="multilevel"/>
    <w:tmpl w:val="671ABB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B247C1"/>
    <w:multiLevelType w:val="hybridMultilevel"/>
    <w:tmpl w:val="0766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FF37D2E"/>
    <w:multiLevelType w:val="hybridMultilevel"/>
    <w:tmpl w:val="3414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4"/>
  </w:num>
  <w:num w:numId="4">
    <w:abstractNumId w:val="21"/>
  </w:num>
  <w:num w:numId="5">
    <w:abstractNumId w:val="15"/>
  </w:num>
  <w:num w:numId="6">
    <w:abstractNumId w:val="19"/>
  </w:num>
  <w:num w:numId="7">
    <w:abstractNumId w:val="7"/>
  </w:num>
  <w:num w:numId="8">
    <w:abstractNumId w:val="16"/>
  </w:num>
  <w:num w:numId="9">
    <w:abstractNumId w:val="14"/>
  </w:num>
  <w:num w:numId="10">
    <w:abstractNumId w:val="8"/>
  </w:num>
  <w:num w:numId="11">
    <w:abstractNumId w:val="12"/>
  </w:num>
  <w:num w:numId="12">
    <w:abstractNumId w:val="5"/>
  </w:num>
  <w:num w:numId="13">
    <w:abstractNumId w:val="9"/>
  </w:num>
  <w:num w:numId="14">
    <w:abstractNumId w:val="13"/>
  </w:num>
  <w:num w:numId="15">
    <w:abstractNumId w:val="10"/>
  </w:num>
  <w:num w:numId="16">
    <w:abstractNumId w:val="11"/>
  </w:num>
  <w:num w:numId="17">
    <w:abstractNumId w:val="17"/>
  </w:num>
  <w:num w:numId="18">
    <w:abstractNumId w:val="18"/>
  </w:num>
  <w:num w:numId="19">
    <w:abstractNumId w:val="6"/>
  </w:num>
  <w:num w:numId="20">
    <w:abstractNumId w:val="1"/>
  </w:num>
  <w:num w:numId="21">
    <w:abstractNumId w:val="2"/>
  </w:num>
  <w:num w:numId="2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5A9A"/>
    <w:rsid w:val="00010563"/>
    <w:rsid w:val="000148AE"/>
    <w:rsid w:val="00015105"/>
    <w:rsid w:val="000205B8"/>
    <w:rsid w:val="000219F3"/>
    <w:rsid w:val="00035E3E"/>
    <w:rsid w:val="000415CF"/>
    <w:rsid w:val="000434C5"/>
    <w:rsid w:val="00054512"/>
    <w:rsid w:val="00060D21"/>
    <w:rsid w:val="0006107F"/>
    <w:rsid w:val="00063C11"/>
    <w:rsid w:val="000770F5"/>
    <w:rsid w:val="00096FCF"/>
    <w:rsid w:val="000A1AA1"/>
    <w:rsid w:val="000A1EF6"/>
    <w:rsid w:val="000B3261"/>
    <w:rsid w:val="000D0C15"/>
    <w:rsid w:val="000D2C11"/>
    <w:rsid w:val="000D51B2"/>
    <w:rsid w:val="000E7846"/>
    <w:rsid w:val="001047C8"/>
    <w:rsid w:val="001454D1"/>
    <w:rsid w:val="00161318"/>
    <w:rsid w:val="00175A6B"/>
    <w:rsid w:val="00192680"/>
    <w:rsid w:val="001A508A"/>
    <w:rsid w:val="001A5555"/>
    <w:rsid w:val="001B229E"/>
    <w:rsid w:val="001B425F"/>
    <w:rsid w:val="001C7138"/>
    <w:rsid w:val="001D7986"/>
    <w:rsid w:val="002007F0"/>
    <w:rsid w:val="00206AF2"/>
    <w:rsid w:val="00213221"/>
    <w:rsid w:val="0021405B"/>
    <w:rsid w:val="0022094A"/>
    <w:rsid w:val="00225C49"/>
    <w:rsid w:val="0022687F"/>
    <w:rsid w:val="002343AE"/>
    <w:rsid w:val="002345C8"/>
    <w:rsid w:val="00247C50"/>
    <w:rsid w:val="00251E42"/>
    <w:rsid w:val="002760F3"/>
    <w:rsid w:val="00280021"/>
    <w:rsid w:val="00280BCA"/>
    <w:rsid w:val="00283C36"/>
    <w:rsid w:val="0029307C"/>
    <w:rsid w:val="00294362"/>
    <w:rsid w:val="002A1E9A"/>
    <w:rsid w:val="002A2EC5"/>
    <w:rsid w:val="002A2F5B"/>
    <w:rsid w:val="002B0C68"/>
    <w:rsid w:val="002B3E19"/>
    <w:rsid w:val="002E0852"/>
    <w:rsid w:val="002E1245"/>
    <w:rsid w:val="002F7EE9"/>
    <w:rsid w:val="00302782"/>
    <w:rsid w:val="00305A2B"/>
    <w:rsid w:val="003405D9"/>
    <w:rsid w:val="00342B50"/>
    <w:rsid w:val="00346F8B"/>
    <w:rsid w:val="00356BF4"/>
    <w:rsid w:val="003861AE"/>
    <w:rsid w:val="003863D4"/>
    <w:rsid w:val="00393CFF"/>
    <w:rsid w:val="00395BCF"/>
    <w:rsid w:val="0039704B"/>
    <w:rsid w:val="003A326F"/>
    <w:rsid w:val="003A445C"/>
    <w:rsid w:val="003A61D3"/>
    <w:rsid w:val="003B3B6A"/>
    <w:rsid w:val="003B3EE6"/>
    <w:rsid w:val="00406C8B"/>
    <w:rsid w:val="00414832"/>
    <w:rsid w:val="00425C88"/>
    <w:rsid w:val="0043149C"/>
    <w:rsid w:val="00433B86"/>
    <w:rsid w:val="0043754B"/>
    <w:rsid w:val="00444F19"/>
    <w:rsid w:val="004565F9"/>
    <w:rsid w:val="00457DF7"/>
    <w:rsid w:val="0046214D"/>
    <w:rsid w:val="0047759B"/>
    <w:rsid w:val="004813B2"/>
    <w:rsid w:val="00486F48"/>
    <w:rsid w:val="00486FCB"/>
    <w:rsid w:val="00496C75"/>
    <w:rsid w:val="004C783E"/>
    <w:rsid w:val="004D0EE8"/>
    <w:rsid w:val="004D5C9E"/>
    <w:rsid w:val="004D73A1"/>
    <w:rsid w:val="004F16F8"/>
    <w:rsid w:val="004F3D55"/>
    <w:rsid w:val="005107B5"/>
    <w:rsid w:val="00512DDE"/>
    <w:rsid w:val="005263A5"/>
    <w:rsid w:val="005342AE"/>
    <w:rsid w:val="00540A80"/>
    <w:rsid w:val="00543A90"/>
    <w:rsid w:val="005510B7"/>
    <w:rsid w:val="00566C6F"/>
    <w:rsid w:val="00566E46"/>
    <w:rsid w:val="00574676"/>
    <w:rsid w:val="005767BB"/>
    <w:rsid w:val="00581FCA"/>
    <w:rsid w:val="005849EF"/>
    <w:rsid w:val="00585D85"/>
    <w:rsid w:val="00590800"/>
    <w:rsid w:val="005A0A07"/>
    <w:rsid w:val="005A7462"/>
    <w:rsid w:val="005E408A"/>
    <w:rsid w:val="005F2132"/>
    <w:rsid w:val="005F2A68"/>
    <w:rsid w:val="00606E5A"/>
    <w:rsid w:val="00612CAB"/>
    <w:rsid w:val="00626D0D"/>
    <w:rsid w:val="00640567"/>
    <w:rsid w:val="006422F6"/>
    <w:rsid w:val="00643D28"/>
    <w:rsid w:val="0065420F"/>
    <w:rsid w:val="00656EFC"/>
    <w:rsid w:val="00657EF4"/>
    <w:rsid w:val="00671ACF"/>
    <w:rsid w:val="00671AE0"/>
    <w:rsid w:val="0067256C"/>
    <w:rsid w:val="006A0B46"/>
    <w:rsid w:val="006A30E4"/>
    <w:rsid w:val="006A3CB2"/>
    <w:rsid w:val="006B609B"/>
    <w:rsid w:val="006C08D3"/>
    <w:rsid w:val="006C7E0A"/>
    <w:rsid w:val="006D3CC2"/>
    <w:rsid w:val="006D5A57"/>
    <w:rsid w:val="006E7FA3"/>
    <w:rsid w:val="006F1327"/>
    <w:rsid w:val="006F7011"/>
    <w:rsid w:val="00704348"/>
    <w:rsid w:val="00706226"/>
    <w:rsid w:val="00710C41"/>
    <w:rsid w:val="00714127"/>
    <w:rsid w:val="00714195"/>
    <w:rsid w:val="00714998"/>
    <w:rsid w:val="00714D3F"/>
    <w:rsid w:val="00730903"/>
    <w:rsid w:val="007631DC"/>
    <w:rsid w:val="00763516"/>
    <w:rsid w:val="00783E5B"/>
    <w:rsid w:val="00793186"/>
    <w:rsid w:val="007A0A3D"/>
    <w:rsid w:val="007A0FFA"/>
    <w:rsid w:val="007C577C"/>
    <w:rsid w:val="007D0444"/>
    <w:rsid w:val="007E0FA4"/>
    <w:rsid w:val="007E23F6"/>
    <w:rsid w:val="007E5DDC"/>
    <w:rsid w:val="00824578"/>
    <w:rsid w:val="008274AE"/>
    <w:rsid w:val="00832209"/>
    <w:rsid w:val="008425C2"/>
    <w:rsid w:val="00844221"/>
    <w:rsid w:val="008530E7"/>
    <w:rsid w:val="008B38CE"/>
    <w:rsid w:val="008C315F"/>
    <w:rsid w:val="008E7C64"/>
    <w:rsid w:val="0090639A"/>
    <w:rsid w:val="009116CB"/>
    <w:rsid w:val="0091620A"/>
    <w:rsid w:val="00916AD8"/>
    <w:rsid w:val="00951AF3"/>
    <w:rsid w:val="0097059B"/>
    <w:rsid w:val="0098745D"/>
    <w:rsid w:val="00987F19"/>
    <w:rsid w:val="009940D2"/>
    <w:rsid w:val="009A77CF"/>
    <w:rsid w:val="009D0717"/>
    <w:rsid w:val="009F2FA5"/>
    <w:rsid w:val="009F7921"/>
    <w:rsid w:val="00A03689"/>
    <w:rsid w:val="00A062C7"/>
    <w:rsid w:val="00A10357"/>
    <w:rsid w:val="00A11E9F"/>
    <w:rsid w:val="00A20873"/>
    <w:rsid w:val="00A455FE"/>
    <w:rsid w:val="00A64CE0"/>
    <w:rsid w:val="00A82E96"/>
    <w:rsid w:val="00A84844"/>
    <w:rsid w:val="00AA55B7"/>
    <w:rsid w:val="00AB3BBA"/>
    <w:rsid w:val="00AC7B93"/>
    <w:rsid w:val="00AD0727"/>
    <w:rsid w:val="00AF3610"/>
    <w:rsid w:val="00B059AE"/>
    <w:rsid w:val="00B068AA"/>
    <w:rsid w:val="00B2631C"/>
    <w:rsid w:val="00B4409A"/>
    <w:rsid w:val="00B52389"/>
    <w:rsid w:val="00B56A0E"/>
    <w:rsid w:val="00B56F96"/>
    <w:rsid w:val="00B66B68"/>
    <w:rsid w:val="00B743C5"/>
    <w:rsid w:val="00B8729E"/>
    <w:rsid w:val="00B87790"/>
    <w:rsid w:val="00B97944"/>
    <w:rsid w:val="00BA0BAF"/>
    <w:rsid w:val="00BD1AB2"/>
    <w:rsid w:val="00BD3265"/>
    <w:rsid w:val="00BD7314"/>
    <w:rsid w:val="00BE1679"/>
    <w:rsid w:val="00BE6A11"/>
    <w:rsid w:val="00C019EA"/>
    <w:rsid w:val="00C03AF9"/>
    <w:rsid w:val="00C052CB"/>
    <w:rsid w:val="00C166BA"/>
    <w:rsid w:val="00C174AD"/>
    <w:rsid w:val="00C23A1D"/>
    <w:rsid w:val="00C40E7C"/>
    <w:rsid w:val="00C418D8"/>
    <w:rsid w:val="00C41ACC"/>
    <w:rsid w:val="00C45CF8"/>
    <w:rsid w:val="00C63075"/>
    <w:rsid w:val="00C63A3C"/>
    <w:rsid w:val="00C731ED"/>
    <w:rsid w:val="00C859BE"/>
    <w:rsid w:val="00C879C7"/>
    <w:rsid w:val="00C90652"/>
    <w:rsid w:val="00CD3321"/>
    <w:rsid w:val="00CD7930"/>
    <w:rsid w:val="00CE000B"/>
    <w:rsid w:val="00CE0FDD"/>
    <w:rsid w:val="00CE31D3"/>
    <w:rsid w:val="00CF57A1"/>
    <w:rsid w:val="00D024E0"/>
    <w:rsid w:val="00D057BD"/>
    <w:rsid w:val="00D15F4F"/>
    <w:rsid w:val="00D17FFE"/>
    <w:rsid w:val="00D21D3B"/>
    <w:rsid w:val="00D319B8"/>
    <w:rsid w:val="00D345FD"/>
    <w:rsid w:val="00D41637"/>
    <w:rsid w:val="00D43E52"/>
    <w:rsid w:val="00D47DAF"/>
    <w:rsid w:val="00D54F01"/>
    <w:rsid w:val="00D71074"/>
    <w:rsid w:val="00D71658"/>
    <w:rsid w:val="00D779A4"/>
    <w:rsid w:val="00D87EEA"/>
    <w:rsid w:val="00D97EFD"/>
    <w:rsid w:val="00DC2236"/>
    <w:rsid w:val="00DD0468"/>
    <w:rsid w:val="00DE1C88"/>
    <w:rsid w:val="00E30C8E"/>
    <w:rsid w:val="00E40B8D"/>
    <w:rsid w:val="00E44B36"/>
    <w:rsid w:val="00E45E0A"/>
    <w:rsid w:val="00E539EC"/>
    <w:rsid w:val="00E541E7"/>
    <w:rsid w:val="00E74B11"/>
    <w:rsid w:val="00E81E04"/>
    <w:rsid w:val="00E84217"/>
    <w:rsid w:val="00E8787D"/>
    <w:rsid w:val="00EA00FA"/>
    <w:rsid w:val="00EA0751"/>
    <w:rsid w:val="00EB108F"/>
    <w:rsid w:val="00EB6FE2"/>
    <w:rsid w:val="00EB71C5"/>
    <w:rsid w:val="00EC3C30"/>
    <w:rsid w:val="00ED66F4"/>
    <w:rsid w:val="00EE21B1"/>
    <w:rsid w:val="00EE4DE6"/>
    <w:rsid w:val="00EF5EFC"/>
    <w:rsid w:val="00F1170E"/>
    <w:rsid w:val="00F225E9"/>
    <w:rsid w:val="00F34A99"/>
    <w:rsid w:val="00F40BEE"/>
    <w:rsid w:val="00F53CBD"/>
    <w:rsid w:val="00F60A2B"/>
    <w:rsid w:val="00F677FF"/>
    <w:rsid w:val="00F81236"/>
    <w:rsid w:val="00F836FB"/>
    <w:rsid w:val="00F8659A"/>
    <w:rsid w:val="00F90811"/>
    <w:rsid w:val="00F90EB9"/>
    <w:rsid w:val="00F90F44"/>
    <w:rsid w:val="00F965A4"/>
    <w:rsid w:val="00FA6CFB"/>
    <w:rsid w:val="00FB086F"/>
    <w:rsid w:val="00FB335C"/>
    <w:rsid w:val="00FC0085"/>
    <w:rsid w:val="00FC218A"/>
    <w:rsid w:val="00FC6878"/>
    <w:rsid w:val="00FE50CA"/>
    <w:rsid w:val="00FF585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9874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Heading3Char">
    <w:name w:val="Heading 3 Char"/>
    <w:basedOn w:val="DefaultParagraphFont"/>
    <w:link w:val="Heading3"/>
    <w:uiPriority w:val="9"/>
    <w:semiHidden/>
    <w:rsid w:val="0098745D"/>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6C7E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234122079">
      <w:bodyDiv w:val="1"/>
      <w:marLeft w:val="0"/>
      <w:marRight w:val="0"/>
      <w:marTop w:val="0"/>
      <w:marBottom w:val="0"/>
      <w:divBdr>
        <w:top w:val="none" w:sz="0" w:space="0" w:color="auto"/>
        <w:left w:val="none" w:sz="0" w:space="0" w:color="auto"/>
        <w:bottom w:val="none" w:sz="0" w:space="0" w:color="auto"/>
        <w:right w:val="none" w:sz="0" w:space="0" w:color="auto"/>
      </w:divBdr>
    </w:div>
    <w:div w:id="822936197">
      <w:bodyDiv w:val="1"/>
      <w:marLeft w:val="0"/>
      <w:marRight w:val="0"/>
      <w:marTop w:val="0"/>
      <w:marBottom w:val="0"/>
      <w:divBdr>
        <w:top w:val="none" w:sz="0" w:space="0" w:color="auto"/>
        <w:left w:val="none" w:sz="0" w:space="0" w:color="auto"/>
        <w:bottom w:val="none" w:sz="0" w:space="0" w:color="auto"/>
        <w:right w:val="none" w:sz="0" w:space="0" w:color="auto"/>
      </w:divBdr>
    </w:div>
    <w:div w:id="1046370904">
      <w:bodyDiv w:val="1"/>
      <w:marLeft w:val="0"/>
      <w:marRight w:val="0"/>
      <w:marTop w:val="0"/>
      <w:marBottom w:val="0"/>
      <w:divBdr>
        <w:top w:val="none" w:sz="0" w:space="0" w:color="auto"/>
        <w:left w:val="none" w:sz="0" w:space="0" w:color="auto"/>
        <w:bottom w:val="none" w:sz="0" w:space="0" w:color="auto"/>
        <w:right w:val="none" w:sz="0" w:space="0" w:color="auto"/>
      </w:divBdr>
    </w:div>
    <w:div w:id="1130127291">
      <w:bodyDiv w:val="1"/>
      <w:marLeft w:val="0"/>
      <w:marRight w:val="0"/>
      <w:marTop w:val="0"/>
      <w:marBottom w:val="0"/>
      <w:divBdr>
        <w:top w:val="none" w:sz="0" w:space="0" w:color="auto"/>
        <w:left w:val="none" w:sz="0" w:space="0" w:color="auto"/>
        <w:bottom w:val="none" w:sz="0" w:space="0" w:color="auto"/>
        <w:right w:val="none" w:sz="0" w:space="0" w:color="auto"/>
      </w:divBdr>
    </w:div>
    <w:div w:id="1199321212">
      <w:bodyDiv w:val="1"/>
      <w:marLeft w:val="0"/>
      <w:marRight w:val="0"/>
      <w:marTop w:val="0"/>
      <w:marBottom w:val="0"/>
      <w:divBdr>
        <w:top w:val="none" w:sz="0" w:space="0" w:color="auto"/>
        <w:left w:val="none" w:sz="0" w:space="0" w:color="auto"/>
        <w:bottom w:val="none" w:sz="0" w:space="0" w:color="auto"/>
        <w:right w:val="none" w:sz="0" w:space="0" w:color="auto"/>
      </w:divBdr>
    </w:div>
    <w:div w:id="1490632103">
      <w:bodyDiv w:val="1"/>
      <w:marLeft w:val="0"/>
      <w:marRight w:val="0"/>
      <w:marTop w:val="0"/>
      <w:marBottom w:val="0"/>
      <w:divBdr>
        <w:top w:val="none" w:sz="0" w:space="0" w:color="auto"/>
        <w:left w:val="none" w:sz="0" w:space="0" w:color="auto"/>
        <w:bottom w:val="none" w:sz="0" w:space="0" w:color="auto"/>
        <w:right w:val="none" w:sz="0" w:space="0" w:color="auto"/>
      </w:divBdr>
    </w:div>
    <w:div w:id="1970087327">
      <w:bodyDiv w:val="1"/>
      <w:marLeft w:val="0"/>
      <w:marRight w:val="0"/>
      <w:marTop w:val="0"/>
      <w:marBottom w:val="0"/>
      <w:divBdr>
        <w:top w:val="none" w:sz="0" w:space="0" w:color="auto"/>
        <w:left w:val="none" w:sz="0" w:space="0" w:color="auto"/>
        <w:bottom w:val="none" w:sz="0" w:space="0" w:color="auto"/>
        <w:right w:val="none" w:sz="0" w:space="0" w:color="auto"/>
      </w:divBdr>
    </w:div>
    <w:div w:id="20567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m/books/about/The_W_Chan_Kim_and_Ren%C3%A9e_Mauborgne_Blue.html?id=1ktmDQAAQBAJ&amp;utm_source=chatgpt.com" TargetMode="External"/><Relationship Id="rId18" Type="http://schemas.openxmlformats.org/officeDocument/2006/relationships/hyperlink" Target="https://ecommercedb.com/markets/vn/electronics?utm_source=chatgpt.com" TargetMode="External"/><Relationship Id="rId26" Type="http://schemas.openxmlformats.org/officeDocument/2006/relationships/hyperlink" Target="https://www.blueoceanstrategy.com/what-is-blue-ocean-strategy/?utm_source=chatgpt.com" TargetMode="External"/><Relationship Id="rId3" Type="http://schemas.openxmlformats.org/officeDocument/2006/relationships/styles" Target="styles.xml"/><Relationship Id="rId21" Type="http://schemas.openxmlformats.org/officeDocument/2006/relationships/hyperlink" Target="https://the-shiv.com/vietnam-electronics-manufacturing-industry/?utm_source=chatgpt.co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ooks.google.com/books/about/Blue_Ocean_Strategy.html?id=A-90l_KebjcC&amp;utm_source=chatgpt.com" TargetMode="External"/><Relationship Id="rId17" Type="http://schemas.openxmlformats.org/officeDocument/2006/relationships/hyperlink" Target="https://www.kenresearch.com/industry-reports/vietnam-consumer-electronics-market?utm_source=chatgpt.com" TargetMode="External"/><Relationship Id="rId25" Type="http://schemas.openxmlformats.org/officeDocument/2006/relationships/hyperlink" Target="https://ecommercedb.com/markets/vn/consumerelectronic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marcgroup.com/vietnam-consumer-electronics-market?utm_source=chatgpt.com" TargetMode="External"/><Relationship Id="rId20" Type="http://schemas.openxmlformats.org/officeDocument/2006/relationships/hyperlink" Target="https://www.openpr.com/news/4039568/vietnam-semiconductor-electronic-manufacturing-market.html" TargetMode="External"/><Relationship Id="rId29" Type="http://schemas.openxmlformats.org/officeDocument/2006/relationships/hyperlink" Target="https://books.google.com/books/about/Blue_Ocean_Strategy_Expanded_Edition.html?id=z6-RBQAAQBAJ&am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1992/01/the-balanced-scorecard-measures-that-drive-performance-2?utm_source=chatgpt.com" TargetMode="External"/><Relationship Id="rId24" Type="http://schemas.openxmlformats.org/officeDocument/2006/relationships/hyperlink" Target="https://www.marketresearch.com/MarketLine-v3883/ConsumerElectronicsRetailVietnam38599859" TargetMode="External"/><Relationship Id="rId32" Type="http://schemas.openxmlformats.org/officeDocument/2006/relationships/hyperlink" Target="https://www.datacuberesearch.com/vietnam-consumer-electronics-market?utm_source=chatgpt.com" TargetMode="External"/><Relationship Id="rId5" Type="http://schemas.openxmlformats.org/officeDocument/2006/relationships/webSettings" Target="webSettings.xml"/><Relationship Id="rId15" Type="http://schemas.openxmlformats.org/officeDocument/2006/relationships/hyperlink" Target="https://www.marketline.com/" TargetMode="External"/><Relationship Id="rId23" Type="http://schemas.openxmlformats.org/officeDocument/2006/relationships/hyperlink" Target="https://www.researchandmarkets.com/reports/6017715/consumer-electronics-retail-in-vietnam?srsltid=AfmBOoo_ZsO2cOUhVS2jcsMjn4SQl_PbyS9jcs3" TargetMode="External"/><Relationship Id="rId28" Type="http://schemas.openxmlformats.org/officeDocument/2006/relationships/hyperlink" Target="https://hbsp.harvard.edu/product/10033-PDF-ENG?utm_source=chatgpt.com" TargetMode="External"/><Relationship Id="rId10" Type="http://schemas.openxmlformats.org/officeDocument/2006/relationships/hyperlink" Target="https://books.google.com/books/about/The_Balanced_Scorecard.html?id=mRHC5kHXczEC&amp;utm_source=chatgpt.com" TargetMode="External"/><Relationship Id="rId19" Type="http://schemas.openxmlformats.org/officeDocument/2006/relationships/hyperlink" Target="https://www.euromonitor.com/consumer-electronics-in-vietnam/report?utm_source=chatgpt.com" TargetMode="External"/><Relationship Id="rId31" Type="http://schemas.openxmlformats.org/officeDocument/2006/relationships/hyperlink" Target="https://en.wikipedia.org/wiki/Blue_Ocean_Strategy?utm_source=chatgpt.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ata.worldbank.org/" TargetMode="External"/><Relationship Id="rId22" Type="http://schemas.openxmlformats.org/officeDocument/2006/relationships/hyperlink" Target="https://www.novaonads.com/zoom-out-on-vietnams-consumer-electronics-industry-market-news-and-consumption-trend-forecasts-for-2024-2025/?utm_source=chatgpt.com" TargetMode="External"/><Relationship Id="rId27" Type="http://schemas.openxmlformats.org/officeDocument/2006/relationships/hyperlink" Target="https://www.blueoceanstrategy.com/tools/strategy-canvas/?utm_source=chatgpt.com" TargetMode="External"/><Relationship Id="rId30" Type="http://schemas.openxmlformats.org/officeDocument/2006/relationships/hyperlink" Target="https://www.oreilly.com/library/view/the-balanced-scorecard/9781422148167/?utm_source=chatgpt.co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3D0A2-6B42-45A0-A511-8387A25D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29</Pages>
  <Words>7642</Words>
  <Characters>43566</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27</cp:revision>
  <dcterms:created xsi:type="dcterms:W3CDTF">2025-11-09T16:42:00Z</dcterms:created>
  <dcterms:modified xsi:type="dcterms:W3CDTF">2025-11-14T04:14:00Z</dcterms:modified>
</cp:coreProperties>
</file>