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EFE76E" w14:textId="12601AF5" w:rsidR="51558971" w:rsidRDefault="51558971" w:rsidP="51558971">
      <w:pPr>
        <w:pStyle w:val="Title"/>
      </w:pPr>
      <w:r>
        <w:t xml:space="preserve">NOTES &amp; TONES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Contact Info"/>
      </w:tblPr>
      <w:tblGrid>
        <w:gridCol w:w="3870"/>
        <w:gridCol w:w="2363"/>
        <w:gridCol w:w="3117"/>
      </w:tblGrid>
      <w:tr w:rsidR="00441033" w14:paraId="6914754D" w14:textId="77777777" w:rsidTr="51558971">
        <w:trPr>
          <w:trHeight w:hRule="exact" w:val="461"/>
        </w:trPr>
        <w:tc>
          <w:tcPr>
            <w:tcW w:w="3870" w:type="dxa"/>
          </w:tcPr>
          <w:p w14:paraId="19D0D9D9" w14:textId="185A0BE8" w:rsidR="00441033" w:rsidRDefault="51558971" w:rsidP="51558971">
            <w:pPr>
              <w:spacing w:after="120" w:line="312" w:lineRule="auto"/>
            </w:pPr>
            <w:r>
              <w:t>Muhsin Uddin</w:t>
            </w:r>
          </w:p>
        </w:tc>
        <w:tc>
          <w:tcPr>
            <w:tcW w:w="2363" w:type="dxa"/>
          </w:tcPr>
          <w:p w14:paraId="072E166A" w14:textId="24A7E037" w:rsidR="00441033" w:rsidRDefault="00C908AF">
            <w:r>
              <w:t>23/</w:t>
            </w:r>
            <w:r w:rsidR="51558971">
              <w:t>0</w:t>
            </w:r>
            <w:r>
              <w:t>2</w:t>
            </w:r>
            <w:r w:rsidR="51558971">
              <w:t>/2017</w:t>
            </w:r>
          </w:p>
        </w:tc>
        <w:tc>
          <w:tcPr>
            <w:tcW w:w="3117" w:type="dxa"/>
          </w:tcPr>
          <w:p w14:paraId="40D6ED7F" w14:textId="0B8E7559" w:rsidR="00441033" w:rsidRDefault="00D735CB" w:rsidP="00C908AF">
            <w:pPr>
              <w:spacing w:after="120" w:line="312" w:lineRule="auto"/>
              <w:jc w:val="right"/>
            </w:pPr>
            <w:proofErr w:type="spellStart"/>
            <w:r>
              <w:t>Dr</w:t>
            </w:r>
            <w:proofErr w:type="spellEnd"/>
            <w:r>
              <w:t xml:space="preserve"> </w:t>
            </w:r>
            <w:r w:rsidR="00C908AF">
              <w:t xml:space="preserve">Sandra </w:t>
            </w:r>
            <w:proofErr w:type="spellStart"/>
            <w:r w:rsidR="00C908AF">
              <w:t>Dettmer</w:t>
            </w:r>
            <w:proofErr w:type="spellEnd"/>
          </w:p>
        </w:tc>
      </w:tr>
    </w:tbl>
    <w:p w14:paraId="07A8C6F2" w14:textId="61CCBF7C" w:rsidR="00EF211F" w:rsidRDefault="00C908AF" w:rsidP="00EF211F">
      <w:pPr>
        <w:pStyle w:val="Heading1"/>
      </w:pPr>
      <w:r>
        <w:t xml:space="preserve">INTRODUCTION </w:t>
      </w:r>
    </w:p>
    <w:p w14:paraId="0892B9D8" w14:textId="504A11A7" w:rsidR="00263A4F" w:rsidRDefault="00EF211F" w:rsidP="00263A4F">
      <w:pPr>
        <w:rPr>
          <w:rStyle w:val="selectable"/>
          <w:rFonts w:ascii="Arial" w:hAnsi="Arial" w:cs="Arial"/>
          <w:color w:val="666666"/>
          <w:sz w:val="20"/>
          <w:szCs w:val="20"/>
          <w:shd w:val="clear" w:color="auto" w:fill="FFF5AA"/>
        </w:rPr>
      </w:pPr>
      <w:r>
        <w:t>In this report I will talk about KFC and its competitive environment using porter’</w:t>
      </w:r>
      <w:r w:rsidR="00263A4F">
        <w:t>s five forces analysis. KFC originated more than 80 years ago</w:t>
      </w:r>
      <w:r>
        <w:t xml:space="preserve"> in the 1930</w:t>
      </w:r>
      <w:r w:rsidR="00263A4F">
        <w:t>’s</w:t>
      </w:r>
      <w:r>
        <w:t xml:space="preserve"> </w:t>
      </w:r>
      <w:r w:rsidR="00263A4F">
        <w:t>by H</w:t>
      </w:r>
      <w:r>
        <w:t>arland Sanders</w:t>
      </w:r>
      <w:r w:rsidR="00263A4F">
        <w:t xml:space="preserve"> who was a ranked officer in the army</w:t>
      </w:r>
      <w:r>
        <w:t xml:space="preserve">. KFC stands for Kentucky Fried Chicken and it is one of the largest eating houses in the world. </w:t>
      </w:r>
      <w:r w:rsidR="00263A4F">
        <w:t xml:space="preserve">Around 125 countries and territories around the world make up a total of 20,500 KFC outlets, with that number increasing every year. Its corporation is located in Louisville, </w:t>
      </w:r>
      <w:r w:rsidR="00D735CB">
        <w:t>Kentucky. (</w:t>
      </w:r>
      <w:r w:rsidR="00D735CB">
        <w:rPr>
          <w:rFonts w:ascii="Arial" w:hAnsi="Arial" w:cs="Arial"/>
          <w:color w:val="666666"/>
          <w:sz w:val="20"/>
          <w:szCs w:val="20"/>
          <w:shd w:val="clear" w:color="auto" w:fill="FFF5AA"/>
        </w:rPr>
        <w:t>Anon, 2018</w:t>
      </w:r>
      <w:r w:rsidR="00D735CB">
        <w:rPr>
          <w:rFonts w:ascii="Arial" w:hAnsi="Arial" w:cs="Arial"/>
          <w:color w:val="666666"/>
          <w:sz w:val="20"/>
          <w:szCs w:val="20"/>
          <w:shd w:val="clear" w:color="auto" w:fill="FFF5AA"/>
        </w:rPr>
        <w:t xml:space="preserve">). </w:t>
      </w:r>
      <w:r w:rsidR="00D735CB">
        <w:t>I</w:t>
      </w:r>
      <w:r w:rsidR="00CF7430">
        <w:t>ts revenue is in the billions and is second to McDonald’s when</w:t>
      </w:r>
      <w:r w:rsidR="00FB684A">
        <w:t xml:space="preserve"> year to ye</w:t>
      </w:r>
      <w:r w:rsidR="00D735CB">
        <w:t xml:space="preserve">ar sales is taken into account </w:t>
      </w:r>
      <w:r w:rsidR="00D735CB">
        <w:rPr>
          <w:rFonts w:ascii="Arial" w:hAnsi="Arial" w:cs="Arial"/>
          <w:color w:val="666666"/>
          <w:sz w:val="20"/>
          <w:szCs w:val="20"/>
          <w:shd w:val="clear" w:color="auto" w:fill="FFF5AA"/>
        </w:rPr>
        <w:t>(Yum.com, 2018)</w:t>
      </w:r>
      <w:r w:rsidR="00D735CB">
        <w:rPr>
          <w:rFonts w:ascii="Arial" w:hAnsi="Arial" w:cs="Arial"/>
          <w:color w:val="666666"/>
          <w:sz w:val="20"/>
          <w:szCs w:val="20"/>
          <w:shd w:val="clear" w:color="auto" w:fill="FFF5AA"/>
        </w:rPr>
        <w:t xml:space="preserve">. </w:t>
      </w:r>
      <w:r w:rsidR="00FB684A">
        <w:t>KFC specializes in selling chick</w:t>
      </w:r>
      <w:r w:rsidR="00D735CB">
        <w:t xml:space="preserve">en and it is their main product </w:t>
      </w:r>
      <w:r w:rsidR="00D735CB" w:rsidRPr="00CF7430">
        <w:rPr>
          <w:rStyle w:val="selectable"/>
          <w:rFonts w:ascii="Arial" w:hAnsi="Arial" w:cs="Arial"/>
          <w:color w:val="666666"/>
          <w:sz w:val="20"/>
          <w:szCs w:val="20"/>
          <w:shd w:val="clear" w:color="auto" w:fill="FFF5AA"/>
        </w:rPr>
        <w:t xml:space="preserve">(KFC®: Finger </w:t>
      </w:r>
      <w:r w:rsidR="0070656D" w:rsidRPr="00CF7430">
        <w:rPr>
          <w:rStyle w:val="selectable"/>
          <w:rFonts w:ascii="Arial" w:hAnsi="Arial" w:cs="Arial"/>
          <w:color w:val="666666"/>
          <w:sz w:val="20"/>
          <w:szCs w:val="20"/>
          <w:shd w:val="clear" w:color="auto" w:fill="FFF5AA"/>
        </w:rPr>
        <w:t>Licking</w:t>
      </w:r>
      <w:r w:rsidR="00D735CB" w:rsidRPr="00CF7430">
        <w:rPr>
          <w:rStyle w:val="selectable"/>
          <w:rFonts w:ascii="Arial" w:hAnsi="Arial" w:cs="Arial"/>
          <w:color w:val="666666"/>
          <w:sz w:val="20"/>
          <w:szCs w:val="20"/>
          <w:shd w:val="clear" w:color="auto" w:fill="FFF5AA"/>
        </w:rPr>
        <w:t>’ Good®, 2018)</w:t>
      </w:r>
      <w:r w:rsidR="00D735CB">
        <w:rPr>
          <w:rStyle w:val="selectable"/>
          <w:rFonts w:ascii="Arial" w:hAnsi="Arial" w:cs="Arial"/>
          <w:color w:val="666666"/>
          <w:sz w:val="20"/>
          <w:szCs w:val="20"/>
          <w:shd w:val="clear" w:color="auto" w:fill="FFF5AA"/>
        </w:rPr>
        <w:t>.</w:t>
      </w:r>
    </w:p>
    <w:p w14:paraId="50DE25CC" w14:textId="7FD9B601" w:rsidR="00CF7430" w:rsidRDefault="00CF7430" w:rsidP="00CF7430">
      <w:pPr>
        <w:pStyle w:val="Heading1"/>
      </w:pPr>
      <w:r>
        <w:t>SUPPLIER POWER</w:t>
      </w:r>
    </w:p>
    <w:p w14:paraId="257C454E" w14:textId="1FEBA49E" w:rsidR="00D735CB" w:rsidRDefault="00FB684A" w:rsidP="00D735CB">
      <w:pPr>
        <w:rPr>
          <w:rStyle w:val="selectable"/>
          <w:rFonts w:ascii="Arial" w:hAnsi="Arial" w:cs="Arial"/>
          <w:color w:val="666666"/>
          <w:sz w:val="20"/>
          <w:szCs w:val="20"/>
          <w:shd w:val="clear" w:color="auto" w:fill="FFF5AA"/>
        </w:rPr>
      </w:pPr>
      <w:r>
        <w:t xml:space="preserve">Chicken, potatoes and soft drinks are KFC’s number one raw </w:t>
      </w:r>
      <w:r w:rsidR="007C07D4">
        <w:t>items, materials</w:t>
      </w:r>
      <w:r>
        <w:t xml:space="preserve"> and ingredient. </w:t>
      </w:r>
      <w:r w:rsidR="007C07D4">
        <w:t xml:space="preserve">As KFC will constantly place order’s that require a large amount of items, a great number of stock providers will readily agree with KFC’s terms and conditions providing it with its raw items KFC needs to carry on with its production and cycle. As KFC will constantly be placing the same order </w:t>
      </w:r>
      <w:r w:rsidR="00FB7854">
        <w:t xml:space="preserve">in huge amount of sizes, and with the huge amount of stock providers that are available, they don’t have any negotiating power in opposition to KFC. The providers therefore can’t take the risk in increasing their prices in fear of Losing KFC as their buyer as this will also damage their profit level. KFC brought one of their chicken provides contract to an end in the year two thousand and four. This was because of the verified Intel on their provider which was that they were slicing up their </w:t>
      </w:r>
      <w:r w:rsidR="00D735CB">
        <w:t>hens</w:t>
      </w:r>
      <w:r w:rsidR="00B0398D">
        <w:t xml:space="preserve"> in a ruthless manner. This shows the providers don’</w:t>
      </w:r>
      <w:r w:rsidR="00D735CB">
        <w:t xml:space="preserve">t have much of a voice over KFC </w:t>
      </w:r>
      <w:r w:rsidR="00D735CB">
        <w:rPr>
          <w:rStyle w:val="Strong"/>
          <w:rFonts w:ascii="Arial" w:hAnsi="Arial" w:cs="Arial"/>
          <w:color w:val="666666"/>
          <w:sz w:val="20"/>
          <w:szCs w:val="20"/>
          <w:shd w:val="clear" w:color="auto" w:fill="FFF5AA"/>
        </w:rPr>
        <w:t>(</w:t>
      </w:r>
      <w:r w:rsidR="00D735CB">
        <w:rPr>
          <w:rStyle w:val="selectable"/>
          <w:rFonts w:ascii="Arial" w:hAnsi="Arial" w:cs="Arial"/>
          <w:color w:val="666666"/>
          <w:sz w:val="20"/>
          <w:szCs w:val="20"/>
          <w:shd w:val="clear" w:color="auto" w:fill="FFF5AA"/>
        </w:rPr>
        <w:t>ilyanaismarau90, 2018)</w:t>
      </w:r>
      <w:r w:rsidR="00D735CB">
        <w:rPr>
          <w:rStyle w:val="selectable"/>
          <w:rFonts w:ascii="Arial" w:hAnsi="Arial" w:cs="Arial"/>
          <w:color w:val="666666"/>
          <w:sz w:val="20"/>
          <w:szCs w:val="20"/>
          <w:shd w:val="clear" w:color="auto" w:fill="FFF5AA"/>
        </w:rPr>
        <w:t>.</w:t>
      </w:r>
    </w:p>
    <w:p w14:paraId="5E284457" w14:textId="4AC585E0" w:rsidR="00FB684A" w:rsidRPr="00FB684A" w:rsidRDefault="00FB684A" w:rsidP="00FB684A"/>
    <w:p w14:paraId="0A3FB240" w14:textId="11E2E3A5" w:rsidR="00B0398D" w:rsidRDefault="00CF7430" w:rsidP="00B0398D">
      <w:pPr>
        <w:pStyle w:val="Heading1"/>
      </w:pPr>
      <w:r>
        <w:t>BUYER POWER</w:t>
      </w:r>
    </w:p>
    <w:p w14:paraId="68AB6649" w14:textId="00D19822" w:rsidR="00B0398D" w:rsidRPr="00D735CB" w:rsidRDefault="00B0398D" w:rsidP="00B0398D">
      <w:pPr>
        <w:rPr>
          <w:rFonts w:ascii="Arial" w:hAnsi="Arial" w:cs="Arial"/>
          <w:color w:val="666666"/>
          <w:sz w:val="20"/>
          <w:szCs w:val="20"/>
          <w:shd w:val="clear" w:color="auto" w:fill="FFF5AA"/>
        </w:rPr>
      </w:pPr>
      <w:r>
        <w:t xml:space="preserve">KFC’s buyers are the people that travel in and out of its store daily. Lots of choices are available to </w:t>
      </w:r>
      <w:r w:rsidR="00C20E3D">
        <w:t>these consumers</w:t>
      </w:r>
      <w:r>
        <w:t xml:space="preserve"> now such as Papa Johns, Dominos and </w:t>
      </w:r>
      <w:r w:rsidR="00C20E3D">
        <w:t>McDonalds</w:t>
      </w:r>
      <w:r>
        <w:t>. This is the reason KFC cannot afford to increase their prices</w:t>
      </w:r>
      <w:r w:rsidR="00C20E3D">
        <w:t>, making their customers buy their products at hiked prices. This is because the consumers will migrate to another eating house chain, also showing that their negotiating power in oppos</w:t>
      </w:r>
      <w:r w:rsidR="00D735CB">
        <w:t>ition to KFC is at a high level</w:t>
      </w:r>
      <w:r w:rsidR="00D735CB">
        <w:rPr>
          <w:rStyle w:val="Strong"/>
          <w:rFonts w:ascii="Arial" w:hAnsi="Arial" w:cs="Arial"/>
          <w:color w:val="666666"/>
          <w:sz w:val="20"/>
          <w:szCs w:val="20"/>
          <w:shd w:val="clear" w:color="auto" w:fill="FFF5AA"/>
        </w:rPr>
        <w:t> </w:t>
      </w:r>
      <w:r w:rsidR="00D735CB">
        <w:rPr>
          <w:rStyle w:val="selectable"/>
          <w:rFonts w:ascii="Arial" w:hAnsi="Arial" w:cs="Arial"/>
          <w:color w:val="666666"/>
          <w:sz w:val="20"/>
          <w:szCs w:val="20"/>
          <w:shd w:val="clear" w:color="auto" w:fill="FFF5AA"/>
        </w:rPr>
        <w:t>(ilyanaismarau90, 2018</w:t>
      </w:r>
      <w:r w:rsidR="0070656D">
        <w:rPr>
          <w:rStyle w:val="selectable"/>
          <w:rFonts w:ascii="Arial" w:hAnsi="Arial" w:cs="Arial"/>
          <w:color w:val="666666"/>
          <w:sz w:val="20"/>
          <w:szCs w:val="20"/>
          <w:shd w:val="clear" w:color="auto" w:fill="FFF5AA"/>
        </w:rPr>
        <w:t>)</w:t>
      </w:r>
      <w:r w:rsidR="0070656D">
        <w:t>.</w:t>
      </w:r>
    </w:p>
    <w:p w14:paraId="25E988A3" w14:textId="69FDC6DF" w:rsidR="00CF7430" w:rsidRDefault="00CF7430" w:rsidP="00CF7430">
      <w:pPr>
        <w:pStyle w:val="Heading1"/>
      </w:pPr>
      <w:r>
        <w:lastRenderedPageBreak/>
        <w:t>COMPETITIVE RIVALRY</w:t>
      </w:r>
    </w:p>
    <w:p w14:paraId="47C34163" w14:textId="641AF96E" w:rsidR="00C20E3D" w:rsidRPr="00D735CB" w:rsidRDefault="00735992" w:rsidP="00C20E3D">
      <w:pPr>
        <w:rPr>
          <w:rFonts w:ascii="Arial" w:hAnsi="Arial" w:cs="Arial"/>
          <w:color w:val="666666"/>
          <w:sz w:val="20"/>
          <w:szCs w:val="20"/>
          <w:shd w:val="clear" w:color="auto" w:fill="FFF5AA"/>
        </w:rPr>
      </w:pPr>
      <w:r>
        <w:t>Every business, small or big in the fast food industry is facing competition be it</w:t>
      </w:r>
      <w:r w:rsidR="00B25A73">
        <w:t xml:space="preserve"> in a </w:t>
      </w:r>
      <w:r>
        <w:t>big or small</w:t>
      </w:r>
      <w:r w:rsidR="00B25A73">
        <w:t xml:space="preserve"> scale</w:t>
      </w:r>
      <w:r>
        <w:t>, and this is the case with KFC as well.</w:t>
      </w:r>
      <w:r w:rsidR="00B25A73">
        <w:t xml:space="preserve"> </w:t>
      </w:r>
      <w:r>
        <w:t xml:space="preserve">In the world of business in today’s age and time, the competiveness of fast food stores is intense. KFC’S main competitor and rival is McDonalds </w:t>
      </w:r>
      <w:r w:rsidR="00B25A73">
        <w:t>where they are both fighting for the number one position in the worldwide market. The major difference between the two is KFC doesn’t sell meat and McDonalds does. Apart from that consumers are getting the same thing with slight variations in the chips, beverages</w:t>
      </w:r>
      <w:r w:rsidR="004A60C4">
        <w:t>,</w:t>
      </w:r>
      <w:r w:rsidR="00B25A73">
        <w:t xml:space="preserve"> ice creams</w:t>
      </w:r>
      <w:r w:rsidR="004A60C4">
        <w:t>, sauces, prizes such as the monopoly scheme introduced by McDonalds and the consumer loyalty reward utilized by KFC</w:t>
      </w:r>
      <w:r w:rsidR="00B25A73">
        <w:t>.</w:t>
      </w:r>
      <w:r w:rsidR="004A60C4">
        <w:t xml:space="preserve"> </w:t>
      </w:r>
      <w:r w:rsidR="00E10E9F">
        <w:t>It is through the</w:t>
      </w:r>
      <w:r w:rsidR="004A60C4">
        <w:t>se</w:t>
      </w:r>
      <w:r w:rsidR="00E10E9F">
        <w:t xml:space="preserve"> slight variations and simple tactics that each business utilize</w:t>
      </w:r>
      <w:r w:rsidR="004A60C4">
        <w:t>s</w:t>
      </w:r>
      <w:r w:rsidR="00E10E9F">
        <w:t xml:space="preserve"> to gain new consumers.</w:t>
      </w:r>
      <w:r w:rsidR="004A60C4">
        <w:t xml:space="preserve"> An example of this can be the reward card KFC introduce for the children, which can be used to gain discounts not just in KFC but on other stores like </w:t>
      </w:r>
      <w:proofErr w:type="spellStart"/>
      <w:r w:rsidR="004A60C4">
        <w:t>Petrosains</w:t>
      </w:r>
      <w:proofErr w:type="spellEnd"/>
      <w:r w:rsidR="004A60C4">
        <w:t xml:space="preserve">. KFC’s </w:t>
      </w:r>
      <w:r w:rsidR="00D735CB">
        <w:t xml:space="preserve">competitive rivalry is extreme </w:t>
      </w:r>
      <w:r w:rsidR="00D735CB">
        <w:rPr>
          <w:rStyle w:val="Strong"/>
          <w:rFonts w:ascii="Arial" w:hAnsi="Arial" w:cs="Arial"/>
          <w:color w:val="666666"/>
          <w:sz w:val="20"/>
          <w:szCs w:val="20"/>
          <w:shd w:val="clear" w:color="auto" w:fill="FFF5AA"/>
        </w:rPr>
        <w:t>(</w:t>
      </w:r>
      <w:r w:rsidR="00D735CB">
        <w:rPr>
          <w:rStyle w:val="selectable"/>
          <w:rFonts w:ascii="Arial" w:hAnsi="Arial" w:cs="Arial"/>
          <w:color w:val="666666"/>
          <w:sz w:val="20"/>
          <w:szCs w:val="20"/>
          <w:shd w:val="clear" w:color="auto" w:fill="FFF5AA"/>
        </w:rPr>
        <w:t>ilyanaismarau90, 2018</w:t>
      </w:r>
      <w:r w:rsidR="0070656D">
        <w:rPr>
          <w:rStyle w:val="selectable"/>
          <w:rFonts w:ascii="Arial" w:hAnsi="Arial" w:cs="Arial"/>
          <w:color w:val="666666"/>
          <w:sz w:val="20"/>
          <w:szCs w:val="20"/>
          <w:shd w:val="clear" w:color="auto" w:fill="FFF5AA"/>
        </w:rPr>
        <w:t>)</w:t>
      </w:r>
      <w:r w:rsidR="0070656D">
        <w:t>.</w:t>
      </w:r>
    </w:p>
    <w:p w14:paraId="015BFE79" w14:textId="25551EFB" w:rsidR="00CF7430" w:rsidRDefault="00CF7430" w:rsidP="00CF7430">
      <w:pPr>
        <w:pStyle w:val="Heading1"/>
      </w:pPr>
      <w:r>
        <w:t xml:space="preserve">THREAT OF SUBSTITUTION </w:t>
      </w:r>
    </w:p>
    <w:p w14:paraId="64974965" w14:textId="19E93D90" w:rsidR="00D735CB" w:rsidRDefault="004A60C4" w:rsidP="00D735CB">
      <w:pPr>
        <w:rPr>
          <w:rStyle w:val="selectable"/>
          <w:rFonts w:ascii="Arial" w:hAnsi="Arial" w:cs="Arial"/>
          <w:color w:val="666666"/>
          <w:sz w:val="20"/>
          <w:szCs w:val="20"/>
          <w:shd w:val="clear" w:color="auto" w:fill="FFF5AA"/>
        </w:rPr>
      </w:pPr>
      <w:r>
        <w:t>The items that are sold at KFC can also be found at other local shops like Favorite</w:t>
      </w:r>
      <w:r w:rsidR="002003F7">
        <w:t xml:space="preserve"> Chicken in a small city like Swansea, and Favorite Chicken is not the only store that sells similar items as KFC. They also offer items which KFC doesn’t such as, jam doughnuts, chilly cheese poppers a</w:t>
      </w:r>
      <w:r w:rsidR="00D735CB">
        <w:t xml:space="preserve">nd coleslaw </w:t>
      </w:r>
      <w:r w:rsidR="00D735CB">
        <w:rPr>
          <w:rFonts w:ascii="Arial" w:hAnsi="Arial" w:cs="Arial"/>
          <w:color w:val="666666"/>
          <w:sz w:val="20"/>
          <w:szCs w:val="20"/>
          <w:shd w:val="clear" w:color="auto" w:fill="FFF5AA"/>
        </w:rPr>
        <w:t>(Chicken, 2018)</w:t>
      </w:r>
      <w:r w:rsidR="00D735CB">
        <w:rPr>
          <w:rFonts w:ascii="Arial" w:hAnsi="Arial" w:cs="Arial"/>
          <w:color w:val="666666"/>
          <w:sz w:val="20"/>
          <w:szCs w:val="20"/>
          <w:shd w:val="clear" w:color="auto" w:fill="FFF5AA"/>
        </w:rPr>
        <w:t xml:space="preserve">. </w:t>
      </w:r>
      <w:r w:rsidR="002003F7">
        <w:t xml:space="preserve">It is not only facing </w:t>
      </w:r>
      <w:r w:rsidR="009F5DFB">
        <w:t>substitution in</w:t>
      </w:r>
      <w:r w:rsidR="002003F7">
        <w:t xml:space="preserve"> Swansea but around the world in areas like the east where </w:t>
      </w:r>
      <w:r w:rsidR="009F5DFB">
        <w:t xml:space="preserve">business men have opened restaurants with the name Arabic fried chicken. As these restaurant do not offer free WI-FI and don’t open up for breakfast, KFC has started supplying customers with free WI-FI and has created a breakfast menu. Substitution Threat is very high for </w:t>
      </w:r>
      <w:r w:rsidR="00D735CB">
        <w:t xml:space="preserve">KFC </w:t>
      </w:r>
      <w:r w:rsidR="00D735CB">
        <w:rPr>
          <w:rStyle w:val="Strong"/>
          <w:rFonts w:ascii="Arial" w:hAnsi="Arial" w:cs="Arial"/>
          <w:color w:val="666666"/>
          <w:sz w:val="20"/>
          <w:szCs w:val="20"/>
          <w:shd w:val="clear" w:color="auto" w:fill="FFF5AA"/>
        </w:rPr>
        <w:t>(</w:t>
      </w:r>
      <w:r w:rsidR="00D735CB">
        <w:rPr>
          <w:rStyle w:val="selectable"/>
          <w:rFonts w:ascii="Arial" w:hAnsi="Arial" w:cs="Arial"/>
          <w:color w:val="666666"/>
          <w:sz w:val="20"/>
          <w:szCs w:val="20"/>
          <w:shd w:val="clear" w:color="auto" w:fill="FFF5AA"/>
        </w:rPr>
        <w:t>ilyanaismarau90, 2018)</w:t>
      </w:r>
      <w:r w:rsidR="00D735CB">
        <w:rPr>
          <w:rStyle w:val="selectable"/>
          <w:rFonts w:ascii="Arial" w:hAnsi="Arial" w:cs="Arial"/>
          <w:color w:val="666666"/>
          <w:sz w:val="20"/>
          <w:szCs w:val="20"/>
          <w:shd w:val="clear" w:color="auto" w:fill="FFF5AA"/>
        </w:rPr>
        <w:t>.</w:t>
      </w:r>
    </w:p>
    <w:p w14:paraId="4D9254EE" w14:textId="3625A6EB" w:rsidR="004A60C4" w:rsidRPr="00D735CB" w:rsidRDefault="004A60C4" w:rsidP="004A60C4">
      <w:pPr>
        <w:rPr>
          <w:rFonts w:ascii="Arial" w:hAnsi="Arial" w:cs="Arial"/>
          <w:color w:val="666666"/>
          <w:sz w:val="20"/>
          <w:szCs w:val="20"/>
          <w:shd w:val="clear" w:color="auto" w:fill="FFF5AA"/>
        </w:rPr>
      </w:pPr>
    </w:p>
    <w:p w14:paraId="47F395A6" w14:textId="7173E4C2" w:rsidR="00CF7430" w:rsidRDefault="00CF7430" w:rsidP="51558971">
      <w:pPr>
        <w:pStyle w:val="Heading1"/>
      </w:pPr>
      <w:r>
        <w:t xml:space="preserve">THREAT OF NEW ENTRY </w:t>
      </w:r>
    </w:p>
    <w:p w14:paraId="080AB0FA" w14:textId="0A8CE574" w:rsidR="00D735CB" w:rsidRDefault="009F5DFB" w:rsidP="009F5DFB">
      <w:r>
        <w:t xml:space="preserve">For a new entry </w:t>
      </w:r>
      <w:r w:rsidR="00D16013">
        <w:t>to</w:t>
      </w:r>
      <w:r>
        <w:t xml:space="preserve"> establish a position in the</w:t>
      </w:r>
      <w:r w:rsidR="00D16013">
        <w:t xml:space="preserve"> industry and in this case fast food, it takes a huge amounts of money, marketing and the development of a product. Established Businesses like KFC and Subway have a massive loyal customer base because of their brand representation which is solid. The proficiency of these established businesses to guarantee the same level of </w:t>
      </w:r>
      <w:r w:rsidR="00231878">
        <w:t>amazing customer</w:t>
      </w:r>
      <w:r w:rsidR="00D16013">
        <w:t xml:space="preserve"> service, </w:t>
      </w:r>
      <w:r w:rsidR="00231878">
        <w:t>outstanding</w:t>
      </w:r>
      <w:r w:rsidR="00D16013">
        <w:t xml:space="preserve"> taste of product and a fantastic quality of restaurant </w:t>
      </w:r>
      <w:r w:rsidR="00231878">
        <w:t xml:space="preserve">atmosphere at the highest level throughout the globe is what has made the obstacle that prevents movement and success tougher. Thus making it harder for new entry’s posing a </w:t>
      </w:r>
      <w:r w:rsidR="00D735CB">
        <w:t xml:space="preserve">threat to establish themselves </w:t>
      </w:r>
    </w:p>
    <w:p w14:paraId="2557084C" w14:textId="44BCD2D0" w:rsidR="003C3A81" w:rsidRPr="00D735CB" w:rsidRDefault="00537E01" w:rsidP="009F5DFB">
      <w:pPr>
        <w:rPr>
          <w:rFonts w:ascii="Arial" w:hAnsi="Arial" w:cs="Arial"/>
          <w:color w:val="666666"/>
          <w:sz w:val="20"/>
          <w:szCs w:val="20"/>
          <w:shd w:val="clear" w:color="auto" w:fill="FFF5AA"/>
        </w:rPr>
      </w:pPr>
      <w:r>
        <w:t xml:space="preserve">Ever since Starbucks was founded in 1971 it has been a major competitor of KFC and has attracted many of its consumers as it has penetrated the </w:t>
      </w:r>
      <w:r w:rsidR="00D735CB">
        <w:t xml:space="preserve">market ever since its evolution </w:t>
      </w:r>
      <w:r w:rsidR="00D735CB">
        <w:rPr>
          <w:rFonts w:ascii="Arial" w:hAnsi="Arial" w:cs="Arial"/>
          <w:color w:val="666666"/>
          <w:sz w:val="20"/>
          <w:szCs w:val="20"/>
          <w:shd w:val="clear" w:color="auto" w:fill="FFF5AA"/>
        </w:rPr>
        <w:t>(Karen A and Laura J, 2016)</w:t>
      </w:r>
      <w:r w:rsidR="00D735CB">
        <w:rPr>
          <w:rFonts w:ascii="Arial" w:hAnsi="Arial" w:cs="Arial"/>
          <w:color w:val="666666"/>
          <w:sz w:val="20"/>
          <w:szCs w:val="20"/>
          <w:shd w:val="clear" w:color="auto" w:fill="FFF5AA"/>
        </w:rPr>
        <w:t xml:space="preserve">. </w:t>
      </w:r>
      <w:r w:rsidR="003C3A81">
        <w:t xml:space="preserve">Threat of new entry is </w:t>
      </w:r>
      <w:r w:rsidR="0070656D">
        <w:t xml:space="preserve">not to high neither is </w:t>
      </w:r>
      <w:r w:rsidR="003C3A81">
        <w:t xml:space="preserve">it </w:t>
      </w:r>
      <w:r w:rsidR="00D735CB">
        <w:t xml:space="preserve">too low </w:t>
      </w:r>
      <w:r w:rsidR="00D735CB">
        <w:rPr>
          <w:rStyle w:val="Strong"/>
          <w:rFonts w:ascii="Arial" w:hAnsi="Arial" w:cs="Arial"/>
          <w:color w:val="666666"/>
          <w:sz w:val="20"/>
          <w:szCs w:val="20"/>
          <w:shd w:val="clear" w:color="auto" w:fill="FFF5AA"/>
        </w:rPr>
        <w:t>(</w:t>
      </w:r>
      <w:r w:rsidR="00D735CB">
        <w:rPr>
          <w:rStyle w:val="selectable"/>
          <w:rFonts w:ascii="Arial" w:hAnsi="Arial" w:cs="Arial"/>
          <w:color w:val="666666"/>
          <w:sz w:val="20"/>
          <w:szCs w:val="20"/>
          <w:shd w:val="clear" w:color="auto" w:fill="FFF5AA"/>
        </w:rPr>
        <w:t>ilyanaismarau90, 2018)</w:t>
      </w:r>
      <w:r w:rsidR="00D735CB">
        <w:rPr>
          <w:rStyle w:val="selectable"/>
          <w:rFonts w:ascii="Arial" w:hAnsi="Arial" w:cs="Arial"/>
          <w:color w:val="666666"/>
          <w:sz w:val="20"/>
          <w:szCs w:val="20"/>
          <w:shd w:val="clear" w:color="auto" w:fill="FFF5AA"/>
        </w:rPr>
        <w:t>.</w:t>
      </w:r>
    </w:p>
    <w:p w14:paraId="70512B34" w14:textId="0D104022" w:rsidR="005312F3" w:rsidRDefault="51558971" w:rsidP="51558971">
      <w:pPr>
        <w:pStyle w:val="Heading1"/>
      </w:pPr>
      <w:r>
        <w:lastRenderedPageBreak/>
        <w:t>CONCLUSION</w:t>
      </w:r>
    </w:p>
    <w:p w14:paraId="5C858A9A" w14:textId="4F2688DD" w:rsidR="00D735CB" w:rsidRDefault="004A7D14" w:rsidP="00D735CB">
      <w:pPr>
        <w:rPr>
          <w:rFonts w:ascii="Arial" w:hAnsi="Arial" w:cs="Arial"/>
          <w:color w:val="666666"/>
          <w:sz w:val="20"/>
          <w:szCs w:val="20"/>
          <w:shd w:val="clear" w:color="auto" w:fill="FFF5AA"/>
        </w:rPr>
      </w:pPr>
      <w:r>
        <w:t xml:space="preserve">KFC is one the biggest fast food outlets in the world and it has constantly adapted from time to time to ensure its survival at the highest level, especially in today’s bustling world. For it to retain its dominance it has to continue </w:t>
      </w:r>
      <w:r w:rsidR="00976C12">
        <w:t xml:space="preserve">taking advantage from </w:t>
      </w:r>
      <w:r>
        <w:t>its strength,</w:t>
      </w:r>
      <w:r w:rsidR="00976C12">
        <w:t xml:space="preserve"> taking advantage of its </w:t>
      </w:r>
      <w:r>
        <w:t xml:space="preserve">opportunities </w:t>
      </w:r>
      <w:r w:rsidR="00976C12">
        <w:t>and continuing in tackling the obstacles that is presented to them by the economy. An example of this can be where KFC focused on value to encourage growth du</w:t>
      </w:r>
      <w:r w:rsidR="00D735CB">
        <w:t xml:space="preserve">ring the recession </w:t>
      </w:r>
      <w:r w:rsidR="00D735CB">
        <w:rPr>
          <w:rFonts w:ascii="Arial" w:hAnsi="Arial" w:cs="Arial"/>
          <w:color w:val="666666"/>
          <w:sz w:val="20"/>
          <w:szCs w:val="20"/>
          <w:shd w:val="clear" w:color="auto" w:fill="FFF5AA"/>
        </w:rPr>
        <w:t>(KFC Case Study, 2009)</w:t>
      </w:r>
      <w:r w:rsidR="00D735CB">
        <w:rPr>
          <w:rFonts w:ascii="Arial" w:hAnsi="Arial" w:cs="Arial"/>
          <w:color w:val="666666"/>
          <w:sz w:val="20"/>
          <w:szCs w:val="20"/>
          <w:shd w:val="clear" w:color="auto" w:fill="FFF5AA"/>
        </w:rPr>
        <w:t>.</w:t>
      </w:r>
    </w:p>
    <w:p w14:paraId="1F2CD2C0" w14:textId="074A615D" w:rsidR="0070656D" w:rsidRDefault="0070656D" w:rsidP="0070656D">
      <w:pPr>
        <w:rPr>
          <w:rFonts w:ascii="Arial" w:hAnsi="Arial" w:cs="Arial"/>
          <w:color w:val="666666"/>
          <w:sz w:val="20"/>
          <w:szCs w:val="20"/>
          <w:shd w:val="clear" w:color="auto" w:fill="FFF5AA"/>
        </w:rPr>
      </w:pPr>
      <w:r>
        <w:t xml:space="preserve">The five porter’s force play a major role in determining the competitive power in a business situation </w:t>
      </w:r>
      <w:r>
        <w:rPr>
          <w:rFonts w:ascii="Arial" w:hAnsi="Arial" w:cs="Arial"/>
          <w:color w:val="666666"/>
          <w:sz w:val="20"/>
          <w:szCs w:val="20"/>
          <w:shd w:val="clear" w:color="auto" w:fill="FFF5AA"/>
        </w:rPr>
        <w:t>(Michael E, 2012)</w:t>
      </w:r>
      <w:r>
        <w:rPr>
          <w:rFonts w:ascii="Arial" w:hAnsi="Arial" w:cs="Arial"/>
          <w:color w:val="666666"/>
          <w:sz w:val="20"/>
          <w:szCs w:val="20"/>
          <w:shd w:val="clear" w:color="auto" w:fill="FFF5AA"/>
        </w:rPr>
        <w:t>.</w:t>
      </w:r>
    </w:p>
    <w:p w14:paraId="43790E60" w14:textId="3FBB2338" w:rsidR="003C3A81" w:rsidRPr="003C3A81" w:rsidRDefault="003C3A81" w:rsidP="003C3A81"/>
    <w:p w14:paraId="529E9B3E" w14:textId="0DB98234" w:rsidR="51558971" w:rsidRDefault="5FE9A22F" w:rsidP="51558971">
      <w:pPr>
        <w:pStyle w:val="Heading1"/>
      </w:pPr>
      <w:r>
        <w:t>BIBLIOGRAPHY</w:t>
      </w:r>
    </w:p>
    <w:p w14:paraId="20C4BF0A" w14:textId="7CAA8390" w:rsidR="00EF211F" w:rsidRDefault="00EF211F" w:rsidP="00EF211F">
      <w:pPr>
        <w:rPr>
          <w:rFonts w:ascii="Arial" w:hAnsi="Arial" w:cs="Arial"/>
          <w:color w:val="666666"/>
          <w:sz w:val="20"/>
          <w:szCs w:val="20"/>
          <w:shd w:val="clear" w:color="auto" w:fill="FFF5AA"/>
        </w:rPr>
      </w:pPr>
      <w:r>
        <w:rPr>
          <w:rFonts w:ascii="Arial" w:hAnsi="Arial" w:cs="Arial"/>
          <w:color w:val="666666"/>
          <w:sz w:val="20"/>
          <w:szCs w:val="20"/>
          <w:shd w:val="clear" w:color="auto" w:fill="FFF5AA"/>
        </w:rPr>
        <w:t>Anon, (2018). [</w:t>
      </w:r>
      <w:r w:rsidR="0070656D">
        <w:rPr>
          <w:rFonts w:ascii="Arial" w:hAnsi="Arial" w:cs="Arial"/>
          <w:color w:val="666666"/>
          <w:sz w:val="20"/>
          <w:szCs w:val="20"/>
          <w:shd w:val="clear" w:color="auto" w:fill="FFF5AA"/>
        </w:rPr>
        <w:t>Online</w:t>
      </w:r>
      <w:r>
        <w:rPr>
          <w:rFonts w:ascii="Arial" w:hAnsi="Arial" w:cs="Arial"/>
          <w:color w:val="666666"/>
          <w:sz w:val="20"/>
          <w:szCs w:val="20"/>
          <w:shd w:val="clear" w:color="auto" w:fill="FFF5AA"/>
        </w:rPr>
        <w:t>] Available at: https://www.kfc.ca/our-story [Accessed 23 Feb. 2018].</w:t>
      </w:r>
    </w:p>
    <w:p w14:paraId="71F7B11E" w14:textId="4222B77A" w:rsidR="00263A4F" w:rsidRDefault="00263A4F" w:rsidP="00EF211F">
      <w:pPr>
        <w:rPr>
          <w:rFonts w:ascii="Arial" w:hAnsi="Arial" w:cs="Arial"/>
          <w:color w:val="666666"/>
          <w:sz w:val="20"/>
          <w:szCs w:val="20"/>
          <w:shd w:val="clear" w:color="auto" w:fill="FFF5AA"/>
        </w:rPr>
      </w:pPr>
      <w:r>
        <w:rPr>
          <w:rFonts w:ascii="Arial" w:hAnsi="Arial" w:cs="Arial"/>
          <w:color w:val="666666"/>
          <w:sz w:val="20"/>
          <w:szCs w:val="20"/>
          <w:shd w:val="clear" w:color="auto" w:fill="FFF5AA"/>
        </w:rPr>
        <w:t xml:space="preserve">KFC®: Finger </w:t>
      </w:r>
      <w:r w:rsidR="0070656D">
        <w:rPr>
          <w:rFonts w:ascii="Arial" w:hAnsi="Arial" w:cs="Arial"/>
          <w:color w:val="666666"/>
          <w:sz w:val="20"/>
          <w:szCs w:val="20"/>
          <w:shd w:val="clear" w:color="auto" w:fill="FFF5AA"/>
        </w:rPr>
        <w:t>Licking</w:t>
      </w:r>
      <w:r>
        <w:rPr>
          <w:rFonts w:ascii="Arial" w:hAnsi="Arial" w:cs="Arial"/>
          <w:color w:val="666666"/>
          <w:sz w:val="20"/>
          <w:szCs w:val="20"/>
          <w:shd w:val="clear" w:color="auto" w:fill="FFF5AA"/>
        </w:rPr>
        <w:t>’ Good®. (2018). </w:t>
      </w:r>
      <w:r>
        <w:rPr>
          <w:rFonts w:ascii="Arial" w:hAnsi="Arial" w:cs="Arial"/>
          <w:i/>
          <w:iCs/>
          <w:color w:val="666666"/>
          <w:sz w:val="20"/>
          <w:szCs w:val="20"/>
          <w:shd w:val="clear" w:color="auto" w:fill="FFF5AA"/>
        </w:rPr>
        <w:t>About - KFC.com</w:t>
      </w:r>
      <w:r>
        <w:rPr>
          <w:rFonts w:ascii="Arial" w:hAnsi="Arial" w:cs="Arial"/>
          <w:color w:val="666666"/>
          <w:sz w:val="20"/>
          <w:szCs w:val="20"/>
          <w:shd w:val="clear" w:color="auto" w:fill="FFF5AA"/>
        </w:rPr>
        <w:t>. [</w:t>
      </w:r>
      <w:r w:rsidR="0070656D">
        <w:rPr>
          <w:rFonts w:ascii="Arial" w:hAnsi="Arial" w:cs="Arial"/>
          <w:color w:val="666666"/>
          <w:sz w:val="20"/>
          <w:szCs w:val="20"/>
          <w:shd w:val="clear" w:color="auto" w:fill="FFF5AA"/>
        </w:rPr>
        <w:t>Online</w:t>
      </w:r>
      <w:r>
        <w:rPr>
          <w:rFonts w:ascii="Arial" w:hAnsi="Arial" w:cs="Arial"/>
          <w:color w:val="666666"/>
          <w:sz w:val="20"/>
          <w:szCs w:val="20"/>
          <w:shd w:val="clear" w:color="auto" w:fill="FFF5AA"/>
        </w:rPr>
        <w:t>] Available at: https://www.kfc.com/about [Accessed 23 Feb. 2018].</w:t>
      </w:r>
    </w:p>
    <w:p w14:paraId="6B408C33" w14:textId="4EC5D82B" w:rsidR="007C07D4" w:rsidRDefault="007C07D4" w:rsidP="00C908AF">
      <w:pPr>
        <w:rPr>
          <w:rFonts w:ascii="Arial" w:hAnsi="Arial" w:cs="Arial"/>
          <w:color w:val="666666"/>
          <w:sz w:val="20"/>
          <w:szCs w:val="20"/>
          <w:shd w:val="clear" w:color="auto" w:fill="FFF5AA"/>
        </w:rPr>
      </w:pPr>
      <w:r>
        <w:rPr>
          <w:rFonts w:ascii="Arial" w:hAnsi="Arial" w:cs="Arial"/>
          <w:color w:val="666666"/>
          <w:sz w:val="20"/>
          <w:szCs w:val="20"/>
          <w:shd w:val="clear" w:color="auto" w:fill="FFF5AA"/>
        </w:rPr>
        <w:t>ilyanaismarau90 (2018). </w:t>
      </w:r>
      <w:r>
        <w:rPr>
          <w:rFonts w:ascii="Arial" w:hAnsi="Arial" w:cs="Arial"/>
          <w:i/>
          <w:iCs/>
          <w:color w:val="666666"/>
          <w:sz w:val="20"/>
          <w:szCs w:val="20"/>
          <w:shd w:val="clear" w:color="auto" w:fill="FFF5AA"/>
        </w:rPr>
        <w:t>Task 5 - 5 porter model (KFC)</w:t>
      </w:r>
      <w:r>
        <w:rPr>
          <w:rFonts w:ascii="Arial" w:hAnsi="Arial" w:cs="Arial"/>
          <w:color w:val="666666"/>
          <w:sz w:val="20"/>
          <w:szCs w:val="20"/>
          <w:shd w:val="clear" w:color="auto" w:fill="FFF5AA"/>
        </w:rPr>
        <w:t>. [</w:t>
      </w:r>
      <w:r w:rsidR="0070656D">
        <w:rPr>
          <w:rFonts w:ascii="Arial" w:hAnsi="Arial" w:cs="Arial"/>
          <w:color w:val="666666"/>
          <w:sz w:val="20"/>
          <w:szCs w:val="20"/>
          <w:shd w:val="clear" w:color="auto" w:fill="FFF5AA"/>
        </w:rPr>
        <w:t>Online</w:t>
      </w:r>
      <w:r>
        <w:rPr>
          <w:rFonts w:ascii="Arial" w:hAnsi="Arial" w:cs="Arial"/>
          <w:color w:val="666666"/>
          <w:sz w:val="20"/>
          <w:szCs w:val="20"/>
          <w:shd w:val="clear" w:color="auto" w:fill="FFF5AA"/>
        </w:rPr>
        <w:t>] Slideshare.net. Available at: https://www.slideshare.net/ilyanaismarau90/task-5-5-porter-model-kfc [Accessed 23 Feb. 2018].</w:t>
      </w:r>
    </w:p>
    <w:p w14:paraId="214F8A45" w14:textId="2D372EED" w:rsidR="002003F7" w:rsidRDefault="002003F7" w:rsidP="00C908AF">
      <w:pPr>
        <w:rPr>
          <w:rFonts w:ascii="Arial" w:hAnsi="Arial" w:cs="Arial"/>
          <w:color w:val="666666"/>
          <w:sz w:val="20"/>
          <w:szCs w:val="20"/>
          <w:shd w:val="clear" w:color="auto" w:fill="FFF5AA"/>
        </w:rPr>
      </w:pPr>
      <w:r>
        <w:rPr>
          <w:rFonts w:ascii="Arial" w:hAnsi="Arial" w:cs="Arial"/>
          <w:color w:val="666666"/>
          <w:sz w:val="20"/>
          <w:szCs w:val="20"/>
          <w:shd w:val="clear" w:color="auto" w:fill="FFF5AA"/>
        </w:rPr>
        <w:t>Chicken, F. (2018). </w:t>
      </w:r>
      <w:r>
        <w:rPr>
          <w:rFonts w:ascii="Arial" w:hAnsi="Arial" w:cs="Arial"/>
          <w:i/>
          <w:iCs/>
          <w:color w:val="666666"/>
          <w:sz w:val="20"/>
          <w:szCs w:val="20"/>
          <w:shd w:val="clear" w:color="auto" w:fill="FFF5AA"/>
        </w:rPr>
        <w:t>Favorite Chicken restaurant menu in Swansea – Order from Just Eat</w:t>
      </w:r>
      <w:r>
        <w:rPr>
          <w:rFonts w:ascii="Arial" w:hAnsi="Arial" w:cs="Arial"/>
          <w:color w:val="666666"/>
          <w:sz w:val="20"/>
          <w:szCs w:val="20"/>
          <w:shd w:val="clear" w:color="auto" w:fill="FFF5AA"/>
        </w:rPr>
        <w:t>. [</w:t>
      </w:r>
      <w:r w:rsidR="0070656D">
        <w:rPr>
          <w:rFonts w:ascii="Arial" w:hAnsi="Arial" w:cs="Arial"/>
          <w:color w:val="666666"/>
          <w:sz w:val="20"/>
          <w:szCs w:val="20"/>
          <w:shd w:val="clear" w:color="auto" w:fill="FFF5AA"/>
        </w:rPr>
        <w:t>Online</w:t>
      </w:r>
      <w:r>
        <w:rPr>
          <w:rFonts w:ascii="Arial" w:hAnsi="Arial" w:cs="Arial"/>
          <w:color w:val="666666"/>
          <w:sz w:val="20"/>
          <w:szCs w:val="20"/>
          <w:shd w:val="clear" w:color="auto" w:fill="FFF5AA"/>
        </w:rPr>
        <w:t xml:space="preserve">] Just-eat.co.uk. Available at: https://www.just-eat.co.uk/restaurants-favorite-chicken-swansea-sa1/menu?ppc=1&amp;gclid=EAIaIQobChMIhKfC8O-82QIVzbftCh1SbgZOEAAYASAAEgI7p_D_BwE [Accessed 23 Feb. 2018]. </w:t>
      </w:r>
    </w:p>
    <w:p w14:paraId="1DC0C6A2" w14:textId="343AD08E" w:rsidR="00537E01" w:rsidRDefault="00537E01" w:rsidP="00C908AF">
      <w:pPr>
        <w:rPr>
          <w:rFonts w:ascii="Arial" w:hAnsi="Arial" w:cs="Arial"/>
          <w:color w:val="666666"/>
          <w:sz w:val="20"/>
          <w:szCs w:val="20"/>
          <w:shd w:val="clear" w:color="auto" w:fill="FFF5AA"/>
        </w:rPr>
      </w:pPr>
      <w:r>
        <w:rPr>
          <w:rFonts w:ascii="Arial" w:hAnsi="Arial" w:cs="Arial"/>
          <w:color w:val="666666"/>
          <w:sz w:val="20"/>
          <w:szCs w:val="20"/>
          <w:shd w:val="clear" w:color="auto" w:fill="FFF5AA"/>
        </w:rPr>
        <w:t>Karen A, B. and Laura J, B. (2016). </w:t>
      </w:r>
      <w:r>
        <w:rPr>
          <w:rFonts w:ascii="Arial" w:hAnsi="Arial" w:cs="Arial"/>
          <w:i/>
          <w:iCs/>
          <w:color w:val="666666"/>
          <w:sz w:val="20"/>
          <w:szCs w:val="20"/>
          <w:shd w:val="clear" w:color="auto" w:fill="FFF5AA"/>
        </w:rPr>
        <w:t>Starbucks Enters India: The Indomitable competitor or underdog</w:t>
      </w:r>
      <w:r w:rsidR="0070656D">
        <w:rPr>
          <w:rFonts w:ascii="Arial" w:hAnsi="Arial" w:cs="Arial"/>
          <w:i/>
          <w:iCs/>
          <w:color w:val="666666"/>
          <w:sz w:val="20"/>
          <w:szCs w:val="20"/>
          <w:shd w:val="clear" w:color="auto" w:fill="FFF5AA"/>
        </w:rPr>
        <w:t>?</w:t>
      </w:r>
      <w:r>
        <w:rPr>
          <w:rFonts w:ascii="Arial" w:hAnsi="Arial" w:cs="Arial"/>
          <w:color w:val="666666"/>
          <w:sz w:val="20"/>
          <w:szCs w:val="20"/>
          <w:shd w:val="clear" w:color="auto" w:fill="FFF5AA"/>
        </w:rPr>
        <w:t xml:space="preserve"> 2nd ed. [</w:t>
      </w:r>
      <w:r w:rsidR="0070656D">
        <w:rPr>
          <w:rFonts w:ascii="Arial" w:hAnsi="Arial" w:cs="Arial"/>
          <w:color w:val="666666"/>
          <w:sz w:val="20"/>
          <w:szCs w:val="20"/>
          <w:shd w:val="clear" w:color="auto" w:fill="FFF5AA"/>
        </w:rPr>
        <w:t>eBook</w:t>
      </w:r>
      <w:r>
        <w:rPr>
          <w:rFonts w:ascii="Arial" w:hAnsi="Arial" w:cs="Arial"/>
          <w:color w:val="666666"/>
          <w:sz w:val="20"/>
          <w:szCs w:val="20"/>
          <w:shd w:val="clear" w:color="auto" w:fill="FFF5AA"/>
        </w:rPr>
        <w:t>] New England: Pace University, Assumption College, pp.1-121. Available at: http://librarycatalogue.uwtsd.ac.uk/primo_library/libweb/action/display.do?tabs=detailsTab&amp;ct=display&amp;fn=search&amp;doc=TN_bth_119558498&amp;indx=3&amp;recIds=TN_bth_119558498&amp;recIdxs=2&amp;elementId=2&amp;renderMode=poppedOut&amp;displayMode=full&amp;frbrVersion=&amp;frbg=&amp;&amp;dscnt=0&amp;scp.scps=scope%3A%2844WHELF_UWTSD%29%2C44WHELF_UWTSD_Ebsco%2Cprimo_central_multiple_fe&amp;tb=t&amp;mode=Basic&amp;vid=44WHELF_UWTSD_VU1&amp;srt=rank&amp;tab=tab1&amp;dum=true&amp;vl(freeText0)=starbucks&amp;dstmp=1519420327123 [Accessed 23 Feb. 2018].</w:t>
      </w:r>
    </w:p>
    <w:p w14:paraId="2E482468" w14:textId="589B476E" w:rsidR="00D735CB" w:rsidRDefault="00976C12" w:rsidP="00C908AF">
      <w:pPr>
        <w:rPr>
          <w:rFonts w:ascii="Arial" w:hAnsi="Arial" w:cs="Arial"/>
          <w:color w:val="666666"/>
          <w:sz w:val="20"/>
          <w:szCs w:val="20"/>
          <w:shd w:val="clear" w:color="auto" w:fill="FFF5AA"/>
        </w:rPr>
      </w:pPr>
      <w:r>
        <w:rPr>
          <w:rFonts w:ascii="Arial" w:hAnsi="Arial" w:cs="Arial"/>
          <w:color w:val="666666"/>
          <w:sz w:val="20"/>
          <w:szCs w:val="20"/>
          <w:shd w:val="clear" w:color="auto" w:fill="FFF5AA"/>
        </w:rPr>
        <w:t>KFC Case Study. (2009). 1st ed. [</w:t>
      </w:r>
      <w:r w:rsidR="0070656D">
        <w:rPr>
          <w:rFonts w:ascii="Arial" w:hAnsi="Arial" w:cs="Arial"/>
          <w:color w:val="666666"/>
          <w:sz w:val="20"/>
          <w:szCs w:val="20"/>
          <w:shd w:val="clear" w:color="auto" w:fill="FFF5AA"/>
        </w:rPr>
        <w:t>eBook</w:t>
      </w:r>
      <w:r>
        <w:rPr>
          <w:rFonts w:ascii="Arial" w:hAnsi="Arial" w:cs="Arial"/>
          <w:color w:val="666666"/>
          <w:sz w:val="20"/>
          <w:szCs w:val="20"/>
          <w:shd w:val="clear" w:color="auto" w:fill="FFF5AA"/>
        </w:rPr>
        <w:t>] America: KFC, pp.1-13. Available at: http://librarycatalogue.uwtsd.ac.uk/primo_library/libweb/action/display.do?tabs=detailsTab&amp;ct=display&amp;fn=search&amp;doc=TN_bth_54490785&amp;indx=2&amp;recIds=TN_bth_54490785&amp;recIdxs=1&amp;elementId=1&amp;renderMode=poppedOut&amp;displayMode=full&amp;frbrVersion=&amp;frbg=&amp;&amp;dscnt=0&amp;scp.scps=scope%3A%2844WHELF_UWTSD%29%2C44WHELF_UWTSD_Ebsco%2Cprimo_central_multiple_fe&amp;tb=t&amp;mode=Basic&amp;vid=44WHELF_UWTSD_VU1&amp;srt=rank&amp;tab=tab1&amp;dum=true&amp;vl(freeText0)=KFC%20&amp;dstmp=1519421106143 [Accessed 23 Feb. 2018].</w:t>
      </w:r>
    </w:p>
    <w:p w14:paraId="5283121B" w14:textId="5D9394A1" w:rsidR="0070656D" w:rsidRDefault="00D735CB" w:rsidP="00C908AF">
      <w:pPr>
        <w:rPr>
          <w:rFonts w:ascii="Arial" w:hAnsi="Arial" w:cs="Arial"/>
          <w:color w:val="666666"/>
          <w:sz w:val="20"/>
          <w:szCs w:val="20"/>
          <w:shd w:val="clear" w:color="auto" w:fill="FFF5AA"/>
        </w:rPr>
      </w:pPr>
      <w:r>
        <w:rPr>
          <w:rFonts w:ascii="Arial" w:hAnsi="Arial" w:cs="Arial"/>
          <w:color w:val="666666"/>
          <w:sz w:val="20"/>
          <w:szCs w:val="20"/>
          <w:shd w:val="clear" w:color="auto" w:fill="FFF5AA"/>
        </w:rPr>
        <w:t>Yum.com. (2018). </w:t>
      </w:r>
      <w:r>
        <w:rPr>
          <w:rFonts w:ascii="Arial" w:hAnsi="Arial" w:cs="Arial"/>
          <w:i/>
          <w:iCs/>
          <w:color w:val="666666"/>
          <w:sz w:val="20"/>
          <w:szCs w:val="20"/>
          <w:shd w:val="clear" w:color="auto" w:fill="FFF5AA"/>
        </w:rPr>
        <w:t>2016 Yum! Brands Annual Report</w:t>
      </w:r>
      <w:r>
        <w:rPr>
          <w:rFonts w:ascii="Arial" w:hAnsi="Arial" w:cs="Arial"/>
          <w:color w:val="666666"/>
          <w:sz w:val="20"/>
          <w:szCs w:val="20"/>
          <w:shd w:val="clear" w:color="auto" w:fill="FFF5AA"/>
        </w:rPr>
        <w:t>. [</w:t>
      </w:r>
      <w:r w:rsidR="0070656D">
        <w:rPr>
          <w:rFonts w:ascii="Arial" w:hAnsi="Arial" w:cs="Arial"/>
          <w:color w:val="666666"/>
          <w:sz w:val="20"/>
          <w:szCs w:val="20"/>
          <w:shd w:val="clear" w:color="auto" w:fill="FFF5AA"/>
        </w:rPr>
        <w:t>Online</w:t>
      </w:r>
      <w:r>
        <w:rPr>
          <w:rFonts w:ascii="Arial" w:hAnsi="Arial" w:cs="Arial"/>
          <w:color w:val="666666"/>
          <w:sz w:val="20"/>
          <w:szCs w:val="20"/>
          <w:shd w:val="clear" w:color="auto" w:fill="FFF5AA"/>
        </w:rPr>
        <w:t>] Available at: http://www.yum.com/annualreport/ [Accessed 23 Feb. 2018].</w:t>
      </w:r>
    </w:p>
    <w:p w14:paraId="01B9D3FC" w14:textId="56DBCD2B" w:rsidR="0070656D" w:rsidRDefault="0070656D" w:rsidP="00C908AF">
      <w:pPr>
        <w:rPr>
          <w:rFonts w:ascii="Arial" w:hAnsi="Arial" w:cs="Arial"/>
          <w:color w:val="666666"/>
          <w:sz w:val="20"/>
          <w:szCs w:val="20"/>
          <w:shd w:val="clear" w:color="auto" w:fill="FFF5AA"/>
        </w:rPr>
      </w:pPr>
      <w:r>
        <w:rPr>
          <w:rFonts w:ascii="Arial" w:hAnsi="Arial" w:cs="Arial"/>
          <w:color w:val="666666"/>
          <w:sz w:val="20"/>
          <w:szCs w:val="20"/>
          <w:shd w:val="clear" w:color="auto" w:fill="FFF5AA"/>
        </w:rPr>
        <w:t>Michael E, D. (2012). </w:t>
      </w:r>
      <w:r>
        <w:rPr>
          <w:rFonts w:ascii="Arial" w:hAnsi="Arial" w:cs="Arial"/>
          <w:i/>
          <w:iCs/>
          <w:color w:val="666666"/>
          <w:sz w:val="20"/>
          <w:szCs w:val="20"/>
          <w:shd w:val="clear" w:color="auto" w:fill="FFF5AA"/>
        </w:rPr>
        <w:t>Porter's Five Forces in Practice: Templates for Firm and Case Analysis</w:t>
      </w:r>
      <w:proofErr w:type="gramStart"/>
      <w:r>
        <w:rPr>
          <w:rFonts w:ascii="Arial" w:hAnsi="Arial" w:cs="Arial"/>
          <w:i/>
          <w:iCs/>
          <w:color w:val="666666"/>
          <w:sz w:val="20"/>
          <w:szCs w:val="20"/>
          <w:shd w:val="clear" w:color="auto" w:fill="FFF5AA"/>
        </w:rPr>
        <w:t>.</w:t>
      </w:r>
      <w:r>
        <w:rPr>
          <w:rFonts w:ascii="Arial" w:hAnsi="Arial" w:cs="Arial"/>
          <w:color w:val="666666"/>
          <w:sz w:val="20"/>
          <w:szCs w:val="20"/>
          <w:shd w:val="clear" w:color="auto" w:fill="FFF5AA"/>
        </w:rPr>
        <w:t>.</w:t>
      </w:r>
      <w:proofErr w:type="gramEnd"/>
      <w:r>
        <w:rPr>
          <w:rFonts w:ascii="Arial" w:hAnsi="Arial" w:cs="Arial"/>
          <w:color w:val="666666"/>
          <w:sz w:val="20"/>
          <w:szCs w:val="20"/>
          <w:shd w:val="clear" w:color="auto" w:fill="FFF5AA"/>
        </w:rPr>
        <w:t xml:space="preserve"> 10th ed. [</w:t>
      </w:r>
      <w:proofErr w:type="spellStart"/>
      <w:r>
        <w:rPr>
          <w:rFonts w:ascii="Arial" w:hAnsi="Arial" w:cs="Arial"/>
          <w:color w:val="666666"/>
          <w:sz w:val="20"/>
          <w:szCs w:val="20"/>
          <w:shd w:val="clear" w:color="auto" w:fill="FFF5AA"/>
        </w:rPr>
        <w:t>ebook</w:t>
      </w:r>
      <w:proofErr w:type="spellEnd"/>
      <w:r>
        <w:rPr>
          <w:rFonts w:ascii="Arial" w:hAnsi="Arial" w:cs="Arial"/>
          <w:color w:val="666666"/>
          <w:sz w:val="20"/>
          <w:szCs w:val="20"/>
          <w:shd w:val="clear" w:color="auto" w:fill="FFF5AA"/>
        </w:rPr>
        <w:t>] Charleston: Eastern Illinois University, pp.22-34. Available at: http://librarycatalogue.uwtsd.ac.uk/primo_library/libweb/action/display.do?tabs=detailsTab&amp;ct=display&amp;fn=search&amp;doc=TN_s3h_82588564&amp;indx=3&amp;recIds=TN_s3h_82588564&amp;recIdxs=2&amp;elementId=2&amp;renderMode=poppedOut&amp;displayMode=full&amp;frbrVersion=2&amp;frbg=&amp;&amp;dscnt=0&amp;scp.scps=scope%3A%2844WHELF_UWTSD%29%2C44WHELF_UWTSD_Ebsco%2Cprimo_central_multiple_fe&amp;tb=t&amp;mode=Basic&amp;vid=44WHELF_UWTSD_VU1&amp;srt=rank&amp;tab=tab1&amp;dum=true&amp;vl(freeText0)=Porters%20five%20forces&amp;dstmp=1519423255741 [Accessed 23 Feb. 2018].</w:t>
      </w:r>
    </w:p>
    <w:p w14:paraId="1A0AC250" w14:textId="77777777" w:rsidR="003C3A81" w:rsidRDefault="003C3A81" w:rsidP="00C908AF">
      <w:pPr>
        <w:rPr>
          <w:rFonts w:ascii="Arial" w:hAnsi="Arial" w:cs="Arial"/>
          <w:color w:val="666666"/>
          <w:sz w:val="20"/>
          <w:szCs w:val="20"/>
          <w:shd w:val="clear" w:color="auto" w:fill="FFF5AA"/>
        </w:rPr>
      </w:pPr>
      <w:bookmarkStart w:id="0" w:name="_GoBack"/>
      <w:bookmarkEnd w:id="0"/>
    </w:p>
    <w:p w14:paraId="6CCA3EB3" w14:textId="77777777" w:rsidR="002003F7" w:rsidRDefault="002003F7" w:rsidP="00C908AF">
      <w:pPr>
        <w:rPr>
          <w:rFonts w:ascii="Arial" w:hAnsi="Arial" w:cs="Arial"/>
          <w:color w:val="666666"/>
          <w:sz w:val="20"/>
          <w:szCs w:val="20"/>
          <w:shd w:val="clear" w:color="auto" w:fill="FFF5AA"/>
        </w:rPr>
      </w:pPr>
    </w:p>
    <w:p w14:paraId="053CDCCD" w14:textId="77777777" w:rsidR="002003F7" w:rsidRDefault="002003F7" w:rsidP="00C908AF">
      <w:pPr>
        <w:rPr>
          <w:rFonts w:ascii="Arial" w:hAnsi="Arial" w:cs="Arial"/>
          <w:color w:val="666666"/>
          <w:sz w:val="20"/>
          <w:szCs w:val="20"/>
          <w:shd w:val="clear" w:color="auto" w:fill="FFF5AA"/>
        </w:rPr>
      </w:pPr>
    </w:p>
    <w:p w14:paraId="2915D29E" w14:textId="77777777" w:rsidR="002003F7" w:rsidRDefault="002003F7" w:rsidP="00C908AF">
      <w:pPr>
        <w:rPr>
          <w:rStyle w:val="selectable"/>
          <w:rFonts w:ascii="Arial" w:hAnsi="Arial" w:cs="Arial"/>
          <w:color w:val="666666"/>
          <w:sz w:val="20"/>
          <w:szCs w:val="20"/>
          <w:shd w:val="clear" w:color="auto" w:fill="FFF5AA"/>
        </w:rPr>
      </w:pPr>
    </w:p>
    <w:p w14:paraId="23F47BDF" w14:textId="77777777" w:rsidR="007C07D4" w:rsidRPr="00CF7430" w:rsidRDefault="007C07D4" w:rsidP="00C908AF">
      <w:pPr>
        <w:rPr>
          <w:rFonts w:ascii="Arial" w:hAnsi="Arial" w:cs="Arial"/>
          <w:color w:val="666666"/>
          <w:sz w:val="20"/>
          <w:szCs w:val="20"/>
          <w:shd w:val="clear" w:color="auto" w:fill="FFF5AA"/>
        </w:rPr>
      </w:pPr>
    </w:p>
    <w:p w14:paraId="58D800E8" w14:textId="182402F1" w:rsidR="5FE9A22F" w:rsidRDefault="5FE9A22F" w:rsidP="5FE9A22F"/>
    <w:sectPr w:rsidR="5FE9A22F">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5E9588" w14:textId="77777777" w:rsidR="00441033" w:rsidRDefault="00171E9D">
      <w:pPr>
        <w:spacing w:after="0" w:line="240" w:lineRule="auto"/>
      </w:pPr>
      <w:r>
        <w:separator/>
      </w:r>
    </w:p>
  </w:endnote>
  <w:endnote w:type="continuationSeparator" w:id="0">
    <w:p w14:paraId="14DF743A" w14:textId="77777777" w:rsidR="00441033" w:rsidRDefault="00171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5628190"/>
      <w:docPartObj>
        <w:docPartGallery w:val="Page Numbers (Bottom of Page)"/>
        <w:docPartUnique/>
      </w:docPartObj>
    </w:sdtPr>
    <w:sdtEndPr/>
    <w:sdtContent>
      <w:p w14:paraId="3E9169E0" w14:textId="64DCB5B1" w:rsidR="00441033" w:rsidRDefault="00171E9D">
        <w:pPr>
          <w:pStyle w:val="Footer"/>
        </w:pPr>
        <w:r>
          <w:fldChar w:fldCharType="begin"/>
        </w:r>
        <w:r>
          <w:instrText xml:space="preserve"> PAGE   \* MERGEFORMAT </w:instrText>
        </w:r>
        <w:r>
          <w:fldChar w:fldCharType="separate"/>
        </w:r>
        <w:r w:rsidR="00BB5FD8">
          <w:rPr>
            <w:noProof/>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AD1A41" w14:textId="77777777" w:rsidR="00441033" w:rsidRDefault="00171E9D">
      <w:pPr>
        <w:spacing w:after="0" w:line="240" w:lineRule="auto"/>
      </w:pPr>
      <w:r>
        <w:separator/>
      </w:r>
    </w:p>
  </w:footnote>
  <w:footnote w:type="continuationSeparator" w:id="0">
    <w:p w14:paraId="41CC4311" w14:textId="77777777" w:rsidR="00441033" w:rsidRDefault="00171E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AB902BB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0EC9C0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DE8BA5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09AAF9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F22A52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A80305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572102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ACAA632"/>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59A57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67860A8"/>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11797E1C"/>
    <w:multiLevelType w:val="multilevel"/>
    <w:tmpl w:val="66567920"/>
    <w:numStyleLink w:val="ReportList"/>
  </w:abstractNum>
  <w:abstractNum w:abstractNumId="11" w15:restartNumberingAfterBreak="0">
    <w:nsid w:val="7EDF04B5"/>
    <w:multiLevelType w:val="multilevel"/>
    <w:tmpl w:val="66567920"/>
    <w:styleLink w:val="ReportList"/>
    <w:lvl w:ilvl="0">
      <w:start w:val="1"/>
      <w:numFmt w:val="decimal"/>
      <w:pStyle w:val="ListNumber"/>
      <w:lvlText w:val="%1."/>
      <w:lvlJc w:val="left"/>
      <w:pPr>
        <w:ind w:left="360" w:hanging="360"/>
      </w:pPr>
      <w:rPr>
        <w:rFonts w:hint="default"/>
      </w:rPr>
    </w:lvl>
    <w:lvl w:ilvl="1">
      <w:start w:val="1"/>
      <w:numFmt w:val="upperLetter"/>
      <w:pStyle w:val="ListNumber2"/>
      <w:lvlText w:val="%2."/>
      <w:lvlJc w:val="left"/>
      <w:pPr>
        <w:ind w:left="720" w:hanging="360"/>
      </w:pPr>
      <w:rPr>
        <w:rFonts w:hint="default"/>
      </w:rPr>
    </w:lvl>
    <w:lvl w:ilvl="2">
      <w:start w:val="1"/>
      <w:numFmt w:val="lowerRoman"/>
      <w:pStyle w:val="ListNumber3"/>
      <w:lvlText w:val="%3)"/>
      <w:lvlJc w:val="left"/>
      <w:pPr>
        <w:ind w:left="1080" w:hanging="360"/>
      </w:pPr>
      <w:rPr>
        <w:rFonts w:hint="default"/>
      </w:rPr>
    </w:lvl>
    <w:lvl w:ilvl="3">
      <w:start w:val="1"/>
      <w:numFmt w:val="decimal"/>
      <w:pStyle w:val="ListNumber4"/>
      <w:lvlText w:val="(%4)"/>
      <w:lvlJc w:val="left"/>
      <w:pPr>
        <w:ind w:left="1440" w:hanging="360"/>
      </w:pPr>
      <w:rPr>
        <w:rFonts w:hint="default"/>
      </w:rPr>
    </w:lvl>
    <w:lvl w:ilvl="4">
      <w:start w:val="1"/>
      <w:numFmt w:val="lowerLetter"/>
      <w:pStyle w:val="ListNumber5"/>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033"/>
    <w:rsid w:val="00171E9D"/>
    <w:rsid w:val="002003F7"/>
    <w:rsid w:val="00231878"/>
    <w:rsid w:val="00263A4F"/>
    <w:rsid w:val="0035430A"/>
    <w:rsid w:val="003C3A81"/>
    <w:rsid w:val="00412657"/>
    <w:rsid w:val="00441033"/>
    <w:rsid w:val="004A60C4"/>
    <w:rsid w:val="004A7D14"/>
    <w:rsid w:val="005312F3"/>
    <w:rsid w:val="00537E01"/>
    <w:rsid w:val="0070656D"/>
    <w:rsid w:val="00735992"/>
    <w:rsid w:val="007C07D4"/>
    <w:rsid w:val="00976C12"/>
    <w:rsid w:val="009F5DFB"/>
    <w:rsid w:val="00B0398D"/>
    <w:rsid w:val="00B25A73"/>
    <w:rsid w:val="00BB5FD8"/>
    <w:rsid w:val="00C20E3D"/>
    <w:rsid w:val="00C908AF"/>
    <w:rsid w:val="00CF7430"/>
    <w:rsid w:val="00D16013"/>
    <w:rsid w:val="00D735CB"/>
    <w:rsid w:val="00E10E9F"/>
    <w:rsid w:val="00EF211F"/>
    <w:rsid w:val="00FB684A"/>
    <w:rsid w:val="00FB7854"/>
    <w:rsid w:val="51558971"/>
    <w:rsid w:val="5FE9A2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811DD"/>
  <w15:chartTrackingRefBased/>
  <w15:docId w15:val="{94D60BF1-0F94-4853-B322-671CBF037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A5A5A" w:themeColor="text2"/>
        <w:sz w:val="22"/>
        <w:szCs w:val="22"/>
        <w:lang w:val="en-US" w:eastAsia="en-US" w:bidi="ar-SA"/>
      </w:rPr>
    </w:rPrDefault>
    <w:pPrDefault>
      <w:pPr>
        <w:spacing w:after="120" w:line="31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60"/>
      <w:outlineLvl w:val="0"/>
    </w:pPr>
    <w:rPr>
      <w:rFonts w:asciiTheme="majorHAnsi" w:eastAsiaTheme="majorEastAsia" w:hAnsiTheme="majorHAnsi" w:cstheme="majorBidi"/>
      <w:b/>
      <w:color w:val="006A89" w:themeColor="accent1"/>
      <w:sz w:val="36"/>
      <w:szCs w:val="32"/>
    </w:rPr>
  </w:style>
  <w:style w:type="paragraph" w:styleId="Heading2">
    <w:name w:val="heading 2"/>
    <w:basedOn w:val="Normal"/>
    <w:next w:val="Normal"/>
    <w:link w:val="Heading2Char"/>
    <w:uiPriority w:val="9"/>
    <w:unhideWhenUsed/>
    <w:qFormat/>
    <w:pPr>
      <w:keepNext/>
      <w:keepLines/>
      <w:spacing w:before="400" w:after="60"/>
      <w:outlineLvl w:val="1"/>
    </w:pPr>
    <w:rPr>
      <w:rFonts w:asciiTheme="majorHAnsi" w:eastAsiaTheme="majorEastAsia" w:hAnsiTheme="majorHAnsi" w:cstheme="majorBidi"/>
      <w:b/>
      <w:sz w:val="30"/>
      <w:szCs w:val="26"/>
    </w:rPr>
  </w:style>
  <w:style w:type="paragraph" w:styleId="Heading3">
    <w:name w:val="heading 3"/>
    <w:basedOn w:val="Normal"/>
    <w:next w:val="Normal"/>
    <w:link w:val="Heading3Char"/>
    <w:uiPriority w:val="9"/>
    <w:unhideWhenUsed/>
    <w:qFormat/>
    <w:pPr>
      <w:keepNext/>
      <w:keepLines/>
      <w:spacing w:before="400" w:after="60"/>
      <w:outlineLvl w:val="2"/>
    </w:pPr>
    <w:rPr>
      <w:rFonts w:asciiTheme="majorHAnsi" w:eastAsiaTheme="majorEastAsia" w:hAnsiTheme="majorHAnsi" w:cstheme="majorBidi"/>
      <w:b/>
      <w:color w:val="006A89" w:themeColor="accent1"/>
      <w:sz w:val="26"/>
      <w:szCs w:val="24"/>
    </w:rPr>
  </w:style>
  <w:style w:type="paragraph" w:styleId="Heading4">
    <w:name w:val="heading 4"/>
    <w:basedOn w:val="Normal"/>
    <w:next w:val="Normal"/>
    <w:link w:val="Heading4Char"/>
    <w:uiPriority w:val="9"/>
    <w:semiHidden/>
    <w:unhideWhenUsed/>
    <w:qFormat/>
    <w:pPr>
      <w:keepNext/>
      <w:keepLines/>
      <w:spacing w:before="400" w:after="60"/>
      <w:outlineLvl w:val="3"/>
    </w:pPr>
    <w:rPr>
      <w:rFonts w:asciiTheme="majorHAnsi" w:eastAsiaTheme="majorEastAsia" w:hAnsiTheme="majorHAnsi" w:cstheme="majorBidi"/>
      <w:b/>
      <w:iCs/>
    </w:rPr>
  </w:style>
  <w:style w:type="paragraph" w:styleId="Heading5">
    <w:name w:val="heading 5"/>
    <w:basedOn w:val="Normal"/>
    <w:next w:val="Normal"/>
    <w:link w:val="Heading5Char"/>
    <w:uiPriority w:val="9"/>
    <w:semiHidden/>
    <w:unhideWhenUsed/>
    <w:qFormat/>
    <w:pPr>
      <w:keepNext/>
      <w:keepLines/>
      <w:spacing w:before="400" w:after="60"/>
      <w:outlineLvl w:val="4"/>
    </w:pPr>
    <w:rPr>
      <w:rFonts w:asciiTheme="majorHAnsi" w:eastAsiaTheme="majorEastAsia" w:hAnsiTheme="majorHAnsi" w:cstheme="majorBidi"/>
      <w:color w:val="006A89" w:themeColor="accent1"/>
    </w:rPr>
  </w:style>
  <w:style w:type="paragraph" w:styleId="Heading6">
    <w:name w:val="heading 6"/>
    <w:basedOn w:val="Normal"/>
    <w:next w:val="Normal"/>
    <w:link w:val="Heading6Char"/>
    <w:uiPriority w:val="9"/>
    <w:semiHidden/>
    <w:unhideWhenUsed/>
    <w:qFormat/>
    <w:pPr>
      <w:keepNext/>
      <w:keepLines/>
      <w:spacing w:before="400" w:after="6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pPr>
      <w:keepNext/>
      <w:keepLines/>
      <w:spacing w:before="400" w:after="60"/>
      <w:outlineLvl w:val="6"/>
    </w:pPr>
    <w:rPr>
      <w:rFonts w:asciiTheme="majorHAnsi" w:eastAsiaTheme="majorEastAsia" w:hAnsiTheme="majorHAnsi" w:cstheme="majorBidi"/>
      <w:iCs/>
      <w:color w:val="006A89" w:themeColor="accent1"/>
    </w:rPr>
  </w:style>
  <w:style w:type="paragraph" w:styleId="Heading8">
    <w:name w:val="heading 8"/>
    <w:basedOn w:val="Normal"/>
    <w:next w:val="Normal"/>
    <w:link w:val="Heading8Char"/>
    <w:uiPriority w:val="9"/>
    <w:semiHidden/>
    <w:unhideWhenUsed/>
    <w:qFormat/>
    <w:pPr>
      <w:keepNext/>
      <w:keepLines/>
      <w:spacing w:before="400" w:after="60"/>
      <w:outlineLvl w:val="7"/>
    </w:pPr>
    <w:rPr>
      <w:rFonts w:asciiTheme="majorHAnsi" w:eastAsiaTheme="majorEastAsia" w:hAnsiTheme="majorHAnsi" w:cstheme="majorBidi"/>
      <w:sz w:val="21"/>
      <w:szCs w:val="21"/>
    </w:rPr>
  </w:style>
  <w:style w:type="paragraph" w:styleId="Heading9">
    <w:name w:val="heading 9"/>
    <w:basedOn w:val="Normal"/>
    <w:next w:val="Normal"/>
    <w:link w:val="Heading9Char"/>
    <w:uiPriority w:val="9"/>
    <w:semiHidden/>
    <w:unhideWhenUsed/>
    <w:qFormat/>
    <w:pPr>
      <w:keepNext/>
      <w:keepLines/>
      <w:spacing w:before="40" w:after="0"/>
      <w:outlineLvl w:val="8"/>
    </w:pPr>
    <w:rPr>
      <w:rFonts w:asciiTheme="majorHAnsi" w:eastAsiaTheme="majorEastAsia" w:hAnsiTheme="majorHAnsi" w:cstheme="majorBidi"/>
      <w:iCs/>
      <w:color w:val="006A89" w:themeColor="accent1"/>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pPr>
      <w:spacing w:after="240" w:line="240" w:lineRule="auto"/>
      <w:contextualSpacing/>
    </w:pPr>
    <w:rPr>
      <w:rFonts w:asciiTheme="majorHAnsi" w:eastAsiaTheme="majorEastAsia" w:hAnsiTheme="majorHAnsi" w:cstheme="majorBidi"/>
      <w:b/>
      <w:color w:val="006A89" w:themeColor="accent1"/>
      <w:spacing w:val="-10"/>
      <w:kern w:val="28"/>
      <w:sz w:val="52"/>
      <w:szCs w:val="56"/>
    </w:rPr>
  </w:style>
  <w:style w:type="character" w:customStyle="1" w:styleId="TitleChar">
    <w:name w:val="Title Char"/>
    <w:basedOn w:val="DefaultParagraphFont"/>
    <w:link w:val="Title"/>
    <w:uiPriority w:val="10"/>
    <w:rPr>
      <w:rFonts w:asciiTheme="majorHAnsi" w:eastAsiaTheme="majorEastAsia" w:hAnsiTheme="majorHAnsi" w:cstheme="majorBidi"/>
      <w:b/>
      <w:color w:val="006A89" w:themeColor="accent1"/>
      <w:spacing w:val="-10"/>
      <w:kern w:val="28"/>
      <w:sz w:val="52"/>
      <w:szCs w:val="5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006A89" w:themeColor="accent1"/>
      <w:sz w:val="36"/>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sz w:val="30"/>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color w:val="006A89" w:themeColor="accent1"/>
      <w:sz w:val="26"/>
      <w:szCs w:val="24"/>
    </w:rPr>
  </w:style>
  <w:style w:type="paragraph" w:styleId="ListBullet">
    <w:name w:val="List Bullet"/>
    <w:basedOn w:val="Normal"/>
    <w:uiPriority w:val="99"/>
    <w:unhideWhenUsed/>
    <w:qFormat/>
    <w:pPr>
      <w:numPr>
        <w:numId w:val="1"/>
      </w:numPr>
      <w:contextualSpacing/>
    </w:p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Cs/>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6A89"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006A89" w:themeColor="accent1"/>
    </w:rPr>
  </w:style>
  <w:style w:type="paragraph" w:styleId="Quote">
    <w:name w:val="Quote"/>
    <w:basedOn w:val="Normal"/>
    <w:next w:val="Normal"/>
    <w:link w:val="QuoteChar"/>
    <w:uiPriority w:val="29"/>
    <w:qFormat/>
    <w:pPr>
      <w:ind w:left="360" w:right="360"/>
    </w:pPr>
    <w:rPr>
      <w:b/>
      <w:iCs/>
      <w:color w:val="006A89" w:themeColor="accent1"/>
    </w:rPr>
  </w:style>
  <w:style w:type="character" w:customStyle="1" w:styleId="QuoteChar">
    <w:name w:val="Quote Char"/>
    <w:basedOn w:val="DefaultParagraphFont"/>
    <w:link w:val="Quote"/>
    <w:uiPriority w:val="29"/>
    <w:rPr>
      <w:b/>
      <w:iCs/>
      <w:color w:val="006A89" w:themeColor="accent1"/>
    </w:rPr>
  </w:style>
  <w:style w:type="numbering" w:customStyle="1" w:styleId="ReportList">
    <w:name w:val="Report List"/>
    <w:uiPriority w:val="99"/>
    <w:pPr>
      <w:numPr>
        <w:numId w:val="11"/>
      </w:numPr>
    </w:pPr>
  </w:style>
  <w:style w:type="paragraph" w:styleId="Header">
    <w:name w:val="header"/>
    <w:basedOn w:val="Normal"/>
    <w:link w:val="HeaderChar"/>
    <w:uiPriority w:val="99"/>
    <w:unhideWhenUsed/>
    <w:pPr>
      <w:spacing w:after="0" w:line="240" w:lineRule="auto"/>
    </w:pPr>
  </w:style>
  <w:style w:type="paragraph" w:styleId="ListNumber">
    <w:name w:val="List Number"/>
    <w:basedOn w:val="Normal"/>
    <w:uiPriority w:val="99"/>
    <w:unhideWhenUsed/>
    <w:qFormat/>
    <w:pPr>
      <w:numPr>
        <w:numId w:val="12"/>
      </w:numPr>
      <w:contextualSpacing/>
    </w:pPr>
  </w:style>
  <w:style w:type="paragraph" w:styleId="ListNumber2">
    <w:name w:val="List Number 2"/>
    <w:basedOn w:val="Normal"/>
    <w:uiPriority w:val="99"/>
    <w:unhideWhenUsed/>
    <w:qFormat/>
    <w:pPr>
      <w:numPr>
        <w:ilvl w:val="1"/>
        <w:numId w:val="12"/>
      </w:numPr>
      <w:contextualSpacing/>
    </w:pPr>
  </w:style>
  <w:style w:type="paragraph" w:styleId="ListNumber3">
    <w:name w:val="List Number 3"/>
    <w:basedOn w:val="Normal"/>
    <w:uiPriority w:val="99"/>
    <w:semiHidden/>
    <w:unhideWhenUsed/>
    <w:pPr>
      <w:numPr>
        <w:ilvl w:val="2"/>
        <w:numId w:val="12"/>
      </w:numPr>
      <w:contextualSpacing/>
    </w:pPr>
  </w:style>
  <w:style w:type="paragraph" w:styleId="ListNumber4">
    <w:name w:val="List Number 4"/>
    <w:basedOn w:val="Normal"/>
    <w:uiPriority w:val="99"/>
    <w:semiHidden/>
    <w:unhideWhenUsed/>
    <w:pPr>
      <w:numPr>
        <w:ilvl w:val="3"/>
        <w:numId w:val="12"/>
      </w:numPr>
      <w:contextualSpacing/>
    </w:pPr>
  </w:style>
  <w:style w:type="paragraph" w:styleId="ListNumber5">
    <w:name w:val="List Number 5"/>
    <w:basedOn w:val="Normal"/>
    <w:uiPriority w:val="99"/>
    <w:semiHidden/>
    <w:unhideWhenUsed/>
    <w:pPr>
      <w:numPr>
        <w:ilvl w:val="4"/>
        <w:numId w:val="12"/>
      </w:numPr>
      <w:contextualSpacing/>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sid w:val="00412657"/>
    <w:pPr>
      <w:spacing w:after="0" w:line="240" w:lineRule="auto"/>
      <w:jc w:val="right"/>
    </w:pPr>
    <w:rPr>
      <w:color w:val="C3C3C3" w:themeColor="accent3"/>
      <w:sz w:val="20"/>
    </w:rPr>
  </w:style>
  <w:style w:type="character" w:customStyle="1" w:styleId="FooterChar">
    <w:name w:val="Footer Char"/>
    <w:basedOn w:val="DefaultParagraphFont"/>
    <w:link w:val="Footer"/>
    <w:uiPriority w:val="99"/>
    <w:rsid w:val="00412657"/>
    <w:rPr>
      <w:color w:val="C3C3C3" w:themeColor="accent3"/>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006A89" w:themeColor="accent1"/>
      <w:sz w:val="21"/>
      <w:szCs w:val="21"/>
    </w:rPr>
  </w:style>
  <w:style w:type="character" w:styleId="Hyperlink">
    <w:name w:val="Hyperlink"/>
    <w:basedOn w:val="DefaultParagraphFont"/>
    <w:uiPriority w:val="99"/>
    <w:unhideWhenUsed/>
    <w:rPr>
      <w:color w:val="3AA9E3" w:themeColor="hyperlink"/>
      <w:u w:val="single"/>
    </w:rPr>
  </w:style>
  <w:style w:type="character" w:styleId="Strong">
    <w:name w:val="Strong"/>
    <w:basedOn w:val="DefaultParagraphFont"/>
    <w:uiPriority w:val="22"/>
    <w:qFormat/>
    <w:rsid w:val="00263A4F"/>
    <w:rPr>
      <w:b/>
      <w:bCs/>
    </w:rPr>
  </w:style>
  <w:style w:type="character" w:customStyle="1" w:styleId="selectable">
    <w:name w:val="selectable"/>
    <w:basedOn w:val="DefaultParagraphFont"/>
    <w:rsid w:val="00263A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Report Theme">
  <a:themeElements>
    <a:clrScheme name="Report theme">
      <a:dk1>
        <a:sysClr val="windowText" lastClr="000000"/>
      </a:dk1>
      <a:lt1>
        <a:sysClr val="window" lastClr="FFFFFF"/>
      </a:lt1>
      <a:dk2>
        <a:srgbClr val="5A5A5A"/>
      </a:dk2>
      <a:lt2>
        <a:srgbClr val="F0F0F0"/>
      </a:lt2>
      <a:accent1>
        <a:srgbClr val="006A89"/>
      </a:accent1>
      <a:accent2>
        <a:srgbClr val="2682BB"/>
      </a:accent2>
      <a:accent3>
        <a:srgbClr val="C3C3C3"/>
      </a:accent3>
      <a:accent4>
        <a:srgbClr val="00A997"/>
      </a:accent4>
      <a:accent5>
        <a:srgbClr val="89C711"/>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TotalTime>
  <Pages>4</Pages>
  <Words>1256</Words>
  <Characters>7161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Muhsin Uddin</dc:creator>
  <cp:keywords/>
  <dc:description/>
  <cp:lastModifiedBy>Muhammad Uddin (P152070)</cp:lastModifiedBy>
  <cp:revision>6</cp:revision>
  <dcterms:created xsi:type="dcterms:W3CDTF">2018-02-23T17:52:00Z</dcterms:created>
  <dcterms:modified xsi:type="dcterms:W3CDTF">2018-02-23T22:05:00Z</dcterms:modified>
</cp:coreProperties>
</file>