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42F7CD" w14:textId="77777777" w:rsidR="0091030F" w:rsidRDefault="0091030F" w:rsidP="0091030F">
      <w:pPr>
        <w:pStyle w:val="Title"/>
      </w:pPr>
      <w:r w:rsidRPr="00EB288A">
        <w:t>Identity and Approaches to Applied Business Research</w:t>
      </w:r>
    </w:p>
    <w:p w14:paraId="35CE1FC0" w14:textId="77777777" w:rsidR="0091030F" w:rsidRDefault="0091030F">
      <w:pPr>
        <w:spacing w:line="259" w:lineRule="auto"/>
        <w:jc w:val="left"/>
        <w:rPr>
          <w:b/>
          <w:bCs/>
          <w:sz w:val="32"/>
          <w:szCs w:val="30"/>
        </w:rPr>
      </w:pPr>
      <w:r>
        <w:rPr>
          <w:b/>
          <w:bCs/>
          <w:sz w:val="32"/>
          <w:szCs w:val="30"/>
        </w:rPr>
        <w:br w:type="page"/>
      </w:r>
    </w:p>
    <w:sdt>
      <w:sdtPr>
        <w:rPr>
          <w:rFonts w:ascii="Times New Roman" w:eastAsiaTheme="minorHAnsi" w:hAnsi="Times New Roman" w:cstheme="minorBidi"/>
          <w:color w:val="auto"/>
          <w:sz w:val="24"/>
          <w:szCs w:val="22"/>
          <w:lang w:val="en-GB"/>
        </w:rPr>
        <w:id w:val="1722087229"/>
        <w:docPartObj>
          <w:docPartGallery w:val="Table of Contents"/>
          <w:docPartUnique/>
        </w:docPartObj>
      </w:sdtPr>
      <w:sdtEndPr>
        <w:rPr>
          <w:b/>
          <w:bCs/>
          <w:noProof/>
        </w:rPr>
      </w:sdtEndPr>
      <w:sdtContent>
        <w:p w14:paraId="350C1A78" w14:textId="4A0EC2C2" w:rsidR="0091030F" w:rsidRDefault="0091030F">
          <w:pPr>
            <w:pStyle w:val="TOCHeading"/>
          </w:pPr>
          <w:r>
            <w:t>Table of Contents</w:t>
          </w:r>
        </w:p>
        <w:p w14:paraId="658E465F" w14:textId="1A72EF50" w:rsidR="0091030F" w:rsidRDefault="0091030F">
          <w:pPr>
            <w:pStyle w:val="TOC2"/>
            <w:tabs>
              <w:tab w:val="right" w:leader="dot" w:pos="9350"/>
            </w:tabs>
            <w:rPr>
              <w:noProof/>
            </w:rPr>
          </w:pPr>
          <w:r>
            <w:fldChar w:fldCharType="begin"/>
          </w:r>
          <w:r>
            <w:instrText xml:space="preserve"> TOC \o "1-3" \h \z \u </w:instrText>
          </w:r>
          <w:r>
            <w:fldChar w:fldCharType="separate"/>
          </w:r>
          <w:hyperlink w:anchor="_Toc64453563" w:history="1">
            <w:r w:rsidRPr="00DD2768">
              <w:rPr>
                <w:rStyle w:val="Hyperlink"/>
                <w:noProof/>
              </w:rPr>
              <w:t>Introduction</w:t>
            </w:r>
            <w:r>
              <w:rPr>
                <w:noProof/>
                <w:webHidden/>
              </w:rPr>
              <w:tab/>
            </w:r>
            <w:r>
              <w:rPr>
                <w:noProof/>
                <w:webHidden/>
              </w:rPr>
              <w:fldChar w:fldCharType="begin"/>
            </w:r>
            <w:r>
              <w:rPr>
                <w:noProof/>
                <w:webHidden/>
              </w:rPr>
              <w:instrText xml:space="preserve"> PAGEREF _Toc64453563 \h </w:instrText>
            </w:r>
            <w:r>
              <w:rPr>
                <w:noProof/>
                <w:webHidden/>
              </w:rPr>
            </w:r>
            <w:r>
              <w:rPr>
                <w:noProof/>
                <w:webHidden/>
              </w:rPr>
              <w:fldChar w:fldCharType="separate"/>
            </w:r>
            <w:r>
              <w:rPr>
                <w:noProof/>
                <w:webHidden/>
              </w:rPr>
              <w:t>3</w:t>
            </w:r>
            <w:r>
              <w:rPr>
                <w:noProof/>
                <w:webHidden/>
              </w:rPr>
              <w:fldChar w:fldCharType="end"/>
            </w:r>
          </w:hyperlink>
        </w:p>
        <w:p w14:paraId="1E2E8D7F" w14:textId="0F07A60B" w:rsidR="0091030F" w:rsidRDefault="001058ED">
          <w:pPr>
            <w:pStyle w:val="TOC2"/>
            <w:tabs>
              <w:tab w:val="right" w:leader="dot" w:pos="9350"/>
            </w:tabs>
            <w:rPr>
              <w:noProof/>
            </w:rPr>
          </w:pPr>
          <w:hyperlink w:anchor="_Toc64453564" w:history="1">
            <w:r w:rsidR="0091030F" w:rsidRPr="00DD2768">
              <w:rPr>
                <w:rStyle w:val="Hyperlink"/>
                <w:noProof/>
              </w:rPr>
              <w:t>Personal evaluation</w:t>
            </w:r>
            <w:r w:rsidR="0091030F">
              <w:rPr>
                <w:noProof/>
                <w:webHidden/>
              </w:rPr>
              <w:tab/>
            </w:r>
            <w:r w:rsidR="0091030F">
              <w:rPr>
                <w:noProof/>
                <w:webHidden/>
              </w:rPr>
              <w:fldChar w:fldCharType="begin"/>
            </w:r>
            <w:r w:rsidR="0091030F">
              <w:rPr>
                <w:noProof/>
                <w:webHidden/>
              </w:rPr>
              <w:instrText xml:space="preserve"> PAGEREF _Toc64453564 \h </w:instrText>
            </w:r>
            <w:r w:rsidR="0091030F">
              <w:rPr>
                <w:noProof/>
                <w:webHidden/>
              </w:rPr>
            </w:r>
            <w:r w:rsidR="0091030F">
              <w:rPr>
                <w:noProof/>
                <w:webHidden/>
              </w:rPr>
              <w:fldChar w:fldCharType="separate"/>
            </w:r>
            <w:r w:rsidR="0091030F">
              <w:rPr>
                <w:noProof/>
                <w:webHidden/>
              </w:rPr>
              <w:t>3</w:t>
            </w:r>
            <w:r w:rsidR="0091030F">
              <w:rPr>
                <w:noProof/>
                <w:webHidden/>
              </w:rPr>
              <w:fldChar w:fldCharType="end"/>
            </w:r>
          </w:hyperlink>
        </w:p>
        <w:p w14:paraId="7AF6F296" w14:textId="60B34EC7" w:rsidR="0091030F" w:rsidRDefault="001058ED">
          <w:pPr>
            <w:pStyle w:val="TOC2"/>
            <w:tabs>
              <w:tab w:val="right" w:leader="dot" w:pos="9350"/>
            </w:tabs>
            <w:rPr>
              <w:noProof/>
            </w:rPr>
          </w:pPr>
          <w:hyperlink w:anchor="_Toc64453565" w:history="1">
            <w:r w:rsidR="0091030F" w:rsidRPr="00DD2768">
              <w:rPr>
                <w:rStyle w:val="Hyperlink"/>
                <w:noProof/>
              </w:rPr>
              <w:t>Sources for defining areas of interest for future research</w:t>
            </w:r>
            <w:r w:rsidR="0091030F">
              <w:rPr>
                <w:noProof/>
                <w:webHidden/>
              </w:rPr>
              <w:tab/>
            </w:r>
            <w:r w:rsidR="0091030F">
              <w:rPr>
                <w:noProof/>
                <w:webHidden/>
              </w:rPr>
              <w:fldChar w:fldCharType="begin"/>
            </w:r>
            <w:r w:rsidR="0091030F">
              <w:rPr>
                <w:noProof/>
                <w:webHidden/>
              </w:rPr>
              <w:instrText xml:space="preserve"> PAGEREF _Toc64453565 \h </w:instrText>
            </w:r>
            <w:r w:rsidR="0091030F">
              <w:rPr>
                <w:noProof/>
                <w:webHidden/>
              </w:rPr>
            </w:r>
            <w:r w:rsidR="0091030F">
              <w:rPr>
                <w:noProof/>
                <w:webHidden/>
              </w:rPr>
              <w:fldChar w:fldCharType="separate"/>
            </w:r>
            <w:r w:rsidR="0091030F">
              <w:rPr>
                <w:noProof/>
                <w:webHidden/>
              </w:rPr>
              <w:t>4</w:t>
            </w:r>
            <w:r w:rsidR="0091030F">
              <w:rPr>
                <w:noProof/>
                <w:webHidden/>
              </w:rPr>
              <w:fldChar w:fldCharType="end"/>
            </w:r>
          </w:hyperlink>
        </w:p>
        <w:p w14:paraId="6EC56032" w14:textId="2FAF3DCF" w:rsidR="0091030F" w:rsidRDefault="001058ED">
          <w:pPr>
            <w:pStyle w:val="TOC2"/>
            <w:tabs>
              <w:tab w:val="right" w:leader="dot" w:pos="9350"/>
            </w:tabs>
            <w:rPr>
              <w:noProof/>
            </w:rPr>
          </w:pPr>
          <w:hyperlink w:anchor="_Toc64453566" w:history="1">
            <w:r w:rsidR="0091030F" w:rsidRPr="00DD2768">
              <w:rPr>
                <w:rStyle w:val="Hyperlink"/>
                <w:noProof/>
              </w:rPr>
              <w:t>Validity and reliability of the sources</w:t>
            </w:r>
            <w:r w:rsidR="0091030F">
              <w:rPr>
                <w:noProof/>
                <w:webHidden/>
              </w:rPr>
              <w:tab/>
            </w:r>
            <w:r w:rsidR="0091030F">
              <w:rPr>
                <w:noProof/>
                <w:webHidden/>
              </w:rPr>
              <w:fldChar w:fldCharType="begin"/>
            </w:r>
            <w:r w:rsidR="0091030F">
              <w:rPr>
                <w:noProof/>
                <w:webHidden/>
              </w:rPr>
              <w:instrText xml:space="preserve"> PAGEREF _Toc64453566 \h </w:instrText>
            </w:r>
            <w:r w:rsidR="0091030F">
              <w:rPr>
                <w:noProof/>
                <w:webHidden/>
              </w:rPr>
            </w:r>
            <w:r w:rsidR="0091030F">
              <w:rPr>
                <w:noProof/>
                <w:webHidden/>
              </w:rPr>
              <w:fldChar w:fldCharType="separate"/>
            </w:r>
            <w:r w:rsidR="0091030F">
              <w:rPr>
                <w:noProof/>
                <w:webHidden/>
              </w:rPr>
              <w:t>5</w:t>
            </w:r>
            <w:r w:rsidR="0091030F">
              <w:rPr>
                <w:noProof/>
                <w:webHidden/>
              </w:rPr>
              <w:fldChar w:fldCharType="end"/>
            </w:r>
          </w:hyperlink>
        </w:p>
        <w:p w14:paraId="25085A2C" w14:textId="16988F46" w:rsidR="0091030F" w:rsidRDefault="001058ED">
          <w:pPr>
            <w:pStyle w:val="TOC2"/>
            <w:tabs>
              <w:tab w:val="right" w:leader="dot" w:pos="9350"/>
            </w:tabs>
            <w:rPr>
              <w:noProof/>
            </w:rPr>
          </w:pPr>
          <w:hyperlink w:anchor="_Toc64453567" w:history="1">
            <w:r w:rsidR="0091030F" w:rsidRPr="00DD2768">
              <w:rPr>
                <w:rStyle w:val="Hyperlink"/>
                <w:noProof/>
              </w:rPr>
              <w:t>Currency and applicability of the concepts and themes</w:t>
            </w:r>
            <w:r w:rsidR="0091030F">
              <w:rPr>
                <w:noProof/>
                <w:webHidden/>
              </w:rPr>
              <w:tab/>
            </w:r>
            <w:r w:rsidR="0091030F">
              <w:rPr>
                <w:noProof/>
                <w:webHidden/>
              </w:rPr>
              <w:fldChar w:fldCharType="begin"/>
            </w:r>
            <w:r w:rsidR="0091030F">
              <w:rPr>
                <w:noProof/>
                <w:webHidden/>
              </w:rPr>
              <w:instrText xml:space="preserve"> PAGEREF _Toc64453567 \h </w:instrText>
            </w:r>
            <w:r w:rsidR="0091030F">
              <w:rPr>
                <w:noProof/>
                <w:webHidden/>
              </w:rPr>
            </w:r>
            <w:r w:rsidR="0091030F">
              <w:rPr>
                <w:noProof/>
                <w:webHidden/>
              </w:rPr>
              <w:fldChar w:fldCharType="separate"/>
            </w:r>
            <w:r w:rsidR="0091030F">
              <w:rPr>
                <w:noProof/>
                <w:webHidden/>
              </w:rPr>
              <w:t>5</w:t>
            </w:r>
            <w:r w:rsidR="0091030F">
              <w:rPr>
                <w:noProof/>
                <w:webHidden/>
              </w:rPr>
              <w:fldChar w:fldCharType="end"/>
            </w:r>
          </w:hyperlink>
        </w:p>
        <w:p w14:paraId="4C781523" w14:textId="62ABABCA" w:rsidR="0091030F" w:rsidRDefault="001058ED">
          <w:pPr>
            <w:pStyle w:val="TOC2"/>
            <w:tabs>
              <w:tab w:val="right" w:leader="dot" w:pos="9350"/>
            </w:tabs>
            <w:rPr>
              <w:noProof/>
            </w:rPr>
          </w:pPr>
          <w:hyperlink w:anchor="_Toc64453568" w:history="1">
            <w:r w:rsidR="0091030F" w:rsidRPr="00DD2768">
              <w:rPr>
                <w:rStyle w:val="Hyperlink"/>
                <w:noProof/>
              </w:rPr>
              <w:t>Conclusion</w:t>
            </w:r>
            <w:r w:rsidR="0091030F">
              <w:rPr>
                <w:noProof/>
                <w:webHidden/>
              </w:rPr>
              <w:tab/>
            </w:r>
            <w:r w:rsidR="0091030F">
              <w:rPr>
                <w:noProof/>
                <w:webHidden/>
              </w:rPr>
              <w:fldChar w:fldCharType="begin"/>
            </w:r>
            <w:r w:rsidR="0091030F">
              <w:rPr>
                <w:noProof/>
                <w:webHidden/>
              </w:rPr>
              <w:instrText xml:space="preserve"> PAGEREF _Toc64453568 \h </w:instrText>
            </w:r>
            <w:r w:rsidR="0091030F">
              <w:rPr>
                <w:noProof/>
                <w:webHidden/>
              </w:rPr>
            </w:r>
            <w:r w:rsidR="0091030F">
              <w:rPr>
                <w:noProof/>
                <w:webHidden/>
              </w:rPr>
              <w:fldChar w:fldCharType="separate"/>
            </w:r>
            <w:r w:rsidR="0091030F">
              <w:rPr>
                <w:noProof/>
                <w:webHidden/>
              </w:rPr>
              <w:t>5</w:t>
            </w:r>
            <w:r w:rsidR="0091030F">
              <w:rPr>
                <w:noProof/>
                <w:webHidden/>
              </w:rPr>
              <w:fldChar w:fldCharType="end"/>
            </w:r>
          </w:hyperlink>
        </w:p>
        <w:p w14:paraId="35CFC0AC" w14:textId="65F1A08B" w:rsidR="0091030F" w:rsidRDefault="001058ED">
          <w:pPr>
            <w:pStyle w:val="TOC2"/>
            <w:tabs>
              <w:tab w:val="right" w:leader="dot" w:pos="9350"/>
            </w:tabs>
            <w:rPr>
              <w:noProof/>
            </w:rPr>
          </w:pPr>
          <w:hyperlink w:anchor="_Toc64453569" w:history="1">
            <w:r w:rsidR="0091030F" w:rsidRPr="00DD2768">
              <w:rPr>
                <w:rStyle w:val="Hyperlink"/>
                <w:noProof/>
              </w:rPr>
              <w:t>Introduction</w:t>
            </w:r>
            <w:r w:rsidR="0091030F">
              <w:rPr>
                <w:noProof/>
                <w:webHidden/>
              </w:rPr>
              <w:tab/>
            </w:r>
            <w:r w:rsidR="0091030F">
              <w:rPr>
                <w:noProof/>
                <w:webHidden/>
              </w:rPr>
              <w:fldChar w:fldCharType="begin"/>
            </w:r>
            <w:r w:rsidR="0091030F">
              <w:rPr>
                <w:noProof/>
                <w:webHidden/>
              </w:rPr>
              <w:instrText xml:space="preserve"> PAGEREF _Toc64453569 \h </w:instrText>
            </w:r>
            <w:r w:rsidR="0091030F">
              <w:rPr>
                <w:noProof/>
                <w:webHidden/>
              </w:rPr>
            </w:r>
            <w:r w:rsidR="0091030F">
              <w:rPr>
                <w:noProof/>
                <w:webHidden/>
              </w:rPr>
              <w:fldChar w:fldCharType="separate"/>
            </w:r>
            <w:r w:rsidR="0091030F">
              <w:rPr>
                <w:noProof/>
                <w:webHidden/>
              </w:rPr>
              <w:t>6</w:t>
            </w:r>
            <w:r w:rsidR="0091030F">
              <w:rPr>
                <w:noProof/>
                <w:webHidden/>
              </w:rPr>
              <w:fldChar w:fldCharType="end"/>
            </w:r>
          </w:hyperlink>
        </w:p>
        <w:p w14:paraId="7E1F61F8" w14:textId="0EC55DF8" w:rsidR="0091030F" w:rsidRDefault="001058ED">
          <w:pPr>
            <w:pStyle w:val="TOC2"/>
            <w:tabs>
              <w:tab w:val="right" w:leader="dot" w:pos="9350"/>
            </w:tabs>
            <w:rPr>
              <w:noProof/>
            </w:rPr>
          </w:pPr>
          <w:hyperlink w:anchor="_Toc64453570" w:history="1">
            <w:r w:rsidR="0091030F" w:rsidRPr="00DD2768">
              <w:rPr>
                <w:rStyle w:val="Hyperlink"/>
                <w:noProof/>
              </w:rPr>
              <w:t>Chosen general theory and its applicability to applied research</w:t>
            </w:r>
            <w:r w:rsidR="0091030F">
              <w:rPr>
                <w:noProof/>
                <w:webHidden/>
              </w:rPr>
              <w:tab/>
            </w:r>
            <w:r w:rsidR="0091030F">
              <w:rPr>
                <w:noProof/>
                <w:webHidden/>
              </w:rPr>
              <w:fldChar w:fldCharType="begin"/>
            </w:r>
            <w:r w:rsidR="0091030F">
              <w:rPr>
                <w:noProof/>
                <w:webHidden/>
              </w:rPr>
              <w:instrText xml:space="preserve"> PAGEREF _Toc64453570 \h </w:instrText>
            </w:r>
            <w:r w:rsidR="0091030F">
              <w:rPr>
                <w:noProof/>
                <w:webHidden/>
              </w:rPr>
            </w:r>
            <w:r w:rsidR="0091030F">
              <w:rPr>
                <w:noProof/>
                <w:webHidden/>
              </w:rPr>
              <w:fldChar w:fldCharType="separate"/>
            </w:r>
            <w:r w:rsidR="0091030F">
              <w:rPr>
                <w:noProof/>
                <w:webHidden/>
              </w:rPr>
              <w:t>6</w:t>
            </w:r>
            <w:r w:rsidR="0091030F">
              <w:rPr>
                <w:noProof/>
                <w:webHidden/>
              </w:rPr>
              <w:fldChar w:fldCharType="end"/>
            </w:r>
          </w:hyperlink>
        </w:p>
        <w:p w14:paraId="14FE5EFB" w14:textId="3EF1FAC1" w:rsidR="0091030F" w:rsidRDefault="001058ED">
          <w:pPr>
            <w:pStyle w:val="TOC2"/>
            <w:tabs>
              <w:tab w:val="right" w:leader="dot" w:pos="9350"/>
            </w:tabs>
            <w:rPr>
              <w:noProof/>
            </w:rPr>
          </w:pPr>
          <w:hyperlink w:anchor="_Toc64453571" w:history="1">
            <w:r w:rsidR="0091030F" w:rsidRPr="00DD2768">
              <w:rPr>
                <w:rStyle w:val="Hyperlink"/>
                <w:noProof/>
              </w:rPr>
              <w:t>Concept mapping diagram for developing the theme</w:t>
            </w:r>
            <w:r w:rsidR="0091030F">
              <w:rPr>
                <w:noProof/>
                <w:webHidden/>
              </w:rPr>
              <w:tab/>
            </w:r>
            <w:r w:rsidR="0091030F">
              <w:rPr>
                <w:noProof/>
                <w:webHidden/>
              </w:rPr>
              <w:fldChar w:fldCharType="begin"/>
            </w:r>
            <w:r w:rsidR="0091030F">
              <w:rPr>
                <w:noProof/>
                <w:webHidden/>
              </w:rPr>
              <w:instrText xml:space="preserve"> PAGEREF _Toc64453571 \h </w:instrText>
            </w:r>
            <w:r w:rsidR="0091030F">
              <w:rPr>
                <w:noProof/>
                <w:webHidden/>
              </w:rPr>
            </w:r>
            <w:r w:rsidR="0091030F">
              <w:rPr>
                <w:noProof/>
                <w:webHidden/>
              </w:rPr>
              <w:fldChar w:fldCharType="separate"/>
            </w:r>
            <w:r w:rsidR="0091030F">
              <w:rPr>
                <w:noProof/>
                <w:webHidden/>
              </w:rPr>
              <w:t>7</w:t>
            </w:r>
            <w:r w:rsidR="0091030F">
              <w:rPr>
                <w:noProof/>
                <w:webHidden/>
              </w:rPr>
              <w:fldChar w:fldCharType="end"/>
            </w:r>
          </w:hyperlink>
        </w:p>
        <w:p w14:paraId="7D8E8EA2" w14:textId="4AF346EE" w:rsidR="0091030F" w:rsidRDefault="001058ED">
          <w:pPr>
            <w:pStyle w:val="TOC2"/>
            <w:tabs>
              <w:tab w:val="right" w:leader="dot" w:pos="9350"/>
            </w:tabs>
            <w:rPr>
              <w:noProof/>
            </w:rPr>
          </w:pPr>
          <w:hyperlink w:anchor="_Toc64453572" w:history="1">
            <w:r w:rsidR="0091030F" w:rsidRPr="00DD2768">
              <w:rPr>
                <w:rStyle w:val="Hyperlink"/>
                <w:noProof/>
              </w:rPr>
              <w:t>Strengths and weaknesses of the general theory</w:t>
            </w:r>
            <w:r w:rsidR="0091030F">
              <w:rPr>
                <w:noProof/>
                <w:webHidden/>
              </w:rPr>
              <w:tab/>
            </w:r>
            <w:r w:rsidR="0091030F">
              <w:rPr>
                <w:noProof/>
                <w:webHidden/>
              </w:rPr>
              <w:fldChar w:fldCharType="begin"/>
            </w:r>
            <w:r w:rsidR="0091030F">
              <w:rPr>
                <w:noProof/>
                <w:webHidden/>
              </w:rPr>
              <w:instrText xml:space="preserve"> PAGEREF _Toc64453572 \h </w:instrText>
            </w:r>
            <w:r w:rsidR="0091030F">
              <w:rPr>
                <w:noProof/>
                <w:webHidden/>
              </w:rPr>
            </w:r>
            <w:r w:rsidR="0091030F">
              <w:rPr>
                <w:noProof/>
                <w:webHidden/>
              </w:rPr>
              <w:fldChar w:fldCharType="separate"/>
            </w:r>
            <w:r w:rsidR="0091030F">
              <w:rPr>
                <w:noProof/>
                <w:webHidden/>
              </w:rPr>
              <w:t>8</w:t>
            </w:r>
            <w:r w:rsidR="0091030F">
              <w:rPr>
                <w:noProof/>
                <w:webHidden/>
              </w:rPr>
              <w:fldChar w:fldCharType="end"/>
            </w:r>
          </w:hyperlink>
        </w:p>
        <w:p w14:paraId="6102D9AE" w14:textId="5CF40294" w:rsidR="0091030F" w:rsidRDefault="001058ED">
          <w:pPr>
            <w:pStyle w:val="TOC2"/>
            <w:tabs>
              <w:tab w:val="right" w:leader="dot" w:pos="9350"/>
            </w:tabs>
            <w:rPr>
              <w:noProof/>
            </w:rPr>
          </w:pPr>
          <w:hyperlink w:anchor="_Toc64453573" w:history="1">
            <w:r w:rsidR="0091030F" w:rsidRPr="00DD2768">
              <w:rPr>
                <w:rStyle w:val="Hyperlink"/>
                <w:noProof/>
              </w:rPr>
              <w:t>Possible objections</w:t>
            </w:r>
            <w:r w:rsidR="0091030F">
              <w:rPr>
                <w:noProof/>
                <w:webHidden/>
              </w:rPr>
              <w:tab/>
            </w:r>
            <w:r w:rsidR="0091030F">
              <w:rPr>
                <w:noProof/>
                <w:webHidden/>
              </w:rPr>
              <w:fldChar w:fldCharType="begin"/>
            </w:r>
            <w:r w:rsidR="0091030F">
              <w:rPr>
                <w:noProof/>
                <w:webHidden/>
              </w:rPr>
              <w:instrText xml:space="preserve"> PAGEREF _Toc64453573 \h </w:instrText>
            </w:r>
            <w:r w:rsidR="0091030F">
              <w:rPr>
                <w:noProof/>
                <w:webHidden/>
              </w:rPr>
            </w:r>
            <w:r w:rsidR="0091030F">
              <w:rPr>
                <w:noProof/>
                <w:webHidden/>
              </w:rPr>
              <w:fldChar w:fldCharType="separate"/>
            </w:r>
            <w:r w:rsidR="0091030F">
              <w:rPr>
                <w:noProof/>
                <w:webHidden/>
              </w:rPr>
              <w:t>8</w:t>
            </w:r>
            <w:r w:rsidR="0091030F">
              <w:rPr>
                <w:noProof/>
                <w:webHidden/>
              </w:rPr>
              <w:fldChar w:fldCharType="end"/>
            </w:r>
          </w:hyperlink>
        </w:p>
        <w:p w14:paraId="4565D9BA" w14:textId="13E8C8B1" w:rsidR="0091030F" w:rsidRDefault="001058ED">
          <w:pPr>
            <w:pStyle w:val="TOC2"/>
            <w:tabs>
              <w:tab w:val="right" w:leader="dot" w:pos="9350"/>
            </w:tabs>
            <w:rPr>
              <w:noProof/>
            </w:rPr>
          </w:pPr>
          <w:hyperlink w:anchor="_Toc64453574" w:history="1">
            <w:r w:rsidR="0091030F" w:rsidRPr="00DD2768">
              <w:rPr>
                <w:rStyle w:val="Hyperlink"/>
                <w:noProof/>
              </w:rPr>
              <w:t>Source of support</w:t>
            </w:r>
            <w:r w:rsidR="0091030F">
              <w:rPr>
                <w:noProof/>
                <w:webHidden/>
              </w:rPr>
              <w:tab/>
            </w:r>
            <w:r w:rsidR="0091030F">
              <w:rPr>
                <w:noProof/>
                <w:webHidden/>
              </w:rPr>
              <w:fldChar w:fldCharType="begin"/>
            </w:r>
            <w:r w:rsidR="0091030F">
              <w:rPr>
                <w:noProof/>
                <w:webHidden/>
              </w:rPr>
              <w:instrText xml:space="preserve"> PAGEREF _Toc64453574 \h </w:instrText>
            </w:r>
            <w:r w:rsidR="0091030F">
              <w:rPr>
                <w:noProof/>
                <w:webHidden/>
              </w:rPr>
            </w:r>
            <w:r w:rsidR="0091030F">
              <w:rPr>
                <w:noProof/>
                <w:webHidden/>
              </w:rPr>
              <w:fldChar w:fldCharType="separate"/>
            </w:r>
            <w:r w:rsidR="0091030F">
              <w:rPr>
                <w:noProof/>
                <w:webHidden/>
              </w:rPr>
              <w:t>9</w:t>
            </w:r>
            <w:r w:rsidR="0091030F">
              <w:rPr>
                <w:noProof/>
                <w:webHidden/>
              </w:rPr>
              <w:fldChar w:fldCharType="end"/>
            </w:r>
          </w:hyperlink>
        </w:p>
        <w:p w14:paraId="6F5E9586" w14:textId="2A3C5578" w:rsidR="0091030F" w:rsidRDefault="001058ED">
          <w:pPr>
            <w:pStyle w:val="TOC2"/>
            <w:tabs>
              <w:tab w:val="right" w:leader="dot" w:pos="9350"/>
            </w:tabs>
            <w:rPr>
              <w:noProof/>
            </w:rPr>
          </w:pPr>
          <w:hyperlink w:anchor="_Toc64453575" w:history="1">
            <w:r w:rsidR="0091030F" w:rsidRPr="00DD2768">
              <w:rPr>
                <w:rStyle w:val="Hyperlink"/>
                <w:noProof/>
              </w:rPr>
              <w:t>Conclusion</w:t>
            </w:r>
            <w:r w:rsidR="0091030F">
              <w:rPr>
                <w:noProof/>
                <w:webHidden/>
              </w:rPr>
              <w:tab/>
            </w:r>
            <w:r w:rsidR="0091030F">
              <w:rPr>
                <w:noProof/>
                <w:webHidden/>
              </w:rPr>
              <w:fldChar w:fldCharType="begin"/>
            </w:r>
            <w:r w:rsidR="0091030F">
              <w:rPr>
                <w:noProof/>
                <w:webHidden/>
              </w:rPr>
              <w:instrText xml:space="preserve"> PAGEREF _Toc64453575 \h </w:instrText>
            </w:r>
            <w:r w:rsidR="0091030F">
              <w:rPr>
                <w:noProof/>
                <w:webHidden/>
              </w:rPr>
            </w:r>
            <w:r w:rsidR="0091030F">
              <w:rPr>
                <w:noProof/>
                <w:webHidden/>
              </w:rPr>
              <w:fldChar w:fldCharType="separate"/>
            </w:r>
            <w:r w:rsidR="0091030F">
              <w:rPr>
                <w:noProof/>
                <w:webHidden/>
              </w:rPr>
              <w:t>9</w:t>
            </w:r>
            <w:r w:rsidR="0091030F">
              <w:rPr>
                <w:noProof/>
                <w:webHidden/>
              </w:rPr>
              <w:fldChar w:fldCharType="end"/>
            </w:r>
          </w:hyperlink>
        </w:p>
        <w:p w14:paraId="1A9B3788" w14:textId="66ECEBD0" w:rsidR="0091030F" w:rsidRDefault="001058ED">
          <w:pPr>
            <w:pStyle w:val="TOC2"/>
            <w:tabs>
              <w:tab w:val="right" w:leader="dot" w:pos="9350"/>
            </w:tabs>
            <w:rPr>
              <w:noProof/>
            </w:rPr>
          </w:pPr>
          <w:hyperlink w:anchor="_Toc64453576" w:history="1">
            <w:r w:rsidR="0091030F" w:rsidRPr="00DD2768">
              <w:rPr>
                <w:rStyle w:val="Hyperlink"/>
                <w:noProof/>
              </w:rPr>
              <w:t>Introduction</w:t>
            </w:r>
            <w:r w:rsidR="0091030F">
              <w:rPr>
                <w:noProof/>
                <w:webHidden/>
              </w:rPr>
              <w:tab/>
            </w:r>
            <w:r w:rsidR="0091030F">
              <w:rPr>
                <w:noProof/>
                <w:webHidden/>
              </w:rPr>
              <w:fldChar w:fldCharType="begin"/>
            </w:r>
            <w:r w:rsidR="0091030F">
              <w:rPr>
                <w:noProof/>
                <w:webHidden/>
              </w:rPr>
              <w:instrText xml:space="preserve"> PAGEREF _Toc64453576 \h </w:instrText>
            </w:r>
            <w:r w:rsidR="0091030F">
              <w:rPr>
                <w:noProof/>
                <w:webHidden/>
              </w:rPr>
            </w:r>
            <w:r w:rsidR="0091030F">
              <w:rPr>
                <w:noProof/>
                <w:webHidden/>
              </w:rPr>
              <w:fldChar w:fldCharType="separate"/>
            </w:r>
            <w:r w:rsidR="0091030F">
              <w:rPr>
                <w:noProof/>
                <w:webHidden/>
              </w:rPr>
              <w:t>10</w:t>
            </w:r>
            <w:r w:rsidR="0091030F">
              <w:rPr>
                <w:noProof/>
                <w:webHidden/>
              </w:rPr>
              <w:fldChar w:fldCharType="end"/>
            </w:r>
          </w:hyperlink>
        </w:p>
        <w:p w14:paraId="4FAE2E01" w14:textId="70DA7FF0" w:rsidR="0091030F" w:rsidRDefault="001058ED">
          <w:pPr>
            <w:pStyle w:val="TOC2"/>
            <w:tabs>
              <w:tab w:val="right" w:leader="dot" w:pos="9350"/>
            </w:tabs>
            <w:rPr>
              <w:noProof/>
            </w:rPr>
          </w:pPr>
          <w:hyperlink w:anchor="_Toc64453577" w:history="1">
            <w:r w:rsidR="0091030F" w:rsidRPr="00DD2768">
              <w:rPr>
                <w:rStyle w:val="Hyperlink"/>
                <w:noProof/>
              </w:rPr>
              <w:t>Selection of an area of specialism for possible research</w:t>
            </w:r>
            <w:r w:rsidR="0091030F">
              <w:rPr>
                <w:noProof/>
                <w:webHidden/>
              </w:rPr>
              <w:tab/>
            </w:r>
            <w:r w:rsidR="0091030F">
              <w:rPr>
                <w:noProof/>
                <w:webHidden/>
              </w:rPr>
              <w:fldChar w:fldCharType="begin"/>
            </w:r>
            <w:r w:rsidR="0091030F">
              <w:rPr>
                <w:noProof/>
                <w:webHidden/>
              </w:rPr>
              <w:instrText xml:space="preserve"> PAGEREF _Toc64453577 \h </w:instrText>
            </w:r>
            <w:r w:rsidR="0091030F">
              <w:rPr>
                <w:noProof/>
                <w:webHidden/>
              </w:rPr>
            </w:r>
            <w:r w:rsidR="0091030F">
              <w:rPr>
                <w:noProof/>
                <w:webHidden/>
              </w:rPr>
              <w:fldChar w:fldCharType="separate"/>
            </w:r>
            <w:r w:rsidR="0091030F">
              <w:rPr>
                <w:noProof/>
                <w:webHidden/>
              </w:rPr>
              <w:t>10</w:t>
            </w:r>
            <w:r w:rsidR="0091030F">
              <w:rPr>
                <w:noProof/>
                <w:webHidden/>
              </w:rPr>
              <w:fldChar w:fldCharType="end"/>
            </w:r>
          </w:hyperlink>
        </w:p>
        <w:p w14:paraId="6827AEC8" w14:textId="3224B92C" w:rsidR="0091030F" w:rsidRDefault="001058ED">
          <w:pPr>
            <w:pStyle w:val="TOC2"/>
            <w:tabs>
              <w:tab w:val="right" w:leader="dot" w:pos="9350"/>
            </w:tabs>
            <w:rPr>
              <w:noProof/>
            </w:rPr>
          </w:pPr>
          <w:hyperlink w:anchor="_Toc64453578" w:history="1">
            <w:r w:rsidR="0091030F" w:rsidRPr="00DD2768">
              <w:rPr>
                <w:rStyle w:val="Hyperlink"/>
                <w:noProof/>
              </w:rPr>
              <w:t>Research methods</w:t>
            </w:r>
            <w:r w:rsidR="0091030F">
              <w:rPr>
                <w:noProof/>
                <w:webHidden/>
              </w:rPr>
              <w:tab/>
            </w:r>
            <w:r w:rsidR="0091030F">
              <w:rPr>
                <w:noProof/>
                <w:webHidden/>
              </w:rPr>
              <w:fldChar w:fldCharType="begin"/>
            </w:r>
            <w:r w:rsidR="0091030F">
              <w:rPr>
                <w:noProof/>
                <w:webHidden/>
              </w:rPr>
              <w:instrText xml:space="preserve"> PAGEREF _Toc64453578 \h </w:instrText>
            </w:r>
            <w:r w:rsidR="0091030F">
              <w:rPr>
                <w:noProof/>
                <w:webHidden/>
              </w:rPr>
            </w:r>
            <w:r w:rsidR="0091030F">
              <w:rPr>
                <w:noProof/>
                <w:webHidden/>
              </w:rPr>
              <w:fldChar w:fldCharType="separate"/>
            </w:r>
            <w:r w:rsidR="0091030F">
              <w:rPr>
                <w:noProof/>
                <w:webHidden/>
              </w:rPr>
              <w:t>10</w:t>
            </w:r>
            <w:r w:rsidR="0091030F">
              <w:rPr>
                <w:noProof/>
                <w:webHidden/>
              </w:rPr>
              <w:fldChar w:fldCharType="end"/>
            </w:r>
          </w:hyperlink>
        </w:p>
        <w:p w14:paraId="5569275D" w14:textId="5B5F0B3D" w:rsidR="0091030F" w:rsidRDefault="001058ED">
          <w:pPr>
            <w:pStyle w:val="TOC2"/>
            <w:tabs>
              <w:tab w:val="right" w:leader="dot" w:pos="9350"/>
            </w:tabs>
            <w:rPr>
              <w:noProof/>
            </w:rPr>
          </w:pPr>
          <w:hyperlink w:anchor="_Toc64453579" w:history="1">
            <w:r w:rsidR="0091030F" w:rsidRPr="00DD2768">
              <w:rPr>
                <w:rStyle w:val="Hyperlink"/>
                <w:noProof/>
              </w:rPr>
              <w:t>Challenges to reliability and validity of different data collection approach</w:t>
            </w:r>
            <w:r w:rsidR="0091030F">
              <w:rPr>
                <w:noProof/>
                <w:webHidden/>
              </w:rPr>
              <w:tab/>
            </w:r>
            <w:r w:rsidR="0091030F">
              <w:rPr>
                <w:noProof/>
                <w:webHidden/>
              </w:rPr>
              <w:fldChar w:fldCharType="begin"/>
            </w:r>
            <w:r w:rsidR="0091030F">
              <w:rPr>
                <w:noProof/>
                <w:webHidden/>
              </w:rPr>
              <w:instrText xml:space="preserve"> PAGEREF _Toc64453579 \h </w:instrText>
            </w:r>
            <w:r w:rsidR="0091030F">
              <w:rPr>
                <w:noProof/>
                <w:webHidden/>
              </w:rPr>
            </w:r>
            <w:r w:rsidR="0091030F">
              <w:rPr>
                <w:noProof/>
                <w:webHidden/>
              </w:rPr>
              <w:fldChar w:fldCharType="separate"/>
            </w:r>
            <w:r w:rsidR="0091030F">
              <w:rPr>
                <w:noProof/>
                <w:webHidden/>
              </w:rPr>
              <w:t>11</w:t>
            </w:r>
            <w:r w:rsidR="0091030F">
              <w:rPr>
                <w:noProof/>
                <w:webHidden/>
              </w:rPr>
              <w:fldChar w:fldCharType="end"/>
            </w:r>
          </w:hyperlink>
        </w:p>
        <w:p w14:paraId="3E180C87" w14:textId="1BFA1905" w:rsidR="0091030F" w:rsidRDefault="001058ED">
          <w:pPr>
            <w:pStyle w:val="TOC2"/>
            <w:tabs>
              <w:tab w:val="right" w:leader="dot" w:pos="9350"/>
            </w:tabs>
            <w:rPr>
              <w:noProof/>
            </w:rPr>
          </w:pPr>
          <w:hyperlink w:anchor="_Toc64453580" w:history="1">
            <w:r w:rsidR="0091030F" w:rsidRPr="00DD2768">
              <w:rPr>
                <w:rStyle w:val="Hyperlink"/>
                <w:noProof/>
              </w:rPr>
              <w:t>Methodology for the defined research proposal</w:t>
            </w:r>
            <w:r w:rsidR="0091030F">
              <w:rPr>
                <w:noProof/>
                <w:webHidden/>
              </w:rPr>
              <w:tab/>
            </w:r>
            <w:r w:rsidR="0091030F">
              <w:rPr>
                <w:noProof/>
                <w:webHidden/>
              </w:rPr>
              <w:fldChar w:fldCharType="begin"/>
            </w:r>
            <w:r w:rsidR="0091030F">
              <w:rPr>
                <w:noProof/>
                <w:webHidden/>
              </w:rPr>
              <w:instrText xml:space="preserve"> PAGEREF _Toc64453580 \h </w:instrText>
            </w:r>
            <w:r w:rsidR="0091030F">
              <w:rPr>
                <w:noProof/>
                <w:webHidden/>
              </w:rPr>
            </w:r>
            <w:r w:rsidR="0091030F">
              <w:rPr>
                <w:noProof/>
                <w:webHidden/>
              </w:rPr>
              <w:fldChar w:fldCharType="separate"/>
            </w:r>
            <w:r w:rsidR="0091030F">
              <w:rPr>
                <w:noProof/>
                <w:webHidden/>
              </w:rPr>
              <w:t>11</w:t>
            </w:r>
            <w:r w:rsidR="0091030F">
              <w:rPr>
                <w:noProof/>
                <w:webHidden/>
              </w:rPr>
              <w:fldChar w:fldCharType="end"/>
            </w:r>
          </w:hyperlink>
        </w:p>
        <w:p w14:paraId="3BA5668B" w14:textId="13D36C2C" w:rsidR="0091030F" w:rsidRDefault="001058ED">
          <w:pPr>
            <w:pStyle w:val="TOC2"/>
            <w:tabs>
              <w:tab w:val="right" w:leader="dot" w:pos="9350"/>
            </w:tabs>
            <w:rPr>
              <w:noProof/>
            </w:rPr>
          </w:pPr>
          <w:hyperlink w:anchor="_Toc64453581" w:history="1">
            <w:r w:rsidR="0091030F" w:rsidRPr="00DD2768">
              <w:rPr>
                <w:rStyle w:val="Hyperlink"/>
                <w:noProof/>
              </w:rPr>
              <w:t>Sources and data collection</w:t>
            </w:r>
            <w:r w:rsidR="0091030F">
              <w:rPr>
                <w:noProof/>
                <w:webHidden/>
              </w:rPr>
              <w:tab/>
            </w:r>
            <w:r w:rsidR="0091030F">
              <w:rPr>
                <w:noProof/>
                <w:webHidden/>
              </w:rPr>
              <w:fldChar w:fldCharType="begin"/>
            </w:r>
            <w:r w:rsidR="0091030F">
              <w:rPr>
                <w:noProof/>
                <w:webHidden/>
              </w:rPr>
              <w:instrText xml:space="preserve"> PAGEREF _Toc64453581 \h </w:instrText>
            </w:r>
            <w:r w:rsidR="0091030F">
              <w:rPr>
                <w:noProof/>
                <w:webHidden/>
              </w:rPr>
            </w:r>
            <w:r w:rsidR="0091030F">
              <w:rPr>
                <w:noProof/>
                <w:webHidden/>
              </w:rPr>
              <w:fldChar w:fldCharType="separate"/>
            </w:r>
            <w:r w:rsidR="0091030F">
              <w:rPr>
                <w:noProof/>
                <w:webHidden/>
              </w:rPr>
              <w:t>12</w:t>
            </w:r>
            <w:r w:rsidR="0091030F">
              <w:rPr>
                <w:noProof/>
                <w:webHidden/>
              </w:rPr>
              <w:fldChar w:fldCharType="end"/>
            </w:r>
          </w:hyperlink>
        </w:p>
        <w:p w14:paraId="535BB19F" w14:textId="4E22D32F" w:rsidR="0091030F" w:rsidRDefault="001058ED">
          <w:pPr>
            <w:pStyle w:val="TOC2"/>
            <w:tabs>
              <w:tab w:val="right" w:leader="dot" w:pos="9350"/>
            </w:tabs>
            <w:rPr>
              <w:noProof/>
            </w:rPr>
          </w:pPr>
          <w:hyperlink w:anchor="_Toc64453582" w:history="1">
            <w:r w:rsidR="0091030F" w:rsidRPr="00DD2768">
              <w:rPr>
                <w:rStyle w:val="Hyperlink"/>
                <w:noProof/>
              </w:rPr>
              <w:t>Risk factors</w:t>
            </w:r>
            <w:r w:rsidR="0091030F">
              <w:rPr>
                <w:noProof/>
                <w:webHidden/>
              </w:rPr>
              <w:tab/>
            </w:r>
            <w:r w:rsidR="0091030F">
              <w:rPr>
                <w:noProof/>
                <w:webHidden/>
              </w:rPr>
              <w:fldChar w:fldCharType="begin"/>
            </w:r>
            <w:r w:rsidR="0091030F">
              <w:rPr>
                <w:noProof/>
                <w:webHidden/>
              </w:rPr>
              <w:instrText xml:space="preserve"> PAGEREF _Toc64453582 \h </w:instrText>
            </w:r>
            <w:r w:rsidR="0091030F">
              <w:rPr>
                <w:noProof/>
                <w:webHidden/>
              </w:rPr>
            </w:r>
            <w:r w:rsidR="0091030F">
              <w:rPr>
                <w:noProof/>
                <w:webHidden/>
              </w:rPr>
              <w:fldChar w:fldCharType="separate"/>
            </w:r>
            <w:r w:rsidR="0091030F">
              <w:rPr>
                <w:noProof/>
                <w:webHidden/>
              </w:rPr>
              <w:t>12</w:t>
            </w:r>
            <w:r w:rsidR="0091030F">
              <w:rPr>
                <w:noProof/>
                <w:webHidden/>
              </w:rPr>
              <w:fldChar w:fldCharType="end"/>
            </w:r>
          </w:hyperlink>
        </w:p>
        <w:p w14:paraId="7FB9F367" w14:textId="7647EF0D" w:rsidR="0091030F" w:rsidRDefault="001058ED">
          <w:pPr>
            <w:pStyle w:val="TOC2"/>
            <w:tabs>
              <w:tab w:val="right" w:leader="dot" w:pos="9350"/>
            </w:tabs>
            <w:rPr>
              <w:noProof/>
            </w:rPr>
          </w:pPr>
          <w:hyperlink w:anchor="_Toc64453583" w:history="1">
            <w:r w:rsidR="0091030F" w:rsidRPr="00DD2768">
              <w:rPr>
                <w:rStyle w:val="Hyperlink"/>
                <w:noProof/>
              </w:rPr>
              <w:t>Conclusion</w:t>
            </w:r>
            <w:r w:rsidR="0091030F">
              <w:rPr>
                <w:noProof/>
                <w:webHidden/>
              </w:rPr>
              <w:tab/>
            </w:r>
            <w:r w:rsidR="0091030F">
              <w:rPr>
                <w:noProof/>
                <w:webHidden/>
              </w:rPr>
              <w:fldChar w:fldCharType="begin"/>
            </w:r>
            <w:r w:rsidR="0091030F">
              <w:rPr>
                <w:noProof/>
                <w:webHidden/>
              </w:rPr>
              <w:instrText xml:space="preserve"> PAGEREF _Toc64453583 \h </w:instrText>
            </w:r>
            <w:r w:rsidR="0091030F">
              <w:rPr>
                <w:noProof/>
                <w:webHidden/>
              </w:rPr>
            </w:r>
            <w:r w:rsidR="0091030F">
              <w:rPr>
                <w:noProof/>
                <w:webHidden/>
              </w:rPr>
              <w:fldChar w:fldCharType="separate"/>
            </w:r>
            <w:r w:rsidR="0091030F">
              <w:rPr>
                <w:noProof/>
                <w:webHidden/>
              </w:rPr>
              <w:t>12</w:t>
            </w:r>
            <w:r w:rsidR="0091030F">
              <w:rPr>
                <w:noProof/>
                <w:webHidden/>
              </w:rPr>
              <w:fldChar w:fldCharType="end"/>
            </w:r>
          </w:hyperlink>
        </w:p>
        <w:p w14:paraId="1BBBC409" w14:textId="53F890E2" w:rsidR="0091030F" w:rsidRDefault="001058ED">
          <w:pPr>
            <w:pStyle w:val="TOC1"/>
            <w:tabs>
              <w:tab w:val="right" w:leader="dot" w:pos="9350"/>
            </w:tabs>
            <w:rPr>
              <w:noProof/>
            </w:rPr>
          </w:pPr>
          <w:hyperlink w:anchor="_Toc64453584" w:history="1">
            <w:r w:rsidR="0091030F" w:rsidRPr="00DD2768">
              <w:rPr>
                <w:rStyle w:val="Hyperlink"/>
                <w:noProof/>
              </w:rPr>
              <w:t>References</w:t>
            </w:r>
            <w:r w:rsidR="0091030F">
              <w:rPr>
                <w:noProof/>
                <w:webHidden/>
              </w:rPr>
              <w:tab/>
            </w:r>
            <w:r w:rsidR="0091030F">
              <w:rPr>
                <w:noProof/>
                <w:webHidden/>
              </w:rPr>
              <w:fldChar w:fldCharType="begin"/>
            </w:r>
            <w:r w:rsidR="0091030F">
              <w:rPr>
                <w:noProof/>
                <w:webHidden/>
              </w:rPr>
              <w:instrText xml:space="preserve"> PAGEREF _Toc64453584 \h </w:instrText>
            </w:r>
            <w:r w:rsidR="0091030F">
              <w:rPr>
                <w:noProof/>
                <w:webHidden/>
              </w:rPr>
            </w:r>
            <w:r w:rsidR="0091030F">
              <w:rPr>
                <w:noProof/>
                <w:webHidden/>
              </w:rPr>
              <w:fldChar w:fldCharType="separate"/>
            </w:r>
            <w:r w:rsidR="0091030F">
              <w:rPr>
                <w:noProof/>
                <w:webHidden/>
              </w:rPr>
              <w:t>13</w:t>
            </w:r>
            <w:r w:rsidR="0091030F">
              <w:rPr>
                <w:noProof/>
                <w:webHidden/>
              </w:rPr>
              <w:fldChar w:fldCharType="end"/>
            </w:r>
          </w:hyperlink>
        </w:p>
        <w:p w14:paraId="2C603334" w14:textId="01DB0300" w:rsidR="0091030F" w:rsidRDefault="0091030F">
          <w:r>
            <w:rPr>
              <w:b/>
              <w:bCs/>
              <w:noProof/>
            </w:rPr>
            <w:fldChar w:fldCharType="end"/>
          </w:r>
        </w:p>
      </w:sdtContent>
    </w:sdt>
    <w:p w14:paraId="311D28FB" w14:textId="77777777" w:rsidR="0091030F" w:rsidRDefault="0091030F">
      <w:pPr>
        <w:spacing w:line="259" w:lineRule="auto"/>
        <w:jc w:val="left"/>
        <w:rPr>
          <w:b/>
          <w:bCs/>
          <w:sz w:val="32"/>
          <w:szCs w:val="30"/>
        </w:rPr>
      </w:pPr>
      <w:r>
        <w:rPr>
          <w:b/>
          <w:bCs/>
          <w:sz w:val="32"/>
          <w:szCs w:val="30"/>
        </w:rPr>
        <w:br w:type="page"/>
      </w:r>
    </w:p>
    <w:p w14:paraId="44C485CD" w14:textId="3FA4D21B" w:rsidR="0086466C" w:rsidRDefault="0091030F">
      <w:pPr>
        <w:rPr>
          <w:b/>
          <w:bCs/>
          <w:sz w:val="32"/>
          <w:szCs w:val="30"/>
        </w:rPr>
      </w:pPr>
      <w:r w:rsidRPr="00EB288A">
        <w:rPr>
          <w:b/>
          <w:bCs/>
          <w:sz w:val="32"/>
          <w:szCs w:val="30"/>
        </w:rPr>
        <w:lastRenderedPageBreak/>
        <w:t>Investigate ideas for a viable research proposal</w:t>
      </w:r>
    </w:p>
    <w:p w14:paraId="759C3F28" w14:textId="77777777" w:rsidR="0091030F" w:rsidRDefault="0091030F" w:rsidP="0091030F">
      <w:pPr>
        <w:pStyle w:val="Heading2"/>
      </w:pPr>
      <w:bookmarkStart w:id="0" w:name="_Toc64451923"/>
      <w:bookmarkStart w:id="1" w:name="_Toc64453563"/>
      <w:r>
        <w:t>Introduction</w:t>
      </w:r>
      <w:bookmarkEnd w:id="0"/>
      <w:bookmarkEnd w:id="1"/>
      <w:r>
        <w:t xml:space="preserve"> </w:t>
      </w:r>
    </w:p>
    <w:p w14:paraId="062FCC02" w14:textId="6B60E4F6" w:rsidR="0091030F" w:rsidRDefault="0091030F" w:rsidP="0091030F">
      <w:r>
        <w:t>This assessment included an investigation regarding the ideas based on which the research will be conducted. It included an analysis of a wide range of literature sources based on the validity, reliability, applicability, and currency to support the relevancy and authenticity of conducting the research. This report also included a personal evaluation of the researcher’s past experiences regarding training and profession as well as the educational studies to explain the extent of knowledge and strengths in the proposed research areas. The deliberate investigation of the ideas strengthens the pillars of the research along with the philosophical aspects to be applied in future research.</w:t>
      </w:r>
    </w:p>
    <w:p w14:paraId="72B2208C" w14:textId="77777777" w:rsidR="0091030F" w:rsidRDefault="0091030F" w:rsidP="0091030F">
      <w:pPr>
        <w:pStyle w:val="Heading2"/>
      </w:pPr>
      <w:bookmarkStart w:id="2" w:name="_Toc64451924"/>
      <w:bookmarkStart w:id="3" w:name="_Toc64453564"/>
      <w:r>
        <w:t>Personal evaluation</w:t>
      </w:r>
      <w:bookmarkEnd w:id="2"/>
      <w:bookmarkEnd w:id="3"/>
      <w:r>
        <w:t xml:space="preserve"> </w:t>
      </w:r>
    </w:p>
    <w:p w14:paraId="6D3F135C" w14:textId="38D6C156" w:rsidR="0091030F" w:rsidRDefault="0091030F" w:rsidP="00C843C9">
      <w:pPr>
        <w:rPr>
          <w:rFonts w:eastAsiaTheme="majorEastAsia" w:cstheme="majorBidi"/>
          <w:b/>
          <w:color w:val="000000" w:themeColor="text1"/>
          <w:sz w:val="32"/>
          <w:szCs w:val="32"/>
        </w:rPr>
      </w:pPr>
      <w:r>
        <w:t xml:space="preserve">The researcher has a strong educational background in business and management </w:t>
      </w:r>
      <w:r w:rsidR="007167DE">
        <w:t xml:space="preserve">subject as BSc </w:t>
      </w:r>
      <w:r>
        <w:t>Business</w:t>
      </w:r>
      <w:r w:rsidR="007167DE">
        <w:t xml:space="preserve"> Management</w:t>
      </w:r>
      <w:r>
        <w:t xml:space="preserve"> and MSc </w:t>
      </w:r>
      <w:r w:rsidR="007167DE">
        <w:t xml:space="preserve">Business with </w:t>
      </w:r>
      <w:r>
        <w:t xml:space="preserve">International Management has been </w:t>
      </w:r>
      <w:r w:rsidR="007167DE">
        <w:t xml:space="preserve">completed with having </w:t>
      </w:r>
      <w:r w:rsidR="00763C84">
        <w:t>distinction</w:t>
      </w:r>
      <w:r w:rsidR="007167DE">
        <w:t xml:space="preserve"> grade</w:t>
      </w:r>
      <w:r>
        <w:t>. By the succ</w:t>
      </w:r>
      <w:r w:rsidR="007167DE">
        <w:t>essful completion of the MSc at</w:t>
      </w:r>
      <w:r>
        <w:t xml:space="preserve"> Northumbria</w:t>
      </w:r>
      <w:r w:rsidR="007167DE">
        <w:t xml:space="preserve"> University</w:t>
      </w:r>
      <w:r>
        <w:t>, the researcher has obtained in-depth knowledge reg</w:t>
      </w:r>
      <w:r w:rsidR="00F05EFA">
        <w:t>arding strategic</w:t>
      </w:r>
      <w:r w:rsidR="00433AA0">
        <w:t xml:space="preserve"> manag</w:t>
      </w:r>
      <w:r w:rsidR="00D20350">
        <w:t xml:space="preserve">ement for competitive advantage, </w:t>
      </w:r>
      <w:r w:rsidR="00F05EFA">
        <w:t>operational</w:t>
      </w:r>
      <w:r w:rsidR="00D20350">
        <w:t xml:space="preserve"> management, </w:t>
      </w:r>
      <w:r>
        <w:t xml:space="preserve">HR management, and the supporting cases. </w:t>
      </w:r>
      <w:r w:rsidR="00401AC9">
        <w:t xml:space="preserve">The management academic background </w:t>
      </w:r>
      <w:r w:rsidR="0009791E">
        <w:t xml:space="preserve">helps </w:t>
      </w:r>
      <w:r w:rsidR="006A2EFE">
        <w:t xml:space="preserve">researcher </w:t>
      </w:r>
      <w:r w:rsidR="00D52906">
        <w:t xml:space="preserve">not only </w:t>
      </w:r>
      <w:r w:rsidR="0009791E">
        <w:t>to be an efficient crit</w:t>
      </w:r>
      <w:r w:rsidR="00D52906">
        <w:t>i</w:t>
      </w:r>
      <w:r w:rsidR="0009791E">
        <w:t xml:space="preserve">cal </w:t>
      </w:r>
      <w:r w:rsidR="00D52906">
        <w:t>philosopher but also be</w:t>
      </w:r>
      <w:r w:rsidR="00E148D9">
        <w:t xml:space="preserve"> an</w:t>
      </w:r>
      <w:r w:rsidR="00D52906">
        <w:t xml:space="preserve"> </w:t>
      </w:r>
      <w:r w:rsidR="00CE5EC3">
        <w:t xml:space="preserve">ethical </w:t>
      </w:r>
      <w:r w:rsidR="00676E8C">
        <w:t>practitioner</w:t>
      </w:r>
      <w:sdt>
        <w:sdtPr>
          <w:id w:val="1605294782"/>
          <w:citation/>
        </w:sdtPr>
        <w:sdtEndPr/>
        <w:sdtContent>
          <w:r w:rsidR="005B6B23">
            <w:fldChar w:fldCharType="begin"/>
          </w:r>
          <w:r w:rsidR="005B6B23">
            <w:instrText xml:space="preserve"> CITATION Ann07 \l 2057 </w:instrText>
          </w:r>
          <w:r w:rsidR="005B6B23">
            <w:fldChar w:fldCharType="separate"/>
          </w:r>
          <w:r w:rsidR="005B6B23">
            <w:rPr>
              <w:noProof/>
            </w:rPr>
            <w:t xml:space="preserve"> </w:t>
          </w:r>
          <w:r w:rsidR="005B6B23" w:rsidRPr="005B6B23">
            <w:rPr>
              <w:noProof/>
            </w:rPr>
            <w:t>(Cunliffe, 2007)</w:t>
          </w:r>
          <w:r w:rsidR="005B6B23">
            <w:fldChar w:fldCharType="end"/>
          </w:r>
        </w:sdtContent>
      </w:sdt>
      <w:r w:rsidR="00CE5EC3">
        <w:t>.</w:t>
      </w:r>
      <w:r w:rsidR="00DA6259">
        <w:t xml:space="preserve"> Furthermore, </w:t>
      </w:r>
      <w:r w:rsidR="00FA2EB8">
        <w:t xml:space="preserve">the </w:t>
      </w:r>
      <w:r w:rsidR="006A2EFE">
        <w:t>academic</w:t>
      </w:r>
      <w:r>
        <w:t xml:space="preserve"> has also a good excel in the field of global business operation, its nature, entry modes, business environments, and competitive aspects which can be the base for any forms of business researchers and knowledge covering the current cause-related effects or the possible changes</w:t>
      </w:r>
      <w:r w:rsidR="00DF1BB1">
        <w:t xml:space="preserve"> (</w:t>
      </w:r>
      <w:r w:rsidR="00DF1BB1" w:rsidRPr="002C25D3">
        <w:rPr>
          <w:rFonts w:eastAsia="Times New Roman" w:cs="Times New Roman"/>
          <w:szCs w:val="24"/>
          <w:lang w:val="en-US"/>
        </w:rPr>
        <w:t>Bao and Chen, 2018</w:t>
      </w:r>
      <w:r w:rsidR="00DF1BB1">
        <w:rPr>
          <w:rFonts w:eastAsia="Times New Roman" w:cs="Times New Roman"/>
          <w:szCs w:val="24"/>
          <w:lang w:val="en-US"/>
        </w:rPr>
        <w:t>)</w:t>
      </w:r>
      <w:r>
        <w:t>. Along with the educational background, the researcher has a vast working experience in various organisations since 2010 as medical promotion officer, service crew, service assistant, event organiser, etc. which developed practical knowledge about the business and the associated challenges. The backgrounds have developed the most valuable transferable skills including interpersonal communication skills, analytical ability, and problem-solving skills, observation ability, and to a scale research skill. However, the researcher needs to develop the research skill especially the philosophical and methodological grounds as well as in the use of viable sources through conducting real research</w:t>
      </w:r>
      <w:sdt>
        <w:sdtPr>
          <w:id w:val="-1009134594"/>
          <w:citation/>
        </w:sdtPr>
        <w:sdtEndPr/>
        <w:sdtContent>
          <w:r w:rsidR="00C843C9">
            <w:fldChar w:fldCharType="begin"/>
          </w:r>
          <w:r w:rsidR="00C843C9">
            <w:instrText xml:space="preserve"> CITATION Sal19 \l 2057 </w:instrText>
          </w:r>
          <w:r w:rsidR="00C843C9">
            <w:fldChar w:fldCharType="separate"/>
          </w:r>
          <w:r w:rsidR="00C843C9">
            <w:rPr>
              <w:noProof/>
            </w:rPr>
            <w:t xml:space="preserve"> </w:t>
          </w:r>
          <w:r w:rsidR="00C843C9" w:rsidRPr="00C843C9">
            <w:rPr>
              <w:noProof/>
            </w:rPr>
            <w:t>(Salama, 2019)</w:t>
          </w:r>
          <w:r w:rsidR="00C843C9">
            <w:fldChar w:fldCharType="end"/>
          </w:r>
        </w:sdtContent>
      </w:sdt>
      <w:r>
        <w:t>.</w:t>
      </w:r>
      <w:r>
        <w:br w:type="page"/>
      </w:r>
    </w:p>
    <w:p w14:paraId="27D69461" w14:textId="77777777" w:rsidR="0091030F" w:rsidRDefault="0091030F" w:rsidP="0091030F">
      <w:pPr>
        <w:pStyle w:val="Heading2"/>
      </w:pPr>
      <w:bookmarkStart w:id="4" w:name="_Toc64451925"/>
      <w:bookmarkStart w:id="5" w:name="_Toc64453565"/>
      <w:r>
        <w:lastRenderedPageBreak/>
        <w:t>Sources for defining areas of interest for future research</w:t>
      </w:r>
      <w:bookmarkEnd w:id="4"/>
      <w:bookmarkEnd w:id="5"/>
      <w:r>
        <w:t xml:space="preserve"> </w:t>
      </w:r>
    </w:p>
    <w:p w14:paraId="1F7F2976" w14:textId="612D710A" w:rsidR="0091030F" w:rsidRDefault="0091030F" w:rsidP="0091030F">
      <w:r>
        <w:t xml:space="preserve">According to </w:t>
      </w:r>
      <w:r w:rsidR="005B0B0E" w:rsidRPr="002C25D3">
        <w:rPr>
          <w:rFonts w:eastAsia="Times New Roman" w:cs="Times New Roman"/>
          <w:szCs w:val="24"/>
          <w:lang w:val="en-US"/>
        </w:rPr>
        <w:t xml:space="preserve">Buckley and Casson </w:t>
      </w:r>
      <w:r w:rsidR="005B0B0E">
        <w:rPr>
          <w:rFonts w:eastAsia="Times New Roman" w:cs="Times New Roman"/>
          <w:szCs w:val="24"/>
          <w:lang w:val="en-US"/>
        </w:rPr>
        <w:t>(</w:t>
      </w:r>
      <w:r w:rsidR="005B0B0E" w:rsidRPr="002C25D3">
        <w:rPr>
          <w:rFonts w:eastAsia="Times New Roman" w:cs="Times New Roman"/>
          <w:szCs w:val="24"/>
          <w:lang w:val="en-US"/>
        </w:rPr>
        <w:t>2020</w:t>
      </w:r>
      <w:r w:rsidR="005B0B0E">
        <w:rPr>
          <w:rFonts w:eastAsia="Times New Roman" w:cs="Times New Roman"/>
          <w:szCs w:val="24"/>
          <w:lang w:val="en-US"/>
        </w:rPr>
        <w:t>)</w:t>
      </w:r>
      <w:r>
        <w:t xml:space="preserve"> multinational companies and the local small firms of a particular economy, although work together for the development of the market, there relies on a separate area where each category of businesses competes. In most of the emerging countries, multinational businesses are creating competitive pressure with the small and local companies due to the huge capital resources, improved human resources, and the cost-efficiency of the large distribution system</w:t>
      </w:r>
      <w:sdt>
        <w:sdtPr>
          <w:id w:val="-2056379240"/>
          <w:citation/>
        </w:sdtPr>
        <w:sdtEndPr/>
        <w:sdtContent>
          <w:r w:rsidR="00D34EEB">
            <w:fldChar w:fldCharType="begin"/>
          </w:r>
          <w:r w:rsidR="00D34EEB">
            <w:instrText xml:space="preserve"> CITATION Pri20 \l 2057 </w:instrText>
          </w:r>
          <w:r w:rsidR="00D34EEB">
            <w:fldChar w:fldCharType="separate"/>
          </w:r>
          <w:r w:rsidR="007842B8">
            <w:rPr>
              <w:noProof/>
            </w:rPr>
            <w:t xml:space="preserve"> </w:t>
          </w:r>
          <w:r w:rsidR="007842B8" w:rsidRPr="007842B8">
            <w:rPr>
              <w:noProof/>
            </w:rPr>
            <w:t>(Chowdhury &amp; Shumon, 2020)</w:t>
          </w:r>
          <w:r w:rsidR="00D34EEB">
            <w:fldChar w:fldCharType="end"/>
          </w:r>
        </w:sdtContent>
      </w:sdt>
      <w:r>
        <w:t>. To a greater extent, many of the large companies in Bangladesh has already acquired small companies through integration</w:t>
      </w:r>
      <w:r w:rsidR="00C0044E">
        <w:t>.</w:t>
      </w:r>
      <w:r w:rsidR="00772241">
        <w:t xml:space="preserve"> </w:t>
      </w:r>
      <w:r w:rsidR="00772241" w:rsidRPr="00D8511F">
        <w:t xml:space="preserve">More than 1500 handloom companies have been acquired by foreign fashion and apparel companies. </w:t>
      </w:r>
      <w:r w:rsidR="00CA7F4E" w:rsidRPr="00D8511F">
        <w:t xml:space="preserve"> </w:t>
      </w:r>
    </w:p>
    <w:p w14:paraId="6C666636" w14:textId="581D6DB6" w:rsidR="0091030F" w:rsidRDefault="005B0B0E" w:rsidP="0091030F">
      <w:r w:rsidRPr="002C25D3">
        <w:rPr>
          <w:rFonts w:eastAsia="Times New Roman" w:cs="Times New Roman"/>
          <w:szCs w:val="24"/>
          <w:lang w:val="en-US"/>
        </w:rPr>
        <w:t>Smucr</w:t>
      </w:r>
      <w:r>
        <w:rPr>
          <w:rFonts w:eastAsia="Times New Roman" w:cs="Times New Roman"/>
          <w:szCs w:val="24"/>
          <w:lang w:val="en-US"/>
        </w:rPr>
        <w:t xml:space="preserve"> (</w:t>
      </w:r>
      <w:r w:rsidRPr="002C25D3">
        <w:rPr>
          <w:rFonts w:eastAsia="Times New Roman" w:cs="Times New Roman"/>
          <w:szCs w:val="24"/>
          <w:lang w:val="en-US"/>
        </w:rPr>
        <w:t>2019</w:t>
      </w:r>
      <w:r>
        <w:rPr>
          <w:rFonts w:eastAsia="Times New Roman" w:cs="Times New Roman"/>
          <w:szCs w:val="24"/>
          <w:lang w:val="en-US"/>
        </w:rPr>
        <w:t>)</w:t>
      </w:r>
      <w:r w:rsidR="0091030F">
        <w:rPr>
          <w:rFonts w:eastAsia="Times New Roman" w:cs="Times New Roman"/>
          <w:szCs w:val="24"/>
          <w:lang w:val="en-US"/>
        </w:rPr>
        <w:t xml:space="preserve"> </w:t>
      </w:r>
      <w:r w:rsidR="0091030F">
        <w:t xml:space="preserve">depicted that more than 62% of the small and local companies had a fresh start with the innovative business idea but throughout their business life they faced competition </w:t>
      </w:r>
      <w:r w:rsidR="00BF41B0">
        <w:t>in price strategy with</w:t>
      </w:r>
      <w:r w:rsidR="0091030F">
        <w:t xml:space="preserve"> the large MNCs</w:t>
      </w:r>
      <w:r w:rsidR="00BF41B0">
        <w:t xml:space="preserve">. </w:t>
      </w:r>
      <w:r w:rsidR="0091030F">
        <w:t>In Bangladesh, the entrance of Amazon and Alibaba extremely threat the existing small local online business like Daraz</w:t>
      </w:r>
      <w:r w:rsidR="001354FA">
        <w:t xml:space="preserve">. </w:t>
      </w:r>
      <w:r w:rsidR="00CA7F4E">
        <w:t xml:space="preserve"> </w:t>
      </w:r>
      <w:r w:rsidR="001354FA" w:rsidRPr="00D8511F">
        <w:t>L</w:t>
      </w:r>
      <w:r w:rsidR="0091030F" w:rsidRPr="00D8511F">
        <w:t xml:space="preserve">ocal companies took around one decade to prepare the online market but now the multinational giant companies are trying to take advantage of this matured market </w:t>
      </w:r>
      <w:r w:rsidR="001354FA" w:rsidRPr="00D8511F">
        <w:t xml:space="preserve">by acquiring it </w:t>
      </w:r>
      <w:r w:rsidR="0091030F">
        <w:t>which becomes a major concern of the small and local online companies of developing countries like Bangladesh</w:t>
      </w:r>
      <w:r>
        <w:t xml:space="preserve"> as opined by </w:t>
      </w:r>
      <w:r w:rsidRPr="002C25D3">
        <w:rPr>
          <w:rFonts w:eastAsia="Times New Roman" w:cs="Times New Roman"/>
          <w:szCs w:val="24"/>
          <w:lang w:val="en-US"/>
        </w:rPr>
        <w:t xml:space="preserve">Mohajan </w:t>
      </w:r>
      <w:r>
        <w:rPr>
          <w:rFonts w:eastAsia="Times New Roman" w:cs="Times New Roman"/>
          <w:szCs w:val="24"/>
          <w:lang w:val="en-US"/>
        </w:rPr>
        <w:t>(</w:t>
      </w:r>
      <w:r w:rsidRPr="002C25D3">
        <w:rPr>
          <w:rFonts w:eastAsia="Times New Roman" w:cs="Times New Roman"/>
          <w:szCs w:val="24"/>
          <w:lang w:val="en-US"/>
        </w:rPr>
        <w:t>2017</w:t>
      </w:r>
      <w:r>
        <w:rPr>
          <w:rFonts w:eastAsia="Times New Roman" w:cs="Times New Roman"/>
          <w:szCs w:val="24"/>
          <w:lang w:val="en-US"/>
        </w:rPr>
        <w:t>)</w:t>
      </w:r>
      <w:r w:rsidR="003000A7">
        <w:t>. The local companies invested their time, resource and money to educate the consumers for online purchasing but the large multinational companies are threating snatch the market share</w:t>
      </w:r>
      <w:sdt>
        <w:sdtPr>
          <w:id w:val="901798148"/>
          <w:citation/>
        </w:sdtPr>
        <w:sdtEndPr/>
        <w:sdtContent>
          <w:r w:rsidR="00AD283A">
            <w:fldChar w:fldCharType="begin"/>
          </w:r>
          <w:r w:rsidR="00A8312D">
            <w:instrText xml:space="preserve">CITATION Tar19 \l 2057 </w:instrText>
          </w:r>
          <w:r w:rsidR="00AD283A">
            <w:fldChar w:fldCharType="separate"/>
          </w:r>
          <w:r w:rsidR="00A8312D">
            <w:rPr>
              <w:noProof/>
            </w:rPr>
            <w:t xml:space="preserve"> </w:t>
          </w:r>
          <w:r w:rsidR="00A8312D" w:rsidRPr="00A8312D">
            <w:rPr>
              <w:noProof/>
            </w:rPr>
            <w:t>(Andalib &amp; Halim, 2019)</w:t>
          </w:r>
          <w:r w:rsidR="00AD283A">
            <w:fldChar w:fldCharType="end"/>
          </w:r>
        </w:sdtContent>
      </w:sdt>
      <w:r w:rsidR="000611BC">
        <w:t xml:space="preserve">. </w:t>
      </w:r>
      <w:r w:rsidR="0091030F">
        <w:t xml:space="preserve"> </w:t>
      </w:r>
    </w:p>
    <w:p w14:paraId="2F6C175C" w14:textId="6C8966FC" w:rsidR="0091030F" w:rsidRPr="00897054" w:rsidRDefault="00CE3FDF" w:rsidP="0091030F">
      <w:r w:rsidRPr="002C25D3">
        <w:rPr>
          <w:rFonts w:eastAsia="Times New Roman" w:cs="Times New Roman"/>
          <w:szCs w:val="24"/>
          <w:lang w:val="en-US"/>
        </w:rPr>
        <w:t xml:space="preserve">Wald and Harland </w:t>
      </w:r>
      <w:r>
        <w:rPr>
          <w:rFonts w:eastAsia="Times New Roman" w:cs="Times New Roman"/>
          <w:szCs w:val="24"/>
          <w:lang w:val="en-US"/>
        </w:rPr>
        <w:t>(</w:t>
      </w:r>
      <w:r w:rsidRPr="002C25D3">
        <w:rPr>
          <w:rFonts w:eastAsia="Times New Roman" w:cs="Times New Roman"/>
          <w:szCs w:val="24"/>
          <w:lang w:val="en-US"/>
        </w:rPr>
        <w:t>2017</w:t>
      </w:r>
      <w:r>
        <w:rPr>
          <w:rFonts w:eastAsia="Times New Roman" w:cs="Times New Roman"/>
          <w:szCs w:val="24"/>
          <w:lang w:val="en-US"/>
        </w:rPr>
        <w:t>)</w:t>
      </w:r>
      <w:r w:rsidR="0091030F">
        <w:rPr>
          <w:rFonts w:eastAsia="Times New Roman" w:cs="Times New Roman"/>
          <w:szCs w:val="24"/>
          <w:lang w:val="en-US"/>
        </w:rPr>
        <w:t xml:space="preserve"> </w:t>
      </w:r>
      <w:r w:rsidR="0091030F">
        <w:t xml:space="preserve">opined that due to the advent of globalisation, the small companies are getting opportunities to be expanded but that opportunities are often snatched by the large companies. </w:t>
      </w:r>
      <w:r w:rsidR="0091030F" w:rsidRPr="00261959">
        <w:t xml:space="preserve">In the UK, 36% of the failure of entrepreneurial ventures occurs due to the imitation of the business idea by medium or large companies. The acquisition by a large firm and the technological support has been defined as other prime reasons behind the failure of small and medium enterprises. </w:t>
      </w:r>
      <w:bookmarkStart w:id="6" w:name="_Hlk64793580"/>
      <w:r w:rsidRPr="002C25D3">
        <w:rPr>
          <w:rFonts w:eastAsia="Times New Roman" w:cs="Times New Roman"/>
          <w:szCs w:val="24"/>
          <w:lang w:val="en-US"/>
        </w:rPr>
        <w:t xml:space="preserve">Bao and Chen </w:t>
      </w:r>
      <w:r>
        <w:rPr>
          <w:rFonts w:eastAsia="Times New Roman" w:cs="Times New Roman"/>
          <w:szCs w:val="24"/>
          <w:lang w:val="en-US"/>
        </w:rPr>
        <w:t>(</w:t>
      </w:r>
      <w:r w:rsidRPr="002C25D3">
        <w:rPr>
          <w:rFonts w:eastAsia="Times New Roman" w:cs="Times New Roman"/>
          <w:szCs w:val="24"/>
          <w:lang w:val="en-US"/>
        </w:rPr>
        <w:t>2018</w:t>
      </w:r>
      <w:bookmarkEnd w:id="6"/>
      <w:r>
        <w:rPr>
          <w:rFonts w:eastAsia="Times New Roman" w:cs="Times New Roman"/>
          <w:szCs w:val="24"/>
          <w:lang w:val="en-US"/>
        </w:rPr>
        <w:t xml:space="preserve">) opined that </w:t>
      </w:r>
      <w:r w:rsidRPr="00897054">
        <w:t>t</w:t>
      </w:r>
      <w:r w:rsidR="0091030F" w:rsidRPr="00897054">
        <w:t xml:space="preserve">he business growth rate of the large companies is at least 10 times greater than the small companies in the developing countries </w:t>
      </w:r>
      <w:r w:rsidR="00261959" w:rsidRPr="00897054">
        <w:t xml:space="preserve">such as Bangladesh, India, </w:t>
      </w:r>
      <w:r w:rsidR="00897054" w:rsidRPr="00897054">
        <w:t>and Indonesia</w:t>
      </w:r>
      <w:r w:rsidR="00261959" w:rsidRPr="00897054">
        <w:t xml:space="preserve"> </w:t>
      </w:r>
      <w:r w:rsidR="0091030F" w:rsidRPr="00897054">
        <w:t>which also lag behind the small companies in the race of success.</w:t>
      </w:r>
      <w:r w:rsidR="00306F9C" w:rsidRPr="00897054">
        <w:t xml:space="preserve"> </w:t>
      </w:r>
    </w:p>
    <w:p w14:paraId="60C8F412" w14:textId="69DAFCC3" w:rsidR="0091030F" w:rsidRPr="00F31D27" w:rsidRDefault="00E6603B" w:rsidP="0091030F">
      <w:pPr>
        <w:rPr>
          <w:color w:val="FF0000"/>
        </w:rPr>
      </w:pPr>
      <w:bookmarkStart w:id="7" w:name="_Hlk64793618"/>
      <w:r w:rsidRPr="002C25D3">
        <w:rPr>
          <w:rFonts w:eastAsia="Times New Roman" w:cs="Times New Roman"/>
          <w:szCs w:val="24"/>
          <w:lang w:val="en-US"/>
        </w:rPr>
        <w:t xml:space="preserve">Buckley and Casson </w:t>
      </w:r>
      <w:r>
        <w:rPr>
          <w:rFonts w:eastAsia="Times New Roman" w:cs="Times New Roman"/>
          <w:szCs w:val="24"/>
          <w:lang w:val="en-US"/>
        </w:rPr>
        <w:t>(</w:t>
      </w:r>
      <w:r w:rsidRPr="002C25D3">
        <w:rPr>
          <w:rFonts w:eastAsia="Times New Roman" w:cs="Times New Roman"/>
          <w:szCs w:val="24"/>
          <w:lang w:val="en-US"/>
        </w:rPr>
        <w:t>2020</w:t>
      </w:r>
      <w:bookmarkEnd w:id="7"/>
      <w:r>
        <w:rPr>
          <w:rFonts w:eastAsia="Times New Roman" w:cs="Times New Roman"/>
          <w:szCs w:val="24"/>
          <w:lang w:val="en-US"/>
        </w:rPr>
        <w:t>)</w:t>
      </w:r>
      <w:r w:rsidR="0091030F">
        <w:rPr>
          <w:rFonts w:eastAsia="Times New Roman" w:cs="Times New Roman"/>
          <w:szCs w:val="24"/>
          <w:lang w:val="en-US"/>
        </w:rPr>
        <w:t xml:space="preserve"> </w:t>
      </w:r>
      <w:r w:rsidR="0091030F">
        <w:t xml:space="preserve">stated that the extent of the foreign direct investment, and the business acquisition has been risen rapidly since 2012. Large fast-food chains have largely gone into the </w:t>
      </w:r>
      <w:r w:rsidR="0091030F">
        <w:lastRenderedPageBreak/>
        <w:t>franchising arrangement for entering into the developing countries like India, Bangladesh, etc. Although the small and medium hotels and restaurants are controlling the restaurant industries in Bangladesh, large companies like Pizza Hutt, KFC, Domino are gradually taking the control of the industry which may cause the failure of many of the small and medium restaurants in the upcoming years to come.</w:t>
      </w:r>
      <w:r w:rsidR="00F31D27">
        <w:t xml:space="preserve"> </w:t>
      </w:r>
      <w:r w:rsidR="00F31D27" w:rsidRPr="005805E0">
        <w:t>Uber has introduced Uber Eats and has already reduced the market share of Bangladeshi local company Food panda whereas Food panda spread the home delivery service for foods</w:t>
      </w:r>
      <w:r w:rsidR="00306F9C" w:rsidRPr="005805E0">
        <w:t xml:space="preserve"> </w:t>
      </w:r>
      <w:r w:rsidR="005E488C" w:rsidRPr="005805E0">
        <w:t xml:space="preserve">as opined by </w:t>
      </w:r>
      <w:bookmarkStart w:id="8" w:name="_Hlk64793641"/>
      <w:r w:rsidR="005E488C" w:rsidRPr="005805E0">
        <w:rPr>
          <w:rFonts w:eastAsia="Times New Roman" w:cs="Times New Roman"/>
          <w:szCs w:val="24"/>
          <w:lang w:val="en-US"/>
        </w:rPr>
        <w:t>Smucr (2019</w:t>
      </w:r>
      <w:bookmarkEnd w:id="8"/>
      <w:r w:rsidR="005E488C" w:rsidRPr="005805E0">
        <w:rPr>
          <w:rFonts w:eastAsia="Times New Roman" w:cs="Times New Roman"/>
          <w:szCs w:val="24"/>
          <w:lang w:val="en-US"/>
        </w:rPr>
        <w:t>)</w:t>
      </w:r>
      <w:r w:rsidR="00111309" w:rsidRPr="005805E0">
        <w:rPr>
          <w:rFonts w:eastAsia="Times New Roman" w:cs="Times New Roman"/>
          <w:szCs w:val="24"/>
          <w:lang w:val="en-US"/>
        </w:rPr>
        <w:t>.</w:t>
      </w:r>
    </w:p>
    <w:p w14:paraId="1848339A" w14:textId="50420BB8" w:rsidR="0091030F" w:rsidRDefault="0091030F" w:rsidP="0091030F">
      <w:r>
        <w:t>Based on these sources, the researcher has defined the areas of interest to conduct research for finding the reasons of</w:t>
      </w:r>
      <w:r w:rsidR="00BF3230">
        <w:t xml:space="preserve"> threat</w:t>
      </w:r>
      <w:r>
        <w:t xml:space="preserve"> </w:t>
      </w:r>
      <w:r w:rsidR="00BE2284">
        <w:t>for</w:t>
      </w:r>
      <w:r>
        <w:t xml:space="preserve"> the small and medium organisation due to the large multinational organisations.</w:t>
      </w:r>
    </w:p>
    <w:p w14:paraId="24F0655A" w14:textId="77777777" w:rsidR="0091030F" w:rsidRDefault="0091030F" w:rsidP="0091030F">
      <w:pPr>
        <w:pStyle w:val="Heading2"/>
      </w:pPr>
      <w:bookmarkStart w:id="9" w:name="_Toc64451926"/>
      <w:bookmarkStart w:id="10" w:name="_Toc64453566"/>
      <w:r>
        <w:t>Validity and reliability of the sources</w:t>
      </w:r>
      <w:bookmarkEnd w:id="9"/>
      <w:bookmarkEnd w:id="10"/>
      <w:r>
        <w:t xml:space="preserve"> </w:t>
      </w:r>
    </w:p>
    <w:p w14:paraId="356CEF55" w14:textId="77023BB9" w:rsidR="0091030F" w:rsidRDefault="0091030F" w:rsidP="0091030F">
      <w:r>
        <w:t>All of the sources reviewed by the researcher are valid and reliable enough to use as a starting point for future research. Most of the authors worked on these articles and journals have a good ground of educational and professional qualification as they all have worked and are working in various reputed Universities. The topics discussed in the entire article are fully consistent with the proposed research areas</w:t>
      </w:r>
      <w:r w:rsidR="00B26204">
        <w:t xml:space="preserve"> </w:t>
      </w:r>
      <w:bookmarkStart w:id="11" w:name="_Hlk64793667"/>
      <w:r w:rsidR="00B26204" w:rsidRPr="002C25D3">
        <w:rPr>
          <w:rFonts w:eastAsia="Times New Roman" w:cs="Times New Roman"/>
          <w:szCs w:val="24"/>
          <w:lang w:val="en-US"/>
        </w:rPr>
        <w:t xml:space="preserve">Mohajan </w:t>
      </w:r>
      <w:r w:rsidR="00B26204">
        <w:rPr>
          <w:rFonts w:eastAsia="Times New Roman" w:cs="Times New Roman"/>
          <w:szCs w:val="24"/>
          <w:lang w:val="en-US"/>
        </w:rPr>
        <w:t>(</w:t>
      </w:r>
      <w:r w:rsidR="00B26204" w:rsidRPr="002C25D3">
        <w:rPr>
          <w:rFonts w:eastAsia="Times New Roman" w:cs="Times New Roman"/>
          <w:szCs w:val="24"/>
          <w:lang w:val="en-US"/>
        </w:rPr>
        <w:t>2017</w:t>
      </w:r>
      <w:bookmarkEnd w:id="11"/>
      <w:r w:rsidR="00B26204">
        <w:rPr>
          <w:rFonts w:eastAsia="Times New Roman" w:cs="Times New Roman"/>
          <w:szCs w:val="24"/>
          <w:lang w:val="en-US"/>
        </w:rPr>
        <w:t>)</w:t>
      </w:r>
      <w:r w:rsidR="00831AF0">
        <w:t>.</w:t>
      </w:r>
      <w:r>
        <w:t xml:space="preserve"> The audience of these publications is the general public, business persons, and researchers. These sources included both-sided arguments by implying the positives and negatives aspects. The data have used these sources were most recent and all of these have been published within the last 5 years.</w:t>
      </w:r>
    </w:p>
    <w:p w14:paraId="2F266E37" w14:textId="77777777" w:rsidR="0091030F" w:rsidRDefault="0091030F" w:rsidP="0091030F">
      <w:pPr>
        <w:pStyle w:val="Heading2"/>
      </w:pPr>
      <w:bookmarkStart w:id="12" w:name="_Toc64451927"/>
      <w:bookmarkStart w:id="13" w:name="_Toc64453567"/>
      <w:r>
        <w:t>Currency and applicability of the concepts and themes</w:t>
      </w:r>
      <w:bookmarkEnd w:id="12"/>
      <w:bookmarkEnd w:id="13"/>
      <w:r>
        <w:t xml:space="preserve">  </w:t>
      </w:r>
    </w:p>
    <w:p w14:paraId="705F01C1" w14:textId="23B7A3B5" w:rsidR="0091030F" w:rsidRDefault="0091030F" w:rsidP="0091030F">
      <w:r>
        <w:t>The concept of the proposed research will be the aggressiveness of the globalisation and technological explosion that enables multinational companies to interrupt the business activities of small and medium enterprises. The theme of the proposed research will cover the expansion of the large business organisation due to the facilitated globalisation and free trade economy which are being discussed and researched for the last decade</w:t>
      </w:r>
      <w:r w:rsidR="00924899">
        <w:t xml:space="preserve"> </w:t>
      </w:r>
      <w:bookmarkStart w:id="14" w:name="_Hlk64793728"/>
      <w:r w:rsidR="00924899">
        <w:t>(</w:t>
      </w:r>
      <w:r w:rsidR="00924899" w:rsidRPr="002C25D3">
        <w:rPr>
          <w:rFonts w:eastAsia="Times New Roman" w:cs="Times New Roman"/>
          <w:szCs w:val="24"/>
          <w:lang w:val="en-US"/>
        </w:rPr>
        <w:t>Wald and Harland,</w:t>
      </w:r>
      <w:r w:rsidR="00924899">
        <w:rPr>
          <w:rFonts w:eastAsia="Times New Roman" w:cs="Times New Roman"/>
          <w:szCs w:val="24"/>
          <w:lang w:val="en-US"/>
        </w:rPr>
        <w:t xml:space="preserve"> </w:t>
      </w:r>
      <w:r w:rsidR="00924899" w:rsidRPr="002C25D3">
        <w:rPr>
          <w:rFonts w:eastAsia="Times New Roman" w:cs="Times New Roman"/>
          <w:szCs w:val="24"/>
          <w:lang w:val="en-US"/>
        </w:rPr>
        <w:t>2017</w:t>
      </w:r>
      <w:bookmarkEnd w:id="14"/>
      <w:r w:rsidR="00924899">
        <w:rPr>
          <w:rFonts w:eastAsia="Times New Roman" w:cs="Times New Roman"/>
          <w:szCs w:val="24"/>
          <w:lang w:val="en-US"/>
        </w:rPr>
        <w:t>)</w:t>
      </w:r>
      <w:r w:rsidR="00831AF0">
        <w:t>.</w:t>
      </w:r>
      <w:r>
        <w:t xml:space="preserve"> The reviewed sources have indicated the rapid expansion of the multinational organisation driven by technological support and globalisation which are the most relatable reasons for impeding the activities of small and medium organisations.</w:t>
      </w:r>
    </w:p>
    <w:p w14:paraId="07D337C9" w14:textId="77777777" w:rsidR="0091030F" w:rsidRDefault="0091030F" w:rsidP="0091030F">
      <w:pPr>
        <w:pStyle w:val="Heading2"/>
      </w:pPr>
      <w:bookmarkStart w:id="15" w:name="_Toc64451928"/>
      <w:bookmarkStart w:id="16" w:name="_Toc64453568"/>
      <w:r>
        <w:lastRenderedPageBreak/>
        <w:t>Conclusion</w:t>
      </w:r>
      <w:bookmarkEnd w:id="15"/>
      <w:bookmarkEnd w:id="16"/>
      <w:r>
        <w:t xml:space="preserve"> </w:t>
      </w:r>
    </w:p>
    <w:p w14:paraId="4D0FD86F" w14:textId="6B9E1712" w:rsidR="0091030F" w:rsidRDefault="0091030F" w:rsidP="0091030F">
      <w:r>
        <w:t>The analysis of the personal experience and educational qualification shows that the researcher has a wide range of knowledge in business management. The researcher has also the wide working experience in various business positions for which he has the interest to sense the reason behind the failure</w:t>
      </w:r>
      <w:r w:rsidR="004F2FA9">
        <w:t xml:space="preserve"> or threat</w:t>
      </w:r>
      <w:r>
        <w:t xml:space="preserve"> of the small </w:t>
      </w:r>
      <w:r w:rsidR="004F2FA9">
        <w:t xml:space="preserve">and medium </w:t>
      </w:r>
      <w:r>
        <w:t>enterprise due to the market expansion by the large companies. The analysis of the sources has raised an interest toward the conduction of research on finding the reasons behind the failure of small companies due to the expansion of large companies.</w:t>
      </w:r>
    </w:p>
    <w:p w14:paraId="2C22A87B" w14:textId="653A34C2" w:rsidR="0091030F" w:rsidRDefault="0091030F">
      <w:pPr>
        <w:rPr>
          <w:b/>
          <w:bCs/>
          <w:sz w:val="34"/>
          <w:szCs w:val="32"/>
        </w:rPr>
      </w:pPr>
      <w:r w:rsidRPr="009F406F">
        <w:rPr>
          <w:b/>
          <w:bCs/>
          <w:sz w:val="34"/>
          <w:szCs w:val="32"/>
        </w:rPr>
        <w:t>Evaluate a core theory and its application to several possible lines of investigation</w:t>
      </w:r>
    </w:p>
    <w:p w14:paraId="573F7C2E" w14:textId="77777777" w:rsidR="0091030F" w:rsidRDefault="0091030F" w:rsidP="0091030F">
      <w:pPr>
        <w:pStyle w:val="Heading2"/>
      </w:pPr>
      <w:bookmarkStart w:id="17" w:name="_Toc64452498"/>
      <w:bookmarkStart w:id="18" w:name="_Toc64453569"/>
      <w:r>
        <w:t>Introduction</w:t>
      </w:r>
      <w:bookmarkEnd w:id="17"/>
      <w:bookmarkEnd w:id="18"/>
      <w:r>
        <w:t xml:space="preserve"> </w:t>
      </w:r>
    </w:p>
    <w:p w14:paraId="398BDF3B" w14:textId="77777777" w:rsidR="0091030F" w:rsidRDefault="0091030F" w:rsidP="0091030F">
      <w:r>
        <w:t>This section includes the general theories connected to the reason behind the increased market expansion by the multinational organisation and threatening the small and medium companies. A concept mapping diagram has been illustrated to show how the chosen theory can be used in the applied research and to develop the theme. The possible objections concerning the availability of data, risks, and ethical perspectives have been included in this assessment.</w:t>
      </w:r>
    </w:p>
    <w:p w14:paraId="45FFB133" w14:textId="77777777" w:rsidR="0091030F" w:rsidRDefault="0091030F" w:rsidP="0091030F">
      <w:pPr>
        <w:pStyle w:val="Heading2"/>
      </w:pPr>
      <w:bookmarkStart w:id="19" w:name="_Toc64452499"/>
      <w:bookmarkStart w:id="20" w:name="_Toc64453570"/>
      <w:r>
        <w:t>Chosen general theory and its applicability to applied research</w:t>
      </w:r>
      <w:bookmarkEnd w:id="19"/>
      <w:bookmarkEnd w:id="20"/>
      <w:r>
        <w:t xml:space="preserve"> </w:t>
      </w:r>
    </w:p>
    <w:p w14:paraId="7D3DD867" w14:textId="4E442D01" w:rsidR="0091030F" w:rsidRDefault="0091030F" w:rsidP="0091030F">
      <w:r>
        <w:t xml:space="preserve">The theory of globalisation and market expansion of multinational companies have been chosen to outline the impact and causes behind the threatening situation for the small and medium companies. According to </w:t>
      </w:r>
      <w:r w:rsidR="00D1331D" w:rsidRPr="002C25D3">
        <w:rPr>
          <w:rFonts w:eastAsia="Times New Roman" w:cs="Times New Roman"/>
          <w:szCs w:val="24"/>
          <w:lang w:val="en-US"/>
        </w:rPr>
        <w:t>Siddharthan</w:t>
      </w:r>
      <w:r w:rsidR="00D1331D">
        <w:rPr>
          <w:rFonts w:eastAsia="Times New Roman" w:cs="Times New Roman"/>
          <w:szCs w:val="24"/>
          <w:lang w:val="en-US"/>
        </w:rPr>
        <w:t xml:space="preserve"> </w:t>
      </w:r>
      <w:r w:rsidR="00D1331D" w:rsidRPr="002C25D3">
        <w:rPr>
          <w:rFonts w:eastAsia="Times New Roman" w:cs="Times New Roman"/>
          <w:szCs w:val="24"/>
          <w:lang w:val="en-US"/>
        </w:rPr>
        <w:t>and Narayanan</w:t>
      </w:r>
      <w:r w:rsidR="00D1331D">
        <w:rPr>
          <w:rFonts w:eastAsia="Times New Roman" w:cs="Times New Roman"/>
          <w:szCs w:val="24"/>
          <w:lang w:val="en-US"/>
        </w:rPr>
        <w:t xml:space="preserve"> (</w:t>
      </w:r>
      <w:r w:rsidR="00D1331D" w:rsidRPr="002C25D3">
        <w:rPr>
          <w:rFonts w:eastAsia="Times New Roman" w:cs="Times New Roman"/>
          <w:szCs w:val="24"/>
          <w:lang w:val="en-US"/>
        </w:rPr>
        <w:t>2018</w:t>
      </w:r>
      <w:r w:rsidR="00D1331D">
        <w:rPr>
          <w:rFonts w:eastAsia="Times New Roman" w:cs="Times New Roman"/>
          <w:szCs w:val="24"/>
          <w:lang w:val="en-US"/>
        </w:rPr>
        <w:t>)</w:t>
      </w:r>
      <w:r>
        <w:rPr>
          <w:rFonts w:eastAsia="Times New Roman" w:cs="Times New Roman"/>
          <w:szCs w:val="24"/>
          <w:lang w:val="en-US"/>
        </w:rPr>
        <w:t xml:space="preserve"> </w:t>
      </w:r>
      <w:r>
        <w:t>Globalization is the core reason for market expansion that facilitates the large companies to apply the free trade arrangement and digital technologies which causes the threat to the survival of the small companies. To answer the specific question regarding the pragmatic problems, the applied research is conducted and, in this case, the explanation of the existing theory regarding globalisation and its ultimate effect on the small companies via the market expansion of the large companies will define the major reasons of the business threats through applied research. The chosen theory will assist in examining the specific set of circumstances to reach the ultimate goal by applying the data into the real-world application.</w:t>
      </w:r>
      <w:r w:rsidR="00831AF0">
        <w:t xml:space="preserve"> </w:t>
      </w:r>
      <w:r w:rsidR="00D1331D" w:rsidRPr="002C25D3">
        <w:rPr>
          <w:rFonts w:eastAsia="Times New Roman" w:cs="Times New Roman"/>
          <w:szCs w:val="24"/>
          <w:lang w:val="en-US"/>
        </w:rPr>
        <w:t xml:space="preserve">Sutcliffe and Glyn </w:t>
      </w:r>
      <w:r w:rsidR="00D1331D">
        <w:rPr>
          <w:rFonts w:eastAsia="Times New Roman" w:cs="Times New Roman"/>
          <w:szCs w:val="24"/>
          <w:lang w:val="en-US"/>
        </w:rPr>
        <w:t>(</w:t>
      </w:r>
      <w:r w:rsidR="00D1331D" w:rsidRPr="002C25D3">
        <w:rPr>
          <w:rFonts w:eastAsia="Times New Roman" w:cs="Times New Roman"/>
          <w:szCs w:val="24"/>
          <w:lang w:val="en-US"/>
        </w:rPr>
        <w:t>2019</w:t>
      </w:r>
      <w:r w:rsidR="00D1331D">
        <w:rPr>
          <w:rFonts w:eastAsia="Times New Roman" w:cs="Times New Roman"/>
          <w:szCs w:val="24"/>
          <w:lang w:val="en-US"/>
        </w:rPr>
        <w:t xml:space="preserve">) </w:t>
      </w:r>
      <w:r>
        <w:rPr>
          <w:rFonts w:eastAsia="Times New Roman" w:cs="Times New Roman"/>
          <w:szCs w:val="24"/>
          <w:lang w:val="en-US"/>
        </w:rPr>
        <w:t xml:space="preserve">depicted that </w:t>
      </w:r>
      <w:r>
        <w:t xml:space="preserve">the applied research is generally used to study the relationship and the applicability of the existing principles or theories to the expected solutions. In this regard, the core theory of globalisation and market expansion has the connectivity and the </w:t>
      </w:r>
      <w:r>
        <w:lastRenderedPageBreak/>
        <w:t xml:space="preserve">applicability to determine the actual reason for the business threat for the small companies in Bangladesh from the large and multinational companies. </w:t>
      </w:r>
      <w:r w:rsidR="005E5CDA" w:rsidRPr="002C25D3">
        <w:rPr>
          <w:rFonts w:eastAsia="Times New Roman" w:cs="Times New Roman"/>
          <w:szCs w:val="24"/>
          <w:lang w:val="en-US"/>
        </w:rPr>
        <w:t>Bhaskar</w:t>
      </w:r>
      <w:r w:rsidR="005E5CDA">
        <w:rPr>
          <w:rFonts w:eastAsia="Times New Roman" w:cs="Times New Roman"/>
          <w:szCs w:val="24"/>
          <w:lang w:val="en-US"/>
        </w:rPr>
        <w:t xml:space="preserve"> et al</w:t>
      </w:r>
      <w:r w:rsidR="005E5CDA" w:rsidRPr="002C25D3">
        <w:rPr>
          <w:rFonts w:eastAsia="Times New Roman" w:cs="Times New Roman"/>
          <w:szCs w:val="24"/>
          <w:lang w:val="en-US"/>
        </w:rPr>
        <w:t xml:space="preserve"> </w:t>
      </w:r>
      <w:r w:rsidR="005E5CDA">
        <w:rPr>
          <w:rFonts w:eastAsia="Times New Roman" w:cs="Times New Roman"/>
          <w:szCs w:val="24"/>
          <w:lang w:val="en-US"/>
        </w:rPr>
        <w:t>(</w:t>
      </w:r>
      <w:r w:rsidR="005E5CDA" w:rsidRPr="002C25D3">
        <w:rPr>
          <w:rFonts w:eastAsia="Times New Roman" w:cs="Times New Roman"/>
          <w:szCs w:val="24"/>
          <w:lang w:val="en-US"/>
        </w:rPr>
        <w:t>2017</w:t>
      </w:r>
      <w:r w:rsidR="005E5CDA">
        <w:rPr>
          <w:rFonts w:eastAsia="Times New Roman" w:cs="Times New Roman"/>
          <w:szCs w:val="24"/>
          <w:lang w:val="en-US"/>
        </w:rPr>
        <w:t>)</w:t>
      </w:r>
      <w:r>
        <w:rPr>
          <w:rFonts w:eastAsia="Times New Roman" w:cs="Times New Roman"/>
          <w:szCs w:val="24"/>
          <w:lang w:val="en-US"/>
        </w:rPr>
        <w:t xml:space="preserve"> stated that </w:t>
      </w:r>
      <w:r>
        <w:t>however, the extent of the defined problems varies across the state of the country’s economy, market structure, cultural phase, and the forms of the organisation. In the underdeveloped economy, the expansion of the large companies is expected and are requested to enter for the infrastructural development while in the developing countries the governments tend to impose trade barriers to protect their infant industries. In the developed countries like UK, USA, France, Germany, and other European countries there remains an exchange relationship between the large and small companies as depicted by</w:t>
      </w:r>
      <w:r w:rsidR="00831AF0">
        <w:t xml:space="preserve"> </w:t>
      </w:r>
      <w:r w:rsidR="005E5CDA" w:rsidRPr="002C25D3">
        <w:rPr>
          <w:rFonts w:eastAsia="Times New Roman" w:cs="Times New Roman"/>
          <w:szCs w:val="24"/>
          <w:lang w:val="en-US"/>
        </w:rPr>
        <w:t>Dooly</w:t>
      </w:r>
      <w:r w:rsidR="005E5CDA">
        <w:rPr>
          <w:rFonts w:eastAsia="Times New Roman" w:cs="Times New Roman"/>
          <w:szCs w:val="24"/>
          <w:lang w:val="en-US"/>
        </w:rPr>
        <w:t xml:space="preserve"> et al</w:t>
      </w:r>
      <w:r w:rsidR="005E5CDA" w:rsidRPr="002C25D3">
        <w:rPr>
          <w:rFonts w:eastAsia="Times New Roman" w:cs="Times New Roman"/>
          <w:szCs w:val="24"/>
          <w:lang w:val="en-US"/>
        </w:rPr>
        <w:t xml:space="preserve"> </w:t>
      </w:r>
      <w:r w:rsidR="005E5CDA">
        <w:rPr>
          <w:rFonts w:eastAsia="Times New Roman" w:cs="Times New Roman"/>
          <w:szCs w:val="24"/>
          <w:lang w:val="en-US"/>
        </w:rPr>
        <w:t>(</w:t>
      </w:r>
      <w:r w:rsidR="005E5CDA" w:rsidRPr="002C25D3">
        <w:rPr>
          <w:rFonts w:eastAsia="Times New Roman" w:cs="Times New Roman"/>
          <w:szCs w:val="24"/>
          <w:lang w:val="en-US"/>
        </w:rPr>
        <w:t>2017</w:t>
      </w:r>
      <w:r w:rsidR="005E5CDA">
        <w:rPr>
          <w:rFonts w:eastAsia="Times New Roman" w:cs="Times New Roman"/>
          <w:szCs w:val="24"/>
          <w:lang w:val="en-US"/>
        </w:rPr>
        <w:t>).</w:t>
      </w:r>
    </w:p>
    <w:p w14:paraId="48A3D051" w14:textId="77777777" w:rsidR="0091030F" w:rsidRDefault="0091030F" w:rsidP="0091030F"/>
    <w:p w14:paraId="4F7B98A7" w14:textId="77777777" w:rsidR="0091030F" w:rsidRDefault="0091030F" w:rsidP="0091030F">
      <w:pPr>
        <w:pStyle w:val="Heading2"/>
      </w:pPr>
      <w:bookmarkStart w:id="21" w:name="_Toc64452500"/>
      <w:bookmarkStart w:id="22" w:name="_Toc64453571"/>
      <w:r>
        <w:t>Concept mapping diagram for developing the theme</w:t>
      </w:r>
      <w:bookmarkEnd w:id="21"/>
      <w:bookmarkEnd w:id="22"/>
    </w:p>
    <w:p w14:paraId="539C27B7" w14:textId="77777777" w:rsidR="0091030F" w:rsidRDefault="0091030F" w:rsidP="0091030F">
      <w:r>
        <w:t>The following concept mapping diagram has developed the research theme which will convey the research problem to be solved through the applied research.</w:t>
      </w:r>
    </w:p>
    <w:p w14:paraId="28AC8AA6" w14:textId="77777777" w:rsidR="0091030F" w:rsidRDefault="0091030F" w:rsidP="0091030F">
      <w:r>
        <w:rPr>
          <w:noProof/>
          <w:lang w:eastAsia="en-GB"/>
        </w:rPr>
        <w:drawing>
          <wp:inline distT="0" distB="0" distL="0" distR="0" wp14:anchorId="4403B0D9" wp14:editId="5CA44E5F">
            <wp:extent cx="5943600" cy="3343275"/>
            <wp:effectExtent l="0" t="0" r="0" b="9525"/>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96DAC541-7B7A-43D3-8B79-37D633B846F1}">
                          <asvg:svgBlip xmlns:asvg="http://schemas.microsoft.com/office/drawing/2016/SVG/main" r:embed="rId8"/>
                        </a:ext>
                      </a:extLst>
                    </a:blip>
                    <a:stretch>
                      <a:fillRect/>
                    </a:stretch>
                  </pic:blipFill>
                  <pic:spPr>
                    <a:xfrm>
                      <a:off x="0" y="0"/>
                      <a:ext cx="5943600" cy="3343275"/>
                    </a:xfrm>
                    <a:prstGeom prst="rect">
                      <a:avLst/>
                    </a:prstGeom>
                  </pic:spPr>
                </pic:pic>
              </a:graphicData>
            </a:graphic>
          </wp:inline>
        </w:drawing>
      </w:r>
    </w:p>
    <w:p w14:paraId="7E4FBCBF" w14:textId="77777777" w:rsidR="0091030F" w:rsidRDefault="0091030F" w:rsidP="0091030F">
      <w:r>
        <w:t xml:space="preserve">Concept mapping diagram </w:t>
      </w:r>
    </w:p>
    <w:p w14:paraId="5408DF4D" w14:textId="77777777" w:rsidR="0091030F" w:rsidRDefault="0091030F" w:rsidP="0091030F">
      <w:r>
        <w:t>Source: (Author, 2021)</w:t>
      </w:r>
    </w:p>
    <w:p w14:paraId="112510D3" w14:textId="1A666EE8" w:rsidR="00FF698F" w:rsidRPr="00662291" w:rsidRDefault="0091030F" w:rsidP="0091030F">
      <w:pPr>
        <w:rPr>
          <w:highlight w:val="yellow"/>
        </w:rPr>
      </w:pPr>
      <w:r>
        <w:lastRenderedPageBreak/>
        <w:t>According to</w:t>
      </w:r>
      <w:r w:rsidR="00831AF0">
        <w:t xml:space="preserve"> </w:t>
      </w:r>
      <w:bookmarkStart w:id="23" w:name="_Hlk64793931"/>
      <w:r w:rsidR="005E5CDA" w:rsidRPr="002C25D3">
        <w:rPr>
          <w:rFonts w:eastAsia="Times New Roman" w:cs="Times New Roman"/>
          <w:szCs w:val="24"/>
          <w:lang w:val="en-US"/>
        </w:rPr>
        <w:t xml:space="preserve">Siddharthan and Narayanan </w:t>
      </w:r>
      <w:r w:rsidR="005E5CDA">
        <w:rPr>
          <w:rFonts w:eastAsia="Times New Roman" w:cs="Times New Roman"/>
          <w:szCs w:val="24"/>
          <w:lang w:val="en-US"/>
        </w:rPr>
        <w:t>(</w:t>
      </w:r>
      <w:r w:rsidR="005E5CDA" w:rsidRPr="002C25D3">
        <w:rPr>
          <w:rFonts w:eastAsia="Times New Roman" w:cs="Times New Roman"/>
          <w:szCs w:val="24"/>
          <w:lang w:val="en-US"/>
        </w:rPr>
        <w:t>2018</w:t>
      </w:r>
      <w:bookmarkEnd w:id="23"/>
      <w:r w:rsidR="005E5CDA">
        <w:rPr>
          <w:rFonts w:eastAsia="Times New Roman" w:cs="Times New Roman"/>
          <w:szCs w:val="24"/>
          <w:lang w:val="en-US"/>
        </w:rPr>
        <w:t>)</w:t>
      </w:r>
      <w:r>
        <w:t xml:space="preserve"> globalisation is directly driven by the explosion of disruptive technology and free trade arrangement which enables the easy movement of the capital, labour and other resources. Both the free trade area and the advent of internet technology have boosted the company initiatives to expand its operations in many multiple markets. </w:t>
      </w:r>
      <w:r w:rsidR="007627B2" w:rsidRPr="002C25D3">
        <w:rPr>
          <w:rFonts w:eastAsia="Times New Roman" w:cs="Times New Roman"/>
          <w:szCs w:val="24"/>
          <w:lang w:val="en-US"/>
        </w:rPr>
        <w:t xml:space="preserve">Sutcliffe and Glyn, </w:t>
      </w:r>
      <w:r w:rsidR="007627B2">
        <w:rPr>
          <w:rFonts w:eastAsia="Times New Roman" w:cs="Times New Roman"/>
          <w:szCs w:val="24"/>
          <w:lang w:val="en-US"/>
        </w:rPr>
        <w:t>(</w:t>
      </w:r>
      <w:r w:rsidR="007627B2" w:rsidRPr="002C25D3">
        <w:rPr>
          <w:rFonts w:eastAsia="Times New Roman" w:cs="Times New Roman"/>
          <w:szCs w:val="24"/>
          <w:lang w:val="en-US"/>
        </w:rPr>
        <w:t>2019</w:t>
      </w:r>
      <w:r w:rsidR="007627B2">
        <w:rPr>
          <w:rFonts w:eastAsia="Times New Roman" w:cs="Times New Roman"/>
          <w:szCs w:val="24"/>
          <w:lang w:val="en-US"/>
        </w:rPr>
        <w:t>)</w:t>
      </w:r>
      <w:r>
        <w:rPr>
          <w:rFonts w:eastAsia="Times New Roman" w:cs="Times New Roman"/>
          <w:szCs w:val="24"/>
          <w:lang w:val="en-US"/>
        </w:rPr>
        <w:t xml:space="preserve"> </w:t>
      </w:r>
      <w:r>
        <w:t>depicted that the large capital base also motivates multinational organisations to expand the business. Few of the large organisations are motivated by the improved opportunities of the economies of scale, acquisition of the small companies, market penetration, etc. In developing countries, large companies tend to administer predatory pricing arrangement for driving out the competitors from the market. According to</w:t>
      </w:r>
      <w:r w:rsidR="00947477">
        <w:t xml:space="preserve"> </w:t>
      </w:r>
      <w:bookmarkStart w:id="24" w:name="_Hlk64793977"/>
      <w:r w:rsidR="00947477" w:rsidRPr="002C25D3">
        <w:rPr>
          <w:rFonts w:eastAsia="Times New Roman" w:cs="Times New Roman"/>
          <w:szCs w:val="24"/>
          <w:lang w:val="en-US"/>
        </w:rPr>
        <w:t>Bhaskar</w:t>
      </w:r>
      <w:r w:rsidR="00947477">
        <w:rPr>
          <w:rFonts w:eastAsia="Times New Roman" w:cs="Times New Roman"/>
          <w:szCs w:val="24"/>
          <w:lang w:val="en-US"/>
        </w:rPr>
        <w:t xml:space="preserve"> et al</w:t>
      </w:r>
      <w:r w:rsidR="00947477" w:rsidRPr="002C25D3">
        <w:rPr>
          <w:rFonts w:eastAsia="Times New Roman" w:cs="Times New Roman"/>
          <w:szCs w:val="24"/>
          <w:lang w:val="en-US"/>
        </w:rPr>
        <w:t xml:space="preserve"> </w:t>
      </w:r>
      <w:r w:rsidR="00947477">
        <w:rPr>
          <w:rFonts w:eastAsia="Times New Roman" w:cs="Times New Roman"/>
          <w:szCs w:val="24"/>
          <w:lang w:val="en-US"/>
        </w:rPr>
        <w:t>(</w:t>
      </w:r>
      <w:r w:rsidR="00947477" w:rsidRPr="002C25D3">
        <w:rPr>
          <w:rFonts w:eastAsia="Times New Roman" w:cs="Times New Roman"/>
          <w:szCs w:val="24"/>
          <w:lang w:val="en-US"/>
        </w:rPr>
        <w:t>2017</w:t>
      </w:r>
      <w:bookmarkEnd w:id="24"/>
      <w:r w:rsidR="00947477">
        <w:rPr>
          <w:rFonts w:eastAsia="Times New Roman" w:cs="Times New Roman"/>
          <w:szCs w:val="24"/>
          <w:lang w:val="en-US"/>
        </w:rPr>
        <w:t>)</w:t>
      </w:r>
      <w:r>
        <w:rPr>
          <w:rFonts w:eastAsia="Times New Roman" w:cs="Times New Roman"/>
          <w:szCs w:val="24"/>
          <w:lang w:val="en-US"/>
        </w:rPr>
        <w:t xml:space="preserve"> </w:t>
      </w:r>
      <w:r>
        <w:t xml:space="preserve">Although these initiatives are undertaken to compete against other large organisations, the ultimate sufferers are the small and medium businesses. In Bangladesh, the small e-commerce companies like Daraz, Ekhanei.com, Evaly and other companies are facing extreme threat from the world’s largest e-commerce business Amazon because the entrance of Amazon can cause lesser growth, lesser profitability and can acquire the small businesses. </w:t>
      </w:r>
      <w:bookmarkStart w:id="25" w:name="_Hlk64794004"/>
      <w:r w:rsidR="00947477" w:rsidRPr="002C25D3">
        <w:rPr>
          <w:rFonts w:eastAsia="Times New Roman" w:cs="Times New Roman"/>
          <w:szCs w:val="24"/>
          <w:lang w:val="en-US"/>
        </w:rPr>
        <w:t>Dooly</w:t>
      </w:r>
      <w:r w:rsidR="00947477">
        <w:rPr>
          <w:rFonts w:eastAsia="Times New Roman" w:cs="Times New Roman"/>
          <w:szCs w:val="24"/>
          <w:lang w:val="en-US"/>
        </w:rPr>
        <w:t xml:space="preserve"> et al (</w:t>
      </w:r>
      <w:r w:rsidR="00947477" w:rsidRPr="002C25D3">
        <w:rPr>
          <w:rFonts w:eastAsia="Times New Roman" w:cs="Times New Roman"/>
          <w:szCs w:val="24"/>
          <w:lang w:val="en-US"/>
        </w:rPr>
        <w:t>2017</w:t>
      </w:r>
      <w:bookmarkEnd w:id="25"/>
      <w:r w:rsidR="00947477">
        <w:rPr>
          <w:rFonts w:eastAsia="Times New Roman" w:cs="Times New Roman"/>
          <w:szCs w:val="24"/>
          <w:lang w:val="en-US"/>
        </w:rPr>
        <w:t>)</w:t>
      </w:r>
      <w:r>
        <w:rPr>
          <w:rFonts w:eastAsia="Times New Roman" w:cs="Times New Roman"/>
          <w:szCs w:val="24"/>
          <w:lang w:val="en-US"/>
        </w:rPr>
        <w:t xml:space="preserve"> opined that </w:t>
      </w:r>
      <w:r>
        <w:t>the core theories regarding the reasons behind the threatening situation caused by the expansion of the multinational organisation have outlined a vivid illustration from which the audience of this research can easily infer the research</w:t>
      </w:r>
      <w:r w:rsidR="0039020C">
        <w:t xml:space="preserve"> theme of the applied research.</w:t>
      </w:r>
      <w:r w:rsidR="00F31D27">
        <w:t xml:space="preserve"> </w:t>
      </w:r>
      <w:r w:rsidR="00947477">
        <w:t xml:space="preserve">According to </w:t>
      </w:r>
      <w:r w:rsidR="00947477" w:rsidRPr="002C25D3">
        <w:rPr>
          <w:rFonts w:eastAsia="Times New Roman" w:cs="Times New Roman"/>
          <w:szCs w:val="24"/>
          <w:lang w:val="en-US"/>
        </w:rPr>
        <w:t xml:space="preserve">Siddharthan and Narayanan </w:t>
      </w:r>
      <w:r w:rsidR="00947477">
        <w:rPr>
          <w:rFonts w:eastAsia="Times New Roman" w:cs="Times New Roman"/>
          <w:szCs w:val="24"/>
          <w:lang w:val="en-US"/>
        </w:rPr>
        <w:t>(</w:t>
      </w:r>
      <w:r w:rsidR="00947477" w:rsidRPr="002C25D3">
        <w:rPr>
          <w:rFonts w:eastAsia="Times New Roman" w:cs="Times New Roman"/>
          <w:szCs w:val="24"/>
          <w:lang w:val="en-US"/>
        </w:rPr>
        <w:t>2018</w:t>
      </w:r>
      <w:r w:rsidR="00947477">
        <w:rPr>
          <w:rFonts w:eastAsia="Times New Roman" w:cs="Times New Roman"/>
          <w:szCs w:val="24"/>
          <w:lang w:val="en-US"/>
        </w:rPr>
        <w:t xml:space="preserve">) </w:t>
      </w:r>
      <w:r w:rsidR="00F31D27" w:rsidRPr="00662291">
        <w:t>Due to having a strong brand image, Amazon gets more orders from the consumers for which the company can get the economies of scale in order delivery, processing which lead it to administer market penetration through lower margin prices.</w:t>
      </w:r>
      <w:r w:rsidR="00B17BBA" w:rsidRPr="00662291">
        <w:t xml:space="preserve"> To avoid the business threats, the Bangladeshi company Evaly has already formed a </w:t>
      </w:r>
      <w:r w:rsidR="00D80EF3" w:rsidRPr="00662291">
        <w:t>discount-based</w:t>
      </w:r>
      <w:r w:rsidR="00B17BBA" w:rsidRPr="00662291">
        <w:t xml:space="preserve"> business model for which Daraz and other small online companies are the worst sufferer to cope up with this.</w:t>
      </w:r>
    </w:p>
    <w:p w14:paraId="7A540B3B" w14:textId="77777777" w:rsidR="0091030F" w:rsidRDefault="0091030F" w:rsidP="0091030F">
      <w:pPr>
        <w:pStyle w:val="Heading2"/>
      </w:pPr>
      <w:bookmarkStart w:id="26" w:name="_Toc64452501"/>
      <w:bookmarkStart w:id="27" w:name="_Toc64453572"/>
      <w:r>
        <w:t>Strengths and weaknesses of the general theory</w:t>
      </w:r>
      <w:bookmarkEnd w:id="26"/>
      <w:bookmarkEnd w:id="27"/>
      <w:r>
        <w:t xml:space="preserve"> </w:t>
      </w:r>
    </w:p>
    <w:p w14:paraId="053FD657" w14:textId="096B4DE3" w:rsidR="0091030F" w:rsidRDefault="0091030F" w:rsidP="0091030F">
      <w:r>
        <w:t>The major strengths of the general theory are that it can generalise the phenomenon of the study which is justified by the researchers or theory developers. The same general theories can be applied to the various situation and can guide multiple solutions or at least provide an indication of the solutions</w:t>
      </w:r>
      <w:r w:rsidR="000218CF">
        <w:t xml:space="preserve"> </w:t>
      </w:r>
      <w:bookmarkStart w:id="28" w:name="_Hlk64794050"/>
      <w:r w:rsidR="000218CF">
        <w:t>(</w:t>
      </w:r>
      <w:r w:rsidR="000218CF" w:rsidRPr="002C25D3">
        <w:rPr>
          <w:rFonts w:eastAsia="Times New Roman" w:cs="Times New Roman"/>
          <w:szCs w:val="24"/>
          <w:lang w:val="en-US"/>
        </w:rPr>
        <w:t>Sutcliffe and Glyn, 2019</w:t>
      </w:r>
      <w:bookmarkEnd w:id="28"/>
      <w:r w:rsidR="000218CF">
        <w:rPr>
          <w:rFonts w:eastAsia="Times New Roman" w:cs="Times New Roman"/>
          <w:szCs w:val="24"/>
          <w:lang w:val="en-US"/>
        </w:rPr>
        <w:t>)</w:t>
      </w:r>
      <w:r>
        <w:t xml:space="preserve">. The general theory and models are the starting point at the time of following the deductive approach in constructing a research hypothesis. Another key strength of the general theory is that it needs strong evidence and experimentations to prove any existing theories as wrong. Even exploratory research starts with the general theories to create a ground for future research. The weaknesses of the general theory are that the generalised view of </w:t>
      </w:r>
      <w:r>
        <w:lastRenderedPageBreak/>
        <w:t>the general theory often misguides the researcher to reach the conclusion due to having multifaceted use. The general theory can estimate the new problem but it cannot assign concrete solutions to the future study.</w:t>
      </w:r>
    </w:p>
    <w:p w14:paraId="7D0E7D7A" w14:textId="77777777" w:rsidR="0091030F" w:rsidRDefault="0091030F" w:rsidP="0091030F">
      <w:pPr>
        <w:pStyle w:val="Heading2"/>
      </w:pPr>
      <w:bookmarkStart w:id="29" w:name="_Toc64452502"/>
      <w:bookmarkStart w:id="30" w:name="_Toc64453573"/>
      <w:r>
        <w:t>Possible objections</w:t>
      </w:r>
      <w:bookmarkEnd w:id="29"/>
      <w:bookmarkEnd w:id="30"/>
      <w:r>
        <w:t xml:space="preserve"> </w:t>
      </w:r>
    </w:p>
    <w:p w14:paraId="2FF0A22A" w14:textId="367D5F1E" w:rsidR="0091030F" w:rsidRDefault="0091030F" w:rsidP="0091030F">
      <w:r>
        <w:t>The collection of the secondary data is often restricted by the author with the copyright issues for which the researcher has to remain conscious. For maintaining the research ethics, the researcher is required to fill the ethics form and to follow the Data Protection Act. The researcher also has to consider the safety of the protection and dissemination of the personal data obtained from the company’s internal database or from the respondents</w:t>
      </w:r>
      <w:r w:rsidR="000218CF">
        <w:t xml:space="preserve"> (</w:t>
      </w:r>
      <w:r w:rsidR="000218CF" w:rsidRPr="002C25D3">
        <w:rPr>
          <w:rFonts w:eastAsia="Times New Roman" w:cs="Times New Roman"/>
          <w:szCs w:val="24"/>
          <w:lang w:val="en-US"/>
        </w:rPr>
        <w:t>Bhaskar</w:t>
      </w:r>
      <w:r w:rsidR="000218CF">
        <w:rPr>
          <w:rFonts w:eastAsia="Times New Roman" w:cs="Times New Roman"/>
          <w:szCs w:val="24"/>
          <w:lang w:val="en-US"/>
        </w:rPr>
        <w:t xml:space="preserve"> et al,</w:t>
      </w:r>
      <w:r w:rsidR="000218CF" w:rsidRPr="002C25D3">
        <w:rPr>
          <w:rFonts w:eastAsia="Times New Roman" w:cs="Times New Roman"/>
          <w:szCs w:val="24"/>
          <w:lang w:val="en-US"/>
        </w:rPr>
        <w:t xml:space="preserve"> 2017</w:t>
      </w:r>
      <w:r w:rsidR="000218CF">
        <w:rPr>
          <w:rFonts w:eastAsia="Times New Roman" w:cs="Times New Roman"/>
          <w:szCs w:val="24"/>
          <w:lang w:val="en-US"/>
        </w:rPr>
        <w:t>)</w:t>
      </w:r>
      <w:r>
        <w:t>.  Researchers tend to inspire the respondents to assign free consent and have the authority to withdraw any responses. The research question and the approach must eliminate all forms of issues that address the sensitiveness and embarrassment for avoiding the risk of collecting inaccurate data.</w:t>
      </w:r>
    </w:p>
    <w:p w14:paraId="3D89EE03" w14:textId="77777777" w:rsidR="0091030F" w:rsidRDefault="0091030F" w:rsidP="0091030F">
      <w:pPr>
        <w:pStyle w:val="Heading2"/>
      </w:pPr>
      <w:bookmarkStart w:id="31" w:name="_Toc64452503"/>
      <w:bookmarkStart w:id="32" w:name="_Toc64453574"/>
      <w:r>
        <w:t>Source of support</w:t>
      </w:r>
      <w:bookmarkEnd w:id="31"/>
      <w:bookmarkEnd w:id="32"/>
      <w:r>
        <w:t xml:space="preserve"> </w:t>
      </w:r>
    </w:p>
    <w:p w14:paraId="6F7CD13D" w14:textId="1067747D" w:rsidR="0091030F" w:rsidRDefault="0091030F" w:rsidP="0091030F">
      <w:r>
        <w:t>The following research must integrate the most used statistical software to obtain numerical accuracy. At the time of research planning, the appropriate sample size should be specified because a large number of samples states the numerical errors and the minimal number of samples does not reflect the research solution deeply which is another form of research error. The researcher must use the credit of the original producer of the data by putting proper citations and references</w:t>
      </w:r>
      <w:r w:rsidR="000218CF">
        <w:t xml:space="preserve"> (</w:t>
      </w:r>
      <w:r w:rsidR="000218CF" w:rsidRPr="002C25D3">
        <w:rPr>
          <w:rFonts w:eastAsia="Times New Roman" w:cs="Times New Roman"/>
          <w:szCs w:val="24"/>
          <w:lang w:val="en-US"/>
        </w:rPr>
        <w:t>Dooly</w:t>
      </w:r>
      <w:r w:rsidR="000218CF">
        <w:rPr>
          <w:rFonts w:eastAsia="Times New Roman" w:cs="Times New Roman"/>
          <w:szCs w:val="24"/>
          <w:lang w:val="en-US"/>
        </w:rPr>
        <w:t xml:space="preserve"> et al,</w:t>
      </w:r>
      <w:r w:rsidR="000218CF" w:rsidRPr="002C25D3">
        <w:rPr>
          <w:rFonts w:eastAsia="Times New Roman" w:cs="Times New Roman"/>
          <w:szCs w:val="24"/>
          <w:lang w:val="en-US"/>
        </w:rPr>
        <w:t xml:space="preserve"> 2017</w:t>
      </w:r>
      <w:r w:rsidR="000218CF">
        <w:rPr>
          <w:rFonts w:eastAsia="Times New Roman" w:cs="Times New Roman"/>
          <w:szCs w:val="24"/>
          <w:lang w:val="en-US"/>
        </w:rPr>
        <w:t>)</w:t>
      </w:r>
      <w:r>
        <w:t>. The plagiarism checker can also be used as support sources to ensure that the research work has not been stolen from any secondary sources. The researcher can use authorised accounts such as university e-library accounts for getting access to the trusted sources.</w:t>
      </w:r>
    </w:p>
    <w:p w14:paraId="2273FD6F" w14:textId="77777777" w:rsidR="0091030F" w:rsidRDefault="0091030F" w:rsidP="0091030F">
      <w:pPr>
        <w:pStyle w:val="Heading2"/>
      </w:pPr>
      <w:bookmarkStart w:id="33" w:name="_Toc64452504"/>
      <w:bookmarkStart w:id="34" w:name="_Toc64453575"/>
      <w:r>
        <w:t>Conclusion</w:t>
      </w:r>
      <w:bookmarkEnd w:id="33"/>
      <w:bookmarkEnd w:id="34"/>
      <w:r>
        <w:t xml:space="preserve"> </w:t>
      </w:r>
    </w:p>
    <w:p w14:paraId="56CE50EE" w14:textId="77777777" w:rsidR="0091030F" w:rsidRDefault="0091030F" w:rsidP="0091030F">
      <w:r>
        <w:t>In this section, the researcher has chosen globalisation and market expansion as a general theory and showed the applicability to the applied research. The concept mapping diagram illustrated the link between globalisation and market expansion of the multinational companies and the possible threats for the small business. The ethical issues, objections, and research risks have addressed the use of plagiarism software, ethics form, and the use of referencing.</w:t>
      </w:r>
    </w:p>
    <w:p w14:paraId="54F26B0B" w14:textId="77777777" w:rsidR="0091030F" w:rsidRDefault="0091030F">
      <w:pPr>
        <w:spacing w:line="259" w:lineRule="auto"/>
        <w:jc w:val="left"/>
        <w:rPr>
          <w:b/>
          <w:bCs/>
          <w:sz w:val="32"/>
          <w:szCs w:val="30"/>
        </w:rPr>
      </w:pPr>
      <w:r>
        <w:rPr>
          <w:b/>
          <w:bCs/>
          <w:sz w:val="32"/>
          <w:szCs w:val="30"/>
        </w:rPr>
        <w:br w:type="page"/>
      </w:r>
    </w:p>
    <w:p w14:paraId="0506E021" w14:textId="2F226110" w:rsidR="0091030F" w:rsidRDefault="0091030F">
      <w:pPr>
        <w:rPr>
          <w:b/>
          <w:bCs/>
          <w:sz w:val="32"/>
          <w:szCs w:val="30"/>
        </w:rPr>
      </w:pPr>
      <w:r w:rsidRPr="006A370E">
        <w:rPr>
          <w:b/>
          <w:bCs/>
          <w:sz w:val="32"/>
          <w:szCs w:val="30"/>
        </w:rPr>
        <w:lastRenderedPageBreak/>
        <w:t>Identify one possible research theme and a discussion of research methods to achieve stated objectives</w:t>
      </w:r>
    </w:p>
    <w:p w14:paraId="0A373AA0" w14:textId="77777777" w:rsidR="0091030F" w:rsidRDefault="0091030F" w:rsidP="0091030F">
      <w:pPr>
        <w:pStyle w:val="Heading2"/>
      </w:pPr>
      <w:bookmarkStart w:id="35" w:name="_Toc64453013"/>
      <w:bookmarkStart w:id="36" w:name="_Toc64453576"/>
      <w:r>
        <w:t>Introduction</w:t>
      </w:r>
      <w:bookmarkEnd w:id="35"/>
      <w:bookmarkEnd w:id="36"/>
      <w:r>
        <w:t xml:space="preserve"> </w:t>
      </w:r>
    </w:p>
    <w:p w14:paraId="03D0BB1C" w14:textId="77777777" w:rsidR="0091030F" w:rsidRDefault="0091030F" w:rsidP="0091030F">
      <w:r>
        <w:t xml:space="preserve">This section has defined the concrete methods to be used in this research on the chosen topic. The methodology of this research included a blueprint for implying data collection, methods, techniques, philosophies, selection of the specialised area, challenges to the reliability and validity, risk factors. </w:t>
      </w:r>
    </w:p>
    <w:p w14:paraId="79A6D060" w14:textId="77777777" w:rsidR="0091030F" w:rsidRDefault="0091030F" w:rsidP="0091030F">
      <w:pPr>
        <w:pStyle w:val="Heading2"/>
      </w:pPr>
      <w:bookmarkStart w:id="37" w:name="_Toc64453014"/>
      <w:bookmarkStart w:id="38" w:name="_Toc64453577"/>
      <w:r>
        <w:t>Selection of an area of specialism for possible research</w:t>
      </w:r>
      <w:bookmarkEnd w:id="37"/>
      <w:bookmarkEnd w:id="38"/>
      <w:r>
        <w:t xml:space="preserve"> </w:t>
      </w:r>
    </w:p>
    <w:p w14:paraId="0F94DD5A" w14:textId="64F0B7DA" w:rsidR="0091030F" w:rsidRDefault="0091030F" w:rsidP="0091030F">
      <w:r>
        <w:t>Although the general theory of globalisation and the market expansion by the multinational companies have been chosen as the general theme, the research will not focus on this vast topic rather the researcher will focus on a narrower topic</w:t>
      </w:r>
      <w:r w:rsidR="000218CF">
        <w:t xml:space="preserve"> (</w:t>
      </w:r>
      <w:r w:rsidR="000218CF" w:rsidRPr="002C25D3">
        <w:rPr>
          <w:rFonts w:eastAsia="Times New Roman" w:cs="Times New Roman"/>
          <w:szCs w:val="24"/>
          <w:lang w:val="en-US"/>
        </w:rPr>
        <w:t>Kumar, 2018</w:t>
      </w:r>
      <w:r w:rsidR="000218CF">
        <w:rPr>
          <w:rFonts w:eastAsia="Times New Roman" w:cs="Times New Roman"/>
          <w:szCs w:val="24"/>
          <w:lang w:val="en-US"/>
        </w:rPr>
        <w:t>)</w:t>
      </w:r>
      <w:r>
        <w:t>. This research will focus on how multinational companies expanded and affects small enterprises. It is quite impossible to analyse the selected topic for the entire world as the extent of analysis will vary from place to place, country to country, industry to industry. In this regard, the researcher decided to focus only on the approach how multinational companies expand and threaten the small and medium companies in Bangladesh. The specific focus on the narrow topic will find the concrete evaluation and will address the actual phenomenon.</w:t>
      </w:r>
    </w:p>
    <w:p w14:paraId="5CFC7D84" w14:textId="77777777" w:rsidR="0091030F" w:rsidRDefault="0091030F" w:rsidP="0091030F">
      <w:pPr>
        <w:pStyle w:val="Heading2"/>
      </w:pPr>
      <w:bookmarkStart w:id="39" w:name="_Toc64453015"/>
      <w:bookmarkStart w:id="40" w:name="_Toc64453578"/>
      <w:r>
        <w:t>Research methods</w:t>
      </w:r>
      <w:bookmarkEnd w:id="39"/>
      <w:bookmarkEnd w:id="40"/>
      <w:r>
        <w:t xml:space="preserve"> </w:t>
      </w:r>
    </w:p>
    <w:p w14:paraId="5D681727" w14:textId="144121E2" w:rsidR="0091030F" w:rsidRDefault="0091030F" w:rsidP="0091030F">
      <w:r>
        <w:t>The quantitative method involves the numerical and statistical quantification of the data to imply a more concrete research result based on the statistical inferences. This method is well supported by positivism and has a wider acceptance to the audience</w:t>
      </w:r>
      <w:sdt>
        <w:sdtPr>
          <w:id w:val="528384173"/>
          <w:citation/>
        </w:sdtPr>
        <w:sdtContent>
          <w:r w:rsidR="00572FB6">
            <w:fldChar w:fldCharType="begin"/>
          </w:r>
          <w:r w:rsidR="00572FB6">
            <w:instrText xml:space="preserve"> CITATION Ste15 \l 2057 </w:instrText>
          </w:r>
          <w:r w:rsidR="00572FB6">
            <w:fldChar w:fldCharType="separate"/>
          </w:r>
          <w:r w:rsidR="00572FB6">
            <w:rPr>
              <w:noProof/>
            </w:rPr>
            <w:t xml:space="preserve"> </w:t>
          </w:r>
          <w:r w:rsidR="00572FB6" w:rsidRPr="00572FB6">
            <w:rPr>
              <w:noProof/>
            </w:rPr>
            <w:t>(Antwi &amp; Kasim, 2015)</w:t>
          </w:r>
          <w:r w:rsidR="00572FB6">
            <w:fldChar w:fldCharType="end"/>
          </w:r>
        </w:sdtContent>
      </w:sdt>
      <w:r>
        <w:t xml:space="preserve">. </w:t>
      </w:r>
      <w:r w:rsidR="00E253EB">
        <w:t xml:space="preserve">However, </w:t>
      </w:r>
      <w:r w:rsidR="00E21280">
        <w:t>Antwi &amp; Kas</w:t>
      </w:r>
      <w:r w:rsidR="003C55DC">
        <w:t xml:space="preserve">im, (2015) also </w:t>
      </w:r>
      <w:r w:rsidR="00F152FA">
        <w:t>focus on</w:t>
      </w:r>
      <w:r>
        <w:t xml:space="preserve"> problem with this method is that it often becomes complex for the audience to interpret or infer the results. The qualitative method assigns the subjective assessment of the collected data and explains a generalised view.</w:t>
      </w:r>
      <w:r w:rsidR="00264445">
        <w:t xml:space="preserve"> </w:t>
      </w:r>
      <w:r w:rsidR="00E03556" w:rsidRPr="002C25D3">
        <w:rPr>
          <w:rFonts w:eastAsia="Times New Roman" w:cs="Times New Roman"/>
          <w:szCs w:val="24"/>
          <w:lang w:val="en-US"/>
        </w:rPr>
        <w:t>Mohajan</w:t>
      </w:r>
      <w:r w:rsidR="00264445">
        <w:rPr>
          <w:rFonts w:eastAsia="Times New Roman" w:cs="Times New Roman"/>
          <w:szCs w:val="24"/>
          <w:lang w:val="en-US"/>
        </w:rPr>
        <w:t xml:space="preserve"> (</w:t>
      </w:r>
      <w:r w:rsidR="00E03556" w:rsidRPr="002C25D3">
        <w:rPr>
          <w:rFonts w:eastAsia="Times New Roman" w:cs="Times New Roman"/>
          <w:szCs w:val="24"/>
          <w:lang w:val="en-US"/>
        </w:rPr>
        <w:t>2018</w:t>
      </w:r>
      <w:r w:rsidR="00264445">
        <w:rPr>
          <w:rFonts w:eastAsia="Times New Roman" w:cs="Times New Roman"/>
          <w:szCs w:val="24"/>
          <w:lang w:val="en-US"/>
        </w:rPr>
        <w:t>) state</w:t>
      </w:r>
      <w:r w:rsidR="00DA4F1E">
        <w:rPr>
          <w:rFonts w:eastAsia="Times New Roman" w:cs="Times New Roman"/>
          <w:szCs w:val="24"/>
          <w:lang w:val="en-US"/>
        </w:rPr>
        <w:t>,</w:t>
      </w:r>
      <w:r w:rsidR="00264445">
        <w:rPr>
          <w:rFonts w:eastAsia="Times New Roman" w:cs="Times New Roman"/>
          <w:szCs w:val="24"/>
          <w:lang w:val="en-US"/>
        </w:rPr>
        <w:t xml:space="preserve"> the </w:t>
      </w:r>
      <w:r>
        <w:t xml:space="preserve">advantage of this method is the qualitative assessment is easier for the researcher and it is easy to interpret for the researcher. This method has less reliability and concreteness to the audience as it generalised the subjective opinions of the participants. The </w:t>
      </w:r>
      <w:proofErr w:type="gramStart"/>
      <w:r>
        <w:t>mixed-method</w:t>
      </w:r>
      <w:proofErr w:type="gramEnd"/>
      <w:r>
        <w:t xml:space="preserve"> includes both the qualitative and quantitative evaluation of the data for which the researcher can quantify the data applying </w:t>
      </w:r>
      <w:r>
        <w:lastRenderedPageBreak/>
        <w:t>statistical tools and assigns the descriptive evaluation for the purpose of easy interpretation</w:t>
      </w:r>
      <w:sdt>
        <w:sdtPr>
          <w:id w:val="-1706098708"/>
          <w:citation/>
        </w:sdtPr>
        <w:sdtContent>
          <w:r w:rsidR="001F26F7">
            <w:fldChar w:fldCharType="begin"/>
          </w:r>
          <w:r w:rsidR="001F26F7">
            <w:instrText xml:space="preserve"> CITATION Ste15 \l 2057 </w:instrText>
          </w:r>
          <w:r w:rsidR="001F26F7">
            <w:fldChar w:fldCharType="separate"/>
          </w:r>
          <w:r w:rsidR="001F26F7">
            <w:rPr>
              <w:noProof/>
            </w:rPr>
            <w:t xml:space="preserve"> </w:t>
          </w:r>
          <w:r w:rsidR="001F26F7" w:rsidRPr="001F26F7">
            <w:rPr>
              <w:noProof/>
            </w:rPr>
            <w:t>(Antwi &amp; Kasim, 2015)</w:t>
          </w:r>
          <w:r w:rsidR="001F26F7">
            <w:fldChar w:fldCharType="end"/>
          </w:r>
        </w:sdtContent>
      </w:sdt>
      <w:r>
        <w:t>. The proposed research will be conducted using the quantitative method.</w:t>
      </w:r>
    </w:p>
    <w:p w14:paraId="7D4D2A13" w14:textId="77777777" w:rsidR="0091030F" w:rsidRDefault="0091030F" w:rsidP="0091030F">
      <w:pPr>
        <w:pStyle w:val="Heading2"/>
      </w:pPr>
      <w:bookmarkStart w:id="41" w:name="_Toc64453016"/>
      <w:bookmarkStart w:id="42" w:name="_Toc64453579"/>
      <w:r>
        <w:t>Challenges to reliability and validity of different data collection approach</w:t>
      </w:r>
      <w:bookmarkEnd w:id="41"/>
      <w:bookmarkEnd w:id="42"/>
      <w:r>
        <w:t xml:space="preserve"> </w:t>
      </w:r>
    </w:p>
    <w:p w14:paraId="14542539" w14:textId="37845E0A" w:rsidR="0091030F" w:rsidRDefault="0091030F" w:rsidP="0091030F">
      <w:r>
        <w:t>The validity of the quantitative study refers to measuring the data accurately to produce a concrete result and reliability refers to the accuracy of the instrument. Both content validity and construct validity will be applied for testing the validity of the quantitative evaluation. For the primary data collection, the validity and reliability are lesser than the collection of the secondary data. Homogeneity, Convergence, and theory evidence are different approaches for measuring the construct validity of the evaluation</w:t>
      </w:r>
      <w:r w:rsidR="000218CF">
        <w:t xml:space="preserve"> (</w:t>
      </w:r>
      <w:proofErr w:type="spellStart"/>
      <w:r w:rsidR="000218CF" w:rsidRPr="00591BCE">
        <w:rPr>
          <w:rFonts w:eastAsia="Times New Roman" w:cs="Times New Roman"/>
          <w:szCs w:val="24"/>
          <w:lang w:val="en-US"/>
        </w:rPr>
        <w:t>Belotto</w:t>
      </w:r>
      <w:proofErr w:type="spellEnd"/>
      <w:r w:rsidR="000218CF" w:rsidRPr="00591BCE">
        <w:rPr>
          <w:rFonts w:eastAsia="Times New Roman" w:cs="Times New Roman"/>
          <w:szCs w:val="24"/>
          <w:lang w:val="en-US"/>
        </w:rPr>
        <w:t>, 2018</w:t>
      </w:r>
      <w:r w:rsidR="000218CF">
        <w:rPr>
          <w:rFonts w:eastAsia="Times New Roman" w:cs="Times New Roman"/>
          <w:szCs w:val="24"/>
          <w:lang w:val="en-US"/>
        </w:rPr>
        <w:t>)</w:t>
      </w:r>
      <w:r>
        <w:t xml:space="preserve">. In the case of primary data collection, the major challenges for the validity are that the unwillingness and inability of the respondents to assign the true opinion rather they fill the survey question in an arbitrary manner. To eradicate this problem the researcher must motivate and teach the participant before gathering data. For the secondary data collection, the challenge for ensuring validity and reliability is that the sources used in the research might not be acceptable due to the authenticity and currency of the data. The researcher is required to include the secondary sources that are authorized and published by the recognised authority, government, and the certified researchers or scholarly persons. </w:t>
      </w:r>
    </w:p>
    <w:p w14:paraId="7B24BB2B" w14:textId="77777777" w:rsidR="0091030F" w:rsidRDefault="0091030F" w:rsidP="0091030F">
      <w:pPr>
        <w:pStyle w:val="Heading2"/>
      </w:pPr>
      <w:bookmarkStart w:id="43" w:name="_Toc64453017"/>
      <w:bookmarkStart w:id="44" w:name="_Toc64453580"/>
      <w:r>
        <w:t>Methodology for the defined research proposal</w:t>
      </w:r>
      <w:bookmarkEnd w:id="43"/>
      <w:bookmarkEnd w:id="44"/>
      <w:r>
        <w:t xml:space="preserve"> </w:t>
      </w:r>
    </w:p>
    <w:p w14:paraId="4B2D5B0E" w14:textId="5C98F233" w:rsidR="0091030F" w:rsidRDefault="0091030F" w:rsidP="0091030F">
      <w:r>
        <w:t xml:space="preserve">The proposed research will be completed by following the positivism philosophy because it will provide a base of the </w:t>
      </w:r>
      <w:r w:rsidR="00B559D6">
        <w:t>systematic</w:t>
      </w:r>
      <w:r>
        <w:t xml:space="preserve"> method to use the existing theories and models. This philosophy fully supports the quantitative evaluation of the data that assigns more concreteness. This philosophy explains people’s actions based on social norms and it will uncover laws connected to human behaviour. The deductive approach will be applied in developing and constructing the research hypothesis and the correlation among the variables. The study will be started from the existing theory and then will reach the new phenomenon covering the research problem under this top-down approach</w:t>
      </w:r>
      <w:r w:rsidR="000218CF">
        <w:t xml:space="preserve"> (</w:t>
      </w:r>
      <w:r w:rsidR="000218CF" w:rsidRPr="00591BCE">
        <w:rPr>
          <w:rFonts w:eastAsia="Times New Roman" w:cs="Times New Roman"/>
          <w:szCs w:val="24"/>
          <w:lang w:val="en-US"/>
        </w:rPr>
        <w:t>Glasius</w:t>
      </w:r>
      <w:r w:rsidR="000218CF">
        <w:rPr>
          <w:rFonts w:eastAsia="Times New Roman" w:cs="Times New Roman"/>
          <w:szCs w:val="24"/>
          <w:lang w:val="en-US"/>
        </w:rPr>
        <w:t xml:space="preserve"> et al, </w:t>
      </w:r>
      <w:r w:rsidR="000218CF" w:rsidRPr="00591BCE">
        <w:rPr>
          <w:rFonts w:eastAsia="Times New Roman" w:cs="Times New Roman"/>
          <w:szCs w:val="24"/>
          <w:lang w:val="en-US"/>
        </w:rPr>
        <w:t>2018</w:t>
      </w:r>
      <w:r w:rsidR="000218CF">
        <w:rPr>
          <w:rFonts w:eastAsia="Times New Roman" w:cs="Times New Roman"/>
          <w:szCs w:val="24"/>
          <w:lang w:val="en-US"/>
        </w:rPr>
        <w:t>)</w:t>
      </w:r>
      <w:r>
        <w:t xml:space="preserve">. This approach will assist in observing the social phenomenon and will describe the research problem implying the reason behind it. The researcher will use the survey strategy to collect the primary data from the respondents. Because of the pandemic situation, the researcher decided to gather primary data through an online survey questionnaire. The questionnaire will include close-ended semi-structured questions that address the selected research problems. The survey questionnaire will be based on a 5-point Likert scale. </w:t>
      </w:r>
      <w:r>
        <w:lastRenderedPageBreak/>
        <w:t xml:space="preserve">The researcher will set the limit on the options so that the quantification of the data can become easier. </w:t>
      </w:r>
    </w:p>
    <w:p w14:paraId="260AFA6F" w14:textId="77777777" w:rsidR="0091030F" w:rsidRDefault="0091030F" w:rsidP="0091030F">
      <w:pPr>
        <w:pStyle w:val="Heading2"/>
      </w:pPr>
      <w:bookmarkStart w:id="45" w:name="_Toc64453018"/>
      <w:bookmarkStart w:id="46" w:name="_Toc64453581"/>
      <w:r>
        <w:t>Sources and data collection</w:t>
      </w:r>
      <w:bookmarkEnd w:id="45"/>
      <w:bookmarkEnd w:id="46"/>
      <w:r>
        <w:t xml:space="preserve"> </w:t>
      </w:r>
    </w:p>
    <w:p w14:paraId="0E363FB5" w14:textId="72351B23" w:rsidR="0091030F" w:rsidRDefault="0091030F" w:rsidP="0091030F">
      <w:r>
        <w:t>The research will be completed using both primary and secondary data. The primary data source will include the opinion entrepreneurs of the small and medium organisations in Bangladesh. The participants of the research will be chosen using simple random sampling techniques. As the population is undefined, the formula of the unknown sample will be applied to specify the sample size</w:t>
      </w:r>
      <w:r w:rsidR="000218CF">
        <w:t xml:space="preserve"> </w:t>
      </w:r>
      <w:bookmarkStart w:id="47" w:name="_Hlk64794302"/>
      <w:r w:rsidR="000218CF">
        <w:t>(</w:t>
      </w:r>
      <w:r w:rsidR="000218CF" w:rsidRPr="002C25D3">
        <w:rPr>
          <w:rFonts w:eastAsia="Times New Roman" w:cs="Times New Roman"/>
          <w:szCs w:val="24"/>
          <w:lang w:val="en-US"/>
        </w:rPr>
        <w:t>Kumar, 2018</w:t>
      </w:r>
      <w:bookmarkEnd w:id="47"/>
      <w:r w:rsidR="000218CF">
        <w:rPr>
          <w:rFonts w:eastAsia="Times New Roman" w:cs="Times New Roman"/>
          <w:szCs w:val="24"/>
          <w:lang w:val="en-US"/>
        </w:rPr>
        <w:t>)</w:t>
      </w:r>
      <w:r>
        <w:t>. The data will be collected using the email and the email and contact number will be gathered from the industry directory. Before the collection of the data, each of the selected participants will be communicated through the phone to outline the research process and intention. The researcher will gather secondary data from the internet sources such as published reports, magazines, journals, scholarly articles, publications, books that are relevant to the market expansion by the large multinational companies and how they create a threatening situation for the small and medium enterprise.</w:t>
      </w:r>
    </w:p>
    <w:p w14:paraId="5236ABE4" w14:textId="77777777" w:rsidR="0091030F" w:rsidRDefault="0091030F" w:rsidP="0091030F">
      <w:pPr>
        <w:pStyle w:val="Heading2"/>
      </w:pPr>
      <w:bookmarkStart w:id="48" w:name="_Toc64453019"/>
      <w:bookmarkStart w:id="49" w:name="_Toc64453582"/>
      <w:r>
        <w:t>Risk factors</w:t>
      </w:r>
      <w:bookmarkEnd w:id="48"/>
      <w:bookmarkEnd w:id="49"/>
      <w:r>
        <w:t xml:space="preserve"> </w:t>
      </w:r>
    </w:p>
    <w:p w14:paraId="166D18F5" w14:textId="7F37162B" w:rsidR="0091030F" w:rsidRDefault="0091030F" w:rsidP="0091030F">
      <w:r>
        <w:t>This research involves the risk of collecting secondary data because the overcrowded data can mislead. The researcher can also find risks of communication with the participant because the wrong and unwilling responses can produce misleading research</w:t>
      </w:r>
      <w:r w:rsidR="000218CF">
        <w:t xml:space="preserve"> </w:t>
      </w:r>
      <w:bookmarkStart w:id="50" w:name="_Hlk64794318"/>
      <w:r w:rsidR="000218CF">
        <w:t>(</w:t>
      </w:r>
      <w:r w:rsidR="000218CF" w:rsidRPr="002C25D3">
        <w:rPr>
          <w:rFonts w:eastAsia="Times New Roman" w:cs="Times New Roman"/>
          <w:szCs w:val="24"/>
          <w:lang w:val="en-US"/>
        </w:rPr>
        <w:t>Mohajan, 2018</w:t>
      </w:r>
      <w:bookmarkEnd w:id="50"/>
      <w:r w:rsidR="000218CF">
        <w:rPr>
          <w:rFonts w:eastAsia="Times New Roman" w:cs="Times New Roman"/>
          <w:szCs w:val="24"/>
          <w:lang w:val="en-US"/>
        </w:rPr>
        <w:t>)</w:t>
      </w:r>
      <w:r>
        <w:t xml:space="preserve">. The researcher must concern about the research ethic concerning the data collection and data dissemination because if any forms of violation occur due to the research, the government or other relevant authority can terminate the research and even can impose a fine. The researcher may also find time risk in completing the research in which the research </w:t>
      </w:r>
      <w:r w:rsidR="00831AF0">
        <w:t>cannot</w:t>
      </w:r>
      <w:r>
        <w:t xml:space="preserve"> be completed within the stipulated time. </w:t>
      </w:r>
    </w:p>
    <w:p w14:paraId="72631B49" w14:textId="77777777" w:rsidR="0091030F" w:rsidRDefault="0091030F" w:rsidP="0091030F">
      <w:pPr>
        <w:pStyle w:val="Heading2"/>
      </w:pPr>
      <w:bookmarkStart w:id="51" w:name="_Toc64453020"/>
      <w:bookmarkStart w:id="52" w:name="_Toc64453583"/>
      <w:r>
        <w:t>Conclusion</w:t>
      </w:r>
      <w:bookmarkEnd w:id="51"/>
      <w:bookmarkEnd w:id="52"/>
    </w:p>
    <w:p w14:paraId="5F1AA6C5" w14:textId="77777777" w:rsidR="0091030F" w:rsidRDefault="0091030F" w:rsidP="0091030F">
      <w:r>
        <w:t xml:space="preserve">In conclusion, the researcher has blueprinted the research framework based on which the whole research will be operated. The research has chosen positivism philosophy and deductive approach for assessing the data. The survey strategy has been chosen to gather primary data which will be quantified by applying the quantitative method. </w:t>
      </w:r>
    </w:p>
    <w:p w14:paraId="245B24BB" w14:textId="77777777" w:rsidR="008868D8" w:rsidRDefault="008868D8">
      <w:pPr>
        <w:spacing w:line="259" w:lineRule="auto"/>
        <w:jc w:val="left"/>
        <w:rPr>
          <w:rFonts w:eastAsiaTheme="majorEastAsia" w:cstheme="majorBidi"/>
          <w:b/>
          <w:color w:val="000000" w:themeColor="text1"/>
          <w:sz w:val="32"/>
          <w:szCs w:val="32"/>
        </w:rPr>
      </w:pPr>
      <w:bookmarkStart w:id="53" w:name="_Toc64453584"/>
      <w:r>
        <w:br w:type="page"/>
      </w:r>
    </w:p>
    <w:p w14:paraId="78C07436" w14:textId="7971F89A" w:rsidR="0091030F" w:rsidRDefault="0091030F" w:rsidP="0091030F">
      <w:pPr>
        <w:pStyle w:val="Heading1"/>
      </w:pPr>
      <w:r>
        <w:lastRenderedPageBreak/>
        <w:t>References</w:t>
      </w:r>
      <w:bookmarkEnd w:id="53"/>
    </w:p>
    <w:p w14:paraId="50A09552" w14:textId="77777777" w:rsidR="00B559D6" w:rsidRPr="00B559D6" w:rsidRDefault="00B559D6" w:rsidP="00B559D6"/>
    <w:p w14:paraId="48E0B689" w14:textId="77777777" w:rsidR="001058ED" w:rsidRDefault="00BA6256" w:rsidP="001058ED">
      <w:pPr>
        <w:spacing w:after="0"/>
        <w:ind w:left="720" w:hanging="720"/>
        <w:rPr>
          <w:rFonts w:cs="Times New Roman"/>
          <w:noProof/>
          <w:szCs w:val="24"/>
        </w:rPr>
      </w:pPr>
      <w:r w:rsidRPr="00662291">
        <w:rPr>
          <w:rFonts w:cs="Times New Roman"/>
          <w:noProof/>
          <w:szCs w:val="24"/>
        </w:rPr>
        <w:t xml:space="preserve">Andalib, T. W. &amp; Halim, H. A., 2019. Convergence of Conceptual Innovation Model to Reduce Challenges Faced by the Small and Medium Sized Enterprises’ (SMEs) in Bangladesh. </w:t>
      </w:r>
      <w:r w:rsidRPr="00662291">
        <w:rPr>
          <w:rFonts w:cs="Times New Roman"/>
          <w:i/>
          <w:iCs/>
          <w:noProof/>
          <w:szCs w:val="24"/>
        </w:rPr>
        <w:t xml:space="preserve">Journal of Open Innovantion: Technology, Market and Complexity, </w:t>
      </w:r>
      <w:r w:rsidRPr="00662291">
        <w:rPr>
          <w:rFonts w:cs="Times New Roman"/>
          <w:noProof/>
          <w:szCs w:val="24"/>
        </w:rPr>
        <w:t>5(3), pp. 2-7.</w:t>
      </w:r>
    </w:p>
    <w:p w14:paraId="4CC75EE9" w14:textId="5ED43BC5" w:rsidR="008F3A51" w:rsidRPr="00662291" w:rsidRDefault="008F3A51" w:rsidP="00662291">
      <w:pPr>
        <w:spacing w:after="0"/>
        <w:ind w:left="720" w:hanging="720"/>
        <w:rPr>
          <w:rFonts w:eastAsia="Times New Roman" w:cs="Times New Roman"/>
          <w:szCs w:val="24"/>
          <w:lang w:val="en-US"/>
        </w:rPr>
      </w:pPr>
      <w:r>
        <w:rPr>
          <w:noProof/>
        </w:rPr>
        <w:t xml:space="preserve">Antwi, S. K. &amp; Kasim, H., 2015. Qualitative and Quantitative Research Paradigms in Business Research: A Philosophical Reflection. </w:t>
      </w:r>
      <w:r>
        <w:rPr>
          <w:i/>
          <w:iCs/>
          <w:noProof/>
        </w:rPr>
        <w:t xml:space="preserve">European Journal of Business and Management, </w:t>
      </w:r>
      <w:r>
        <w:rPr>
          <w:noProof/>
        </w:rPr>
        <w:t>7(3), pp. 220-221.</w:t>
      </w:r>
    </w:p>
    <w:p w14:paraId="0AB7B03D" w14:textId="02F7863A" w:rsidR="00B867E1" w:rsidRPr="00662291" w:rsidRDefault="008868D8" w:rsidP="00662291">
      <w:pPr>
        <w:spacing w:after="0"/>
        <w:ind w:left="720" w:hanging="720"/>
        <w:rPr>
          <w:rFonts w:eastAsia="Times New Roman" w:cs="Times New Roman"/>
          <w:szCs w:val="24"/>
          <w:lang w:val="en-US"/>
        </w:rPr>
      </w:pPr>
      <w:r w:rsidRPr="00662291">
        <w:rPr>
          <w:rFonts w:eastAsia="Times New Roman" w:cs="Times New Roman"/>
          <w:szCs w:val="24"/>
          <w:lang w:val="en-US"/>
        </w:rPr>
        <w:t xml:space="preserve">Bao, </w:t>
      </w:r>
      <w:proofErr w:type="gramStart"/>
      <w:r w:rsidRPr="00662291">
        <w:rPr>
          <w:rFonts w:eastAsia="Times New Roman" w:cs="Times New Roman"/>
          <w:szCs w:val="24"/>
          <w:lang w:val="en-US"/>
        </w:rPr>
        <w:t>C.G.</w:t>
      </w:r>
      <w:proofErr w:type="gramEnd"/>
      <w:r w:rsidRPr="00662291">
        <w:rPr>
          <w:rFonts w:eastAsia="Times New Roman" w:cs="Times New Roman"/>
          <w:szCs w:val="24"/>
          <w:lang w:val="en-US"/>
        </w:rPr>
        <w:t xml:space="preserve"> and Chen, M.X.</w:t>
      </w:r>
      <w:r w:rsidR="00403522" w:rsidRPr="00662291">
        <w:rPr>
          <w:rFonts w:eastAsia="Times New Roman" w:cs="Times New Roman"/>
          <w:szCs w:val="24"/>
          <w:lang w:val="en-US"/>
        </w:rPr>
        <w:t xml:space="preserve">, </w:t>
      </w:r>
      <w:r w:rsidRPr="00662291">
        <w:rPr>
          <w:rFonts w:eastAsia="Times New Roman" w:cs="Times New Roman"/>
          <w:szCs w:val="24"/>
          <w:lang w:val="en-US"/>
        </w:rPr>
        <w:t xml:space="preserve">2018. Foreign rivals are coming to town: Responding to the threat of foreign multinational entry. </w:t>
      </w:r>
      <w:r w:rsidRPr="00662291">
        <w:rPr>
          <w:rFonts w:eastAsia="Times New Roman" w:cs="Times New Roman"/>
          <w:i/>
          <w:iCs/>
          <w:szCs w:val="24"/>
          <w:lang w:val="en-US"/>
        </w:rPr>
        <w:t>American Economic Journal: Applied Economics</w:t>
      </w:r>
      <w:r w:rsidRPr="00662291">
        <w:rPr>
          <w:rFonts w:eastAsia="Times New Roman" w:cs="Times New Roman"/>
          <w:szCs w:val="24"/>
          <w:lang w:val="en-US"/>
        </w:rPr>
        <w:t xml:space="preserve">, </w:t>
      </w:r>
      <w:r w:rsidRPr="00662291">
        <w:rPr>
          <w:rFonts w:eastAsia="Times New Roman" w:cs="Times New Roman"/>
          <w:i/>
          <w:iCs/>
          <w:szCs w:val="24"/>
          <w:lang w:val="en-US"/>
        </w:rPr>
        <w:t>10</w:t>
      </w:r>
      <w:r w:rsidRPr="00662291">
        <w:rPr>
          <w:rFonts w:eastAsia="Times New Roman" w:cs="Times New Roman"/>
          <w:szCs w:val="24"/>
          <w:lang w:val="en-US"/>
        </w:rPr>
        <w:t>(4), pp.120-57.</w:t>
      </w:r>
      <w:bookmarkStart w:id="54" w:name="_Hlk64794336"/>
    </w:p>
    <w:p w14:paraId="10BC8494" w14:textId="22486479" w:rsidR="00B867E1" w:rsidRPr="00662291" w:rsidRDefault="008868D8" w:rsidP="00662291">
      <w:pPr>
        <w:spacing w:after="0"/>
        <w:ind w:left="720" w:hanging="720"/>
        <w:rPr>
          <w:rFonts w:eastAsia="Times New Roman" w:cs="Times New Roman"/>
          <w:szCs w:val="24"/>
          <w:lang w:val="en-US"/>
        </w:rPr>
      </w:pPr>
      <w:proofErr w:type="spellStart"/>
      <w:r w:rsidRPr="00662291">
        <w:rPr>
          <w:rFonts w:eastAsia="Times New Roman" w:cs="Times New Roman"/>
          <w:szCs w:val="24"/>
          <w:lang w:val="en-US"/>
        </w:rPr>
        <w:t>Belotto</w:t>
      </w:r>
      <w:proofErr w:type="spellEnd"/>
      <w:r w:rsidRPr="00662291">
        <w:rPr>
          <w:rFonts w:eastAsia="Times New Roman" w:cs="Times New Roman"/>
          <w:szCs w:val="24"/>
          <w:lang w:val="en-US"/>
        </w:rPr>
        <w:t>, M.J.</w:t>
      </w:r>
      <w:r w:rsidR="00403522" w:rsidRPr="00662291">
        <w:rPr>
          <w:rFonts w:eastAsia="Times New Roman" w:cs="Times New Roman"/>
          <w:szCs w:val="24"/>
          <w:lang w:val="en-US"/>
        </w:rPr>
        <w:t xml:space="preserve">, </w:t>
      </w:r>
      <w:r w:rsidRPr="00662291">
        <w:rPr>
          <w:rFonts w:eastAsia="Times New Roman" w:cs="Times New Roman"/>
          <w:szCs w:val="24"/>
          <w:lang w:val="en-US"/>
        </w:rPr>
        <w:t>2018</w:t>
      </w:r>
      <w:r w:rsidR="00403522" w:rsidRPr="00662291">
        <w:rPr>
          <w:rFonts w:eastAsia="Times New Roman" w:cs="Times New Roman"/>
          <w:szCs w:val="24"/>
          <w:lang w:val="en-US"/>
        </w:rPr>
        <w:t>.</w:t>
      </w:r>
      <w:r w:rsidRPr="00662291">
        <w:rPr>
          <w:rFonts w:eastAsia="Times New Roman" w:cs="Times New Roman"/>
          <w:szCs w:val="24"/>
          <w:lang w:val="en-US"/>
        </w:rPr>
        <w:t xml:space="preserve"> </w:t>
      </w:r>
      <w:bookmarkEnd w:id="54"/>
      <w:r w:rsidRPr="00662291">
        <w:rPr>
          <w:rFonts w:eastAsia="Times New Roman" w:cs="Times New Roman"/>
          <w:szCs w:val="24"/>
          <w:lang w:val="en-US"/>
        </w:rPr>
        <w:t xml:space="preserve">Data analysis methods for qualitative research: Managing the challenges of coding, interrater reliability, and thematic analysis. </w:t>
      </w:r>
      <w:r w:rsidRPr="00662291">
        <w:rPr>
          <w:rFonts w:eastAsia="Times New Roman" w:cs="Times New Roman"/>
          <w:i/>
          <w:iCs/>
          <w:szCs w:val="24"/>
          <w:lang w:val="en-US"/>
        </w:rPr>
        <w:t>Qualitative Report</w:t>
      </w:r>
      <w:r w:rsidRPr="00662291">
        <w:rPr>
          <w:rFonts w:eastAsia="Times New Roman" w:cs="Times New Roman"/>
          <w:szCs w:val="24"/>
          <w:lang w:val="en-US"/>
        </w:rPr>
        <w:t xml:space="preserve">, </w:t>
      </w:r>
      <w:r w:rsidRPr="00662291">
        <w:rPr>
          <w:rFonts w:eastAsia="Times New Roman" w:cs="Times New Roman"/>
          <w:i/>
          <w:iCs/>
          <w:szCs w:val="24"/>
          <w:lang w:val="en-US"/>
        </w:rPr>
        <w:t>23</w:t>
      </w:r>
      <w:r w:rsidRPr="00662291">
        <w:rPr>
          <w:rFonts w:eastAsia="Times New Roman" w:cs="Times New Roman"/>
          <w:szCs w:val="24"/>
          <w:lang w:val="en-US"/>
        </w:rPr>
        <w:t>(11).</w:t>
      </w:r>
    </w:p>
    <w:p w14:paraId="0EF4CE37" w14:textId="77777777" w:rsidR="00EF7441" w:rsidRPr="00662291" w:rsidRDefault="008868D8" w:rsidP="00662291">
      <w:pPr>
        <w:spacing w:after="0"/>
        <w:ind w:left="720" w:hanging="720"/>
        <w:rPr>
          <w:rFonts w:eastAsia="Times New Roman" w:cs="Times New Roman"/>
          <w:szCs w:val="24"/>
          <w:lang w:val="en-US"/>
        </w:rPr>
      </w:pPr>
      <w:r w:rsidRPr="00662291">
        <w:rPr>
          <w:rFonts w:eastAsia="Times New Roman" w:cs="Times New Roman"/>
          <w:szCs w:val="24"/>
          <w:lang w:val="en-US"/>
        </w:rPr>
        <w:t xml:space="preserve">Bhaskar, R., </w:t>
      </w:r>
      <w:proofErr w:type="spellStart"/>
      <w:r w:rsidRPr="00662291">
        <w:rPr>
          <w:rFonts w:eastAsia="Times New Roman" w:cs="Times New Roman"/>
          <w:szCs w:val="24"/>
          <w:lang w:val="en-US"/>
        </w:rPr>
        <w:t>Danermark</w:t>
      </w:r>
      <w:proofErr w:type="spellEnd"/>
      <w:r w:rsidRPr="00662291">
        <w:rPr>
          <w:rFonts w:eastAsia="Times New Roman" w:cs="Times New Roman"/>
          <w:szCs w:val="24"/>
          <w:lang w:val="en-US"/>
        </w:rPr>
        <w:t>, B. and Price, L.</w:t>
      </w:r>
      <w:r w:rsidR="00403522" w:rsidRPr="00662291">
        <w:rPr>
          <w:rFonts w:eastAsia="Times New Roman" w:cs="Times New Roman"/>
          <w:szCs w:val="24"/>
          <w:lang w:val="en-US"/>
        </w:rPr>
        <w:t xml:space="preserve">, </w:t>
      </w:r>
      <w:r w:rsidRPr="00662291">
        <w:rPr>
          <w:rFonts w:eastAsia="Times New Roman" w:cs="Times New Roman"/>
          <w:szCs w:val="24"/>
          <w:lang w:val="en-US"/>
        </w:rPr>
        <w:t xml:space="preserve">2017. </w:t>
      </w:r>
      <w:r w:rsidRPr="00662291">
        <w:rPr>
          <w:rFonts w:eastAsia="Times New Roman" w:cs="Times New Roman"/>
          <w:i/>
          <w:iCs/>
          <w:szCs w:val="24"/>
          <w:lang w:val="en-US"/>
        </w:rPr>
        <w:t>Interdisciplinarity and wellbeing: a critical realist general theory of interdisciplinarity</w:t>
      </w:r>
      <w:r w:rsidRPr="00662291">
        <w:rPr>
          <w:rFonts w:eastAsia="Times New Roman" w:cs="Times New Roman"/>
          <w:szCs w:val="24"/>
          <w:lang w:val="en-US"/>
        </w:rPr>
        <w:t>. Taylor &amp; Francis.</w:t>
      </w:r>
    </w:p>
    <w:p w14:paraId="13B8D197" w14:textId="746DA039" w:rsidR="00CD3C65" w:rsidRPr="00662291" w:rsidRDefault="008868D8" w:rsidP="00662291">
      <w:pPr>
        <w:spacing w:after="0"/>
        <w:ind w:left="720" w:hanging="720"/>
        <w:rPr>
          <w:rFonts w:eastAsia="Times New Roman" w:cs="Times New Roman"/>
          <w:szCs w:val="24"/>
          <w:lang w:val="en-US"/>
        </w:rPr>
      </w:pPr>
      <w:r w:rsidRPr="00662291">
        <w:rPr>
          <w:rFonts w:eastAsia="Times New Roman" w:cs="Times New Roman"/>
          <w:szCs w:val="24"/>
          <w:lang w:val="en-US"/>
        </w:rPr>
        <w:t>Buckley, P.J. and Casson, M.</w:t>
      </w:r>
      <w:r w:rsidR="00403522" w:rsidRPr="00662291">
        <w:rPr>
          <w:rFonts w:eastAsia="Times New Roman" w:cs="Times New Roman"/>
          <w:szCs w:val="24"/>
          <w:lang w:val="en-US"/>
        </w:rPr>
        <w:t xml:space="preserve">, </w:t>
      </w:r>
      <w:r w:rsidRPr="00662291">
        <w:rPr>
          <w:rFonts w:eastAsia="Times New Roman" w:cs="Times New Roman"/>
          <w:szCs w:val="24"/>
          <w:lang w:val="en-US"/>
        </w:rPr>
        <w:t xml:space="preserve">2020. The internalization theory of the multinational enterprise: past, present and future. </w:t>
      </w:r>
      <w:r w:rsidRPr="00662291">
        <w:rPr>
          <w:rFonts w:eastAsia="Times New Roman" w:cs="Times New Roman"/>
          <w:i/>
          <w:iCs/>
          <w:szCs w:val="24"/>
          <w:lang w:val="en-US"/>
        </w:rPr>
        <w:t>British Journal of Management</w:t>
      </w:r>
      <w:r w:rsidRPr="00662291">
        <w:rPr>
          <w:rFonts w:eastAsia="Times New Roman" w:cs="Times New Roman"/>
          <w:szCs w:val="24"/>
          <w:lang w:val="en-US"/>
        </w:rPr>
        <w:t xml:space="preserve">, </w:t>
      </w:r>
      <w:r w:rsidRPr="00662291">
        <w:rPr>
          <w:rFonts w:eastAsia="Times New Roman" w:cs="Times New Roman"/>
          <w:i/>
          <w:iCs/>
          <w:szCs w:val="24"/>
          <w:lang w:val="en-US"/>
        </w:rPr>
        <w:t>31</w:t>
      </w:r>
      <w:r w:rsidRPr="00662291">
        <w:rPr>
          <w:rFonts w:eastAsia="Times New Roman" w:cs="Times New Roman"/>
          <w:szCs w:val="24"/>
          <w:lang w:val="en-US"/>
        </w:rPr>
        <w:t>(2), pp.239-252</w:t>
      </w:r>
      <w:r w:rsidR="00D93E3D" w:rsidRPr="00662291">
        <w:rPr>
          <w:rFonts w:eastAsia="Times New Roman" w:cs="Times New Roman"/>
          <w:szCs w:val="24"/>
          <w:lang w:val="en-US"/>
        </w:rPr>
        <w:t>.</w:t>
      </w:r>
    </w:p>
    <w:p w14:paraId="2964A0F0" w14:textId="4B8C5EF8" w:rsidR="000E6872" w:rsidRPr="00662291" w:rsidRDefault="003F06F4" w:rsidP="00662291">
      <w:pPr>
        <w:spacing w:after="0"/>
        <w:ind w:left="720" w:hanging="720"/>
        <w:rPr>
          <w:rFonts w:eastAsia="Times New Roman" w:cs="Times New Roman"/>
          <w:szCs w:val="24"/>
          <w:lang w:val="en-US"/>
        </w:rPr>
      </w:pPr>
      <w:r w:rsidRPr="00662291">
        <w:rPr>
          <w:rFonts w:cs="Times New Roman"/>
          <w:noProof/>
          <w:szCs w:val="24"/>
        </w:rPr>
        <w:t xml:space="preserve">Chowdhury, P. &amp; Shumon, R., 2020. Minimizing the Gap between Expectation and Ability:. </w:t>
      </w:r>
      <w:r w:rsidRPr="00662291">
        <w:rPr>
          <w:rFonts w:cs="Times New Roman"/>
          <w:i/>
          <w:iCs/>
          <w:noProof/>
          <w:szCs w:val="24"/>
        </w:rPr>
        <w:t xml:space="preserve">MDPI, </w:t>
      </w:r>
      <w:r w:rsidRPr="00662291">
        <w:rPr>
          <w:rFonts w:cs="Times New Roman"/>
          <w:noProof/>
          <w:szCs w:val="24"/>
        </w:rPr>
        <w:t>pp. 3-7.</w:t>
      </w:r>
    </w:p>
    <w:p w14:paraId="0A26C772" w14:textId="77777777" w:rsidR="00680ABE" w:rsidRPr="00662291" w:rsidRDefault="000E6872" w:rsidP="00662291">
      <w:pPr>
        <w:spacing w:after="0"/>
        <w:ind w:left="720" w:hanging="720"/>
        <w:rPr>
          <w:rFonts w:cs="Times New Roman"/>
          <w:noProof/>
        </w:rPr>
      </w:pPr>
      <w:r w:rsidRPr="00662291">
        <w:rPr>
          <w:rFonts w:cs="Times New Roman"/>
          <w:noProof/>
        </w:rPr>
        <w:t xml:space="preserve">Cunliffe, A. L., 2007. On Becoming a Critically Reflexive Practitioner. </w:t>
      </w:r>
      <w:r w:rsidRPr="00662291">
        <w:rPr>
          <w:rFonts w:cs="Times New Roman"/>
          <w:i/>
          <w:iCs/>
          <w:noProof/>
        </w:rPr>
        <w:t xml:space="preserve">Journal of Management Education, </w:t>
      </w:r>
      <w:r w:rsidRPr="00662291">
        <w:rPr>
          <w:rFonts w:cs="Times New Roman"/>
          <w:noProof/>
        </w:rPr>
        <w:t>407(28), p. 408.</w:t>
      </w:r>
    </w:p>
    <w:p w14:paraId="6A329C4B" w14:textId="2D9D648A" w:rsidR="00B867E1" w:rsidRPr="00662291" w:rsidRDefault="008868D8" w:rsidP="00662291">
      <w:pPr>
        <w:spacing w:after="0"/>
        <w:ind w:left="720" w:hanging="720"/>
        <w:rPr>
          <w:rFonts w:eastAsia="Times New Roman" w:cs="Times New Roman"/>
          <w:szCs w:val="24"/>
          <w:lang w:val="en-US"/>
        </w:rPr>
      </w:pPr>
      <w:r w:rsidRPr="00662291">
        <w:rPr>
          <w:rFonts w:eastAsia="Times New Roman" w:cs="Times New Roman"/>
          <w:szCs w:val="24"/>
          <w:lang w:val="en-US"/>
        </w:rPr>
        <w:t>Dooly, M., Moore, E. and Vallejo, C.</w:t>
      </w:r>
      <w:r w:rsidR="00403522" w:rsidRPr="00662291">
        <w:rPr>
          <w:rFonts w:eastAsia="Times New Roman" w:cs="Times New Roman"/>
          <w:szCs w:val="24"/>
          <w:lang w:val="en-US"/>
        </w:rPr>
        <w:t xml:space="preserve">, </w:t>
      </w:r>
      <w:r w:rsidRPr="00662291">
        <w:rPr>
          <w:rFonts w:eastAsia="Times New Roman" w:cs="Times New Roman"/>
          <w:szCs w:val="24"/>
          <w:lang w:val="en-US"/>
        </w:rPr>
        <w:t xml:space="preserve">2017. Research Ethics. </w:t>
      </w:r>
      <w:r w:rsidRPr="00662291">
        <w:rPr>
          <w:rFonts w:eastAsia="Times New Roman" w:cs="Times New Roman"/>
          <w:i/>
          <w:iCs/>
          <w:szCs w:val="24"/>
          <w:lang w:val="en-US"/>
        </w:rPr>
        <w:t>Research-publishing. net</w:t>
      </w:r>
      <w:r w:rsidRPr="00662291">
        <w:rPr>
          <w:rFonts w:eastAsia="Times New Roman" w:cs="Times New Roman"/>
          <w:szCs w:val="24"/>
          <w:lang w:val="en-US"/>
        </w:rPr>
        <w:t>.</w:t>
      </w:r>
      <w:bookmarkStart w:id="55" w:name="_Hlk64794356"/>
    </w:p>
    <w:p w14:paraId="46B28893" w14:textId="3F346CE0" w:rsidR="00B867E1" w:rsidRPr="00662291" w:rsidRDefault="008868D8" w:rsidP="00662291">
      <w:pPr>
        <w:spacing w:after="0"/>
        <w:ind w:left="720" w:hanging="720"/>
        <w:rPr>
          <w:rFonts w:eastAsia="Times New Roman" w:cs="Times New Roman"/>
          <w:szCs w:val="24"/>
          <w:lang w:val="en-US"/>
        </w:rPr>
      </w:pPr>
      <w:r w:rsidRPr="00662291">
        <w:rPr>
          <w:rFonts w:eastAsia="Times New Roman" w:cs="Times New Roman"/>
          <w:szCs w:val="24"/>
          <w:lang w:val="en-US"/>
        </w:rPr>
        <w:t xml:space="preserve">Glasius, M., De Lange, M., Bartman, J., Dalmasso, E., Del Sordi, A., </w:t>
      </w:r>
      <w:proofErr w:type="spellStart"/>
      <w:r w:rsidRPr="00662291">
        <w:rPr>
          <w:rFonts w:eastAsia="Times New Roman" w:cs="Times New Roman"/>
          <w:szCs w:val="24"/>
          <w:lang w:val="en-US"/>
        </w:rPr>
        <w:t>Lv</w:t>
      </w:r>
      <w:proofErr w:type="spellEnd"/>
      <w:r w:rsidRPr="00662291">
        <w:rPr>
          <w:rFonts w:eastAsia="Times New Roman" w:cs="Times New Roman"/>
          <w:szCs w:val="24"/>
          <w:lang w:val="en-US"/>
        </w:rPr>
        <w:t xml:space="preserve">, A., Michaelsen, M. and </w:t>
      </w:r>
      <w:proofErr w:type="spellStart"/>
      <w:r w:rsidRPr="00662291">
        <w:rPr>
          <w:rFonts w:eastAsia="Times New Roman" w:cs="Times New Roman"/>
          <w:szCs w:val="24"/>
          <w:lang w:val="en-US"/>
        </w:rPr>
        <w:t>Ruijgrok</w:t>
      </w:r>
      <w:proofErr w:type="spellEnd"/>
      <w:r w:rsidRPr="00662291">
        <w:rPr>
          <w:rFonts w:eastAsia="Times New Roman" w:cs="Times New Roman"/>
          <w:szCs w:val="24"/>
          <w:lang w:val="en-US"/>
        </w:rPr>
        <w:t>, K.</w:t>
      </w:r>
      <w:r w:rsidR="00AF2C46" w:rsidRPr="00662291">
        <w:rPr>
          <w:rFonts w:eastAsia="Times New Roman" w:cs="Times New Roman"/>
          <w:szCs w:val="24"/>
          <w:lang w:val="en-US"/>
        </w:rPr>
        <w:t xml:space="preserve">, </w:t>
      </w:r>
      <w:r w:rsidRPr="00662291">
        <w:rPr>
          <w:rFonts w:eastAsia="Times New Roman" w:cs="Times New Roman"/>
          <w:szCs w:val="24"/>
          <w:lang w:val="en-US"/>
        </w:rPr>
        <w:t>2018</w:t>
      </w:r>
      <w:bookmarkEnd w:id="55"/>
      <w:r w:rsidRPr="00662291">
        <w:rPr>
          <w:rFonts w:eastAsia="Times New Roman" w:cs="Times New Roman"/>
          <w:szCs w:val="24"/>
          <w:lang w:val="en-US"/>
        </w:rPr>
        <w:t xml:space="preserve">. </w:t>
      </w:r>
      <w:r w:rsidRPr="00662291">
        <w:rPr>
          <w:rFonts w:eastAsia="Times New Roman" w:cs="Times New Roman"/>
          <w:i/>
          <w:iCs/>
          <w:szCs w:val="24"/>
          <w:lang w:val="en-US"/>
        </w:rPr>
        <w:t>Research, ethics and risk in the authoritarian field</w:t>
      </w:r>
      <w:r w:rsidRPr="00662291">
        <w:rPr>
          <w:rFonts w:eastAsia="Times New Roman" w:cs="Times New Roman"/>
          <w:szCs w:val="24"/>
          <w:lang w:val="en-US"/>
        </w:rPr>
        <w:t>. Springer Nature.</w:t>
      </w:r>
    </w:p>
    <w:p w14:paraId="23E6C735" w14:textId="03A35FE0" w:rsidR="001D41A5" w:rsidRPr="00662291" w:rsidRDefault="008868D8" w:rsidP="00662291">
      <w:pPr>
        <w:spacing w:after="0"/>
        <w:rPr>
          <w:rFonts w:eastAsia="Times New Roman" w:cs="Times New Roman"/>
          <w:szCs w:val="24"/>
          <w:lang w:val="en-US"/>
        </w:rPr>
      </w:pPr>
      <w:r w:rsidRPr="00662291">
        <w:rPr>
          <w:rFonts w:eastAsia="Times New Roman" w:cs="Times New Roman"/>
          <w:szCs w:val="24"/>
          <w:lang w:val="en-US"/>
        </w:rPr>
        <w:t xml:space="preserve">Kumar, R., 2018. </w:t>
      </w:r>
      <w:r w:rsidRPr="00662291">
        <w:rPr>
          <w:rFonts w:eastAsia="Times New Roman" w:cs="Times New Roman"/>
          <w:i/>
          <w:iCs/>
          <w:szCs w:val="24"/>
          <w:lang w:val="en-US"/>
        </w:rPr>
        <w:t>Research methodology: A step-by-step guide for beginners</w:t>
      </w:r>
      <w:r w:rsidRPr="00662291">
        <w:rPr>
          <w:rFonts w:eastAsia="Times New Roman" w:cs="Times New Roman"/>
          <w:szCs w:val="24"/>
          <w:lang w:val="en-US"/>
        </w:rPr>
        <w:t>. Sage</w:t>
      </w:r>
      <w:r w:rsidR="00CD3C65" w:rsidRPr="00662291">
        <w:rPr>
          <w:rFonts w:eastAsia="Times New Roman" w:cs="Times New Roman"/>
          <w:szCs w:val="24"/>
          <w:lang w:val="en-US"/>
        </w:rPr>
        <w:t>.</w:t>
      </w:r>
    </w:p>
    <w:p w14:paraId="2DA1D2DE" w14:textId="0623F937" w:rsidR="001D41A5" w:rsidRPr="00662291" w:rsidRDefault="001D41A5" w:rsidP="00662291">
      <w:pPr>
        <w:spacing w:after="0"/>
        <w:ind w:left="720" w:hanging="720"/>
        <w:rPr>
          <w:rFonts w:eastAsia="Times New Roman" w:cs="Times New Roman"/>
          <w:szCs w:val="24"/>
          <w:lang w:val="en-US"/>
        </w:rPr>
      </w:pPr>
      <w:r w:rsidRPr="00662291">
        <w:rPr>
          <w:rFonts w:cs="Times New Roman"/>
          <w:szCs w:val="24"/>
          <w:shd w:val="clear" w:color="auto" w:fill="FFFFFF"/>
        </w:rPr>
        <w:t>KNEALE, D., THOMAS, J. &amp; HARRIS, K., 2015. Developing and Optimising the Use of Logic Models in Systematic Reviews: Exploring Practice and Good Practice in the Use of Programme Theory in Reviews. </w:t>
      </w:r>
      <w:proofErr w:type="spellStart"/>
      <w:r w:rsidRPr="00662291">
        <w:rPr>
          <w:rFonts w:cs="Times New Roman"/>
          <w:i/>
          <w:iCs/>
          <w:szCs w:val="24"/>
          <w:shd w:val="clear" w:color="auto" w:fill="FFFFFF"/>
        </w:rPr>
        <w:t>PLoS</w:t>
      </w:r>
      <w:proofErr w:type="spellEnd"/>
      <w:r w:rsidRPr="00662291">
        <w:rPr>
          <w:rFonts w:cs="Times New Roman"/>
          <w:i/>
          <w:iCs/>
          <w:szCs w:val="24"/>
          <w:shd w:val="clear" w:color="auto" w:fill="FFFFFF"/>
        </w:rPr>
        <w:t xml:space="preserve"> One, </w:t>
      </w:r>
      <w:r w:rsidRPr="00662291">
        <w:rPr>
          <w:rFonts w:cs="Times New Roman"/>
          <w:b/>
          <w:bCs/>
          <w:szCs w:val="24"/>
          <w:shd w:val="clear" w:color="auto" w:fill="FFFFFF"/>
        </w:rPr>
        <w:t>10</w:t>
      </w:r>
      <w:r w:rsidRPr="00662291">
        <w:rPr>
          <w:rFonts w:cs="Times New Roman"/>
          <w:szCs w:val="24"/>
          <w:shd w:val="clear" w:color="auto" w:fill="FFFFFF"/>
        </w:rPr>
        <w:t>(11).</w:t>
      </w:r>
    </w:p>
    <w:p w14:paraId="79936B22" w14:textId="77777777" w:rsidR="001D41A5" w:rsidRPr="00662291" w:rsidRDefault="008868D8" w:rsidP="00662291">
      <w:pPr>
        <w:spacing w:after="0"/>
        <w:ind w:left="720" w:hanging="720"/>
        <w:rPr>
          <w:rFonts w:eastAsia="Times New Roman" w:cs="Times New Roman"/>
          <w:szCs w:val="24"/>
          <w:lang w:val="en-US"/>
        </w:rPr>
      </w:pPr>
      <w:r w:rsidRPr="00662291">
        <w:rPr>
          <w:rFonts w:eastAsia="Times New Roman" w:cs="Times New Roman"/>
          <w:szCs w:val="24"/>
          <w:lang w:val="en-US"/>
        </w:rPr>
        <w:t>Mohajan, H.K.</w:t>
      </w:r>
      <w:r w:rsidR="00AF2C46" w:rsidRPr="00662291">
        <w:rPr>
          <w:rFonts w:eastAsia="Times New Roman" w:cs="Times New Roman"/>
          <w:szCs w:val="24"/>
          <w:lang w:val="en-US"/>
        </w:rPr>
        <w:t xml:space="preserve">, </w:t>
      </w:r>
      <w:r w:rsidRPr="00662291">
        <w:rPr>
          <w:rFonts w:eastAsia="Times New Roman" w:cs="Times New Roman"/>
          <w:szCs w:val="24"/>
          <w:lang w:val="en-US"/>
        </w:rPr>
        <w:t xml:space="preserve">2017. Two criteria for good measurements in research: Validity and reliability. </w:t>
      </w:r>
      <w:r w:rsidRPr="00662291">
        <w:rPr>
          <w:rFonts w:eastAsia="Times New Roman" w:cs="Times New Roman"/>
          <w:i/>
          <w:iCs/>
          <w:szCs w:val="24"/>
          <w:lang w:val="en-US"/>
        </w:rPr>
        <w:t>Annals of Spiru Haret University. Economic Series</w:t>
      </w:r>
      <w:r w:rsidRPr="00662291">
        <w:rPr>
          <w:rFonts w:eastAsia="Times New Roman" w:cs="Times New Roman"/>
          <w:szCs w:val="24"/>
          <w:lang w:val="en-US"/>
        </w:rPr>
        <w:t xml:space="preserve">, </w:t>
      </w:r>
      <w:r w:rsidRPr="00662291">
        <w:rPr>
          <w:rFonts w:eastAsia="Times New Roman" w:cs="Times New Roman"/>
          <w:i/>
          <w:iCs/>
          <w:szCs w:val="24"/>
          <w:lang w:val="en-US"/>
        </w:rPr>
        <w:t>17</w:t>
      </w:r>
      <w:r w:rsidRPr="00662291">
        <w:rPr>
          <w:rFonts w:eastAsia="Times New Roman" w:cs="Times New Roman"/>
          <w:szCs w:val="24"/>
          <w:lang w:val="en-US"/>
        </w:rPr>
        <w:t>(4), pp.59-82.</w:t>
      </w:r>
    </w:p>
    <w:p w14:paraId="55980DD7" w14:textId="77777777" w:rsidR="001D41A5" w:rsidRPr="00662291" w:rsidRDefault="001D41A5" w:rsidP="00662291">
      <w:pPr>
        <w:spacing w:after="0"/>
        <w:ind w:left="720" w:hanging="720"/>
        <w:rPr>
          <w:rFonts w:eastAsia="Times New Roman" w:cs="Times New Roman"/>
          <w:szCs w:val="24"/>
          <w:lang w:val="en-US"/>
        </w:rPr>
      </w:pPr>
    </w:p>
    <w:p w14:paraId="3A912673" w14:textId="77777777" w:rsidR="00345955" w:rsidRDefault="008868D8" w:rsidP="00345955">
      <w:pPr>
        <w:spacing w:after="0"/>
        <w:ind w:left="720" w:hanging="720"/>
        <w:rPr>
          <w:rFonts w:eastAsia="Times New Roman" w:cs="Times New Roman"/>
          <w:szCs w:val="24"/>
          <w:lang w:val="en-US"/>
        </w:rPr>
      </w:pPr>
      <w:r w:rsidRPr="00662291">
        <w:rPr>
          <w:rFonts w:eastAsia="Times New Roman" w:cs="Times New Roman"/>
          <w:szCs w:val="24"/>
          <w:lang w:val="en-US"/>
        </w:rPr>
        <w:t>Mohajan, H.K.</w:t>
      </w:r>
      <w:r w:rsidR="00AF2C46" w:rsidRPr="00662291">
        <w:rPr>
          <w:rFonts w:eastAsia="Times New Roman" w:cs="Times New Roman"/>
          <w:szCs w:val="24"/>
          <w:lang w:val="en-US"/>
        </w:rPr>
        <w:t xml:space="preserve">, </w:t>
      </w:r>
      <w:r w:rsidRPr="00662291">
        <w:rPr>
          <w:rFonts w:eastAsia="Times New Roman" w:cs="Times New Roman"/>
          <w:szCs w:val="24"/>
          <w:lang w:val="en-US"/>
        </w:rPr>
        <w:t xml:space="preserve">2018. Qualitative research methodology in social sciences and related subjects. </w:t>
      </w:r>
      <w:r w:rsidRPr="00662291">
        <w:rPr>
          <w:rFonts w:eastAsia="Times New Roman" w:cs="Times New Roman"/>
          <w:i/>
          <w:iCs/>
          <w:szCs w:val="24"/>
          <w:lang w:val="en-US"/>
        </w:rPr>
        <w:t>Journal of Economic Development, Environment and People</w:t>
      </w:r>
      <w:r w:rsidRPr="00662291">
        <w:rPr>
          <w:rFonts w:eastAsia="Times New Roman" w:cs="Times New Roman"/>
          <w:szCs w:val="24"/>
          <w:lang w:val="en-US"/>
        </w:rPr>
        <w:t xml:space="preserve">, </w:t>
      </w:r>
      <w:r w:rsidRPr="00662291">
        <w:rPr>
          <w:rFonts w:eastAsia="Times New Roman" w:cs="Times New Roman"/>
          <w:i/>
          <w:iCs/>
          <w:szCs w:val="24"/>
          <w:lang w:val="en-US"/>
        </w:rPr>
        <w:t>7</w:t>
      </w:r>
      <w:r w:rsidRPr="00662291">
        <w:rPr>
          <w:rFonts w:eastAsia="Times New Roman" w:cs="Times New Roman"/>
          <w:szCs w:val="24"/>
          <w:lang w:val="en-US"/>
        </w:rPr>
        <w:t>(1), pp.23-48.</w:t>
      </w:r>
    </w:p>
    <w:p w14:paraId="2E909CBD" w14:textId="66CAF9B6" w:rsidR="003A0A4B" w:rsidRPr="00662291" w:rsidRDefault="00345955" w:rsidP="00662291">
      <w:pPr>
        <w:spacing w:after="0"/>
        <w:ind w:left="720" w:hanging="720"/>
        <w:rPr>
          <w:rFonts w:eastAsia="Times New Roman" w:cs="Times New Roman"/>
          <w:szCs w:val="24"/>
          <w:lang w:val="en-US"/>
        </w:rPr>
      </w:pPr>
      <w:r>
        <w:rPr>
          <w:noProof/>
        </w:rPr>
        <w:t xml:space="preserve">Salama, A. M., 2019. Methodological research in architecture and allied disciplines. </w:t>
      </w:r>
      <w:r>
        <w:rPr>
          <w:i/>
          <w:iCs/>
          <w:noProof/>
        </w:rPr>
        <w:t xml:space="preserve">Emerald Publishing , </w:t>
      </w:r>
      <w:r>
        <w:rPr>
          <w:noProof/>
        </w:rPr>
        <w:t>13(1), pp. 11-15.</w:t>
      </w:r>
    </w:p>
    <w:p w14:paraId="6E905436" w14:textId="088C1DBF" w:rsidR="00B867E1" w:rsidRPr="00662291" w:rsidRDefault="008868D8" w:rsidP="00662291">
      <w:pPr>
        <w:spacing w:after="0"/>
        <w:ind w:left="720" w:hanging="720"/>
        <w:rPr>
          <w:rFonts w:eastAsia="Times New Roman" w:cs="Times New Roman"/>
          <w:szCs w:val="24"/>
          <w:lang w:val="en-US"/>
        </w:rPr>
      </w:pPr>
      <w:r w:rsidRPr="00662291">
        <w:rPr>
          <w:rFonts w:eastAsia="Times New Roman" w:cs="Times New Roman"/>
          <w:szCs w:val="24"/>
          <w:lang w:val="en-US"/>
        </w:rPr>
        <w:t>Siddharthan, N.S. and Narayanan, K. eds.</w:t>
      </w:r>
      <w:r w:rsidR="00AF2C46" w:rsidRPr="00662291">
        <w:rPr>
          <w:rFonts w:eastAsia="Times New Roman" w:cs="Times New Roman"/>
          <w:szCs w:val="24"/>
          <w:lang w:val="en-US"/>
        </w:rPr>
        <w:t xml:space="preserve">, </w:t>
      </w:r>
      <w:r w:rsidRPr="00662291">
        <w:rPr>
          <w:rFonts w:eastAsia="Times New Roman" w:cs="Times New Roman"/>
          <w:szCs w:val="24"/>
          <w:lang w:val="en-US"/>
        </w:rPr>
        <w:t xml:space="preserve">2018. </w:t>
      </w:r>
      <w:r w:rsidRPr="00662291">
        <w:rPr>
          <w:rFonts w:eastAsia="Times New Roman" w:cs="Times New Roman"/>
          <w:i/>
          <w:iCs/>
          <w:szCs w:val="24"/>
          <w:lang w:val="en-US"/>
        </w:rPr>
        <w:t>Globalisation of technology</w:t>
      </w:r>
      <w:r w:rsidRPr="00662291">
        <w:rPr>
          <w:rFonts w:eastAsia="Times New Roman" w:cs="Times New Roman"/>
          <w:szCs w:val="24"/>
          <w:lang w:val="en-US"/>
        </w:rPr>
        <w:t>. Springer Singapore.</w:t>
      </w:r>
    </w:p>
    <w:p w14:paraId="5CBE7D41" w14:textId="64A021FE" w:rsidR="00B867E1" w:rsidRPr="00662291" w:rsidRDefault="008868D8" w:rsidP="00662291">
      <w:pPr>
        <w:spacing w:after="0"/>
        <w:ind w:left="720" w:hanging="720"/>
        <w:rPr>
          <w:rFonts w:eastAsia="Times New Roman" w:cs="Times New Roman"/>
          <w:szCs w:val="24"/>
          <w:lang w:val="en-US"/>
        </w:rPr>
      </w:pPr>
      <w:r w:rsidRPr="00662291">
        <w:rPr>
          <w:rFonts w:eastAsia="Times New Roman" w:cs="Times New Roman"/>
          <w:szCs w:val="24"/>
          <w:lang w:val="en-US"/>
        </w:rPr>
        <w:t>Smucr, B.</w:t>
      </w:r>
      <w:r w:rsidR="00AF2C46" w:rsidRPr="00662291">
        <w:rPr>
          <w:rFonts w:eastAsia="Times New Roman" w:cs="Times New Roman"/>
          <w:szCs w:val="24"/>
          <w:lang w:val="en-US"/>
        </w:rPr>
        <w:t xml:space="preserve">, </w:t>
      </w:r>
      <w:r w:rsidRPr="00662291">
        <w:rPr>
          <w:rFonts w:eastAsia="Times New Roman" w:cs="Times New Roman"/>
          <w:szCs w:val="24"/>
          <w:lang w:val="en-US"/>
        </w:rPr>
        <w:t xml:space="preserve">2019. SME Status-Threat </w:t>
      </w:r>
      <w:r w:rsidR="00345955">
        <w:rPr>
          <w:rFonts w:eastAsia="Times New Roman" w:cs="Times New Roman"/>
          <w:szCs w:val="24"/>
          <w:lang w:val="en-US"/>
        </w:rPr>
        <w:t>o</w:t>
      </w:r>
      <w:r w:rsidRPr="00662291">
        <w:rPr>
          <w:rFonts w:eastAsia="Times New Roman" w:cs="Times New Roman"/>
          <w:szCs w:val="24"/>
          <w:lang w:val="en-US"/>
        </w:rPr>
        <w:t xml:space="preserve">r </w:t>
      </w:r>
      <w:r w:rsidR="00AF2C46" w:rsidRPr="00662291">
        <w:rPr>
          <w:rFonts w:eastAsia="Times New Roman" w:cs="Times New Roman"/>
          <w:szCs w:val="24"/>
          <w:lang w:val="en-US"/>
        </w:rPr>
        <w:t>Opportunity?</w:t>
      </w:r>
      <w:r w:rsidRPr="00662291">
        <w:rPr>
          <w:rFonts w:eastAsia="Times New Roman" w:cs="Times New Roman"/>
          <w:szCs w:val="24"/>
          <w:lang w:val="en-US"/>
        </w:rPr>
        <w:t xml:space="preserve"> </w:t>
      </w:r>
      <w:r w:rsidRPr="00662291">
        <w:rPr>
          <w:rFonts w:eastAsia="Times New Roman" w:cs="Times New Roman"/>
          <w:i/>
          <w:iCs/>
          <w:szCs w:val="24"/>
          <w:lang w:val="en-US"/>
        </w:rPr>
        <w:t>Eur. St. Aid LQ</w:t>
      </w:r>
      <w:r w:rsidRPr="00662291">
        <w:rPr>
          <w:rFonts w:eastAsia="Times New Roman" w:cs="Times New Roman"/>
          <w:szCs w:val="24"/>
          <w:lang w:val="en-US"/>
        </w:rPr>
        <w:t>, p.545.</w:t>
      </w:r>
      <w:bookmarkStart w:id="56" w:name="_Hlk64793951"/>
    </w:p>
    <w:p w14:paraId="2C176A2A" w14:textId="3158AD0C" w:rsidR="00B867E1" w:rsidRPr="00662291" w:rsidRDefault="008868D8" w:rsidP="00662291">
      <w:pPr>
        <w:spacing w:after="0"/>
        <w:ind w:left="720" w:hanging="720"/>
        <w:rPr>
          <w:rFonts w:eastAsia="Times New Roman" w:cs="Times New Roman"/>
          <w:szCs w:val="24"/>
          <w:lang w:val="en-US"/>
        </w:rPr>
      </w:pPr>
      <w:r w:rsidRPr="00662291">
        <w:rPr>
          <w:rFonts w:eastAsia="Times New Roman" w:cs="Times New Roman"/>
          <w:szCs w:val="24"/>
          <w:lang w:val="en-US"/>
        </w:rPr>
        <w:t>Sutcliffe, B. and Glyn, A.</w:t>
      </w:r>
      <w:r w:rsidR="00AF2C46" w:rsidRPr="00662291">
        <w:rPr>
          <w:rFonts w:eastAsia="Times New Roman" w:cs="Times New Roman"/>
          <w:szCs w:val="24"/>
          <w:lang w:val="en-US"/>
        </w:rPr>
        <w:t xml:space="preserve">, </w:t>
      </w:r>
      <w:r w:rsidRPr="00662291">
        <w:rPr>
          <w:rFonts w:eastAsia="Times New Roman" w:cs="Times New Roman"/>
          <w:szCs w:val="24"/>
          <w:lang w:val="en-US"/>
        </w:rPr>
        <w:t xml:space="preserve">2019. </w:t>
      </w:r>
      <w:bookmarkEnd w:id="56"/>
      <w:r w:rsidRPr="00662291">
        <w:rPr>
          <w:rFonts w:eastAsia="Times New Roman" w:cs="Times New Roman"/>
          <w:szCs w:val="24"/>
          <w:lang w:val="en-US"/>
        </w:rPr>
        <w:t xml:space="preserve">Measures of </w:t>
      </w:r>
      <w:r w:rsidR="00345955" w:rsidRPr="00662291">
        <w:rPr>
          <w:rFonts w:eastAsia="Times New Roman" w:cs="Times New Roman"/>
          <w:szCs w:val="24"/>
          <w:lang w:val="en-US"/>
        </w:rPr>
        <w:t>Globalisation</w:t>
      </w:r>
      <w:r w:rsidRPr="00662291">
        <w:rPr>
          <w:rFonts w:eastAsia="Times New Roman" w:cs="Times New Roman"/>
          <w:szCs w:val="24"/>
          <w:lang w:val="en-US"/>
        </w:rPr>
        <w:t xml:space="preserve"> and their misinterpretation. In </w:t>
      </w:r>
      <w:r w:rsidRPr="00662291">
        <w:rPr>
          <w:rFonts w:eastAsia="Times New Roman" w:cs="Times New Roman"/>
          <w:i/>
          <w:iCs/>
          <w:szCs w:val="24"/>
          <w:lang w:val="en-US"/>
        </w:rPr>
        <w:t>The Handbook of Globalisation, Third Edition</w:t>
      </w:r>
      <w:r w:rsidRPr="00662291">
        <w:rPr>
          <w:rFonts w:eastAsia="Times New Roman" w:cs="Times New Roman"/>
          <w:szCs w:val="24"/>
          <w:lang w:val="en-US"/>
        </w:rPr>
        <w:t>. Edward Elgar Publishing.</w:t>
      </w:r>
    </w:p>
    <w:p w14:paraId="2DF9AF4A" w14:textId="25884C27" w:rsidR="00272329" w:rsidRPr="001058ED" w:rsidRDefault="008868D8" w:rsidP="001058ED">
      <w:pPr>
        <w:spacing w:after="0"/>
        <w:ind w:left="720" w:hanging="720"/>
        <w:rPr>
          <w:rFonts w:eastAsia="Times New Roman" w:cs="Times New Roman"/>
          <w:szCs w:val="24"/>
          <w:lang w:val="en-US"/>
        </w:rPr>
      </w:pPr>
      <w:r w:rsidRPr="00662291">
        <w:rPr>
          <w:rFonts w:eastAsia="Times New Roman" w:cs="Times New Roman"/>
          <w:szCs w:val="24"/>
          <w:lang w:val="en-US"/>
        </w:rPr>
        <w:t>Wald, N. and Harland, T.</w:t>
      </w:r>
      <w:r w:rsidR="003F06F4" w:rsidRPr="00662291">
        <w:rPr>
          <w:rFonts w:eastAsia="Times New Roman" w:cs="Times New Roman"/>
          <w:szCs w:val="24"/>
          <w:lang w:val="en-US"/>
        </w:rPr>
        <w:t xml:space="preserve">, </w:t>
      </w:r>
      <w:r w:rsidRPr="00662291">
        <w:rPr>
          <w:rFonts w:eastAsia="Times New Roman" w:cs="Times New Roman"/>
          <w:szCs w:val="24"/>
          <w:lang w:val="en-US"/>
        </w:rPr>
        <w:t xml:space="preserve">2017. A framework for authenticity in designing a research-based curriculum. </w:t>
      </w:r>
      <w:r w:rsidRPr="00662291">
        <w:rPr>
          <w:rFonts w:eastAsia="Times New Roman" w:cs="Times New Roman"/>
          <w:i/>
          <w:iCs/>
          <w:szCs w:val="24"/>
          <w:lang w:val="en-US"/>
        </w:rPr>
        <w:t>Teaching in Higher Education</w:t>
      </w:r>
      <w:r w:rsidRPr="00662291">
        <w:rPr>
          <w:rFonts w:eastAsia="Times New Roman" w:cs="Times New Roman"/>
          <w:szCs w:val="24"/>
          <w:lang w:val="en-US"/>
        </w:rPr>
        <w:t xml:space="preserve">, </w:t>
      </w:r>
      <w:r w:rsidRPr="00662291">
        <w:rPr>
          <w:rFonts w:eastAsia="Times New Roman" w:cs="Times New Roman"/>
          <w:i/>
          <w:iCs/>
          <w:szCs w:val="24"/>
          <w:lang w:val="en-US"/>
        </w:rPr>
        <w:t>22</w:t>
      </w:r>
      <w:r w:rsidRPr="00662291">
        <w:rPr>
          <w:rFonts w:eastAsia="Times New Roman" w:cs="Times New Roman"/>
          <w:szCs w:val="24"/>
          <w:lang w:val="en-US"/>
        </w:rPr>
        <w:t>(7), pp.751-765.</w:t>
      </w:r>
    </w:p>
    <w:p w14:paraId="3E14E532" w14:textId="77777777" w:rsidR="00272329" w:rsidRPr="00662291" w:rsidRDefault="00272329" w:rsidP="00662291">
      <w:pPr>
        <w:spacing w:after="0"/>
        <w:ind w:left="720" w:hanging="720"/>
        <w:rPr>
          <w:rFonts w:eastAsia="Times New Roman" w:cs="Times New Roman"/>
          <w:szCs w:val="24"/>
          <w:lang w:val="en-US"/>
        </w:rPr>
      </w:pPr>
    </w:p>
    <w:sectPr w:rsidR="00272329" w:rsidRPr="00662291">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3011A22" w14:textId="77777777" w:rsidR="00164331" w:rsidRDefault="00164331" w:rsidP="0091030F">
      <w:pPr>
        <w:spacing w:after="0" w:line="240" w:lineRule="auto"/>
      </w:pPr>
      <w:r>
        <w:separator/>
      </w:r>
    </w:p>
  </w:endnote>
  <w:endnote w:type="continuationSeparator" w:id="0">
    <w:p w14:paraId="2248BBDA" w14:textId="77777777" w:rsidR="00164331" w:rsidRDefault="00164331" w:rsidP="009103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48607219"/>
      <w:docPartObj>
        <w:docPartGallery w:val="Page Numbers (Bottom of Page)"/>
        <w:docPartUnique/>
      </w:docPartObj>
    </w:sdtPr>
    <w:sdtEndPr>
      <w:rPr>
        <w:noProof/>
      </w:rPr>
    </w:sdtEndPr>
    <w:sdtContent>
      <w:p w14:paraId="3CBBF264" w14:textId="140F903B" w:rsidR="0091030F" w:rsidRDefault="0091030F">
        <w:pPr>
          <w:pStyle w:val="Footer"/>
          <w:jc w:val="center"/>
        </w:pPr>
        <w:r>
          <w:fldChar w:fldCharType="begin"/>
        </w:r>
        <w:r>
          <w:instrText xml:space="preserve"> PAGE   \* MERGEFORMAT </w:instrText>
        </w:r>
        <w:r>
          <w:fldChar w:fldCharType="separate"/>
        </w:r>
        <w:r w:rsidR="009353DC">
          <w:rPr>
            <w:noProof/>
          </w:rPr>
          <w:t>14</w:t>
        </w:r>
        <w:r>
          <w:rPr>
            <w:noProof/>
          </w:rPr>
          <w:fldChar w:fldCharType="end"/>
        </w:r>
      </w:p>
    </w:sdtContent>
  </w:sdt>
  <w:p w14:paraId="72DE8348" w14:textId="77777777" w:rsidR="0091030F" w:rsidRDefault="009103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8F29A0B" w14:textId="77777777" w:rsidR="00164331" w:rsidRDefault="00164331" w:rsidP="0091030F">
      <w:pPr>
        <w:spacing w:after="0" w:line="240" w:lineRule="auto"/>
      </w:pPr>
      <w:r>
        <w:separator/>
      </w:r>
    </w:p>
  </w:footnote>
  <w:footnote w:type="continuationSeparator" w:id="0">
    <w:p w14:paraId="146B6BF3" w14:textId="77777777" w:rsidR="00164331" w:rsidRDefault="00164331" w:rsidP="0091030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TAwNDI3MzI3sDQ2tjBT0lEKTi0uzszPAykwqgUAGO/lKywAAAA="/>
  </w:docVars>
  <w:rsids>
    <w:rsidRoot w:val="004D4174"/>
    <w:rsid w:val="000218CF"/>
    <w:rsid w:val="00027602"/>
    <w:rsid w:val="000611BC"/>
    <w:rsid w:val="0009791E"/>
    <w:rsid w:val="000A2757"/>
    <w:rsid w:val="000C634E"/>
    <w:rsid w:val="000D6EA5"/>
    <w:rsid w:val="000E6872"/>
    <w:rsid w:val="001058ED"/>
    <w:rsid w:val="00111309"/>
    <w:rsid w:val="001354FA"/>
    <w:rsid w:val="00164331"/>
    <w:rsid w:val="001B25FB"/>
    <w:rsid w:val="001B6E95"/>
    <w:rsid w:val="001C198E"/>
    <w:rsid w:val="001D41A5"/>
    <w:rsid w:val="001F26F7"/>
    <w:rsid w:val="00261959"/>
    <w:rsid w:val="00264445"/>
    <w:rsid w:val="00272329"/>
    <w:rsid w:val="002738B6"/>
    <w:rsid w:val="00282471"/>
    <w:rsid w:val="00291AA6"/>
    <w:rsid w:val="003000A7"/>
    <w:rsid w:val="00306F9C"/>
    <w:rsid w:val="00345955"/>
    <w:rsid w:val="00355520"/>
    <w:rsid w:val="0039020C"/>
    <w:rsid w:val="003A0A4B"/>
    <w:rsid w:val="003A20A7"/>
    <w:rsid w:val="003C55DC"/>
    <w:rsid w:val="003F06F4"/>
    <w:rsid w:val="004001D2"/>
    <w:rsid w:val="00401AC9"/>
    <w:rsid w:val="00403522"/>
    <w:rsid w:val="00433AA0"/>
    <w:rsid w:val="00493067"/>
    <w:rsid w:val="004D4174"/>
    <w:rsid w:val="004F2FA9"/>
    <w:rsid w:val="00572FB6"/>
    <w:rsid w:val="005805E0"/>
    <w:rsid w:val="00587C7E"/>
    <w:rsid w:val="005A3AE7"/>
    <w:rsid w:val="005B0B0E"/>
    <w:rsid w:val="005B6B23"/>
    <w:rsid w:val="005C5889"/>
    <w:rsid w:val="005D7C81"/>
    <w:rsid w:val="005E488C"/>
    <w:rsid w:val="005E5CDA"/>
    <w:rsid w:val="00603F60"/>
    <w:rsid w:val="00662291"/>
    <w:rsid w:val="00676E8C"/>
    <w:rsid w:val="00680ABE"/>
    <w:rsid w:val="00684816"/>
    <w:rsid w:val="006A2EFE"/>
    <w:rsid w:val="006C1A2E"/>
    <w:rsid w:val="007167DE"/>
    <w:rsid w:val="007627B2"/>
    <w:rsid w:val="00763C84"/>
    <w:rsid w:val="00767F63"/>
    <w:rsid w:val="00772241"/>
    <w:rsid w:val="007842B8"/>
    <w:rsid w:val="00785B7E"/>
    <w:rsid w:val="00796093"/>
    <w:rsid w:val="00831AF0"/>
    <w:rsid w:val="0086466C"/>
    <w:rsid w:val="008868D8"/>
    <w:rsid w:val="00897054"/>
    <w:rsid w:val="008F3A51"/>
    <w:rsid w:val="0091030F"/>
    <w:rsid w:val="00921F2B"/>
    <w:rsid w:val="00924899"/>
    <w:rsid w:val="009353DC"/>
    <w:rsid w:val="00947477"/>
    <w:rsid w:val="00A23E84"/>
    <w:rsid w:val="00A8312D"/>
    <w:rsid w:val="00AC0C7E"/>
    <w:rsid w:val="00AD283A"/>
    <w:rsid w:val="00AF03C4"/>
    <w:rsid w:val="00AF2C46"/>
    <w:rsid w:val="00B17BBA"/>
    <w:rsid w:val="00B26204"/>
    <w:rsid w:val="00B31025"/>
    <w:rsid w:val="00B559D6"/>
    <w:rsid w:val="00B605C9"/>
    <w:rsid w:val="00B867E1"/>
    <w:rsid w:val="00BA6256"/>
    <w:rsid w:val="00BE2284"/>
    <w:rsid w:val="00BF3230"/>
    <w:rsid w:val="00BF41B0"/>
    <w:rsid w:val="00BF668C"/>
    <w:rsid w:val="00C0044E"/>
    <w:rsid w:val="00C440DD"/>
    <w:rsid w:val="00C7042F"/>
    <w:rsid w:val="00C843C9"/>
    <w:rsid w:val="00CA7F4E"/>
    <w:rsid w:val="00CD3C65"/>
    <w:rsid w:val="00CE3FDF"/>
    <w:rsid w:val="00CE5EC3"/>
    <w:rsid w:val="00D1331D"/>
    <w:rsid w:val="00D20350"/>
    <w:rsid w:val="00D24184"/>
    <w:rsid w:val="00D34EEB"/>
    <w:rsid w:val="00D52906"/>
    <w:rsid w:val="00D6059E"/>
    <w:rsid w:val="00D80EF3"/>
    <w:rsid w:val="00D8511F"/>
    <w:rsid w:val="00D93E3D"/>
    <w:rsid w:val="00DA4F1E"/>
    <w:rsid w:val="00DA6259"/>
    <w:rsid w:val="00DE45B9"/>
    <w:rsid w:val="00DE53C0"/>
    <w:rsid w:val="00DF1BB1"/>
    <w:rsid w:val="00E03556"/>
    <w:rsid w:val="00E148D9"/>
    <w:rsid w:val="00E21280"/>
    <w:rsid w:val="00E253EB"/>
    <w:rsid w:val="00E4367B"/>
    <w:rsid w:val="00E6603B"/>
    <w:rsid w:val="00E868F9"/>
    <w:rsid w:val="00EF7441"/>
    <w:rsid w:val="00F05EFA"/>
    <w:rsid w:val="00F152FA"/>
    <w:rsid w:val="00F31D27"/>
    <w:rsid w:val="00FA2EB8"/>
    <w:rsid w:val="00FF1ED5"/>
    <w:rsid w:val="00FF69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C69FED"/>
  <w15:chartTrackingRefBased/>
  <w15:docId w15:val="{E367C1E4-BF27-4F1F-9459-EA820D5CAE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3AE7"/>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5A3AE7"/>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5A3AE7"/>
    <w:pPr>
      <w:keepNext/>
      <w:keepLines/>
      <w:spacing w:before="40" w:after="0"/>
      <w:outlineLvl w:val="1"/>
    </w:pPr>
    <w:rPr>
      <w:rFonts w:eastAsiaTheme="majorEastAsia" w:cstheme="majorBidi"/>
      <w:b/>
      <w:color w:val="2F5496" w:themeColor="accent1" w:themeShade="BF"/>
      <w:sz w:val="28"/>
      <w:szCs w:val="26"/>
    </w:rPr>
  </w:style>
  <w:style w:type="paragraph" w:styleId="Heading3">
    <w:name w:val="heading 3"/>
    <w:basedOn w:val="Normal"/>
    <w:next w:val="Normal"/>
    <w:link w:val="Heading3Char"/>
    <w:uiPriority w:val="9"/>
    <w:unhideWhenUsed/>
    <w:qFormat/>
    <w:rsid w:val="0091030F"/>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3AE7"/>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5A3AE7"/>
    <w:rPr>
      <w:rFonts w:ascii="Times New Roman" w:eastAsiaTheme="majorEastAsia" w:hAnsi="Times New Roman" w:cstheme="majorBidi"/>
      <w:b/>
      <w:color w:val="2F5496" w:themeColor="accent1" w:themeShade="BF"/>
      <w:sz w:val="28"/>
      <w:szCs w:val="26"/>
    </w:rPr>
  </w:style>
  <w:style w:type="paragraph" w:styleId="IntenseQuote">
    <w:name w:val="Intense Quote"/>
    <w:basedOn w:val="Normal"/>
    <w:next w:val="Normal"/>
    <w:link w:val="IntenseQuoteChar"/>
    <w:uiPriority w:val="30"/>
    <w:qFormat/>
    <w:rsid w:val="005A3AE7"/>
    <w:pPr>
      <w:pBdr>
        <w:top w:val="single" w:sz="4" w:space="10" w:color="4472C4" w:themeColor="accent1"/>
        <w:bottom w:val="single" w:sz="4" w:space="10" w:color="4472C4" w:themeColor="accent1"/>
      </w:pBdr>
      <w:spacing w:before="360" w:after="360"/>
      <w:ind w:left="864" w:right="864"/>
      <w:jc w:val="center"/>
    </w:pPr>
    <w:rPr>
      <w:b/>
      <w:i/>
      <w:iCs/>
      <w:color w:val="4472C4" w:themeColor="accent1"/>
      <w:sz w:val="36"/>
    </w:rPr>
  </w:style>
  <w:style w:type="character" w:customStyle="1" w:styleId="IntenseQuoteChar">
    <w:name w:val="Intense Quote Char"/>
    <w:basedOn w:val="DefaultParagraphFont"/>
    <w:link w:val="IntenseQuote"/>
    <w:uiPriority w:val="30"/>
    <w:rsid w:val="005A3AE7"/>
    <w:rPr>
      <w:rFonts w:ascii="Times New Roman" w:hAnsi="Times New Roman"/>
      <w:b/>
      <w:i/>
      <w:iCs/>
      <w:color w:val="4472C4" w:themeColor="accent1"/>
      <w:sz w:val="36"/>
    </w:rPr>
  </w:style>
  <w:style w:type="paragraph" w:styleId="Title">
    <w:name w:val="Title"/>
    <w:basedOn w:val="Normal"/>
    <w:next w:val="Normal"/>
    <w:link w:val="TitleChar"/>
    <w:uiPriority w:val="10"/>
    <w:qFormat/>
    <w:rsid w:val="000D6EA5"/>
    <w:pPr>
      <w:spacing w:after="0" w:line="240" w:lineRule="auto"/>
      <w:contextualSpacing/>
      <w:jc w:val="center"/>
    </w:pPr>
    <w:rPr>
      <w:rFonts w:eastAsiaTheme="majorEastAsia" w:cstheme="majorBidi"/>
      <w:b/>
      <w:i/>
      <w:spacing w:val="-10"/>
      <w:kern w:val="28"/>
      <w:sz w:val="56"/>
      <w:szCs w:val="56"/>
    </w:rPr>
  </w:style>
  <w:style w:type="character" w:customStyle="1" w:styleId="TitleChar">
    <w:name w:val="Title Char"/>
    <w:basedOn w:val="DefaultParagraphFont"/>
    <w:link w:val="Title"/>
    <w:uiPriority w:val="10"/>
    <w:rsid w:val="000D6EA5"/>
    <w:rPr>
      <w:rFonts w:ascii="Times New Roman" w:eastAsiaTheme="majorEastAsia" w:hAnsi="Times New Roman" w:cstheme="majorBidi"/>
      <w:b/>
      <w:i/>
      <w:spacing w:val="-10"/>
      <w:kern w:val="28"/>
      <w:sz w:val="56"/>
      <w:szCs w:val="56"/>
      <w:lang w:val="en-GB"/>
    </w:rPr>
  </w:style>
  <w:style w:type="character" w:customStyle="1" w:styleId="Heading3Char">
    <w:name w:val="Heading 3 Char"/>
    <w:basedOn w:val="DefaultParagraphFont"/>
    <w:link w:val="Heading3"/>
    <w:uiPriority w:val="9"/>
    <w:rsid w:val="0091030F"/>
    <w:rPr>
      <w:rFonts w:asciiTheme="majorHAnsi" w:eastAsiaTheme="majorEastAsia" w:hAnsiTheme="majorHAnsi" w:cstheme="majorBidi"/>
      <w:color w:val="1F3763" w:themeColor="accent1" w:themeShade="7F"/>
      <w:sz w:val="24"/>
      <w:szCs w:val="24"/>
      <w:lang w:val="en-GB"/>
    </w:rPr>
  </w:style>
  <w:style w:type="paragraph" w:styleId="Header">
    <w:name w:val="header"/>
    <w:basedOn w:val="Normal"/>
    <w:link w:val="HeaderChar"/>
    <w:uiPriority w:val="99"/>
    <w:unhideWhenUsed/>
    <w:rsid w:val="0091030F"/>
    <w:pPr>
      <w:tabs>
        <w:tab w:val="center" w:pos="4680"/>
        <w:tab w:val="right" w:pos="9360"/>
      </w:tabs>
      <w:spacing w:after="0" w:line="240" w:lineRule="auto"/>
    </w:pPr>
  </w:style>
  <w:style w:type="character" w:customStyle="1" w:styleId="HeaderChar">
    <w:name w:val="Header Char"/>
    <w:basedOn w:val="DefaultParagraphFont"/>
    <w:link w:val="Header"/>
    <w:uiPriority w:val="99"/>
    <w:rsid w:val="0091030F"/>
    <w:rPr>
      <w:rFonts w:ascii="Times New Roman" w:hAnsi="Times New Roman"/>
      <w:sz w:val="24"/>
      <w:lang w:val="en-GB"/>
    </w:rPr>
  </w:style>
  <w:style w:type="paragraph" w:styleId="Footer">
    <w:name w:val="footer"/>
    <w:basedOn w:val="Normal"/>
    <w:link w:val="FooterChar"/>
    <w:uiPriority w:val="99"/>
    <w:unhideWhenUsed/>
    <w:rsid w:val="0091030F"/>
    <w:pPr>
      <w:tabs>
        <w:tab w:val="center" w:pos="4680"/>
        <w:tab w:val="right" w:pos="9360"/>
      </w:tabs>
      <w:spacing w:after="0" w:line="240" w:lineRule="auto"/>
    </w:pPr>
  </w:style>
  <w:style w:type="character" w:customStyle="1" w:styleId="FooterChar">
    <w:name w:val="Footer Char"/>
    <w:basedOn w:val="DefaultParagraphFont"/>
    <w:link w:val="Footer"/>
    <w:uiPriority w:val="99"/>
    <w:rsid w:val="0091030F"/>
    <w:rPr>
      <w:rFonts w:ascii="Times New Roman" w:hAnsi="Times New Roman"/>
      <w:sz w:val="24"/>
      <w:lang w:val="en-GB"/>
    </w:rPr>
  </w:style>
  <w:style w:type="paragraph" w:styleId="TOCHeading">
    <w:name w:val="TOC Heading"/>
    <w:basedOn w:val="Heading1"/>
    <w:next w:val="Normal"/>
    <w:uiPriority w:val="39"/>
    <w:unhideWhenUsed/>
    <w:qFormat/>
    <w:rsid w:val="0091030F"/>
    <w:pPr>
      <w:spacing w:line="259" w:lineRule="auto"/>
      <w:jc w:val="left"/>
      <w:outlineLvl w:val="9"/>
    </w:pPr>
    <w:rPr>
      <w:rFonts w:asciiTheme="majorHAnsi" w:hAnsiTheme="majorHAnsi"/>
      <w:b w:val="0"/>
      <w:color w:val="2F5496" w:themeColor="accent1" w:themeShade="BF"/>
      <w:lang w:val="en-US"/>
    </w:rPr>
  </w:style>
  <w:style w:type="paragraph" w:styleId="TOC2">
    <w:name w:val="toc 2"/>
    <w:basedOn w:val="Normal"/>
    <w:next w:val="Normal"/>
    <w:autoRedefine/>
    <w:uiPriority w:val="39"/>
    <w:unhideWhenUsed/>
    <w:rsid w:val="0091030F"/>
    <w:pPr>
      <w:spacing w:after="100"/>
      <w:ind w:left="240"/>
    </w:pPr>
  </w:style>
  <w:style w:type="paragraph" w:styleId="TOC1">
    <w:name w:val="toc 1"/>
    <w:basedOn w:val="Normal"/>
    <w:next w:val="Normal"/>
    <w:autoRedefine/>
    <w:uiPriority w:val="39"/>
    <w:unhideWhenUsed/>
    <w:rsid w:val="0091030F"/>
    <w:pPr>
      <w:spacing w:after="100"/>
    </w:pPr>
  </w:style>
  <w:style w:type="character" w:styleId="Hyperlink">
    <w:name w:val="Hyperlink"/>
    <w:basedOn w:val="DefaultParagraphFont"/>
    <w:uiPriority w:val="99"/>
    <w:unhideWhenUsed/>
    <w:rsid w:val="0091030F"/>
    <w:rPr>
      <w:color w:val="0563C1" w:themeColor="hyperlink"/>
      <w:u w:val="single"/>
    </w:rPr>
  </w:style>
  <w:style w:type="paragraph" w:styleId="Bibliography">
    <w:name w:val="Bibliography"/>
    <w:basedOn w:val="Normal"/>
    <w:next w:val="Normal"/>
    <w:uiPriority w:val="37"/>
    <w:unhideWhenUsed/>
    <w:rsid w:val="00AD28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363492">
      <w:bodyDiv w:val="1"/>
      <w:marLeft w:val="0"/>
      <w:marRight w:val="0"/>
      <w:marTop w:val="0"/>
      <w:marBottom w:val="0"/>
      <w:divBdr>
        <w:top w:val="none" w:sz="0" w:space="0" w:color="auto"/>
        <w:left w:val="none" w:sz="0" w:space="0" w:color="auto"/>
        <w:bottom w:val="none" w:sz="0" w:space="0" w:color="auto"/>
        <w:right w:val="none" w:sz="0" w:space="0" w:color="auto"/>
      </w:divBdr>
    </w:div>
    <w:div w:id="119341836">
      <w:bodyDiv w:val="1"/>
      <w:marLeft w:val="0"/>
      <w:marRight w:val="0"/>
      <w:marTop w:val="0"/>
      <w:marBottom w:val="0"/>
      <w:divBdr>
        <w:top w:val="none" w:sz="0" w:space="0" w:color="auto"/>
        <w:left w:val="none" w:sz="0" w:space="0" w:color="auto"/>
        <w:bottom w:val="none" w:sz="0" w:space="0" w:color="auto"/>
        <w:right w:val="none" w:sz="0" w:space="0" w:color="auto"/>
      </w:divBdr>
    </w:div>
    <w:div w:id="343941485">
      <w:bodyDiv w:val="1"/>
      <w:marLeft w:val="0"/>
      <w:marRight w:val="0"/>
      <w:marTop w:val="0"/>
      <w:marBottom w:val="0"/>
      <w:divBdr>
        <w:top w:val="none" w:sz="0" w:space="0" w:color="auto"/>
        <w:left w:val="none" w:sz="0" w:space="0" w:color="auto"/>
        <w:bottom w:val="none" w:sz="0" w:space="0" w:color="auto"/>
        <w:right w:val="none" w:sz="0" w:space="0" w:color="auto"/>
      </w:divBdr>
    </w:div>
    <w:div w:id="659962105">
      <w:bodyDiv w:val="1"/>
      <w:marLeft w:val="0"/>
      <w:marRight w:val="0"/>
      <w:marTop w:val="0"/>
      <w:marBottom w:val="0"/>
      <w:divBdr>
        <w:top w:val="none" w:sz="0" w:space="0" w:color="auto"/>
        <w:left w:val="none" w:sz="0" w:space="0" w:color="auto"/>
        <w:bottom w:val="none" w:sz="0" w:space="0" w:color="auto"/>
        <w:right w:val="none" w:sz="0" w:space="0" w:color="auto"/>
      </w:divBdr>
    </w:div>
    <w:div w:id="686834163">
      <w:bodyDiv w:val="1"/>
      <w:marLeft w:val="0"/>
      <w:marRight w:val="0"/>
      <w:marTop w:val="0"/>
      <w:marBottom w:val="0"/>
      <w:divBdr>
        <w:top w:val="none" w:sz="0" w:space="0" w:color="auto"/>
        <w:left w:val="none" w:sz="0" w:space="0" w:color="auto"/>
        <w:bottom w:val="none" w:sz="0" w:space="0" w:color="auto"/>
        <w:right w:val="none" w:sz="0" w:space="0" w:color="auto"/>
      </w:divBdr>
    </w:div>
    <w:div w:id="719397421">
      <w:bodyDiv w:val="1"/>
      <w:marLeft w:val="0"/>
      <w:marRight w:val="0"/>
      <w:marTop w:val="0"/>
      <w:marBottom w:val="0"/>
      <w:divBdr>
        <w:top w:val="none" w:sz="0" w:space="0" w:color="auto"/>
        <w:left w:val="none" w:sz="0" w:space="0" w:color="auto"/>
        <w:bottom w:val="none" w:sz="0" w:space="0" w:color="auto"/>
        <w:right w:val="none" w:sz="0" w:space="0" w:color="auto"/>
      </w:divBdr>
    </w:div>
    <w:div w:id="784078730">
      <w:bodyDiv w:val="1"/>
      <w:marLeft w:val="0"/>
      <w:marRight w:val="0"/>
      <w:marTop w:val="0"/>
      <w:marBottom w:val="0"/>
      <w:divBdr>
        <w:top w:val="none" w:sz="0" w:space="0" w:color="auto"/>
        <w:left w:val="none" w:sz="0" w:space="0" w:color="auto"/>
        <w:bottom w:val="none" w:sz="0" w:space="0" w:color="auto"/>
        <w:right w:val="none" w:sz="0" w:space="0" w:color="auto"/>
      </w:divBdr>
    </w:div>
    <w:div w:id="785848706">
      <w:bodyDiv w:val="1"/>
      <w:marLeft w:val="0"/>
      <w:marRight w:val="0"/>
      <w:marTop w:val="0"/>
      <w:marBottom w:val="0"/>
      <w:divBdr>
        <w:top w:val="none" w:sz="0" w:space="0" w:color="auto"/>
        <w:left w:val="none" w:sz="0" w:space="0" w:color="auto"/>
        <w:bottom w:val="none" w:sz="0" w:space="0" w:color="auto"/>
        <w:right w:val="none" w:sz="0" w:space="0" w:color="auto"/>
      </w:divBdr>
    </w:div>
    <w:div w:id="802389116">
      <w:bodyDiv w:val="1"/>
      <w:marLeft w:val="0"/>
      <w:marRight w:val="0"/>
      <w:marTop w:val="0"/>
      <w:marBottom w:val="0"/>
      <w:divBdr>
        <w:top w:val="none" w:sz="0" w:space="0" w:color="auto"/>
        <w:left w:val="none" w:sz="0" w:space="0" w:color="auto"/>
        <w:bottom w:val="none" w:sz="0" w:space="0" w:color="auto"/>
        <w:right w:val="none" w:sz="0" w:space="0" w:color="auto"/>
      </w:divBdr>
    </w:div>
    <w:div w:id="1066340953">
      <w:bodyDiv w:val="1"/>
      <w:marLeft w:val="0"/>
      <w:marRight w:val="0"/>
      <w:marTop w:val="0"/>
      <w:marBottom w:val="0"/>
      <w:divBdr>
        <w:top w:val="none" w:sz="0" w:space="0" w:color="auto"/>
        <w:left w:val="none" w:sz="0" w:space="0" w:color="auto"/>
        <w:bottom w:val="none" w:sz="0" w:space="0" w:color="auto"/>
        <w:right w:val="none" w:sz="0" w:space="0" w:color="auto"/>
      </w:divBdr>
    </w:div>
    <w:div w:id="1345397718">
      <w:bodyDiv w:val="1"/>
      <w:marLeft w:val="0"/>
      <w:marRight w:val="0"/>
      <w:marTop w:val="0"/>
      <w:marBottom w:val="0"/>
      <w:divBdr>
        <w:top w:val="none" w:sz="0" w:space="0" w:color="auto"/>
        <w:left w:val="none" w:sz="0" w:space="0" w:color="auto"/>
        <w:bottom w:val="none" w:sz="0" w:space="0" w:color="auto"/>
        <w:right w:val="none" w:sz="0" w:space="0" w:color="auto"/>
      </w:divBdr>
    </w:div>
    <w:div w:id="1588347382">
      <w:bodyDiv w:val="1"/>
      <w:marLeft w:val="0"/>
      <w:marRight w:val="0"/>
      <w:marTop w:val="0"/>
      <w:marBottom w:val="0"/>
      <w:divBdr>
        <w:top w:val="none" w:sz="0" w:space="0" w:color="auto"/>
        <w:left w:val="none" w:sz="0" w:space="0" w:color="auto"/>
        <w:bottom w:val="none" w:sz="0" w:space="0" w:color="auto"/>
        <w:right w:val="none" w:sz="0" w:space="0" w:color="auto"/>
      </w:divBdr>
    </w:div>
    <w:div w:id="1590000752">
      <w:bodyDiv w:val="1"/>
      <w:marLeft w:val="0"/>
      <w:marRight w:val="0"/>
      <w:marTop w:val="0"/>
      <w:marBottom w:val="0"/>
      <w:divBdr>
        <w:top w:val="none" w:sz="0" w:space="0" w:color="auto"/>
        <w:left w:val="none" w:sz="0" w:space="0" w:color="auto"/>
        <w:bottom w:val="none" w:sz="0" w:space="0" w:color="auto"/>
        <w:right w:val="none" w:sz="0" w:space="0" w:color="auto"/>
      </w:divBdr>
    </w:div>
    <w:div w:id="1724986452">
      <w:bodyDiv w:val="1"/>
      <w:marLeft w:val="0"/>
      <w:marRight w:val="0"/>
      <w:marTop w:val="0"/>
      <w:marBottom w:val="0"/>
      <w:divBdr>
        <w:top w:val="none" w:sz="0" w:space="0" w:color="auto"/>
        <w:left w:val="none" w:sz="0" w:space="0" w:color="auto"/>
        <w:bottom w:val="none" w:sz="0" w:space="0" w:color="auto"/>
        <w:right w:val="none" w:sz="0" w:space="0" w:color="auto"/>
      </w:divBdr>
    </w:div>
    <w:div w:id="1813716385">
      <w:bodyDiv w:val="1"/>
      <w:marLeft w:val="0"/>
      <w:marRight w:val="0"/>
      <w:marTop w:val="0"/>
      <w:marBottom w:val="0"/>
      <w:divBdr>
        <w:top w:val="none" w:sz="0" w:space="0" w:color="auto"/>
        <w:left w:val="none" w:sz="0" w:space="0" w:color="auto"/>
        <w:bottom w:val="none" w:sz="0" w:space="0" w:color="auto"/>
        <w:right w:val="none" w:sz="0" w:space="0" w:color="auto"/>
      </w:divBdr>
    </w:div>
    <w:div w:id="1900707679">
      <w:bodyDiv w:val="1"/>
      <w:marLeft w:val="0"/>
      <w:marRight w:val="0"/>
      <w:marTop w:val="0"/>
      <w:marBottom w:val="0"/>
      <w:divBdr>
        <w:top w:val="none" w:sz="0" w:space="0" w:color="auto"/>
        <w:left w:val="none" w:sz="0" w:space="0" w:color="auto"/>
        <w:bottom w:val="none" w:sz="0" w:space="0" w:color="auto"/>
        <w:right w:val="none" w:sz="0" w:space="0" w:color="auto"/>
      </w:divBdr>
    </w:div>
    <w:div w:id="1939754478">
      <w:bodyDiv w:val="1"/>
      <w:marLeft w:val="0"/>
      <w:marRight w:val="0"/>
      <w:marTop w:val="0"/>
      <w:marBottom w:val="0"/>
      <w:divBdr>
        <w:top w:val="none" w:sz="0" w:space="0" w:color="auto"/>
        <w:left w:val="none" w:sz="0" w:space="0" w:color="auto"/>
        <w:bottom w:val="none" w:sz="0" w:space="0" w:color="auto"/>
        <w:right w:val="none" w:sz="0" w:space="0" w:color="auto"/>
      </w:divBdr>
    </w:div>
    <w:div w:id="21190560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sv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Rug16</b:Tag>
    <b:SourceType>Book</b:SourceType>
    <b:Guid>{1544ADE8-B252-4EC4-8B7C-D1DE6FB2FA7C}</b:Guid>
    <b:Title>Multinational Corporations</b:Title>
    <b:Year>2016</b:Year>
    <b:City>Amsterdam</b:City>
    <b:Publisher>Amsterdam University Press</b:Publisher>
    <b:Author>
      <b:Author>
        <b:NameList>
          <b:Person>
            <b:Last>Rugraff</b:Last>
            <b:First>Eric</b:First>
          </b:Person>
          <b:Person>
            <b:Last>Hansen</b:Last>
            <b:First>Michael</b:First>
            <b:Middle>W.</b:Middle>
          </b:Person>
        </b:NameList>
      </b:Author>
    </b:Author>
    <b:Edition>4</b:Edition>
    <b:RefOrder>6</b:RefOrder>
  </b:Source>
  <b:Source>
    <b:Tag>Pri20</b:Tag>
    <b:SourceType>JournalArticle</b:SourceType>
    <b:Guid>{9266789B-9F9C-496A-9104-469AB3E37D42}</b:Guid>
    <b:Title>Minimizing the Gap between Expectation and Ability:</b:Title>
    <b:Year>2020</b:Year>
    <b:Author>
      <b:Author>
        <b:NameList>
          <b:Person>
            <b:Last>Chowdhury</b:Last>
            <b:First>Priyabrata</b:First>
          </b:Person>
          <b:Person>
            <b:Last>Shumon</b:Last>
            <b:First>Rezaul</b:First>
          </b:Person>
        </b:NameList>
      </b:Author>
    </b:Author>
    <b:JournalName>MDPI</b:JournalName>
    <b:Pages>3-7</b:Pages>
    <b:RefOrder>3</b:RefOrder>
  </b:Source>
  <b:Source>
    <b:Tag>Sha17</b:Tag>
    <b:SourceType>JournalArticle</b:SourceType>
    <b:Guid>{8EFC99C7-FC53-4332-BCA7-F4E6EA3EAB4C}</b:Guid>
    <b:Title>Challanges of internationalisation for the SMEs in Bangladesh</b:Title>
    <b:Year>2017</b:Year>
    <b:Author>
      <b:Author>
        <b:NameList>
          <b:Person>
            <b:Last>Biswas</b:Last>
            <b:First>Shaon</b:First>
          </b:Person>
          <b:Person>
            <b:Last>Khan</b:Last>
            <b:First>Arafat</b:First>
          </b:Person>
          <b:Person>
            <b:Last>Sultana</b:Last>
            <b:First>Tahera</b:First>
          </b:Person>
        </b:NameList>
      </b:Author>
    </b:Author>
    <b:JournalName>THE INTERNATIONAL JOURNAL OF BUSINESS &amp; MANAGEMENT</b:JournalName>
    <b:Pages>23-25</b:Pages>
    <b:Volume>5</b:Volume>
    <b:Issue>7</b:Issue>
    <b:RefOrder>7</b:RefOrder>
  </b:Source>
  <b:Source>
    <b:Tag>Tar19</b:Tag>
    <b:SourceType>JournalArticle</b:SourceType>
    <b:Guid>{48EF985E-4351-4A7E-BEEB-58B19B08514B}</b:Guid>
    <b:Author>
      <b:Author>
        <b:NameList>
          <b:Person>
            <b:Last>Andalib</b:Last>
            <b:First>Tarnima</b:First>
            <b:Middle>Warda</b:Middle>
          </b:Person>
          <b:Person>
            <b:Last>Halim</b:Last>
            <b:First>Hasliza</b:First>
            <b:Middle>Abdul</b:Middle>
          </b:Person>
        </b:NameList>
      </b:Author>
    </b:Author>
    <b:Title>Convergence of Conceptual Innovation Model to Reduce Challenges Faced by the Small and Medium Sized Enterprises’ (SMEs) in Bangladesh</b:Title>
    <b:JournalName>Journal of Open Innovantion: Technology, Market and Complexity</b:JournalName>
    <b:Year>2019</b:Year>
    <b:Pages>2-7</b:Pages>
    <b:Volume>5</b:Volume>
    <b:Issue>3</b:Issue>
    <b:RefOrder>4</b:RefOrder>
  </b:Source>
  <b:Source>
    <b:Tag>Sha18</b:Tag>
    <b:SourceType>InternetSite</b:SourceType>
    <b:Guid>{0B78C7A9-10DD-4FF5-9E1F-10D090942F91}</b:Guid>
    <b:Author>
      <b:Author>
        <b:NameList>
          <b:Person>
            <b:Last>Alam</b:Last>
            <b:First>Shamsul</b:First>
          </b:Person>
        </b:NameList>
      </b:Author>
    </b:Author>
    <b:Title>The Financial Express: Development challenges Bangladesh faces</b:Title>
    <b:Year>2018</b:Year>
    <b:YearAccessed>2021</b:YearAccessed>
    <b:MonthAccessed>02</b:MonthAccessed>
    <b:DayAccessed>18</b:DayAccessed>
    <b:URL>https://www.thefinancialexpress.com.bd/views/development-challenges-bangladesh-faces-1516203445</b:URL>
    <b:RefOrder>8</b:RefOrder>
  </b:Source>
  <b:Source>
    <b:Tag>Wor19</b:Tag>
    <b:SourceType>InternetSite</b:SourceType>
    <b:Guid>{376DE38B-48B9-45DD-B8A2-1A3D7BA9BD2C}</b:Guid>
    <b:Title>World Bank: Bangladesh Economy Continues Robust Growth with Rising Exports and Remittances</b:Title>
    <b:Year>2019</b:Year>
    <b:Author>
      <b:Author>
        <b:Corporate>World Bank</b:Corporate>
      </b:Author>
    </b:Author>
    <b:YearAccessed>2021</b:YearAccessed>
    <b:MonthAccessed>02</b:MonthAccessed>
    <b:DayAccessed>18</b:DayAccessed>
    <b:URL>https://www.worldbank.org/en/news/press-release/2019/10/10/world-bank-bangladesh-economy-continues-robust-growth-with-rising-exports-and-remittances</b:URL>
    <b:RefOrder>9</b:RefOrder>
  </b:Source>
  <b:Source>
    <b:Tag>Ban18</b:Tag>
    <b:SourceType>InternetSite</b:SourceType>
    <b:Guid>{1D3901F1-2555-4DA6-BD09-2CDCD9B6EBB9}</b:Guid>
    <b:Author>
      <b:Author>
        <b:Corporate>Bangladesh Business Guide</b:Corporate>
      </b:Author>
    </b:Author>
    <b:Title>Doing Business in Bangladesh</b:Title>
    <b:Year>2018</b:Year>
    <b:YearAccessed>2021</b:YearAccessed>
    <b:MonthAccessed>02</b:MonthAccessed>
    <b:DayAccessed>18</b:DayAccessed>
    <b:URL>http://www.bangladesh.doingbusinessguide.co.uk/the-guide/what-are-the-challenges/</b:URL>
    <b:RefOrder>10</b:RefOrder>
  </b:Source>
  <b:Source>
    <b:Tag>Ann07</b:Tag>
    <b:SourceType>JournalArticle</b:SourceType>
    <b:Guid>{8E0E559C-4985-435E-B332-7136DDBA6CB5}</b:Guid>
    <b:Title>On Becoming a Critically Reflexive Practitioner</b:Title>
    <b:Year>2007</b:Year>
    <b:Author>
      <b:Author>
        <b:NameList>
          <b:Person>
            <b:Last>Cunliffe</b:Last>
            <b:First>Ann</b:First>
            <b:Middle>L.</b:Middle>
          </b:Person>
        </b:NameList>
      </b:Author>
    </b:Author>
    <b:JournalName>Journal of Management Education</b:JournalName>
    <b:Pages>408</b:Pages>
    <b:Volume>407</b:Volume>
    <b:Issue>28</b:Issue>
    <b:RefOrder>1</b:RefOrder>
  </b:Source>
  <b:Source>
    <b:Tag>Sal19</b:Tag>
    <b:SourceType>JournalArticle</b:SourceType>
    <b:Guid>{3FF760DA-12FF-45C8-8E90-9A2F3AFECFE6}</b:Guid>
    <b:Author>
      <b:Author>
        <b:NameList>
          <b:Person>
            <b:Last>Salama</b:Last>
            <b:First>Ashraf</b:First>
            <b:Middle>M.</b:Middle>
          </b:Person>
        </b:NameList>
      </b:Author>
    </b:Author>
    <b:Title>Methodological research in architecture and allied disciplines</b:Title>
    <b:JournalName>Emerald Publishing </b:JournalName>
    <b:Year>2019</b:Year>
    <b:Pages>11-15</b:Pages>
    <b:Volume>13</b:Volume>
    <b:Issue>1</b:Issue>
    <b:RefOrder>2</b:RefOrder>
  </b:Source>
  <b:Source>
    <b:Tag>Ste15</b:Tag>
    <b:SourceType>JournalArticle</b:SourceType>
    <b:Guid>{5E5BC4A0-9774-4331-9815-B3661603F6B8}</b:Guid>
    <b:Author>
      <b:Author>
        <b:NameList>
          <b:Person>
            <b:Last>Antwi</b:Last>
            <b:First>Stephen</b:First>
            <b:Middle>Kwadwo</b:Middle>
          </b:Person>
          <b:Person>
            <b:Last>Kasim</b:Last>
            <b:First>Hamza</b:First>
          </b:Person>
        </b:NameList>
      </b:Author>
    </b:Author>
    <b:Title>Qualitative and Quantitative Research Paradigms in Business Research: A Philosophical Reflection</b:Title>
    <b:JournalName>European Journal of Business and Management</b:JournalName>
    <b:Year>2015</b:Year>
    <b:Pages>220-221</b:Pages>
    <b:Volume>7</b:Volume>
    <b:Issue>3</b:Issue>
    <b:RefOrder>5</b:RefOrder>
  </b:Source>
</b:Sources>
</file>

<file path=customXml/itemProps1.xml><?xml version="1.0" encoding="utf-8"?>
<ds:datastoreItem xmlns:ds="http://schemas.openxmlformats.org/officeDocument/2006/customXml" ds:itemID="{BA2BB73D-33FD-4926-B6E5-1B78ECB075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232</TotalTime>
  <Pages>14</Pages>
  <Words>4268</Words>
  <Characters>24331</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 Ahmmed</cp:lastModifiedBy>
  <cp:revision>66</cp:revision>
  <dcterms:created xsi:type="dcterms:W3CDTF">2021-02-26T00:51:00Z</dcterms:created>
  <dcterms:modified xsi:type="dcterms:W3CDTF">2021-03-05T00:52:00Z</dcterms:modified>
</cp:coreProperties>
</file>