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charts/chart11.xml" ContentType="application/vnd.openxmlformats-officedocument.drawingml.chart+xml"/>
  <Override PartName="/word/charts/style11.xml" ContentType="application/vnd.ms-office.chartstyle+xml"/>
  <Override PartName="/word/charts/colors11.xml" ContentType="application/vnd.ms-office.chartcolorstyle+xml"/>
  <Override PartName="/word/charts/chart12.xml" ContentType="application/vnd.openxmlformats-officedocument.drawingml.chart+xml"/>
  <Override PartName="/word/charts/style12.xml" ContentType="application/vnd.ms-office.chartstyle+xml"/>
  <Override PartName="/word/charts/colors12.xml" ContentType="application/vnd.ms-office.chartcolorstyle+xml"/>
  <Override PartName="/word/charts/chart13.xml" ContentType="application/vnd.openxmlformats-officedocument.drawingml.chart+xml"/>
  <Override PartName="/word/charts/style13.xml" ContentType="application/vnd.ms-office.chartstyle+xml"/>
  <Override PartName="/word/charts/colors13.xml" ContentType="application/vnd.ms-office.chartcolorstyle+xml"/>
  <Override PartName="/word/charts/chart14.xml" ContentType="application/vnd.openxmlformats-officedocument.drawingml.chart+xml"/>
  <Override PartName="/word/charts/style14.xml" ContentType="application/vnd.ms-office.chartstyle+xml"/>
  <Override PartName="/word/charts/colors14.xml" ContentType="application/vnd.ms-office.chartcolorstyle+xml"/>
  <Override PartName="/word/charts/chart15.xml" ContentType="application/vnd.openxmlformats-officedocument.drawingml.chart+xml"/>
  <Override PartName="/word/charts/style15.xml" ContentType="application/vnd.ms-office.chartstyle+xml"/>
  <Override PartName="/word/charts/colors15.xml" ContentType="application/vnd.ms-office.chartcolorstyle+xml"/>
  <Override PartName="/word/charts/chart16.xml" ContentType="application/vnd.openxmlformats-officedocument.drawingml.chart+xml"/>
  <Override PartName="/word/charts/style16.xml" ContentType="application/vnd.ms-office.chartstyle+xml"/>
  <Override PartName="/word/charts/colors16.xml" ContentType="application/vnd.ms-office.chartcolorstyle+xml"/>
  <Override PartName="/word/charts/chart17.xml" ContentType="application/vnd.openxmlformats-officedocument.drawingml.chart+xml"/>
  <Override PartName="/word/charts/style17.xml" ContentType="application/vnd.ms-office.chartstyle+xml"/>
  <Override PartName="/word/charts/colors17.xml" ContentType="application/vnd.ms-office.chartcolorstyle+xml"/>
  <Override PartName="/word/charts/chart18.xml" ContentType="application/vnd.openxmlformats-officedocument.drawingml.chart+xml"/>
  <Override PartName="/word/charts/style18.xml" ContentType="application/vnd.ms-office.chartstyle+xml"/>
  <Override PartName="/word/charts/colors18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59D18A" w14:textId="47F6B8B6" w:rsidR="00DA695F" w:rsidRDefault="00527206">
      <w:pPr>
        <w:rPr>
          <w:rFonts w:ascii="Arial" w:hAnsi="Arial" w:cs="Arial"/>
          <w:b/>
          <w:bCs/>
          <w:u w:val="single"/>
        </w:rPr>
      </w:pPr>
      <w:r w:rsidRPr="000C3D95">
        <w:rPr>
          <w:rFonts w:ascii="Arial" w:hAnsi="Arial" w:cs="Arial"/>
          <w:b/>
          <w:bCs/>
          <w:sz w:val="36"/>
          <w:szCs w:val="36"/>
          <w:u w:val="single"/>
        </w:rPr>
        <w:t>Assessment Component 2</w:t>
      </w:r>
      <w:r w:rsidR="004A1531" w:rsidRPr="006F4996">
        <w:rPr>
          <w:rFonts w:ascii="Arial" w:hAnsi="Arial" w:cs="Arial"/>
          <w:sz w:val="24"/>
          <w:szCs w:val="24"/>
        </w:rPr>
        <w:br/>
      </w:r>
      <w:r w:rsidR="00A768D3">
        <w:rPr>
          <w:rFonts w:ascii="Arial" w:hAnsi="Arial" w:cs="Arial"/>
          <w:b/>
          <w:bCs/>
        </w:rPr>
        <w:br/>
      </w:r>
      <w:r w:rsidR="00B13798">
        <w:rPr>
          <w:rFonts w:ascii="Arial" w:hAnsi="Arial" w:cs="Arial"/>
        </w:rPr>
        <w:t xml:space="preserve">Gwalia Stores </w:t>
      </w:r>
      <w:r w:rsidR="0052210A">
        <w:rPr>
          <w:rFonts w:ascii="Arial" w:hAnsi="Arial" w:cs="Arial"/>
        </w:rPr>
        <w:t>surveyed twenty customers with five questions</w:t>
      </w:r>
      <w:r w:rsidR="007621B7">
        <w:rPr>
          <w:rFonts w:ascii="Arial" w:hAnsi="Arial" w:cs="Arial"/>
        </w:rPr>
        <w:t xml:space="preserve"> relating to the</w:t>
      </w:r>
      <w:r w:rsidR="00A570C6">
        <w:rPr>
          <w:rFonts w:ascii="Arial" w:hAnsi="Arial" w:cs="Arial"/>
        </w:rPr>
        <w:t xml:space="preserve">ir </w:t>
      </w:r>
      <w:r w:rsidR="00745271">
        <w:rPr>
          <w:rFonts w:ascii="Arial" w:hAnsi="Arial" w:cs="Arial"/>
        </w:rPr>
        <w:t xml:space="preserve">travel </w:t>
      </w:r>
      <w:r w:rsidR="00A800AD">
        <w:rPr>
          <w:rFonts w:ascii="Arial" w:hAnsi="Arial" w:cs="Arial"/>
        </w:rPr>
        <w:t>distance</w:t>
      </w:r>
      <w:r w:rsidR="00745271">
        <w:rPr>
          <w:rFonts w:ascii="Arial" w:hAnsi="Arial" w:cs="Arial"/>
        </w:rPr>
        <w:t xml:space="preserve">, </w:t>
      </w:r>
      <w:r w:rsidR="00A570C6">
        <w:rPr>
          <w:rFonts w:ascii="Arial" w:hAnsi="Arial" w:cs="Arial"/>
        </w:rPr>
        <w:t>gender</w:t>
      </w:r>
      <w:r w:rsidR="00195575">
        <w:rPr>
          <w:rFonts w:ascii="Arial" w:hAnsi="Arial" w:cs="Arial"/>
        </w:rPr>
        <w:t xml:space="preserve"> identity</w:t>
      </w:r>
      <w:r w:rsidR="00A570C6">
        <w:rPr>
          <w:rFonts w:ascii="Arial" w:hAnsi="Arial" w:cs="Arial"/>
        </w:rPr>
        <w:t xml:space="preserve">, </w:t>
      </w:r>
      <w:r w:rsidR="00745271">
        <w:rPr>
          <w:rFonts w:ascii="Arial" w:hAnsi="Arial" w:cs="Arial"/>
        </w:rPr>
        <w:t>politic</w:t>
      </w:r>
      <w:r w:rsidR="00195575">
        <w:rPr>
          <w:rFonts w:ascii="Arial" w:hAnsi="Arial" w:cs="Arial"/>
        </w:rPr>
        <w:t>al views</w:t>
      </w:r>
      <w:r w:rsidR="00745271">
        <w:rPr>
          <w:rFonts w:ascii="Arial" w:hAnsi="Arial" w:cs="Arial"/>
        </w:rPr>
        <w:t xml:space="preserve">, </w:t>
      </w:r>
      <w:r w:rsidR="00A570C6">
        <w:rPr>
          <w:rFonts w:ascii="Arial" w:hAnsi="Arial" w:cs="Arial"/>
        </w:rPr>
        <w:t>spending</w:t>
      </w:r>
      <w:r w:rsidR="00195575">
        <w:rPr>
          <w:rFonts w:ascii="Arial" w:hAnsi="Arial" w:cs="Arial"/>
        </w:rPr>
        <w:t xml:space="preserve"> habits</w:t>
      </w:r>
      <w:r w:rsidR="00AC7DCC">
        <w:rPr>
          <w:rFonts w:ascii="Arial" w:hAnsi="Arial" w:cs="Arial"/>
        </w:rPr>
        <w:t>,</w:t>
      </w:r>
      <w:r w:rsidR="00745271">
        <w:rPr>
          <w:rFonts w:ascii="Arial" w:hAnsi="Arial" w:cs="Arial"/>
        </w:rPr>
        <w:t xml:space="preserve"> </w:t>
      </w:r>
      <w:r w:rsidR="00195575">
        <w:rPr>
          <w:rFonts w:ascii="Arial" w:hAnsi="Arial" w:cs="Arial"/>
        </w:rPr>
        <w:t xml:space="preserve">and </w:t>
      </w:r>
      <w:r w:rsidR="00FF0B42">
        <w:rPr>
          <w:rFonts w:ascii="Arial" w:hAnsi="Arial" w:cs="Arial"/>
        </w:rPr>
        <w:t>newspaper</w:t>
      </w:r>
      <w:r w:rsidR="00195575">
        <w:rPr>
          <w:rFonts w:ascii="Arial" w:hAnsi="Arial" w:cs="Arial"/>
        </w:rPr>
        <w:t xml:space="preserve"> of choice. </w:t>
      </w:r>
      <w:r w:rsidR="00961F9F">
        <w:rPr>
          <w:rFonts w:ascii="Arial" w:hAnsi="Arial" w:cs="Arial"/>
        </w:rPr>
        <w:t>They sought</w:t>
      </w:r>
      <w:r w:rsidR="00823E9C">
        <w:rPr>
          <w:rFonts w:ascii="Arial" w:hAnsi="Arial" w:cs="Arial"/>
        </w:rPr>
        <w:t xml:space="preserve"> an</w:t>
      </w:r>
      <w:r w:rsidR="00961F9F">
        <w:rPr>
          <w:rFonts w:ascii="Arial" w:hAnsi="Arial" w:cs="Arial"/>
        </w:rPr>
        <w:t xml:space="preserve"> </w:t>
      </w:r>
      <w:r w:rsidR="00823E9C">
        <w:rPr>
          <w:rFonts w:ascii="Arial" w:hAnsi="Arial" w:cs="Arial"/>
        </w:rPr>
        <w:t xml:space="preserve">insight into the </w:t>
      </w:r>
      <w:r w:rsidR="00EA3BDE">
        <w:rPr>
          <w:rFonts w:ascii="Arial" w:hAnsi="Arial" w:cs="Arial"/>
        </w:rPr>
        <w:t xml:space="preserve">survey statistics, </w:t>
      </w:r>
      <w:r w:rsidR="00D93CB8">
        <w:rPr>
          <w:rFonts w:ascii="Arial" w:hAnsi="Arial" w:cs="Arial"/>
        </w:rPr>
        <w:t>trends,</w:t>
      </w:r>
      <w:r w:rsidR="00EA3BDE">
        <w:rPr>
          <w:rFonts w:ascii="Arial" w:hAnsi="Arial" w:cs="Arial"/>
        </w:rPr>
        <w:t xml:space="preserve"> and </w:t>
      </w:r>
      <w:r w:rsidR="003006BF">
        <w:rPr>
          <w:rFonts w:ascii="Arial" w:hAnsi="Arial" w:cs="Arial"/>
        </w:rPr>
        <w:t>relationship</w:t>
      </w:r>
      <w:r w:rsidR="00D93CB8">
        <w:rPr>
          <w:rFonts w:ascii="Arial" w:hAnsi="Arial" w:cs="Arial"/>
        </w:rPr>
        <w:t xml:space="preserve">s. This was </w:t>
      </w:r>
      <w:r w:rsidR="00522E91">
        <w:rPr>
          <w:rFonts w:ascii="Arial" w:hAnsi="Arial" w:cs="Arial"/>
        </w:rPr>
        <w:t xml:space="preserve">to ascertain where their income is derived from and </w:t>
      </w:r>
      <w:r w:rsidR="00EA51B7">
        <w:rPr>
          <w:rFonts w:ascii="Arial" w:hAnsi="Arial" w:cs="Arial"/>
        </w:rPr>
        <w:t>what kind</w:t>
      </w:r>
      <w:r w:rsidR="00496223">
        <w:rPr>
          <w:rFonts w:ascii="Arial" w:hAnsi="Arial" w:cs="Arial"/>
        </w:rPr>
        <w:t>s</w:t>
      </w:r>
      <w:r w:rsidR="00EA51B7">
        <w:rPr>
          <w:rFonts w:ascii="Arial" w:hAnsi="Arial" w:cs="Arial"/>
        </w:rPr>
        <w:t xml:space="preserve"> of customer accrue the greatest probable </w:t>
      </w:r>
      <w:r w:rsidR="00496223">
        <w:rPr>
          <w:rFonts w:ascii="Arial" w:hAnsi="Arial" w:cs="Arial"/>
        </w:rPr>
        <w:t>sum spend.</w:t>
      </w:r>
      <w:r w:rsidR="00FC092A">
        <w:rPr>
          <w:rFonts w:ascii="Arial" w:hAnsi="Arial" w:cs="Arial"/>
        </w:rPr>
        <w:t xml:space="preserve"> </w:t>
      </w:r>
      <w:r w:rsidR="00C2452C">
        <w:rPr>
          <w:rFonts w:ascii="Arial" w:hAnsi="Arial" w:cs="Arial"/>
        </w:rPr>
        <w:t xml:space="preserve">Below is a comprehensive breakdown of that information </w:t>
      </w:r>
      <w:r w:rsidR="005F7DA8">
        <w:rPr>
          <w:rFonts w:ascii="Arial" w:hAnsi="Arial" w:cs="Arial"/>
        </w:rPr>
        <w:t>and a series of data visualisations.</w:t>
      </w:r>
      <w:r w:rsidR="007A6F81" w:rsidRPr="007A6F81">
        <w:rPr>
          <w:rFonts w:ascii="Arial" w:hAnsi="Arial" w:cs="Arial"/>
        </w:rPr>
        <w:br/>
      </w:r>
      <w:r w:rsidR="007A6F81">
        <w:rPr>
          <w:rFonts w:ascii="Arial" w:hAnsi="Arial" w:cs="Arial"/>
        </w:rPr>
        <w:br/>
      </w:r>
      <w:r w:rsidR="007A6F81" w:rsidRPr="007A6F81">
        <w:rPr>
          <w:rFonts w:ascii="Arial" w:hAnsi="Arial" w:cs="Arial"/>
          <w:b/>
          <w:bCs/>
          <w:u w:val="single"/>
        </w:rPr>
        <w:t>Description of Data</w:t>
      </w:r>
      <w:r w:rsidR="007A6F81">
        <w:rPr>
          <w:rFonts w:ascii="Arial" w:hAnsi="Arial" w:cs="Arial"/>
        </w:rPr>
        <w:br/>
      </w:r>
      <w:r w:rsidR="006D5B7A" w:rsidRPr="00DF3BBA">
        <w:rPr>
          <w:rFonts w:ascii="Arial" w:hAnsi="Arial" w:cs="Arial"/>
        </w:rPr>
        <w:t xml:space="preserve">Data in the gender column is </w:t>
      </w:r>
      <w:r w:rsidR="00B95584" w:rsidRPr="00DF3BBA">
        <w:rPr>
          <w:rFonts w:ascii="Arial" w:hAnsi="Arial" w:cs="Arial"/>
        </w:rPr>
        <w:t>nominal and</w:t>
      </w:r>
      <w:r w:rsidR="00A326CA" w:rsidRPr="00DF3BBA">
        <w:rPr>
          <w:rFonts w:ascii="Arial" w:hAnsi="Arial" w:cs="Arial"/>
        </w:rPr>
        <w:t xml:space="preserve"> divided into two</w:t>
      </w:r>
      <w:r w:rsidR="00B95584" w:rsidRPr="00DF3BBA">
        <w:rPr>
          <w:rFonts w:ascii="Arial" w:hAnsi="Arial" w:cs="Arial"/>
        </w:rPr>
        <w:t xml:space="preserve"> </w:t>
      </w:r>
      <w:r w:rsidR="00A326CA" w:rsidRPr="00DF3BBA">
        <w:rPr>
          <w:rFonts w:ascii="Arial" w:hAnsi="Arial" w:cs="Arial"/>
        </w:rPr>
        <w:t>categories</w:t>
      </w:r>
      <w:r w:rsidR="00B95584" w:rsidRPr="00DF3BBA">
        <w:rPr>
          <w:rFonts w:ascii="Arial" w:hAnsi="Arial" w:cs="Arial"/>
        </w:rPr>
        <w:t xml:space="preserve">. </w:t>
      </w:r>
      <w:r w:rsidR="00A768D3" w:rsidRPr="00DF3BBA">
        <w:rPr>
          <w:rFonts w:ascii="Arial" w:hAnsi="Arial" w:cs="Arial"/>
        </w:rPr>
        <w:t xml:space="preserve">Of </w:t>
      </w:r>
      <w:r w:rsidR="00443CBA" w:rsidRPr="00DF3BBA">
        <w:rPr>
          <w:rFonts w:ascii="Arial" w:hAnsi="Arial" w:cs="Arial"/>
        </w:rPr>
        <w:t>the</w:t>
      </w:r>
      <w:r w:rsidR="00A768D3" w:rsidRPr="00DF3BBA">
        <w:rPr>
          <w:rFonts w:ascii="Arial" w:hAnsi="Arial" w:cs="Arial"/>
        </w:rPr>
        <w:t xml:space="preserve"> 20 customers surveyed, 11 were male and 9 were female. Males comprise 55% and females 45% of the sample. With an overall difference of 2, male customers were 1.2 times more common than female ones. </w:t>
      </w:r>
      <w:r w:rsidR="00A634D1">
        <w:rPr>
          <w:rFonts w:ascii="Arial" w:hAnsi="Arial" w:cs="Arial"/>
        </w:rPr>
        <w:t>Ergo,</w:t>
      </w:r>
      <w:r w:rsidR="00EF1A17">
        <w:rPr>
          <w:rFonts w:ascii="Arial" w:hAnsi="Arial" w:cs="Arial"/>
        </w:rPr>
        <w:t xml:space="preserve"> a</w:t>
      </w:r>
      <w:r w:rsidR="00A768D3" w:rsidRPr="00DF3BBA">
        <w:rPr>
          <w:rFonts w:ascii="Arial" w:hAnsi="Arial" w:cs="Arial"/>
        </w:rPr>
        <w:t xml:space="preserve"> </w:t>
      </w:r>
      <w:r w:rsidR="00447D2C" w:rsidRPr="00DF3BBA">
        <w:rPr>
          <w:rFonts w:ascii="Arial" w:hAnsi="Arial" w:cs="Arial"/>
        </w:rPr>
        <w:t>narrow</w:t>
      </w:r>
      <w:r w:rsidR="00A768D3" w:rsidRPr="00DF3BBA">
        <w:rPr>
          <w:rFonts w:ascii="Arial" w:hAnsi="Arial" w:cs="Arial"/>
        </w:rPr>
        <w:t xml:space="preserve"> majority of </w:t>
      </w:r>
      <w:r w:rsidR="00443CBA" w:rsidRPr="00DF3BBA">
        <w:rPr>
          <w:rFonts w:ascii="Arial" w:hAnsi="Arial" w:cs="Arial"/>
        </w:rPr>
        <w:t>customers</w:t>
      </w:r>
      <w:r w:rsidR="005629B6" w:rsidRPr="00DF3BBA">
        <w:rPr>
          <w:rFonts w:ascii="Arial" w:hAnsi="Arial" w:cs="Arial"/>
        </w:rPr>
        <w:t xml:space="preserve"> </w:t>
      </w:r>
      <w:r w:rsidR="00A768D3" w:rsidRPr="00DF3BBA">
        <w:rPr>
          <w:rFonts w:ascii="Arial" w:hAnsi="Arial" w:cs="Arial"/>
        </w:rPr>
        <w:t>surveyed were male.</w:t>
      </w:r>
      <w:r w:rsidR="00642DB9">
        <w:rPr>
          <w:rFonts w:ascii="Arial" w:hAnsi="Arial" w:cs="Arial"/>
        </w:rPr>
        <w:br/>
      </w:r>
      <w:r w:rsidR="00642DB9">
        <w:rPr>
          <w:rFonts w:ascii="Arial" w:hAnsi="Arial" w:cs="Arial"/>
        </w:rPr>
        <w:br/>
      </w:r>
      <w:r w:rsidR="001A4150">
        <w:rPr>
          <w:noProof/>
        </w:rPr>
        <w:drawing>
          <wp:inline distT="0" distB="0" distL="0" distR="0" wp14:anchorId="753BFAB6" wp14:editId="49E7E806">
            <wp:extent cx="2566800" cy="3168650"/>
            <wp:effectExtent l="0" t="0" r="5080" b="12700"/>
            <wp:docPr id="3130961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BAF3430-C0AE-7D80-3E0D-56902B0D3D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  <w:r w:rsidR="003F2B30" w:rsidRPr="003F2B30">
        <w:rPr>
          <w:noProof/>
        </w:rPr>
        <w:t xml:space="preserve"> </w:t>
      </w:r>
      <w:r w:rsidR="003F2B30">
        <w:rPr>
          <w:noProof/>
        </w:rPr>
        <w:drawing>
          <wp:inline distT="0" distB="0" distL="0" distR="0" wp14:anchorId="2C0637CA" wp14:editId="2EDA1619">
            <wp:extent cx="2771774" cy="3168000"/>
            <wp:effectExtent l="0" t="0" r="10160" b="13970"/>
            <wp:docPr id="29126344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BAF3430-C0AE-7D80-3E0D-56902B0D3D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  <w:r w:rsidR="00502472" w:rsidRPr="00DF3BBA">
        <w:rPr>
          <w:rFonts w:ascii="Arial" w:hAnsi="Arial" w:cs="Arial"/>
        </w:rPr>
        <w:br/>
      </w:r>
      <w:r w:rsidR="00502472" w:rsidRPr="00DF3BBA">
        <w:rPr>
          <w:rFonts w:ascii="Arial" w:hAnsi="Arial" w:cs="Arial"/>
        </w:rPr>
        <w:br/>
      </w:r>
      <w:r w:rsidR="00A326CA" w:rsidRPr="00DF3BBA">
        <w:rPr>
          <w:rFonts w:ascii="Arial" w:hAnsi="Arial" w:cs="Arial"/>
        </w:rPr>
        <w:t>Data in the newspaper column is nominal and divided into four categories.</w:t>
      </w:r>
      <w:r w:rsidR="00DC6DF8" w:rsidRPr="00DF3BBA">
        <w:rPr>
          <w:rFonts w:ascii="Arial" w:hAnsi="Arial" w:cs="Arial"/>
        </w:rPr>
        <w:t xml:space="preserve"> Of the </w:t>
      </w:r>
      <w:r w:rsidR="0051351D" w:rsidRPr="00DF3BBA">
        <w:rPr>
          <w:rFonts w:ascii="Arial" w:hAnsi="Arial" w:cs="Arial"/>
        </w:rPr>
        <w:t xml:space="preserve">20 </w:t>
      </w:r>
      <w:r w:rsidR="00DC6DF8" w:rsidRPr="00DF3BBA">
        <w:rPr>
          <w:rFonts w:ascii="Arial" w:hAnsi="Arial" w:cs="Arial"/>
        </w:rPr>
        <w:t xml:space="preserve">customers surveyed, 7 purchased the Guardian, </w:t>
      </w:r>
      <w:r w:rsidR="0051351D" w:rsidRPr="00DF3BBA">
        <w:rPr>
          <w:rFonts w:ascii="Arial" w:hAnsi="Arial" w:cs="Arial"/>
        </w:rPr>
        <w:t>6 the Daily Express, 5 the Western Mail</w:t>
      </w:r>
      <w:r w:rsidR="0096763E" w:rsidRPr="00DF3BBA">
        <w:rPr>
          <w:rFonts w:ascii="Arial" w:hAnsi="Arial" w:cs="Arial"/>
        </w:rPr>
        <w:t>, and 2 the Times</w:t>
      </w:r>
      <w:r w:rsidR="0051351D" w:rsidRPr="00DF3BBA">
        <w:rPr>
          <w:rFonts w:ascii="Arial" w:hAnsi="Arial" w:cs="Arial"/>
        </w:rPr>
        <w:t xml:space="preserve">. </w:t>
      </w:r>
      <w:r w:rsidR="00277730" w:rsidRPr="00DF3BBA">
        <w:rPr>
          <w:rFonts w:ascii="Arial" w:hAnsi="Arial" w:cs="Arial"/>
        </w:rPr>
        <w:t>The most common was the Guardian at 35%</w:t>
      </w:r>
      <w:r w:rsidR="00F54AED" w:rsidRPr="00DF3BBA">
        <w:rPr>
          <w:rFonts w:ascii="Arial" w:hAnsi="Arial" w:cs="Arial"/>
        </w:rPr>
        <w:t xml:space="preserve">, </w:t>
      </w:r>
      <w:r w:rsidR="00433369" w:rsidRPr="00DF3BBA">
        <w:rPr>
          <w:rFonts w:ascii="Arial" w:hAnsi="Arial" w:cs="Arial"/>
        </w:rPr>
        <w:t>with a 10% higher share than the leading competitor</w:t>
      </w:r>
      <w:r w:rsidR="00A44079" w:rsidRPr="00DF3BBA">
        <w:rPr>
          <w:rFonts w:ascii="Arial" w:hAnsi="Arial" w:cs="Arial"/>
        </w:rPr>
        <w:t xml:space="preserve"> and </w:t>
      </w:r>
      <w:r w:rsidR="00D1583D" w:rsidRPr="00DF3BBA">
        <w:rPr>
          <w:rFonts w:ascii="Arial" w:hAnsi="Arial" w:cs="Arial"/>
        </w:rPr>
        <w:t xml:space="preserve">more than </w:t>
      </w:r>
      <w:r w:rsidR="003063F2" w:rsidRPr="00DF3BBA">
        <w:rPr>
          <w:rFonts w:ascii="Arial" w:hAnsi="Arial" w:cs="Arial"/>
        </w:rPr>
        <w:t>3 times</w:t>
      </w:r>
      <w:r w:rsidR="00A44079" w:rsidRPr="00DF3BBA">
        <w:rPr>
          <w:rFonts w:ascii="Arial" w:hAnsi="Arial" w:cs="Arial"/>
        </w:rPr>
        <w:t xml:space="preserve"> the sales of the lowest</w:t>
      </w:r>
      <w:r w:rsidR="00433369" w:rsidRPr="00DF3BBA">
        <w:rPr>
          <w:rFonts w:ascii="Arial" w:hAnsi="Arial" w:cs="Arial"/>
        </w:rPr>
        <w:t xml:space="preserve">. </w:t>
      </w:r>
      <w:r w:rsidR="00FD795E" w:rsidRPr="00DF3BBA">
        <w:rPr>
          <w:rFonts w:ascii="Arial" w:hAnsi="Arial" w:cs="Arial"/>
        </w:rPr>
        <w:t>A</w:t>
      </w:r>
      <w:r w:rsidR="00ED4EA6">
        <w:rPr>
          <w:rFonts w:ascii="Arial" w:hAnsi="Arial" w:cs="Arial"/>
        </w:rPr>
        <w:t xml:space="preserve">lthough a </w:t>
      </w:r>
      <w:r w:rsidR="00F65CB1" w:rsidRPr="00DF3BBA">
        <w:rPr>
          <w:rFonts w:ascii="Arial" w:hAnsi="Arial" w:cs="Arial"/>
        </w:rPr>
        <w:t>plurality of newspapers sold were the Guardian</w:t>
      </w:r>
      <w:r w:rsidR="00F54AED" w:rsidRPr="00DF3BBA">
        <w:rPr>
          <w:rFonts w:ascii="Arial" w:hAnsi="Arial" w:cs="Arial"/>
        </w:rPr>
        <w:t>,</w:t>
      </w:r>
      <w:r w:rsidR="00133E1D" w:rsidRPr="00DF3BBA">
        <w:rPr>
          <w:rFonts w:ascii="Arial" w:hAnsi="Arial" w:cs="Arial"/>
        </w:rPr>
        <w:t xml:space="preserve"> </w:t>
      </w:r>
      <w:r w:rsidR="00A9260F" w:rsidRPr="00DF3BBA">
        <w:rPr>
          <w:rFonts w:ascii="Arial" w:hAnsi="Arial" w:cs="Arial"/>
        </w:rPr>
        <w:t>the data shows</w:t>
      </w:r>
      <w:r w:rsidR="000B7E53" w:rsidRPr="00DF3BBA">
        <w:rPr>
          <w:rFonts w:ascii="Arial" w:hAnsi="Arial" w:cs="Arial"/>
        </w:rPr>
        <w:t xml:space="preserve"> </w:t>
      </w:r>
      <w:r w:rsidR="00A9260F" w:rsidRPr="00DF3BBA">
        <w:rPr>
          <w:rFonts w:ascii="Arial" w:hAnsi="Arial" w:cs="Arial"/>
        </w:rPr>
        <w:t xml:space="preserve">that </w:t>
      </w:r>
      <w:r w:rsidR="000B7E53" w:rsidRPr="00DF3BBA">
        <w:rPr>
          <w:rFonts w:ascii="Arial" w:hAnsi="Arial" w:cs="Arial"/>
        </w:rPr>
        <w:t>preferences vary widely</w:t>
      </w:r>
      <w:r w:rsidR="00A9260F" w:rsidRPr="00DF3BBA">
        <w:rPr>
          <w:rFonts w:ascii="Arial" w:hAnsi="Arial" w:cs="Arial"/>
        </w:rPr>
        <w:t>.</w:t>
      </w:r>
      <w:r w:rsidR="000B7E53" w:rsidRPr="00DF3BBA">
        <w:rPr>
          <w:rFonts w:ascii="Arial" w:hAnsi="Arial" w:cs="Arial"/>
        </w:rPr>
        <w:t xml:space="preserve"> </w:t>
      </w:r>
      <w:r w:rsidR="00D92629" w:rsidRPr="00DF3BBA">
        <w:rPr>
          <w:rFonts w:ascii="Arial" w:hAnsi="Arial" w:cs="Arial"/>
        </w:rPr>
        <w:br/>
      </w:r>
      <w:r w:rsidR="00D92629" w:rsidRPr="00DF3BBA">
        <w:rPr>
          <w:rFonts w:ascii="Arial" w:hAnsi="Arial" w:cs="Arial"/>
        </w:rPr>
        <w:br/>
      </w:r>
      <w:r w:rsidR="00665F85" w:rsidRPr="00DF3BBA">
        <w:rPr>
          <w:rFonts w:ascii="Arial" w:hAnsi="Arial" w:cs="Arial"/>
        </w:rPr>
        <w:t xml:space="preserve">Data in the spend column is </w:t>
      </w:r>
      <w:r w:rsidR="00391EB2" w:rsidRPr="00DF3BBA">
        <w:rPr>
          <w:rFonts w:ascii="Arial" w:hAnsi="Arial" w:cs="Arial"/>
        </w:rPr>
        <w:t xml:space="preserve">discrete and ranges from </w:t>
      </w:r>
      <w:r w:rsidR="00542735" w:rsidRPr="00DF3BBA">
        <w:rPr>
          <w:rFonts w:ascii="Arial" w:hAnsi="Arial" w:cs="Arial"/>
        </w:rPr>
        <w:t>£6 to £24</w:t>
      </w:r>
      <w:r w:rsidR="00DA4C8C" w:rsidRPr="00DF3BBA">
        <w:rPr>
          <w:rFonts w:ascii="Arial" w:hAnsi="Arial" w:cs="Arial"/>
        </w:rPr>
        <w:t xml:space="preserve">. With an overall difference of £18, </w:t>
      </w:r>
      <w:r w:rsidR="00F56B49" w:rsidRPr="00DF3BBA">
        <w:rPr>
          <w:rFonts w:ascii="Arial" w:hAnsi="Arial" w:cs="Arial"/>
        </w:rPr>
        <w:t xml:space="preserve">the highest spend was </w:t>
      </w:r>
      <w:r w:rsidR="003063F2" w:rsidRPr="00DF3BBA">
        <w:rPr>
          <w:rFonts w:ascii="Arial" w:hAnsi="Arial" w:cs="Arial"/>
        </w:rPr>
        <w:t>4 times</w:t>
      </w:r>
      <w:r w:rsidR="00F56B49" w:rsidRPr="00DF3BBA">
        <w:rPr>
          <w:rFonts w:ascii="Arial" w:hAnsi="Arial" w:cs="Arial"/>
        </w:rPr>
        <w:t xml:space="preserve"> that of the lowest</w:t>
      </w:r>
      <w:r w:rsidR="001773C8" w:rsidRPr="00DF3BBA">
        <w:rPr>
          <w:rFonts w:ascii="Arial" w:hAnsi="Arial" w:cs="Arial"/>
        </w:rPr>
        <w:t xml:space="preserve"> an</w:t>
      </w:r>
      <w:r w:rsidR="00C63EB3" w:rsidRPr="00DF3BBA">
        <w:rPr>
          <w:rFonts w:ascii="Arial" w:hAnsi="Arial" w:cs="Arial"/>
        </w:rPr>
        <w:t>d</w:t>
      </w:r>
      <w:r w:rsidR="001773C8" w:rsidRPr="00DF3BBA">
        <w:rPr>
          <w:rFonts w:ascii="Arial" w:hAnsi="Arial" w:cs="Arial"/>
        </w:rPr>
        <w:t xml:space="preserve"> 1.</w:t>
      </w:r>
      <w:r w:rsidR="000A2160" w:rsidRPr="00DF3BBA">
        <w:rPr>
          <w:rFonts w:ascii="Arial" w:hAnsi="Arial" w:cs="Arial"/>
        </w:rPr>
        <w:t>6</w:t>
      </w:r>
      <w:r w:rsidR="001773C8" w:rsidRPr="00DF3BBA">
        <w:rPr>
          <w:rFonts w:ascii="Arial" w:hAnsi="Arial" w:cs="Arial"/>
        </w:rPr>
        <w:t xml:space="preserve"> times the averag</w:t>
      </w:r>
      <w:r w:rsidR="000B43C3" w:rsidRPr="00DF3BBA">
        <w:rPr>
          <w:rFonts w:ascii="Arial" w:hAnsi="Arial" w:cs="Arial"/>
        </w:rPr>
        <w:t>e</w:t>
      </w:r>
      <w:r w:rsidR="00922F57" w:rsidRPr="00DF3BBA">
        <w:rPr>
          <w:rFonts w:ascii="Arial" w:hAnsi="Arial" w:cs="Arial"/>
        </w:rPr>
        <w:t xml:space="preserve"> of</w:t>
      </w:r>
      <w:r w:rsidR="00692EB0" w:rsidRPr="00DF3BBA">
        <w:rPr>
          <w:rFonts w:ascii="Arial" w:hAnsi="Arial" w:cs="Arial"/>
        </w:rPr>
        <w:t xml:space="preserve"> £15.</w:t>
      </w:r>
      <w:r w:rsidR="00017BF9" w:rsidRPr="00DF3BBA">
        <w:rPr>
          <w:rFonts w:ascii="Arial" w:hAnsi="Arial" w:cs="Arial"/>
        </w:rPr>
        <w:t xml:space="preserve"> </w:t>
      </w:r>
      <w:r w:rsidR="00A82C9F" w:rsidRPr="00DF3BBA">
        <w:rPr>
          <w:rFonts w:ascii="Arial" w:hAnsi="Arial" w:cs="Arial"/>
        </w:rPr>
        <w:t>55% of</w:t>
      </w:r>
      <w:r w:rsidR="0006342A" w:rsidRPr="00DF3BBA">
        <w:rPr>
          <w:rFonts w:ascii="Arial" w:hAnsi="Arial" w:cs="Arial"/>
        </w:rPr>
        <w:t xml:space="preserve"> purchases were within £5 of the average</w:t>
      </w:r>
      <w:r w:rsidR="00B767DF" w:rsidRPr="00DF3BBA">
        <w:rPr>
          <w:rFonts w:ascii="Arial" w:hAnsi="Arial" w:cs="Arial"/>
        </w:rPr>
        <w:t>,</w:t>
      </w:r>
      <w:r w:rsidR="00740D3C" w:rsidRPr="00DF3BBA">
        <w:rPr>
          <w:rFonts w:ascii="Arial" w:hAnsi="Arial" w:cs="Arial"/>
        </w:rPr>
        <w:t xml:space="preserve"> with </w:t>
      </w:r>
      <w:r w:rsidR="001E7206" w:rsidRPr="00DF3BBA">
        <w:rPr>
          <w:rFonts w:ascii="Arial" w:hAnsi="Arial" w:cs="Arial"/>
        </w:rPr>
        <w:t xml:space="preserve">35% of </w:t>
      </w:r>
      <w:r w:rsidR="005063D1" w:rsidRPr="00DF3BBA">
        <w:rPr>
          <w:rFonts w:ascii="Arial" w:hAnsi="Arial" w:cs="Arial"/>
        </w:rPr>
        <w:t>them</w:t>
      </w:r>
      <w:r w:rsidR="001E7206" w:rsidRPr="00DF3BBA">
        <w:rPr>
          <w:rFonts w:ascii="Arial" w:hAnsi="Arial" w:cs="Arial"/>
        </w:rPr>
        <w:t xml:space="preserve"> in</w:t>
      </w:r>
      <w:r w:rsidR="005063D1" w:rsidRPr="00DF3BBA">
        <w:rPr>
          <w:rFonts w:ascii="Arial" w:hAnsi="Arial" w:cs="Arial"/>
        </w:rPr>
        <w:t xml:space="preserve"> the</w:t>
      </w:r>
      <w:r w:rsidR="001E7206" w:rsidRPr="00DF3BBA">
        <w:rPr>
          <w:rFonts w:ascii="Arial" w:hAnsi="Arial" w:cs="Arial"/>
        </w:rPr>
        <w:t xml:space="preserve"> </w:t>
      </w:r>
      <w:r w:rsidR="005063D1" w:rsidRPr="00DF3BBA">
        <w:rPr>
          <w:rFonts w:ascii="Arial" w:hAnsi="Arial" w:cs="Arial"/>
        </w:rPr>
        <w:t>£10-£15 range.</w:t>
      </w:r>
      <w:r w:rsidR="00B767DF" w:rsidRPr="00DF3BBA">
        <w:rPr>
          <w:rFonts w:ascii="Arial" w:hAnsi="Arial" w:cs="Arial"/>
        </w:rPr>
        <w:br/>
      </w:r>
      <w:r w:rsidR="006626F8">
        <w:rPr>
          <w:noProof/>
        </w:rPr>
        <w:lastRenderedPageBreak/>
        <w:drawing>
          <wp:inline distT="0" distB="0" distL="0" distR="0" wp14:anchorId="3F14F744" wp14:editId="28DD39C9">
            <wp:extent cx="2749550" cy="3167380"/>
            <wp:effectExtent l="0" t="0" r="12700" b="13970"/>
            <wp:docPr id="16663520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1EC80C7-E234-D377-4FA3-C9DBD3DC683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  <w:r w:rsidR="00585907">
        <w:rPr>
          <w:rFonts w:ascii="Arial" w:hAnsi="Arial" w:cs="Arial"/>
        </w:rPr>
        <w:t xml:space="preserve"> </w:t>
      </w:r>
      <w:r w:rsidR="00390479">
        <w:rPr>
          <w:noProof/>
        </w:rPr>
        <w:drawing>
          <wp:inline distT="0" distB="0" distL="0" distR="0" wp14:anchorId="02BF704B" wp14:editId="4EEEED14">
            <wp:extent cx="2863850" cy="3167380"/>
            <wp:effectExtent l="0" t="0" r="12700" b="13970"/>
            <wp:docPr id="33156569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191EF120-66CE-2D91-36D2-C868C1F8B7F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  <w:r w:rsidR="00AF57D5" w:rsidRPr="00AF57D5">
        <w:rPr>
          <w:noProof/>
        </w:rPr>
        <w:t xml:space="preserve"> </w:t>
      </w:r>
      <w:r w:rsidR="00390479">
        <w:rPr>
          <w:rFonts w:ascii="Arial" w:hAnsi="Arial" w:cs="Arial"/>
        </w:rPr>
        <w:br/>
      </w:r>
      <w:r w:rsidR="00B767DF" w:rsidRPr="00DF3BBA">
        <w:rPr>
          <w:rFonts w:ascii="Arial" w:hAnsi="Arial" w:cs="Arial"/>
        </w:rPr>
        <w:br/>
      </w:r>
      <w:r w:rsidR="000453E1" w:rsidRPr="00DF3BBA">
        <w:rPr>
          <w:rFonts w:ascii="Arial" w:hAnsi="Arial" w:cs="Arial"/>
        </w:rPr>
        <w:t xml:space="preserve">Data in the distance column is discrete and ranges from 5m to 1100m. With an overall difference of </w:t>
      </w:r>
      <w:r w:rsidR="0060173C" w:rsidRPr="00DF3BBA">
        <w:rPr>
          <w:rFonts w:ascii="Arial" w:hAnsi="Arial" w:cs="Arial"/>
        </w:rPr>
        <w:t xml:space="preserve">1095m, the largest distance was </w:t>
      </w:r>
      <w:r w:rsidR="008A195B" w:rsidRPr="00DF3BBA">
        <w:rPr>
          <w:rFonts w:ascii="Arial" w:hAnsi="Arial" w:cs="Arial"/>
        </w:rPr>
        <w:t xml:space="preserve">220 times that of the lowest and </w:t>
      </w:r>
      <w:r w:rsidR="001E3D65" w:rsidRPr="00DF3BBA">
        <w:rPr>
          <w:rFonts w:ascii="Arial" w:hAnsi="Arial" w:cs="Arial"/>
        </w:rPr>
        <w:t xml:space="preserve">4.2 times the average of 260m. </w:t>
      </w:r>
      <w:r w:rsidR="00EF3809" w:rsidRPr="00DF3BBA">
        <w:rPr>
          <w:rFonts w:ascii="Arial" w:hAnsi="Arial" w:cs="Arial"/>
        </w:rPr>
        <w:t xml:space="preserve">40% of </w:t>
      </w:r>
      <w:r w:rsidR="005E2E2E" w:rsidRPr="00DF3BBA">
        <w:rPr>
          <w:rFonts w:ascii="Arial" w:hAnsi="Arial" w:cs="Arial"/>
        </w:rPr>
        <w:t>customers travelled</w:t>
      </w:r>
      <w:r w:rsidR="00EF3809" w:rsidRPr="00DF3BBA">
        <w:rPr>
          <w:rFonts w:ascii="Arial" w:hAnsi="Arial" w:cs="Arial"/>
        </w:rPr>
        <w:t xml:space="preserve"> </w:t>
      </w:r>
      <w:r w:rsidR="00FA75F4" w:rsidRPr="00DF3BBA">
        <w:rPr>
          <w:rFonts w:ascii="Arial" w:hAnsi="Arial" w:cs="Arial"/>
        </w:rPr>
        <w:t>50m or fewer</w:t>
      </w:r>
      <w:r w:rsidR="00D051EF" w:rsidRPr="00DF3BBA">
        <w:rPr>
          <w:rFonts w:ascii="Arial" w:hAnsi="Arial" w:cs="Arial"/>
        </w:rPr>
        <w:t xml:space="preserve"> and</w:t>
      </w:r>
      <w:r w:rsidR="0031107E" w:rsidRPr="00DF3BBA">
        <w:rPr>
          <w:rFonts w:ascii="Arial" w:hAnsi="Arial" w:cs="Arial"/>
        </w:rPr>
        <w:t xml:space="preserve"> 15%</w:t>
      </w:r>
      <w:r w:rsidR="004C7254">
        <w:rPr>
          <w:rFonts w:ascii="Arial" w:hAnsi="Arial" w:cs="Arial"/>
        </w:rPr>
        <w:t xml:space="preserve"> travelled</w:t>
      </w:r>
      <w:r w:rsidR="00D051EF" w:rsidRPr="00DF3BBA">
        <w:rPr>
          <w:rFonts w:ascii="Arial" w:hAnsi="Arial" w:cs="Arial"/>
        </w:rPr>
        <w:t xml:space="preserve"> 500m or over.</w:t>
      </w:r>
      <w:r w:rsidR="00B1295A">
        <w:rPr>
          <w:rFonts w:ascii="Arial" w:hAnsi="Arial" w:cs="Arial"/>
        </w:rPr>
        <w:br/>
      </w:r>
      <w:r w:rsidR="00B1295A">
        <w:rPr>
          <w:rFonts w:ascii="Arial" w:hAnsi="Arial" w:cs="Arial"/>
        </w:rPr>
        <w:br/>
      </w:r>
      <w:r w:rsidR="00B1295A" w:rsidRPr="00DF3BBA">
        <w:rPr>
          <w:rFonts w:ascii="Arial" w:hAnsi="Arial" w:cs="Arial"/>
        </w:rPr>
        <w:t>Data in the opinion column is on a Likert scale wherein 4 represents high satisfaction and 1 high dissatisfaction. Of the 20 customers surveyed, 4 answered as being very contented, 6 as contented, 4 as discontented, and 6 as very discontented. As such, the average opinion was 2.4, the strength of discontent gives negative perception a narrow majority in the data.</w:t>
      </w:r>
      <w:r w:rsidR="00A30855">
        <w:rPr>
          <w:rFonts w:ascii="Arial" w:hAnsi="Arial" w:cs="Arial"/>
        </w:rPr>
        <w:br/>
      </w:r>
      <w:r w:rsidR="00D96973">
        <w:rPr>
          <w:rFonts w:ascii="Arial" w:hAnsi="Arial" w:cs="Arial"/>
        </w:rPr>
        <w:br/>
      </w:r>
      <w:r w:rsidR="00AB60DC">
        <w:rPr>
          <w:noProof/>
        </w:rPr>
        <w:drawing>
          <wp:inline distT="0" distB="0" distL="0" distR="0" wp14:anchorId="1C193659" wp14:editId="7CF597D4">
            <wp:extent cx="5670550" cy="3168000"/>
            <wp:effectExtent l="0" t="0" r="6350" b="13970"/>
            <wp:docPr id="10608579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D5F5FD6-0662-EA97-5758-AED8D61B62E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  <w:r w:rsidR="00EC04B7">
        <w:br/>
      </w:r>
      <w:r w:rsidR="00CE1E82">
        <w:rPr>
          <w:rFonts w:ascii="Arial" w:hAnsi="Arial" w:cs="Arial"/>
        </w:rPr>
        <w:br/>
      </w:r>
      <w:r w:rsidR="00CE1E82">
        <w:rPr>
          <w:rFonts w:ascii="Arial" w:hAnsi="Arial" w:cs="Arial"/>
        </w:rPr>
        <w:br/>
      </w:r>
      <w:r w:rsidR="00CE1E82">
        <w:rPr>
          <w:rFonts w:ascii="Arial" w:hAnsi="Arial" w:cs="Arial"/>
        </w:rPr>
        <w:br/>
      </w:r>
      <w:r w:rsidR="00CE1E82">
        <w:rPr>
          <w:rFonts w:ascii="Arial" w:hAnsi="Arial" w:cs="Arial"/>
        </w:rPr>
        <w:br/>
      </w:r>
      <w:r w:rsidR="007A6F81" w:rsidRPr="007A6F81">
        <w:rPr>
          <w:rFonts w:ascii="Arial" w:hAnsi="Arial" w:cs="Arial"/>
          <w:b/>
          <w:bCs/>
          <w:u w:val="single"/>
        </w:rPr>
        <w:lastRenderedPageBreak/>
        <w:t>Gender and Spend</w:t>
      </w:r>
      <w:r w:rsidR="008F0A11">
        <w:rPr>
          <w:rFonts w:ascii="Arial" w:hAnsi="Arial" w:cs="Arial"/>
          <w:sz w:val="18"/>
          <w:szCs w:val="18"/>
        </w:rPr>
        <w:br/>
      </w:r>
      <w:r w:rsidR="00CF792F" w:rsidRPr="00CA7D6D">
        <w:rPr>
          <w:rFonts w:ascii="Arial" w:hAnsi="Arial" w:cs="Arial"/>
        </w:rPr>
        <w:t xml:space="preserve">Of the total spend across all customers surveyed, £126 </w:t>
      </w:r>
      <w:r w:rsidR="00DE0960" w:rsidRPr="00CA7D6D">
        <w:rPr>
          <w:rFonts w:ascii="Arial" w:hAnsi="Arial" w:cs="Arial"/>
        </w:rPr>
        <w:t xml:space="preserve">was female and £179 was male. </w:t>
      </w:r>
      <w:r w:rsidR="005F7D38" w:rsidRPr="00CA7D6D">
        <w:rPr>
          <w:rFonts w:ascii="Arial" w:hAnsi="Arial" w:cs="Arial"/>
        </w:rPr>
        <w:t>M</w:t>
      </w:r>
      <w:r w:rsidR="004436E0" w:rsidRPr="00CA7D6D">
        <w:rPr>
          <w:rFonts w:ascii="Arial" w:hAnsi="Arial" w:cs="Arial"/>
        </w:rPr>
        <w:t>ale</w:t>
      </w:r>
      <w:r w:rsidR="0054595D" w:rsidRPr="00CA7D6D">
        <w:rPr>
          <w:rFonts w:ascii="Arial" w:hAnsi="Arial" w:cs="Arial"/>
        </w:rPr>
        <w:t xml:space="preserve"> customers</w:t>
      </w:r>
      <w:r w:rsidR="004436E0" w:rsidRPr="00CA7D6D">
        <w:rPr>
          <w:rFonts w:ascii="Arial" w:hAnsi="Arial" w:cs="Arial"/>
        </w:rPr>
        <w:t xml:space="preserve"> </w:t>
      </w:r>
      <w:r w:rsidR="00DD1353" w:rsidRPr="00CA7D6D">
        <w:rPr>
          <w:rFonts w:ascii="Arial" w:hAnsi="Arial" w:cs="Arial"/>
        </w:rPr>
        <w:t>were a 5</w:t>
      </w:r>
      <w:r w:rsidR="005D5CF3" w:rsidRPr="00CA7D6D">
        <w:rPr>
          <w:rFonts w:ascii="Arial" w:hAnsi="Arial" w:cs="Arial"/>
        </w:rPr>
        <w:t>9</w:t>
      </w:r>
      <w:r w:rsidR="00DD1353" w:rsidRPr="00CA7D6D">
        <w:rPr>
          <w:rFonts w:ascii="Arial" w:hAnsi="Arial" w:cs="Arial"/>
        </w:rPr>
        <w:t xml:space="preserve">% share of </w:t>
      </w:r>
      <w:r w:rsidR="006967ED" w:rsidRPr="00CA7D6D">
        <w:rPr>
          <w:rFonts w:ascii="Arial" w:hAnsi="Arial" w:cs="Arial"/>
        </w:rPr>
        <w:t>sales</w:t>
      </w:r>
      <w:r w:rsidR="005F7D38" w:rsidRPr="00CA7D6D">
        <w:rPr>
          <w:rFonts w:ascii="Arial" w:hAnsi="Arial" w:cs="Arial"/>
        </w:rPr>
        <w:t xml:space="preserve"> </w:t>
      </w:r>
      <w:r w:rsidR="007618A1" w:rsidRPr="00CA7D6D">
        <w:rPr>
          <w:rFonts w:ascii="Arial" w:hAnsi="Arial" w:cs="Arial"/>
        </w:rPr>
        <w:t>while</w:t>
      </w:r>
      <w:r w:rsidR="0054595D" w:rsidRPr="00CA7D6D">
        <w:rPr>
          <w:rFonts w:ascii="Arial" w:hAnsi="Arial" w:cs="Arial"/>
        </w:rPr>
        <w:t xml:space="preserve"> being </w:t>
      </w:r>
      <w:r w:rsidR="00BB5DD7">
        <w:rPr>
          <w:rFonts w:ascii="Arial" w:hAnsi="Arial" w:cs="Arial"/>
        </w:rPr>
        <w:t xml:space="preserve">only </w:t>
      </w:r>
      <w:r w:rsidR="0054595D" w:rsidRPr="00CA7D6D">
        <w:rPr>
          <w:rFonts w:ascii="Arial" w:hAnsi="Arial" w:cs="Arial"/>
        </w:rPr>
        <w:t>55% of the customer base</w:t>
      </w:r>
      <w:r w:rsidR="00B859E6" w:rsidRPr="00CA7D6D">
        <w:rPr>
          <w:rFonts w:ascii="Arial" w:hAnsi="Arial" w:cs="Arial"/>
        </w:rPr>
        <w:t>,</w:t>
      </w:r>
      <w:r w:rsidR="003867D6" w:rsidRPr="00CA7D6D">
        <w:rPr>
          <w:rFonts w:ascii="Arial" w:hAnsi="Arial" w:cs="Arial"/>
        </w:rPr>
        <w:t xml:space="preserve"> </w:t>
      </w:r>
      <w:r w:rsidR="00BB5DD7">
        <w:rPr>
          <w:rFonts w:ascii="Arial" w:hAnsi="Arial" w:cs="Arial"/>
        </w:rPr>
        <w:t xml:space="preserve">a </w:t>
      </w:r>
      <w:r w:rsidR="00FA613C">
        <w:rPr>
          <w:rFonts w:ascii="Arial" w:hAnsi="Arial" w:cs="Arial"/>
        </w:rPr>
        <w:t xml:space="preserve">value </w:t>
      </w:r>
      <w:r w:rsidR="00B859E6" w:rsidRPr="00CA7D6D">
        <w:rPr>
          <w:rFonts w:ascii="Arial" w:hAnsi="Arial" w:cs="Arial"/>
        </w:rPr>
        <w:t>difference</w:t>
      </w:r>
      <w:r w:rsidR="003867D6" w:rsidRPr="00CA7D6D">
        <w:rPr>
          <w:rFonts w:ascii="Arial" w:hAnsi="Arial" w:cs="Arial"/>
        </w:rPr>
        <w:t xml:space="preserve"> of 4%</w:t>
      </w:r>
      <w:r w:rsidR="0054595D" w:rsidRPr="00CA7D6D">
        <w:rPr>
          <w:rFonts w:ascii="Arial" w:hAnsi="Arial" w:cs="Arial"/>
        </w:rPr>
        <w:t xml:space="preserve">. </w:t>
      </w:r>
      <w:r w:rsidR="00C32DF8" w:rsidRPr="00CA7D6D">
        <w:rPr>
          <w:rFonts w:ascii="Arial" w:hAnsi="Arial" w:cs="Arial"/>
        </w:rPr>
        <w:t xml:space="preserve">An </w:t>
      </w:r>
      <w:r w:rsidR="00CA7FCD" w:rsidRPr="00CA7D6D">
        <w:rPr>
          <w:rFonts w:ascii="Arial" w:hAnsi="Arial" w:cs="Arial"/>
        </w:rPr>
        <w:t xml:space="preserve">average female spend was £14 as compared </w:t>
      </w:r>
      <w:r w:rsidR="005B1C63" w:rsidRPr="00CA7D6D">
        <w:rPr>
          <w:rFonts w:ascii="Arial" w:hAnsi="Arial" w:cs="Arial"/>
        </w:rPr>
        <w:t>to the male average of £16.27.</w:t>
      </w:r>
      <w:r w:rsidR="00FA613C">
        <w:rPr>
          <w:rFonts w:ascii="Arial" w:hAnsi="Arial" w:cs="Arial"/>
        </w:rPr>
        <w:t xml:space="preserve"> </w:t>
      </w:r>
      <w:r w:rsidR="00CF2C5F">
        <w:rPr>
          <w:rFonts w:ascii="Arial" w:hAnsi="Arial" w:cs="Arial"/>
        </w:rPr>
        <w:t>T</w:t>
      </w:r>
      <w:r w:rsidR="003D2CD4">
        <w:rPr>
          <w:rFonts w:ascii="Arial" w:hAnsi="Arial" w:cs="Arial"/>
        </w:rPr>
        <w:t xml:space="preserve">he </w:t>
      </w:r>
      <w:r w:rsidR="00EC3954" w:rsidRPr="00CA7D6D">
        <w:rPr>
          <w:rFonts w:ascii="Arial" w:hAnsi="Arial" w:cs="Arial"/>
        </w:rPr>
        <w:t xml:space="preserve">average male customer </w:t>
      </w:r>
      <w:r w:rsidR="00CF2C5F">
        <w:rPr>
          <w:rFonts w:ascii="Arial" w:hAnsi="Arial" w:cs="Arial"/>
        </w:rPr>
        <w:t xml:space="preserve">therefore </w:t>
      </w:r>
      <w:r w:rsidR="00EC3954" w:rsidRPr="00CA7D6D">
        <w:rPr>
          <w:rFonts w:ascii="Arial" w:hAnsi="Arial" w:cs="Arial"/>
        </w:rPr>
        <w:t>spent 1.16 times more</w:t>
      </w:r>
      <w:r w:rsidR="00AD35E5" w:rsidRPr="00CA7D6D">
        <w:rPr>
          <w:rFonts w:ascii="Arial" w:hAnsi="Arial" w:cs="Arial"/>
        </w:rPr>
        <w:t xml:space="preserve"> </w:t>
      </w:r>
      <w:r w:rsidR="00736FEA">
        <w:rPr>
          <w:rFonts w:ascii="Arial" w:hAnsi="Arial" w:cs="Arial"/>
        </w:rPr>
        <w:t xml:space="preserve">on their visit </w:t>
      </w:r>
      <w:r w:rsidR="00AD35E5" w:rsidRPr="00CA7D6D">
        <w:rPr>
          <w:rFonts w:ascii="Arial" w:hAnsi="Arial" w:cs="Arial"/>
        </w:rPr>
        <w:t xml:space="preserve">than </w:t>
      </w:r>
      <w:r w:rsidR="00FB6B26" w:rsidRPr="00CA7D6D">
        <w:rPr>
          <w:rFonts w:ascii="Arial" w:hAnsi="Arial" w:cs="Arial"/>
        </w:rPr>
        <w:t xml:space="preserve">the </w:t>
      </w:r>
      <w:r w:rsidR="00AD35E5" w:rsidRPr="00CA7D6D">
        <w:rPr>
          <w:rFonts w:ascii="Arial" w:hAnsi="Arial" w:cs="Arial"/>
        </w:rPr>
        <w:t xml:space="preserve">average female. </w:t>
      </w:r>
      <w:r w:rsidR="00DD7437" w:rsidRPr="00CA7D6D">
        <w:rPr>
          <w:rFonts w:ascii="Arial" w:hAnsi="Arial" w:cs="Arial"/>
        </w:rPr>
        <w:t>Male customers</w:t>
      </w:r>
      <w:r w:rsidR="00F302B6">
        <w:rPr>
          <w:rFonts w:ascii="Arial" w:hAnsi="Arial" w:cs="Arial"/>
        </w:rPr>
        <w:t xml:space="preserve"> also</w:t>
      </w:r>
      <w:r w:rsidR="00DD7437" w:rsidRPr="00CA7D6D">
        <w:rPr>
          <w:rFonts w:ascii="Arial" w:hAnsi="Arial" w:cs="Arial"/>
        </w:rPr>
        <w:t xml:space="preserve"> comprise</w:t>
      </w:r>
      <w:r w:rsidR="00F302B6">
        <w:rPr>
          <w:rFonts w:ascii="Arial" w:hAnsi="Arial" w:cs="Arial"/>
        </w:rPr>
        <w:t>d</w:t>
      </w:r>
      <w:r w:rsidR="00DD7437" w:rsidRPr="00CA7D6D">
        <w:rPr>
          <w:rFonts w:ascii="Arial" w:hAnsi="Arial" w:cs="Arial"/>
        </w:rPr>
        <w:t xml:space="preserve"> 80% of spends </w:t>
      </w:r>
      <w:r w:rsidR="005C3013" w:rsidRPr="00CA7D6D">
        <w:rPr>
          <w:rFonts w:ascii="Arial" w:hAnsi="Arial" w:cs="Arial"/>
        </w:rPr>
        <w:t xml:space="preserve">at or above </w:t>
      </w:r>
      <w:r w:rsidR="006A4AB3" w:rsidRPr="00CA7D6D">
        <w:rPr>
          <w:rFonts w:ascii="Arial" w:hAnsi="Arial" w:cs="Arial"/>
        </w:rPr>
        <w:t xml:space="preserve">£20 and </w:t>
      </w:r>
      <w:r w:rsidR="00AC4EA7" w:rsidRPr="00CA7D6D">
        <w:rPr>
          <w:rFonts w:ascii="Arial" w:hAnsi="Arial" w:cs="Arial"/>
        </w:rPr>
        <w:t xml:space="preserve">64% </w:t>
      </w:r>
      <w:r w:rsidR="00EA54B5" w:rsidRPr="00CA7D6D">
        <w:rPr>
          <w:rFonts w:ascii="Arial" w:hAnsi="Arial" w:cs="Arial"/>
        </w:rPr>
        <w:t xml:space="preserve">that were </w:t>
      </w:r>
      <w:r w:rsidR="005C3013" w:rsidRPr="00CA7D6D">
        <w:rPr>
          <w:rFonts w:ascii="Arial" w:hAnsi="Arial" w:cs="Arial"/>
        </w:rPr>
        <w:t>£15 or over.</w:t>
      </w:r>
      <w:r w:rsidR="00AC4EA7" w:rsidRPr="00CA7D6D">
        <w:rPr>
          <w:rFonts w:ascii="Arial" w:hAnsi="Arial" w:cs="Arial"/>
        </w:rPr>
        <w:t xml:space="preserve"> </w:t>
      </w:r>
      <w:r w:rsidR="00885CC9">
        <w:rPr>
          <w:rFonts w:ascii="Arial" w:hAnsi="Arial" w:cs="Arial"/>
        </w:rPr>
        <w:t>It may be estimated from this sample that o</w:t>
      </w:r>
      <w:r w:rsidR="00B67579">
        <w:rPr>
          <w:rFonts w:ascii="Arial" w:hAnsi="Arial" w:cs="Arial"/>
        </w:rPr>
        <w:t>n</w:t>
      </w:r>
      <w:r w:rsidR="0042402B" w:rsidRPr="00CA7D6D">
        <w:rPr>
          <w:rFonts w:ascii="Arial" w:hAnsi="Arial" w:cs="Arial"/>
        </w:rPr>
        <w:t xml:space="preserve"> average</w:t>
      </w:r>
      <w:r w:rsidR="00E32E66" w:rsidRPr="00CA7D6D">
        <w:rPr>
          <w:rFonts w:ascii="Arial" w:hAnsi="Arial" w:cs="Arial"/>
        </w:rPr>
        <w:t xml:space="preserve">, 20 female customers would be matched in </w:t>
      </w:r>
      <w:r w:rsidR="00DA35CB" w:rsidRPr="00CA7D6D">
        <w:rPr>
          <w:rFonts w:ascii="Arial" w:hAnsi="Arial" w:cs="Arial"/>
        </w:rPr>
        <w:t xml:space="preserve">their </w:t>
      </w:r>
      <w:r w:rsidR="00E32E66" w:rsidRPr="00CA7D6D">
        <w:rPr>
          <w:rFonts w:ascii="Arial" w:hAnsi="Arial" w:cs="Arial"/>
        </w:rPr>
        <w:t xml:space="preserve">total spend </w:t>
      </w:r>
      <w:r w:rsidR="00F44E6A" w:rsidRPr="00CA7D6D">
        <w:rPr>
          <w:rFonts w:ascii="Arial" w:hAnsi="Arial" w:cs="Arial"/>
        </w:rPr>
        <w:t>by 17 to 18 male ones</w:t>
      </w:r>
      <w:r w:rsidR="00EB4622" w:rsidRPr="00CA7D6D">
        <w:rPr>
          <w:rFonts w:ascii="Arial" w:hAnsi="Arial" w:cs="Arial"/>
        </w:rPr>
        <w:t>.</w:t>
      </w:r>
      <w:r w:rsidR="00E07048">
        <w:rPr>
          <w:rFonts w:ascii="Arial" w:hAnsi="Arial" w:cs="Arial"/>
        </w:rPr>
        <w:br/>
      </w:r>
      <w:r w:rsidR="00E07048">
        <w:rPr>
          <w:rFonts w:ascii="Arial" w:hAnsi="Arial" w:cs="Arial"/>
        </w:rPr>
        <w:br/>
      </w:r>
      <w:r w:rsidR="00E07048">
        <w:rPr>
          <w:noProof/>
        </w:rPr>
        <w:drawing>
          <wp:inline distT="0" distB="0" distL="0" distR="0" wp14:anchorId="1FC7E10E" wp14:editId="2495C2AE">
            <wp:extent cx="5666825" cy="3161650"/>
            <wp:effectExtent l="0" t="0" r="10160" b="1270"/>
            <wp:docPr id="88827816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F7AC627-5447-3B41-70B0-5BB921515E1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  <w:r w:rsidR="0002760B">
        <w:rPr>
          <w:rFonts w:ascii="Arial" w:hAnsi="Arial" w:cs="Arial"/>
        </w:rPr>
        <w:br/>
      </w:r>
      <w:r w:rsidR="007531EE">
        <w:rPr>
          <w:rFonts w:ascii="Arial" w:hAnsi="Arial" w:cs="Arial"/>
        </w:rPr>
        <w:t xml:space="preserve">                                                </w:t>
      </w:r>
      <w:r w:rsidR="007531EE">
        <w:rPr>
          <w:rFonts w:ascii="Arial" w:hAnsi="Arial" w:cs="Arial"/>
          <w:noProof/>
          <w:sz w:val="18"/>
          <w:szCs w:val="18"/>
        </w:rPr>
        <w:drawing>
          <wp:inline distT="0" distB="0" distL="0" distR="0" wp14:anchorId="61CBDB33" wp14:editId="7C37A88E">
            <wp:extent cx="1847143" cy="266700"/>
            <wp:effectExtent l="0" t="0" r="1270" b="0"/>
            <wp:docPr id="1329641695" name="Picture 1" descr="A white background with black and white clou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9641695" name="Picture 1" descr="A white background with black and white clouds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7143" cy="26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531EE">
        <w:rPr>
          <w:rFonts w:ascii="Arial" w:hAnsi="Arial" w:cs="Arial"/>
        </w:rPr>
        <w:br/>
      </w:r>
      <w:r w:rsidR="00D66C35">
        <w:rPr>
          <w:rFonts w:ascii="Arial" w:hAnsi="Arial" w:cs="Arial"/>
          <w:sz w:val="18"/>
          <w:szCs w:val="18"/>
        </w:rPr>
        <w:br/>
      </w:r>
      <w:r w:rsidR="007A6F81" w:rsidRPr="007A6F81">
        <w:rPr>
          <w:rFonts w:ascii="Arial" w:hAnsi="Arial" w:cs="Arial"/>
          <w:b/>
          <w:bCs/>
          <w:u w:val="single"/>
        </w:rPr>
        <w:t xml:space="preserve">Gender and </w:t>
      </w:r>
      <w:r w:rsidR="007A6F81">
        <w:rPr>
          <w:rFonts w:ascii="Arial" w:hAnsi="Arial" w:cs="Arial"/>
          <w:b/>
          <w:bCs/>
          <w:u w:val="single"/>
        </w:rPr>
        <w:t>Distance</w:t>
      </w:r>
      <w:r w:rsidR="007A6F81">
        <w:rPr>
          <w:rFonts w:ascii="Arial" w:hAnsi="Arial" w:cs="Arial"/>
        </w:rPr>
        <w:br/>
      </w:r>
      <w:r w:rsidR="00D66C35" w:rsidRPr="00CA7D6D">
        <w:rPr>
          <w:rFonts w:ascii="Arial" w:hAnsi="Arial" w:cs="Arial"/>
        </w:rPr>
        <w:t xml:space="preserve">Of the total </w:t>
      </w:r>
      <w:r w:rsidR="00EC6D5F">
        <w:rPr>
          <w:rFonts w:ascii="Arial" w:hAnsi="Arial" w:cs="Arial"/>
        </w:rPr>
        <w:t>distance travelled</w:t>
      </w:r>
      <w:r w:rsidR="00D66C35" w:rsidRPr="00CA7D6D">
        <w:rPr>
          <w:rFonts w:ascii="Arial" w:hAnsi="Arial" w:cs="Arial"/>
        </w:rPr>
        <w:t xml:space="preserve"> </w:t>
      </w:r>
      <w:r w:rsidR="008C1440">
        <w:rPr>
          <w:rFonts w:ascii="Arial" w:hAnsi="Arial" w:cs="Arial"/>
        </w:rPr>
        <w:t>across</w:t>
      </w:r>
      <w:r w:rsidR="00D66C35" w:rsidRPr="00CA7D6D">
        <w:rPr>
          <w:rFonts w:ascii="Arial" w:hAnsi="Arial" w:cs="Arial"/>
        </w:rPr>
        <w:t xml:space="preserve"> all customers surveyed, </w:t>
      </w:r>
      <w:r w:rsidR="00EC6D5F">
        <w:rPr>
          <w:rFonts w:ascii="Arial" w:hAnsi="Arial" w:cs="Arial"/>
        </w:rPr>
        <w:t>2</w:t>
      </w:r>
      <w:r w:rsidR="001D4DB6">
        <w:rPr>
          <w:rFonts w:ascii="Arial" w:hAnsi="Arial" w:cs="Arial"/>
        </w:rPr>
        <w:t>626m</w:t>
      </w:r>
      <w:r w:rsidR="00D66C35" w:rsidRPr="00CA7D6D">
        <w:rPr>
          <w:rFonts w:ascii="Arial" w:hAnsi="Arial" w:cs="Arial"/>
        </w:rPr>
        <w:t xml:space="preserve"> was female and </w:t>
      </w:r>
      <w:r w:rsidR="001D4DB6">
        <w:rPr>
          <w:rFonts w:ascii="Arial" w:hAnsi="Arial" w:cs="Arial"/>
        </w:rPr>
        <w:t>2564m</w:t>
      </w:r>
      <w:r w:rsidR="00D66C35" w:rsidRPr="00CA7D6D">
        <w:rPr>
          <w:rFonts w:ascii="Arial" w:hAnsi="Arial" w:cs="Arial"/>
        </w:rPr>
        <w:t xml:space="preserve"> was male. </w:t>
      </w:r>
      <w:r w:rsidR="0019299C">
        <w:rPr>
          <w:rFonts w:ascii="Arial" w:hAnsi="Arial" w:cs="Arial"/>
        </w:rPr>
        <w:t>Fem</w:t>
      </w:r>
      <w:r w:rsidR="00D66C35" w:rsidRPr="00CA7D6D">
        <w:rPr>
          <w:rFonts w:ascii="Arial" w:hAnsi="Arial" w:cs="Arial"/>
        </w:rPr>
        <w:t xml:space="preserve">ale customers were a </w:t>
      </w:r>
      <w:r w:rsidR="0019299C">
        <w:rPr>
          <w:rFonts w:ascii="Arial" w:hAnsi="Arial" w:cs="Arial"/>
        </w:rPr>
        <w:t>51</w:t>
      </w:r>
      <w:r w:rsidR="00D66C35" w:rsidRPr="00CA7D6D">
        <w:rPr>
          <w:rFonts w:ascii="Arial" w:hAnsi="Arial" w:cs="Arial"/>
        </w:rPr>
        <w:t xml:space="preserve">% share of </w:t>
      </w:r>
      <w:r w:rsidR="00F46851">
        <w:rPr>
          <w:rFonts w:ascii="Arial" w:hAnsi="Arial" w:cs="Arial"/>
        </w:rPr>
        <w:t>distance travelled</w:t>
      </w:r>
      <w:r w:rsidR="00D66C35" w:rsidRPr="00CA7D6D">
        <w:rPr>
          <w:rFonts w:ascii="Arial" w:hAnsi="Arial" w:cs="Arial"/>
        </w:rPr>
        <w:t xml:space="preserve"> while being </w:t>
      </w:r>
      <w:r w:rsidR="00D66C35">
        <w:rPr>
          <w:rFonts w:ascii="Arial" w:hAnsi="Arial" w:cs="Arial"/>
        </w:rPr>
        <w:t xml:space="preserve">only </w:t>
      </w:r>
      <w:r w:rsidR="00F46851">
        <w:rPr>
          <w:rFonts w:ascii="Arial" w:hAnsi="Arial" w:cs="Arial"/>
        </w:rPr>
        <w:t>45</w:t>
      </w:r>
      <w:r w:rsidR="00D66C35" w:rsidRPr="00CA7D6D">
        <w:rPr>
          <w:rFonts w:ascii="Arial" w:hAnsi="Arial" w:cs="Arial"/>
        </w:rPr>
        <w:t xml:space="preserve">% of the customer base, </w:t>
      </w:r>
      <w:r w:rsidR="00D66C35">
        <w:rPr>
          <w:rFonts w:ascii="Arial" w:hAnsi="Arial" w:cs="Arial"/>
        </w:rPr>
        <w:t xml:space="preserve">a value </w:t>
      </w:r>
      <w:r w:rsidR="00D66C35" w:rsidRPr="00CA7D6D">
        <w:rPr>
          <w:rFonts w:ascii="Arial" w:hAnsi="Arial" w:cs="Arial"/>
        </w:rPr>
        <w:t xml:space="preserve">difference of </w:t>
      </w:r>
      <w:r w:rsidR="00F46851">
        <w:rPr>
          <w:rFonts w:ascii="Arial" w:hAnsi="Arial" w:cs="Arial"/>
        </w:rPr>
        <w:t>6</w:t>
      </w:r>
      <w:r w:rsidR="00D66C35" w:rsidRPr="00CA7D6D">
        <w:rPr>
          <w:rFonts w:ascii="Arial" w:hAnsi="Arial" w:cs="Arial"/>
        </w:rPr>
        <w:t xml:space="preserve">%. An average female </w:t>
      </w:r>
      <w:r w:rsidR="00F46851">
        <w:rPr>
          <w:rFonts w:ascii="Arial" w:hAnsi="Arial" w:cs="Arial"/>
        </w:rPr>
        <w:t>journey</w:t>
      </w:r>
      <w:r w:rsidR="00D66C35" w:rsidRPr="00CA7D6D">
        <w:rPr>
          <w:rFonts w:ascii="Arial" w:hAnsi="Arial" w:cs="Arial"/>
        </w:rPr>
        <w:t xml:space="preserve"> was </w:t>
      </w:r>
      <w:r w:rsidR="00F46851">
        <w:rPr>
          <w:rFonts w:ascii="Arial" w:hAnsi="Arial" w:cs="Arial"/>
        </w:rPr>
        <w:t>292m</w:t>
      </w:r>
      <w:r w:rsidR="00D66C35" w:rsidRPr="00CA7D6D">
        <w:rPr>
          <w:rFonts w:ascii="Arial" w:hAnsi="Arial" w:cs="Arial"/>
        </w:rPr>
        <w:t xml:space="preserve"> as compared to the male average of </w:t>
      </w:r>
      <w:r w:rsidR="00F46851">
        <w:rPr>
          <w:rFonts w:ascii="Arial" w:hAnsi="Arial" w:cs="Arial"/>
        </w:rPr>
        <w:t>233m</w:t>
      </w:r>
      <w:r w:rsidR="00D66C35" w:rsidRPr="00CA7D6D">
        <w:rPr>
          <w:rFonts w:ascii="Arial" w:hAnsi="Arial" w:cs="Arial"/>
        </w:rPr>
        <w:t>.</w:t>
      </w:r>
      <w:r w:rsidR="00D66C35">
        <w:rPr>
          <w:rFonts w:ascii="Arial" w:hAnsi="Arial" w:cs="Arial"/>
        </w:rPr>
        <w:t xml:space="preserve"> The </w:t>
      </w:r>
      <w:r w:rsidR="00D66C35" w:rsidRPr="00CA7D6D">
        <w:rPr>
          <w:rFonts w:ascii="Arial" w:hAnsi="Arial" w:cs="Arial"/>
        </w:rPr>
        <w:t xml:space="preserve">average </w:t>
      </w:r>
      <w:r w:rsidR="00DF08B7">
        <w:rPr>
          <w:rFonts w:ascii="Arial" w:hAnsi="Arial" w:cs="Arial"/>
        </w:rPr>
        <w:t>fe</w:t>
      </w:r>
      <w:r w:rsidR="00D66C35" w:rsidRPr="00CA7D6D">
        <w:rPr>
          <w:rFonts w:ascii="Arial" w:hAnsi="Arial" w:cs="Arial"/>
        </w:rPr>
        <w:t xml:space="preserve">male customer </w:t>
      </w:r>
      <w:r w:rsidR="00D66C35">
        <w:rPr>
          <w:rFonts w:ascii="Arial" w:hAnsi="Arial" w:cs="Arial"/>
        </w:rPr>
        <w:t xml:space="preserve">therefore </w:t>
      </w:r>
      <w:r w:rsidR="00DF08B7">
        <w:rPr>
          <w:rFonts w:ascii="Arial" w:hAnsi="Arial" w:cs="Arial"/>
        </w:rPr>
        <w:t>travelled</w:t>
      </w:r>
      <w:r w:rsidR="00D66C35" w:rsidRPr="00CA7D6D">
        <w:rPr>
          <w:rFonts w:ascii="Arial" w:hAnsi="Arial" w:cs="Arial"/>
        </w:rPr>
        <w:t xml:space="preserve"> 1.</w:t>
      </w:r>
      <w:r w:rsidR="00DF08B7">
        <w:rPr>
          <w:rFonts w:ascii="Arial" w:hAnsi="Arial" w:cs="Arial"/>
        </w:rPr>
        <w:t>25</w:t>
      </w:r>
      <w:r w:rsidR="00D66C35" w:rsidRPr="00CA7D6D">
        <w:rPr>
          <w:rFonts w:ascii="Arial" w:hAnsi="Arial" w:cs="Arial"/>
        </w:rPr>
        <w:t xml:space="preserve"> times </w:t>
      </w:r>
      <w:r w:rsidR="00DF08B7">
        <w:rPr>
          <w:rFonts w:ascii="Arial" w:hAnsi="Arial" w:cs="Arial"/>
        </w:rPr>
        <w:t>farther</w:t>
      </w:r>
      <w:r w:rsidR="00D66C35" w:rsidRPr="00CA7D6D">
        <w:rPr>
          <w:rFonts w:ascii="Arial" w:hAnsi="Arial" w:cs="Arial"/>
        </w:rPr>
        <w:t xml:space="preserve"> </w:t>
      </w:r>
      <w:r w:rsidR="00DF08B7">
        <w:rPr>
          <w:rFonts w:ascii="Arial" w:hAnsi="Arial" w:cs="Arial"/>
        </w:rPr>
        <w:t>on</w:t>
      </w:r>
      <w:r w:rsidR="00D66C35">
        <w:rPr>
          <w:rFonts w:ascii="Arial" w:hAnsi="Arial" w:cs="Arial"/>
        </w:rPr>
        <w:t xml:space="preserve"> their visit </w:t>
      </w:r>
      <w:r w:rsidR="00D66C35" w:rsidRPr="00CA7D6D">
        <w:rPr>
          <w:rFonts w:ascii="Arial" w:hAnsi="Arial" w:cs="Arial"/>
        </w:rPr>
        <w:t xml:space="preserve">than the average male. </w:t>
      </w:r>
      <w:r w:rsidR="00235026">
        <w:rPr>
          <w:rFonts w:ascii="Arial" w:hAnsi="Arial" w:cs="Arial"/>
        </w:rPr>
        <w:t>Fem</w:t>
      </w:r>
      <w:r w:rsidR="00D66C35" w:rsidRPr="00CA7D6D">
        <w:rPr>
          <w:rFonts w:ascii="Arial" w:hAnsi="Arial" w:cs="Arial"/>
        </w:rPr>
        <w:t>ale customers</w:t>
      </w:r>
      <w:r w:rsidR="00D66C35">
        <w:rPr>
          <w:rFonts w:ascii="Arial" w:hAnsi="Arial" w:cs="Arial"/>
        </w:rPr>
        <w:t xml:space="preserve"> also</w:t>
      </w:r>
      <w:r w:rsidR="00D66C35" w:rsidRPr="00CA7D6D">
        <w:rPr>
          <w:rFonts w:ascii="Arial" w:hAnsi="Arial" w:cs="Arial"/>
        </w:rPr>
        <w:t xml:space="preserve"> comprise</w:t>
      </w:r>
      <w:r w:rsidR="00D66C35">
        <w:rPr>
          <w:rFonts w:ascii="Arial" w:hAnsi="Arial" w:cs="Arial"/>
        </w:rPr>
        <w:t>d</w:t>
      </w:r>
      <w:r w:rsidR="00D66C35" w:rsidRPr="00CA7D6D">
        <w:rPr>
          <w:rFonts w:ascii="Arial" w:hAnsi="Arial" w:cs="Arial"/>
        </w:rPr>
        <w:t xml:space="preserve"> </w:t>
      </w:r>
      <w:r w:rsidR="00235026">
        <w:rPr>
          <w:rFonts w:ascii="Arial" w:hAnsi="Arial" w:cs="Arial"/>
        </w:rPr>
        <w:t>71</w:t>
      </w:r>
      <w:r w:rsidR="00D66C35" w:rsidRPr="00CA7D6D">
        <w:rPr>
          <w:rFonts w:ascii="Arial" w:hAnsi="Arial" w:cs="Arial"/>
        </w:rPr>
        <w:t xml:space="preserve">% of </w:t>
      </w:r>
      <w:r w:rsidR="00235026">
        <w:rPr>
          <w:rFonts w:ascii="Arial" w:hAnsi="Arial" w:cs="Arial"/>
        </w:rPr>
        <w:t>journeys</w:t>
      </w:r>
      <w:r w:rsidR="00D66C35" w:rsidRPr="00CA7D6D">
        <w:rPr>
          <w:rFonts w:ascii="Arial" w:hAnsi="Arial" w:cs="Arial"/>
        </w:rPr>
        <w:t xml:space="preserve"> at or above </w:t>
      </w:r>
      <w:r w:rsidR="00235026">
        <w:rPr>
          <w:rFonts w:ascii="Arial" w:hAnsi="Arial" w:cs="Arial"/>
        </w:rPr>
        <w:t>250m</w:t>
      </w:r>
      <w:r w:rsidR="00D66C35" w:rsidRPr="00CA7D6D">
        <w:rPr>
          <w:rFonts w:ascii="Arial" w:hAnsi="Arial" w:cs="Arial"/>
        </w:rPr>
        <w:t xml:space="preserve"> </w:t>
      </w:r>
      <w:r w:rsidR="00235026">
        <w:rPr>
          <w:rFonts w:ascii="Arial" w:hAnsi="Arial" w:cs="Arial"/>
        </w:rPr>
        <w:t>whereas</w:t>
      </w:r>
      <w:r w:rsidR="00D66C35" w:rsidRPr="00CA7D6D">
        <w:rPr>
          <w:rFonts w:ascii="Arial" w:hAnsi="Arial" w:cs="Arial"/>
        </w:rPr>
        <w:t xml:space="preserve"> </w:t>
      </w:r>
      <w:r w:rsidR="00112804">
        <w:rPr>
          <w:rFonts w:ascii="Arial" w:hAnsi="Arial" w:cs="Arial"/>
        </w:rPr>
        <w:t>80</w:t>
      </w:r>
      <w:r w:rsidR="00D66C35" w:rsidRPr="00CA7D6D">
        <w:rPr>
          <w:rFonts w:ascii="Arial" w:hAnsi="Arial" w:cs="Arial"/>
        </w:rPr>
        <w:t>%</w:t>
      </w:r>
      <w:r w:rsidR="00112804">
        <w:rPr>
          <w:rFonts w:ascii="Arial" w:hAnsi="Arial" w:cs="Arial"/>
        </w:rPr>
        <w:t xml:space="preserve"> </w:t>
      </w:r>
      <w:r w:rsidR="00D66C35" w:rsidRPr="00CA7D6D">
        <w:rPr>
          <w:rFonts w:ascii="Arial" w:hAnsi="Arial" w:cs="Arial"/>
        </w:rPr>
        <w:t>t</w:t>
      </w:r>
      <w:r w:rsidR="00191A93">
        <w:rPr>
          <w:rFonts w:ascii="Arial" w:hAnsi="Arial" w:cs="Arial"/>
        </w:rPr>
        <w:t>hose that travelled</w:t>
      </w:r>
      <w:r w:rsidR="00D66C35" w:rsidRPr="00CA7D6D">
        <w:rPr>
          <w:rFonts w:ascii="Arial" w:hAnsi="Arial" w:cs="Arial"/>
        </w:rPr>
        <w:t xml:space="preserve"> </w:t>
      </w:r>
      <w:r w:rsidR="00112804">
        <w:rPr>
          <w:rFonts w:ascii="Arial" w:hAnsi="Arial" w:cs="Arial"/>
        </w:rPr>
        <w:t>50m</w:t>
      </w:r>
      <w:r w:rsidR="00D66C35" w:rsidRPr="00CA7D6D">
        <w:rPr>
          <w:rFonts w:ascii="Arial" w:hAnsi="Arial" w:cs="Arial"/>
        </w:rPr>
        <w:t xml:space="preserve"> or </w:t>
      </w:r>
      <w:r w:rsidR="00112804">
        <w:rPr>
          <w:rFonts w:ascii="Arial" w:hAnsi="Arial" w:cs="Arial"/>
        </w:rPr>
        <w:t>less were</w:t>
      </w:r>
      <w:r w:rsidR="00EF3AA4">
        <w:rPr>
          <w:rFonts w:ascii="Arial" w:hAnsi="Arial" w:cs="Arial"/>
        </w:rPr>
        <w:t xml:space="preserve"> </w:t>
      </w:r>
      <w:r w:rsidR="00191A93">
        <w:rPr>
          <w:rFonts w:ascii="Arial" w:hAnsi="Arial" w:cs="Arial"/>
        </w:rPr>
        <w:t>male</w:t>
      </w:r>
      <w:r w:rsidR="00D66C35" w:rsidRPr="00CA7D6D">
        <w:rPr>
          <w:rFonts w:ascii="Arial" w:hAnsi="Arial" w:cs="Arial"/>
        </w:rPr>
        <w:t xml:space="preserve">. </w:t>
      </w:r>
      <w:r w:rsidR="00D66C35">
        <w:rPr>
          <w:rFonts w:ascii="Arial" w:hAnsi="Arial" w:cs="Arial"/>
        </w:rPr>
        <w:t>It may be estimated from this sample that on</w:t>
      </w:r>
      <w:r w:rsidR="00D66C35" w:rsidRPr="00CA7D6D">
        <w:rPr>
          <w:rFonts w:ascii="Arial" w:hAnsi="Arial" w:cs="Arial"/>
        </w:rPr>
        <w:t xml:space="preserve"> average, 20 male customers would be matched in their total </w:t>
      </w:r>
      <w:r w:rsidR="00191A93">
        <w:rPr>
          <w:rFonts w:ascii="Arial" w:hAnsi="Arial" w:cs="Arial"/>
        </w:rPr>
        <w:t>distance travelled</w:t>
      </w:r>
      <w:r w:rsidR="00D66C35" w:rsidRPr="00CA7D6D">
        <w:rPr>
          <w:rFonts w:ascii="Arial" w:hAnsi="Arial" w:cs="Arial"/>
        </w:rPr>
        <w:t xml:space="preserve"> by 1</w:t>
      </w:r>
      <w:r w:rsidR="00191A93">
        <w:rPr>
          <w:rFonts w:ascii="Arial" w:hAnsi="Arial" w:cs="Arial"/>
        </w:rPr>
        <w:t>6 fe</w:t>
      </w:r>
      <w:r w:rsidR="00D66C35" w:rsidRPr="00CA7D6D">
        <w:rPr>
          <w:rFonts w:ascii="Arial" w:hAnsi="Arial" w:cs="Arial"/>
        </w:rPr>
        <w:t>male ones.</w:t>
      </w:r>
      <w:r w:rsidR="00DF207C">
        <w:rPr>
          <w:rFonts w:ascii="Arial" w:hAnsi="Arial" w:cs="Arial"/>
        </w:rPr>
        <w:br/>
      </w:r>
    </w:p>
    <w:p w14:paraId="1D134A82" w14:textId="10581F09" w:rsidR="00DA695F" w:rsidRDefault="00DB2775">
      <w:pPr>
        <w:rPr>
          <w:rFonts w:ascii="Arial" w:hAnsi="Arial" w:cs="Arial"/>
        </w:rPr>
      </w:pPr>
      <w:r w:rsidRPr="00DB2775">
        <w:rPr>
          <w:rFonts w:ascii="Arial" w:hAnsi="Arial" w:cs="Arial"/>
          <w:b/>
          <w:bCs/>
          <w:u w:val="single"/>
        </w:rPr>
        <w:lastRenderedPageBreak/>
        <w:t>Gender and Newspaper</w:t>
      </w:r>
      <w:r>
        <w:rPr>
          <w:rFonts w:ascii="Arial" w:hAnsi="Arial" w:cs="Arial"/>
        </w:rPr>
        <w:br/>
      </w:r>
      <w:r w:rsidR="00DF207C">
        <w:rPr>
          <w:noProof/>
        </w:rPr>
        <w:drawing>
          <wp:inline distT="0" distB="0" distL="0" distR="0" wp14:anchorId="61F00BEB" wp14:editId="6BEE269C">
            <wp:extent cx="5669575" cy="3160800"/>
            <wp:effectExtent l="0" t="0" r="7620" b="1905"/>
            <wp:docPr id="2493638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1BE6ECF3-02A7-B81D-B087-4EE65EF9E3B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  <w:r w:rsidR="00B86C92">
        <w:rPr>
          <w:rFonts w:ascii="Arial" w:hAnsi="Arial" w:cs="Arial"/>
        </w:rPr>
        <w:br/>
      </w:r>
      <w:r w:rsidR="00AC0B7C">
        <w:rPr>
          <w:rFonts w:ascii="Arial" w:hAnsi="Arial" w:cs="Arial"/>
        </w:rPr>
        <w:br/>
      </w:r>
      <w:r w:rsidR="00B45A30">
        <w:rPr>
          <w:rFonts w:ascii="Arial" w:hAnsi="Arial" w:cs="Arial"/>
        </w:rPr>
        <w:t xml:space="preserve">The Guardian’s readership is </w:t>
      </w:r>
      <w:r w:rsidR="00455793">
        <w:rPr>
          <w:rFonts w:ascii="Arial" w:hAnsi="Arial" w:cs="Arial"/>
        </w:rPr>
        <w:t>the largest</w:t>
      </w:r>
      <w:r w:rsidR="005772F4">
        <w:rPr>
          <w:rFonts w:ascii="Arial" w:hAnsi="Arial" w:cs="Arial"/>
        </w:rPr>
        <w:t xml:space="preserve">, </w:t>
      </w:r>
      <w:r w:rsidR="00CE66D5">
        <w:rPr>
          <w:rFonts w:ascii="Arial" w:hAnsi="Arial" w:cs="Arial"/>
        </w:rPr>
        <w:t xml:space="preserve">with a 35% share of sales, </w:t>
      </w:r>
      <w:r w:rsidR="00ED7976">
        <w:rPr>
          <w:rFonts w:ascii="Arial" w:hAnsi="Arial" w:cs="Arial"/>
        </w:rPr>
        <w:t>despite being solely bought by the 45% of customers that are female.</w:t>
      </w:r>
      <w:r w:rsidR="00CB04EB">
        <w:rPr>
          <w:rFonts w:ascii="Arial" w:hAnsi="Arial" w:cs="Arial"/>
        </w:rPr>
        <w:t xml:space="preserve"> I</w:t>
      </w:r>
      <w:r w:rsidR="00573990">
        <w:rPr>
          <w:rFonts w:ascii="Arial" w:hAnsi="Arial" w:cs="Arial"/>
        </w:rPr>
        <w:t xml:space="preserve">t comprises </w:t>
      </w:r>
      <w:r w:rsidR="00387D50">
        <w:rPr>
          <w:rFonts w:ascii="Arial" w:hAnsi="Arial" w:cs="Arial"/>
        </w:rPr>
        <w:t>the clear majority among female customers</w:t>
      </w:r>
      <w:r w:rsidR="005C6F2D">
        <w:rPr>
          <w:rFonts w:ascii="Arial" w:hAnsi="Arial" w:cs="Arial"/>
        </w:rPr>
        <w:t xml:space="preserve"> at </w:t>
      </w:r>
      <w:r w:rsidR="00573990">
        <w:rPr>
          <w:rFonts w:ascii="Arial" w:hAnsi="Arial" w:cs="Arial"/>
        </w:rPr>
        <w:t xml:space="preserve">78% of </w:t>
      </w:r>
      <w:r w:rsidR="005C6F2D">
        <w:rPr>
          <w:rFonts w:ascii="Arial" w:hAnsi="Arial" w:cs="Arial"/>
        </w:rPr>
        <w:t xml:space="preserve">their </w:t>
      </w:r>
      <w:r w:rsidR="00573990">
        <w:rPr>
          <w:rFonts w:ascii="Arial" w:hAnsi="Arial" w:cs="Arial"/>
        </w:rPr>
        <w:t>newspaper purchases</w:t>
      </w:r>
      <w:r w:rsidR="00D056E4">
        <w:rPr>
          <w:rFonts w:ascii="Arial" w:hAnsi="Arial" w:cs="Arial"/>
        </w:rPr>
        <w:t>. However, i</w:t>
      </w:r>
      <w:r w:rsidR="00D4419E">
        <w:rPr>
          <w:rFonts w:ascii="Arial" w:hAnsi="Arial" w:cs="Arial"/>
        </w:rPr>
        <w:t>t</w:t>
      </w:r>
      <w:r w:rsidR="005C6F2D">
        <w:rPr>
          <w:rFonts w:ascii="Arial" w:hAnsi="Arial" w:cs="Arial"/>
        </w:rPr>
        <w:t xml:space="preserve"> </w:t>
      </w:r>
      <w:r w:rsidR="00A5429D">
        <w:rPr>
          <w:rFonts w:ascii="Arial" w:hAnsi="Arial" w:cs="Arial"/>
        </w:rPr>
        <w:t>attracts no</w:t>
      </w:r>
      <w:r w:rsidR="00106258">
        <w:rPr>
          <w:rFonts w:ascii="Arial" w:hAnsi="Arial" w:cs="Arial"/>
        </w:rPr>
        <w:t>ne of the</w:t>
      </w:r>
      <w:r w:rsidR="00A5429D">
        <w:rPr>
          <w:rFonts w:ascii="Arial" w:hAnsi="Arial" w:cs="Arial"/>
        </w:rPr>
        <w:t xml:space="preserve"> </w:t>
      </w:r>
      <w:r w:rsidR="001C51D2">
        <w:rPr>
          <w:rFonts w:ascii="Arial" w:hAnsi="Arial" w:cs="Arial"/>
        </w:rPr>
        <w:t>male reader</w:t>
      </w:r>
      <w:r w:rsidR="00D4419E">
        <w:rPr>
          <w:rFonts w:ascii="Arial" w:hAnsi="Arial" w:cs="Arial"/>
        </w:rPr>
        <w:t>s</w:t>
      </w:r>
      <w:r w:rsidR="00106258">
        <w:rPr>
          <w:rFonts w:ascii="Arial" w:hAnsi="Arial" w:cs="Arial"/>
        </w:rPr>
        <w:t xml:space="preserve"> </w:t>
      </w:r>
      <w:r w:rsidR="00D4419E">
        <w:rPr>
          <w:rFonts w:ascii="Arial" w:hAnsi="Arial" w:cs="Arial"/>
        </w:rPr>
        <w:t>who</w:t>
      </w:r>
      <w:r w:rsidR="00226D97">
        <w:rPr>
          <w:rFonts w:ascii="Arial" w:hAnsi="Arial" w:cs="Arial"/>
        </w:rPr>
        <w:t xml:space="preserve">, although their </w:t>
      </w:r>
      <w:r w:rsidR="00E260A4">
        <w:rPr>
          <w:rFonts w:ascii="Arial" w:hAnsi="Arial" w:cs="Arial"/>
        </w:rPr>
        <w:t>expenditure</w:t>
      </w:r>
      <w:r w:rsidR="00226D97">
        <w:rPr>
          <w:rFonts w:ascii="Arial" w:hAnsi="Arial" w:cs="Arial"/>
        </w:rPr>
        <w:t xml:space="preserve"> is </w:t>
      </w:r>
      <w:r w:rsidR="00467BF8">
        <w:rPr>
          <w:rFonts w:ascii="Arial" w:hAnsi="Arial" w:cs="Arial"/>
        </w:rPr>
        <w:t>split</w:t>
      </w:r>
      <w:r w:rsidR="00226D97">
        <w:rPr>
          <w:rFonts w:ascii="Arial" w:hAnsi="Arial" w:cs="Arial"/>
        </w:rPr>
        <w:t>,</w:t>
      </w:r>
      <w:r w:rsidR="00D4419E">
        <w:rPr>
          <w:rFonts w:ascii="Arial" w:hAnsi="Arial" w:cs="Arial"/>
        </w:rPr>
        <w:t xml:space="preserve"> </w:t>
      </w:r>
      <w:r w:rsidR="00585907">
        <w:rPr>
          <w:rFonts w:ascii="Arial" w:hAnsi="Arial" w:cs="Arial"/>
        </w:rPr>
        <w:t>stand as</w:t>
      </w:r>
      <w:r w:rsidR="00C97FCC">
        <w:rPr>
          <w:rFonts w:ascii="Arial" w:hAnsi="Arial" w:cs="Arial"/>
        </w:rPr>
        <w:t xml:space="preserve"> a majority of the </w:t>
      </w:r>
      <w:r w:rsidR="00585907">
        <w:rPr>
          <w:rFonts w:ascii="Arial" w:hAnsi="Arial" w:cs="Arial"/>
        </w:rPr>
        <w:t>sample</w:t>
      </w:r>
      <w:r w:rsidR="00226D97">
        <w:rPr>
          <w:rFonts w:ascii="Arial" w:hAnsi="Arial" w:cs="Arial"/>
        </w:rPr>
        <w:t>.</w:t>
      </w:r>
      <w:r w:rsidR="00DC1575">
        <w:rPr>
          <w:rFonts w:ascii="Arial" w:hAnsi="Arial" w:cs="Arial"/>
        </w:rPr>
        <w:br/>
      </w:r>
      <w:r w:rsidR="00DC1575">
        <w:rPr>
          <w:rFonts w:ascii="Arial" w:hAnsi="Arial" w:cs="Arial"/>
        </w:rPr>
        <w:br/>
        <w:t xml:space="preserve">The Daily Express’ readership is the leading competitor, with a share of sales 5% behind the Guardian at 30%, and is bought solely by male customers. It comprises a narrow majority among male customers at 55% </w:t>
      </w:r>
      <w:r w:rsidR="00A058AA">
        <w:rPr>
          <w:rFonts w:ascii="Arial" w:hAnsi="Arial" w:cs="Arial"/>
        </w:rPr>
        <w:t xml:space="preserve">of </w:t>
      </w:r>
      <w:r w:rsidR="00DC1575">
        <w:rPr>
          <w:rFonts w:ascii="Arial" w:hAnsi="Arial" w:cs="Arial"/>
        </w:rPr>
        <w:t>their newspaper purchases. However, it attracts none of the female readers who, although in the minority overall, are highly concentrated.</w:t>
      </w:r>
      <w:r w:rsidR="00467BF8">
        <w:rPr>
          <w:rFonts w:ascii="Arial" w:hAnsi="Arial" w:cs="Arial"/>
        </w:rPr>
        <w:br/>
      </w:r>
      <w:r w:rsidR="005A116F">
        <w:rPr>
          <w:rFonts w:ascii="Arial" w:hAnsi="Arial" w:cs="Arial"/>
        </w:rPr>
        <w:br/>
      </w:r>
      <w:r w:rsidR="00567D90">
        <w:rPr>
          <w:noProof/>
        </w:rPr>
        <w:drawing>
          <wp:inline distT="0" distB="0" distL="0" distR="0" wp14:anchorId="4CFBD489" wp14:editId="56DCB44A">
            <wp:extent cx="2730500" cy="3168000"/>
            <wp:effectExtent l="0" t="0" r="12700" b="13970"/>
            <wp:docPr id="167261896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B7F97A9-D212-E61A-4199-7B86A4BEC23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  <w:r w:rsidR="00585907">
        <w:rPr>
          <w:rFonts w:ascii="Arial" w:hAnsi="Arial" w:cs="Arial"/>
        </w:rPr>
        <w:t xml:space="preserve"> </w:t>
      </w:r>
      <w:r w:rsidR="005A116F">
        <w:rPr>
          <w:noProof/>
        </w:rPr>
        <w:drawing>
          <wp:inline distT="0" distB="0" distL="0" distR="0" wp14:anchorId="05F60E52" wp14:editId="2AF3F2C3">
            <wp:extent cx="2732400" cy="3167380"/>
            <wp:effectExtent l="0" t="0" r="11430" b="13970"/>
            <wp:docPr id="133220552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B7F97A9-D212-E61A-4199-7B86A4BEC23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  <w:r w:rsidR="005A116F">
        <w:rPr>
          <w:rFonts w:ascii="Arial" w:hAnsi="Arial" w:cs="Arial"/>
        </w:rPr>
        <w:br/>
      </w:r>
      <w:r w:rsidR="00C44D56">
        <w:rPr>
          <w:rFonts w:ascii="Arial" w:hAnsi="Arial" w:cs="Arial"/>
        </w:rPr>
        <w:br/>
      </w:r>
      <w:r w:rsidR="007A0EFA">
        <w:rPr>
          <w:rFonts w:ascii="Arial" w:hAnsi="Arial" w:cs="Arial"/>
        </w:rPr>
        <w:br/>
      </w:r>
      <w:r w:rsidR="00BF45CF">
        <w:rPr>
          <w:rFonts w:ascii="Arial" w:hAnsi="Arial" w:cs="Arial"/>
        </w:rPr>
        <w:lastRenderedPageBreak/>
        <w:t xml:space="preserve">The Western Mail’s readership </w:t>
      </w:r>
      <w:r w:rsidR="00C61B52">
        <w:rPr>
          <w:rFonts w:ascii="Arial" w:hAnsi="Arial" w:cs="Arial"/>
        </w:rPr>
        <w:t>is</w:t>
      </w:r>
      <w:r w:rsidR="00053166">
        <w:rPr>
          <w:rFonts w:ascii="Arial" w:hAnsi="Arial" w:cs="Arial"/>
        </w:rPr>
        <w:t xml:space="preserve"> a 25% share of sales</w:t>
      </w:r>
      <w:r w:rsidR="00621D92">
        <w:rPr>
          <w:rFonts w:ascii="Arial" w:hAnsi="Arial" w:cs="Arial"/>
        </w:rPr>
        <w:t>,</w:t>
      </w:r>
      <w:r w:rsidR="00BA5A99">
        <w:rPr>
          <w:rFonts w:ascii="Arial" w:hAnsi="Arial" w:cs="Arial"/>
        </w:rPr>
        <w:t xml:space="preserve"> </w:t>
      </w:r>
      <w:r w:rsidR="00B630A3">
        <w:rPr>
          <w:rFonts w:ascii="Arial" w:hAnsi="Arial" w:cs="Arial"/>
        </w:rPr>
        <w:t xml:space="preserve">at 0.75 times the size of the </w:t>
      </w:r>
      <w:r w:rsidR="00FD62D0">
        <w:rPr>
          <w:rFonts w:ascii="Arial" w:hAnsi="Arial" w:cs="Arial"/>
        </w:rPr>
        <w:t xml:space="preserve">Guardian, and </w:t>
      </w:r>
      <w:r w:rsidR="00386BA3">
        <w:rPr>
          <w:rFonts w:ascii="Arial" w:hAnsi="Arial" w:cs="Arial"/>
        </w:rPr>
        <w:t>predominantly</w:t>
      </w:r>
      <w:r w:rsidR="00361DA0">
        <w:rPr>
          <w:rFonts w:ascii="Arial" w:hAnsi="Arial" w:cs="Arial"/>
        </w:rPr>
        <w:t xml:space="preserve"> male</w:t>
      </w:r>
      <w:r w:rsidR="00386BA3">
        <w:rPr>
          <w:rFonts w:ascii="Arial" w:hAnsi="Arial" w:cs="Arial"/>
        </w:rPr>
        <w:t xml:space="preserve"> in an 80/20 gender split. </w:t>
      </w:r>
      <w:r w:rsidR="0057204B">
        <w:rPr>
          <w:rFonts w:ascii="Arial" w:hAnsi="Arial" w:cs="Arial"/>
        </w:rPr>
        <w:t>It</w:t>
      </w:r>
      <w:r w:rsidR="008E6A98">
        <w:rPr>
          <w:rFonts w:ascii="Arial" w:hAnsi="Arial" w:cs="Arial"/>
        </w:rPr>
        <w:t xml:space="preserve"> </w:t>
      </w:r>
      <w:r w:rsidR="002B3246">
        <w:rPr>
          <w:rFonts w:ascii="Arial" w:hAnsi="Arial" w:cs="Arial"/>
        </w:rPr>
        <w:t>captures</w:t>
      </w:r>
      <w:r w:rsidR="008E6A98">
        <w:rPr>
          <w:rFonts w:ascii="Arial" w:hAnsi="Arial" w:cs="Arial"/>
        </w:rPr>
        <w:t xml:space="preserve"> 36% of male and 11% of female purchases</w:t>
      </w:r>
      <w:r w:rsidR="002B3246">
        <w:rPr>
          <w:rFonts w:ascii="Arial" w:hAnsi="Arial" w:cs="Arial"/>
        </w:rPr>
        <w:t xml:space="preserve"> respectively. </w:t>
      </w:r>
      <w:r w:rsidR="007D45CB">
        <w:rPr>
          <w:rFonts w:ascii="Arial" w:hAnsi="Arial" w:cs="Arial"/>
        </w:rPr>
        <w:t xml:space="preserve">As such, the Western Mail </w:t>
      </w:r>
      <w:r w:rsidR="009B6E6C">
        <w:rPr>
          <w:rFonts w:ascii="Arial" w:hAnsi="Arial" w:cs="Arial"/>
        </w:rPr>
        <w:t>has a</w:t>
      </w:r>
      <w:r w:rsidR="00FD0AB8">
        <w:rPr>
          <w:rFonts w:ascii="Arial" w:hAnsi="Arial" w:cs="Arial"/>
        </w:rPr>
        <w:t xml:space="preserve"> fair plurality of the male customer base </w:t>
      </w:r>
      <w:r w:rsidR="00ED7E56">
        <w:rPr>
          <w:rFonts w:ascii="Arial" w:hAnsi="Arial" w:cs="Arial"/>
        </w:rPr>
        <w:t xml:space="preserve">while possessing a small margin of the </w:t>
      </w:r>
      <w:r w:rsidR="00725BBC">
        <w:rPr>
          <w:rFonts w:ascii="Arial" w:hAnsi="Arial" w:cs="Arial"/>
        </w:rPr>
        <w:t xml:space="preserve">less </w:t>
      </w:r>
      <w:r w:rsidR="00973AFE">
        <w:rPr>
          <w:rFonts w:ascii="Arial" w:hAnsi="Arial" w:cs="Arial"/>
        </w:rPr>
        <w:t xml:space="preserve">common female </w:t>
      </w:r>
      <w:r w:rsidR="00904A88">
        <w:rPr>
          <w:rFonts w:ascii="Arial" w:hAnsi="Arial" w:cs="Arial"/>
        </w:rPr>
        <w:t>readers.</w:t>
      </w:r>
      <w:r w:rsidR="00585907">
        <w:rPr>
          <w:rFonts w:ascii="Arial" w:hAnsi="Arial" w:cs="Arial"/>
        </w:rPr>
        <w:br/>
      </w:r>
      <w:r w:rsidR="00585907">
        <w:rPr>
          <w:rFonts w:ascii="Arial" w:hAnsi="Arial" w:cs="Arial"/>
        </w:rPr>
        <w:br/>
        <w:t xml:space="preserve">The Times’ readership is by far both the smallest and, with a sole female and male reader, the most even with respect to gender. Its share of sales is 9% of male and 11% of female customers respectively. </w:t>
      </w:r>
      <w:r w:rsidR="00571815">
        <w:rPr>
          <w:rFonts w:ascii="Arial" w:hAnsi="Arial" w:cs="Arial"/>
        </w:rPr>
        <w:t>T</w:t>
      </w:r>
      <w:r w:rsidR="00585907">
        <w:rPr>
          <w:rFonts w:ascii="Arial" w:hAnsi="Arial" w:cs="Arial"/>
        </w:rPr>
        <w:t xml:space="preserve">he Times </w:t>
      </w:r>
      <w:r w:rsidR="00571815">
        <w:rPr>
          <w:rFonts w:ascii="Arial" w:hAnsi="Arial" w:cs="Arial"/>
        </w:rPr>
        <w:t xml:space="preserve">thereby </w:t>
      </w:r>
      <w:r w:rsidR="00585907">
        <w:rPr>
          <w:rFonts w:ascii="Arial" w:hAnsi="Arial" w:cs="Arial"/>
        </w:rPr>
        <w:t>comprises a narrow minority in both categories.</w:t>
      </w:r>
      <w:r w:rsidR="00C51DC4">
        <w:rPr>
          <w:rFonts w:ascii="Arial" w:hAnsi="Arial" w:cs="Arial"/>
        </w:rPr>
        <w:br/>
      </w:r>
      <w:r w:rsidR="00DA695F">
        <w:rPr>
          <w:rFonts w:ascii="Arial" w:hAnsi="Arial" w:cs="Arial"/>
        </w:rPr>
        <w:br/>
      </w:r>
      <w:r w:rsidR="00DA695F" w:rsidRPr="007A6F81">
        <w:rPr>
          <w:rFonts w:ascii="Arial" w:hAnsi="Arial" w:cs="Arial"/>
          <w:b/>
          <w:bCs/>
          <w:u w:val="single"/>
        </w:rPr>
        <w:t xml:space="preserve">Gender and </w:t>
      </w:r>
      <w:r w:rsidR="00DA695F">
        <w:rPr>
          <w:rFonts w:ascii="Arial" w:hAnsi="Arial" w:cs="Arial"/>
          <w:b/>
          <w:bCs/>
          <w:u w:val="single"/>
        </w:rPr>
        <w:t>Opinion</w:t>
      </w:r>
      <w:r w:rsidR="00C51DC4">
        <w:rPr>
          <w:rFonts w:ascii="Arial" w:hAnsi="Arial" w:cs="Arial"/>
        </w:rPr>
        <w:br/>
      </w:r>
      <w:r w:rsidR="007236D8">
        <w:rPr>
          <w:noProof/>
        </w:rPr>
        <w:drawing>
          <wp:inline distT="0" distB="0" distL="0" distR="0" wp14:anchorId="4D4C8B4C" wp14:editId="065CFA59">
            <wp:extent cx="5670000" cy="2844000"/>
            <wp:effectExtent l="0" t="0" r="6985" b="13970"/>
            <wp:docPr id="168385015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205299F-1C61-D1C7-4D4E-AF0852730CB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  <w:r w:rsidR="006245F4">
        <w:rPr>
          <w:rFonts w:ascii="Arial" w:hAnsi="Arial" w:cs="Arial"/>
        </w:rPr>
        <w:br/>
      </w:r>
      <w:r w:rsidR="005D5F98">
        <w:rPr>
          <w:rFonts w:ascii="Arial" w:hAnsi="Arial" w:cs="Arial"/>
        </w:rPr>
        <w:br/>
      </w:r>
      <w:r w:rsidR="00A14589">
        <w:rPr>
          <w:rFonts w:ascii="Arial" w:hAnsi="Arial" w:cs="Arial"/>
        </w:rPr>
        <w:t xml:space="preserve">Average opinion of the local borough </w:t>
      </w:r>
      <w:r w:rsidR="002C19F2">
        <w:rPr>
          <w:rFonts w:ascii="Arial" w:hAnsi="Arial" w:cs="Arial"/>
        </w:rPr>
        <w:t xml:space="preserve">among male customers </w:t>
      </w:r>
      <w:r w:rsidR="00A14589">
        <w:rPr>
          <w:rFonts w:ascii="Arial" w:hAnsi="Arial" w:cs="Arial"/>
        </w:rPr>
        <w:t xml:space="preserve">was </w:t>
      </w:r>
      <w:r w:rsidR="004914B5">
        <w:rPr>
          <w:rFonts w:ascii="Arial" w:hAnsi="Arial" w:cs="Arial"/>
        </w:rPr>
        <w:t>2.45</w:t>
      </w:r>
      <w:r w:rsidR="008E3AC1">
        <w:rPr>
          <w:rFonts w:ascii="Arial" w:hAnsi="Arial" w:cs="Arial"/>
        </w:rPr>
        <w:t>,</w:t>
      </w:r>
      <w:r w:rsidR="00EE55FA">
        <w:rPr>
          <w:rFonts w:ascii="Arial" w:hAnsi="Arial" w:cs="Arial"/>
        </w:rPr>
        <w:t xml:space="preserve"> a </w:t>
      </w:r>
      <w:r w:rsidR="00357A8C">
        <w:rPr>
          <w:rFonts w:ascii="Arial" w:hAnsi="Arial" w:cs="Arial"/>
        </w:rPr>
        <w:t xml:space="preserve">marginal </w:t>
      </w:r>
      <w:r w:rsidR="00F5741C">
        <w:rPr>
          <w:rFonts w:ascii="Arial" w:hAnsi="Arial" w:cs="Arial"/>
        </w:rPr>
        <w:t>tendency</w:t>
      </w:r>
      <w:r w:rsidR="00DB6203">
        <w:rPr>
          <w:rFonts w:ascii="Arial" w:hAnsi="Arial" w:cs="Arial"/>
        </w:rPr>
        <w:t xml:space="preserve"> </w:t>
      </w:r>
      <w:r w:rsidR="00EE55FA">
        <w:rPr>
          <w:rFonts w:ascii="Arial" w:hAnsi="Arial" w:cs="Arial"/>
        </w:rPr>
        <w:t>to</w:t>
      </w:r>
      <w:r w:rsidR="00621154">
        <w:rPr>
          <w:rFonts w:ascii="Arial" w:hAnsi="Arial" w:cs="Arial"/>
        </w:rPr>
        <w:t xml:space="preserve">wards </w:t>
      </w:r>
      <w:r w:rsidR="00EE55FA">
        <w:rPr>
          <w:rFonts w:ascii="Arial" w:hAnsi="Arial" w:cs="Arial"/>
        </w:rPr>
        <w:t>discontent</w:t>
      </w:r>
      <w:r w:rsidR="00621154">
        <w:rPr>
          <w:rFonts w:ascii="Arial" w:hAnsi="Arial" w:cs="Arial"/>
        </w:rPr>
        <w:t>.</w:t>
      </w:r>
      <w:r w:rsidR="00A14589" w:rsidRPr="00CA7D6D">
        <w:rPr>
          <w:rFonts w:ascii="Arial" w:hAnsi="Arial" w:cs="Arial"/>
        </w:rPr>
        <w:t xml:space="preserve"> </w:t>
      </w:r>
      <w:r w:rsidR="00401BA8">
        <w:rPr>
          <w:rFonts w:ascii="Arial" w:hAnsi="Arial" w:cs="Arial"/>
        </w:rPr>
        <w:t xml:space="preserve">For female </w:t>
      </w:r>
      <w:r w:rsidR="00697AC6">
        <w:rPr>
          <w:rFonts w:ascii="Arial" w:hAnsi="Arial" w:cs="Arial"/>
        </w:rPr>
        <w:t xml:space="preserve">customers </w:t>
      </w:r>
      <w:r w:rsidR="00401BA8">
        <w:rPr>
          <w:rFonts w:ascii="Arial" w:hAnsi="Arial" w:cs="Arial"/>
        </w:rPr>
        <w:t xml:space="preserve">it </w:t>
      </w:r>
      <w:r w:rsidR="00697AC6">
        <w:rPr>
          <w:rFonts w:ascii="Arial" w:hAnsi="Arial" w:cs="Arial"/>
        </w:rPr>
        <w:t xml:space="preserve">was </w:t>
      </w:r>
      <w:r w:rsidR="00DC0867">
        <w:rPr>
          <w:rFonts w:ascii="Arial" w:hAnsi="Arial" w:cs="Arial"/>
        </w:rPr>
        <w:t>2.33</w:t>
      </w:r>
      <w:r w:rsidR="00357A8C">
        <w:rPr>
          <w:rFonts w:ascii="Arial" w:hAnsi="Arial" w:cs="Arial"/>
        </w:rPr>
        <w:t xml:space="preserve"> a </w:t>
      </w:r>
      <w:r w:rsidR="002F1631">
        <w:rPr>
          <w:rFonts w:ascii="Arial" w:hAnsi="Arial" w:cs="Arial"/>
        </w:rPr>
        <w:t>minor but marked difference of 0.12.</w:t>
      </w:r>
      <w:r w:rsidR="00515BC0">
        <w:rPr>
          <w:rFonts w:ascii="Arial" w:hAnsi="Arial" w:cs="Arial"/>
        </w:rPr>
        <w:t xml:space="preserve"> </w:t>
      </w:r>
      <w:r w:rsidR="003D6C13">
        <w:rPr>
          <w:rFonts w:ascii="Arial" w:hAnsi="Arial" w:cs="Arial"/>
        </w:rPr>
        <w:t>Broadly similar</w:t>
      </w:r>
      <w:r w:rsidR="007E0186">
        <w:rPr>
          <w:rFonts w:ascii="Arial" w:hAnsi="Arial" w:cs="Arial"/>
        </w:rPr>
        <w:t xml:space="preserve"> by count</w:t>
      </w:r>
      <w:r w:rsidR="009131B9">
        <w:rPr>
          <w:rFonts w:ascii="Arial" w:hAnsi="Arial" w:cs="Arial"/>
        </w:rPr>
        <w:t>, male and female customers were matched</w:t>
      </w:r>
      <w:r w:rsidR="008B381A">
        <w:rPr>
          <w:rFonts w:ascii="Arial" w:hAnsi="Arial" w:cs="Arial"/>
        </w:rPr>
        <w:t xml:space="preserve"> on 3 of 4</w:t>
      </w:r>
      <w:r w:rsidR="00313D65">
        <w:rPr>
          <w:rFonts w:ascii="Arial" w:hAnsi="Arial" w:cs="Arial"/>
        </w:rPr>
        <w:t xml:space="preserve"> parts of the scale. However, </w:t>
      </w:r>
      <w:r w:rsidR="00430853">
        <w:rPr>
          <w:rFonts w:ascii="Arial" w:hAnsi="Arial" w:cs="Arial"/>
        </w:rPr>
        <w:t>the largest section in each was</w:t>
      </w:r>
      <w:r w:rsidR="00CB0499">
        <w:rPr>
          <w:rFonts w:ascii="Arial" w:hAnsi="Arial" w:cs="Arial"/>
        </w:rPr>
        <w:t xml:space="preserve"> very</w:t>
      </w:r>
      <w:r w:rsidR="00430853">
        <w:rPr>
          <w:rFonts w:ascii="Arial" w:hAnsi="Arial" w:cs="Arial"/>
        </w:rPr>
        <w:t xml:space="preserve"> </w:t>
      </w:r>
      <w:r w:rsidR="00CB0499">
        <w:rPr>
          <w:rFonts w:ascii="Arial" w:hAnsi="Arial" w:cs="Arial"/>
        </w:rPr>
        <w:t>discontented at 33% for females and contented at 36% for males.</w:t>
      </w:r>
      <w:r w:rsidR="00F576E9">
        <w:rPr>
          <w:rFonts w:ascii="Arial" w:hAnsi="Arial" w:cs="Arial"/>
        </w:rPr>
        <w:t xml:space="preserve"> </w:t>
      </w:r>
      <w:r w:rsidR="0024516E">
        <w:rPr>
          <w:rFonts w:ascii="Arial" w:hAnsi="Arial" w:cs="Arial"/>
        </w:rPr>
        <w:t xml:space="preserve">Despite comprising only </w:t>
      </w:r>
      <w:r w:rsidR="009466CA">
        <w:rPr>
          <w:rFonts w:ascii="Arial" w:hAnsi="Arial" w:cs="Arial"/>
        </w:rPr>
        <w:t xml:space="preserve">45% of the sample, </w:t>
      </w:r>
      <w:r w:rsidR="00D10145">
        <w:rPr>
          <w:rFonts w:ascii="Arial" w:hAnsi="Arial" w:cs="Arial"/>
        </w:rPr>
        <w:t>females</w:t>
      </w:r>
      <w:r w:rsidR="0024516E">
        <w:rPr>
          <w:rFonts w:ascii="Arial" w:hAnsi="Arial" w:cs="Arial"/>
        </w:rPr>
        <w:t xml:space="preserve"> made up 50% of negative responses</w:t>
      </w:r>
      <w:r w:rsidR="009466CA">
        <w:rPr>
          <w:rFonts w:ascii="Arial" w:hAnsi="Arial" w:cs="Arial"/>
        </w:rPr>
        <w:t xml:space="preserve">, with 55% of them feeling </w:t>
      </w:r>
      <w:r w:rsidR="00D10145">
        <w:rPr>
          <w:rFonts w:ascii="Arial" w:hAnsi="Arial" w:cs="Arial"/>
        </w:rPr>
        <w:t xml:space="preserve">a degree of discontent. Compared to males </w:t>
      </w:r>
      <w:r w:rsidR="0059542A">
        <w:rPr>
          <w:rFonts w:ascii="Arial" w:hAnsi="Arial" w:cs="Arial"/>
        </w:rPr>
        <w:t xml:space="preserve">who were 54% positive in their </w:t>
      </w:r>
      <w:r w:rsidR="00EE23ED">
        <w:rPr>
          <w:rFonts w:ascii="Arial" w:hAnsi="Arial" w:cs="Arial"/>
        </w:rPr>
        <w:t>response and</w:t>
      </w:r>
      <w:r w:rsidR="00D81B81">
        <w:rPr>
          <w:rFonts w:ascii="Arial" w:hAnsi="Arial" w:cs="Arial"/>
        </w:rPr>
        <w:t xml:space="preserve"> </w:t>
      </w:r>
      <w:r w:rsidR="003F0777">
        <w:rPr>
          <w:rFonts w:ascii="Arial" w:hAnsi="Arial" w:cs="Arial"/>
        </w:rPr>
        <w:t xml:space="preserve">together </w:t>
      </w:r>
      <w:r w:rsidR="00D81B81">
        <w:rPr>
          <w:rFonts w:ascii="Arial" w:hAnsi="Arial" w:cs="Arial"/>
        </w:rPr>
        <w:t>made up 60%</w:t>
      </w:r>
      <w:r w:rsidR="00632C9E">
        <w:rPr>
          <w:rFonts w:ascii="Arial" w:hAnsi="Arial" w:cs="Arial"/>
        </w:rPr>
        <w:t xml:space="preserve"> of </w:t>
      </w:r>
      <w:r w:rsidR="0032359D">
        <w:rPr>
          <w:rFonts w:ascii="Arial" w:hAnsi="Arial" w:cs="Arial"/>
        </w:rPr>
        <w:t xml:space="preserve">the </w:t>
      </w:r>
      <w:r w:rsidR="00632C9E">
        <w:rPr>
          <w:rFonts w:ascii="Arial" w:hAnsi="Arial" w:cs="Arial"/>
        </w:rPr>
        <w:t>conten</w:t>
      </w:r>
      <w:r w:rsidR="003F0777">
        <w:rPr>
          <w:rFonts w:ascii="Arial" w:hAnsi="Arial" w:cs="Arial"/>
        </w:rPr>
        <w:t>t</w:t>
      </w:r>
      <w:r w:rsidR="00632C9E">
        <w:rPr>
          <w:rFonts w:ascii="Arial" w:hAnsi="Arial" w:cs="Arial"/>
        </w:rPr>
        <w:t>.</w:t>
      </w:r>
      <w:r w:rsidR="00AF30BD">
        <w:rPr>
          <w:rFonts w:ascii="Arial" w:hAnsi="Arial" w:cs="Arial"/>
        </w:rPr>
        <w:t xml:space="preserve"> </w:t>
      </w:r>
      <w:r w:rsidR="00700BB6">
        <w:rPr>
          <w:rFonts w:ascii="Arial" w:hAnsi="Arial" w:cs="Arial"/>
        </w:rPr>
        <w:t>Western mail readers are noteworthy for being mostly male and the most contented of the newspaper</w:t>
      </w:r>
      <w:r w:rsidR="00A00C74">
        <w:rPr>
          <w:rFonts w:ascii="Arial" w:hAnsi="Arial" w:cs="Arial"/>
        </w:rPr>
        <w:t>s’ customer base</w:t>
      </w:r>
      <w:r w:rsidR="00D5795B">
        <w:rPr>
          <w:rFonts w:ascii="Arial" w:hAnsi="Arial" w:cs="Arial"/>
        </w:rPr>
        <w:t>s</w:t>
      </w:r>
      <w:r w:rsidR="00700BB6">
        <w:rPr>
          <w:rFonts w:ascii="Arial" w:hAnsi="Arial" w:cs="Arial"/>
        </w:rPr>
        <w:t>, thereby raising the overall male average.</w:t>
      </w:r>
      <w:r w:rsidR="005D5F98">
        <w:rPr>
          <w:rFonts w:ascii="Arial" w:hAnsi="Arial" w:cs="Arial"/>
        </w:rPr>
        <w:br/>
      </w:r>
      <w:r w:rsidR="006245F4">
        <w:rPr>
          <w:rFonts w:ascii="Arial" w:hAnsi="Arial" w:cs="Arial"/>
        </w:rPr>
        <w:br/>
      </w:r>
      <w:r w:rsidR="00AE76DB">
        <w:rPr>
          <w:noProof/>
        </w:rPr>
        <w:lastRenderedPageBreak/>
        <w:drawing>
          <wp:inline distT="0" distB="0" distL="0" distR="0" wp14:anchorId="472092C1" wp14:editId="39C955DD">
            <wp:extent cx="2732400" cy="3168000"/>
            <wp:effectExtent l="0" t="0" r="11430" b="13970"/>
            <wp:docPr id="206049851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27840B2-D287-D8B4-9903-893ECCDA092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  <w:r w:rsidR="00261370">
        <w:rPr>
          <w:rFonts w:ascii="Arial" w:hAnsi="Arial" w:cs="Arial"/>
        </w:rPr>
        <w:t xml:space="preserve"> </w:t>
      </w:r>
      <w:r w:rsidR="00EC7F19">
        <w:rPr>
          <w:noProof/>
        </w:rPr>
        <w:drawing>
          <wp:inline distT="0" distB="0" distL="0" distR="0" wp14:anchorId="27BDACB7" wp14:editId="791BAB2D">
            <wp:extent cx="2732400" cy="3168000"/>
            <wp:effectExtent l="0" t="0" r="11430" b="13970"/>
            <wp:docPr id="34150769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F9F369D3-3CC2-CE94-63B6-887F34BB0A3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  <w:r w:rsidR="003D61B1">
        <w:rPr>
          <w:rFonts w:ascii="Arial" w:hAnsi="Arial" w:cs="Arial"/>
        </w:rPr>
        <w:br/>
      </w:r>
      <w:r w:rsidR="00DA695F">
        <w:rPr>
          <w:rFonts w:ascii="Arial" w:hAnsi="Arial" w:cs="Arial"/>
        </w:rPr>
        <w:br/>
      </w:r>
      <w:r w:rsidR="00DA695F">
        <w:rPr>
          <w:rFonts w:ascii="Arial" w:hAnsi="Arial" w:cs="Arial"/>
          <w:b/>
          <w:bCs/>
          <w:u w:val="single"/>
        </w:rPr>
        <w:t>Opinion</w:t>
      </w:r>
      <w:r w:rsidR="00DA695F" w:rsidRPr="007A6F81">
        <w:rPr>
          <w:rFonts w:ascii="Arial" w:hAnsi="Arial" w:cs="Arial"/>
          <w:b/>
          <w:bCs/>
          <w:u w:val="single"/>
        </w:rPr>
        <w:t xml:space="preserve"> and Spend</w:t>
      </w:r>
      <w:r w:rsidR="00DA695F">
        <w:rPr>
          <w:rFonts w:ascii="Arial" w:hAnsi="Arial" w:cs="Arial"/>
        </w:rPr>
        <w:br/>
      </w:r>
      <w:r w:rsidR="00736B67">
        <w:rPr>
          <w:rFonts w:ascii="Arial" w:hAnsi="Arial" w:cs="Arial"/>
        </w:rPr>
        <w:t>Across</w:t>
      </w:r>
      <w:r w:rsidR="00E3471F">
        <w:rPr>
          <w:rFonts w:ascii="Arial" w:hAnsi="Arial" w:cs="Arial"/>
        </w:rPr>
        <w:t xml:space="preserve"> all customers surveyed, those who were contented and </w:t>
      </w:r>
      <w:r w:rsidR="00736B67">
        <w:rPr>
          <w:rFonts w:ascii="Arial" w:hAnsi="Arial" w:cs="Arial"/>
        </w:rPr>
        <w:t xml:space="preserve">very discontented </w:t>
      </w:r>
      <w:r w:rsidR="0060061D">
        <w:rPr>
          <w:rFonts w:ascii="Arial" w:hAnsi="Arial" w:cs="Arial"/>
        </w:rPr>
        <w:t>spent the most with both at £96, a</w:t>
      </w:r>
      <w:r w:rsidR="00785726">
        <w:rPr>
          <w:rFonts w:ascii="Arial" w:hAnsi="Arial" w:cs="Arial"/>
        </w:rPr>
        <w:t>nd thereby a 3</w:t>
      </w:r>
      <w:r w:rsidR="0060061D">
        <w:rPr>
          <w:rFonts w:ascii="Arial" w:hAnsi="Arial" w:cs="Arial"/>
        </w:rPr>
        <w:t xml:space="preserve">1% share </w:t>
      </w:r>
      <w:r w:rsidR="00785726">
        <w:rPr>
          <w:rFonts w:ascii="Arial" w:hAnsi="Arial" w:cs="Arial"/>
        </w:rPr>
        <w:t xml:space="preserve">each </w:t>
      </w:r>
      <w:r w:rsidR="0060061D">
        <w:rPr>
          <w:rFonts w:ascii="Arial" w:hAnsi="Arial" w:cs="Arial"/>
        </w:rPr>
        <w:t>in</w:t>
      </w:r>
      <w:r w:rsidR="00785726">
        <w:rPr>
          <w:rFonts w:ascii="Arial" w:hAnsi="Arial" w:cs="Arial"/>
        </w:rPr>
        <w:t xml:space="preserve"> overall expenditure. </w:t>
      </w:r>
      <w:r w:rsidR="00602360">
        <w:rPr>
          <w:rFonts w:ascii="Arial" w:hAnsi="Arial" w:cs="Arial"/>
        </w:rPr>
        <w:t>However, they</w:t>
      </w:r>
      <w:r w:rsidR="002963BA">
        <w:rPr>
          <w:rFonts w:ascii="Arial" w:hAnsi="Arial" w:cs="Arial"/>
        </w:rPr>
        <w:t xml:space="preserve"> </w:t>
      </w:r>
      <w:r w:rsidR="00602360">
        <w:rPr>
          <w:rFonts w:ascii="Arial" w:hAnsi="Arial" w:cs="Arial"/>
        </w:rPr>
        <w:t>both comprise 30% of the total customers</w:t>
      </w:r>
      <w:r w:rsidR="00A72502">
        <w:rPr>
          <w:rFonts w:ascii="Arial" w:hAnsi="Arial" w:cs="Arial"/>
        </w:rPr>
        <w:t xml:space="preserve"> and their </w:t>
      </w:r>
      <w:r w:rsidR="00EC22D5">
        <w:rPr>
          <w:rFonts w:ascii="Arial" w:hAnsi="Arial" w:cs="Arial"/>
        </w:rPr>
        <w:t>sections</w:t>
      </w:r>
      <w:r w:rsidR="00A72502">
        <w:rPr>
          <w:rFonts w:ascii="Arial" w:hAnsi="Arial" w:cs="Arial"/>
        </w:rPr>
        <w:t xml:space="preserve"> spen</w:t>
      </w:r>
      <w:r w:rsidR="00EC22D5">
        <w:rPr>
          <w:rFonts w:ascii="Arial" w:hAnsi="Arial" w:cs="Arial"/>
        </w:rPr>
        <w:t>t</w:t>
      </w:r>
      <w:r w:rsidR="00A72502">
        <w:rPr>
          <w:rFonts w:ascii="Arial" w:hAnsi="Arial" w:cs="Arial"/>
        </w:rPr>
        <w:t xml:space="preserve"> closest to the average</w:t>
      </w:r>
      <w:r w:rsidR="0079418C">
        <w:rPr>
          <w:rFonts w:ascii="Arial" w:hAnsi="Arial" w:cs="Arial"/>
        </w:rPr>
        <w:t xml:space="preserve"> per head</w:t>
      </w:r>
      <w:r w:rsidR="00EC22D5">
        <w:rPr>
          <w:rFonts w:ascii="Arial" w:hAnsi="Arial" w:cs="Arial"/>
        </w:rPr>
        <w:t>.</w:t>
      </w:r>
      <w:r w:rsidR="0079418C">
        <w:rPr>
          <w:rFonts w:ascii="Arial" w:hAnsi="Arial" w:cs="Arial"/>
        </w:rPr>
        <w:t xml:space="preserve"> </w:t>
      </w:r>
      <w:r w:rsidR="00EA1DE9">
        <w:rPr>
          <w:rFonts w:ascii="Arial" w:hAnsi="Arial" w:cs="Arial"/>
        </w:rPr>
        <w:t xml:space="preserve">It would therefore be incorrect to say </w:t>
      </w:r>
      <w:r w:rsidR="006877C3">
        <w:rPr>
          <w:rFonts w:ascii="Arial" w:hAnsi="Arial" w:cs="Arial"/>
        </w:rPr>
        <w:t>opinion dictated a stronger spend in either case</w:t>
      </w:r>
      <w:r w:rsidR="00CD2B50">
        <w:rPr>
          <w:rFonts w:ascii="Arial" w:hAnsi="Arial" w:cs="Arial"/>
        </w:rPr>
        <w:t>.</w:t>
      </w:r>
      <w:r w:rsidR="00CD2B50">
        <w:rPr>
          <w:rFonts w:ascii="Arial" w:hAnsi="Arial" w:cs="Arial"/>
        </w:rPr>
        <w:br/>
      </w:r>
      <w:r w:rsidR="00F94763">
        <w:rPr>
          <w:rFonts w:ascii="Arial" w:hAnsi="Arial" w:cs="Arial"/>
        </w:rPr>
        <w:br/>
      </w:r>
      <w:r w:rsidR="00E032FF">
        <w:rPr>
          <w:noProof/>
        </w:rPr>
        <w:drawing>
          <wp:inline distT="0" distB="0" distL="0" distR="0" wp14:anchorId="531D8BC8" wp14:editId="79C85295">
            <wp:extent cx="5666400" cy="3160800"/>
            <wp:effectExtent l="0" t="0" r="10795" b="1905"/>
            <wp:docPr id="24635471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112125D1-8B09-B620-5239-790C41D36AC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  <w:r w:rsidR="00F94763">
        <w:rPr>
          <w:rFonts w:ascii="Arial" w:hAnsi="Arial" w:cs="Arial"/>
        </w:rPr>
        <w:br/>
      </w:r>
      <w:r w:rsidR="00447239">
        <w:rPr>
          <w:rFonts w:ascii="Arial" w:hAnsi="Arial" w:cs="Arial"/>
        </w:rPr>
        <w:t xml:space="preserve">                                     </w:t>
      </w:r>
      <w:r w:rsidR="00447239">
        <w:rPr>
          <w:rFonts w:ascii="Arial" w:hAnsi="Arial" w:cs="Arial"/>
          <w:noProof/>
        </w:rPr>
        <w:drawing>
          <wp:inline distT="0" distB="0" distL="0" distR="0" wp14:anchorId="06EE4914" wp14:editId="63602DF7">
            <wp:extent cx="2748486" cy="254568"/>
            <wp:effectExtent l="0" t="0" r="0" b="0"/>
            <wp:docPr id="162885701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8857015" name="Picture 1628857015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6802" cy="26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81BA1">
        <w:rPr>
          <w:rFonts w:ascii="Arial" w:hAnsi="Arial" w:cs="Arial"/>
        </w:rPr>
        <w:br/>
      </w:r>
      <w:r w:rsidR="00CD2B50">
        <w:rPr>
          <w:rFonts w:ascii="Arial" w:hAnsi="Arial" w:cs="Arial"/>
        </w:rPr>
        <w:br/>
      </w:r>
      <w:r w:rsidR="00B66AC2">
        <w:rPr>
          <w:rFonts w:ascii="Arial" w:hAnsi="Arial" w:cs="Arial"/>
        </w:rPr>
        <w:t>Customers who were</w:t>
      </w:r>
      <w:r w:rsidR="009447D4">
        <w:rPr>
          <w:rFonts w:ascii="Arial" w:hAnsi="Arial" w:cs="Arial"/>
        </w:rPr>
        <w:t xml:space="preserve"> mildly</w:t>
      </w:r>
      <w:r w:rsidR="00B66AC2">
        <w:rPr>
          <w:rFonts w:ascii="Arial" w:hAnsi="Arial" w:cs="Arial"/>
        </w:rPr>
        <w:t xml:space="preserve"> discontented with the </w:t>
      </w:r>
      <w:r w:rsidR="009447D4">
        <w:rPr>
          <w:rFonts w:ascii="Arial" w:hAnsi="Arial" w:cs="Arial"/>
        </w:rPr>
        <w:t xml:space="preserve">borough </w:t>
      </w:r>
      <w:r w:rsidR="006A5D37">
        <w:rPr>
          <w:rFonts w:ascii="Arial" w:hAnsi="Arial" w:cs="Arial"/>
        </w:rPr>
        <w:t>council spent £69</w:t>
      </w:r>
      <w:r w:rsidR="00B73877">
        <w:rPr>
          <w:rFonts w:ascii="Arial" w:hAnsi="Arial" w:cs="Arial"/>
        </w:rPr>
        <w:t xml:space="preserve"> with the largest average spend</w:t>
      </w:r>
      <w:r w:rsidR="004A437E">
        <w:rPr>
          <w:rFonts w:ascii="Arial" w:hAnsi="Arial" w:cs="Arial"/>
        </w:rPr>
        <w:t>,</w:t>
      </w:r>
      <w:r w:rsidR="00B73877">
        <w:rPr>
          <w:rFonts w:ascii="Arial" w:hAnsi="Arial" w:cs="Arial"/>
        </w:rPr>
        <w:t xml:space="preserve"> standing at £17.25.</w:t>
      </w:r>
      <w:r w:rsidR="001B4724">
        <w:rPr>
          <w:rFonts w:ascii="Arial" w:hAnsi="Arial" w:cs="Arial"/>
        </w:rPr>
        <w:t xml:space="preserve"> Of overall expenditure </w:t>
      </w:r>
      <w:r w:rsidR="00132252">
        <w:rPr>
          <w:rFonts w:ascii="Arial" w:hAnsi="Arial" w:cs="Arial"/>
        </w:rPr>
        <w:t>they make up 23%</w:t>
      </w:r>
      <w:r w:rsidR="00DD25BF">
        <w:rPr>
          <w:rFonts w:ascii="Arial" w:hAnsi="Arial" w:cs="Arial"/>
        </w:rPr>
        <w:t xml:space="preserve">, </w:t>
      </w:r>
      <w:r w:rsidR="0054422F">
        <w:rPr>
          <w:rFonts w:ascii="Arial" w:hAnsi="Arial" w:cs="Arial"/>
        </w:rPr>
        <w:t xml:space="preserve">a difference of 3% from their </w:t>
      </w:r>
      <w:r w:rsidR="0048403A">
        <w:rPr>
          <w:rFonts w:ascii="Arial" w:hAnsi="Arial" w:cs="Arial"/>
        </w:rPr>
        <w:t>20% representation in the customer base.</w:t>
      </w:r>
      <w:r w:rsidR="002578B9">
        <w:rPr>
          <w:rFonts w:ascii="Arial" w:hAnsi="Arial" w:cs="Arial"/>
        </w:rPr>
        <w:t xml:space="preserve"> </w:t>
      </w:r>
      <w:r w:rsidR="00840E71">
        <w:rPr>
          <w:rFonts w:ascii="Arial" w:hAnsi="Arial" w:cs="Arial"/>
        </w:rPr>
        <w:t xml:space="preserve">Compare to </w:t>
      </w:r>
      <w:r w:rsidR="001102A5">
        <w:rPr>
          <w:rFonts w:ascii="Arial" w:hAnsi="Arial" w:cs="Arial"/>
        </w:rPr>
        <w:t xml:space="preserve">those </w:t>
      </w:r>
      <w:r w:rsidR="00840E71">
        <w:rPr>
          <w:rFonts w:ascii="Arial" w:hAnsi="Arial" w:cs="Arial"/>
        </w:rPr>
        <w:t>who were very contented,</w:t>
      </w:r>
      <w:r w:rsidR="001102A5">
        <w:rPr>
          <w:rFonts w:ascii="Arial" w:hAnsi="Arial" w:cs="Arial"/>
        </w:rPr>
        <w:t xml:space="preserve"> </w:t>
      </w:r>
      <w:r w:rsidR="008A6949">
        <w:rPr>
          <w:rFonts w:ascii="Arial" w:hAnsi="Arial" w:cs="Arial"/>
        </w:rPr>
        <w:t xml:space="preserve">they </w:t>
      </w:r>
      <w:r w:rsidR="001102A5">
        <w:rPr>
          <w:rFonts w:ascii="Arial" w:hAnsi="Arial" w:cs="Arial"/>
        </w:rPr>
        <w:t>too represent</w:t>
      </w:r>
      <w:r w:rsidR="008A6949">
        <w:rPr>
          <w:rFonts w:ascii="Arial" w:hAnsi="Arial" w:cs="Arial"/>
        </w:rPr>
        <w:t>ed</w:t>
      </w:r>
      <w:r w:rsidR="001102A5">
        <w:rPr>
          <w:rFonts w:ascii="Arial" w:hAnsi="Arial" w:cs="Arial"/>
        </w:rPr>
        <w:t xml:space="preserve"> 20% of customers</w:t>
      </w:r>
      <w:r w:rsidR="00D738AA">
        <w:rPr>
          <w:rFonts w:ascii="Arial" w:hAnsi="Arial" w:cs="Arial"/>
        </w:rPr>
        <w:t xml:space="preserve"> </w:t>
      </w:r>
      <w:r w:rsidR="001102A5">
        <w:rPr>
          <w:rFonts w:ascii="Arial" w:hAnsi="Arial" w:cs="Arial"/>
        </w:rPr>
        <w:t xml:space="preserve">yet </w:t>
      </w:r>
      <w:r w:rsidR="00C45AAF">
        <w:rPr>
          <w:rFonts w:ascii="Arial" w:hAnsi="Arial" w:cs="Arial"/>
        </w:rPr>
        <w:t xml:space="preserve">a mere </w:t>
      </w:r>
      <w:r w:rsidR="00963D51">
        <w:rPr>
          <w:rFonts w:ascii="Arial" w:hAnsi="Arial" w:cs="Arial"/>
        </w:rPr>
        <w:t>14% of total spend.</w:t>
      </w:r>
      <w:r w:rsidR="008A6949">
        <w:rPr>
          <w:rFonts w:ascii="Arial" w:hAnsi="Arial" w:cs="Arial"/>
        </w:rPr>
        <w:t xml:space="preserve"> </w:t>
      </w:r>
      <w:r w:rsidR="00C45AAF">
        <w:rPr>
          <w:rFonts w:ascii="Arial" w:hAnsi="Arial" w:cs="Arial"/>
        </w:rPr>
        <w:t xml:space="preserve">With sum </w:t>
      </w:r>
      <w:r w:rsidR="00C45AAF">
        <w:rPr>
          <w:rFonts w:ascii="Arial" w:hAnsi="Arial" w:cs="Arial"/>
        </w:rPr>
        <w:lastRenderedPageBreak/>
        <w:t xml:space="preserve">expenditure of £44, </w:t>
      </w:r>
      <w:r w:rsidR="00BA0778">
        <w:rPr>
          <w:rFonts w:ascii="Arial" w:hAnsi="Arial" w:cs="Arial"/>
        </w:rPr>
        <w:t>they averaged £11 a visit, 1.</w:t>
      </w:r>
      <w:r w:rsidR="001E4889">
        <w:rPr>
          <w:rFonts w:ascii="Arial" w:hAnsi="Arial" w:cs="Arial"/>
        </w:rPr>
        <w:t>6</w:t>
      </w:r>
      <w:r w:rsidR="00BA0778">
        <w:rPr>
          <w:rFonts w:ascii="Arial" w:hAnsi="Arial" w:cs="Arial"/>
        </w:rPr>
        <w:t xml:space="preserve"> times less than </w:t>
      </w:r>
      <w:r w:rsidR="006C4105">
        <w:rPr>
          <w:rFonts w:ascii="Arial" w:hAnsi="Arial" w:cs="Arial"/>
        </w:rPr>
        <w:t xml:space="preserve">the discontented and </w:t>
      </w:r>
      <w:r w:rsidR="001E4889">
        <w:rPr>
          <w:rFonts w:ascii="Arial" w:hAnsi="Arial" w:cs="Arial"/>
        </w:rPr>
        <w:t>1.4 times less than the</w:t>
      </w:r>
      <w:r w:rsidR="00F80F37">
        <w:rPr>
          <w:rFonts w:ascii="Arial" w:hAnsi="Arial" w:cs="Arial"/>
        </w:rPr>
        <w:t xml:space="preserve"> wider sample.</w:t>
      </w:r>
      <w:r w:rsidR="00561BE9">
        <w:rPr>
          <w:rFonts w:ascii="Arial" w:hAnsi="Arial" w:cs="Arial"/>
        </w:rPr>
        <w:t xml:space="preserve"> </w:t>
      </w:r>
      <w:r w:rsidR="002F176D">
        <w:rPr>
          <w:rFonts w:ascii="Arial" w:hAnsi="Arial" w:cs="Arial"/>
        </w:rPr>
        <w:t xml:space="preserve">Given that every </w:t>
      </w:r>
      <w:r w:rsidR="00B2142E">
        <w:rPr>
          <w:rFonts w:ascii="Arial" w:hAnsi="Arial" w:cs="Arial"/>
        </w:rPr>
        <w:t xml:space="preserve">very contented </w:t>
      </w:r>
      <w:r w:rsidR="000F4FF3">
        <w:rPr>
          <w:rFonts w:ascii="Arial" w:hAnsi="Arial" w:cs="Arial"/>
        </w:rPr>
        <w:t xml:space="preserve">visit </w:t>
      </w:r>
      <w:r w:rsidR="003D2B85">
        <w:rPr>
          <w:rFonts w:ascii="Arial" w:hAnsi="Arial" w:cs="Arial"/>
        </w:rPr>
        <w:t>is below average</w:t>
      </w:r>
      <w:r w:rsidR="000F4FF3">
        <w:rPr>
          <w:rFonts w:ascii="Arial" w:hAnsi="Arial" w:cs="Arial"/>
        </w:rPr>
        <w:t>, it</w:t>
      </w:r>
      <w:r w:rsidR="00561BE9">
        <w:rPr>
          <w:rFonts w:ascii="Arial" w:hAnsi="Arial" w:cs="Arial"/>
        </w:rPr>
        <w:t xml:space="preserve"> may be argued this is the s</w:t>
      </w:r>
      <w:r w:rsidR="00B2142E">
        <w:rPr>
          <w:rFonts w:ascii="Arial" w:hAnsi="Arial" w:cs="Arial"/>
        </w:rPr>
        <w:t>ole</w:t>
      </w:r>
      <w:r w:rsidR="00561BE9">
        <w:rPr>
          <w:rFonts w:ascii="Arial" w:hAnsi="Arial" w:cs="Arial"/>
        </w:rPr>
        <w:t xml:space="preserve"> case in which opinion </w:t>
      </w:r>
      <w:r w:rsidR="00680F15">
        <w:rPr>
          <w:rFonts w:ascii="Arial" w:hAnsi="Arial" w:cs="Arial"/>
        </w:rPr>
        <w:t xml:space="preserve">is </w:t>
      </w:r>
      <w:r w:rsidR="00561BE9">
        <w:rPr>
          <w:rFonts w:ascii="Arial" w:hAnsi="Arial" w:cs="Arial"/>
        </w:rPr>
        <w:t xml:space="preserve">statistically significant </w:t>
      </w:r>
      <w:r w:rsidR="00680F15">
        <w:rPr>
          <w:rFonts w:ascii="Arial" w:hAnsi="Arial" w:cs="Arial"/>
        </w:rPr>
        <w:t>to</w:t>
      </w:r>
      <w:r w:rsidR="00561BE9">
        <w:rPr>
          <w:rFonts w:ascii="Arial" w:hAnsi="Arial" w:cs="Arial"/>
        </w:rPr>
        <w:t xml:space="preserve"> spend</w:t>
      </w:r>
      <w:r w:rsidR="002F176D">
        <w:rPr>
          <w:rFonts w:ascii="Arial" w:hAnsi="Arial" w:cs="Arial"/>
        </w:rPr>
        <w:t>.</w:t>
      </w:r>
      <w:r w:rsidR="003D61B1">
        <w:rPr>
          <w:rFonts w:ascii="Arial" w:hAnsi="Arial" w:cs="Arial"/>
        </w:rPr>
        <w:br/>
      </w:r>
      <w:r w:rsidR="00B00E6D">
        <w:rPr>
          <w:rFonts w:ascii="Arial" w:hAnsi="Arial" w:cs="Arial"/>
        </w:rPr>
        <w:br/>
      </w:r>
      <w:r w:rsidR="00DA695F">
        <w:rPr>
          <w:rFonts w:ascii="Arial" w:hAnsi="Arial" w:cs="Arial"/>
          <w:b/>
          <w:bCs/>
          <w:u w:val="single"/>
        </w:rPr>
        <w:t>Opinion</w:t>
      </w:r>
      <w:r w:rsidR="00DA695F" w:rsidRPr="007A6F81">
        <w:rPr>
          <w:rFonts w:ascii="Arial" w:hAnsi="Arial" w:cs="Arial"/>
          <w:b/>
          <w:bCs/>
          <w:u w:val="single"/>
        </w:rPr>
        <w:t xml:space="preserve"> and </w:t>
      </w:r>
      <w:r w:rsidR="00DA695F">
        <w:rPr>
          <w:rFonts w:ascii="Arial" w:hAnsi="Arial" w:cs="Arial"/>
          <w:b/>
          <w:bCs/>
          <w:u w:val="single"/>
        </w:rPr>
        <w:t>Distance</w:t>
      </w:r>
      <w:r w:rsidR="00DA695F">
        <w:rPr>
          <w:rFonts w:ascii="Arial" w:hAnsi="Arial" w:cs="Arial"/>
        </w:rPr>
        <w:br/>
      </w:r>
      <w:r w:rsidR="00422655">
        <w:rPr>
          <w:rFonts w:ascii="Arial" w:hAnsi="Arial" w:cs="Arial"/>
        </w:rPr>
        <w:t>At 1.8 times the average of the next highest</w:t>
      </w:r>
      <w:r w:rsidR="00B06DBC">
        <w:rPr>
          <w:rFonts w:ascii="Arial" w:hAnsi="Arial" w:cs="Arial"/>
        </w:rPr>
        <w:t xml:space="preserve"> section</w:t>
      </w:r>
      <w:r w:rsidR="008D74E6">
        <w:rPr>
          <w:rFonts w:ascii="Arial" w:hAnsi="Arial" w:cs="Arial"/>
        </w:rPr>
        <w:t>, the farthest distance travelled</w:t>
      </w:r>
      <w:r w:rsidR="00AA2BF1">
        <w:rPr>
          <w:rFonts w:ascii="Arial" w:hAnsi="Arial" w:cs="Arial"/>
        </w:rPr>
        <w:t xml:space="preserve"> was </w:t>
      </w:r>
      <w:r w:rsidR="009D2770">
        <w:rPr>
          <w:rFonts w:ascii="Arial" w:hAnsi="Arial" w:cs="Arial"/>
        </w:rPr>
        <w:t xml:space="preserve">that </w:t>
      </w:r>
      <w:r w:rsidR="00DF10C2">
        <w:rPr>
          <w:rFonts w:ascii="Arial" w:hAnsi="Arial" w:cs="Arial"/>
        </w:rPr>
        <w:t>of very contented customers</w:t>
      </w:r>
      <w:r w:rsidR="00E43AA6">
        <w:rPr>
          <w:rFonts w:ascii="Arial" w:hAnsi="Arial" w:cs="Arial"/>
        </w:rPr>
        <w:t xml:space="preserve"> at 1850m in total and 462.5m on average. </w:t>
      </w:r>
      <w:r w:rsidR="00EA4760">
        <w:rPr>
          <w:rFonts w:ascii="Arial" w:hAnsi="Arial" w:cs="Arial"/>
        </w:rPr>
        <w:t>As such</w:t>
      </w:r>
      <w:r w:rsidR="008748C8">
        <w:rPr>
          <w:rFonts w:ascii="Arial" w:hAnsi="Arial" w:cs="Arial"/>
        </w:rPr>
        <w:t>, though 20% of the customer base they comprised 36% of the distance travelled,</w:t>
      </w:r>
      <w:r w:rsidR="00F03033">
        <w:rPr>
          <w:rFonts w:ascii="Arial" w:hAnsi="Arial" w:cs="Arial"/>
        </w:rPr>
        <w:t xml:space="preserve"> excess </w:t>
      </w:r>
      <w:r w:rsidR="004E69F2">
        <w:rPr>
          <w:rFonts w:ascii="Arial" w:hAnsi="Arial" w:cs="Arial"/>
        </w:rPr>
        <w:t xml:space="preserve">representation </w:t>
      </w:r>
      <w:r w:rsidR="00F03033">
        <w:rPr>
          <w:rFonts w:ascii="Arial" w:hAnsi="Arial" w:cs="Arial"/>
        </w:rPr>
        <w:t>of</w:t>
      </w:r>
      <w:r w:rsidR="008748C8">
        <w:rPr>
          <w:rFonts w:ascii="Arial" w:hAnsi="Arial" w:cs="Arial"/>
        </w:rPr>
        <w:t xml:space="preserve"> </w:t>
      </w:r>
      <w:r w:rsidR="00A8325E">
        <w:rPr>
          <w:rFonts w:ascii="Arial" w:hAnsi="Arial" w:cs="Arial"/>
        </w:rPr>
        <w:t>16%</w:t>
      </w:r>
      <w:r w:rsidR="004E69F2">
        <w:rPr>
          <w:rFonts w:ascii="Arial" w:hAnsi="Arial" w:cs="Arial"/>
        </w:rPr>
        <w:t xml:space="preserve"> in the sample</w:t>
      </w:r>
      <w:r w:rsidR="00F03033">
        <w:rPr>
          <w:rFonts w:ascii="Arial" w:hAnsi="Arial" w:cs="Arial"/>
        </w:rPr>
        <w:t>.</w:t>
      </w:r>
      <w:r w:rsidR="00033719">
        <w:rPr>
          <w:rFonts w:ascii="Arial" w:hAnsi="Arial" w:cs="Arial"/>
        </w:rPr>
        <w:br/>
      </w:r>
      <w:r w:rsidR="00033719">
        <w:rPr>
          <w:rFonts w:ascii="Arial" w:hAnsi="Arial" w:cs="Arial"/>
        </w:rPr>
        <w:br/>
        <w:t xml:space="preserve">Contented customers were near average on all accounts, </w:t>
      </w:r>
      <w:r w:rsidR="00CC6762">
        <w:rPr>
          <w:rFonts w:ascii="Arial" w:hAnsi="Arial" w:cs="Arial"/>
        </w:rPr>
        <w:t xml:space="preserve">travelling a total of 1512m for a per person </w:t>
      </w:r>
      <w:r w:rsidR="00F93009">
        <w:rPr>
          <w:rFonts w:ascii="Arial" w:hAnsi="Arial" w:cs="Arial"/>
        </w:rPr>
        <w:t>count of 252m.</w:t>
      </w:r>
      <w:r w:rsidR="00D121BE">
        <w:rPr>
          <w:rFonts w:ascii="Arial" w:hAnsi="Arial" w:cs="Arial"/>
        </w:rPr>
        <w:t xml:space="preserve"> </w:t>
      </w:r>
      <w:r w:rsidR="005E240E">
        <w:rPr>
          <w:rFonts w:ascii="Arial" w:hAnsi="Arial" w:cs="Arial"/>
        </w:rPr>
        <w:t xml:space="preserve">The </w:t>
      </w:r>
      <w:r w:rsidR="00DA5A59">
        <w:rPr>
          <w:rFonts w:ascii="Arial" w:hAnsi="Arial" w:cs="Arial"/>
        </w:rPr>
        <w:t xml:space="preserve">total </w:t>
      </w:r>
      <w:r w:rsidR="005E240E">
        <w:rPr>
          <w:rFonts w:ascii="Arial" w:hAnsi="Arial" w:cs="Arial"/>
        </w:rPr>
        <w:t>average is a mere 7.5m more at 259.5m</w:t>
      </w:r>
      <w:r w:rsidR="00DA5A59">
        <w:rPr>
          <w:rFonts w:ascii="Arial" w:hAnsi="Arial" w:cs="Arial"/>
        </w:rPr>
        <w:t>.</w:t>
      </w:r>
      <w:r w:rsidR="005E240E">
        <w:rPr>
          <w:rFonts w:ascii="Arial" w:hAnsi="Arial" w:cs="Arial"/>
        </w:rPr>
        <w:t xml:space="preserve"> Furthermore, t</w:t>
      </w:r>
      <w:r w:rsidR="00D121BE">
        <w:rPr>
          <w:rFonts w:ascii="Arial" w:hAnsi="Arial" w:cs="Arial"/>
        </w:rPr>
        <w:t xml:space="preserve">here is a </w:t>
      </w:r>
      <w:r w:rsidR="002B6E35">
        <w:rPr>
          <w:rFonts w:ascii="Arial" w:hAnsi="Arial" w:cs="Arial"/>
        </w:rPr>
        <w:t xml:space="preserve">marginal </w:t>
      </w:r>
      <w:r w:rsidR="00D121BE">
        <w:rPr>
          <w:rFonts w:ascii="Arial" w:hAnsi="Arial" w:cs="Arial"/>
        </w:rPr>
        <w:t>1% discrepancy in their share of</w:t>
      </w:r>
      <w:r w:rsidR="002B6E35">
        <w:rPr>
          <w:rFonts w:ascii="Arial" w:hAnsi="Arial" w:cs="Arial"/>
        </w:rPr>
        <w:t xml:space="preserve"> the</w:t>
      </w:r>
      <w:r w:rsidR="00D121BE">
        <w:rPr>
          <w:rFonts w:ascii="Arial" w:hAnsi="Arial" w:cs="Arial"/>
        </w:rPr>
        <w:t xml:space="preserve"> distance and the customer base</w:t>
      </w:r>
      <w:r w:rsidR="002B6E35">
        <w:rPr>
          <w:rFonts w:ascii="Arial" w:hAnsi="Arial" w:cs="Arial"/>
        </w:rPr>
        <w:t xml:space="preserve"> at 29% and 30% respectively.</w:t>
      </w:r>
      <w:r w:rsidR="008C30DC">
        <w:rPr>
          <w:rFonts w:ascii="Arial" w:hAnsi="Arial" w:cs="Arial"/>
        </w:rPr>
        <w:br/>
      </w:r>
      <w:r w:rsidR="00F06E3D">
        <w:rPr>
          <w:rFonts w:ascii="Arial" w:hAnsi="Arial" w:cs="Arial"/>
        </w:rPr>
        <w:br/>
      </w:r>
      <w:r w:rsidR="008C30DC">
        <w:rPr>
          <w:noProof/>
        </w:rPr>
        <w:drawing>
          <wp:inline distT="0" distB="0" distL="0" distR="0" wp14:anchorId="1EEBC0F3" wp14:editId="5555EB77">
            <wp:extent cx="2769628" cy="3167380"/>
            <wp:effectExtent l="0" t="0" r="12065" b="13970"/>
            <wp:docPr id="186156807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D9F6A63D-E566-9474-B9E1-C795FFC7CB5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inline>
        </w:drawing>
      </w:r>
      <w:r w:rsidR="008C30DC">
        <w:rPr>
          <w:rFonts w:ascii="Arial" w:hAnsi="Arial" w:cs="Arial"/>
        </w:rPr>
        <w:br/>
      </w:r>
      <w:r w:rsidR="00F73B16">
        <w:rPr>
          <w:rFonts w:ascii="Arial" w:hAnsi="Arial" w:cs="Arial"/>
        </w:rPr>
        <w:br/>
        <w:t>Of all the customers surveyed,</w:t>
      </w:r>
      <w:r w:rsidR="007B5AA0">
        <w:rPr>
          <w:rFonts w:ascii="Arial" w:hAnsi="Arial" w:cs="Arial"/>
        </w:rPr>
        <w:t xml:space="preserve"> the mildly discontented respondents </w:t>
      </w:r>
      <w:r w:rsidR="004E05A8">
        <w:rPr>
          <w:rFonts w:ascii="Arial" w:hAnsi="Arial" w:cs="Arial"/>
        </w:rPr>
        <w:t xml:space="preserve">deviated the most from </w:t>
      </w:r>
      <w:r w:rsidR="001E3463">
        <w:rPr>
          <w:rFonts w:ascii="Arial" w:hAnsi="Arial" w:cs="Arial"/>
        </w:rPr>
        <w:t>overall average</w:t>
      </w:r>
      <w:r w:rsidR="00642382">
        <w:rPr>
          <w:rFonts w:ascii="Arial" w:hAnsi="Arial" w:cs="Arial"/>
        </w:rPr>
        <w:t xml:space="preserve">, standing at only half. </w:t>
      </w:r>
      <w:r w:rsidR="006567E9">
        <w:rPr>
          <w:rFonts w:ascii="Arial" w:hAnsi="Arial" w:cs="Arial"/>
        </w:rPr>
        <w:t xml:space="preserve">At 512m total and </w:t>
      </w:r>
      <w:r w:rsidR="005B7DC8">
        <w:rPr>
          <w:rFonts w:ascii="Arial" w:hAnsi="Arial" w:cs="Arial"/>
        </w:rPr>
        <w:t xml:space="preserve">128m average, a customer being mildly discontented with the borough council strongly correlated with less travel. </w:t>
      </w:r>
      <w:r w:rsidR="006E5503">
        <w:rPr>
          <w:rFonts w:ascii="Arial" w:hAnsi="Arial" w:cs="Arial"/>
        </w:rPr>
        <w:t>They also r</w:t>
      </w:r>
      <w:r w:rsidR="00004EE1">
        <w:rPr>
          <w:rFonts w:ascii="Arial" w:hAnsi="Arial" w:cs="Arial"/>
        </w:rPr>
        <w:t>epresent a 10% share of the distance</w:t>
      </w:r>
      <w:r w:rsidR="006E5503">
        <w:rPr>
          <w:rFonts w:ascii="Arial" w:hAnsi="Arial" w:cs="Arial"/>
        </w:rPr>
        <w:t xml:space="preserve"> while being 20% of the customer base</w:t>
      </w:r>
      <w:r w:rsidR="003F0C9D">
        <w:rPr>
          <w:rFonts w:ascii="Arial" w:hAnsi="Arial" w:cs="Arial"/>
        </w:rPr>
        <w:t xml:space="preserve">, </w:t>
      </w:r>
      <w:r w:rsidR="00AF5509">
        <w:rPr>
          <w:rFonts w:ascii="Arial" w:hAnsi="Arial" w:cs="Arial"/>
        </w:rPr>
        <w:t>the strongest</w:t>
      </w:r>
      <w:r w:rsidR="003F0C9D">
        <w:rPr>
          <w:rFonts w:ascii="Arial" w:hAnsi="Arial" w:cs="Arial"/>
        </w:rPr>
        <w:t xml:space="preserve"> discrepancy</w:t>
      </w:r>
      <w:r w:rsidR="00D46671">
        <w:rPr>
          <w:rFonts w:ascii="Arial" w:hAnsi="Arial" w:cs="Arial"/>
        </w:rPr>
        <w:t xml:space="preserve"> in the sample</w:t>
      </w:r>
      <w:r w:rsidR="003F0C9D">
        <w:rPr>
          <w:rFonts w:ascii="Arial" w:hAnsi="Arial" w:cs="Arial"/>
        </w:rPr>
        <w:t xml:space="preserve">. </w:t>
      </w:r>
      <w:r w:rsidR="00F73B16">
        <w:rPr>
          <w:rFonts w:ascii="Arial" w:hAnsi="Arial" w:cs="Arial"/>
        </w:rPr>
        <w:br/>
      </w:r>
      <w:r w:rsidR="00F06E3D">
        <w:rPr>
          <w:rFonts w:ascii="Arial" w:hAnsi="Arial" w:cs="Arial"/>
        </w:rPr>
        <w:br/>
      </w:r>
      <w:r w:rsidR="00CF2847">
        <w:rPr>
          <w:rFonts w:ascii="Arial" w:hAnsi="Arial" w:cs="Arial"/>
        </w:rPr>
        <w:t>While very discontented customers constitute</w:t>
      </w:r>
      <w:r w:rsidR="0051793F">
        <w:rPr>
          <w:rFonts w:ascii="Arial" w:hAnsi="Arial" w:cs="Arial"/>
        </w:rPr>
        <w:t>d</w:t>
      </w:r>
      <w:r w:rsidR="00CF2847">
        <w:rPr>
          <w:rFonts w:ascii="Arial" w:hAnsi="Arial" w:cs="Arial"/>
        </w:rPr>
        <w:t xml:space="preserve"> the second lowest distance travelled </w:t>
      </w:r>
      <w:r w:rsidR="0051793F">
        <w:rPr>
          <w:rFonts w:ascii="Arial" w:hAnsi="Arial" w:cs="Arial"/>
        </w:rPr>
        <w:t xml:space="preserve">in the data </w:t>
      </w:r>
      <w:r w:rsidR="002F398A">
        <w:rPr>
          <w:rFonts w:ascii="Arial" w:hAnsi="Arial" w:cs="Arial"/>
        </w:rPr>
        <w:t xml:space="preserve">it </w:t>
      </w:r>
      <w:r w:rsidR="00DB6FDE">
        <w:rPr>
          <w:rFonts w:ascii="Arial" w:hAnsi="Arial" w:cs="Arial"/>
        </w:rPr>
        <w:t xml:space="preserve">remains 1.7 times that of the </w:t>
      </w:r>
      <w:r w:rsidR="004A55ED">
        <w:rPr>
          <w:rFonts w:ascii="Arial" w:hAnsi="Arial" w:cs="Arial"/>
        </w:rPr>
        <w:t xml:space="preserve">mildly discontented ones. </w:t>
      </w:r>
      <w:r w:rsidR="00256CD0">
        <w:rPr>
          <w:rFonts w:ascii="Arial" w:hAnsi="Arial" w:cs="Arial"/>
        </w:rPr>
        <w:t>They there</w:t>
      </w:r>
      <w:r w:rsidR="00C9372B">
        <w:rPr>
          <w:rFonts w:ascii="Arial" w:hAnsi="Arial" w:cs="Arial"/>
        </w:rPr>
        <w:t xml:space="preserve">by </w:t>
      </w:r>
      <w:r w:rsidR="00256CD0">
        <w:rPr>
          <w:rFonts w:ascii="Arial" w:hAnsi="Arial" w:cs="Arial"/>
        </w:rPr>
        <w:t xml:space="preserve">represent a </w:t>
      </w:r>
      <w:r w:rsidR="00D046B2">
        <w:rPr>
          <w:rFonts w:ascii="Arial" w:hAnsi="Arial" w:cs="Arial"/>
        </w:rPr>
        <w:t xml:space="preserve">25% share of </w:t>
      </w:r>
      <w:r w:rsidR="00C9372B">
        <w:rPr>
          <w:rFonts w:ascii="Arial" w:hAnsi="Arial" w:cs="Arial"/>
        </w:rPr>
        <w:t xml:space="preserve">distance travelled, 1316m total and 219.5m average. </w:t>
      </w:r>
      <w:r w:rsidR="005E1742">
        <w:rPr>
          <w:rFonts w:ascii="Arial" w:hAnsi="Arial" w:cs="Arial"/>
        </w:rPr>
        <w:t>With a</w:t>
      </w:r>
      <w:r w:rsidR="00190505">
        <w:rPr>
          <w:rFonts w:ascii="Arial" w:hAnsi="Arial" w:cs="Arial"/>
        </w:rPr>
        <w:t xml:space="preserve"> below average travel distance and</w:t>
      </w:r>
      <w:r w:rsidR="005E1742">
        <w:rPr>
          <w:rFonts w:ascii="Arial" w:hAnsi="Arial" w:cs="Arial"/>
        </w:rPr>
        <w:t xml:space="preserve"> </w:t>
      </w:r>
      <w:r w:rsidR="00916789">
        <w:rPr>
          <w:rFonts w:ascii="Arial" w:hAnsi="Arial" w:cs="Arial"/>
        </w:rPr>
        <w:t xml:space="preserve">5% difference between their share of </w:t>
      </w:r>
      <w:r w:rsidR="007D3F37">
        <w:rPr>
          <w:rFonts w:ascii="Arial" w:hAnsi="Arial" w:cs="Arial"/>
        </w:rPr>
        <w:t>metres travelled</w:t>
      </w:r>
      <w:r w:rsidR="00916789">
        <w:rPr>
          <w:rFonts w:ascii="Arial" w:hAnsi="Arial" w:cs="Arial"/>
        </w:rPr>
        <w:t xml:space="preserve"> and </w:t>
      </w:r>
      <w:r w:rsidR="007D3F37">
        <w:rPr>
          <w:rFonts w:ascii="Arial" w:hAnsi="Arial" w:cs="Arial"/>
        </w:rPr>
        <w:t>the</w:t>
      </w:r>
      <w:r w:rsidR="00916789">
        <w:rPr>
          <w:rFonts w:ascii="Arial" w:hAnsi="Arial" w:cs="Arial"/>
        </w:rPr>
        <w:t xml:space="preserve"> customer base</w:t>
      </w:r>
      <w:r w:rsidR="00403FC0">
        <w:rPr>
          <w:rFonts w:ascii="Arial" w:hAnsi="Arial" w:cs="Arial"/>
        </w:rPr>
        <w:t xml:space="preserve">, they are markedly but not dramatically lower than </w:t>
      </w:r>
      <w:r w:rsidR="00F73B16">
        <w:rPr>
          <w:rFonts w:ascii="Arial" w:hAnsi="Arial" w:cs="Arial"/>
        </w:rPr>
        <w:t>the norm.</w:t>
      </w:r>
      <w:r w:rsidR="004D7FA9">
        <w:rPr>
          <w:rFonts w:ascii="Arial" w:hAnsi="Arial" w:cs="Arial"/>
        </w:rPr>
        <w:br/>
      </w:r>
      <w:r w:rsidR="00933E5C">
        <w:rPr>
          <w:rFonts w:ascii="Arial" w:hAnsi="Arial" w:cs="Arial"/>
        </w:rPr>
        <w:br/>
      </w:r>
      <w:r w:rsidR="00DA695F">
        <w:rPr>
          <w:rFonts w:ascii="Arial" w:hAnsi="Arial" w:cs="Arial"/>
          <w:b/>
          <w:bCs/>
          <w:u w:val="single"/>
        </w:rPr>
        <w:t>Opinion and Newspaper</w:t>
      </w:r>
      <w:r w:rsidR="00DA695F">
        <w:rPr>
          <w:rFonts w:ascii="Arial" w:hAnsi="Arial" w:cs="Arial"/>
        </w:rPr>
        <w:br/>
      </w:r>
      <w:r w:rsidR="006A6E4B">
        <w:rPr>
          <w:rFonts w:ascii="Arial" w:hAnsi="Arial" w:cs="Arial"/>
        </w:rPr>
        <w:t>Readers of t</w:t>
      </w:r>
      <w:r w:rsidR="00557BD0">
        <w:rPr>
          <w:rFonts w:ascii="Arial" w:hAnsi="Arial" w:cs="Arial"/>
        </w:rPr>
        <w:t>he Times</w:t>
      </w:r>
      <w:r w:rsidR="006A6E4B">
        <w:rPr>
          <w:rFonts w:ascii="Arial" w:hAnsi="Arial" w:cs="Arial"/>
        </w:rPr>
        <w:t xml:space="preserve"> are all very contented</w:t>
      </w:r>
      <w:r w:rsidR="00B0733C">
        <w:rPr>
          <w:rFonts w:ascii="Arial" w:hAnsi="Arial" w:cs="Arial"/>
        </w:rPr>
        <w:t xml:space="preserve"> and so</w:t>
      </w:r>
      <w:r w:rsidR="001B6732">
        <w:rPr>
          <w:rFonts w:ascii="Arial" w:hAnsi="Arial" w:cs="Arial"/>
        </w:rPr>
        <w:t>, despite being the smallest section of the sample</w:t>
      </w:r>
      <w:r w:rsidR="00E811D5">
        <w:rPr>
          <w:rFonts w:ascii="Arial" w:hAnsi="Arial" w:cs="Arial"/>
        </w:rPr>
        <w:t>,</w:t>
      </w:r>
      <w:r w:rsidR="00B0733C">
        <w:rPr>
          <w:rFonts w:ascii="Arial" w:hAnsi="Arial" w:cs="Arial"/>
        </w:rPr>
        <w:t xml:space="preserve"> comprise </w:t>
      </w:r>
      <w:r w:rsidR="00E811D5">
        <w:rPr>
          <w:rFonts w:ascii="Arial" w:hAnsi="Arial" w:cs="Arial"/>
        </w:rPr>
        <w:t>50% of customers in</w:t>
      </w:r>
      <w:r w:rsidR="00B0733C">
        <w:rPr>
          <w:rFonts w:ascii="Arial" w:hAnsi="Arial" w:cs="Arial"/>
        </w:rPr>
        <w:t xml:space="preserve"> </w:t>
      </w:r>
      <w:r w:rsidR="001B6732">
        <w:rPr>
          <w:rFonts w:ascii="Arial" w:hAnsi="Arial" w:cs="Arial"/>
        </w:rPr>
        <w:t>that opinion group</w:t>
      </w:r>
      <w:r w:rsidR="00B0733C">
        <w:rPr>
          <w:rFonts w:ascii="Arial" w:hAnsi="Arial" w:cs="Arial"/>
        </w:rPr>
        <w:t>.</w:t>
      </w:r>
      <w:r w:rsidR="00E811D5">
        <w:rPr>
          <w:rFonts w:ascii="Arial" w:hAnsi="Arial" w:cs="Arial"/>
        </w:rPr>
        <w:t xml:space="preserve"> </w:t>
      </w:r>
      <w:r w:rsidR="00AD01DD">
        <w:rPr>
          <w:rFonts w:ascii="Arial" w:hAnsi="Arial" w:cs="Arial"/>
        </w:rPr>
        <w:t>T</w:t>
      </w:r>
      <w:r w:rsidR="006012B7">
        <w:rPr>
          <w:rFonts w:ascii="Arial" w:hAnsi="Arial" w:cs="Arial"/>
        </w:rPr>
        <w:t>he</w:t>
      </w:r>
      <w:r w:rsidR="00E26EBF">
        <w:rPr>
          <w:rFonts w:ascii="Arial" w:hAnsi="Arial" w:cs="Arial"/>
        </w:rPr>
        <w:t xml:space="preserve">re are twice as many Times readers </w:t>
      </w:r>
      <w:r w:rsidR="000C22A1">
        <w:rPr>
          <w:rFonts w:ascii="Arial" w:hAnsi="Arial" w:cs="Arial"/>
        </w:rPr>
        <w:t>in this category as Daily Express and Western Mail ones</w:t>
      </w:r>
      <w:r w:rsidR="00AD01DD">
        <w:rPr>
          <w:rFonts w:ascii="Arial" w:hAnsi="Arial" w:cs="Arial"/>
        </w:rPr>
        <w:t xml:space="preserve">, even though their </w:t>
      </w:r>
      <w:r w:rsidR="004A5F34">
        <w:rPr>
          <w:rFonts w:ascii="Arial" w:hAnsi="Arial" w:cs="Arial"/>
        </w:rPr>
        <w:t xml:space="preserve">total </w:t>
      </w:r>
      <w:r w:rsidR="00AD01DD">
        <w:rPr>
          <w:rFonts w:ascii="Arial" w:hAnsi="Arial" w:cs="Arial"/>
        </w:rPr>
        <w:lastRenderedPageBreak/>
        <w:t xml:space="preserve">readerships are </w:t>
      </w:r>
      <w:r w:rsidR="004A5F34">
        <w:rPr>
          <w:rFonts w:ascii="Arial" w:hAnsi="Arial" w:cs="Arial"/>
        </w:rPr>
        <w:t>3 times and 2.5 times larger respectively</w:t>
      </w:r>
      <w:r w:rsidR="00AD01DD">
        <w:rPr>
          <w:rFonts w:ascii="Arial" w:hAnsi="Arial" w:cs="Arial"/>
        </w:rPr>
        <w:t xml:space="preserve">. </w:t>
      </w:r>
      <w:r w:rsidR="00557BD0">
        <w:rPr>
          <w:rFonts w:ascii="Arial" w:hAnsi="Arial" w:cs="Arial"/>
        </w:rPr>
        <w:t>As such, the Times</w:t>
      </w:r>
      <w:r w:rsidR="002A33F5">
        <w:rPr>
          <w:rFonts w:ascii="Arial" w:hAnsi="Arial" w:cs="Arial"/>
        </w:rPr>
        <w:t xml:space="preserve"> correlates with a high opinion of the local borough council in this sample.</w:t>
      </w:r>
      <w:r w:rsidR="000B1B39">
        <w:rPr>
          <w:rFonts w:ascii="Arial" w:hAnsi="Arial" w:cs="Arial"/>
        </w:rPr>
        <w:br/>
      </w:r>
      <w:r w:rsidR="000B1B39">
        <w:rPr>
          <w:rFonts w:ascii="Arial" w:hAnsi="Arial" w:cs="Arial"/>
        </w:rPr>
        <w:br/>
      </w:r>
      <w:r w:rsidR="00503DF3">
        <w:rPr>
          <w:rFonts w:ascii="Arial" w:hAnsi="Arial" w:cs="Arial"/>
        </w:rPr>
        <w:t>R</w:t>
      </w:r>
      <w:r w:rsidR="000B1B39">
        <w:rPr>
          <w:rFonts w:ascii="Arial" w:hAnsi="Arial" w:cs="Arial"/>
        </w:rPr>
        <w:t>eaders of the Guardian are</w:t>
      </w:r>
      <w:r w:rsidR="0021706B">
        <w:rPr>
          <w:rFonts w:ascii="Arial" w:hAnsi="Arial" w:cs="Arial"/>
        </w:rPr>
        <w:t xml:space="preserve"> </w:t>
      </w:r>
      <w:r w:rsidR="00B92F7D">
        <w:rPr>
          <w:rFonts w:ascii="Arial" w:hAnsi="Arial" w:cs="Arial"/>
        </w:rPr>
        <w:t xml:space="preserve">on average </w:t>
      </w:r>
      <w:r w:rsidR="00A445CF">
        <w:rPr>
          <w:rFonts w:ascii="Arial" w:hAnsi="Arial" w:cs="Arial"/>
        </w:rPr>
        <w:t>the least content with the local borough counci</w:t>
      </w:r>
      <w:r w:rsidR="00503DF3">
        <w:rPr>
          <w:rFonts w:ascii="Arial" w:hAnsi="Arial" w:cs="Arial"/>
        </w:rPr>
        <w:t xml:space="preserve">l at 1.85, </w:t>
      </w:r>
      <w:r w:rsidR="008E32B3">
        <w:rPr>
          <w:rFonts w:ascii="Arial" w:hAnsi="Arial" w:cs="Arial"/>
        </w:rPr>
        <w:t>a</w:t>
      </w:r>
      <w:r w:rsidR="00503DF3">
        <w:rPr>
          <w:rFonts w:ascii="Arial" w:hAnsi="Arial" w:cs="Arial"/>
        </w:rPr>
        <w:t xml:space="preserve"> difference of</w:t>
      </w:r>
      <w:r w:rsidR="008E32B3">
        <w:rPr>
          <w:rFonts w:ascii="Arial" w:hAnsi="Arial" w:cs="Arial"/>
        </w:rPr>
        <w:t xml:space="preserve"> 0.55</w:t>
      </w:r>
      <w:r w:rsidR="00503DF3">
        <w:rPr>
          <w:rFonts w:ascii="Arial" w:hAnsi="Arial" w:cs="Arial"/>
        </w:rPr>
        <w:t xml:space="preserve"> </w:t>
      </w:r>
      <w:r w:rsidR="00C54557">
        <w:rPr>
          <w:rFonts w:ascii="Arial" w:hAnsi="Arial" w:cs="Arial"/>
        </w:rPr>
        <w:t>less than</w:t>
      </w:r>
      <w:r w:rsidR="00503DF3">
        <w:rPr>
          <w:rFonts w:ascii="Arial" w:hAnsi="Arial" w:cs="Arial"/>
        </w:rPr>
        <w:t xml:space="preserve"> the overall average.</w:t>
      </w:r>
      <w:r w:rsidR="00C54557">
        <w:rPr>
          <w:rFonts w:ascii="Arial" w:hAnsi="Arial" w:cs="Arial"/>
        </w:rPr>
        <w:t xml:space="preserve"> </w:t>
      </w:r>
      <w:r w:rsidR="00552060">
        <w:rPr>
          <w:rFonts w:ascii="Arial" w:hAnsi="Arial" w:cs="Arial"/>
        </w:rPr>
        <w:t xml:space="preserve">Half of all customers in the very discontented and mildly discontented groups are </w:t>
      </w:r>
      <w:r w:rsidR="003358AB">
        <w:rPr>
          <w:rFonts w:ascii="Arial" w:hAnsi="Arial" w:cs="Arial"/>
        </w:rPr>
        <w:t>Guardian readers</w:t>
      </w:r>
      <w:r w:rsidR="0005658B">
        <w:rPr>
          <w:rFonts w:ascii="Arial" w:hAnsi="Arial" w:cs="Arial"/>
        </w:rPr>
        <w:t>. 71% of their readership holds a negative view</w:t>
      </w:r>
      <w:r w:rsidR="004455F4">
        <w:rPr>
          <w:rFonts w:ascii="Arial" w:hAnsi="Arial" w:cs="Arial"/>
        </w:rPr>
        <w:t xml:space="preserve">, the highest </w:t>
      </w:r>
      <w:r w:rsidR="002E5AB8">
        <w:rPr>
          <w:rFonts w:ascii="Arial" w:hAnsi="Arial" w:cs="Arial"/>
        </w:rPr>
        <w:t>discontent</w:t>
      </w:r>
      <w:r w:rsidR="004455F4">
        <w:rPr>
          <w:rFonts w:ascii="Arial" w:hAnsi="Arial" w:cs="Arial"/>
        </w:rPr>
        <w:t xml:space="preserve"> of </w:t>
      </w:r>
      <w:r w:rsidR="002E5AB8">
        <w:rPr>
          <w:rFonts w:ascii="Arial" w:hAnsi="Arial" w:cs="Arial"/>
        </w:rPr>
        <w:t>any newspaper.</w:t>
      </w:r>
      <w:r w:rsidR="00D5795B">
        <w:rPr>
          <w:rFonts w:ascii="Arial" w:hAnsi="Arial" w:cs="Arial"/>
        </w:rPr>
        <w:t xml:space="preserve"> This may be part attributed to their exclusively female readership, though their dominance of the female customer base makes it hard to determine </w:t>
      </w:r>
      <w:r w:rsidR="000152F7">
        <w:rPr>
          <w:rFonts w:ascii="Arial" w:hAnsi="Arial" w:cs="Arial"/>
        </w:rPr>
        <w:t>whether gender or newspaper is the main cause of discontent.</w:t>
      </w:r>
      <w:r w:rsidR="007F1168">
        <w:rPr>
          <w:rFonts w:ascii="Arial" w:hAnsi="Arial" w:cs="Arial"/>
        </w:rPr>
        <w:br/>
      </w:r>
      <w:r w:rsidR="003028DD">
        <w:rPr>
          <w:rFonts w:ascii="Arial" w:hAnsi="Arial" w:cs="Arial"/>
        </w:rPr>
        <w:br/>
      </w:r>
      <w:r w:rsidR="007F1168">
        <w:rPr>
          <w:noProof/>
        </w:rPr>
        <w:drawing>
          <wp:inline distT="0" distB="0" distL="0" distR="0" wp14:anchorId="03DF4FA0" wp14:editId="78CD386F">
            <wp:extent cx="5666400" cy="3168000"/>
            <wp:effectExtent l="0" t="0" r="10795" b="13970"/>
            <wp:docPr id="109540546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EF7A36E-A07D-BCF9-2220-584A4372F75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  <w:r w:rsidR="007F1168">
        <w:rPr>
          <w:rFonts w:ascii="Arial" w:hAnsi="Arial" w:cs="Arial"/>
        </w:rPr>
        <w:br/>
      </w:r>
      <w:r w:rsidR="003028DD">
        <w:rPr>
          <w:rFonts w:ascii="Arial" w:hAnsi="Arial" w:cs="Arial"/>
        </w:rPr>
        <w:br/>
        <w:t>Readers of the Western Mail are</w:t>
      </w:r>
      <w:r w:rsidR="00D567C4">
        <w:rPr>
          <w:rFonts w:ascii="Arial" w:hAnsi="Arial" w:cs="Arial"/>
        </w:rPr>
        <w:t xml:space="preserve"> the most content of the larger newspapers at a 2.8 average</w:t>
      </w:r>
      <w:r w:rsidR="000F0F1E">
        <w:rPr>
          <w:rFonts w:ascii="Arial" w:hAnsi="Arial" w:cs="Arial"/>
        </w:rPr>
        <w:t xml:space="preserve"> and an 80% positive perception of the local borough council. </w:t>
      </w:r>
      <w:r w:rsidR="007B131B">
        <w:rPr>
          <w:rFonts w:ascii="Arial" w:hAnsi="Arial" w:cs="Arial"/>
        </w:rPr>
        <w:t xml:space="preserve">Half of </w:t>
      </w:r>
      <w:r w:rsidR="00455EAE">
        <w:rPr>
          <w:rFonts w:ascii="Arial" w:hAnsi="Arial" w:cs="Arial"/>
        </w:rPr>
        <w:t>contented and a quarter of very contented customers purchased the Western Mail</w:t>
      </w:r>
      <w:r w:rsidR="00493802">
        <w:rPr>
          <w:rFonts w:ascii="Arial" w:hAnsi="Arial" w:cs="Arial"/>
        </w:rPr>
        <w:t>.</w:t>
      </w:r>
      <w:r w:rsidR="0007324C">
        <w:rPr>
          <w:rFonts w:ascii="Arial" w:hAnsi="Arial" w:cs="Arial"/>
        </w:rPr>
        <w:t xml:space="preserve"> Despite representing 25% of the customer base, 40% of positive responses came from their readership</w:t>
      </w:r>
      <w:r w:rsidR="00B3612F">
        <w:rPr>
          <w:rFonts w:ascii="Arial" w:hAnsi="Arial" w:cs="Arial"/>
        </w:rPr>
        <w:t>.</w:t>
      </w:r>
      <w:r w:rsidR="00B3612F">
        <w:rPr>
          <w:rFonts w:ascii="Arial" w:hAnsi="Arial" w:cs="Arial"/>
        </w:rPr>
        <w:br/>
      </w:r>
      <w:r w:rsidR="00B3612F">
        <w:rPr>
          <w:rFonts w:ascii="Arial" w:hAnsi="Arial" w:cs="Arial"/>
        </w:rPr>
        <w:br/>
        <w:t>Readers of the Daily Express a</w:t>
      </w:r>
      <w:r w:rsidR="00D3488A">
        <w:rPr>
          <w:rFonts w:ascii="Arial" w:hAnsi="Arial" w:cs="Arial"/>
        </w:rPr>
        <w:t>re</w:t>
      </w:r>
      <w:r w:rsidR="00961946">
        <w:rPr>
          <w:rFonts w:ascii="Arial" w:hAnsi="Arial" w:cs="Arial"/>
        </w:rPr>
        <w:t xml:space="preserve"> in discontent overall </w:t>
      </w:r>
      <w:r w:rsidR="001C0AE4">
        <w:rPr>
          <w:rFonts w:ascii="Arial" w:hAnsi="Arial" w:cs="Arial"/>
        </w:rPr>
        <w:t>with a 2.17 average opinion of the local borough council.</w:t>
      </w:r>
      <w:r w:rsidR="00DA4978">
        <w:rPr>
          <w:rFonts w:ascii="Arial" w:hAnsi="Arial" w:cs="Arial"/>
        </w:rPr>
        <w:t xml:space="preserve"> </w:t>
      </w:r>
      <w:r w:rsidR="0061126C">
        <w:rPr>
          <w:rFonts w:ascii="Arial" w:hAnsi="Arial" w:cs="Arial"/>
        </w:rPr>
        <w:t>However, the</w:t>
      </w:r>
      <w:r w:rsidR="00D24CFB">
        <w:rPr>
          <w:rFonts w:ascii="Arial" w:hAnsi="Arial" w:cs="Arial"/>
        </w:rPr>
        <w:t>y are the closest to average of any opinion group, with readers in every category</w:t>
      </w:r>
      <w:r w:rsidR="008D056C">
        <w:rPr>
          <w:rFonts w:ascii="Arial" w:hAnsi="Arial" w:cs="Arial"/>
        </w:rPr>
        <w:t xml:space="preserve"> and a </w:t>
      </w:r>
      <w:r w:rsidR="002C178A">
        <w:rPr>
          <w:rFonts w:ascii="Arial" w:hAnsi="Arial" w:cs="Arial"/>
        </w:rPr>
        <w:t>mere 0.23 difference from the overall average response.</w:t>
      </w:r>
      <w:r w:rsidR="0094032D">
        <w:rPr>
          <w:rFonts w:ascii="Arial" w:hAnsi="Arial" w:cs="Arial"/>
        </w:rPr>
        <w:t xml:space="preserve"> </w:t>
      </w:r>
      <w:r w:rsidR="0069754A">
        <w:rPr>
          <w:rFonts w:ascii="Arial" w:hAnsi="Arial" w:cs="Arial"/>
        </w:rPr>
        <w:t>Patronage of the Daily Express therefore cannot be said to strongly influence opinion on the local borough council from this sample.</w:t>
      </w:r>
    </w:p>
    <w:p w14:paraId="3728AE26" w14:textId="77777777" w:rsidR="00A800AD" w:rsidRDefault="00DA695F" w:rsidP="007531EE">
      <w:pPr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t>Newspaper</w:t>
      </w:r>
      <w:r w:rsidR="00226AEE">
        <w:rPr>
          <w:rFonts w:ascii="Arial" w:hAnsi="Arial" w:cs="Arial"/>
          <w:b/>
          <w:bCs/>
          <w:u w:val="single"/>
        </w:rPr>
        <w:t xml:space="preserve"> and Distance</w:t>
      </w:r>
      <w:r w:rsidR="008C30DC">
        <w:rPr>
          <w:rFonts w:ascii="Arial" w:hAnsi="Arial" w:cs="Arial"/>
        </w:rPr>
        <w:br/>
      </w:r>
      <w:r w:rsidR="005C2CAC">
        <w:rPr>
          <w:rFonts w:ascii="Arial" w:hAnsi="Arial" w:cs="Arial"/>
        </w:rPr>
        <w:t xml:space="preserve">The farthest </w:t>
      </w:r>
      <w:r w:rsidR="00FF222F">
        <w:rPr>
          <w:rFonts w:ascii="Arial" w:hAnsi="Arial" w:cs="Arial"/>
        </w:rPr>
        <w:t xml:space="preserve">cumulative </w:t>
      </w:r>
      <w:r w:rsidR="005C2CAC">
        <w:rPr>
          <w:rFonts w:ascii="Arial" w:hAnsi="Arial" w:cs="Arial"/>
        </w:rPr>
        <w:t>distance travelled was that of Wester</w:t>
      </w:r>
      <w:r w:rsidR="00F06A1A">
        <w:rPr>
          <w:rFonts w:ascii="Arial" w:hAnsi="Arial" w:cs="Arial"/>
        </w:rPr>
        <w:t>n</w:t>
      </w:r>
      <w:r w:rsidR="005C2CAC">
        <w:rPr>
          <w:rFonts w:ascii="Arial" w:hAnsi="Arial" w:cs="Arial"/>
        </w:rPr>
        <w:t xml:space="preserve"> Mail readers at 1590m in total and 318m on average. </w:t>
      </w:r>
      <w:r w:rsidR="00A143DE">
        <w:rPr>
          <w:rFonts w:ascii="Arial" w:hAnsi="Arial" w:cs="Arial"/>
        </w:rPr>
        <w:t>Western Mail readers were the closest when c</w:t>
      </w:r>
      <w:r w:rsidR="00A12E60">
        <w:rPr>
          <w:rFonts w:ascii="Arial" w:hAnsi="Arial" w:cs="Arial"/>
        </w:rPr>
        <w:t>ompared with the overall average of 259.5m</w:t>
      </w:r>
      <w:r w:rsidR="00A143DE">
        <w:rPr>
          <w:rFonts w:ascii="Arial" w:hAnsi="Arial" w:cs="Arial"/>
        </w:rPr>
        <w:t xml:space="preserve">. </w:t>
      </w:r>
      <w:r w:rsidR="00D946A6">
        <w:rPr>
          <w:rFonts w:ascii="Arial" w:hAnsi="Arial" w:cs="Arial"/>
        </w:rPr>
        <w:t>Representing</w:t>
      </w:r>
      <w:r w:rsidR="00F21710">
        <w:rPr>
          <w:rFonts w:ascii="Arial" w:hAnsi="Arial" w:cs="Arial"/>
        </w:rPr>
        <w:t xml:space="preserve"> 2</w:t>
      </w:r>
      <w:r w:rsidR="00FF222F">
        <w:rPr>
          <w:rFonts w:ascii="Arial" w:hAnsi="Arial" w:cs="Arial"/>
        </w:rPr>
        <w:t>5</w:t>
      </w:r>
      <w:r w:rsidR="00F21710">
        <w:rPr>
          <w:rFonts w:ascii="Arial" w:hAnsi="Arial" w:cs="Arial"/>
        </w:rPr>
        <w:t>% of the customer base they comprised 3</w:t>
      </w:r>
      <w:r w:rsidR="00FF222F">
        <w:rPr>
          <w:rFonts w:ascii="Arial" w:hAnsi="Arial" w:cs="Arial"/>
        </w:rPr>
        <w:t>1</w:t>
      </w:r>
      <w:r w:rsidR="00F21710">
        <w:rPr>
          <w:rFonts w:ascii="Arial" w:hAnsi="Arial" w:cs="Arial"/>
        </w:rPr>
        <w:t>% of the distance travelled, an excess representation of 6% in the sample.</w:t>
      </w:r>
      <w:r w:rsidR="00F21710">
        <w:rPr>
          <w:rFonts w:ascii="Arial" w:hAnsi="Arial" w:cs="Arial"/>
        </w:rPr>
        <w:br/>
      </w:r>
      <w:r w:rsidR="00F21710">
        <w:rPr>
          <w:rFonts w:ascii="Arial" w:hAnsi="Arial" w:cs="Arial"/>
        </w:rPr>
        <w:br/>
      </w:r>
      <w:r w:rsidR="00CB5B0F">
        <w:rPr>
          <w:rFonts w:ascii="Arial" w:hAnsi="Arial" w:cs="Arial"/>
        </w:rPr>
        <w:t>R</w:t>
      </w:r>
      <w:r w:rsidR="00F21710">
        <w:rPr>
          <w:rFonts w:ascii="Arial" w:hAnsi="Arial" w:cs="Arial"/>
        </w:rPr>
        <w:t xml:space="preserve">espondents </w:t>
      </w:r>
      <w:r w:rsidR="00CB5B0F">
        <w:rPr>
          <w:rFonts w:ascii="Arial" w:hAnsi="Arial" w:cs="Arial"/>
        </w:rPr>
        <w:t xml:space="preserve">who purchased the Times </w:t>
      </w:r>
      <w:r w:rsidR="00F21710">
        <w:rPr>
          <w:rFonts w:ascii="Arial" w:hAnsi="Arial" w:cs="Arial"/>
        </w:rPr>
        <w:t>deviated the most</w:t>
      </w:r>
      <w:r w:rsidR="00DA6D80">
        <w:rPr>
          <w:rFonts w:ascii="Arial" w:hAnsi="Arial" w:cs="Arial"/>
        </w:rPr>
        <w:t xml:space="preserve">, at 2.5 times the overall average and </w:t>
      </w:r>
      <w:r w:rsidR="001C5161">
        <w:rPr>
          <w:rFonts w:ascii="Arial" w:hAnsi="Arial" w:cs="Arial"/>
        </w:rPr>
        <w:t>2 times the next farthest</w:t>
      </w:r>
      <w:r w:rsidR="00F21710">
        <w:rPr>
          <w:rFonts w:ascii="Arial" w:hAnsi="Arial" w:cs="Arial"/>
        </w:rPr>
        <w:t xml:space="preserve">. At </w:t>
      </w:r>
      <w:r w:rsidR="001C5161">
        <w:rPr>
          <w:rFonts w:ascii="Arial" w:hAnsi="Arial" w:cs="Arial"/>
        </w:rPr>
        <w:t>1310m</w:t>
      </w:r>
      <w:r w:rsidR="00F21710">
        <w:rPr>
          <w:rFonts w:ascii="Arial" w:hAnsi="Arial" w:cs="Arial"/>
        </w:rPr>
        <w:t xml:space="preserve"> total and </w:t>
      </w:r>
      <w:r w:rsidR="001C5161">
        <w:rPr>
          <w:rFonts w:ascii="Arial" w:hAnsi="Arial" w:cs="Arial"/>
        </w:rPr>
        <w:t>655</w:t>
      </w:r>
      <w:r w:rsidR="00F21710">
        <w:rPr>
          <w:rFonts w:ascii="Arial" w:hAnsi="Arial" w:cs="Arial"/>
        </w:rPr>
        <w:t>m average,</w:t>
      </w:r>
      <w:r w:rsidR="00BF1793">
        <w:rPr>
          <w:rFonts w:ascii="Arial" w:hAnsi="Arial" w:cs="Arial"/>
        </w:rPr>
        <w:t xml:space="preserve"> the small readership mixed with </w:t>
      </w:r>
      <w:r w:rsidR="0092438B">
        <w:rPr>
          <w:rFonts w:ascii="Arial" w:hAnsi="Arial" w:cs="Arial"/>
        </w:rPr>
        <w:t>an abnormally high data point</w:t>
      </w:r>
      <w:r w:rsidR="0091064A">
        <w:rPr>
          <w:rFonts w:ascii="Arial" w:hAnsi="Arial" w:cs="Arial"/>
        </w:rPr>
        <w:t xml:space="preserve"> prevents any </w:t>
      </w:r>
      <w:r w:rsidR="002B2BFB">
        <w:rPr>
          <w:rFonts w:ascii="Arial" w:hAnsi="Arial" w:cs="Arial"/>
        </w:rPr>
        <w:t>definitive statements</w:t>
      </w:r>
      <w:r w:rsidR="00F21710">
        <w:rPr>
          <w:rFonts w:ascii="Arial" w:hAnsi="Arial" w:cs="Arial"/>
        </w:rPr>
        <w:t xml:space="preserve">. They represent a </w:t>
      </w:r>
      <w:r w:rsidR="002B2BFB">
        <w:rPr>
          <w:rFonts w:ascii="Arial" w:hAnsi="Arial" w:cs="Arial"/>
        </w:rPr>
        <w:t>25</w:t>
      </w:r>
      <w:r w:rsidR="00F21710">
        <w:rPr>
          <w:rFonts w:ascii="Arial" w:hAnsi="Arial" w:cs="Arial"/>
        </w:rPr>
        <w:t xml:space="preserve">% share of the distance while being </w:t>
      </w:r>
      <w:r w:rsidR="002B2BFB">
        <w:rPr>
          <w:rFonts w:ascii="Arial" w:hAnsi="Arial" w:cs="Arial"/>
        </w:rPr>
        <w:t>1</w:t>
      </w:r>
      <w:r w:rsidR="00F21710">
        <w:rPr>
          <w:rFonts w:ascii="Arial" w:hAnsi="Arial" w:cs="Arial"/>
        </w:rPr>
        <w:t>0% of the customer base, the strongest discrepancy in the sample</w:t>
      </w:r>
      <w:r w:rsidR="0058662F">
        <w:rPr>
          <w:rFonts w:ascii="Arial" w:hAnsi="Arial" w:cs="Arial"/>
        </w:rPr>
        <w:t xml:space="preserve"> at 15%</w:t>
      </w:r>
      <w:r w:rsidR="00F21710">
        <w:rPr>
          <w:rFonts w:ascii="Arial" w:hAnsi="Arial" w:cs="Arial"/>
        </w:rPr>
        <w:t xml:space="preserve">. </w:t>
      </w:r>
      <w:r w:rsidR="008C30DC">
        <w:rPr>
          <w:rFonts w:ascii="Arial" w:hAnsi="Arial" w:cs="Arial"/>
        </w:rPr>
        <w:br/>
      </w:r>
      <w:r w:rsidR="008C30DC">
        <w:rPr>
          <w:rFonts w:ascii="Arial" w:hAnsi="Arial" w:cs="Arial"/>
        </w:rPr>
        <w:lastRenderedPageBreak/>
        <w:br/>
      </w:r>
      <w:r w:rsidR="008C30DC">
        <w:rPr>
          <w:noProof/>
        </w:rPr>
        <w:drawing>
          <wp:inline distT="0" distB="0" distL="0" distR="0" wp14:anchorId="3B2CE783" wp14:editId="44BA665B">
            <wp:extent cx="2556217" cy="3212980"/>
            <wp:effectExtent l="0" t="0" r="15875" b="6985"/>
            <wp:docPr id="132221890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B7F97A9-D212-E61A-4199-7B86A4BEC23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</wp:inline>
        </w:drawing>
      </w:r>
      <w:r w:rsidR="00F21710">
        <w:rPr>
          <w:rFonts w:ascii="Arial" w:hAnsi="Arial" w:cs="Arial"/>
        </w:rPr>
        <w:br/>
      </w:r>
      <w:r w:rsidR="00F21710">
        <w:rPr>
          <w:rFonts w:ascii="Arial" w:hAnsi="Arial" w:cs="Arial"/>
        </w:rPr>
        <w:br/>
      </w:r>
      <w:r w:rsidR="0049273F">
        <w:rPr>
          <w:rFonts w:ascii="Arial" w:hAnsi="Arial" w:cs="Arial"/>
        </w:rPr>
        <w:t>Both Guardian</w:t>
      </w:r>
      <w:r w:rsidR="00136D79">
        <w:rPr>
          <w:rFonts w:ascii="Arial" w:hAnsi="Arial" w:cs="Arial"/>
        </w:rPr>
        <w:t>’s</w:t>
      </w:r>
      <w:r w:rsidR="0049273F">
        <w:rPr>
          <w:rFonts w:ascii="Arial" w:hAnsi="Arial" w:cs="Arial"/>
        </w:rPr>
        <w:t xml:space="preserve"> and </w:t>
      </w:r>
      <w:r w:rsidR="00136D79">
        <w:rPr>
          <w:rFonts w:ascii="Arial" w:hAnsi="Arial" w:cs="Arial"/>
        </w:rPr>
        <w:t xml:space="preserve">Daily Express’ readership were below average </w:t>
      </w:r>
      <w:r w:rsidR="00B51414">
        <w:rPr>
          <w:rFonts w:ascii="Arial" w:hAnsi="Arial" w:cs="Arial"/>
        </w:rPr>
        <w:t xml:space="preserve">at 0.65 and </w:t>
      </w:r>
      <w:r w:rsidR="002844F4">
        <w:rPr>
          <w:rFonts w:ascii="Arial" w:hAnsi="Arial" w:cs="Arial"/>
        </w:rPr>
        <w:t xml:space="preserve">0.7 times the overall average distance travelled respectively. </w:t>
      </w:r>
      <w:r w:rsidR="00573DC1">
        <w:rPr>
          <w:rFonts w:ascii="Arial" w:hAnsi="Arial" w:cs="Arial"/>
        </w:rPr>
        <w:t>Despite representing a plurality of the customer base</w:t>
      </w:r>
      <w:r w:rsidR="00BF3A3E">
        <w:rPr>
          <w:rFonts w:ascii="Arial" w:hAnsi="Arial" w:cs="Arial"/>
        </w:rPr>
        <w:t xml:space="preserve"> at 35%,</w:t>
      </w:r>
      <w:r w:rsidR="00573DC1">
        <w:rPr>
          <w:rFonts w:ascii="Arial" w:hAnsi="Arial" w:cs="Arial"/>
        </w:rPr>
        <w:t xml:space="preserve"> the Guardian</w:t>
      </w:r>
      <w:r w:rsidR="00BF3A3E">
        <w:rPr>
          <w:rFonts w:ascii="Arial" w:hAnsi="Arial" w:cs="Arial"/>
        </w:rPr>
        <w:t xml:space="preserve"> only travelled a 23% share of the total distance, a difference of 12%. </w:t>
      </w:r>
      <w:r w:rsidR="007E2124">
        <w:rPr>
          <w:rFonts w:ascii="Arial" w:hAnsi="Arial" w:cs="Arial"/>
        </w:rPr>
        <w:t xml:space="preserve">The Express had a </w:t>
      </w:r>
      <w:r w:rsidR="000541DC">
        <w:rPr>
          <w:rFonts w:ascii="Arial" w:hAnsi="Arial" w:cs="Arial"/>
        </w:rPr>
        <w:t xml:space="preserve">smaller </w:t>
      </w:r>
      <w:r w:rsidR="00CE3CE1">
        <w:rPr>
          <w:rFonts w:ascii="Arial" w:hAnsi="Arial" w:cs="Arial"/>
        </w:rPr>
        <w:t xml:space="preserve">but still substantial </w:t>
      </w:r>
      <w:r w:rsidR="00C734DA">
        <w:rPr>
          <w:rFonts w:ascii="Arial" w:hAnsi="Arial" w:cs="Arial"/>
        </w:rPr>
        <w:t xml:space="preserve">negative </w:t>
      </w:r>
      <w:r w:rsidR="007E2124">
        <w:rPr>
          <w:rFonts w:ascii="Arial" w:hAnsi="Arial" w:cs="Arial"/>
        </w:rPr>
        <w:t>discrepancy of 9%</w:t>
      </w:r>
      <w:r w:rsidR="000541DC">
        <w:rPr>
          <w:rFonts w:ascii="Arial" w:hAnsi="Arial" w:cs="Arial"/>
        </w:rPr>
        <w:t xml:space="preserve">, </w:t>
      </w:r>
      <w:r w:rsidR="004516FD">
        <w:rPr>
          <w:rFonts w:ascii="Arial" w:hAnsi="Arial" w:cs="Arial"/>
        </w:rPr>
        <w:t>reflecting its position as second lowest.</w:t>
      </w:r>
      <w:r w:rsidR="00605C28">
        <w:rPr>
          <w:rFonts w:ascii="Arial" w:hAnsi="Arial" w:cs="Arial"/>
        </w:rPr>
        <w:br/>
      </w:r>
      <w:r w:rsidR="00226AEE">
        <w:rPr>
          <w:rFonts w:ascii="Arial" w:hAnsi="Arial" w:cs="Arial"/>
        </w:rPr>
        <w:br/>
      </w:r>
      <w:r w:rsidR="00226AEE">
        <w:rPr>
          <w:rFonts w:ascii="Arial" w:hAnsi="Arial" w:cs="Arial"/>
          <w:b/>
          <w:bCs/>
          <w:u w:val="single"/>
        </w:rPr>
        <w:t>Newspaper</w:t>
      </w:r>
      <w:r w:rsidR="00226AEE" w:rsidRPr="007A6F81">
        <w:rPr>
          <w:rFonts w:ascii="Arial" w:hAnsi="Arial" w:cs="Arial"/>
          <w:b/>
          <w:bCs/>
          <w:u w:val="single"/>
        </w:rPr>
        <w:t xml:space="preserve"> and Spend</w:t>
      </w:r>
      <w:r w:rsidR="0027140B">
        <w:rPr>
          <w:rFonts w:ascii="Arial" w:hAnsi="Arial" w:cs="Arial"/>
        </w:rPr>
        <w:br/>
      </w:r>
      <w:r w:rsidR="00441E1D">
        <w:rPr>
          <w:rFonts w:ascii="Arial" w:hAnsi="Arial" w:cs="Arial"/>
        </w:rPr>
        <w:t>At £17.67</w:t>
      </w:r>
      <w:r w:rsidR="00004AB7">
        <w:rPr>
          <w:rFonts w:ascii="Arial" w:hAnsi="Arial" w:cs="Arial"/>
        </w:rPr>
        <w:t xml:space="preserve"> on an average visit</w:t>
      </w:r>
      <w:r w:rsidR="00441E1D">
        <w:rPr>
          <w:rFonts w:ascii="Arial" w:hAnsi="Arial" w:cs="Arial"/>
        </w:rPr>
        <w:t xml:space="preserve">, </w:t>
      </w:r>
      <w:r w:rsidR="00DD195F">
        <w:rPr>
          <w:rFonts w:ascii="Arial" w:hAnsi="Arial" w:cs="Arial"/>
        </w:rPr>
        <w:t>Express</w:t>
      </w:r>
      <w:r w:rsidR="008B2B79">
        <w:rPr>
          <w:rFonts w:ascii="Arial" w:hAnsi="Arial" w:cs="Arial"/>
        </w:rPr>
        <w:t>’</w:t>
      </w:r>
      <w:r w:rsidR="00DD195F">
        <w:rPr>
          <w:rFonts w:ascii="Arial" w:hAnsi="Arial" w:cs="Arial"/>
        </w:rPr>
        <w:t xml:space="preserve"> reader</w:t>
      </w:r>
      <w:r w:rsidR="008B2B79">
        <w:rPr>
          <w:rFonts w:ascii="Arial" w:hAnsi="Arial" w:cs="Arial"/>
        </w:rPr>
        <w:t>ship</w:t>
      </w:r>
      <w:r w:rsidR="00DD195F">
        <w:rPr>
          <w:rFonts w:ascii="Arial" w:hAnsi="Arial" w:cs="Arial"/>
        </w:rPr>
        <w:t xml:space="preserve"> </w:t>
      </w:r>
      <w:r w:rsidR="00004AB7">
        <w:rPr>
          <w:rFonts w:ascii="Arial" w:hAnsi="Arial" w:cs="Arial"/>
        </w:rPr>
        <w:t xml:space="preserve">broadly </w:t>
      </w:r>
      <w:r w:rsidR="00261ECC">
        <w:rPr>
          <w:rFonts w:ascii="Arial" w:hAnsi="Arial" w:cs="Arial"/>
        </w:rPr>
        <w:t>spent the most</w:t>
      </w:r>
      <w:r w:rsidR="000276B4">
        <w:rPr>
          <w:rFonts w:ascii="Arial" w:hAnsi="Arial" w:cs="Arial"/>
        </w:rPr>
        <w:t>,</w:t>
      </w:r>
      <w:r w:rsidR="008B31DC">
        <w:rPr>
          <w:rFonts w:ascii="Arial" w:hAnsi="Arial" w:cs="Arial"/>
        </w:rPr>
        <w:t xml:space="preserve"> 1.15 times the overall average</w:t>
      </w:r>
      <w:r w:rsidR="00103D36">
        <w:rPr>
          <w:rFonts w:ascii="Arial" w:hAnsi="Arial" w:cs="Arial"/>
        </w:rPr>
        <w:t xml:space="preserve"> and</w:t>
      </w:r>
      <w:r w:rsidR="00004AB7">
        <w:rPr>
          <w:rFonts w:ascii="Arial" w:hAnsi="Arial" w:cs="Arial"/>
        </w:rPr>
        <w:t xml:space="preserve"> </w:t>
      </w:r>
      <w:r w:rsidR="00C71A3D">
        <w:rPr>
          <w:rFonts w:ascii="Arial" w:hAnsi="Arial" w:cs="Arial"/>
        </w:rPr>
        <w:t xml:space="preserve">1.13 times </w:t>
      </w:r>
      <w:r w:rsidR="00642839">
        <w:rPr>
          <w:rFonts w:ascii="Arial" w:hAnsi="Arial" w:cs="Arial"/>
        </w:rPr>
        <w:t xml:space="preserve">that of </w:t>
      </w:r>
      <w:r w:rsidR="001043D7">
        <w:rPr>
          <w:rFonts w:ascii="Arial" w:hAnsi="Arial" w:cs="Arial"/>
        </w:rPr>
        <w:t xml:space="preserve">the </w:t>
      </w:r>
      <w:r w:rsidR="00C71A3D">
        <w:rPr>
          <w:rFonts w:ascii="Arial" w:hAnsi="Arial" w:cs="Arial"/>
        </w:rPr>
        <w:t>Guardian</w:t>
      </w:r>
      <w:r w:rsidR="005F441A">
        <w:rPr>
          <w:rFonts w:ascii="Arial" w:hAnsi="Arial" w:cs="Arial"/>
        </w:rPr>
        <w:t>’</w:t>
      </w:r>
      <w:r w:rsidR="001043D7">
        <w:rPr>
          <w:rFonts w:ascii="Arial" w:hAnsi="Arial" w:cs="Arial"/>
        </w:rPr>
        <w:t>s</w:t>
      </w:r>
      <w:r w:rsidR="00103D36">
        <w:rPr>
          <w:rFonts w:ascii="Arial" w:hAnsi="Arial" w:cs="Arial"/>
        </w:rPr>
        <w:t>, the next highest.</w:t>
      </w:r>
      <w:r w:rsidR="004D790A">
        <w:rPr>
          <w:rFonts w:ascii="Arial" w:hAnsi="Arial" w:cs="Arial"/>
        </w:rPr>
        <w:t xml:space="preserve"> </w:t>
      </w:r>
      <w:r w:rsidR="00882840">
        <w:rPr>
          <w:rFonts w:ascii="Arial" w:hAnsi="Arial" w:cs="Arial"/>
        </w:rPr>
        <w:t>It accounts for 35% of total spend</w:t>
      </w:r>
      <w:r w:rsidR="00F56D53">
        <w:rPr>
          <w:rFonts w:ascii="Arial" w:hAnsi="Arial" w:cs="Arial"/>
        </w:rPr>
        <w:t xml:space="preserve"> while </w:t>
      </w:r>
      <w:r w:rsidR="00F33A8B">
        <w:rPr>
          <w:rFonts w:ascii="Arial" w:hAnsi="Arial" w:cs="Arial"/>
        </w:rPr>
        <w:t>possessing</w:t>
      </w:r>
      <w:r w:rsidR="00021185">
        <w:rPr>
          <w:rFonts w:ascii="Arial" w:hAnsi="Arial" w:cs="Arial"/>
        </w:rPr>
        <w:t xml:space="preserve"> 30% of the customer base, a positive </w:t>
      </w:r>
      <w:r w:rsidR="00B23FA0">
        <w:rPr>
          <w:rFonts w:ascii="Arial" w:hAnsi="Arial" w:cs="Arial"/>
        </w:rPr>
        <w:t>discrepancy</w:t>
      </w:r>
      <w:r w:rsidR="00021185">
        <w:rPr>
          <w:rFonts w:ascii="Arial" w:hAnsi="Arial" w:cs="Arial"/>
        </w:rPr>
        <w:t xml:space="preserve"> of 5%.</w:t>
      </w:r>
      <w:r w:rsidR="00F33A8B">
        <w:rPr>
          <w:rFonts w:ascii="Arial" w:hAnsi="Arial" w:cs="Arial"/>
        </w:rPr>
        <w:t xml:space="preserve"> </w:t>
      </w:r>
      <w:r w:rsidR="00742E8F" w:rsidRPr="00B511C2">
        <w:rPr>
          <w:rFonts w:ascii="Arial" w:hAnsi="Arial" w:cs="Arial"/>
        </w:rPr>
        <w:t xml:space="preserve">This is partly a consequence of their </w:t>
      </w:r>
      <w:r w:rsidR="00EC3A0B" w:rsidRPr="00B511C2">
        <w:rPr>
          <w:rFonts w:ascii="Arial" w:hAnsi="Arial" w:cs="Arial"/>
        </w:rPr>
        <w:t xml:space="preserve">male-only readership, </w:t>
      </w:r>
      <w:r w:rsidR="00A60034" w:rsidRPr="00B511C2">
        <w:rPr>
          <w:rFonts w:ascii="Arial" w:hAnsi="Arial" w:cs="Arial"/>
        </w:rPr>
        <w:t xml:space="preserve">even </w:t>
      </w:r>
      <w:r w:rsidR="00EC3A0B" w:rsidRPr="00B511C2">
        <w:rPr>
          <w:rFonts w:ascii="Arial" w:hAnsi="Arial" w:cs="Arial"/>
        </w:rPr>
        <w:t>with males spending more on average</w:t>
      </w:r>
      <w:r w:rsidR="00A60034" w:rsidRPr="00B511C2">
        <w:rPr>
          <w:rFonts w:ascii="Arial" w:hAnsi="Arial" w:cs="Arial"/>
        </w:rPr>
        <w:t xml:space="preserve"> however, Express readers still spend £</w:t>
      </w:r>
      <w:r w:rsidR="00A23FB9" w:rsidRPr="00B511C2">
        <w:rPr>
          <w:rFonts w:ascii="Arial" w:hAnsi="Arial" w:cs="Arial"/>
        </w:rPr>
        <w:t xml:space="preserve">1.40 more per visit than the </w:t>
      </w:r>
      <w:r w:rsidR="00B511C2">
        <w:rPr>
          <w:rFonts w:ascii="Arial" w:hAnsi="Arial" w:cs="Arial"/>
        </w:rPr>
        <w:t>typical</w:t>
      </w:r>
      <w:r w:rsidR="00A23FB9" w:rsidRPr="00B511C2">
        <w:rPr>
          <w:rFonts w:ascii="Arial" w:hAnsi="Arial" w:cs="Arial"/>
        </w:rPr>
        <w:t xml:space="preserve"> male.</w:t>
      </w:r>
      <w:r w:rsidR="00233783" w:rsidRPr="00B511C2">
        <w:rPr>
          <w:rFonts w:ascii="Arial" w:hAnsi="Arial" w:cs="Arial"/>
        </w:rPr>
        <w:br/>
      </w:r>
      <w:r w:rsidR="00233783">
        <w:rPr>
          <w:rFonts w:ascii="Arial" w:hAnsi="Arial" w:cs="Arial"/>
        </w:rPr>
        <w:br/>
      </w:r>
      <w:r w:rsidR="00512078">
        <w:rPr>
          <w:rFonts w:ascii="Arial" w:hAnsi="Arial" w:cs="Arial"/>
        </w:rPr>
        <w:t>Both on average and in total t</w:t>
      </w:r>
      <w:r w:rsidR="009C4AF2">
        <w:rPr>
          <w:rFonts w:ascii="Arial" w:hAnsi="Arial" w:cs="Arial"/>
        </w:rPr>
        <w:t xml:space="preserve">he lowest </w:t>
      </w:r>
      <w:r w:rsidR="00512078">
        <w:rPr>
          <w:rFonts w:ascii="Arial" w:hAnsi="Arial" w:cs="Arial"/>
        </w:rPr>
        <w:t>spend came from the smallest section, t</w:t>
      </w:r>
      <w:r w:rsidR="00270871">
        <w:rPr>
          <w:rFonts w:ascii="Arial" w:hAnsi="Arial" w:cs="Arial"/>
        </w:rPr>
        <w:t>he Times</w:t>
      </w:r>
      <w:r w:rsidR="00512078">
        <w:rPr>
          <w:rFonts w:ascii="Arial" w:hAnsi="Arial" w:cs="Arial"/>
        </w:rPr>
        <w:t>.</w:t>
      </w:r>
      <w:r w:rsidR="00270871">
        <w:rPr>
          <w:rFonts w:ascii="Arial" w:hAnsi="Arial" w:cs="Arial"/>
        </w:rPr>
        <w:t xml:space="preserve"> </w:t>
      </w:r>
      <w:r w:rsidR="00042037">
        <w:rPr>
          <w:rFonts w:ascii="Arial" w:hAnsi="Arial" w:cs="Arial"/>
        </w:rPr>
        <w:t xml:space="preserve">A marked difference of £5 separates </w:t>
      </w:r>
      <w:r w:rsidR="002308CD">
        <w:rPr>
          <w:rFonts w:ascii="Arial" w:hAnsi="Arial" w:cs="Arial"/>
        </w:rPr>
        <w:t xml:space="preserve">their average and the next lowest. Furthermore, </w:t>
      </w:r>
      <w:r w:rsidR="00F868CD">
        <w:rPr>
          <w:rFonts w:ascii="Arial" w:hAnsi="Arial" w:cs="Arial"/>
        </w:rPr>
        <w:t xml:space="preserve">readers of </w:t>
      </w:r>
      <w:r w:rsidR="002308CD">
        <w:rPr>
          <w:rFonts w:ascii="Arial" w:hAnsi="Arial" w:cs="Arial"/>
        </w:rPr>
        <w:t xml:space="preserve">the Times spent </w:t>
      </w:r>
      <w:r w:rsidR="00387A34">
        <w:rPr>
          <w:rFonts w:ascii="Arial" w:hAnsi="Arial" w:cs="Arial"/>
        </w:rPr>
        <w:t>near</w:t>
      </w:r>
      <w:r w:rsidR="00DE5E8F">
        <w:rPr>
          <w:rFonts w:ascii="Arial" w:hAnsi="Arial" w:cs="Arial"/>
        </w:rPr>
        <w:t xml:space="preserve"> to half the amount of Express</w:t>
      </w:r>
      <w:r w:rsidR="00F868CD">
        <w:rPr>
          <w:rFonts w:ascii="Arial" w:hAnsi="Arial" w:cs="Arial"/>
        </w:rPr>
        <w:t xml:space="preserve"> readers</w:t>
      </w:r>
      <w:r w:rsidR="00A8357F">
        <w:rPr>
          <w:rFonts w:ascii="Arial" w:hAnsi="Arial" w:cs="Arial"/>
        </w:rPr>
        <w:t>, who</w:t>
      </w:r>
      <w:r w:rsidR="00F868CD">
        <w:rPr>
          <w:rFonts w:ascii="Arial" w:hAnsi="Arial" w:cs="Arial"/>
        </w:rPr>
        <w:t xml:space="preserve"> </w:t>
      </w:r>
      <w:r w:rsidR="00122824">
        <w:rPr>
          <w:rFonts w:ascii="Arial" w:hAnsi="Arial" w:cs="Arial"/>
        </w:rPr>
        <w:t>tallied to</w:t>
      </w:r>
      <w:r w:rsidR="00387A34">
        <w:rPr>
          <w:rFonts w:ascii="Arial" w:hAnsi="Arial" w:cs="Arial"/>
        </w:rPr>
        <w:t xml:space="preserve"> </w:t>
      </w:r>
      <w:r w:rsidR="00A8357F">
        <w:rPr>
          <w:rFonts w:ascii="Arial" w:hAnsi="Arial" w:cs="Arial"/>
        </w:rPr>
        <w:t xml:space="preserve">£8.47 more per </w:t>
      </w:r>
      <w:r w:rsidR="00CA4E94">
        <w:rPr>
          <w:rFonts w:ascii="Arial" w:hAnsi="Arial" w:cs="Arial"/>
        </w:rPr>
        <w:t>person</w:t>
      </w:r>
      <w:r w:rsidR="00A8357F">
        <w:rPr>
          <w:rFonts w:ascii="Arial" w:hAnsi="Arial" w:cs="Arial"/>
        </w:rPr>
        <w:t>.</w:t>
      </w:r>
      <w:r w:rsidR="008C6FBC">
        <w:rPr>
          <w:rFonts w:ascii="Arial" w:hAnsi="Arial" w:cs="Arial"/>
        </w:rPr>
        <w:t xml:space="preserve"> </w:t>
      </w:r>
      <w:r w:rsidR="00F475B1">
        <w:rPr>
          <w:rFonts w:ascii="Arial" w:hAnsi="Arial" w:cs="Arial"/>
        </w:rPr>
        <w:t>Ultimately, t</w:t>
      </w:r>
      <w:r w:rsidR="0030795B">
        <w:rPr>
          <w:rFonts w:ascii="Arial" w:hAnsi="Arial" w:cs="Arial"/>
        </w:rPr>
        <w:t xml:space="preserve">heir sum of £19 </w:t>
      </w:r>
      <w:r w:rsidR="00BC62E0">
        <w:rPr>
          <w:rFonts w:ascii="Arial" w:hAnsi="Arial" w:cs="Arial"/>
        </w:rPr>
        <w:t>means their 10% of the customer base only represents 6% of the total spend</w:t>
      </w:r>
      <w:r w:rsidR="00F73D9C">
        <w:rPr>
          <w:rFonts w:ascii="Arial" w:hAnsi="Arial" w:cs="Arial"/>
        </w:rPr>
        <w:t>.</w:t>
      </w:r>
      <w:r w:rsidR="00DD2ED3">
        <w:rPr>
          <w:rFonts w:ascii="Arial" w:hAnsi="Arial" w:cs="Arial"/>
        </w:rPr>
        <w:t xml:space="preserve"> This makes the Times readers an anomaly among </w:t>
      </w:r>
      <w:r w:rsidR="00BA65DE">
        <w:rPr>
          <w:rFonts w:ascii="Arial" w:hAnsi="Arial" w:cs="Arial"/>
        </w:rPr>
        <w:t xml:space="preserve">the </w:t>
      </w:r>
      <w:r w:rsidR="00DD2ED3">
        <w:rPr>
          <w:rFonts w:ascii="Arial" w:hAnsi="Arial" w:cs="Arial"/>
        </w:rPr>
        <w:t>very contented customers who are on average the highest spending section.</w:t>
      </w:r>
      <w:r w:rsidR="00CC750A">
        <w:rPr>
          <w:rFonts w:ascii="Arial" w:hAnsi="Arial" w:cs="Arial"/>
        </w:rPr>
        <w:br/>
      </w:r>
      <w:r w:rsidR="00C22291">
        <w:rPr>
          <w:rFonts w:ascii="Arial" w:hAnsi="Arial" w:cs="Arial"/>
        </w:rPr>
        <w:br/>
      </w:r>
      <w:r w:rsidR="00CC750A">
        <w:rPr>
          <w:noProof/>
        </w:rPr>
        <w:lastRenderedPageBreak/>
        <w:drawing>
          <wp:inline distT="0" distB="0" distL="0" distR="0" wp14:anchorId="545411E0" wp14:editId="041A4026">
            <wp:extent cx="5666400" cy="3160800"/>
            <wp:effectExtent l="0" t="0" r="10795" b="1905"/>
            <wp:docPr id="101706353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112125D1-8B09-B620-5239-790C41D36AC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inline>
        </w:drawing>
      </w:r>
      <w:r w:rsidR="00C22291">
        <w:rPr>
          <w:rFonts w:ascii="Arial" w:hAnsi="Arial" w:cs="Arial"/>
        </w:rPr>
        <w:br/>
      </w:r>
      <w:r w:rsidR="007A0EFA">
        <w:rPr>
          <w:rFonts w:ascii="Arial" w:hAnsi="Arial" w:cs="Arial"/>
        </w:rPr>
        <w:t xml:space="preserve">                                           </w:t>
      </w:r>
      <w:r w:rsidR="000C61A0">
        <w:rPr>
          <w:rFonts w:ascii="Arial" w:hAnsi="Arial" w:cs="Arial"/>
          <w:noProof/>
        </w:rPr>
        <w:drawing>
          <wp:inline distT="0" distB="0" distL="0" distR="0" wp14:anchorId="02E85E02" wp14:editId="7EEE3940">
            <wp:extent cx="2222626" cy="196114"/>
            <wp:effectExtent l="0" t="0" r="0" b="0"/>
            <wp:docPr id="32454522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4545227" name="Picture 324545227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3489" cy="212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C750A">
        <w:rPr>
          <w:rFonts w:ascii="Arial" w:hAnsi="Arial" w:cs="Arial"/>
        </w:rPr>
        <w:br/>
      </w:r>
      <w:r w:rsidR="005B2F13">
        <w:rPr>
          <w:rFonts w:ascii="Arial" w:hAnsi="Arial" w:cs="Arial"/>
        </w:rPr>
        <w:t xml:space="preserve">Western Mail’s </w:t>
      </w:r>
      <w:r w:rsidR="00D60BF9">
        <w:rPr>
          <w:rFonts w:ascii="Arial" w:hAnsi="Arial" w:cs="Arial"/>
        </w:rPr>
        <w:t xml:space="preserve">readers are also below average </w:t>
      </w:r>
      <w:r w:rsidR="00062252">
        <w:rPr>
          <w:rFonts w:ascii="Arial" w:hAnsi="Arial" w:cs="Arial"/>
        </w:rPr>
        <w:t xml:space="preserve">on spend </w:t>
      </w:r>
      <w:r w:rsidR="00D60BF9">
        <w:rPr>
          <w:rFonts w:ascii="Arial" w:hAnsi="Arial" w:cs="Arial"/>
        </w:rPr>
        <w:t xml:space="preserve">but by a </w:t>
      </w:r>
      <w:r w:rsidR="00DC2389">
        <w:rPr>
          <w:rFonts w:ascii="Arial" w:hAnsi="Arial" w:cs="Arial"/>
        </w:rPr>
        <w:t xml:space="preserve">much </w:t>
      </w:r>
      <w:r w:rsidR="00D60BF9">
        <w:rPr>
          <w:rFonts w:ascii="Arial" w:hAnsi="Arial" w:cs="Arial"/>
        </w:rPr>
        <w:t>narrower margin</w:t>
      </w:r>
      <w:r w:rsidR="00DC2389">
        <w:rPr>
          <w:rFonts w:ascii="Arial" w:hAnsi="Arial" w:cs="Arial"/>
        </w:rPr>
        <w:t xml:space="preserve"> with a per person average of £14.20. </w:t>
      </w:r>
      <w:r w:rsidR="000364CD">
        <w:rPr>
          <w:rFonts w:ascii="Arial" w:hAnsi="Arial" w:cs="Arial"/>
        </w:rPr>
        <w:t>There is a mere 2% discrepancy</w:t>
      </w:r>
      <w:r w:rsidR="002D6227">
        <w:rPr>
          <w:rFonts w:ascii="Arial" w:hAnsi="Arial" w:cs="Arial"/>
        </w:rPr>
        <w:t xml:space="preserve"> in</w:t>
      </w:r>
      <w:r w:rsidR="000364CD">
        <w:rPr>
          <w:rFonts w:ascii="Arial" w:hAnsi="Arial" w:cs="Arial"/>
        </w:rPr>
        <w:t xml:space="preserve"> their representation </w:t>
      </w:r>
      <w:r w:rsidR="002D6227">
        <w:rPr>
          <w:rFonts w:ascii="Arial" w:hAnsi="Arial" w:cs="Arial"/>
        </w:rPr>
        <w:t xml:space="preserve">in </w:t>
      </w:r>
      <w:r w:rsidR="00152C2F">
        <w:rPr>
          <w:rFonts w:ascii="Arial" w:hAnsi="Arial" w:cs="Arial"/>
        </w:rPr>
        <w:t>the customer base and total spend, from 25% to 23%.</w:t>
      </w:r>
      <w:r w:rsidR="0012315D">
        <w:rPr>
          <w:rFonts w:ascii="Arial" w:hAnsi="Arial" w:cs="Arial"/>
        </w:rPr>
        <w:t xml:space="preserve"> </w:t>
      </w:r>
      <w:r w:rsidR="00E6287C">
        <w:rPr>
          <w:rFonts w:ascii="Arial" w:hAnsi="Arial" w:cs="Arial"/>
        </w:rPr>
        <w:t xml:space="preserve">Since </w:t>
      </w:r>
      <w:r w:rsidR="007B4519">
        <w:rPr>
          <w:rFonts w:ascii="Arial" w:hAnsi="Arial" w:cs="Arial"/>
        </w:rPr>
        <w:t xml:space="preserve">the average is only £1 off the norm, it </w:t>
      </w:r>
      <w:r w:rsidR="000D1BDE">
        <w:rPr>
          <w:rFonts w:ascii="Arial" w:hAnsi="Arial" w:cs="Arial"/>
        </w:rPr>
        <w:t>may be argued that reading the Western Mail does not correlate with spending habit.</w:t>
      </w:r>
      <w:r w:rsidR="000D1BDE">
        <w:rPr>
          <w:rFonts w:ascii="Arial" w:hAnsi="Arial" w:cs="Arial"/>
        </w:rPr>
        <w:br/>
      </w:r>
      <w:r w:rsidR="000D1BDE">
        <w:rPr>
          <w:rFonts w:ascii="Arial" w:hAnsi="Arial" w:cs="Arial"/>
        </w:rPr>
        <w:br/>
      </w:r>
      <w:r w:rsidR="00890BC2">
        <w:rPr>
          <w:rFonts w:ascii="Arial" w:hAnsi="Arial" w:cs="Arial"/>
        </w:rPr>
        <w:t xml:space="preserve">The same may be said of the Guardian’s readership where the discrepancies between </w:t>
      </w:r>
      <w:r w:rsidR="00C15012">
        <w:rPr>
          <w:rFonts w:ascii="Arial" w:hAnsi="Arial" w:cs="Arial"/>
        </w:rPr>
        <w:t>the</w:t>
      </w:r>
      <w:r w:rsidR="004A7360">
        <w:rPr>
          <w:rFonts w:ascii="Arial" w:hAnsi="Arial" w:cs="Arial"/>
        </w:rPr>
        <w:t>ir averages and</w:t>
      </w:r>
      <w:r w:rsidR="00E3464F">
        <w:rPr>
          <w:rFonts w:ascii="Arial" w:hAnsi="Arial" w:cs="Arial"/>
        </w:rPr>
        <w:t xml:space="preserve"> sample</w:t>
      </w:r>
      <w:r w:rsidR="00C15012">
        <w:rPr>
          <w:rFonts w:ascii="Arial" w:hAnsi="Arial" w:cs="Arial"/>
        </w:rPr>
        <w:t xml:space="preserve"> trend</w:t>
      </w:r>
      <w:r w:rsidR="004A7360">
        <w:rPr>
          <w:rFonts w:ascii="Arial" w:hAnsi="Arial" w:cs="Arial"/>
        </w:rPr>
        <w:t>s</w:t>
      </w:r>
      <w:r w:rsidR="00C15012">
        <w:rPr>
          <w:rFonts w:ascii="Arial" w:hAnsi="Arial" w:cs="Arial"/>
        </w:rPr>
        <w:t xml:space="preserve"> </w:t>
      </w:r>
      <w:r w:rsidR="004A7360">
        <w:rPr>
          <w:rFonts w:ascii="Arial" w:hAnsi="Arial" w:cs="Arial"/>
        </w:rPr>
        <w:t xml:space="preserve">are </w:t>
      </w:r>
      <w:r w:rsidR="00EC2D63">
        <w:rPr>
          <w:rFonts w:ascii="Arial" w:hAnsi="Arial" w:cs="Arial"/>
        </w:rPr>
        <w:t xml:space="preserve">negligible. </w:t>
      </w:r>
      <w:r w:rsidR="00524EEB">
        <w:rPr>
          <w:rFonts w:ascii="Arial" w:hAnsi="Arial" w:cs="Arial"/>
        </w:rPr>
        <w:t xml:space="preserve">The </w:t>
      </w:r>
      <w:r w:rsidR="00E3464F">
        <w:rPr>
          <w:rFonts w:ascii="Arial" w:hAnsi="Arial" w:cs="Arial"/>
        </w:rPr>
        <w:t xml:space="preserve">average spend for the Guardian was £0.22 </w:t>
      </w:r>
      <w:r w:rsidR="00A02F9C">
        <w:rPr>
          <w:rFonts w:ascii="Arial" w:hAnsi="Arial" w:cs="Arial"/>
        </w:rPr>
        <w:t>greater</w:t>
      </w:r>
      <w:r w:rsidR="00E3464F">
        <w:rPr>
          <w:rFonts w:ascii="Arial" w:hAnsi="Arial" w:cs="Arial"/>
        </w:rPr>
        <w:t xml:space="preserve"> than the overall average</w:t>
      </w:r>
      <w:r w:rsidR="007034C7">
        <w:rPr>
          <w:rFonts w:ascii="Arial" w:hAnsi="Arial" w:cs="Arial"/>
        </w:rPr>
        <w:t xml:space="preserve">, and </w:t>
      </w:r>
      <w:r w:rsidR="00F17E0C">
        <w:rPr>
          <w:rFonts w:ascii="Arial" w:hAnsi="Arial" w:cs="Arial"/>
        </w:rPr>
        <w:t xml:space="preserve">with a </w:t>
      </w:r>
      <w:r w:rsidR="00C9380B">
        <w:rPr>
          <w:rFonts w:ascii="Arial" w:hAnsi="Arial" w:cs="Arial"/>
        </w:rPr>
        <w:t xml:space="preserve">35% share </w:t>
      </w:r>
      <w:r w:rsidR="00A02F9C">
        <w:rPr>
          <w:rFonts w:ascii="Arial" w:hAnsi="Arial" w:cs="Arial"/>
        </w:rPr>
        <w:t>of customers and 36% of sales</w:t>
      </w:r>
      <w:r w:rsidR="0027140B">
        <w:rPr>
          <w:rFonts w:ascii="Arial" w:hAnsi="Arial" w:cs="Arial"/>
        </w:rPr>
        <w:t xml:space="preserve"> they are markedly middle of the road of both fronts.</w:t>
      </w:r>
      <w:r w:rsidR="00A7479F">
        <w:rPr>
          <w:rFonts w:ascii="Arial" w:hAnsi="Arial" w:cs="Arial"/>
        </w:rPr>
        <w:t xml:space="preserve"> </w:t>
      </w:r>
      <w:r w:rsidR="008A186C">
        <w:rPr>
          <w:rFonts w:ascii="Arial" w:hAnsi="Arial" w:cs="Arial"/>
        </w:rPr>
        <w:br/>
      </w:r>
      <w:r w:rsidR="008E1EFD">
        <w:rPr>
          <w:rFonts w:ascii="Arial" w:hAnsi="Arial" w:cs="Arial"/>
        </w:rPr>
        <w:br/>
      </w:r>
      <w:r w:rsidR="008E1EFD">
        <w:rPr>
          <w:rFonts w:ascii="Arial" w:hAnsi="Arial" w:cs="Arial"/>
          <w:b/>
          <w:bCs/>
          <w:u w:val="single"/>
        </w:rPr>
        <w:t>Distance</w:t>
      </w:r>
      <w:r w:rsidR="008E1EFD" w:rsidRPr="007A6F81">
        <w:rPr>
          <w:rFonts w:ascii="Arial" w:hAnsi="Arial" w:cs="Arial"/>
          <w:b/>
          <w:bCs/>
          <w:u w:val="single"/>
        </w:rPr>
        <w:t xml:space="preserve"> and Spend</w:t>
      </w:r>
      <w:r w:rsidR="008A186C">
        <w:rPr>
          <w:rFonts w:ascii="Arial" w:hAnsi="Arial" w:cs="Arial"/>
        </w:rPr>
        <w:br/>
      </w:r>
      <w:r w:rsidR="006F038F">
        <w:rPr>
          <w:noProof/>
        </w:rPr>
        <w:drawing>
          <wp:inline distT="0" distB="0" distL="0" distR="0" wp14:anchorId="30B087DB" wp14:editId="5BB50AB0">
            <wp:extent cx="5666400" cy="3168000"/>
            <wp:effectExtent l="0" t="0" r="10795" b="13970"/>
            <wp:docPr id="209192939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C9155CC-3C27-3F4D-652F-0D4CFF66ACE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7"/>
              </a:graphicData>
            </a:graphic>
          </wp:inline>
        </w:drawing>
      </w:r>
      <w:r w:rsidR="008E1EFD">
        <w:rPr>
          <w:rFonts w:ascii="Arial" w:hAnsi="Arial" w:cs="Arial"/>
          <w:b/>
          <w:bCs/>
          <w:u w:val="single"/>
        </w:rPr>
        <w:br/>
      </w:r>
      <w:r w:rsidR="008E1EFD">
        <w:rPr>
          <w:rFonts w:ascii="Arial" w:hAnsi="Arial" w:cs="Arial"/>
          <w:b/>
          <w:bCs/>
          <w:u w:val="single"/>
        </w:rPr>
        <w:br/>
      </w:r>
    </w:p>
    <w:p w14:paraId="59831915" w14:textId="4B175FB5" w:rsidR="00FC2D70" w:rsidRPr="00233783" w:rsidRDefault="00205EAD" w:rsidP="007531E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 strong correlation exist</w:t>
      </w:r>
      <w:r w:rsidR="00053573">
        <w:rPr>
          <w:rFonts w:ascii="Arial" w:hAnsi="Arial" w:cs="Arial"/>
        </w:rPr>
        <w:t>s that customers who travelled farther spen</w:t>
      </w:r>
      <w:r w:rsidR="00DF7E09">
        <w:rPr>
          <w:rFonts w:ascii="Arial" w:hAnsi="Arial" w:cs="Arial"/>
        </w:rPr>
        <w:t>t</w:t>
      </w:r>
      <w:r w:rsidR="00053573">
        <w:rPr>
          <w:rFonts w:ascii="Arial" w:hAnsi="Arial" w:cs="Arial"/>
        </w:rPr>
        <w:t xml:space="preserve"> less and vice versa. </w:t>
      </w:r>
      <w:r w:rsidR="00DF7E09">
        <w:rPr>
          <w:rFonts w:ascii="Arial" w:hAnsi="Arial" w:cs="Arial"/>
        </w:rPr>
        <w:t xml:space="preserve"> </w:t>
      </w:r>
      <w:r w:rsidR="00601848">
        <w:rPr>
          <w:rFonts w:ascii="Arial" w:hAnsi="Arial" w:cs="Arial"/>
        </w:rPr>
        <w:t>No customer</w:t>
      </w:r>
      <w:r w:rsidR="00264AC4">
        <w:rPr>
          <w:rFonts w:ascii="Arial" w:hAnsi="Arial" w:cs="Arial"/>
        </w:rPr>
        <w:t>s who travelled more than 100m spent above the average of £15.25</w:t>
      </w:r>
      <w:r w:rsidR="005A2BBB">
        <w:rPr>
          <w:rFonts w:ascii="Arial" w:hAnsi="Arial" w:cs="Arial"/>
        </w:rPr>
        <w:t xml:space="preserve">, and their average </w:t>
      </w:r>
      <w:r w:rsidR="00826B65">
        <w:rPr>
          <w:rFonts w:ascii="Arial" w:hAnsi="Arial" w:cs="Arial"/>
        </w:rPr>
        <w:t xml:space="preserve">of £10.81 is a mere </w:t>
      </w:r>
      <w:r w:rsidR="00727AB7">
        <w:rPr>
          <w:rFonts w:ascii="Arial" w:hAnsi="Arial" w:cs="Arial"/>
        </w:rPr>
        <w:t xml:space="preserve">0.52 times that of the customers who </w:t>
      </w:r>
      <w:r w:rsidR="00452496">
        <w:rPr>
          <w:rFonts w:ascii="Arial" w:hAnsi="Arial" w:cs="Arial"/>
        </w:rPr>
        <w:t xml:space="preserve">travelled less than 100m. </w:t>
      </w:r>
      <w:r w:rsidR="00AF7F37">
        <w:rPr>
          <w:rFonts w:ascii="Arial" w:hAnsi="Arial" w:cs="Arial"/>
        </w:rPr>
        <w:t xml:space="preserve">Those </w:t>
      </w:r>
      <w:r w:rsidR="00452496">
        <w:rPr>
          <w:rFonts w:ascii="Arial" w:hAnsi="Arial" w:cs="Arial"/>
        </w:rPr>
        <w:t xml:space="preserve">below 100m </w:t>
      </w:r>
      <w:r w:rsidR="002D1161">
        <w:rPr>
          <w:rFonts w:ascii="Arial" w:hAnsi="Arial" w:cs="Arial"/>
        </w:rPr>
        <w:t xml:space="preserve">had an average spend of £20.67, accounting for </w:t>
      </w:r>
      <w:r w:rsidR="00375C8F">
        <w:rPr>
          <w:rFonts w:ascii="Arial" w:hAnsi="Arial" w:cs="Arial"/>
        </w:rPr>
        <w:t>37% of the sum spend despite being 25% of</w:t>
      </w:r>
      <w:r w:rsidR="00AF7F37">
        <w:rPr>
          <w:rFonts w:ascii="Arial" w:hAnsi="Arial" w:cs="Arial"/>
        </w:rPr>
        <w:t xml:space="preserve"> the customer base, a clear discrepancy of 12%.</w:t>
      </w:r>
      <w:r w:rsidR="009D3717">
        <w:rPr>
          <w:rFonts w:ascii="Arial" w:hAnsi="Arial" w:cs="Arial"/>
        </w:rPr>
        <w:t xml:space="preserve"> </w:t>
      </w:r>
      <w:r w:rsidR="002967F5">
        <w:rPr>
          <w:rFonts w:ascii="Arial" w:hAnsi="Arial" w:cs="Arial"/>
        </w:rPr>
        <w:t xml:space="preserve">Customers with </w:t>
      </w:r>
      <w:r w:rsidR="00F735D7">
        <w:rPr>
          <w:rFonts w:ascii="Arial" w:hAnsi="Arial" w:cs="Arial"/>
        </w:rPr>
        <w:t xml:space="preserve">over 300m travelled also comprise 25% of the sample </w:t>
      </w:r>
      <w:r w:rsidR="006B16B9">
        <w:rPr>
          <w:rFonts w:ascii="Arial" w:hAnsi="Arial" w:cs="Arial"/>
        </w:rPr>
        <w:t>yet make up 13% of sum spend, a negative discrepancy of 12</w:t>
      </w:r>
      <w:r w:rsidR="004241FC">
        <w:rPr>
          <w:rFonts w:ascii="Arial" w:hAnsi="Arial" w:cs="Arial"/>
        </w:rPr>
        <w:t xml:space="preserve">%. In fact, across the entire data set there is not a single </w:t>
      </w:r>
      <w:r w:rsidR="00313158">
        <w:rPr>
          <w:rFonts w:ascii="Arial" w:hAnsi="Arial" w:cs="Arial"/>
        </w:rPr>
        <w:t xml:space="preserve">instance </w:t>
      </w:r>
      <w:r w:rsidR="00050003">
        <w:rPr>
          <w:rFonts w:ascii="Arial" w:hAnsi="Arial" w:cs="Arial"/>
        </w:rPr>
        <w:t>deviating from this trend</w:t>
      </w:r>
      <w:r w:rsidR="00313158">
        <w:rPr>
          <w:rFonts w:ascii="Arial" w:hAnsi="Arial" w:cs="Arial"/>
        </w:rPr>
        <w:t xml:space="preserve">. </w:t>
      </w:r>
      <w:r w:rsidR="00AF0C8C">
        <w:rPr>
          <w:rFonts w:ascii="Arial" w:hAnsi="Arial" w:cs="Arial"/>
        </w:rPr>
        <w:t>N</w:t>
      </w:r>
      <w:r w:rsidR="00D17952">
        <w:rPr>
          <w:rFonts w:ascii="Arial" w:hAnsi="Arial" w:cs="Arial"/>
        </w:rPr>
        <w:t>o</w:t>
      </w:r>
      <w:r w:rsidR="00AF0C8C">
        <w:rPr>
          <w:rFonts w:ascii="Arial" w:hAnsi="Arial" w:cs="Arial"/>
        </w:rPr>
        <w:t xml:space="preserve">t one </w:t>
      </w:r>
      <w:r w:rsidR="00313158">
        <w:rPr>
          <w:rFonts w:ascii="Arial" w:hAnsi="Arial" w:cs="Arial"/>
        </w:rPr>
        <w:t>customer who</w:t>
      </w:r>
      <w:r w:rsidR="008609BA">
        <w:rPr>
          <w:rFonts w:ascii="Arial" w:hAnsi="Arial" w:cs="Arial"/>
        </w:rPr>
        <w:t xml:space="preserve"> both</w:t>
      </w:r>
      <w:r w:rsidR="00313158">
        <w:rPr>
          <w:rFonts w:ascii="Arial" w:hAnsi="Arial" w:cs="Arial"/>
        </w:rPr>
        <w:t xml:space="preserve"> travelled farther and spent more </w:t>
      </w:r>
      <w:r w:rsidR="004B4EBD">
        <w:rPr>
          <w:rFonts w:ascii="Arial" w:hAnsi="Arial" w:cs="Arial"/>
        </w:rPr>
        <w:t>than another.</w:t>
      </w:r>
      <w:r>
        <w:rPr>
          <w:rFonts w:ascii="Arial" w:hAnsi="Arial" w:cs="Arial"/>
          <w:b/>
          <w:bCs/>
          <w:i/>
          <w:iCs/>
        </w:rPr>
        <w:t xml:space="preserve"> </w:t>
      </w:r>
      <w:r w:rsidR="00C35CD6">
        <w:rPr>
          <w:rFonts w:ascii="Arial" w:hAnsi="Arial" w:cs="Arial"/>
          <w:b/>
          <w:bCs/>
          <w:i/>
          <w:iCs/>
        </w:rPr>
        <w:br/>
      </w:r>
      <w:r w:rsidR="00C35CD6">
        <w:rPr>
          <w:rFonts w:ascii="Arial" w:hAnsi="Arial" w:cs="Arial"/>
          <w:b/>
          <w:bCs/>
          <w:i/>
          <w:iCs/>
        </w:rPr>
        <w:br/>
      </w:r>
      <w:r w:rsidR="00C35CD6">
        <w:rPr>
          <w:rFonts w:ascii="Arial" w:hAnsi="Arial" w:cs="Arial"/>
          <w:b/>
          <w:bCs/>
          <w:u w:val="single"/>
        </w:rPr>
        <w:t>Conclusion</w:t>
      </w:r>
      <w:r w:rsidR="008E1EFD">
        <w:rPr>
          <w:rFonts w:ascii="Arial" w:hAnsi="Arial" w:cs="Arial"/>
          <w:b/>
          <w:bCs/>
          <w:i/>
          <w:iCs/>
        </w:rPr>
        <w:br/>
      </w:r>
      <w:r w:rsidR="00D17952">
        <w:rPr>
          <w:rFonts w:ascii="Arial" w:hAnsi="Arial" w:cs="Arial"/>
        </w:rPr>
        <w:t xml:space="preserve">In conclusion, </w:t>
      </w:r>
      <w:r w:rsidR="00DA0FA6">
        <w:rPr>
          <w:rFonts w:ascii="Arial" w:hAnsi="Arial" w:cs="Arial"/>
        </w:rPr>
        <w:t xml:space="preserve">the highest spending customers on average travelled short distances, </w:t>
      </w:r>
      <w:r w:rsidR="002148DB">
        <w:rPr>
          <w:rFonts w:ascii="Arial" w:hAnsi="Arial" w:cs="Arial"/>
        </w:rPr>
        <w:t xml:space="preserve">were male, read the Daily Express, </w:t>
      </w:r>
      <w:r w:rsidR="00B371FF">
        <w:rPr>
          <w:rFonts w:ascii="Arial" w:hAnsi="Arial" w:cs="Arial"/>
        </w:rPr>
        <w:t>and were mildly discontented with the local borough council. By contrast, the lowest spending customers on average travelled far</w:t>
      </w:r>
      <w:r w:rsidR="00D64028">
        <w:rPr>
          <w:rFonts w:ascii="Arial" w:hAnsi="Arial" w:cs="Arial"/>
        </w:rPr>
        <w:t xml:space="preserve"> distances, were female, read the Times, </w:t>
      </w:r>
      <w:r w:rsidR="00396026">
        <w:rPr>
          <w:rFonts w:ascii="Arial" w:hAnsi="Arial" w:cs="Arial"/>
        </w:rPr>
        <w:t xml:space="preserve">and were very contented with the </w:t>
      </w:r>
      <w:r w:rsidR="00BB316E">
        <w:rPr>
          <w:rFonts w:ascii="Arial" w:hAnsi="Arial" w:cs="Arial"/>
        </w:rPr>
        <w:t>borough</w:t>
      </w:r>
      <w:r w:rsidR="00396026">
        <w:rPr>
          <w:rFonts w:ascii="Arial" w:hAnsi="Arial" w:cs="Arial"/>
        </w:rPr>
        <w:t xml:space="preserve"> council.</w:t>
      </w:r>
      <w:r w:rsidR="005D0A17">
        <w:rPr>
          <w:rFonts w:ascii="Arial" w:hAnsi="Arial" w:cs="Arial"/>
        </w:rPr>
        <w:t xml:space="preserve"> </w:t>
      </w:r>
      <w:r w:rsidR="00633A97">
        <w:rPr>
          <w:rFonts w:ascii="Arial" w:hAnsi="Arial" w:cs="Arial"/>
        </w:rPr>
        <w:t>In the sample, a match for th</w:t>
      </w:r>
      <w:r w:rsidR="001E50FB">
        <w:rPr>
          <w:rFonts w:ascii="Arial" w:hAnsi="Arial" w:cs="Arial"/>
        </w:rPr>
        <w:t>e</w:t>
      </w:r>
      <w:r w:rsidR="00633A97">
        <w:rPr>
          <w:rFonts w:ascii="Arial" w:hAnsi="Arial" w:cs="Arial"/>
        </w:rPr>
        <w:t xml:space="preserve"> </w:t>
      </w:r>
      <w:r w:rsidR="00080331">
        <w:rPr>
          <w:rFonts w:ascii="Arial" w:hAnsi="Arial" w:cs="Arial"/>
        </w:rPr>
        <w:t xml:space="preserve">least profitable archetype </w:t>
      </w:r>
      <w:r w:rsidR="001E50FB">
        <w:rPr>
          <w:rFonts w:ascii="Arial" w:hAnsi="Arial" w:cs="Arial"/>
        </w:rPr>
        <w:t xml:space="preserve">did in fact </w:t>
      </w:r>
      <w:r w:rsidR="00080331">
        <w:rPr>
          <w:rFonts w:ascii="Arial" w:hAnsi="Arial" w:cs="Arial"/>
        </w:rPr>
        <w:t>spent the lowest</w:t>
      </w:r>
      <w:r w:rsidR="001E50FB">
        <w:rPr>
          <w:rFonts w:ascii="Arial" w:hAnsi="Arial" w:cs="Arial"/>
        </w:rPr>
        <w:t xml:space="preserve"> amount at £6. </w:t>
      </w:r>
      <w:r w:rsidR="00A11999">
        <w:rPr>
          <w:rFonts w:ascii="Arial" w:hAnsi="Arial" w:cs="Arial"/>
        </w:rPr>
        <w:t xml:space="preserve">The match of the </w:t>
      </w:r>
      <w:r w:rsidR="00F27338">
        <w:rPr>
          <w:rFonts w:ascii="Arial" w:hAnsi="Arial" w:cs="Arial"/>
        </w:rPr>
        <w:t xml:space="preserve">most profitable </w:t>
      </w:r>
      <w:r w:rsidR="00A11999">
        <w:rPr>
          <w:rFonts w:ascii="Arial" w:hAnsi="Arial" w:cs="Arial"/>
        </w:rPr>
        <w:t>archetype spent</w:t>
      </w:r>
      <w:r w:rsidR="00F27338">
        <w:rPr>
          <w:rFonts w:ascii="Arial" w:hAnsi="Arial" w:cs="Arial"/>
        </w:rPr>
        <w:t xml:space="preserve"> joint</w:t>
      </w:r>
      <w:r w:rsidR="00A11999">
        <w:rPr>
          <w:rFonts w:ascii="Arial" w:hAnsi="Arial" w:cs="Arial"/>
        </w:rPr>
        <w:t xml:space="preserve"> second highest at £23</w:t>
      </w:r>
      <w:r w:rsidR="000C50F2">
        <w:rPr>
          <w:rFonts w:ascii="Arial" w:hAnsi="Arial" w:cs="Arial"/>
        </w:rPr>
        <w:t xml:space="preserve">, </w:t>
      </w:r>
      <w:r w:rsidR="00590652">
        <w:rPr>
          <w:rFonts w:ascii="Arial" w:hAnsi="Arial" w:cs="Arial"/>
        </w:rPr>
        <w:t>with others in the top three only differing in opinion</w:t>
      </w:r>
      <w:r w:rsidR="0013770C">
        <w:rPr>
          <w:rFonts w:ascii="Arial" w:hAnsi="Arial" w:cs="Arial"/>
        </w:rPr>
        <w:t>.</w:t>
      </w:r>
      <w:r w:rsidR="00590652">
        <w:rPr>
          <w:rFonts w:ascii="Arial" w:hAnsi="Arial" w:cs="Arial"/>
        </w:rPr>
        <w:t xml:space="preserve"> </w:t>
      </w:r>
      <w:r w:rsidR="0013770C">
        <w:rPr>
          <w:rFonts w:ascii="Arial" w:hAnsi="Arial" w:cs="Arial"/>
        </w:rPr>
        <w:t>This confirms</w:t>
      </w:r>
      <w:r w:rsidR="0092309E">
        <w:rPr>
          <w:rFonts w:ascii="Arial" w:hAnsi="Arial" w:cs="Arial"/>
        </w:rPr>
        <w:t xml:space="preserve"> the</w:t>
      </w:r>
      <w:r w:rsidR="00C40840">
        <w:rPr>
          <w:rFonts w:ascii="Arial" w:hAnsi="Arial" w:cs="Arial"/>
        </w:rPr>
        <w:t xml:space="preserve"> aforementioned</w:t>
      </w:r>
      <w:r w:rsidR="00590652">
        <w:rPr>
          <w:rFonts w:ascii="Arial" w:hAnsi="Arial" w:cs="Arial"/>
        </w:rPr>
        <w:t xml:space="preserve"> low impact of </w:t>
      </w:r>
      <w:r w:rsidR="0092309E">
        <w:rPr>
          <w:rFonts w:ascii="Arial" w:hAnsi="Arial" w:cs="Arial"/>
        </w:rPr>
        <w:t xml:space="preserve">opinion on spend in the </w:t>
      </w:r>
      <w:r w:rsidR="00C76FDD">
        <w:rPr>
          <w:rFonts w:ascii="Arial" w:hAnsi="Arial" w:cs="Arial"/>
        </w:rPr>
        <w:t>very discontented to contented</w:t>
      </w:r>
      <w:r w:rsidR="0092309E">
        <w:rPr>
          <w:rFonts w:ascii="Arial" w:hAnsi="Arial" w:cs="Arial"/>
        </w:rPr>
        <w:t xml:space="preserve"> range.</w:t>
      </w:r>
      <w:r w:rsidR="00C05484">
        <w:rPr>
          <w:rFonts w:ascii="Arial" w:hAnsi="Arial" w:cs="Arial"/>
        </w:rPr>
        <w:t xml:space="preserve"> Based on th</w:t>
      </w:r>
      <w:r w:rsidR="00B4195D">
        <w:rPr>
          <w:rFonts w:ascii="Arial" w:hAnsi="Arial" w:cs="Arial"/>
        </w:rPr>
        <w:t>is</w:t>
      </w:r>
      <w:r w:rsidR="00C9345F">
        <w:rPr>
          <w:rFonts w:ascii="Arial" w:hAnsi="Arial" w:cs="Arial"/>
        </w:rPr>
        <w:t xml:space="preserve"> </w:t>
      </w:r>
      <w:r w:rsidR="00C05484">
        <w:rPr>
          <w:rFonts w:ascii="Arial" w:hAnsi="Arial" w:cs="Arial"/>
        </w:rPr>
        <w:t>sample</w:t>
      </w:r>
      <w:r w:rsidR="00B4195D">
        <w:rPr>
          <w:rFonts w:ascii="Arial" w:hAnsi="Arial" w:cs="Arial"/>
        </w:rPr>
        <w:t>,</w:t>
      </w:r>
      <w:r w:rsidR="00C05484">
        <w:rPr>
          <w:rFonts w:ascii="Arial" w:hAnsi="Arial" w:cs="Arial"/>
        </w:rPr>
        <w:t xml:space="preserve"> Gwalia Stores </w:t>
      </w:r>
      <w:r w:rsidR="003E5D61">
        <w:rPr>
          <w:rFonts w:ascii="Arial" w:hAnsi="Arial" w:cs="Arial"/>
        </w:rPr>
        <w:t xml:space="preserve">would profit from </w:t>
      </w:r>
      <w:r w:rsidR="00741ED4">
        <w:rPr>
          <w:rFonts w:ascii="Arial" w:hAnsi="Arial" w:cs="Arial"/>
        </w:rPr>
        <w:t>efforts</w:t>
      </w:r>
      <w:r w:rsidR="002C3BF8">
        <w:rPr>
          <w:rFonts w:ascii="Arial" w:hAnsi="Arial" w:cs="Arial"/>
        </w:rPr>
        <w:t xml:space="preserve"> to </w:t>
      </w:r>
      <w:r w:rsidR="003E5D61">
        <w:rPr>
          <w:rFonts w:ascii="Arial" w:hAnsi="Arial" w:cs="Arial"/>
        </w:rPr>
        <w:t>attract local</w:t>
      </w:r>
      <w:r w:rsidR="000E1F60">
        <w:rPr>
          <w:rFonts w:ascii="Arial" w:hAnsi="Arial" w:cs="Arial"/>
        </w:rPr>
        <w:t xml:space="preserve"> people</w:t>
      </w:r>
      <w:r w:rsidR="001C08CC">
        <w:rPr>
          <w:rFonts w:ascii="Arial" w:hAnsi="Arial" w:cs="Arial"/>
        </w:rPr>
        <w:t xml:space="preserve"> an</w:t>
      </w:r>
      <w:r w:rsidR="00C9345F">
        <w:rPr>
          <w:rFonts w:ascii="Arial" w:hAnsi="Arial" w:cs="Arial"/>
        </w:rPr>
        <w:t xml:space="preserve">d </w:t>
      </w:r>
      <w:r w:rsidR="00741ED4">
        <w:rPr>
          <w:rFonts w:ascii="Arial" w:hAnsi="Arial" w:cs="Arial"/>
        </w:rPr>
        <w:t xml:space="preserve">to begin </w:t>
      </w:r>
      <w:r w:rsidR="002C3BF8">
        <w:rPr>
          <w:rFonts w:ascii="Arial" w:hAnsi="Arial" w:cs="Arial"/>
        </w:rPr>
        <w:t>stocking</w:t>
      </w:r>
      <w:r w:rsidR="00B21502">
        <w:rPr>
          <w:rFonts w:ascii="Arial" w:hAnsi="Arial" w:cs="Arial"/>
        </w:rPr>
        <w:t xml:space="preserve"> more</w:t>
      </w:r>
      <w:r w:rsidR="00741ED4">
        <w:rPr>
          <w:rFonts w:ascii="Arial" w:hAnsi="Arial" w:cs="Arial"/>
        </w:rPr>
        <w:t xml:space="preserve"> products that appeal</w:t>
      </w:r>
      <w:r w:rsidR="00B21502">
        <w:rPr>
          <w:rFonts w:ascii="Arial" w:hAnsi="Arial" w:cs="Arial"/>
        </w:rPr>
        <w:t xml:space="preserve"> to their female customers</w:t>
      </w:r>
      <w:r w:rsidR="009F4368">
        <w:rPr>
          <w:rFonts w:ascii="Arial" w:hAnsi="Arial" w:cs="Arial"/>
        </w:rPr>
        <w:t xml:space="preserve">. It is possible this would </w:t>
      </w:r>
      <w:r w:rsidR="003E2711">
        <w:rPr>
          <w:rFonts w:ascii="Arial" w:hAnsi="Arial" w:cs="Arial"/>
        </w:rPr>
        <w:t>access</w:t>
      </w:r>
      <w:r w:rsidR="00C535B3">
        <w:rPr>
          <w:rFonts w:ascii="Arial" w:hAnsi="Arial" w:cs="Arial"/>
        </w:rPr>
        <w:t xml:space="preserve"> previously </w:t>
      </w:r>
      <w:r w:rsidR="00A96DF5">
        <w:rPr>
          <w:rFonts w:ascii="Arial" w:hAnsi="Arial" w:cs="Arial"/>
        </w:rPr>
        <w:t>untapped purchasing po</w:t>
      </w:r>
      <w:r w:rsidR="001E0F02">
        <w:rPr>
          <w:rFonts w:ascii="Arial" w:hAnsi="Arial" w:cs="Arial"/>
        </w:rPr>
        <w:t>tential.</w:t>
      </w:r>
    </w:p>
    <w:sectPr w:rsidR="00FC2D70" w:rsidRPr="00233783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07CF8B" w14:textId="77777777" w:rsidR="002A0D08" w:rsidRDefault="002A0D08" w:rsidP="004A1531">
      <w:pPr>
        <w:spacing w:after="0" w:line="240" w:lineRule="auto"/>
      </w:pPr>
      <w:r>
        <w:separator/>
      </w:r>
    </w:p>
  </w:endnote>
  <w:endnote w:type="continuationSeparator" w:id="0">
    <w:p w14:paraId="6138FECA" w14:textId="77777777" w:rsidR="002A0D08" w:rsidRDefault="002A0D08" w:rsidP="004A15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189745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EA86FB" w14:textId="281BA001" w:rsidR="004A1531" w:rsidRDefault="004A153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DBA0CAC" w14:textId="77777777" w:rsidR="004A1531" w:rsidRDefault="004A15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67D3C5" w14:textId="77777777" w:rsidR="002A0D08" w:rsidRDefault="002A0D08" w:rsidP="004A1531">
      <w:pPr>
        <w:spacing w:after="0" w:line="240" w:lineRule="auto"/>
      </w:pPr>
      <w:r>
        <w:separator/>
      </w:r>
    </w:p>
  </w:footnote>
  <w:footnote w:type="continuationSeparator" w:id="0">
    <w:p w14:paraId="6C3A1D36" w14:textId="77777777" w:rsidR="002A0D08" w:rsidRDefault="002A0D08" w:rsidP="004A15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3BAEF4" w14:textId="0E393B0F" w:rsidR="004A1531" w:rsidRPr="004A1531" w:rsidRDefault="004A1531" w:rsidP="004A1531">
    <w:pPr>
      <w:pStyle w:val="Header"/>
      <w:rPr>
        <w:sz w:val="20"/>
        <w:szCs w:val="20"/>
      </w:rPr>
    </w:pPr>
    <w:r w:rsidRPr="00CF54FD">
      <w:rPr>
        <w:sz w:val="20"/>
        <w:szCs w:val="20"/>
      </w:rPr>
      <w:t>BMPF7330D</w:t>
    </w:r>
    <w:r w:rsidRPr="007F2662">
      <w:rPr>
        <w:sz w:val="20"/>
        <w:szCs w:val="20"/>
      </w:rPr>
      <w:ptab w:relativeTo="margin" w:alignment="center" w:leader="none"/>
    </w:r>
    <w:r w:rsidRPr="0016620C">
      <w:t xml:space="preserve"> </w:t>
    </w:r>
    <w:r w:rsidRPr="0016620C">
      <w:rPr>
        <w:sz w:val="20"/>
        <w:szCs w:val="20"/>
      </w:rPr>
      <w:t>Work-Based Research</w:t>
    </w:r>
    <w:r w:rsidRPr="007F2662">
      <w:rPr>
        <w:sz w:val="20"/>
        <w:szCs w:val="20"/>
      </w:rPr>
      <w:ptab w:relativeTo="margin" w:alignment="right" w:leader="none"/>
    </w:r>
    <w:r>
      <w:rPr>
        <w:sz w:val="20"/>
        <w:szCs w:val="20"/>
      </w:rPr>
      <w:t>Laura James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1531"/>
    <w:rsid w:val="00003C2F"/>
    <w:rsid w:val="00004AB7"/>
    <w:rsid w:val="00004EE1"/>
    <w:rsid w:val="000152F7"/>
    <w:rsid w:val="0001651C"/>
    <w:rsid w:val="00017BF9"/>
    <w:rsid w:val="00021185"/>
    <w:rsid w:val="0002760B"/>
    <w:rsid w:val="000276B4"/>
    <w:rsid w:val="000326A1"/>
    <w:rsid w:val="00033719"/>
    <w:rsid w:val="000364CD"/>
    <w:rsid w:val="00041944"/>
    <w:rsid w:val="00041DDA"/>
    <w:rsid w:val="00042037"/>
    <w:rsid w:val="000453E1"/>
    <w:rsid w:val="00046ED4"/>
    <w:rsid w:val="00050003"/>
    <w:rsid w:val="00053166"/>
    <w:rsid w:val="00053573"/>
    <w:rsid w:val="000541DC"/>
    <w:rsid w:val="000551CE"/>
    <w:rsid w:val="0005658B"/>
    <w:rsid w:val="000578BE"/>
    <w:rsid w:val="00062252"/>
    <w:rsid w:val="0006342A"/>
    <w:rsid w:val="0007324C"/>
    <w:rsid w:val="0007465B"/>
    <w:rsid w:val="00080331"/>
    <w:rsid w:val="00080DF5"/>
    <w:rsid w:val="0008467A"/>
    <w:rsid w:val="00086035"/>
    <w:rsid w:val="00092165"/>
    <w:rsid w:val="000A1D44"/>
    <w:rsid w:val="000A2160"/>
    <w:rsid w:val="000A2593"/>
    <w:rsid w:val="000B1B17"/>
    <w:rsid w:val="000B1B39"/>
    <w:rsid w:val="000B257C"/>
    <w:rsid w:val="000B43C3"/>
    <w:rsid w:val="000B4543"/>
    <w:rsid w:val="000B7E53"/>
    <w:rsid w:val="000C22A1"/>
    <w:rsid w:val="000C3D95"/>
    <w:rsid w:val="000C423B"/>
    <w:rsid w:val="000C50F2"/>
    <w:rsid w:val="000C61A0"/>
    <w:rsid w:val="000D0320"/>
    <w:rsid w:val="000D1BDE"/>
    <w:rsid w:val="000D57AE"/>
    <w:rsid w:val="000D6112"/>
    <w:rsid w:val="000D723B"/>
    <w:rsid w:val="000E157E"/>
    <w:rsid w:val="000E1F60"/>
    <w:rsid w:val="000F0F1E"/>
    <w:rsid w:val="000F2192"/>
    <w:rsid w:val="000F3101"/>
    <w:rsid w:val="000F4FF3"/>
    <w:rsid w:val="000F5163"/>
    <w:rsid w:val="000F6A26"/>
    <w:rsid w:val="00100590"/>
    <w:rsid w:val="00103CD5"/>
    <w:rsid w:val="00103D36"/>
    <w:rsid w:val="001043D7"/>
    <w:rsid w:val="00105BB4"/>
    <w:rsid w:val="00106258"/>
    <w:rsid w:val="001102A5"/>
    <w:rsid w:val="00112804"/>
    <w:rsid w:val="00121821"/>
    <w:rsid w:val="00122755"/>
    <w:rsid w:val="00122824"/>
    <w:rsid w:val="0012315D"/>
    <w:rsid w:val="00124C7B"/>
    <w:rsid w:val="00131A0D"/>
    <w:rsid w:val="00132252"/>
    <w:rsid w:val="00133E1D"/>
    <w:rsid w:val="00136D79"/>
    <w:rsid w:val="001372CC"/>
    <w:rsid w:val="0013770C"/>
    <w:rsid w:val="0014096E"/>
    <w:rsid w:val="00144D08"/>
    <w:rsid w:val="001474AA"/>
    <w:rsid w:val="00152C2F"/>
    <w:rsid w:val="00157184"/>
    <w:rsid w:val="00157B98"/>
    <w:rsid w:val="0017220C"/>
    <w:rsid w:val="001773C8"/>
    <w:rsid w:val="00186001"/>
    <w:rsid w:val="00190505"/>
    <w:rsid w:val="00191A93"/>
    <w:rsid w:val="00191FDA"/>
    <w:rsid w:val="0019299C"/>
    <w:rsid w:val="00193B49"/>
    <w:rsid w:val="00195575"/>
    <w:rsid w:val="00195DFB"/>
    <w:rsid w:val="00196EB1"/>
    <w:rsid w:val="001A4150"/>
    <w:rsid w:val="001A5E0A"/>
    <w:rsid w:val="001B3308"/>
    <w:rsid w:val="001B4724"/>
    <w:rsid w:val="001B52B6"/>
    <w:rsid w:val="001B6732"/>
    <w:rsid w:val="001C08CC"/>
    <w:rsid w:val="001C0AE4"/>
    <w:rsid w:val="001C1CE8"/>
    <w:rsid w:val="001C5161"/>
    <w:rsid w:val="001C51D2"/>
    <w:rsid w:val="001C5EBC"/>
    <w:rsid w:val="001D1B35"/>
    <w:rsid w:val="001D4DB6"/>
    <w:rsid w:val="001D5248"/>
    <w:rsid w:val="001E0F02"/>
    <w:rsid w:val="001E3463"/>
    <w:rsid w:val="001E3D65"/>
    <w:rsid w:val="001E4889"/>
    <w:rsid w:val="001E50FB"/>
    <w:rsid w:val="001E7206"/>
    <w:rsid w:val="001F0C83"/>
    <w:rsid w:val="001F227A"/>
    <w:rsid w:val="0020003B"/>
    <w:rsid w:val="00205EAD"/>
    <w:rsid w:val="0020702F"/>
    <w:rsid w:val="002148DB"/>
    <w:rsid w:val="00216FD0"/>
    <w:rsid w:val="0021706B"/>
    <w:rsid w:val="002251C0"/>
    <w:rsid w:val="00226AEE"/>
    <w:rsid w:val="00226D97"/>
    <w:rsid w:val="002308CD"/>
    <w:rsid w:val="00233783"/>
    <w:rsid w:val="00234185"/>
    <w:rsid w:val="00235026"/>
    <w:rsid w:val="00241536"/>
    <w:rsid w:val="0024516E"/>
    <w:rsid w:val="002473ED"/>
    <w:rsid w:val="00256CD0"/>
    <w:rsid w:val="002570AB"/>
    <w:rsid w:val="002578B9"/>
    <w:rsid w:val="0026097D"/>
    <w:rsid w:val="00261370"/>
    <w:rsid w:val="00261ECC"/>
    <w:rsid w:val="00263BEB"/>
    <w:rsid w:val="00264AC4"/>
    <w:rsid w:val="00270871"/>
    <w:rsid w:val="00270EF0"/>
    <w:rsid w:val="0027140B"/>
    <w:rsid w:val="00275CA2"/>
    <w:rsid w:val="00277730"/>
    <w:rsid w:val="00277C15"/>
    <w:rsid w:val="002844F4"/>
    <w:rsid w:val="00286C13"/>
    <w:rsid w:val="00287893"/>
    <w:rsid w:val="002963BA"/>
    <w:rsid w:val="002967F5"/>
    <w:rsid w:val="00296D8B"/>
    <w:rsid w:val="002A0D08"/>
    <w:rsid w:val="002A1840"/>
    <w:rsid w:val="002A33F5"/>
    <w:rsid w:val="002A7E29"/>
    <w:rsid w:val="002B2BFB"/>
    <w:rsid w:val="002B3246"/>
    <w:rsid w:val="002B6E35"/>
    <w:rsid w:val="002C05E4"/>
    <w:rsid w:val="002C178A"/>
    <w:rsid w:val="002C19F2"/>
    <w:rsid w:val="002C3BF8"/>
    <w:rsid w:val="002D1161"/>
    <w:rsid w:val="002D6227"/>
    <w:rsid w:val="002E5122"/>
    <w:rsid w:val="002E5AB8"/>
    <w:rsid w:val="002F0571"/>
    <w:rsid w:val="002F1631"/>
    <w:rsid w:val="002F176D"/>
    <w:rsid w:val="002F398A"/>
    <w:rsid w:val="003006BF"/>
    <w:rsid w:val="003028DD"/>
    <w:rsid w:val="003063F2"/>
    <w:rsid w:val="0030795B"/>
    <w:rsid w:val="0031107E"/>
    <w:rsid w:val="00313158"/>
    <w:rsid w:val="00313D65"/>
    <w:rsid w:val="0032359D"/>
    <w:rsid w:val="003358AB"/>
    <w:rsid w:val="003373A8"/>
    <w:rsid w:val="00343D83"/>
    <w:rsid w:val="00353A6C"/>
    <w:rsid w:val="00357A8C"/>
    <w:rsid w:val="00361DA0"/>
    <w:rsid w:val="00362542"/>
    <w:rsid w:val="0036322D"/>
    <w:rsid w:val="003652BC"/>
    <w:rsid w:val="0036776D"/>
    <w:rsid w:val="00375C8F"/>
    <w:rsid w:val="00377741"/>
    <w:rsid w:val="00377E16"/>
    <w:rsid w:val="003856C6"/>
    <w:rsid w:val="003867D6"/>
    <w:rsid w:val="00386BA3"/>
    <w:rsid w:val="00387A34"/>
    <w:rsid w:val="00387D50"/>
    <w:rsid w:val="00390479"/>
    <w:rsid w:val="00390D9B"/>
    <w:rsid w:val="00391EB2"/>
    <w:rsid w:val="00392986"/>
    <w:rsid w:val="00392CF2"/>
    <w:rsid w:val="00393071"/>
    <w:rsid w:val="00396026"/>
    <w:rsid w:val="00396D97"/>
    <w:rsid w:val="003B365E"/>
    <w:rsid w:val="003C0736"/>
    <w:rsid w:val="003D2B85"/>
    <w:rsid w:val="003D2CD4"/>
    <w:rsid w:val="003D38A2"/>
    <w:rsid w:val="003D4174"/>
    <w:rsid w:val="003D61B1"/>
    <w:rsid w:val="003D6C13"/>
    <w:rsid w:val="003E1BB9"/>
    <w:rsid w:val="003E2711"/>
    <w:rsid w:val="003E2C00"/>
    <w:rsid w:val="003E5D61"/>
    <w:rsid w:val="003F0777"/>
    <w:rsid w:val="003F0C9D"/>
    <w:rsid w:val="003F2B30"/>
    <w:rsid w:val="003F4505"/>
    <w:rsid w:val="00400417"/>
    <w:rsid w:val="00401BA8"/>
    <w:rsid w:val="00402B4C"/>
    <w:rsid w:val="00403FC0"/>
    <w:rsid w:val="00406AFD"/>
    <w:rsid w:val="00407C49"/>
    <w:rsid w:val="00421D53"/>
    <w:rsid w:val="00422655"/>
    <w:rsid w:val="0042402B"/>
    <w:rsid w:val="004241FC"/>
    <w:rsid w:val="00430853"/>
    <w:rsid w:val="00433369"/>
    <w:rsid w:val="00441E1D"/>
    <w:rsid w:val="00441F8C"/>
    <w:rsid w:val="004436E0"/>
    <w:rsid w:val="00443CBA"/>
    <w:rsid w:val="004455F4"/>
    <w:rsid w:val="00447239"/>
    <w:rsid w:val="00447D2C"/>
    <w:rsid w:val="004516FD"/>
    <w:rsid w:val="00452496"/>
    <w:rsid w:val="00455793"/>
    <w:rsid w:val="00455EAE"/>
    <w:rsid w:val="004567A6"/>
    <w:rsid w:val="00461AB4"/>
    <w:rsid w:val="00463E8F"/>
    <w:rsid w:val="00467BF8"/>
    <w:rsid w:val="00474487"/>
    <w:rsid w:val="004751FB"/>
    <w:rsid w:val="0048403A"/>
    <w:rsid w:val="00490E36"/>
    <w:rsid w:val="004914B5"/>
    <w:rsid w:val="0049273F"/>
    <w:rsid w:val="00493802"/>
    <w:rsid w:val="00496223"/>
    <w:rsid w:val="004A0607"/>
    <w:rsid w:val="004A1531"/>
    <w:rsid w:val="004A437E"/>
    <w:rsid w:val="004A55ED"/>
    <w:rsid w:val="004A5F34"/>
    <w:rsid w:val="004A7360"/>
    <w:rsid w:val="004A78F8"/>
    <w:rsid w:val="004B0D95"/>
    <w:rsid w:val="004B17F3"/>
    <w:rsid w:val="004B4EBD"/>
    <w:rsid w:val="004C1542"/>
    <w:rsid w:val="004C1DB0"/>
    <w:rsid w:val="004C5A8A"/>
    <w:rsid w:val="004C7254"/>
    <w:rsid w:val="004C7623"/>
    <w:rsid w:val="004D63DC"/>
    <w:rsid w:val="004D6599"/>
    <w:rsid w:val="004D75E1"/>
    <w:rsid w:val="004D790A"/>
    <w:rsid w:val="004D7FA9"/>
    <w:rsid w:val="004E05A8"/>
    <w:rsid w:val="004E69F2"/>
    <w:rsid w:val="004F0D6F"/>
    <w:rsid w:val="00502472"/>
    <w:rsid w:val="005039D5"/>
    <w:rsid w:val="00503DF3"/>
    <w:rsid w:val="005063D1"/>
    <w:rsid w:val="00507A56"/>
    <w:rsid w:val="00512078"/>
    <w:rsid w:val="0051351D"/>
    <w:rsid w:val="00515BC0"/>
    <w:rsid w:val="0051793F"/>
    <w:rsid w:val="0052210A"/>
    <w:rsid w:val="00522E91"/>
    <w:rsid w:val="00524EEB"/>
    <w:rsid w:val="00527206"/>
    <w:rsid w:val="00531595"/>
    <w:rsid w:val="00541FF4"/>
    <w:rsid w:val="00542735"/>
    <w:rsid w:val="0054422F"/>
    <w:rsid w:val="0054595D"/>
    <w:rsid w:val="00552060"/>
    <w:rsid w:val="00557BD0"/>
    <w:rsid w:val="00561BE9"/>
    <w:rsid w:val="005629B6"/>
    <w:rsid w:val="0056346A"/>
    <w:rsid w:val="00567D90"/>
    <w:rsid w:val="00571815"/>
    <w:rsid w:val="0057204B"/>
    <w:rsid w:val="00573990"/>
    <w:rsid w:val="00573DC1"/>
    <w:rsid w:val="005772F4"/>
    <w:rsid w:val="00585174"/>
    <w:rsid w:val="00585907"/>
    <w:rsid w:val="0058662F"/>
    <w:rsid w:val="00590652"/>
    <w:rsid w:val="00590D7C"/>
    <w:rsid w:val="00591FC5"/>
    <w:rsid w:val="0059542A"/>
    <w:rsid w:val="00597C5B"/>
    <w:rsid w:val="005A116F"/>
    <w:rsid w:val="005A11BA"/>
    <w:rsid w:val="005A2BBB"/>
    <w:rsid w:val="005A3C22"/>
    <w:rsid w:val="005B1C63"/>
    <w:rsid w:val="005B2F13"/>
    <w:rsid w:val="005B3CD6"/>
    <w:rsid w:val="005B6F44"/>
    <w:rsid w:val="005B7DC8"/>
    <w:rsid w:val="005C2CAC"/>
    <w:rsid w:val="005C3013"/>
    <w:rsid w:val="005C529F"/>
    <w:rsid w:val="005C6F2D"/>
    <w:rsid w:val="005C739C"/>
    <w:rsid w:val="005D0A17"/>
    <w:rsid w:val="005D2FC9"/>
    <w:rsid w:val="005D5CF3"/>
    <w:rsid w:val="005D5F98"/>
    <w:rsid w:val="005E1742"/>
    <w:rsid w:val="005E240E"/>
    <w:rsid w:val="005E2E2E"/>
    <w:rsid w:val="005E5458"/>
    <w:rsid w:val="005F1C27"/>
    <w:rsid w:val="005F441A"/>
    <w:rsid w:val="005F7D38"/>
    <w:rsid w:val="005F7DA8"/>
    <w:rsid w:val="0060061D"/>
    <w:rsid w:val="006012B7"/>
    <w:rsid w:val="0060173C"/>
    <w:rsid w:val="00601848"/>
    <w:rsid w:val="00602360"/>
    <w:rsid w:val="006050AD"/>
    <w:rsid w:val="00605C28"/>
    <w:rsid w:val="0060779F"/>
    <w:rsid w:val="0061126C"/>
    <w:rsid w:val="00612B73"/>
    <w:rsid w:val="00613102"/>
    <w:rsid w:val="00621154"/>
    <w:rsid w:val="00621D92"/>
    <w:rsid w:val="006245F4"/>
    <w:rsid w:val="00632C9E"/>
    <w:rsid w:val="00633A97"/>
    <w:rsid w:val="00636DF0"/>
    <w:rsid w:val="00642382"/>
    <w:rsid w:val="00642839"/>
    <w:rsid w:val="00642DB9"/>
    <w:rsid w:val="00647FAF"/>
    <w:rsid w:val="006567E9"/>
    <w:rsid w:val="00660AC0"/>
    <w:rsid w:val="006626F8"/>
    <w:rsid w:val="00663CA2"/>
    <w:rsid w:val="00665F85"/>
    <w:rsid w:val="00680F15"/>
    <w:rsid w:val="006877C3"/>
    <w:rsid w:val="00692EB0"/>
    <w:rsid w:val="006967ED"/>
    <w:rsid w:val="00696DB8"/>
    <w:rsid w:val="0069754A"/>
    <w:rsid w:val="00697AC6"/>
    <w:rsid w:val="006A48BE"/>
    <w:rsid w:val="006A4AB3"/>
    <w:rsid w:val="006A5D37"/>
    <w:rsid w:val="006A6302"/>
    <w:rsid w:val="006A6869"/>
    <w:rsid w:val="006A6E4B"/>
    <w:rsid w:val="006B16B9"/>
    <w:rsid w:val="006C2CBE"/>
    <w:rsid w:val="006C4105"/>
    <w:rsid w:val="006C6442"/>
    <w:rsid w:val="006D5B7A"/>
    <w:rsid w:val="006D773B"/>
    <w:rsid w:val="006E165A"/>
    <w:rsid w:val="006E2B36"/>
    <w:rsid w:val="006E52B7"/>
    <w:rsid w:val="006E5503"/>
    <w:rsid w:val="006F038F"/>
    <w:rsid w:val="006F2A10"/>
    <w:rsid w:val="006F350E"/>
    <w:rsid w:val="00700BB6"/>
    <w:rsid w:val="00703359"/>
    <w:rsid w:val="007034C7"/>
    <w:rsid w:val="0071550D"/>
    <w:rsid w:val="00715E8B"/>
    <w:rsid w:val="00721EF4"/>
    <w:rsid w:val="007236D8"/>
    <w:rsid w:val="00725BBC"/>
    <w:rsid w:val="00727AB7"/>
    <w:rsid w:val="0073438B"/>
    <w:rsid w:val="00734BC1"/>
    <w:rsid w:val="00736B67"/>
    <w:rsid w:val="00736FEA"/>
    <w:rsid w:val="00740D3C"/>
    <w:rsid w:val="00741ED4"/>
    <w:rsid w:val="00742E8F"/>
    <w:rsid w:val="00745271"/>
    <w:rsid w:val="00751B9A"/>
    <w:rsid w:val="007531EE"/>
    <w:rsid w:val="00753201"/>
    <w:rsid w:val="00757A87"/>
    <w:rsid w:val="007618A1"/>
    <w:rsid w:val="007621B7"/>
    <w:rsid w:val="007640E9"/>
    <w:rsid w:val="00785726"/>
    <w:rsid w:val="0079418C"/>
    <w:rsid w:val="007A0EFA"/>
    <w:rsid w:val="007A6F81"/>
    <w:rsid w:val="007B131B"/>
    <w:rsid w:val="007B4519"/>
    <w:rsid w:val="007B5AA0"/>
    <w:rsid w:val="007C1C5A"/>
    <w:rsid w:val="007C4B17"/>
    <w:rsid w:val="007C7BB7"/>
    <w:rsid w:val="007D3F37"/>
    <w:rsid w:val="007D45CB"/>
    <w:rsid w:val="007D503E"/>
    <w:rsid w:val="007E0186"/>
    <w:rsid w:val="007E2124"/>
    <w:rsid w:val="007E7527"/>
    <w:rsid w:val="007E7746"/>
    <w:rsid w:val="007F1168"/>
    <w:rsid w:val="0080080B"/>
    <w:rsid w:val="00823E9C"/>
    <w:rsid w:val="00824F9B"/>
    <w:rsid w:val="00826B65"/>
    <w:rsid w:val="00826CA1"/>
    <w:rsid w:val="00827CCD"/>
    <w:rsid w:val="00827F9D"/>
    <w:rsid w:val="008355E9"/>
    <w:rsid w:val="008373A6"/>
    <w:rsid w:val="00840E71"/>
    <w:rsid w:val="008472FE"/>
    <w:rsid w:val="00851CDF"/>
    <w:rsid w:val="0085526D"/>
    <w:rsid w:val="008560D5"/>
    <w:rsid w:val="00857C24"/>
    <w:rsid w:val="008609BA"/>
    <w:rsid w:val="00866C2C"/>
    <w:rsid w:val="008748C8"/>
    <w:rsid w:val="008801AE"/>
    <w:rsid w:val="00880B94"/>
    <w:rsid w:val="00882840"/>
    <w:rsid w:val="00885CC9"/>
    <w:rsid w:val="00886067"/>
    <w:rsid w:val="00890BC2"/>
    <w:rsid w:val="008911DF"/>
    <w:rsid w:val="00893162"/>
    <w:rsid w:val="008A186C"/>
    <w:rsid w:val="008A195B"/>
    <w:rsid w:val="008A1AAE"/>
    <w:rsid w:val="008A6949"/>
    <w:rsid w:val="008B2B79"/>
    <w:rsid w:val="008B31DC"/>
    <w:rsid w:val="008B381A"/>
    <w:rsid w:val="008C1440"/>
    <w:rsid w:val="008C159A"/>
    <w:rsid w:val="008C30DC"/>
    <w:rsid w:val="008C6FBC"/>
    <w:rsid w:val="008D056C"/>
    <w:rsid w:val="008D74E6"/>
    <w:rsid w:val="008E1EFD"/>
    <w:rsid w:val="008E32B3"/>
    <w:rsid w:val="008E3AC1"/>
    <w:rsid w:val="008E47DF"/>
    <w:rsid w:val="008E6A98"/>
    <w:rsid w:val="008E7F15"/>
    <w:rsid w:val="008F0A11"/>
    <w:rsid w:val="008F48DA"/>
    <w:rsid w:val="008F5C69"/>
    <w:rsid w:val="00904A88"/>
    <w:rsid w:val="0091064A"/>
    <w:rsid w:val="0091203A"/>
    <w:rsid w:val="009131B9"/>
    <w:rsid w:val="00915764"/>
    <w:rsid w:val="00916789"/>
    <w:rsid w:val="00921B39"/>
    <w:rsid w:val="00922F57"/>
    <w:rsid w:val="0092309E"/>
    <w:rsid w:val="0092438B"/>
    <w:rsid w:val="00933E5C"/>
    <w:rsid w:val="0093501A"/>
    <w:rsid w:val="00935D7C"/>
    <w:rsid w:val="0094032D"/>
    <w:rsid w:val="0094145C"/>
    <w:rsid w:val="009447D4"/>
    <w:rsid w:val="009466CA"/>
    <w:rsid w:val="00947C7C"/>
    <w:rsid w:val="009553B4"/>
    <w:rsid w:val="00956466"/>
    <w:rsid w:val="00961946"/>
    <w:rsid w:val="00961F9F"/>
    <w:rsid w:val="00963D51"/>
    <w:rsid w:val="0096682F"/>
    <w:rsid w:val="0096763E"/>
    <w:rsid w:val="00971500"/>
    <w:rsid w:val="00973AFE"/>
    <w:rsid w:val="00981BA1"/>
    <w:rsid w:val="009B6E6C"/>
    <w:rsid w:val="009C2563"/>
    <w:rsid w:val="009C4AF2"/>
    <w:rsid w:val="009D1AFE"/>
    <w:rsid w:val="009D2770"/>
    <w:rsid w:val="009D2D50"/>
    <w:rsid w:val="009D3717"/>
    <w:rsid w:val="009D3A0D"/>
    <w:rsid w:val="009E44EC"/>
    <w:rsid w:val="009F2D77"/>
    <w:rsid w:val="009F4368"/>
    <w:rsid w:val="009F54D3"/>
    <w:rsid w:val="00A00C74"/>
    <w:rsid w:val="00A01498"/>
    <w:rsid w:val="00A01E97"/>
    <w:rsid w:val="00A02F9C"/>
    <w:rsid w:val="00A035F8"/>
    <w:rsid w:val="00A058AA"/>
    <w:rsid w:val="00A11999"/>
    <w:rsid w:val="00A12A9B"/>
    <w:rsid w:val="00A12E60"/>
    <w:rsid w:val="00A143DE"/>
    <w:rsid w:val="00A14589"/>
    <w:rsid w:val="00A16628"/>
    <w:rsid w:val="00A170AD"/>
    <w:rsid w:val="00A23FB9"/>
    <w:rsid w:val="00A3002E"/>
    <w:rsid w:val="00A30855"/>
    <w:rsid w:val="00A326CA"/>
    <w:rsid w:val="00A338B7"/>
    <w:rsid w:val="00A43EDB"/>
    <w:rsid w:val="00A44079"/>
    <w:rsid w:val="00A445CF"/>
    <w:rsid w:val="00A53E8E"/>
    <w:rsid w:val="00A5429D"/>
    <w:rsid w:val="00A5499B"/>
    <w:rsid w:val="00A54FCC"/>
    <w:rsid w:val="00A570C6"/>
    <w:rsid w:val="00A60034"/>
    <w:rsid w:val="00A60656"/>
    <w:rsid w:val="00A634D1"/>
    <w:rsid w:val="00A72502"/>
    <w:rsid w:val="00A7479F"/>
    <w:rsid w:val="00A768D3"/>
    <w:rsid w:val="00A772F7"/>
    <w:rsid w:val="00A800AD"/>
    <w:rsid w:val="00A82C9F"/>
    <w:rsid w:val="00A8325E"/>
    <w:rsid w:val="00A8357F"/>
    <w:rsid w:val="00A9260F"/>
    <w:rsid w:val="00A96DF5"/>
    <w:rsid w:val="00A973C3"/>
    <w:rsid w:val="00A97CE4"/>
    <w:rsid w:val="00AA2A9E"/>
    <w:rsid w:val="00AA2BF1"/>
    <w:rsid w:val="00AA2C87"/>
    <w:rsid w:val="00AB60DC"/>
    <w:rsid w:val="00AC0B7C"/>
    <w:rsid w:val="00AC4EA7"/>
    <w:rsid w:val="00AC5751"/>
    <w:rsid w:val="00AC7DCC"/>
    <w:rsid w:val="00AD01DD"/>
    <w:rsid w:val="00AD35E5"/>
    <w:rsid w:val="00AE76DB"/>
    <w:rsid w:val="00AF0C8C"/>
    <w:rsid w:val="00AF11C5"/>
    <w:rsid w:val="00AF30BD"/>
    <w:rsid w:val="00AF3AAD"/>
    <w:rsid w:val="00AF5509"/>
    <w:rsid w:val="00AF57D5"/>
    <w:rsid w:val="00AF7F37"/>
    <w:rsid w:val="00B00E6D"/>
    <w:rsid w:val="00B04408"/>
    <w:rsid w:val="00B06DBC"/>
    <w:rsid w:val="00B0733C"/>
    <w:rsid w:val="00B1295A"/>
    <w:rsid w:val="00B13798"/>
    <w:rsid w:val="00B2142E"/>
    <w:rsid w:val="00B21502"/>
    <w:rsid w:val="00B228C0"/>
    <w:rsid w:val="00B23B0B"/>
    <w:rsid w:val="00B23FA0"/>
    <w:rsid w:val="00B24F3B"/>
    <w:rsid w:val="00B261F0"/>
    <w:rsid w:val="00B35A37"/>
    <w:rsid w:val="00B3612F"/>
    <w:rsid w:val="00B371FF"/>
    <w:rsid w:val="00B403B3"/>
    <w:rsid w:val="00B4195D"/>
    <w:rsid w:val="00B44BF6"/>
    <w:rsid w:val="00B45A30"/>
    <w:rsid w:val="00B4721A"/>
    <w:rsid w:val="00B511C2"/>
    <w:rsid w:val="00B51414"/>
    <w:rsid w:val="00B612C7"/>
    <w:rsid w:val="00B630A3"/>
    <w:rsid w:val="00B66AC2"/>
    <w:rsid w:val="00B67579"/>
    <w:rsid w:val="00B73877"/>
    <w:rsid w:val="00B767DF"/>
    <w:rsid w:val="00B81746"/>
    <w:rsid w:val="00B856D5"/>
    <w:rsid w:val="00B859E6"/>
    <w:rsid w:val="00B86C92"/>
    <w:rsid w:val="00B92F7D"/>
    <w:rsid w:val="00B95584"/>
    <w:rsid w:val="00BA0778"/>
    <w:rsid w:val="00BA5A99"/>
    <w:rsid w:val="00BA63A1"/>
    <w:rsid w:val="00BA65DE"/>
    <w:rsid w:val="00BB0E3D"/>
    <w:rsid w:val="00BB316E"/>
    <w:rsid w:val="00BB5DD7"/>
    <w:rsid w:val="00BB5E3F"/>
    <w:rsid w:val="00BB6961"/>
    <w:rsid w:val="00BC62E0"/>
    <w:rsid w:val="00BD7DF8"/>
    <w:rsid w:val="00BF1793"/>
    <w:rsid w:val="00BF2205"/>
    <w:rsid w:val="00BF2A73"/>
    <w:rsid w:val="00BF3A3E"/>
    <w:rsid w:val="00BF4528"/>
    <w:rsid w:val="00BF45CF"/>
    <w:rsid w:val="00C01608"/>
    <w:rsid w:val="00C016FB"/>
    <w:rsid w:val="00C04AF5"/>
    <w:rsid w:val="00C05484"/>
    <w:rsid w:val="00C10765"/>
    <w:rsid w:val="00C15012"/>
    <w:rsid w:val="00C21C4D"/>
    <w:rsid w:val="00C22001"/>
    <w:rsid w:val="00C22291"/>
    <w:rsid w:val="00C234CF"/>
    <w:rsid w:val="00C2452C"/>
    <w:rsid w:val="00C24948"/>
    <w:rsid w:val="00C27CD4"/>
    <w:rsid w:val="00C32DF8"/>
    <w:rsid w:val="00C331EF"/>
    <w:rsid w:val="00C34C9D"/>
    <w:rsid w:val="00C35CD6"/>
    <w:rsid w:val="00C40840"/>
    <w:rsid w:val="00C41FB4"/>
    <w:rsid w:val="00C44D56"/>
    <w:rsid w:val="00C45AAF"/>
    <w:rsid w:val="00C46B22"/>
    <w:rsid w:val="00C51DC4"/>
    <w:rsid w:val="00C535B3"/>
    <w:rsid w:val="00C54557"/>
    <w:rsid w:val="00C567A0"/>
    <w:rsid w:val="00C60A29"/>
    <w:rsid w:val="00C61B52"/>
    <w:rsid w:val="00C63EB3"/>
    <w:rsid w:val="00C67BC6"/>
    <w:rsid w:val="00C716C0"/>
    <w:rsid w:val="00C71A3D"/>
    <w:rsid w:val="00C73263"/>
    <w:rsid w:val="00C734DA"/>
    <w:rsid w:val="00C76FDD"/>
    <w:rsid w:val="00C82CB4"/>
    <w:rsid w:val="00C83252"/>
    <w:rsid w:val="00C90AA3"/>
    <w:rsid w:val="00C92F13"/>
    <w:rsid w:val="00C9345F"/>
    <w:rsid w:val="00C9372B"/>
    <w:rsid w:val="00C9380B"/>
    <w:rsid w:val="00C95BFA"/>
    <w:rsid w:val="00C97C80"/>
    <w:rsid w:val="00C97FCC"/>
    <w:rsid w:val="00CA21F8"/>
    <w:rsid w:val="00CA4E94"/>
    <w:rsid w:val="00CA7D6D"/>
    <w:rsid w:val="00CA7FCD"/>
    <w:rsid w:val="00CB0499"/>
    <w:rsid w:val="00CB04EB"/>
    <w:rsid w:val="00CB15FD"/>
    <w:rsid w:val="00CB5B0F"/>
    <w:rsid w:val="00CC6762"/>
    <w:rsid w:val="00CC750A"/>
    <w:rsid w:val="00CD2B50"/>
    <w:rsid w:val="00CD35D6"/>
    <w:rsid w:val="00CD6CE8"/>
    <w:rsid w:val="00CE1E26"/>
    <w:rsid w:val="00CE1E82"/>
    <w:rsid w:val="00CE3CE1"/>
    <w:rsid w:val="00CE66D5"/>
    <w:rsid w:val="00CE7E6B"/>
    <w:rsid w:val="00CF2847"/>
    <w:rsid w:val="00CF2C5F"/>
    <w:rsid w:val="00CF5C5A"/>
    <w:rsid w:val="00CF792F"/>
    <w:rsid w:val="00D046B2"/>
    <w:rsid w:val="00D051EF"/>
    <w:rsid w:val="00D056E4"/>
    <w:rsid w:val="00D05BD5"/>
    <w:rsid w:val="00D10145"/>
    <w:rsid w:val="00D121BE"/>
    <w:rsid w:val="00D1583D"/>
    <w:rsid w:val="00D17952"/>
    <w:rsid w:val="00D24988"/>
    <w:rsid w:val="00D24CFB"/>
    <w:rsid w:val="00D27FCA"/>
    <w:rsid w:val="00D3488A"/>
    <w:rsid w:val="00D36AB2"/>
    <w:rsid w:val="00D40E89"/>
    <w:rsid w:val="00D4419E"/>
    <w:rsid w:val="00D463F0"/>
    <w:rsid w:val="00D46671"/>
    <w:rsid w:val="00D47721"/>
    <w:rsid w:val="00D51FFC"/>
    <w:rsid w:val="00D567C4"/>
    <w:rsid w:val="00D57646"/>
    <w:rsid w:val="00D5795B"/>
    <w:rsid w:val="00D60BF9"/>
    <w:rsid w:val="00D626B7"/>
    <w:rsid w:val="00D64028"/>
    <w:rsid w:val="00D66C35"/>
    <w:rsid w:val="00D738AA"/>
    <w:rsid w:val="00D76919"/>
    <w:rsid w:val="00D81B81"/>
    <w:rsid w:val="00D828D8"/>
    <w:rsid w:val="00D8457B"/>
    <w:rsid w:val="00D8762E"/>
    <w:rsid w:val="00D92629"/>
    <w:rsid w:val="00D9296F"/>
    <w:rsid w:val="00D93CB8"/>
    <w:rsid w:val="00D946A6"/>
    <w:rsid w:val="00D94DBB"/>
    <w:rsid w:val="00D96973"/>
    <w:rsid w:val="00DA0FA6"/>
    <w:rsid w:val="00DA35CB"/>
    <w:rsid w:val="00DA4978"/>
    <w:rsid w:val="00DA4C8C"/>
    <w:rsid w:val="00DA5A59"/>
    <w:rsid w:val="00DA695F"/>
    <w:rsid w:val="00DA6D80"/>
    <w:rsid w:val="00DA7489"/>
    <w:rsid w:val="00DA7EAD"/>
    <w:rsid w:val="00DB2775"/>
    <w:rsid w:val="00DB6203"/>
    <w:rsid w:val="00DB6FDE"/>
    <w:rsid w:val="00DB7076"/>
    <w:rsid w:val="00DC0867"/>
    <w:rsid w:val="00DC1575"/>
    <w:rsid w:val="00DC2389"/>
    <w:rsid w:val="00DC6DF8"/>
    <w:rsid w:val="00DD007B"/>
    <w:rsid w:val="00DD1353"/>
    <w:rsid w:val="00DD195F"/>
    <w:rsid w:val="00DD25BF"/>
    <w:rsid w:val="00DD2ED3"/>
    <w:rsid w:val="00DD7437"/>
    <w:rsid w:val="00DE067C"/>
    <w:rsid w:val="00DE0960"/>
    <w:rsid w:val="00DE5A6C"/>
    <w:rsid w:val="00DE5E8F"/>
    <w:rsid w:val="00DF08B7"/>
    <w:rsid w:val="00DF10C2"/>
    <w:rsid w:val="00DF207C"/>
    <w:rsid w:val="00DF3BBA"/>
    <w:rsid w:val="00DF4BF1"/>
    <w:rsid w:val="00DF7E09"/>
    <w:rsid w:val="00E01180"/>
    <w:rsid w:val="00E02DA9"/>
    <w:rsid w:val="00E032FF"/>
    <w:rsid w:val="00E04B91"/>
    <w:rsid w:val="00E07048"/>
    <w:rsid w:val="00E076B3"/>
    <w:rsid w:val="00E11DDF"/>
    <w:rsid w:val="00E20066"/>
    <w:rsid w:val="00E260A4"/>
    <w:rsid w:val="00E26EBF"/>
    <w:rsid w:val="00E32E66"/>
    <w:rsid w:val="00E33F1B"/>
    <w:rsid w:val="00E3464F"/>
    <w:rsid w:val="00E3471F"/>
    <w:rsid w:val="00E34C87"/>
    <w:rsid w:val="00E37C8D"/>
    <w:rsid w:val="00E43AA6"/>
    <w:rsid w:val="00E5338F"/>
    <w:rsid w:val="00E55750"/>
    <w:rsid w:val="00E5604D"/>
    <w:rsid w:val="00E6287C"/>
    <w:rsid w:val="00E71C69"/>
    <w:rsid w:val="00E77460"/>
    <w:rsid w:val="00E811D5"/>
    <w:rsid w:val="00E8577F"/>
    <w:rsid w:val="00EA1DE9"/>
    <w:rsid w:val="00EA29FC"/>
    <w:rsid w:val="00EA3BDE"/>
    <w:rsid w:val="00EA4760"/>
    <w:rsid w:val="00EA51B7"/>
    <w:rsid w:val="00EA54B5"/>
    <w:rsid w:val="00EA6C85"/>
    <w:rsid w:val="00EB41CD"/>
    <w:rsid w:val="00EB4622"/>
    <w:rsid w:val="00EC04B7"/>
    <w:rsid w:val="00EC1050"/>
    <w:rsid w:val="00EC22D5"/>
    <w:rsid w:val="00EC2D63"/>
    <w:rsid w:val="00EC3954"/>
    <w:rsid w:val="00EC3A0B"/>
    <w:rsid w:val="00EC4711"/>
    <w:rsid w:val="00EC6D5F"/>
    <w:rsid w:val="00EC7F19"/>
    <w:rsid w:val="00ED2EA5"/>
    <w:rsid w:val="00ED3394"/>
    <w:rsid w:val="00ED4EA6"/>
    <w:rsid w:val="00ED7976"/>
    <w:rsid w:val="00ED7E56"/>
    <w:rsid w:val="00EE1114"/>
    <w:rsid w:val="00EE23ED"/>
    <w:rsid w:val="00EE3F74"/>
    <w:rsid w:val="00EE55FA"/>
    <w:rsid w:val="00EF1A17"/>
    <w:rsid w:val="00EF3809"/>
    <w:rsid w:val="00EF3AA4"/>
    <w:rsid w:val="00EF4A20"/>
    <w:rsid w:val="00EF5E73"/>
    <w:rsid w:val="00F03033"/>
    <w:rsid w:val="00F06A1A"/>
    <w:rsid w:val="00F06ADA"/>
    <w:rsid w:val="00F06E3D"/>
    <w:rsid w:val="00F121EE"/>
    <w:rsid w:val="00F15AD3"/>
    <w:rsid w:val="00F17E0C"/>
    <w:rsid w:val="00F21710"/>
    <w:rsid w:val="00F27338"/>
    <w:rsid w:val="00F302B6"/>
    <w:rsid w:val="00F32AC5"/>
    <w:rsid w:val="00F33A8B"/>
    <w:rsid w:val="00F40E34"/>
    <w:rsid w:val="00F44E6A"/>
    <w:rsid w:val="00F46851"/>
    <w:rsid w:val="00F475B1"/>
    <w:rsid w:val="00F50E48"/>
    <w:rsid w:val="00F50EB3"/>
    <w:rsid w:val="00F54AED"/>
    <w:rsid w:val="00F56B49"/>
    <w:rsid w:val="00F56D53"/>
    <w:rsid w:val="00F5741C"/>
    <w:rsid w:val="00F576E9"/>
    <w:rsid w:val="00F624E3"/>
    <w:rsid w:val="00F6384F"/>
    <w:rsid w:val="00F648FA"/>
    <w:rsid w:val="00F65CB1"/>
    <w:rsid w:val="00F735D7"/>
    <w:rsid w:val="00F73B16"/>
    <w:rsid w:val="00F73D9C"/>
    <w:rsid w:val="00F80F37"/>
    <w:rsid w:val="00F868CD"/>
    <w:rsid w:val="00F93009"/>
    <w:rsid w:val="00F94763"/>
    <w:rsid w:val="00F95708"/>
    <w:rsid w:val="00FA5F36"/>
    <w:rsid w:val="00FA613C"/>
    <w:rsid w:val="00FA75F4"/>
    <w:rsid w:val="00FB123D"/>
    <w:rsid w:val="00FB5853"/>
    <w:rsid w:val="00FB5945"/>
    <w:rsid w:val="00FB6B26"/>
    <w:rsid w:val="00FB719C"/>
    <w:rsid w:val="00FC092A"/>
    <w:rsid w:val="00FC2D70"/>
    <w:rsid w:val="00FD0AB8"/>
    <w:rsid w:val="00FD1FE7"/>
    <w:rsid w:val="00FD5351"/>
    <w:rsid w:val="00FD62D0"/>
    <w:rsid w:val="00FD708C"/>
    <w:rsid w:val="00FD795E"/>
    <w:rsid w:val="00FD7DE2"/>
    <w:rsid w:val="00FF0B42"/>
    <w:rsid w:val="00FF222F"/>
    <w:rsid w:val="00FF24E0"/>
    <w:rsid w:val="00FF52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79925"/>
  <w15:chartTrackingRefBased/>
  <w15:docId w15:val="{733E7138-C40E-44BA-BFF0-C5CFB8F6F9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A15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1531"/>
  </w:style>
  <w:style w:type="paragraph" w:styleId="Footer">
    <w:name w:val="footer"/>
    <w:basedOn w:val="Normal"/>
    <w:link w:val="FooterChar"/>
    <w:uiPriority w:val="99"/>
    <w:unhideWhenUsed/>
    <w:rsid w:val="004A15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15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2.xml"/><Relationship Id="rId13" Type="http://schemas.openxmlformats.org/officeDocument/2006/relationships/image" Target="media/image1.png"/><Relationship Id="rId18" Type="http://schemas.openxmlformats.org/officeDocument/2006/relationships/chart" Target="charts/chart11.xml"/><Relationship Id="rId26" Type="http://schemas.openxmlformats.org/officeDocument/2006/relationships/image" Target="media/image3.png"/><Relationship Id="rId3" Type="http://schemas.openxmlformats.org/officeDocument/2006/relationships/settings" Target="settings.xml"/><Relationship Id="rId21" Type="http://schemas.openxmlformats.org/officeDocument/2006/relationships/image" Target="media/image2.png"/><Relationship Id="rId7" Type="http://schemas.openxmlformats.org/officeDocument/2006/relationships/chart" Target="charts/chart1.xml"/><Relationship Id="rId12" Type="http://schemas.openxmlformats.org/officeDocument/2006/relationships/chart" Target="charts/chart6.xml"/><Relationship Id="rId17" Type="http://schemas.openxmlformats.org/officeDocument/2006/relationships/chart" Target="charts/chart10.xml"/><Relationship Id="rId25" Type="http://schemas.openxmlformats.org/officeDocument/2006/relationships/chart" Target="charts/chart17.xml"/><Relationship Id="rId2" Type="http://schemas.openxmlformats.org/officeDocument/2006/relationships/styles" Target="styles.xml"/><Relationship Id="rId16" Type="http://schemas.openxmlformats.org/officeDocument/2006/relationships/chart" Target="charts/chart9.xml"/><Relationship Id="rId20" Type="http://schemas.openxmlformats.org/officeDocument/2006/relationships/chart" Target="charts/chart13.xm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chart" Target="charts/chart5.xml"/><Relationship Id="rId24" Type="http://schemas.openxmlformats.org/officeDocument/2006/relationships/chart" Target="charts/chart16.xml"/><Relationship Id="rId5" Type="http://schemas.openxmlformats.org/officeDocument/2006/relationships/footnotes" Target="footnotes.xml"/><Relationship Id="rId15" Type="http://schemas.openxmlformats.org/officeDocument/2006/relationships/chart" Target="charts/chart8.xml"/><Relationship Id="rId23" Type="http://schemas.openxmlformats.org/officeDocument/2006/relationships/chart" Target="charts/chart15.xml"/><Relationship Id="rId28" Type="http://schemas.openxmlformats.org/officeDocument/2006/relationships/header" Target="header1.xml"/><Relationship Id="rId10" Type="http://schemas.openxmlformats.org/officeDocument/2006/relationships/chart" Target="charts/chart4.xml"/><Relationship Id="rId19" Type="http://schemas.openxmlformats.org/officeDocument/2006/relationships/chart" Target="charts/chart12.xm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chart" Target="charts/chart3.xml"/><Relationship Id="rId14" Type="http://schemas.openxmlformats.org/officeDocument/2006/relationships/chart" Target="charts/chart7.xml"/><Relationship Id="rId22" Type="http://schemas.openxmlformats.org/officeDocument/2006/relationships/chart" Target="charts/chart14.xml"/><Relationship Id="rId27" Type="http://schemas.openxmlformats.org/officeDocument/2006/relationships/chart" Target="charts/chart18.xml"/><Relationship Id="rId30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vsheldrake\AppData\Local\Temp\MicrosoftEdgeDownloads\bc850359-d821-4cc6-b6ea-4af18b3e1eb7\assessment%20data_May20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vsheldrake\AppData\Local\Temp\MicrosoftEdgeDownloads\bc850359-d821-4cc6-b6ea-4af18b3e1eb7\assessment%20data_May20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vsheldrake\AppData\Local\Temp\MicrosoftEdgeDownloads\bc850359-d821-4cc6-b6ea-4af18b3e1eb7\assessment%20data_May20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vsheldrake\AppData\Local\Temp\MicrosoftEdgeDownloads\bc850359-d821-4cc6-b6ea-4af18b3e1eb7\assessment%20data_May20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vsheldrake\AppData\Local\Temp\MicrosoftEdgeDownloads\bc850359-d821-4cc6-b6ea-4af18b3e1eb7\assessment%20data_May20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carmarthenshire-my.sharepoint.com/personal/vsheldrake_carmarthenshire_gov_uk/Documents/Documents/Assessment%20Data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carmarthenshire-my.sharepoint.com/personal/vsheldrake_carmarthenshire_gov_uk/Documents/Documents/Assessment%20Data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https://carmarthenshire-my.sharepoint.com/personal/vsheldrake_carmarthenshire_gov_uk/Documents/Documents/Assessment%20Data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https://carmarthenshire-my.sharepoint.com/personal/vsheldrake_carmarthenshire_gov_uk/Documents/Documents/Assessment%20Data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https://carmarthenshire-my.sharepoint.com/personal/vsheldrake_carmarthenshire_gov_uk/Documents/Documents/Assessment%20Data.xlsx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11.xml.rels><?xml version="1.0" encoding="UTF-8" standalone="yes"?>
<Relationships xmlns="http://schemas.openxmlformats.org/package/2006/relationships"><Relationship Id="rId3" Type="http://schemas.openxmlformats.org/officeDocument/2006/relationships/oleObject" Target="https://carmarthenshire-my.sharepoint.com/personal/vsheldrake_carmarthenshire_gov_uk/Documents/Documents/Assessment%20Data.xlsx" TargetMode="External"/><Relationship Id="rId2" Type="http://schemas.microsoft.com/office/2011/relationships/chartColorStyle" Target="colors11.xml"/><Relationship Id="rId1" Type="http://schemas.microsoft.com/office/2011/relationships/chartStyle" Target="style11.xml"/></Relationships>
</file>

<file path=word/charts/_rels/chart12.xml.rels><?xml version="1.0" encoding="UTF-8" standalone="yes"?>
<Relationships xmlns="http://schemas.openxmlformats.org/package/2006/relationships"><Relationship Id="rId3" Type="http://schemas.openxmlformats.org/officeDocument/2006/relationships/oleObject" Target="https://carmarthenshire-my.sharepoint.com/personal/vsheldrake_carmarthenshire_gov_uk/Documents/Documents/Assessment%20Data.xlsx" TargetMode="External"/><Relationship Id="rId2" Type="http://schemas.microsoft.com/office/2011/relationships/chartColorStyle" Target="colors12.xml"/><Relationship Id="rId1" Type="http://schemas.microsoft.com/office/2011/relationships/chartStyle" Target="style12.xml"/></Relationships>
</file>

<file path=word/charts/_rels/chart13.xml.rels><?xml version="1.0" encoding="UTF-8" standalone="yes"?>
<Relationships xmlns="http://schemas.openxmlformats.org/package/2006/relationships"><Relationship Id="rId3" Type="http://schemas.openxmlformats.org/officeDocument/2006/relationships/oleObject" Target="https://carmarthenshire-my.sharepoint.com/personal/vsheldrake_carmarthenshire_gov_uk/Documents/Documents/Assessment%20Data.xlsx" TargetMode="External"/><Relationship Id="rId2" Type="http://schemas.microsoft.com/office/2011/relationships/chartColorStyle" Target="colors13.xml"/><Relationship Id="rId1" Type="http://schemas.microsoft.com/office/2011/relationships/chartStyle" Target="style13.xml"/></Relationships>
</file>

<file path=word/charts/_rels/chart14.xml.rels><?xml version="1.0" encoding="UTF-8" standalone="yes"?>
<Relationships xmlns="http://schemas.openxmlformats.org/package/2006/relationships"><Relationship Id="rId3" Type="http://schemas.openxmlformats.org/officeDocument/2006/relationships/oleObject" Target="https://carmarthenshire-my.sharepoint.com/personal/vsheldrake_carmarthenshire_gov_uk/Documents/Documents/Assessment%20Data.xlsx" TargetMode="External"/><Relationship Id="rId2" Type="http://schemas.microsoft.com/office/2011/relationships/chartColorStyle" Target="colors14.xml"/><Relationship Id="rId1" Type="http://schemas.microsoft.com/office/2011/relationships/chartStyle" Target="style14.xml"/></Relationships>
</file>

<file path=word/charts/_rels/chart15.xml.rels><?xml version="1.0" encoding="UTF-8" standalone="yes"?>
<Relationships xmlns="http://schemas.openxmlformats.org/package/2006/relationships"><Relationship Id="rId3" Type="http://schemas.openxmlformats.org/officeDocument/2006/relationships/oleObject" Target="https://carmarthenshire-my.sharepoint.com/personal/vsheldrake_carmarthenshire_gov_uk/Documents/Documents/Assessment%20Data.xlsx" TargetMode="External"/><Relationship Id="rId2" Type="http://schemas.microsoft.com/office/2011/relationships/chartColorStyle" Target="colors15.xml"/><Relationship Id="rId1" Type="http://schemas.microsoft.com/office/2011/relationships/chartStyle" Target="style15.xml"/></Relationships>
</file>

<file path=word/charts/_rels/chart16.xml.rels><?xml version="1.0" encoding="UTF-8" standalone="yes"?>
<Relationships xmlns="http://schemas.openxmlformats.org/package/2006/relationships"><Relationship Id="rId3" Type="http://schemas.openxmlformats.org/officeDocument/2006/relationships/oleObject" Target="https://carmarthenshire-my.sharepoint.com/personal/vsheldrake_carmarthenshire_gov_uk/Documents/Documents/Assessment%20Data.xlsx" TargetMode="External"/><Relationship Id="rId2" Type="http://schemas.microsoft.com/office/2011/relationships/chartColorStyle" Target="colors16.xml"/><Relationship Id="rId1" Type="http://schemas.microsoft.com/office/2011/relationships/chartStyle" Target="style16.xml"/></Relationships>
</file>

<file path=word/charts/_rels/chart17.xml.rels><?xml version="1.0" encoding="UTF-8" standalone="yes"?>
<Relationships xmlns="http://schemas.openxmlformats.org/package/2006/relationships"><Relationship Id="rId3" Type="http://schemas.openxmlformats.org/officeDocument/2006/relationships/oleObject" Target="https://carmarthenshire-my.sharepoint.com/personal/vsheldrake_carmarthenshire_gov_uk/Documents/Documents/Assessment%20Data.xlsx" TargetMode="External"/><Relationship Id="rId2" Type="http://schemas.microsoft.com/office/2011/relationships/chartColorStyle" Target="colors17.xml"/><Relationship Id="rId1" Type="http://schemas.microsoft.com/office/2011/relationships/chartStyle" Target="style17.xml"/></Relationships>
</file>

<file path=word/charts/_rels/chart18.xml.rels><?xml version="1.0" encoding="UTF-8" standalone="yes"?>
<Relationships xmlns="http://schemas.openxmlformats.org/package/2006/relationships"><Relationship Id="rId3" Type="http://schemas.openxmlformats.org/officeDocument/2006/relationships/oleObject" Target="https://carmarthenshire-my.sharepoint.com/personal/vsheldrake_carmarthenshire_gov_uk/Documents/Documents/Assessment%20Data.xlsx" TargetMode="External"/><Relationship Id="rId2" Type="http://schemas.microsoft.com/office/2011/relationships/chartColorStyle" Target="colors18.xml"/><Relationship Id="rId1" Type="http://schemas.microsoft.com/office/2011/relationships/chartStyle" Target="style18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Gender</a:t>
            </a:r>
            <a:r>
              <a:rPr lang="en-GB" baseline="0"/>
              <a:t> Distribution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doughnutChart>
        <c:varyColors val="1"/>
        <c:ser>
          <c:idx val="0"/>
          <c:order val="0"/>
          <c:dPt>
            <c:idx val="0"/>
            <c:bubble3D val="0"/>
            <c:spPr>
              <a:solidFill>
                <a:srgbClr val="0070C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C968-4880-92F2-8DCFCE684801}"/>
              </c:ext>
            </c:extLst>
          </c:dPt>
          <c:dPt>
            <c:idx val="1"/>
            <c:bubble3D val="0"/>
            <c:spPr>
              <a:solidFill>
                <a:srgbClr val="C0000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C968-4880-92F2-8DCFCE684801}"/>
              </c:ext>
            </c:extLst>
          </c:dPt>
          <c:dLbls>
            <c:dLbl>
              <c:idx val="0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C968-4880-92F2-8DCFCE684801}"/>
                </c:ext>
              </c:extLst>
            </c:dLbl>
            <c:dLbl>
              <c:idx val="1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3-C968-4880-92F2-8DCFCE684801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100" b="1" i="0" u="none" strike="noStrike" kern="1200" baseline="0">
                    <a:solidFill>
                      <a:schemeClr val="bg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0"/>
            <c:showBubbleSize val="0"/>
            <c:extLst>
              <c:ext xmlns:c15="http://schemas.microsoft.com/office/drawing/2012/chart" uri="{CE6537A1-D6FC-4f65-9D91-7224C49458BB}"/>
            </c:extLst>
          </c:dLbls>
          <c:cat>
            <c:strRef>
              <c:f>Sheet2!$E$3:$E$4</c:f>
              <c:strCache>
                <c:ptCount val="2"/>
                <c:pt idx="0">
                  <c:v>Male</c:v>
                </c:pt>
                <c:pt idx="1">
                  <c:v>Female</c:v>
                </c:pt>
              </c:strCache>
            </c:strRef>
          </c:cat>
          <c:val>
            <c:numRef>
              <c:f>Sheet2!$F$3:$F$4</c:f>
              <c:numCache>
                <c:formatCode>General</c:formatCode>
                <c:ptCount val="2"/>
                <c:pt idx="0">
                  <c:v>11</c:v>
                </c:pt>
                <c:pt idx="1">
                  <c:v>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C968-4880-92F2-8DCFCE68480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  <c:holeSize val="50"/>
      </c:doughnut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Newspaper</a:t>
            </a:r>
            <a:r>
              <a:rPr lang="en-GB" baseline="0"/>
              <a:t> Readership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rgbClr val="0070C0"/>
            </a:solidFill>
            <a:ln w="19050">
              <a:solidFill>
                <a:schemeClr val="lt1"/>
              </a:solidFill>
            </a:ln>
            <a:effectLst/>
          </c:spPr>
          <c:invertIfNegative val="0"/>
          <c:dPt>
            <c:idx val="1"/>
            <c:invertIfNegative val="0"/>
            <c:bubble3D val="0"/>
            <c:spPr>
              <a:solidFill>
                <a:srgbClr val="C0000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97FD-4544-A783-BED2C87E6730}"/>
              </c:ext>
            </c:extLst>
          </c:dPt>
          <c:dPt>
            <c:idx val="2"/>
            <c:invertIfNegative val="0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97FD-4544-A783-BED2C87E6730}"/>
              </c:ext>
            </c:extLst>
          </c:dPt>
          <c:dPt>
            <c:idx val="3"/>
            <c:invertIfNegative val="0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97FD-4544-A783-BED2C87E6730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100" b="1" i="0" u="none" strike="noStrike" kern="1200" baseline="0">
                    <a:solidFill>
                      <a:sysClr val="windowText" lastClr="000000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Sheet2!$B$3:$B$6</c:f>
              <c:strCache>
                <c:ptCount val="4"/>
                <c:pt idx="0">
                  <c:v>Guardian</c:v>
                </c:pt>
                <c:pt idx="1">
                  <c:v>Daily Express</c:v>
                </c:pt>
                <c:pt idx="2">
                  <c:v>Western Mail</c:v>
                </c:pt>
                <c:pt idx="3">
                  <c:v>Times</c:v>
                </c:pt>
              </c:strCache>
            </c:strRef>
          </c:cat>
          <c:val>
            <c:numRef>
              <c:f>Sheet2!$C$3:$C$6</c:f>
              <c:numCache>
                <c:formatCode>General</c:formatCode>
                <c:ptCount val="4"/>
                <c:pt idx="0">
                  <c:v>7</c:v>
                </c:pt>
                <c:pt idx="1">
                  <c:v>6</c:v>
                </c:pt>
                <c:pt idx="2">
                  <c:v>5</c:v>
                </c:pt>
                <c:pt idx="3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97FD-4544-A783-BED2C87E6730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50"/>
        <c:axId val="807620184"/>
        <c:axId val="807620904"/>
      </c:barChart>
      <c:catAx>
        <c:axId val="807620184"/>
        <c:scaling>
          <c:orientation val="minMax"/>
        </c:scaling>
        <c:delete val="0"/>
        <c:axPos val="b"/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07620904"/>
        <c:crosses val="autoZero"/>
        <c:auto val="1"/>
        <c:lblAlgn val="ctr"/>
        <c:lblOffset val="100"/>
        <c:noMultiLvlLbl val="0"/>
      </c:catAx>
      <c:valAx>
        <c:axId val="8076209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0762018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Spend</a:t>
            </a:r>
            <a:r>
              <a:rPr lang="en-GB" baseline="0"/>
              <a:t> of Visit - Ascending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6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6"/>
              </a:solidFill>
              <a:ln w="9525">
                <a:solidFill>
                  <a:schemeClr val="accent6"/>
                </a:solidFill>
              </a:ln>
              <a:effectLst/>
            </c:spPr>
          </c:marker>
          <c:val>
            <c:numRef>
              <c:f>Sheet2!$D$10:$D$29</c:f>
              <c:numCache>
                <c:formatCode>General</c:formatCode>
                <c:ptCount val="20"/>
                <c:pt idx="0">
                  <c:v>6</c:v>
                </c:pt>
                <c:pt idx="1">
                  <c:v>6</c:v>
                </c:pt>
                <c:pt idx="2">
                  <c:v>7</c:v>
                </c:pt>
                <c:pt idx="3">
                  <c:v>9</c:v>
                </c:pt>
                <c:pt idx="4">
                  <c:v>11</c:v>
                </c:pt>
                <c:pt idx="5">
                  <c:v>11</c:v>
                </c:pt>
                <c:pt idx="6">
                  <c:v>12</c:v>
                </c:pt>
                <c:pt idx="7">
                  <c:v>13</c:v>
                </c:pt>
                <c:pt idx="8">
                  <c:v>14</c:v>
                </c:pt>
                <c:pt idx="9">
                  <c:v>15</c:v>
                </c:pt>
                <c:pt idx="10">
                  <c:v>15</c:v>
                </c:pt>
                <c:pt idx="11">
                  <c:v>17</c:v>
                </c:pt>
                <c:pt idx="12">
                  <c:v>18</c:v>
                </c:pt>
                <c:pt idx="13">
                  <c:v>19</c:v>
                </c:pt>
                <c:pt idx="14">
                  <c:v>19</c:v>
                </c:pt>
                <c:pt idx="15">
                  <c:v>21</c:v>
                </c:pt>
                <c:pt idx="16">
                  <c:v>22</c:v>
                </c:pt>
                <c:pt idx="17">
                  <c:v>23</c:v>
                </c:pt>
                <c:pt idx="18">
                  <c:v>23</c:v>
                </c:pt>
                <c:pt idx="19">
                  <c:v>24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F3E3-4FBB-8105-0088823EF0B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025541120"/>
        <c:axId val="623985272"/>
      </c:lineChart>
      <c:catAx>
        <c:axId val="1025541120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23985272"/>
        <c:crosses val="autoZero"/>
        <c:auto val="1"/>
        <c:lblAlgn val="ctr"/>
        <c:lblOffset val="100"/>
        <c:noMultiLvlLbl val="0"/>
      </c:catAx>
      <c:valAx>
        <c:axId val="6239852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2554112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aseline="0"/>
              <a:t>Distance of Travel - Ascending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val>
            <c:numRef>
              <c:f>Sheet1!$C$11:$C$30</c:f>
              <c:numCache>
                <c:formatCode>General</c:formatCode>
                <c:ptCount val="20"/>
                <c:pt idx="0">
                  <c:v>5</c:v>
                </c:pt>
                <c:pt idx="1">
                  <c:v>7</c:v>
                </c:pt>
                <c:pt idx="2">
                  <c:v>12</c:v>
                </c:pt>
                <c:pt idx="3">
                  <c:v>15</c:v>
                </c:pt>
                <c:pt idx="4">
                  <c:v>16</c:v>
                </c:pt>
                <c:pt idx="5">
                  <c:v>50</c:v>
                </c:pt>
                <c:pt idx="6">
                  <c:v>50</c:v>
                </c:pt>
                <c:pt idx="7">
                  <c:v>50</c:v>
                </c:pt>
                <c:pt idx="8">
                  <c:v>95</c:v>
                </c:pt>
                <c:pt idx="9">
                  <c:v>140</c:v>
                </c:pt>
                <c:pt idx="10">
                  <c:v>180</c:v>
                </c:pt>
                <c:pt idx="11">
                  <c:v>200</c:v>
                </c:pt>
                <c:pt idx="12">
                  <c:v>210</c:v>
                </c:pt>
                <c:pt idx="13">
                  <c:v>270</c:v>
                </c:pt>
                <c:pt idx="14">
                  <c:v>300</c:v>
                </c:pt>
                <c:pt idx="15">
                  <c:v>340</c:v>
                </c:pt>
                <c:pt idx="16">
                  <c:v>450</c:v>
                </c:pt>
                <c:pt idx="17">
                  <c:v>700</c:v>
                </c:pt>
                <c:pt idx="18">
                  <c:v>1000</c:v>
                </c:pt>
                <c:pt idx="19">
                  <c:v>1100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D160-4ADE-A896-FFD14417BAA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815320056"/>
        <c:axId val="815320776"/>
      </c:lineChart>
      <c:catAx>
        <c:axId val="815320056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15320776"/>
        <c:crosses val="autoZero"/>
        <c:auto val="1"/>
        <c:lblAlgn val="ctr"/>
        <c:lblOffset val="100"/>
        <c:noMultiLvlLbl val="0"/>
      </c:catAx>
      <c:valAx>
        <c:axId val="8153207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1532005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Opinion of Local Borough Council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1-A7E6-45D6-9789-48FDD67460EE}"/>
              </c:ext>
            </c:extLst>
          </c:dPt>
          <c:dPt>
            <c:idx val="1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A7E6-45D6-9789-48FDD67460EE}"/>
              </c:ext>
            </c:extLst>
          </c:dPt>
          <c:dPt>
            <c:idx val="2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A7E6-45D6-9789-48FDD67460EE}"/>
              </c:ext>
            </c:extLst>
          </c:dPt>
          <c:dPt>
            <c:idx val="3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7-A7E6-45D6-9789-48FDD67460EE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Sheet2!$R$4:$R$7</c:f>
              <c:strCache>
                <c:ptCount val="4"/>
                <c:pt idx="0">
                  <c:v>Very Contented</c:v>
                </c:pt>
                <c:pt idx="1">
                  <c:v>Contented</c:v>
                </c:pt>
                <c:pt idx="2">
                  <c:v>Discontented</c:v>
                </c:pt>
                <c:pt idx="3">
                  <c:v>Very Discontented</c:v>
                </c:pt>
              </c:strCache>
            </c:strRef>
          </c:cat>
          <c:val>
            <c:numRef>
              <c:f>Sheet2!$S$4:$S$7</c:f>
              <c:numCache>
                <c:formatCode>General</c:formatCode>
                <c:ptCount val="4"/>
                <c:pt idx="0">
                  <c:v>4</c:v>
                </c:pt>
                <c:pt idx="1">
                  <c:v>6</c:v>
                </c:pt>
                <c:pt idx="2">
                  <c:v>4</c:v>
                </c:pt>
                <c:pt idx="3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A7E6-45D6-9789-48FDD67460E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986762760"/>
        <c:axId val="986763120"/>
      </c:barChart>
      <c:catAx>
        <c:axId val="98676276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86763120"/>
        <c:crosses val="autoZero"/>
        <c:auto val="1"/>
        <c:lblAlgn val="ctr"/>
        <c:lblOffset val="100"/>
        <c:noMultiLvlLbl val="0"/>
      </c:catAx>
      <c:valAx>
        <c:axId val="9867631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8676276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aseline="0"/>
              <a:t>Ascending Spend with Gender 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1-FF8D-4458-9C51-4E2AD367A55C}"/>
              </c:ext>
            </c:extLst>
          </c:dPt>
          <c:dPt>
            <c:idx val="3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FF8D-4458-9C51-4E2AD367A55C}"/>
              </c:ext>
            </c:extLst>
          </c:dPt>
          <c:dPt>
            <c:idx val="4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FF8D-4458-9C51-4E2AD367A55C}"/>
              </c:ext>
            </c:extLst>
          </c:dPt>
          <c:dPt>
            <c:idx val="5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7-FF8D-4458-9C51-4E2AD367A55C}"/>
              </c:ext>
            </c:extLst>
          </c:dPt>
          <c:dPt>
            <c:idx val="6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9-FF8D-4458-9C51-4E2AD367A55C}"/>
              </c:ext>
            </c:extLst>
          </c:dPt>
          <c:dPt>
            <c:idx val="12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B-FF8D-4458-9C51-4E2AD367A55C}"/>
              </c:ext>
            </c:extLst>
          </c:dPt>
          <c:dPt>
            <c:idx val="13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D-FF8D-4458-9C51-4E2AD367A55C}"/>
              </c:ext>
            </c:extLst>
          </c:dPt>
          <c:dPt>
            <c:idx val="14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F-FF8D-4458-9C51-4E2AD367A55C}"/>
              </c:ext>
            </c:extLst>
          </c:dPt>
          <c:dPt>
            <c:idx val="15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1-FF8D-4458-9C51-4E2AD367A55C}"/>
              </c:ext>
            </c:extLst>
          </c:dPt>
          <c:val>
            <c:numRef>
              <c:f>'[Assessment Data.xlsx]Sheet1'!$D$11:$D$30</c:f>
              <c:numCache>
                <c:formatCode>General</c:formatCode>
                <c:ptCount val="20"/>
                <c:pt idx="0">
                  <c:v>6</c:v>
                </c:pt>
                <c:pt idx="1">
                  <c:v>6</c:v>
                </c:pt>
                <c:pt idx="2">
                  <c:v>7</c:v>
                </c:pt>
                <c:pt idx="3">
                  <c:v>9</c:v>
                </c:pt>
                <c:pt idx="4">
                  <c:v>11</c:v>
                </c:pt>
                <c:pt idx="5">
                  <c:v>11</c:v>
                </c:pt>
                <c:pt idx="6">
                  <c:v>12</c:v>
                </c:pt>
                <c:pt idx="7">
                  <c:v>13</c:v>
                </c:pt>
                <c:pt idx="8">
                  <c:v>14</c:v>
                </c:pt>
                <c:pt idx="9">
                  <c:v>15</c:v>
                </c:pt>
                <c:pt idx="10">
                  <c:v>15</c:v>
                </c:pt>
                <c:pt idx="11">
                  <c:v>17</c:v>
                </c:pt>
                <c:pt idx="12">
                  <c:v>18</c:v>
                </c:pt>
                <c:pt idx="13">
                  <c:v>19</c:v>
                </c:pt>
                <c:pt idx="14">
                  <c:v>19</c:v>
                </c:pt>
                <c:pt idx="15">
                  <c:v>21</c:v>
                </c:pt>
                <c:pt idx="16">
                  <c:v>22</c:v>
                </c:pt>
                <c:pt idx="17">
                  <c:v>23</c:v>
                </c:pt>
                <c:pt idx="18">
                  <c:v>23</c:v>
                </c:pt>
                <c:pt idx="19">
                  <c:v>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12-FF8D-4458-9C51-4E2AD367A55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876310272"/>
        <c:axId val="876307392"/>
      </c:barChart>
      <c:catAx>
        <c:axId val="876310272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6307392"/>
        <c:crosses val="autoZero"/>
        <c:auto val="1"/>
        <c:lblAlgn val="ctr"/>
        <c:lblOffset val="100"/>
        <c:noMultiLvlLbl val="0"/>
      </c:catAx>
      <c:valAx>
        <c:axId val="876307392"/>
        <c:scaling>
          <c:orientation val="minMax"/>
          <c:max val="2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631027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Newspaper</a:t>
            </a:r>
            <a:r>
              <a:rPr lang="en-GB" baseline="0"/>
              <a:t> Readership by Gender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'[Assessment Data.xlsx]Sheet1'!$L$10</c:f>
              <c:strCache>
                <c:ptCount val="1"/>
                <c:pt idx="0">
                  <c:v>Male</c:v>
                </c:pt>
              </c:strCache>
            </c:strRef>
          </c:tx>
          <c:spPr>
            <a:solidFill>
              <a:schemeClr val="accent1"/>
            </a:solidFill>
            <a:ln>
              <a:solidFill>
                <a:schemeClr val="bg1"/>
              </a:solidFill>
            </a:ln>
            <a:effectLst/>
          </c:spPr>
          <c:invertIfNegative val="0"/>
          <c:cat>
            <c:strRef>
              <c:f>'[Assessment Data.xlsx]Sheet1'!$K$11:$K$14</c:f>
              <c:strCache>
                <c:ptCount val="4"/>
                <c:pt idx="0">
                  <c:v>Guardian</c:v>
                </c:pt>
                <c:pt idx="1">
                  <c:v>Daily Express</c:v>
                </c:pt>
                <c:pt idx="2">
                  <c:v>Western Mail</c:v>
                </c:pt>
                <c:pt idx="3">
                  <c:v>Times</c:v>
                </c:pt>
              </c:strCache>
            </c:strRef>
          </c:cat>
          <c:val>
            <c:numRef>
              <c:f>'[Assessment Data.xlsx]Sheet1'!$L$11:$L$14</c:f>
              <c:numCache>
                <c:formatCode>General</c:formatCode>
                <c:ptCount val="4"/>
                <c:pt idx="0">
                  <c:v>0</c:v>
                </c:pt>
                <c:pt idx="1">
                  <c:v>6</c:v>
                </c:pt>
                <c:pt idx="2">
                  <c:v>4</c:v>
                </c:pt>
                <c:pt idx="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BD1-41F8-98B6-95242C4F562C}"/>
            </c:ext>
          </c:extLst>
        </c:ser>
        <c:ser>
          <c:idx val="1"/>
          <c:order val="1"/>
          <c:tx>
            <c:strRef>
              <c:f>'[Assessment Data.xlsx]Sheet1'!$M$10</c:f>
              <c:strCache>
                <c:ptCount val="1"/>
                <c:pt idx="0">
                  <c:v>Female</c:v>
                </c:pt>
              </c:strCache>
            </c:strRef>
          </c:tx>
          <c:spPr>
            <a:solidFill>
              <a:srgbClr val="C00000"/>
            </a:solidFill>
            <a:ln>
              <a:solidFill>
                <a:schemeClr val="bg1"/>
              </a:solidFill>
            </a:ln>
            <a:effectLst/>
          </c:spPr>
          <c:invertIfNegative val="0"/>
          <c:cat>
            <c:strRef>
              <c:f>'[Assessment Data.xlsx]Sheet1'!$K$11:$K$14</c:f>
              <c:strCache>
                <c:ptCount val="4"/>
                <c:pt idx="0">
                  <c:v>Guardian</c:v>
                </c:pt>
                <c:pt idx="1">
                  <c:v>Daily Express</c:v>
                </c:pt>
                <c:pt idx="2">
                  <c:v>Western Mail</c:v>
                </c:pt>
                <c:pt idx="3">
                  <c:v>Times</c:v>
                </c:pt>
              </c:strCache>
            </c:strRef>
          </c:cat>
          <c:val>
            <c:numRef>
              <c:f>'[Assessment Data.xlsx]Sheet1'!$M$11:$M$14</c:f>
              <c:numCache>
                <c:formatCode>General</c:formatCode>
                <c:ptCount val="4"/>
                <c:pt idx="0">
                  <c:v>7</c:v>
                </c:pt>
                <c:pt idx="1">
                  <c:v>0</c:v>
                </c:pt>
                <c:pt idx="2">
                  <c:v>1</c:v>
                </c:pt>
                <c:pt idx="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FBD1-41F8-98B6-95242C4F562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918645248"/>
        <c:axId val="918645608"/>
      </c:barChart>
      <c:catAx>
        <c:axId val="91864524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8645608"/>
        <c:crosses val="autoZero"/>
        <c:auto val="1"/>
        <c:lblAlgn val="ctr"/>
        <c:lblOffset val="100"/>
        <c:noMultiLvlLbl val="0"/>
      </c:catAx>
      <c:valAx>
        <c:axId val="91864560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864524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Newspaper</a:t>
            </a:r>
            <a:r>
              <a:rPr lang="en-GB" baseline="0"/>
              <a:t> Sales - Male</a:t>
            </a:r>
            <a:r>
              <a:rPr lang="en-GB"/>
              <a:t>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doughnut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1F03-4AEC-8199-8FC29D65B0FE}"/>
              </c:ext>
            </c:extLst>
          </c:dPt>
          <c:dPt>
            <c:idx val="1"/>
            <c:bubble3D val="0"/>
            <c:spPr>
              <a:solidFill>
                <a:srgbClr val="C0000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1F03-4AEC-8199-8FC29D65B0FE}"/>
              </c:ext>
            </c:extLst>
          </c:dPt>
          <c:dPt>
            <c:idx val="2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1F03-4AEC-8199-8FC29D65B0FE}"/>
              </c:ext>
            </c:extLst>
          </c:dPt>
          <c:dPt>
            <c:idx val="3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1F03-4AEC-8199-8FC29D65B0FE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bg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'[Assessment Data.xlsx]Sheet2'!$A$2:$A$5</c:f>
              <c:strCache>
                <c:ptCount val="4"/>
                <c:pt idx="0">
                  <c:v>Guardian</c:v>
                </c:pt>
                <c:pt idx="1">
                  <c:v>Daily Express</c:v>
                </c:pt>
                <c:pt idx="2">
                  <c:v>Western Mail</c:v>
                </c:pt>
                <c:pt idx="3">
                  <c:v>Times</c:v>
                </c:pt>
              </c:strCache>
            </c:strRef>
          </c:cat>
          <c:val>
            <c:numRef>
              <c:f>'[Assessment Data.xlsx]Sheet2'!$B$2:$B$5</c:f>
              <c:numCache>
                <c:formatCode>General</c:formatCode>
                <c:ptCount val="4"/>
                <c:pt idx="1">
                  <c:v>6</c:v>
                </c:pt>
                <c:pt idx="2">
                  <c:v>4</c:v>
                </c:pt>
                <c:pt idx="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1F03-4AEC-8199-8FC29D65B0FE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  <c:holeSize val="50"/>
      </c:doughnut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Newspaper</a:t>
            </a:r>
            <a:r>
              <a:rPr lang="en-GB" baseline="0"/>
              <a:t> Sales - Female</a:t>
            </a:r>
            <a:r>
              <a:rPr lang="en-GB"/>
              <a:t>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doughnut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A2D8-4F0B-9978-B2E95E1CAB03}"/>
              </c:ext>
            </c:extLst>
          </c:dPt>
          <c:dPt>
            <c:idx val="1"/>
            <c:bubble3D val="0"/>
            <c:spPr>
              <a:solidFill>
                <a:srgbClr val="C0000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A2D8-4F0B-9978-B2E95E1CAB03}"/>
              </c:ext>
            </c:extLst>
          </c:dPt>
          <c:dPt>
            <c:idx val="2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A2D8-4F0B-9978-B2E95E1CAB03}"/>
              </c:ext>
            </c:extLst>
          </c:dPt>
          <c:dPt>
            <c:idx val="3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A2D8-4F0B-9978-B2E95E1CAB03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bg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'[Assessment Data.xlsx]Sheet2'!$A$2:$A$5</c:f>
              <c:strCache>
                <c:ptCount val="4"/>
                <c:pt idx="0">
                  <c:v>Guardian</c:v>
                </c:pt>
                <c:pt idx="1">
                  <c:v>Daily Express</c:v>
                </c:pt>
                <c:pt idx="2">
                  <c:v>Western Mail</c:v>
                </c:pt>
                <c:pt idx="3">
                  <c:v>Times</c:v>
                </c:pt>
              </c:strCache>
            </c:strRef>
          </c:cat>
          <c:val>
            <c:numRef>
              <c:f>'[Assessment Data.xlsx]Sheet2'!$B$2:$B$5</c:f>
              <c:numCache>
                <c:formatCode>General</c:formatCode>
                <c:ptCount val="4"/>
                <c:pt idx="0">
                  <c:v>7</c:v>
                </c:pt>
                <c:pt idx="2">
                  <c:v>1</c:v>
                </c:pt>
                <c:pt idx="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A2D8-4F0B-9978-B2E95E1CAB03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  <c:holeSize val="50"/>
      </c:doughnut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Opinion of Local</a:t>
            </a:r>
            <a:r>
              <a:rPr lang="en-GB" baseline="0"/>
              <a:t> Borough by Gender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'[Assessment Data.xlsx]Sheet1'!$L$16</c:f>
              <c:strCache>
                <c:ptCount val="1"/>
                <c:pt idx="0">
                  <c:v>Male</c:v>
                </c:pt>
              </c:strCache>
            </c:strRef>
          </c:tx>
          <c:spPr>
            <a:solidFill>
              <a:schemeClr val="accent1"/>
            </a:solidFill>
            <a:ln>
              <a:solidFill>
                <a:schemeClr val="bg1"/>
              </a:solidFill>
            </a:ln>
            <a:effectLst/>
          </c:spPr>
          <c:invertIfNegative val="0"/>
          <c:cat>
            <c:strRef>
              <c:f>'[Assessment Data.xlsx]Sheet1'!$K$17:$K$20</c:f>
              <c:strCache>
                <c:ptCount val="4"/>
                <c:pt idx="0">
                  <c:v>Very Contented</c:v>
                </c:pt>
                <c:pt idx="1">
                  <c:v>Contented</c:v>
                </c:pt>
                <c:pt idx="2">
                  <c:v>Discontented</c:v>
                </c:pt>
                <c:pt idx="3">
                  <c:v>Very Discontented</c:v>
                </c:pt>
              </c:strCache>
            </c:strRef>
          </c:cat>
          <c:val>
            <c:numRef>
              <c:f>'[Assessment Data.xlsx]Sheet1'!$L$17:$L$20</c:f>
              <c:numCache>
                <c:formatCode>General</c:formatCode>
                <c:ptCount val="4"/>
                <c:pt idx="0">
                  <c:v>2</c:v>
                </c:pt>
                <c:pt idx="1">
                  <c:v>4</c:v>
                </c:pt>
                <c:pt idx="2">
                  <c:v>2</c:v>
                </c:pt>
                <c:pt idx="3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8B1-493F-B9D7-7AB725391579}"/>
            </c:ext>
          </c:extLst>
        </c:ser>
        <c:ser>
          <c:idx val="1"/>
          <c:order val="1"/>
          <c:tx>
            <c:strRef>
              <c:f>'[Assessment Data.xlsx]Sheet1'!$M$16</c:f>
              <c:strCache>
                <c:ptCount val="1"/>
                <c:pt idx="0">
                  <c:v>Female</c:v>
                </c:pt>
              </c:strCache>
            </c:strRef>
          </c:tx>
          <c:spPr>
            <a:solidFill>
              <a:srgbClr val="C00000"/>
            </a:solidFill>
            <a:ln>
              <a:solidFill>
                <a:schemeClr val="bg1"/>
              </a:solidFill>
            </a:ln>
            <a:effectLst/>
          </c:spPr>
          <c:invertIfNegative val="0"/>
          <c:cat>
            <c:strRef>
              <c:f>'[Assessment Data.xlsx]Sheet1'!$K$17:$K$20</c:f>
              <c:strCache>
                <c:ptCount val="4"/>
                <c:pt idx="0">
                  <c:v>Very Contented</c:v>
                </c:pt>
                <c:pt idx="1">
                  <c:v>Contented</c:v>
                </c:pt>
                <c:pt idx="2">
                  <c:v>Discontented</c:v>
                </c:pt>
                <c:pt idx="3">
                  <c:v>Very Discontented</c:v>
                </c:pt>
              </c:strCache>
            </c:strRef>
          </c:cat>
          <c:val>
            <c:numRef>
              <c:f>'[Assessment Data.xlsx]Sheet1'!$M$17:$M$20</c:f>
              <c:numCache>
                <c:formatCode>General</c:formatCode>
                <c:ptCount val="4"/>
                <c:pt idx="0">
                  <c:v>2</c:v>
                </c:pt>
                <c:pt idx="1">
                  <c:v>2</c:v>
                </c:pt>
                <c:pt idx="2">
                  <c:v>2</c:v>
                </c:pt>
                <c:pt idx="3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8B1-493F-B9D7-7AB72539157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008464128"/>
        <c:axId val="1008464848"/>
      </c:barChart>
      <c:catAx>
        <c:axId val="100846412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08464848"/>
        <c:crosses val="autoZero"/>
        <c:auto val="1"/>
        <c:lblAlgn val="ctr"/>
        <c:lblOffset val="100"/>
        <c:noMultiLvlLbl val="0"/>
      </c:catAx>
      <c:valAx>
        <c:axId val="10084648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0846412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Borough Opinion - Male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doughnut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3AD0-4F87-BE53-9A1940ACD1C1}"/>
              </c:ext>
            </c:extLst>
          </c:dPt>
          <c:dPt>
            <c:idx val="1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3AD0-4F87-BE53-9A1940ACD1C1}"/>
              </c:ext>
            </c:extLst>
          </c:dPt>
          <c:dPt>
            <c:idx val="2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3AD0-4F87-BE53-9A1940ACD1C1}"/>
              </c:ext>
            </c:extLst>
          </c:dPt>
          <c:dPt>
            <c:idx val="3"/>
            <c:bubble3D val="0"/>
            <c:spPr>
              <a:solidFill>
                <a:srgbClr val="C0000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3AD0-4F87-BE53-9A1940ACD1C1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bg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'[Assessment Data.xlsx]Sheet1'!$K$17:$K$20</c:f>
              <c:strCache>
                <c:ptCount val="4"/>
                <c:pt idx="0">
                  <c:v>Very Contented</c:v>
                </c:pt>
                <c:pt idx="1">
                  <c:v>Contented</c:v>
                </c:pt>
                <c:pt idx="2">
                  <c:v>Discontented</c:v>
                </c:pt>
                <c:pt idx="3">
                  <c:v>Very Discontented</c:v>
                </c:pt>
              </c:strCache>
            </c:strRef>
          </c:cat>
          <c:val>
            <c:numRef>
              <c:f>'[Assessment Data.xlsx]Sheet1'!$L$17:$L$20</c:f>
              <c:numCache>
                <c:formatCode>General</c:formatCode>
                <c:ptCount val="4"/>
                <c:pt idx="0">
                  <c:v>2</c:v>
                </c:pt>
                <c:pt idx="1">
                  <c:v>4</c:v>
                </c:pt>
                <c:pt idx="2">
                  <c:v>2</c:v>
                </c:pt>
                <c:pt idx="3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3AD0-4F87-BE53-9A1940ACD1C1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  <c:holeSize val="50"/>
      </c:doughnut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Borough</a:t>
            </a:r>
            <a:r>
              <a:rPr lang="en-GB" baseline="0"/>
              <a:t> Opinion - Female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doughnut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F2CD-477A-B277-04EE6D030A2B}"/>
              </c:ext>
            </c:extLst>
          </c:dPt>
          <c:dPt>
            <c:idx val="1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F2CD-477A-B277-04EE6D030A2B}"/>
              </c:ext>
            </c:extLst>
          </c:dPt>
          <c:dPt>
            <c:idx val="2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F2CD-477A-B277-04EE6D030A2B}"/>
              </c:ext>
            </c:extLst>
          </c:dPt>
          <c:dPt>
            <c:idx val="3"/>
            <c:bubble3D val="0"/>
            <c:spPr>
              <a:solidFill>
                <a:srgbClr val="C0000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F2CD-477A-B277-04EE6D030A2B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bg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'[Assessment Data.xlsx]Sheet1'!$K$17:$K$20</c:f>
              <c:strCache>
                <c:ptCount val="4"/>
                <c:pt idx="0">
                  <c:v>Very Contented</c:v>
                </c:pt>
                <c:pt idx="1">
                  <c:v>Contented</c:v>
                </c:pt>
                <c:pt idx="2">
                  <c:v>Discontented</c:v>
                </c:pt>
                <c:pt idx="3">
                  <c:v>Very Discontented</c:v>
                </c:pt>
              </c:strCache>
            </c:strRef>
          </c:cat>
          <c:val>
            <c:numRef>
              <c:f>'[Assessment Data.xlsx]Sheet1'!$M$17:$M$20</c:f>
              <c:numCache>
                <c:formatCode>General</c:formatCode>
                <c:ptCount val="4"/>
                <c:pt idx="0">
                  <c:v>2</c:v>
                </c:pt>
                <c:pt idx="1">
                  <c:v>2</c:v>
                </c:pt>
                <c:pt idx="2">
                  <c:v>2</c:v>
                </c:pt>
                <c:pt idx="3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F2CD-477A-B277-04EE6D030A2B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  <c:holeSize val="50"/>
      </c:doughnut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Ascending</a:t>
            </a:r>
            <a:r>
              <a:rPr lang="en-GB" baseline="0"/>
              <a:t> Spend with Opinion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1-0B85-44BE-B27D-1A2F586DC6B6}"/>
              </c:ext>
            </c:extLst>
          </c:dPt>
          <c:dPt>
            <c:idx val="2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0B85-44BE-B27D-1A2F586DC6B6}"/>
              </c:ext>
            </c:extLst>
          </c:dPt>
          <c:dPt>
            <c:idx val="3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0B85-44BE-B27D-1A2F586DC6B6}"/>
              </c:ext>
            </c:extLst>
          </c:dPt>
          <c:dPt>
            <c:idx val="4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7-0B85-44BE-B27D-1A2F586DC6B6}"/>
              </c:ext>
            </c:extLst>
          </c:dPt>
          <c:dPt>
            <c:idx val="6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9-0B85-44BE-B27D-1A2F586DC6B6}"/>
              </c:ext>
            </c:extLst>
          </c:dPt>
          <c:dPt>
            <c:idx val="9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B-0B85-44BE-B27D-1A2F586DC6B6}"/>
              </c:ext>
            </c:extLst>
          </c:dPt>
          <c:dPt>
            <c:idx val="10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D-0B85-44BE-B27D-1A2F586DC6B6}"/>
              </c:ext>
            </c:extLst>
          </c:dPt>
          <c:dPt>
            <c:idx val="11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F-0B85-44BE-B27D-1A2F586DC6B6}"/>
              </c:ext>
            </c:extLst>
          </c:dPt>
          <c:dPt>
            <c:idx val="12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1-0B85-44BE-B27D-1A2F586DC6B6}"/>
              </c:ext>
            </c:extLst>
          </c:dPt>
          <c:dPt>
            <c:idx val="13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3-0B85-44BE-B27D-1A2F586DC6B6}"/>
              </c:ext>
            </c:extLst>
          </c:dPt>
          <c:dPt>
            <c:idx val="14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5-0B85-44BE-B27D-1A2F586DC6B6}"/>
              </c:ext>
            </c:extLst>
          </c:dPt>
          <c:dPt>
            <c:idx val="15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7-0B85-44BE-B27D-1A2F586DC6B6}"/>
              </c:ext>
            </c:extLst>
          </c:dPt>
          <c:dPt>
            <c:idx val="16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9-0B85-44BE-B27D-1A2F586DC6B6}"/>
              </c:ext>
            </c:extLst>
          </c:dPt>
          <c:dPt>
            <c:idx val="17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B-0B85-44BE-B27D-1A2F586DC6B6}"/>
              </c:ext>
            </c:extLst>
          </c:dPt>
          <c:dPt>
            <c:idx val="18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D-0B85-44BE-B27D-1A2F586DC6B6}"/>
              </c:ext>
            </c:extLst>
          </c:dPt>
          <c:dPt>
            <c:idx val="19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F-0B85-44BE-B27D-1A2F586DC6B6}"/>
              </c:ext>
            </c:extLst>
          </c:dPt>
          <c:val>
            <c:numRef>
              <c:f>'[Assessment Data.xlsx]Sheet1'!$D$11:$D$30</c:f>
              <c:numCache>
                <c:formatCode>General</c:formatCode>
                <c:ptCount val="20"/>
                <c:pt idx="0">
                  <c:v>6</c:v>
                </c:pt>
                <c:pt idx="1">
                  <c:v>6</c:v>
                </c:pt>
                <c:pt idx="2">
                  <c:v>7</c:v>
                </c:pt>
                <c:pt idx="3">
                  <c:v>9</c:v>
                </c:pt>
                <c:pt idx="4">
                  <c:v>11</c:v>
                </c:pt>
                <c:pt idx="5">
                  <c:v>11</c:v>
                </c:pt>
                <c:pt idx="6">
                  <c:v>12</c:v>
                </c:pt>
                <c:pt idx="7">
                  <c:v>13</c:v>
                </c:pt>
                <c:pt idx="8">
                  <c:v>14</c:v>
                </c:pt>
                <c:pt idx="9">
                  <c:v>15</c:v>
                </c:pt>
                <c:pt idx="10">
                  <c:v>15</c:v>
                </c:pt>
                <c:pt idx="11">
                  <c:v>17</c:v>
                </c:pt>
                <c:pt idx="12">
                  <c:v>18</c:v>
                </c:pt>
                <c:pt idx="13">
                  <c:v>19</c:v>
                </c:pt>
                <c:pt idx="14">
                  <c:v>19</c:v>
                </c:pt>
                <c:pt idx="15">
                  <c:v>21</c:v>
                </c:pt>
                <c:pt idx="16">
                  <c:v>22</c:v>
                </c:pt>
                <c:pt idx="17">
                  <c:v>23</c:v>
                </c:pt>
                <c:pt idx="18">
                  <c:v>23</c:v>
                </c:pt>
                <c:pt idx="19">
                  <c:v>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20-0B85-44BE-B27D-1A2F586DC6B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914310248"/>
        <c:axId val="914311328"/>
      </c:barChart>
      <c:catAx>
        <c:axId val="914310248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4311328"/>
        <c:crosses val="autoZero"/>
        <c:auto val="1"/>
        <c:lblAlgn val="ctr"/>
        <c:lblOffset val="100"/>
        <c:noMultiLvlLbl val="0"/>
      </c:catAx>
      <c:valAx>
        <c:axId val="914311328"/>
        <c:scaling>
          <c:orientation val="minMax"/>
          <c:max val="2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431024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Distance</a:t>
            </a:r>
            <a:r>
              <a:rPr lang="en-GB" baseline="0"/>
              <a:t> Travelled by Opinion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doughnut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F2CF-426E-8F50-60AA03C6E03F}"/>
              </c:ext>
            </c:extLst>
          </c:dPt>
          <c:dPt>
            <c:idx val="1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F2CF-426E-8F50-60AA03C6E03F}"/>
              </c:ext>
            </c:extLst>
          </c:dPt>
          <c:dPt>
            <c:idx val="2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F2CF-426E-8F50-60AA03C6E03F}"/>
              </c:ext>
            </c:extLst>
          </c:dPt>
          <c:dPt>
            <c:idx val="3"/>
            <c:bubble3D val="0"/>
            <c:spPr>
              <a:solidFill>
                <a:srgbClr val="C0000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F2CF-426E-8F50-60AA03C6E03F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bg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'[Assessment Data.xlsx]Sheet1'!$K$17:$K$20</c:f>
              <c:strCache>
                <c:ptCount val="4"/>
                <c:pt idx="0">
                  <c:v>Very Contented</c:v>
                </c:pt>
                <c:pt idx="1">
                  <c:v>Contented</c:v>
                </c:pt>
                <c:pt idx="2">
                  <c:v>Discontented</c:v>
                </c:pt>
                <c:pt idx="3">
                  <c:v>Very Discontented</c:v>
                </c:pt>
              </c:strCache>
            </c:strRef>
          </c:cat>
          <c:val>
            <c:numRef>
              <c:f>'[Assessment Data.xlsx]Sheet1'!$L$17:$L$20</c:f>
              <c:numCache>
                <c:formatCode>General</c:formatCode>
                <c:ptCount val="4"/>
                <c:pt idx="0">
                  <c:v>1850</c:v>
                </c:pt>
                <c:pt idx="1">
                  <c:v>1512</c:v>
                </c:pt>
                <c:pt idx="2">
                  <c:v>512</c:v>
                </c:pt>
                <c:pt idx="3">
                  <c:v>1316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F2CF-426E-8F50-60AA03C6E03F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  <c:holeSize val="50"/>
      </c:doughnut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Newspaper</a:t>
            </a:r>
            <a:r>
              <a:rPr lang="en-GB" baseline="0"/>
              <a:t> Readership by Opinion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'[Assessment Data.xlsx]Sheet1'!$B$35</c:f>
              <c:strCache>
                <c:ptCount val="1"/>
                <c:pt idx="0">
                  <c:v>Very Contented</c:v>
                </c:pt>
              </c:strCache>
            </c:strRef>
          </c:tx>
          <c:spPr>
            <a:solidFill>
              <a:schemeClr val="accent1"/>
            </a:solidFill>
            <a:ln>
              <a:solidFill>
                <a:schemeClr val="bg1"/>
              </a:solidFill>
            </a:ln>
            <a:effectLst/>
          </c:spPr>
          <c:invertIfNegative val="0"/>
          <c:cat>
            <c:strRef>
              <c:f>'[Assessment Data.xlsx]Sheet1'!$C$34:$F$34</c:f>
              <c:strCache>
                <c:ptCount val="4"/>
                <c:pt idx="0">
                  <c:v>Guardian</c:v>
                </c:pt>
                <c:pt idx="1">
                  <c:v>Daily Express</c:v>
                </c:pt>
                <c:pt idx="2">
                  <c:v>Western Mail</c:v>
                </c:pt>
                <c:pt idx="3">
                  <c:v>Times</c:v>
                </c:pt>
              </c:strCache>
            </c:strRef>
          </c:cat>
          <c:val>
            <c:numRef>
              <c:f>'[Assessment Data.xlsx]Sheet1'!$C$35:$F$35</c:f>
              <c:numCache>
                <c:formatCode>General</c:formatCode>
                <c:ptCount val="4"/>
                <c:pt idx="0">
                  <c:v>0</c:v>
                </c:pt>
                <c:pt idx="1">
                  <c:v>1</c:v>
                </c:pt>
                <c:pt idx="2">
                  <c:v>1</c:v>
                </c:pt>
                <c:pt idx="3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E8F-4D07-A11A-82BD63234F30}"/>
            </c:ext>
          </c:extLst>
        </c:ser>
        <c:ser>
          <c:idx val="1"/>
          <c:order val="1"/>
          <c:tx>
            <c:strRef>
              <c:f>'[Assessment Data.xlsx]Sheet1'!$B$36</c:f>
              <c:strCache>
                <c:ptCount val="1"/>
                <c:pt idx="0">
                  <c:v>Contented</c:v>
                </c:pt>
              </c:strCache>
            </c:strRef>
          </c:tx>
          <c:spPr>
            <a:solidFill>
              <a:schemeClr val="accent6"/>
            </a:solidFill>
            <a:ln>
              <a:solidFill>
                <a:schemeClr val="bg1"/>
              </a:solidFill>
            </a:ln>
            <a:effectLst/>
          </c:spPr>
          <c:invertIfNegative val="0"/>
          <c:cat>
            <c:strRef>
              <c:f>'[Assessment Data.xlsx]Sheet1'!$C$34:$F$34</c:f>
              <c:strCache>
                <c:ptCount val="4"/>
                <c:pt idx="0">
                  <c:v>Guardian</c:v>
                </c:pt>
                <c:pt idx="1">
                  <c:v>Daily Express</c:v>
                </c:pt>
                <c:pt idx="2">
                  <c:v>Western Mail</c:v>
                </c:pt>
                <c:pt idx="3">
                  <c:v>Times</c:v>
                </c:pt>
              </c:strCache>
            </c:strRef>
          </c:cat>
          <c:val>
            <c:numRef>
              <c:f>'[Assessment Data.xlsx]Sheet1'!$C$36:$F$36</c:f>
              <c:numCache>
                <c:formatCode>General</c:formatCode>
                <c:ptCount val="4"/>
                <c:pt idx="0">
                  <c:v>2</c:v>
                </c:pt>
                <c:pt idx="1">
                  <c:v>1</c:v>
                </c:pt>
                <c:pt idx="2">
                  <c:v>3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E8F-4D07-A11A-82BD63234F30}"/>
            </c:ext>
          </c:extLst>
        </c:ser>
        <c:ser>
          <c:idx val="2"/>
          <c:order val="2"/>
          <c:tx>
            <c:strRef>
              <c:f>'[Assessment Data.xlsx]Sheet1'!$B$37</c:f>
              <c:strCache>
                <c:ptCount val="1"/>
                <c:pt idx="0">
                  <c:v>Discontented</c:v>
                </c:pt>
              </c:strCache>
            </c:strRef>
          </c:tx>
          <c:spPr>
            <a:solidFill>
              <a:schemeClr val="accent2"/>
            </a:solidFill>
            <a:ln>
              <a:solidFill>
                <a:schemeClr val="bg1"/>
              </a:solidFill>
            </a:ln>
            <a:effectLst/>
          </c:spPr>
          <c:invertIfNegative val="0"/>
          <c:cat>
            <c:strRef>
              <c:f>'[Assessment Data.xlsx]Sheet1'!$C$34:$F$34</c:f>
              <c:strCache>
                <c:ptCount val="4"/>
                <c:pt idx="0">
                  <c:v>Guardian</c:v>
                </c:pt>
                <c:pt idx="1">
                  <c:v>Daily Express</c:v>
                </c:pt>
                <c:pt idx="2">
                  <c:v>Western Mail</c:v>
                </c:pt>
                <c:pt idx="3">
                  <c:v>Times</c:v>
                </c:pt>
              </c:strCache>
            </c:strRef>
          </c:cat>
          <c:val>
            <c:numRef>
              <c:f>'[Assessment Data.xlsx]Sheet1'!$C$37:$F$37</c:f>
              <c:numCache>
                <c:formatCode>General</c:formatCode>
                <c:ptCount val="4"/>
                <c:pt idx="0">
                  <c:v>2</c:v>
                </c:pt>
                <c:pt idx="1">
                  <c:v>2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CE8F-4D07-A11A-82BD63234F30}"/>
            </c:ext>
          </c:extLst>
        </c:ser>
        <c:ser>
          <c:idx val="3"/>
          <c:order val="3"/>
          <c:tx>
            <c:strRef>
              <c:f>'[Assessment Data.xlsx]Sheet1'!$B$38</c:f>
              <c:strCache>
                <c:ptCount val="1"/>
                <c:pt idx="0">
                  <c:v>Very Discontented</c:v>
                </c:pt>
              </c:strCache>
            </c:strRef>
          </c:tx>
          <c:spPr>
            <a:solidFill>
              <a:srgbClr val="C00000"/>
            </a:solidFill>
            <a:ln>
              <a:solidFill>
                <a:schemeClr val="bg1"/>
              </a:solidFill>
            </a:ln>
            <a:effectLst/>
          </c:spPr>
          <c:invertIfNegative val="0"/>
          <c:cat>
            <c:strRef>
              <c:f>'[Assessment Data.xlsx]Sheet1'!$C$34:$F$34</c:f>
              <c:strCache>
                <c:ptCount val="4"/>
                <c:pt idx="0">
                  <c:v>Guardian</c:v>
                </c:pt>
                <c:pt idx="1">
                  <c:v>Daily Express</c:v>
                </c:pt>
                <c:pt idx="2">
                  <c:v>Western Mail</c:v>
                </c:pt>
                <c:pt idx="3">
                  <c:v>Times</c:v>
                </c:pt>
              </c:strCache>
            </c:strRef>
          </c:cat>
          <c:val>
            <c:numRef>
              <c:f>'[Assessment Data.xlsx]Sheet1'!$C$38:$F$38</c:f>
              <c:numCache>
                <c:formatCode>General</c:formatCode>
                <c:ptCount val="4"/>
                <c:pt idx="0">
                  <c:v>3</c:v>
                </c:pt>
                <c:pt idx="1">
                  <c:v>2</c:v>
                </c:pt>
                <c:pt idx="2">
                  <c:v>1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CE8F-4D07-A11A-82BD63234F3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869067728"/>
        <c:axId val="868871144"/>
      </c:barChart>
      <c:catAx>
        <c:axId val="86906772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68871144"/>
        <c:crosses val="autoZero"/>
        <c:auto val="1"/>
        <c:lblAlgn val="ctr"/>
        <c:lblOffset val="100"/>
        <c:noMultiLvlLbl val="0"/>
      </c:catAx>
      <c:valAx>
        <c:axId val="86887114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6906772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Sum Distance Travelled</a:t>
            </a:r>
            <a:r>
              <a:rPr lang="en-GB" baseline="0"/>
              <a:t> by Newspaper Readership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doughnut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7991-469E-ADCB-43FC903A6012}"/>
              </c:ext>
            </c:extLst>
          </c:dPt>
          <c:dPt>
            <c:idx val="1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7991-469E-ADCB-43FC903A6012}"/>
              </c:ext>
            </c:extLst>
          </c:dPt>
          <c:dPt>
            <c:idx val="2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7991-469E-ADCB-43FC903A6012}"/>
              </c:ext>
            </c:extLst>
          </c:dPt>
          <c:dPt>
            <c:idx val="3"/>
            <c:bubble3D val="0"/>
            <c:spPr>
              <a:solidFill>
                <a:srgbClr val="C0000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7991-469E-ADCB-43FC903A6012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bg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'[Assessment Data.xlsx]Sheet2'!$A$2:$A$5</c:f>
              <c:strCache>
                <c:ptCount val="4"/>
                <c:pt idx="0">
                  <c:v>Guardian</c:v>
                </c:pt>
                <c:pt idx="1">
                  <c:v>Express</c:v>
                </c:pt>
                <c:pt idx="2">
                  <c:v>Times</c:v>
                </c:pt>
                <c:pt idx="3">
                  <c:v>Western</c:v>
                </c:pt>
              </c:strCache>
            </c:strRef>
          </c:cat>
          <c:val>
            <c:numRef>
              <c:f>'[Assessment Data.xlsx]Sheet2'!$B$2:$B$5</c:f>
              <c:numCache>
                <c:formatCode>General</c:formatCode>
                <c:ptCount val="4"/>
                <c:pt idx="0">
                  <c:v>1186</c:v>
                </c:pt>
                <c:pt idx="1">
                  <c:v>1104</c:v>
                </c:pt>
                <c:pt idx="2">
                  <c:v>1310</c:v>
                </c:pt>
                <c:pt idx="3">
                  <c:v>1590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7991-469E-ADCB-43FC903A6012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  <c:holeSize val="50"/>
      </c:doughnut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Ascending</a:t>
            </a:r>
            <a:r>
              <a:rPr lang="en-GB" baseline="0"/>
              <a:t> Spend by Newspaper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tx1"/>
            </a:soli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1-C970-4DB2-B0BB-617EBA88EE5E}"/>
              </c:ext>
            </c:extLst>
          </c:dPt>
          <c:dPt>
            <c:idx val="1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21-C970-4DB2-B0BB-617EBA88EE5E}"/>
              </c:ext>
            </c:extLst>
          </c:dPt>
          <c:dPt>
            <c:idx val="2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C970-4DB2-B0BB-617EBA88EE5E}"/>
              </c:ext>
            </c:extLst>
          </c:dPt>
          <c:dPt>
            <c:idx val="3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C970-4DB2-B0BB-617EBA88EE5E}"/>
              </c:ext>
            </c:extLst>
          </c:dPt>
          <c:dPt>
            <c:idx val="4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7-C970-4DB2-B0BB-617EBA88EE5E}"/>
              </c:ext>
            </c:extLst>
          </c:dPt>
          <c:dPt>
            <c:idx val="5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22-C970-4DB2-B0BB-617EBA88EE5E}"/>
              </c:ext>
            </c:extLst>
          </c:dPt>
          <c:dPt>
            <c:idx val="6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9-C970-4DB2-B0BB-617EBA88EE5E}"/>
              </c:ext>
            </c:extLst>
          </c:dPt>
          <c:dPt>
            <c:idx val="7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23-C970-4DB2-B0BB-617EBA88EE5E}"/>
              </c:ext>
            </c:extLst>
          </c:dPt>
          <c:dPt>
            <c:idx val="8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24-C970-4DB2-B0BB-617EBA88EE5E}"/>
              </c:ext>
            </c:extLst>
          </c:dPt>
          <c:dPt>
            <c:idx val="9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B-C970-4DB2-B0BB-617EBA88EE5E}"/>
              </c:ext>
            </c:extLst>
          </c:dPt>
          <c:dPt>
            <c:idx val="10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D-C970-4DB2-B0BB-617EBA88EE5E}"/>
              </c:ext>
            </c:extLst>
          </c:dPt>
          <c:dPt>
            <c:idx val="11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F-C970-4DB2-B0BB-617EBA88EE5E}"/>
              </c:ext>
            </c:extLst>
          </c:dPt>
          <c:dPt>
            <c:idx val="12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1-C970-4DB2-B0BB-617EBA88EE5E}"/>
              </c:ext>
            </c:extLst>
          </c:dPt>
          <c:dPt>
            <c:idx val="13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3-C970-4DB2-B0BB-617EBA88EE5E}"/>
              </c:ext>
            </c:extLst>
          </c:dPt>
          <c:dPt>
            <c:idx val="14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5-C970-4DB2-B0BB-617EBA88EE5E}"/>
              </c:ext>
            </c:extLst>
          </c:dPt>
          <c:dPt>
            <c:idx val="15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7-C970-4DB2-B0BB-617EBA88EE5E}"/>
              </c:ext>
            </c:extLst>
          </c:dPt>
          <c:dPt>
            <c:idx val="16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9-C970-4DB2-B0BB-617EBA88EE5E}"/>
              </c:ext>
            </c:extLst>
          </c:dPt>
          <c:dPt>
            <c:idx val="17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B-C970-4DB2-B0BB-617EBA88EE5E}"/>
              </c:ext>
            </c:extLst>
          </c:dPt>
          <c:dPt>
            <c:idx val="18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D-C970-4DB2-B0BB-617EBA88EE5E}"/>
              </c:ext>
            </c:extLst>
          </c:dPt>
          <c:dPt>
            <c:idx val="19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F-C970-4DB2-B0BB-617EBA88EE5E}"/>
              </c:ext>
            </c:extLst>
          </c:dPt>
          <c:val>
            <c:numRef>
              <c:f>'[Assessment Data.xlsx]Sheet1'!$D$11:$D$30</c:f>
              <c:numCache>
                <c:formatCode>General</c:formatCode>
                <c:ptCount val="20"/>
                <c:pt idx="0">
                  <c:v>6</c:v>
                </c:pt>
                <c:pt idx="1">
                  <c:v>6</c:v>
                </c:pt>
                <c:pt idx="2">
                  <c:v>7</c:v>
                </c:pt>
                <c:pt idx="3">
                  <c:v>9</c:v>
                </c:pt>
                <c:pt idx="4">
                  <c:v>11</c:v>
                </c:pt>
                <c:pt idx="5">
                  <c:v>11</c:v>
                </c:pt>
                <c:pt idx="6">
                  <c:v>12</c:v>
                </c:pt>
                <c:pt idx="7">
                  <c:v>13</c:v>
                </c:pt>
                <c:pt idx="8">
                  <c:v>14</c:v>
                </c:pt>
                <c:pt idx="9">
                  <c:v>15</c:v>
                </c:pt>
                <c:pt idx="10">
                  <c:v>15</c:v>
                </c:pt>
                <c:pt idx="11">
                  <c:v>17</c:v>
                </c:pt>
                <c:pt idx="12">
                  <c:v>18</c:v>
                </c:pt>
                <c:pt idx="13">
                  <c:v>19</c:v>
                </c:pt>
                <c:pt idx="14">
                  <c:v>19</c:v>
                </c:pt>
                <c:pt idx="15">
                  <c:v>21</c:v>
                </c:pt>
                <c:pt idx="16">
                  <c:v>22</c:v>
                </c:pt>
                <c:pt idx="17">
                  <c:v>23</c:v>
                </c:pt>
                <c:pt idx="18">
                  <c:v>23</c:v>
                </c:pt>
                <c:pt idx="19">
                  <c:v>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20-C970-4DB2-B0BB-617EBA88EE5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914310248"/>
        <c:axId val="914311328"/>
      </c:barChart>
      <c:catAx>
        <c:axId val="914310248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4311328"/>
        <c:crosses val="autoZero"/>
        <c:auto val="1"/>
        <c:lblAlgn val="ctr"/>
        <c:lblOffset val="100"/>
        <c:noMultiLvlLbl val="0"/>
      </c:catAx>
      <c:valAx>
        <c:axId val="914311328"/>
        <c:scaling>
          <c:orientation val="minMax"/>
          <c:max val="2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431024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1"/>
    </mc:Choice>
    <mc:Fallback>
      <c:style val="1"/>
    </mc:Fallback>
  </mc:AlternateContent>
  <c:chart>
    <c:autoTitleDeleted val="1"/>
    <c:plotArea>
      <c:layout/>
      <c:scatterChart>
        <c:scatterStyle val="lineMarker"/>
        <c:varyColors val="0"/>
        <c:ser>
          <c:idx val="0"/>
          <c:order val="0"/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dk1">
                  <a:tint val="88500"/>
                </a:schemeClr>
              </a:solidFill>
              <a:ln w="9525">
                <a:solidFill>
                  <a:schemeClr val="dk1">
                    <a:tint val="88500"/>
                  </a:schemeClr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dk1">
                    <a:tint val="88500"/>
                  </a:schemeClr>
                </a:solidFill>
                <a:prstDash val="sysDot"/>
              </a:ln>
              <a:effectLst/>
            </c:spPr>
            <c:trendlineType val="linear"/>
            <c:dispRSqr val="0"/>
            <c:dispEq val="0"/>
          </c:trendline>
          <c:xVal>
            <c:numRef>
              <c:f>'[Assessment Data.xlsx]Sheet2'!$L$2:$L$21</c:f>
              <c:numCache>
                <c:formatCode>General</c:formatCode>
                <c:ptCount val="20"/>
                <c:pt idx="0">
                  <c:v>700</c:v>
                </c:pt>
                <c:pt idx="1">
                  <c:v>5</c:v>
                </c:pt>
                <c:pt idx="2">
                  <c:v>180</c:v>
                </c:pt>
                <c:pt idx="3">
                  <c:v>12</c:v>
                </c:pt>
                <c:pt idx="4">
                  <c:v>7</c:v>
                </c:pt>
                <c:pt idx="5">
                  <c:v>200</c:v>
                </c:pt>
                <c:pt idx="6">
                  <c:v>450</c:v>
                </c:pt>
                <c:pt idx="7">
                  <c:v>50</c:v>
                </c:pt>
                <c:pt idx="8">
                  <c:v>16</c:v>
                </c:pt>
                <c:pt idx="9">
                  <c:v>270</c:v>
                </c:pt>
                <c:pt idx="10">
                  <c:v>50</c:v>
                </c:pt>
                <c:pt idx="11">
                  <c:v>300</c:v>
                </c:pt>
                <c:pt idx="12">
                  <c:v>50</c:v>
                </c:pt>
                <c:pt idx="13">
                  <c:v>1100</c:v>
                </c:pt>
                <c:pt idx="14">
                  <c:v>210</c:v>
                </c:pt>
                <c:pt idx="15">
                  <c:v>95</c:v>
                </c:pt>
                <c:pt idx="16">
                  <c:v>1000</c:v>
                </c:pt>
                <c:pt idx="17">
                  <c:v>140</c:v>
                </c:pt>
                <c:pt idx="18">
                  <c:v>15</c:v>
                </c:pt>
                <c:pt idx="19">
                  <c:v>340</c:v>
                </c:pt>
              </c:numCache>
            </c:numRef>
          </c:xVal>
          <c:yVal>
            <c:numRef>
              <c:f>'[Assessment Data.xlsx]Sheet2'!$M$2:$M$21</c:f>
              <c:numCache>
                <c:formatCode>General</c:formatCode>
                <c:ptCount val="20"/>
                <c:pt idx="0">
                  <c:v>7</c:v>
                </c:pt>
                <c:pt idx="1">
                  <c:v>24</c:v>
                </c:pt>
                <c:pt idx="2">
                  <c:v>15</c:v>
                </c:pt>
                <c:pt idx="3">
                  <c:v>23</c:v>
                </c:pt>
                <c:pt idx="4">
                  <c:v>23</c:v>
                </c:pt>
                <c:pt idx="5">
                  <c:v>14</c:v>
                </c:pt>
                <c:pt idx="6">
                  <c:v>9</c:v>
                </c:pt>
                <c:pt idx="7">
                  <c:v>18</c:v>
                </c:pt>
                <c:pt idx="8">
                  <c:v>21</c:v>
                </c:pt>
                <c:pt idx="9">
                  <c:v>12</c:v>
                </c:pt>
                <c:pt idx="10">
                  <c:v>19</c:v>
                </c:pt>
                <c:pt idx="11">
                  <c:v>11</c:v>
                </c:pt>
                <c:pt idx="12">
                  <c:v>19</c:v>
                </c:pt>
                <c:pt idx="13">
                  <c:v>6</c:v>
                </c:pt>
                <c:pt idx="14">
                  <c:v>13</c:v>
                </c:pt>
                <c:pt idx="15">
                  <c:v>17</c:v>
                </c:pt>
                <c:pt idx="16">
                  <c:v>6</c:v>
                </c:pt>
                <c:pt idx="17">
                  <c:v>15</c:v>
                </c:pt>
                <c:pt idx="18">
                  <c:v>22</c:v>
                </c:pt>
                <c:pt idx="19">
                  <c:v>11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00FC-4F47-A295-D8A2395282D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21115808"/>
        <c:axId val="421115448"/>
      </c:scatterChart>
      <c:valAx>
        <c:axId val="42111580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Distance</a:t>
                </a:r>
                <a:r>
                  <a:rPr lang="en-GB" baseline="0"/>
                  <a:t> in Metres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21115448"/>
        <c:crosses val="autoZero"/>
        <c:crossBetween val="midCat"/>
      </c:valAx>
      <c:valAx>
        <c:axId val="4211154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Spend</a:t>
                </a:r>
                <a:r>
                  <a:rPr lang="en-GB" baseline="0"/>
                  <a:t> in Sterling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2111580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8.xml><?xml version="1.0" encoding="utf-8"?>
<cs:colorStyle xmlns:cs="http://schemas.microsoft.com/office/drawing/2012/chartStyle" xmlns:a="http://schemas.openxmlformats.org/drawingml/2006/main" meth="cycle" id="20">
  <a:schemeClr val="dk1"/>
  <cs:variation>
    <a:tint val="88500"/>
  </cs:variation>
  <cs:variation>
    <a:tint val="55000"/>
  </cs:variation>
  <cs:variation>
    <a:tint val="75000"/>
  </cs:variation>
  <cs:variation>
    <a:tint val="98500"/>
  </cs:variation>
  <cs:variation>
    <a:tint val="30000"/>
  </cs:variation>
  <cs:variation>
    <a:tint val="60000"/>
  </cs:variation>
  <cs:variation>
    <a:tint val="8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33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33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4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5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6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7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8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50BFFAA-B0DE-4F7A-9C23-53C7AF7E64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13882</TotalTime>
  <Pages>11</Pages>
  <Words>2160</Words>
  <Characters>12318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Vincent Sheldrake</dc:creator>
  <cp:keywords/>
  <dc:description/>
  <cp:lastModifiedBy>Vincent Sheldrake</cp:lastModifiedBy>
  <cp:revision>887</cp:revision>
  <dcterms:created xsi:type="dcterms:W3CDTF">2024-03-25T14:59:00Z</dcterms:created>
  <dcterms:modified xsi:type="dcterms:W3CDTF">2024-04-10T22:50:00Z</dcterms:modified>
</cp:coreProperties>
</file>