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6A05C" w14:textId="77777777" w:rsidR="00D779DC" w:rsidRDefault="00D779DC" w:rsidP="00D779DC">
      <w:pPr>
        <w:spacing w:before="240" w:after="240" w:line="360" w:lineRule="auto"/>
        <w:jc w:val="center"/>
        <w:rPr>
          <w:rFonts w:ascii="Times New Roman" w:eastAsia="Times New Roman" w:hAnsi="Times New Roman" w:cs="Times New Roman"/>
          <w:b/>
          <w:bCs/>
          <w:sz w:val="32"/>
          <w:szCs w:val="32"/>
        </w:rPr>
      </w:pPr>
    </w:p>
    <w:p w14:paraId="4DC0103D" w14:textId="74A4113B" w:rsidR="00D779DC" w:rsidRDefault="002B4BCE" w:rsidP="00D779DC">
      <w:pPr>
        <w:spacing w:before="240" w:after="240" w:line="360" w:lineRule="auto"/>
        <w:jc w:val="center"/>
        <w:rPr>
          <w:rFonts w:ascii="Times New Roman" w:eastAsia="Times New Roman" w:hAnsi="Times New Roman" w:cs="Times New Roman"/>
          <w:b/>
          <w:bCs/>
          <w:sz w:val="32"/>
          <w:szCs w:val="32"/>
        </w:rPr>
      </w:pPr>
      <w:r w:rsidRPr="002B4BCE">
        <w:rPr>
          <w:rFonts w:ascii="Times New Roman" w:eastAsia="Times New Roman" w:hAnsi="Times New Roman" w:cs="Times New Roman"/>
          <w:b/>
          <w:bCs/>
          <w:noProof/>
          <w:sz w:val="32"/>
          <w:szCs w:val="32"/>
          <w:lang w:val="en-US" w:eastAsia="en-US"/>
        </w:rPr>
        <w:drawing>
          <wp:inline distT="0" distB="0" distL="0" distR="0" wp14:anchorId="50DE4C1A" wp14:editId="0A90EB6B">
            <wp:extent cx="3381375" cy="1352550"/>
            <wp:effectExtent l="0" t="0" r="9525" b="0"/>
            <wp:docPr id="4" name="Picture 4" descr="C:\Users\PCD\Desktop\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Desktop\uw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7EE19614" w14:textId="77777777" w:rsidR="00D779DC" w:rsidRDefault="00D779DC" w:rsidP="00D779DC">
      <w:pPr>
        <w:spacing w:before="240" w:after="240" w:line="360" w:lineRule="auto"/>
        <w:jc w:val="center"/>
        <w:rPr>
          <w:rFonts w:ascii="Times New Roman" w:eastAsia="Times New Roman" w:hAnsi="Times New Roman" w:cs="Times New Roman"/>
          <w:b/>
          <w:bCs/>
          <w:sz w:val="32"/>
          <w:szCs w:val="32"/>
        </w:rPr>
      </w:pPr>
    </w:p>
    <w:p w14:paraId="66D2DD40" w14:textId="77777777" w:rsidR="00D779DC" w:rsidRDefault="00D779DC" w:rsidP="00D779DC">
      <w:pPr>
        <w:spacing w:before="240" w:after="240" w:line="360" w:lineRule="auto"/>
        <w:jc w:val="center"/>
        <w:rPr>
          <w:rFonts w:ascii="Times New Roman" w:eastAsia="Times New Roman" w:hAnsi="Times New Roman" w:cs="Times New Roman"/>
          <w:b/>
          <w:bCs/>
          <w:sz w:val="32"/>
          <w:szCs w:val="32"/>
        </w:rPr>
      </w:pPr>
    </w:p>
    <w:p w14:paraId="39838CEC" w14:textId="77777777" w:rsidR="00EA6C6C" w:rsidRDefault="00EA6C6C" w:rsidP="00D779DC">
      <w:pPr>
        <w:spacing w:before="240" w:after="240" w:line="360" w:lineRule="auto"/>
        <w:jc w:val="center"/>
        <w:rPr>
          <w:rFonts w:ascii="Times New Roman" w:eastAsia="Times New Roman" w:hAnsi="Times New Roman" w:cs="Times New Roman"/>
          <w:b/>
          <w:bCs/>
          <w:sz w:val="32"/>
          <w:szCs w:val="32"/>
        </w:rPr>
      </w:pPr>
    </w:p>
    <w:p w14:paraId="5688148D" w14:textId="77777777" w:rsidR="002B4BCE" w:rsidRPr="00E52547" w:rsidRDefault="002B4BCE" w:rsidP="00B260A0">
      <w:pPr>
        <w:pStyle w:val="Heading2"/>
      </w:pPr>
      <w:bookmarkStart w:id="0" w:name="_Toc143375008"/>
      <w:bookmarkStart w:id="1" w:name="_Toc143376752"/>
      <w:r w:rsidRPr="00E52547">
        <w:rPr>
          <w:color w:val="7030A0"/>
        </w:rPr>
        <w:t>NAME OF STUDENT</w:t>
      </w:r>
      <w:r w:rsidRPr="00E52547">
        <w:t>: AESHANI SANJAYKUMAR PATEL</w:t>
      </w:r>
      <w:bookmarkEnd w:id="0"/>
      <w:bookmarkEnd w:id="1"/>
    </w:p>
    <w:p w14:paraId="3D8952D8" w14:textId="77777777" w:rsidR="002B4BCE" w:rsidRPr="00E52547" w:rsidRDefault="002B4BCE" w:rsidP="00B260A0">
      <w:pPr>
        <w:pStyle w:val="Heading2"/>
      </w:pPr>
      <w:bookmarkStart w:id="2" w:name="_Toc143375009"/>
      <w:bookmarkStart w:id="3" w:name="_Toc143376753"/>
      <w:r w:rsidRPr="00E52547">
        <w:t>STUDENT ID: 2218148</w:t>
      </w:r>
      <w:bookmarkEnd w:id="2"/>
      <w:bookmarkEnd w:id="3"/>
    </w:p>
    <w:p w14:paraId="583BF857" w14:textId="06F57BF7" w:rsidR="002B4BCE" w:rsidRPr="00E52547" w:rsidRDefault="002B4BCE" w:rsidP="00B260A0">
      <w:pPr>
        <w:pStyle w:val="Heading2"/>
      </w:pPr>
      <w:bookmarkStart w:id="4" w:name="_Toc143375010"/>
      <w:bookmarkStart w:id="5" w:name="_Toc143376754"/>
      <w:r w:rsidRPr="00E52547">
        <w:rPr>
          <w:color w:val="7030A0"/>
        </w:rPr>
        <w:t>MODULE NAME</w:t>
      </w:r>
      <w:r w:rsidR="00EA6C6C" w:rsidRPr="00E52547">
        <w:t>: INTERNATIONAL MARKETING</w:t>
      </w:r>
      <w:r w:rsidRPr="00E52547">
        <w:t xml:space="preserve"> (LCMB7006)</w:t>
      </w:r>
      <w:bookmarkEnd w:id="4"/>
      <w:bookmarkEnd w:id="5"/>
    </w:p>
    <w:p w14:paraId="0FB31393" w14:textId="73D8E977" w:rsidR="002B4BCE" w:rsidRPr="00E52547" w:rsidRDefault="002B4BCE" w:rsidP="00B260A0">
      <w:pPr>
        <w:pStyle w:val="Heading2"/>
      </w:pPr>
      <w:bookmarkStart w:id="6" w:name="_Toc143375011"/>
      <w:bookmarkStart w:id="7" w:name="_Toc143376755"/>
      <w:r w:rsidRPr="00E52547">
        <w:t>ASSIGNMENT TITLE: ASSESSMENT 1</w:t>
      </w:r>
      <w:bookmarkEnd w:id="6"/>
      <w:bookmarkEnd w:id="7"/>
    </w:p>
    <w:p w14:paraId="6BF3F8A9" w14:textId="77777777" w:rsidR="007A06EE" w:rsidRDefault="007A06EE" w:rsidP="00B260A0">
      <w:pPr>
        <w:pStyle w:val="Heading2"/>
      </w:pPr>
      <w:r>
        <w:br w:type="page"/>
      </w:r>
    </w:p>
    <w:sdt>
      <w:sdtPr>
        <w:rPr>
          <w:rFonts w:eastAsia="Arial"/>
          <w:lang w:val="en-GB" w:eastAsia="en-IN"/>
        </w:rPr>
        <w:id w:val="-771927559"/>
        <w:docPartObj>
          <w:docPartGallery w:val="Table of Contents"/>
          <w:docPartUnique/>
        </w:docPartObj>
      </w:sdtPr>
      <w:sdtEndPr>
        <w:rPr>
          <w:rFonts w:ascii="Times New Roman" w:hAnsi="Times New Roman" w:cs="Times New Roman"/>
          <w:b/>
          <w:bCs/>
          <w:noProof/>
          <w:color w:val="auto"/>
          <w:sz w:val="24"/>
          <w:szCs w:val="24"/>
        </w:rPr>
      </w:sdtEndPr>
      <w:sdtContent>
        <w:p w14:paraId="195DBEED" w14:textId="77A9AFE8" w:rsidR="007708B7" w:rsidRPr="007708B7" w:rsidRDefault="007708B7" w:rsidP="00D50A22">
          <w:pPr>
            <w:pStyle w:val="TOCHeading"/>
          </w:pPr>
          <w:r w:rsidRPr="007708B7">
            <w:t>Table of Contents</w:t>
          </w:r>
        </w:p>
        <w:p w14:paraId="51FFCAE9" w14:textId="77777777" w:rsidR="00E52547" w:rsidRDefault="00E52547" w:rsidP="00E52547">
          <w:pPr>
            <w:pStyle w:val="TOC2"/>
            <w:tabs>
              <w:tab w:val="right" w:leader="dot" w:pos="9019"/>
            </w:tabs>
            <w:rPr>
              <w:rFonts w:ascii="Times New Roman" w:hAnsi="Times New Roman" w:cs="Times New Roman"/>
              <w:sz w:val="24"/>
              <w:szCs w:val="24"/>
            </w:rPr>
          </w:pPr>
        </w:p>
        <w:p w14:paraId="1A4F07B4" w14:textId="7ED22829" w:rsidR="00641DE8" w:rsidRDefault="007708B7" w:rsidP="00641DE8">
          <w:pPr>
            <w:pStyle w:val="TOC2"/>
            <w:tabs>
              <w:tab w:val="right" w:leader="dot" w:pos="9019"/>
            </w:tabs>
            <w:rPr>
              <w:rFonts w:asciiTheme="minorHAnsi" w:eastAsiaTheme="minorEastAsia" w:hAnsiTheme="minorHAnsi" w:cstheme="minorBidi"/>
              <w:noProof/>
              <w:lang w:val="en-US" w:eastAsia="en-US"/>
            </w:rPr>
          </w:pPr>
          <w:r w:rsidRPr="007708B7">
            <w:rPr>
              <w:rFonts w:ascii="Times New Roman" w:hAnsi="Times New Roman" w:cs="Times New Roman"/>
              <w:sz w:val="24"/>
              <w:szCs w:val="24"/>
            </w:rPr>
            <w:fldChar w:fldCharType="begin"/>
          </w:r>
          <w:r w:rsidRPr="007708B7">
            <w:rPr>
              <w:rFonts w:ascii="Times New Roman" w:hAnsi="Times New Roman" w:cs="Times New Roman"/>
              <w:sz w:val="24"/>
              <w:szCs w:val="24"/>
            </w:rPr>
            <w:instrText xml:space="preserve"> TOC \o "1-3" \h \z \u </w:instrText>
          </w:r>
          <w:r w:rsidRPr="007708B7">
            <w:rPr>
              <w:rFonts w:ascii="Times New Roman" w:hAnsi="Times New Roman" w:cs="Times New Roman"/>
              <w:sz w:val="24"/>
              <w:szCs w:val="24"/>
            </w:rPr>
            <w:fldChar w:fldCharType="separate"/>
          </w:r>
          <w:hyperlink w:anchor="_Toc143376756" w:history="1">
            <w:r w:rsidR="00641DE8" w:rsidRPr="009052DF">
              <w:rPr>
                <w:rStyle w:val="Hyperlink"/>
                <w:noProof/>
              </w:rPr>
              <w:t>Introduction</w:t>
            </w:r>
            <w:r w:rsidR="00641DE8">
              <w:rPr>
                <w:noProof/>
                <w:webHidden/>
              </w:rPr>
              <w:tab/>
            </w:r>
            <w:r w:rsidR="00641DE8">
              <w:rPr>
                <w:noProof/>
                <w:webHidden/>
              </w:rPr>
              <w:fldChar w:fldCharType="begin"/>
            </w:r>
            <w:r w:rsidR="00641DE8">
              <w:rPr>
                <w:noProof/>
                <w:webHidden/>
              </w:rPr>
              <w:instrText xml:space="preserve"> PAGEREF _Toc143376756 \h </w:instrText>
            </w:r>
            <w:r w:rsidR="00641DE8">
              <w:rPr>
                <w:noProof/>
                <w:webHidden/>
              </w:rPr>
            </w:r>
            <w:r w:rsidR="00641DE8">
              <w:rPr>
                <w:noProof/>
                <w:webHidden/>
              </w:rPr>
              <w:fldChar w:fldCharType="separate"/>
            </w:r>
            <w:r w:rsidR="00641DE8">
              <w:rPr>
                <w:noProof/>
                <w:webHidden/>
              </w:rPr>
              <w:t>2</w:t>
            </w:r>
            <w:r w:rsidR="00641DE8">
              <w:rPr>
                <w:noProof/>
                <w:webHidden/>
              </w:rPr>
              <w:fldChar w:fldCharType="end"/>
            </w:r>
          </w:hyperlink>
        </w:p>
        <w:p w14:paraId="64E733AB"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57" w:history="1">
            <w:r w:rsidRPr="009052DF">
              <w:rPr>
                <w:rStyle w:val="Hyperlink"/>
                <w:noProof/>
              </w:rPr>
              <w:t>Company Background</w:t>
            </w:r>
            <w:r>
              <w:rPr>
                <w:noProof/>
                <w:webHidden/>
              </w:rPr>
              <w:tab/>
            </w:r>
            <w:r>
              <w:rPr>
                <w:noProof/>
                <w:webHidden/>
              </w:rPr>
              <w:fldChar w:fldCharType="begin"/>
            </w:r>
            <w:r>
              <w:rPr>
                <w:noProof/>
                <w:webHidden/>
              </w:rPr>
              <w:instrText xml:space="preserve"> PAGEREF _Toc143376757 \h </w:instrText>
            </w:r>
            <w:r>
              <w:rPr>
                <w:noProof/>
                <w:webHidden/>
              </w:rPr>
            </w:r>
            <w:r>
              <w:rPr>
                <w:noProof/>
                <w:webHidden/>
              </w:rPr>
              <w:fldChar w:fldCharType="separate"/>
            </w:r>
            <w:r>
              <w:rPr>
                <w:noProof/>
                <w:webHidden/>
              </w:rPr>
              <w:t>2</w:t>
            </w:r>
            <w:r>
              <w:rPr>
                <w:noProof/>
                <w:webHidden/>
              </w:rPr>
              <w:fldChar w:fldCharType="end"/>
            </w:r>
          </w:hyperlink>
        </w:p>
        <w:p w14:paraId="14B61891"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58" w:history="1">
            <w:r w:rsidRPr="009052DF">
              <w:rPr>
                <w:rStyle w:val="Hyperlink"/>
                <w:noProof/>
              </w:rPr>
              <w:t>Analysis of Macro environment of Coca-Cola</w:t>
            </w:r>
            <w:r>
              <w:rPr>
                <w:noProof/>
                <w:webHidden/>
              </w:rPr>
              <w:tab/>
            </w:r>
            <w:r>
              <w:rPr>
                <w:noProof/>
                <w:webHidden/>
              </w:rPr>
              <w:fldChar w:fldCharType="begin"/>
            </w:r>
            <w:r>
              <w:rPr>
                <w:noProof/>
                <w:webHidden/>
              </w:rPr>
              <w:instrText xml:space="preserve"> PAGEREF _Toc143376758 \h </w:instrText>
            </w:r>
            <w:r>
              <w:rPr>
                <w:noProof/>
                <w:webHidden/>
              </w:rPr>
            </w:r>
            <w:r>
              <w:rPr>
                <w:noProof/>
                <w:webHidden/>
              </w:rPr>
              <w:fldChar w:fldCharType="separate"/>
            </w:r>
            <w:r>
              <w:rPr>
                <w:noProof/>
                <w:webHidden/>
              </w:rPr>
              <w:t>3</w:t>
            </w:r>
            <w:r>
              <w:rPr>
                <w:noProof/>
                <w:webHidden/>
              </w:rPr>
              <w:fldChar w:fldCharType="end"/>
            </w:r>
          </w:hyperlink>
        </w:p>
        <w:p w14:paraId="28D9264E"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59" w:history="1">
            <w:r w:rsidRPr="009052DF">
              <w:rPr>
                <w:rStyle w:val="Hyperlink"/>
                <w:noProof/>
              </w:rPr>
              <w:t>PESTEL Analysis</w:t>
            </w:r>
            <w:r>
              <w:rPr>
                <w:noProof/>
                <w:webHidden/>
              </w:rPr>
              <w:tab/>
            </w:r>
            <w:r>
              <w:rPr>
                <w:noProof/>
                <w:webHidden/>
              </w:rPr>
              <w:fldChar w:fldCharType="begin"/>
            </w:r>
            <w:r>
              <w:rPr>
                <w:noProof/>
                <w:webHidden/>
              </w:rPr>
              <w:instrText xml:space="preserve"> PAGEREF _Toc143376759 \h </w:instrText>
            </w:r>
            <w:r>
              <w:rPr>
                <w:noProof/>
                <w:webHidden/>
              </w:rPr>
            </w:r>
            <w:r>
              <w:rPr>
                <w:noProof/>
                <w:webHidden/>
              </w:rPr>
              <w:fldChar w:fldCharType="separate"/>
            </w:r>
            <w:r>
              <w:rPr>
                <w:noProof/>
                <w:webHidden/>
              </w:rPr>
              <w:t>3</w:t>
            </w:r>
            <w:r>
              <w:rPr>
                <w:noProof/>
                <w:webHidden/>
              </w:rPr>
              <w:fldChar w:fldCharType="end"/>
            </w:r>
          </w:hyperlink>
        </w:p>
        <w:p w14:paraId="2D9F3795"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60" w:history="1">
            <w:r w:rsidRPr="009052DF">
              <w:rPr>
                <w:rStyle w:val="Hyperlink"/>
                <w:noProof/>
              </w:rPr>
              <w:t>HOFSTEDE’S Model of Cultural dimension</w:t>
            </w:r>
            <w:r>
              <w:rPr>
                <w:noProof/>
                <w:webHidden/>
              </w:rPr>
              <w:tab/>
            </w:r>
            <w:r>
              <w:rPr>
                <w:noProof/>
                <w:webHidden/>
              </w:rPr>
              <w:fldChar w:fldCharType="begin"/>
            </w:r>
            <w:r>
              <w:rPr>
                <w:noProof/>
                <w:webHidden/>
              </w:rPr>
              <w:instrText xml:space="preserve"> PAGEREF _Toc143376760 \h </w:instrText>
            </w:r>
            <w:r>
              <w:rPr>
                <w:noProof/>
                <w:webHidden/>
              </w:rPr>
            </w:r>
            <w:r>
              <w:rPr>
                <w:noProof/>
                <w:webHidden/>
              </w:rPr>
              <w:fldChar w:fldCharType="separate"/>
            </w:r>
            <w:r>
              <w:rPr>
                <w:noProof/>
                <w:webHidden/>
              </w:rPr>
              <w:t>7</w:t>
            </w:r>
            <w:r>
              <w:rPr>
                <w:noProof/>
                <w:webHidden/>
              </w:rPr>
              <w:fldChar w:fldCharType="end"/>
            </w:r>
          </w:hyperlink>
        </w:p>
        <w:p w14:paraId="50242047"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61" w:history="1">
            <w:r w:rsidRPr="009052DF">
              <w:rPr>
                <w:rStyle w:val="Hyperlink"/>
                <w:noProof/>
              </w:rPr>
              <w:t>Advantages of Hofstede’s Model of Cultural dimension</w:t>
            </w:r>
            <w:r>
              <w:rPr>
                <w:noProof/>
                <w:webHidden/>
              </w:rPr>
              <w:tab/>
            </w:r>
            <w:r>
              <w:rPr>
                <w:noProof/>
                <w:webHidden/>
              </w:rPr>
              <w:fldChar w:fldCharType="begin"/>
            </w:r>
            <w:r>
              <w:rPr>
                <w:noProof/>
                <w:webHidden/>
              </w:rPr>
              <w:instrText xml:space="preserve"> PAGEREF _Toc143376761 \h </w:instrText>
            </w:r>
            <w:r>
              <w:rPr>
                <w:noProof/>
                <w:webHidden/>
              </w:rPr>
            </w:r>
            <w:r>
              <w:rPr>
                <w:noProof/>
                <w:webHidden/>
              </w:rPr>
              <w:fldChar w:fldCharType="separate"/>
            </w:r>
            <w:r>
              <w:rPr>
                <w:noProof/>
                <w:webHidden/>
              </w:rPr>
              <w:t>11</w:t>
            </w:r>
            <w:r>
              <w:rPr>
                <w:noProof/>
                <w:webHidden/>
              </w:rPr>
              <w:fldChar w:fldCharType="end"/>
            </w:r>
          </w:hyperlink>
        </w:p>
        <w:p w14:paraId="14F712C5"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62" w:history="1">
            <w:r w:rsidRPr="009052DF">
              <w:rPr>
                <w:rStyle w:val="Hyperlink"/>
                <w:noProof/>
              </w:rPr>
              <w:t>Disadvantages of Hofstede’s Model of Cultural dimension</w:t>
            </w:r>
            <w:r>
              <w:rPr>
                <w:noProof/>
                <w:webHidden/>
              </w:rPr>
              <w:tab/>
            </w:r>
            <w:r>
              <w:rPr>
                <w:noProof/>
                <w:webHidden/>
              </w:rPr>
              <w:fldChar w:fldCharType="begin"/>
            </w:r>
            <w:r>
              <w:rPr>
                <w:noProof/>
                <w:webHidden/>
              </w:rPr>
              <w:instrText xml:space="preserve"> PAGEREF _Toc143376762 \h </w:instrText>
            </w:r>
            <w:r>
              <w:rPr>
                <w:noProof/>
                <w:webHidden/>
              </w:rPr>
            </w:r>
            <w:r>
              <w:rPr>
                <w:noProof/>
                <w:webHidden/>
              </w:rPr>
              <w:fldChar w:fldCharType="separate"/>
            </w:r>
            <w:r>
              <w:rPr>
                <w:noProof/>
                <w:webHidden/>
              </w:rPr>
              <w:t>11</w:t>
            </w:r>
            <w:r>
              <w:rPr>
                <w:noProof/>
                <w:webHidden/>
              </w:rPr>
              <w:fldChar w:fldCharType="end"/>
            </w:r>
          </w:hyperlink>
        </w:p>
        <w:p w14:paraId="6597D446"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63" w:history="1">
            <w:r w:rsidRPr="009052DF">
              <w:rPr>
                <w:rStyle w:val="Hyperlink"/>
                <w:noProof/>
              </w:rPr>
              <w:t>Analysis of industry attractiveness for Coca-Cola</w:t>
            </w:r>
            <w:r>
              <w:rPr>
                <w:noProof/>
                <w:webHidden/>
              </w:rPr>
              <w:tab/>
            </w:r>
            <w:r>
              <w:rPr>
                <w:noProof/>
                <w:webHidden/>
              </w:rPr>
              <w:fldChar w:fldCharType="begin"/>
            </w:r>
            <w:r>
              <w:rPr>
                <w:noProof/>
                <w:webHidden/>
              </w:rPr>
              <w:instrText xml:space="preserve"> PAGEREF _Toc143376763 \h </w:instrText>
            </w:r>
            <w:r>
              <w:rPr>
                <w:noProof/>
                <w:webHidden/>
              </w:rPr>
            </w:r>
            <w:r>
              <w:rPr>
                <w:noProof/>
                <w:webHidden/>
              </w:rPr>
              <w:fldChar w:fldCharType="separate"/>
            </w:r>
            <w:r>
              <w:rPr>
                <w:noProof/>
                <w:webHidden/>
              </w:rPr>
              <w:t>11</w:t>
            </w:r>
            <w:r>
              <w:rPr>
                <w:noProof/>
                <w:webHidden/>
              </w:rPr>
              <w:fldChar w:fldCharType="end"/>
            </w:r>
          </w:hyperlink>
        </w:p>
        <w:p w14:paraId="0CB770ED"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64" w:history="1">
            <w:r w:rsidRPr="009052DF">
              <w:rPr>
                <w:rStyle w:val="Hyperlink"/>
                <w:noProof/>
              </w:rPr>
              <w:t>Porter’s five forces</w:t>
            </w:r>
            <w:r>
              <w:rPr>
                <w:noProof/>
                <w:webHidden/>
              </w:rPr>
              <w:tab/>
            </w:r>
            <w:r>
              <w:rPr>
                <w:noProof/>
                <w:webHidden/>
              </w:rPr>
              <w:fldChar w:fldCharType="begin"/>
            </w:r>
            <w:r>
              <w:rPr>
                <w:noProof/>
                <w:webHidden/>
              </w:rPr>
              <w:instrText xml:space="preserve"> PAGEREF _Toc143376764 \h </w:instrText>
            </w:r>
            <w:r>
              <w:rPr>
                <w:noProof/>
                <w:webHidden/>
              </w:rPr>
            </w:r>
            <w:r>
              <w:rPr>
                <w:noProof/>
                <w:webHidden/>
              </w:rPr>
              <w:fldChar w:fldCharType="separate"/>
            </w:r>
            <w:r>
              <w:rPr>
                <w:noProof/>
                <w:webHidden/>
              </w:rPr>
              <w:t>12</w:t>
            </w:r>
            <w:r>
              <w:rPr>
                <w:noProof/>
                <w:webHidden/>
              </w:rPr>
              <w:fldChar w:fldCharType="end"/>
            </w:r>
          </w:hyperlink>
        </w:p>
        <w:p w14:paraId="7473F25C"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65" w:history="1">
            <w:r w:rsidRPr="009052DF">
              <w:rPr>
                <w:rStyle w:val="Hyperlink"/>
                <w:noProof/>
              </w:rPr>
              <w:t>Threat from the new entrants:</w:t>
            </w:r>
            <w:r>
              <w:rPr>
                <w:noProof/>
                <w:webHidden/>
              </w:rPr>
              <w:tab/>
            </w:r>
            <w:r>
              <w:rPr>
                <w:noProof/>
                <w:webHidden/>
              </w:rPr>
              <w:fldChar w:fldCharType="begin"/>
            </w:r>
            <w:r>
              <w:rPr>
                <w:noProof/>
                <w:webHidden/>
              </w:rPr>
              <w:instrText xml:space="preserve"> PAGEREF _Toc143376765 \h </w:instrText>
            </w:r>
            <w:r>
              <w:rPr>
                <w:noProof/>
                <w:webHidden/>
              </w:rPr>
            </w:r>
            <w:r>
              <w:rPr>
                <w:noProof/>
                <w:webHidden/>
              </w:rPr>
              <w:fldChar w:fldCharType="separate"/>
            </w:r>
            <w:r>
              <w:rPr>
                <w:noProof/>
                <w:webHidden/>
              </w:rPr>
              <w:t>12</w:t>
            </w:r>
            <w:r>
              <w:rPr>
                <w:noProof/>
                <w:webHidden/>
              </w:rPr>
              <w:fldChar w:fldCharType="end"/>
            </w:r>
          </w:hyperlink>
        </w:p>
        <w:p w14:paraId="1F25B174"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66" w:history="1">
            <w:r w:rsidRPr="009052DF">
              <w:rPr>
                <w:rStyle w:val="Hyperlink"/>
                <w:noProof/>
              </w:rPr>
              <w:t>SWOT Analysis</w:t>
            </w:r>
            <w:r>
              <w:rPr>
                <w:noProof/>
                <w:webHidden/>
              </w:rPr>
              <w:tab/>
            </w:r>
            <w:r>
              <w:rPr>
                <w:noProof/>
                <w:webHidden/>
              </w:rPr>
              <w:fldChar w:fldCharType="begin"/>
            </w:r>
            <w:r>
              <w:rPr>
                <w:noProof/>
                <w:webHidden/>
              </w:rPr>
              <w:instrText xml:space="preserve"> PAGEREF _Toc143376766 \h </w:instrText>
            </w:r>
            <w:r>
              <w:rPr>
                <w:noProof/>
                <w:webHidden/>
              </w:rPr>
            </w:r>
            <w:r>
              <w:rPr>
                <w:noProof/>
                <w:webHidden/>
              </w:rPr>
              <w:fldChar w:fldCharType="separate"/>
            </w:r>
            <w:r>
              <w:rPr>
                <w:noProof/>
                <w:webHidden/>
              </w:rPr>
              <w:t>15</w:t>
            </w:r>
            <w:r>
              <w:rPr>
                <w:noProof/>
                <w:webHidden/>
              </w:rPr>
              <w:fldChar w:fldCharType="end"/>
            </w:r>
          </w:hyperlink>
        </w:p>
        <w:p w14:paraId="041576B3"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67" w:history="1">
            <w:r w:rsidRPr="009052DF">
              <w:rPr>
                <w:rStyle w:val="Hyperlink"/>
                <w:noProof/>
              </w:rPr>
              <w:t>Similarities &amp; differences in SWOT</w:t>
            </w:r>
            <w:r>
              <w:rPr>
                <w:noProof/>
                <w:webHidden/>
              </w:rPr>
              <w:tab/>
            </w:r>
            <w:r>
              <w:rPr>
                <w:noProof/>
                <w:webHidden/>
              </w:rPr>
              <w:fldChar w:fldCharType="begin"/>
            </w:r>
            <w:r>
              <w:rPr>
                <w:noProof/>
                <w:webHidden/>
              </w:rPr>
              <w:instrText xml:space="preserve"> PAGEREF _Toc143376767 \h </w:instrText>
            </w:r>
            <w:r>
              <w:rPr>
                <w:noProof/>
                <w:webHidden/>
              </w:rPr>
            </w:r>
            <w:r>
              <w:rPr>
                <w:noProof/>
                <w:webHidden/>
              </w:rPr>
              <w:fldChar w:fldCharType="separate"/>
            </w:r>
            <w:r>
              <w:rPr>
                <w:noProof/>
                <w:webHidden/>
              </w:rPr>
              <w:t>17</w:t>
            </w:r>
            <w:r>
              <w:rPr>
                <w:noProof/>
                <w:webHidden/>
              </w:rPr>
              <w:fldChar w:fldCharType="end"/>
            </w:r>
          </w:hyperlink>
        </w:p>
        <w:p w14:paraId="46777669"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68" w:history="1">
            <w:r w:rsidRPr="009052DF">
              <w:rPr>
                <w:rStyle w:val="Hyperlink"/>
                <w:noProof/>
              </w:rPr>
              <w:t>Market Entry methods adopted by Coca-Cola</w:t>
            </w:r>
            <w:r>
              <w:rPr>
                <w:noProof/>
                <w:webHidden/>
              </w:rPr>
              <w:tab/>
            </w:r>
            <w:r>
              <w:rPr>
                <w:noProof/>
                <w:webHidden/>
              </w:rPr>
              <w:fldChar w:fldCharType="begin"/>
            </w:r>
            <w:r>
              <w:rPr>
                <w:noProof/>
                <w:webHidden/>
              </w:rPr>
              <w:instrText xml:space="preserve"> PAGEREF _Toc143376768 \h </w:instrText>
            </w:r>
            <w:r>
              <w:rPr>
                <w:noProof/>
                <w:webHidden/>
              </w:rPr>
            </w:r>
            <w:r>
              <w:rPr>
                <w:noProof/>
                <w:webHidden/>
              </w:rPr>
              <w:fldChar w:fldCharType="separate"/>
            </w:r>
            <w:r>
              <w:rPr>
                <w:noProof/>
                <w:webHidden/>
              </w:rPr>
              <w:t>22</w:t>
            </w:r>
            <w:r>
              <w:rPr>
                <w:noProof/>
                <w:webHidden/>
              </w:rPr>
              <w:fldChar w:fldCharType="end"/>
            </w:r>
          </w:hyperlink>
        </w:p>
        <w:p w14:paraId="70067BA0"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69" w:history="1">
            <w:r w:rsidRPr="009052DF">
              <w:rPr>
                <w:rStyle w:val="Hyperlink"/>
                <w:noProof/>
              </w:rPr>
              <w:t>Advantages &amp; Disadvantages Of chosen entry method</w:t>
            </w:r>
            <w:r>
              <w:rPr>
                <w:noProof/>
                <w:webHidden/>
              </w:rPr>
              <w:tab/>
            </w:r>
            <w:r>
              <w:rPr>
                <w:noProof/>
                <w:webHidden/>
              </w:rPr>
              <w:fldChar w:fldCharType="begin"/>
            </w:r>
            <w:r>
              <w:rPr>
                <w:noProof/>
                <w:webHidden/>
              </w:rPr>
              <w:instrText xml:space="preserve"> PAGEREF _Toc143376769 \h </w:instrText>
            </w:r>
            <w:r>
              <w:rPr>
                <w:noProof/>
                <w:webHidden/>
              </w:rPr>
            </w:r>
            <w:r>
              <w:rPr>
                <w:noProof/>
                <w:webHidden/>
              </w:rPr>
              <w:fldChar w:fldCharType="separate"/>
            </w:r>
            <w:r>
              <w:rPr>
                <w:noProof/>
                <w:webHidden/>
              </w:rPr>
              <w:t>23</w:t>
            </w:r>
            <w:r>
              <w:rPr>
                <w:noProof/>
                <w:webHidden/>
              </w:rPr>
              <w:fldChar w:fldCharType="end"/>
            </w:r>
          </w:hyperlink>
        </w:p>
        <w:p w14:paraId="43C18F07"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70" w:history="1">
            <w:r w:rsidRPr="009052DF">
              <w:rPr>
                <w:rStyle w:val="Hyperlink"/>
                <w:noProof/>
              </w:rPr>
              <w:t>Directional development strategies</w:t>
            </w:r>
            <w:r>
              <w:rPr>
                <w:noProof/>
                <w:webHidden/>
              </w:rPr>
              <w:tab/>
            </w:r>
            <w:r>
              <w:rPr>
                <w:noProof/>
                <w:webHidden/>
              </w:rPr>
              <w:fldChar w:fldCharType="begin"/>
            </w:r>
            <w:r>
              <w:rPr>
                <w:noProof/>
                <w:webHidden/>
              </w:rPr>
              <w:instrText xml:space="preserve"> PAGEREF _Toc143376770 \h </w:instrText>
            </w:r>
            <w:r>
              <w:rPr>
                <w:noProof/>
                <w:webHidden/>
              </w:rPr>
            </w:r>
            <w:r>
              <w:rPr>
                <w:noProof/>
                <w:webHidden/>
              </w:rPr>
              <w:fldChar w:fldCharType="separate"/>
            </w:r>
            <w:r>
              <w:rPr>
                <w:noProof/>
                <w:webHidden/>
              </w:rPr>
              <w:t>23</w:t>
            </w:r>
            <w:r>
              <w:rPr>
                <w:noProof/>
                <w:webHidden/>
              </w:rPr>
              <w:fldChar w:fldCharType="end"/>
            </w:r>
          </w:hyperlink>
        </w:p>
        <w:p w14:paraId="7398DA94"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71" w:history="1">
            <w:r w:rsidRPr="009052DF">
              <w:rPr>
                <w:rStyle w:val="Hyperlink"/>
                <w:noProof/>
              </w:rPr>
              <w:t>Ansoff Matrix</w:t>
            </w:r>
            <w:r>
              <w:rPr>
                <w:noProof/>
                <w:webHidden/>
              </w:rPr>
              <w:tab/>
            </w:r>
            <w:r>
              <w:rPr>
                <w:noProof/>
                <w:webHidden/>
              </w:rPr>
              <w:fldChar w:fldCharType="begin"/>
            </w:r>
            <w:r>
              <w:rPr>
                <w:noProof/>
                <w:webHidden/>
              </w:rPr>
              <w:instrText xml:space="preserve"> PAGEREF _Toc143376771 \h </w:instrText>
            </w:r>
            <w:r>
              <w:rPr>
                <w:noProof/>
                <w:webHidden/>
              </w:rPr>
            </w:r>
            <w:r>
              <w:rPr>
                <w:noProof/>
                <w:webHidden/>
              </w:rPr>
              <w:fldChar w:fldCharType="separate"/>
            </w:r>
            <w:r>
              <w:rPr>
                <w:noProof/>
                <w:webHidden/>
              </w:rPr>
              <w:t>24</w:t>
            </w:r>
            <w:r>
              <w:rPr>
                <w:noProof/>
                <w:webHidden/>
              </w:rPr>
              <w:fldChar w:fldCharType="end"/>
            </w:r>
          </w:hyperlink>
        </w:p>
        <w:p w14:paraId="4A065434"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72" w:history="1">
            <w:r w:rsidRPr="009052DF">
              <w:rPr>
                <w:rStyle w:val="Hyperlink"/>
                <w:noProof/>
              </w:rPr>
              <w:t>Recommendation</w:t>
            </w:r>
            <w:r>
              <w:rPr>
                <w:noProof/>
                <w:webHidden/>
              </w:rPr>
              <w:tab/>
            </w:r>
            <w:r>
              <w:rPr>
                <w:noProof/>
                <w:webHidden/>
              </w:rPr>
              <w:fldChar w:fldCharType="begin"/>
            </w:r>
            <w:r>
              <w:rPr>
                <w:noProof/>
                <w:webHidden/>
              </w:rPr>
              <w:instrText xml:space="preserve"> PAGEREF _Toc143376772 \h </w:instrText>
            </w:r>
            <w:r>
              <w:rPr>
                <w:noProof/>
                <w:webHidden/>
              </w:rPr>
            </w:r>
            <w:r>
              <w:rPr>
                <w:noProof/>
                <w:webHidden/>
              </w:rPr>
              <w:fldChar w:fldCharType="separate"/>
            </w:r>
            <w:r>
              <w:rPr>
                <w:noProof/>
                <w:webHidden/>
              </w:rPr>
              <w:t>25</w:t>
            </w:r>
            <w:r>
              <w:rPr>
                <w:noProof/>
                <w:webHidden/>
              </w:rPr>
              <w:fldChar w:fldCharType="end"/>
            </w:r>
          </w:hyperlink>
        </w:p>
        <w:p w14:paraId="6FD93338"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73" w:history="1">
            <w:r w:rsidRPr="009052DF">
              <w:rPr>
                <w:rStyle w:val="Hyperlink"/>
                <w:noProof/>
              </w:rPr>
              <w:t>Conclusion</w:t>
            </w:r>
            <w:r>
              <w:rPr>
                <w:noProof/>
                <w:webHidden/>
              </w:rPr>
              <w:tab/>
            </w:r>
            <w:r>
              <w:rPr>
                <w:noProof/>
                <w:webHidden/>
              </w:rPr>
              <w:fldChar w:fldCharType="begin"/>
            </w:r>
            <w:r>
              <w:rPr>
                <w:noProof/>
                <w:webHidden/>
              </w:rPr>
              <w:instrText xml:space="preserve"> PAGEREF _Toc143376773 \h </w:instrText>
            </w:r>
            <w:r>
              <w:rPr>
                <w:noProof/>
                <w:webHidden/>
              </w:rPr>
            </w:r>
            <w:r>
              <w:rPr>
                <w:noProof/>
                <w:webHidden/>
              </w:rPr>
              <w:fldChar w:fldCharType="separate"/>
            </w:r>
            <w:r>
              <w:rPr>
                <w:noProof/>
                <w:webHidden/>
              </w:rPr>
              <w:t>26</w:t>
            </w:r>
            <w:r>
              <w:rPr>
                <w:noProof/>
                <w:webHidden/>
              </w:rPr>
              <w:fldChar w:fldCharType="end"/>
            </w:r>
          </w:hyperlink>
        </w:p>
        <w:p w14:paraId="7A8ECD7F"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74" w:history="1">
            <w:r w:rsidRPr="009052DF">
              <w:rPr>
                <w:rStyle w:val="Hyperlink"/>
                <w:noProof/>
              </w:rPr>
              <w:t>References</w:t>
            </w:r>
            <w:r>
              <w:rPr>
                <w:noProof/>
                <w:webHidden/>
              </w:rPr>
              <w:tab/>
            </w:r>
            <w:r>
              <w:rPr>
                <w:noProof/>
                <w:webHidden/>
              </w:rPr>
              <w:fldChar w:fldCharType="begin"/>
            </w:r>
            <w:r>
              <w:rPr>
                <w:noProof/>
                <w:webHidden/>
              </w:rPr>
              <w:instrText xml:space="preserve"> PAGEREF _Toc143376774 \h </w:instrText>
            </w:r>
            <w:r>
              <w:rPr>
                <w:noProof/>
                <w:webHidden/>
              </w:rPr>
            </w:r>
            <w:r>
              <w:rPr>
                <w:noProof/>
                <w:webHidden/>
              </w:rPr>
              <w:fldChar w:fldCharType="separate"/>
            </w:r>
            <w:r>
              <w:rPr>
                <w:noProof/>
                <w:webHidden/>
              </w:rPr>
              <w:t>27</w:t>
            </w:r>
            <w:r>
              <w:rPr>
                <w:noProof/>
                <w:webHidden/>
              </w:rPr>
              <w:fldChar w:fldCharType="end"/>
            </w:r>
          </w:hyperlink>
        </w:p>
        <w:p w14:paraId="536E7F8A" w14:textId="77777777" w:rsidR="00641DE8" w:rsidRDefault="00641DE8">
          <w:pPr>
            <w:pStyle w:val="TOC1"/>
            <w:tabs>
              <w:tab w:val="right" w:leader="dot" w:pos="9019"/>
            </w:tabs>
            <w:rPr>
              <w:rFonts w:asciiTheme="minorHAnsi" w:eastAsiaTheme="minorEastAsia" w:hAnsiTheme="minorHAnsi" w:cstheme="minorBidi"/>
              <w:noProof/>
              <w:lang w:val="en-US" w:eastAsia="en-US"/>
            </w:rPr>
          </w:pPr>
          <w:hyperlink w:anchor="_Toc143376775" w:history="1">
            <w:r w:rsidRPr="009052DF">
              <w:rPr>
                <w:rStyle w:val="Hyperlink"/>
                <w:noProof/>
              </w:rPr>
              <w:t>Appendices</w:t>
            </w:r>
            <w:r>
              <w:rPr>
                <w:noProof/>
                <w:webHidden/>
              </w:rPr>
              <w:tab/>
            </w:r>
            <w:r>
              <w:rPr>
                <w:noProof/>
                <w:webHidden/>
              </w:rPr>
              <w:fldChar w:fldCharType="begin"/>
            </w:r>
            <w:r>
              <w:rPr>
                <w:noProof/>
                <w:webHidden/>
              </w:rPr>
              <w:instrText xml:space="preserve"> PAGEREF _Toc143376775 \h </w:instrText>
            </w:r>
            <w:r>
              <w:rPr>
                <w:noProof/>
                <w:webHidden/>
              </w:rPr>
            </w:r>
            <w:r>
              <w:rPr>
                <w:noProof/>
                <w:webHidden/>
              </w:rPr>
              <w:fldChar w:fldCharType="separate"/>
            </w:r>
            <w:r>
              <w:rPr>
                <w:noProof/>
                <w:webHidden/>
              </w:rPr>
              <w:t>33</w:t>
            </w:r>
            <w:r>
              <w:rPr>
                <w:noProof/>
                <w:webHidden/>
              </w:rPr>
              <w:fldChar w:fldCharType="end"/>
            </w:r>
          </w:hyperlink>
        </w:p>
        <w:p w14:paraId="511FBB75" w14:textId="77777777" w:rsidR="00641DE8" w:rsidRDefault="00641DE8">
          <w:pPr>
            <w:pStyle w:val="TOC2"/>
            <w:tabs>
              <w:tab w:val="right" w:leader="dot" w:pos="9019"/>
            </w:tabs>
            <w:rPr>
              <w:rFonts w:asciiTheme="minorHAnsi" w:eastAsiaTheme="minorEastAsia" w:hAnsiTheme="minorHAnsi" w:cstheme="minorBidi"/>
              <w:noProof/>
              <w:lang w:val="en-US" w:eastAsia="en-US"/>
            </w:rPr>
          </w:pPr>
          <w:hyperlink w:anchor="_Toc143376776" w:history="1">
            <w:r w:rsidRPr="009052DF">
              <w:rPr>
                <w:rStyle w:val="Hyperlink"/>
                <w:noProof/>
              </w:rPr>
              <w:t>Appendix 1</w:t>
            </w:r>
            <w:r>
              <w:rPr>
                <w:noProof/>
                <w:webHidden/>
              </w:rPr>
              <w:tab/>
            </w:r>
            <w:r>
              <w:rPr>
                <w:noProof/>
                <w:webHidden/>
              </w:rPr>
              <w:fldChar w:fldCharType="begin"/>
            </w:r>
            <w:r>
              <w:rPr>
                <w:noProof/>
                <w:webHidden/>
              </w:rPr>
              <w:instrText xml:space="preserve"> PAGEREF _Toc143376776 \h </w:instrText>
            </w:r>
            <w:r>
              <w:rPr>
                <w:noProof/>
                <w:webHidden/>
              </w:rPr>
            </w:r>
            <w:r>
              <w:rPr>
                <w:noProof/>
                <w:webHidden/>
              </w:rPr>
              <w:fldChar w:fldCharType="separate"/>
            </w:r>
            <w:r>
              <w:rPr>
                <w:noProof/>
                <w:webHidden/>
              </w:rPr>
              <w:t>33</w:t>
            </w:r>
            <w:r>
              <w:rPr>
                <w:noProof/>
                <w:webHidden/>
              </w:rPr>
              <w:fldChar w:fldCharType="end"/>
            </w:r>
          </w:hyperlink>
        </w:p>
        <w:p w14:paraId="3C724AB0" w14:textId="45BE5820" w:rsidR="007708B7" w:rsidRPr="007708B7" w:rsidRDefault="007708B7" w:rsidP="007708B7">
          <w:pPr>
            <w:spacing w:line="360" w:lineRule="auto"/>
            <w:jc w:val="both"/>
            <w:rPr>
              <w:rFonts w:ascii="Times New Roman" w:hAnsi="Times New Roman" w:cs="Times New Roman"/>
              <w:sz w:val="24"/>
              <w:szCs w:val="24"/>
            </w:rPr>
          </w:pPr>
          <w:r w:rsidRPr="007708B7">
            <w:rPr>
              <w:rFonts w:ascii="Times New Roman" w:hAnsi="Times New Roman" w:cs="Times New Roman"/>
              <w:b/>
              <w:bCs/>
              <w:noProof/>
              <w:sz w:val="24"/>
              <w:szCs w:val="24"/>
            </w:rPr>
            <w:fldChar w:fldCharType="end"/>
          </w:r>
        </w:p>
      </w:sdtContent>
    </w:sdt>
    <w:p w14:paraId="0DF5986C" w14:textId="77777777" w:rsidR="000160DA" w:rsidRPr="00493211" w:rsidRDefault="000160DA" w:rsidP="007708B7">
      <w:pPr>
        <w:spacing w:before="240" w:after="240" w:line="360" w:lineRule="auto"/>
        <w:rPr>
          <w:rFonts w:ascii="Times New Roman" w:eastAsia="Times New Roman" w:hAnsi="Times New Roman" w:cs="Times New Roman"/>
          <w:b/>
          <w:bCs/>
          <w:sz w:val="24"/>
          <w:szCs w:val="24"/>
        </w:rPr>
      </w:pPr>
    </w:p>
    <w:p w14:paraId="1839118F" w14:textId="77777777" w:rsidR="000160DA" w:rsidRPr="00A8217B" w:rsidRDefault="000160DA" w:rsidP="00A8217B">
      <w:pPr>
        <w:spacing w:before="240" w:after="240" w:line="360" w:lineRule="auto"/>
        <w:jc w:val="both"/>
        <w:rPr>
          <w:rFonts w:ascii="Times New Roman" w:eastAsia="Times New Roman" w:hAnsi="Times New Roman" w:cs="Times New Roman"/>
          <w:sz w:val="24"/>
          <w:szCs w:val="24"/>
        </w:rPr>
      </w:pPr>
    </w:p>
    <w:p w14:paraId="6BAA60FB" w14:textId="77777777" w:rsidR="003170D7" w:rsidRDefault="003170D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CB61DEA" w14:textId="4EF76492" w:rsidR="000160DA" w:rsidRPr="00C16548" w:rsidRDefault="0054746E" w:rsidP="00D50A22">
      <w:pPr>
        <w:pStyle w:val="Heading1"/>
      </w:pPr>
      <w:bookmarkStart w:id="8" w:name="_Toc143376756"/>
      <w:r w:rsidRPr="00C16548">
        <w:lastRenderedPageBreak/>
        <w:t>Introduction</w:t>
      </w:r>
      <w:bookmarkEnd w:id="8"/>
    </w:p>
    <w:p w14:paraId="51A68800" w14:textId="0DD42B81"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aim of the study is to conduct a cultural analysis of one of the leading soft drink manufacturers in the world, Coca-Cola that operates in different countries. This study sheds light on the marketing strategies used by Coca-Cola to sell its products in two different countries, the United States and India. Considering the cultural factors of both countries, the comparison has been drawn in terms of used marketing strategies by Coca-Cola. Relevant marketing strategies such as marketing mix, </w:t>
      </w:r>
      <w:r w:rsidR="00D877A1" w:rsidRPr="00C16548">
        <w:rPr>
          <w:rFonts w:ascii="Times New Roman" w:eastAsia="Times New Roman" w:hAnsi="Times New Roman" w:cs="Times New Roman"/>
          <w:sz w:val="24"/>
          <w:szCs w:val="24"/>
        </w:rPr>
        <w:t>Ansoff</w:t>
      </w:r>
      <w:r w:rsidRPr="00C16548">
        <w:rPr>
          <w:rFonts w:ascii="Times New Roman" w:eastAsia="Times New Roman" w:hAnsi="Times New Roman" w:cs="Times New Roman"/>
          <w:sz w:val="24"/>
          <w:szCs w:val="24"/>
        </w:rPr>
        <w:t xml:space="preserve"> matrix and others have been used to understand the similarities and differences of each country and the market of Coca-Cola. </w:t>
      </w:r>
    </w:p>
    <w:p w14:paraId="7CBC5AB6" w14:textId="7BDF252B"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According to </w:t>
      </w:r>
      <w:r w:rsidRPr="00C16548">
        <w:rPr>
          <w:rFonts w:ascii="Times New Roman" w:hAnsi="Times New Roman" w:cs="Times New Roman"/>
          <w:sz w:val="24"/>
          <w:szCs w:val="24"/>
          <w:highlight w:val="white"/>
        </w:rPr>
        <w:t>Tien, Phu and Chi (2019</w:t>
      </w:r>
      <w:r w:rsidRPr="00C16548">
        <w:rPr>
          <w:rFonts w:ascii="Times New Roman" w:eastAsia="Times New Roman" w:hAnsi="Times New Roman" w:cs="Times New Roman"/>
          <w:sz w:val="24"/>
          <w:szCs w:val="24"/>
        </w:rPr>
        <w:t xml:space="preserve">), national culture can be considered one of the key factors that influence the development and integration of the marketing strategies of companies in international markets. Therefore, this study has the scope to evaluate the marketing strategies adopted by the American brand Coca-Cola to enter the Indian market and fulfil the cultural needs of Indian customers. </w:t>
      </w:r>
    </w:p>
    <w:p w14:paraId="60F0FBD7" w14:textId="3CE18100" w:rsidR="000160DA" w:rsidRPr="00C16548" w:rsidRDefault="0054746E" w:rsidP="00D50A22">
      <w:pPr>
        <w:pStyle w:val="Heading1"/>
      </w:pPr>
      <w:bookmarkStart w:id="9" w:name="_Toc143376757"/>
      <w:r w:rsidRPr="00C16548">
        <w:t>Company Background</w:t>
      </w:r>
      <w:bookmarkEnd w:id="9"/>
    </w:p>
    <w:p w14:paraId="17FA4D89"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Coca-Cola is one of the leading American multinational companies that is founded in 1982. The company manufactures, sells and markets non-alcoholic beverages in more than 200 countries across the globe. The aim of the company is to refresh the world in a different manner (coca-colacompany.com, 2023). It is found that the company sell multiple billion-dollar brands in multiple beverage categories in the world. The product portfolio of the company includes Coca-Cola, Fanta, and Sprite. </w:t>
      </w:r>
    </w:p>
    <w:p w14:paraId="787D3FDB"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In addition, the company has other tea and coffee brands, water, juices and other value-added plant-based and dairy beverages. Coca-Cola reported sales of more than USD 10,980 million as compared to USD 10,491 million in last year (statista.com, 2023). The core values of the company include leadership, collaboration, integrity, accountability, passion, diversity and quality which help the company to become a valuable brand in most countries including emerging economies like India. In the US beverage market, Coca-Cola has a strong presence, however, the opportunities to grow are limited in this market due to the rapid shifting of preferences of customers towards healthy drinks. On the other hand, in India, the company has experienced notable growth opportunities due to the growing young population and rapid urbanisation.</w:t>
      </w:r>
    </w:p>
    <w:p w14:paraId="7807B283" w14:textId="3EF403DE"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lastRenderedPageBreak/>
        <w:t xml:space="preserve">It is also found that in the US, the company has a wide range of product portfolio including carbonated soft drinks, sports drinks, juices, bottled water and other others. In addition, considering the preferences of the US population, the company introduced healthier product options. Similarly, in the Indian market, the company introduced diverse products category that suits the taste bud of local customers (coca-colacompany.com, 2023). It is important to note that in both countries the company faces intense competition from other beverage brands. For instance, in the US, the company faces competition from Keurig Dr, Pepper, </w:t>
      </w:r>
      <w:r w:rsidR="00C17E4E" w:rsidRPr="00C16548">
        <w:rPr>
          <w:rFonts w:ascii="Times New Roman" w:eastAsia="Times New Roman" w:hAnsi="Times New Roman" w:cs="Times New Roman"/>
          <w:sz w:val="24"/>
          <w:szCs w:val="24"/>
        </w:rPr>
        <w:t>PepsiCo</w:t>
      </w:r>
      <w:r w:rsidRPr="00C16548">
        <w:rPr>
          <w:rFonts w:ascii="Times New Roman" w:eastAsia="Times New Roman" w:hAnsi="Times New Roman" w:cs="Times New Roman"/>
          <w:sz w:val="24"/>
          <w:szCs w:val="24"/>
        </w:rPr>
        <w:t xml:space="preserve"> and other local brands and in the Indian market, the soft drinks manufacturers such as PepsiCo and other local brands give stiff competition to the company. </w:t>
      </w:r>
    </w:p>
    <w:p w14:paraId="5A583277"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macro-environment analysis is conducted for both countries (US and India) to understand the impact of external factors on the performances and marketing strategies of the company. </w:t>
      </w:r>
    </w:p>
    <w:p w14:paraId="0494E835" w14:textId="01293CDD" w:rsidR="000160DA" w:rsidRPr="00C16548" w:rsidRDefault="0054746E" w:rsidP="00D50A22">
      <w:pPr>
        <w:pStyle w:val="Heading1"/>
      </w:pPr>
      <w:bookmarkStart w:id="10" w:name="_Toc143376758"/>
      <w:r w:rsidRPr="00C16548">
        <w:t>Analysis of Macro environment</w:t>
      </w:r>
      <w:r w:rsidR="00C17E4E" w:rsidRPr="00C16548">
        <w:t xml:space="preserve"> of Coca-Cola</w:t>
      </w:r>
      <w:bookmarkEnd w:id="10"/>
    </w:p>
    <w:p w14:paraId="5F9CFF16"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PESTEL framework is used to analyse the macro environment of the US and India and compare the impact of external factors of both the countries on marketing strategies of Coca-Cola. </w:t>
      </w:r>
    </w:p>
    <w:p w14:paraId="24F2D3EC" w14:textId="3FDEFCE4" w:rsidR="000160DA" w:rsidRPr="00E16A3D" w:rsidRDefault="00FB7211" w:rsidP="00B260A0">
      <w:pPr>
        <w:pStyle w:val="Heading2"/>
      </w:pPr>
      <w:bookmarkStart w:id="11" w:name="_Toc143376759"/>
      <w:r w:rsidRPr="00E16A3D">
        <w:t>PESTEL A</w:t>
      </w:r>
      <w:r w:rsidR="0054746E" w:rsidRPr="00E16A3D">
        <w:t>nalysis</w:t>
      </w:r>
      <w:bookmarkEnd w:id="11"/>
      <w:r w:rsidR="0054746E" w:rsidRPr="00E16A3D">
        <w:t xml:space="preserve"> </w:t>
      </w:r>
    </w:p>
    <w:p w14:paraId="1BFF7C7F" w14:textId="77777777" w:rsidR="001E2527" w:rsidRDefault="001E2527" w:rsidP="001E2527"/>
    <w:p w14:paraId="3357C285" w14:textId="77777777" w:rsidR="001E2527" w:rsidRDefault="001E2527" w:rsidP="001E2527"/>
    <w:p w14:paraId="48CE2C80" w14:textId="792CCF9E" w:rsidR="001E2527" w:rsidRDefault="001E2527" w:rsidP="001E2527">
      <w:pPr>
        <w:jc w:val="center"/>
      </w:pPr>
      <w:r w:rsidRPr="001E2527">
        <w:rPr>
          <w:noProof/>
          <w:lang w:val="en-US" w:eastAsia="en-US"/>
        </w:rPr>
        <w:drawing>
          <wp:inline distT="0" distB="0" distL="0" distR="0" wp14:anchorId="3BE00C1D" wp14:editId="594F442D">
            <wp:extent cx="3705225" cy="2343150"/>
            <wp:effectExtent l="0" t="0" r="9525" b="0"/>
            <wp:docPr id="5" name="Picture 5" descr="C:\Users\PCD\Documents\pes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Documents\pestl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5" cy="2343150"/>
                    </a:xfrm>
                    <a:prstGeom prst="rect">
                      <a:avLst/>
                    </a:prstGeom>
                    <a:noFill/>
                    <a:ln>
                      <a:noFill/>
                    </a:ln>
                  </pic:spPr>
                </pic:pic>
              </a:graphicData>
            </a:graphic>
          </wp:inline>
        </w:drawing>
      </w:r>
    </w:p>
    <w:p w14:paraId="6756451B" w14:textId="77777777" w:rsidR="00E52547" w:rsidRDefault="00E52547" w:rsidP="001E2527">
      <w:pPr>
        <w:jc w:val="center"/>
      </w:pPr>
    </w:p>
    <w:p w14:paraId="2AC347CA" w14:textId="06D2BD24" w:rsidR="001E2527" w:rsidRPr="001E2527" w:rsidRDefault="00E52547" w:rsidP="00E52547">
      <w:pPr>
        <w:jc w:val="center"/>
      </w:pPr>
      <w:r>
        <w:rPr>
          <w:rFonts w:ascii="Times New Roman" w:eastAsia="Times New Roman" w:hAnsi="Times New Roman" w:cs="Times New Roman"/>
          <w:b/>
          <w:sz w:val="24"/>
          <w:szCs w:val="24"/>
        </w:rPr>
        <w:t>Figure 1: Pestle Analysis</w:t>
      </w:r>
    </w:p>
    <w:p w14:paraId="50F761EA" w14:textId="77777777" w:rsidR="001E2527" w:rsidRDefault="001E2527" w:rsidP="00FB7211">
      <w:pPr>
        <w:rPr>
          <w:rFonts w:ascii="Times New Roman" w:hAnsi="Times New Roman" w:cs="Times New Roman"/>
          <w:b/>
          <w:bCs/>
          <w:i/>
          <w:iCs/>
          <w:sz w:val="26"/>
          <w:szCs w:val="26"/>
          <w:u w:val="single"/>
        </w:rPr>
      </w:pPr>
    </w:p>
    <w:p w14:paraId="3D74399B" w14:textId="77777777" w:rsidR="001E2527" w:rsidRDefault="001E2527" w:rsidP="00FB7211">
      <w:pPr>
        <w:rPr>
          <w:rFonts w:ascii="Times New Roman" w:hAnsi="Times New Roman" w:cs="Times New Roman"/>
          <w:b/>
          <w:bCs/>
          <w:i/>
          <w:iCs/>
          <w:sz w:val="26"/>
          <w:szCs w:val="26"/>
          <w:u w:val="single"/>
        </w:rPr>
      </w:pPr>
    </w:p>
    <w:p w14:paraId="2ED2C2DB" w14:textId="77777777" w:rsidR="001E2527" w:rsidRDefault="001E2527" w:rsidP="00FB7211">
      <w:pPr>
        <w:rPr>
          <w:rFonts w:ascii="Times New Roman" w:hAnsi="Times New Roman" w:cs="Times New Roman"/>
          <w:b/>
          <w:bCs/>
          <w:i/>
          <w:iCs/>
          <w:sz w:val="26"/>
          <w:szCs w:val="26"/>
          <w:u w:val="single"/>
        </w:rPr>
      </w:pPr>
    </w:p>
    <w:p w14:paraId="16F894B7" w14:textId="77777777" w:rsidR="00E52547" w:rsidRDefault="00E52547" w:rsidP="00FB7211">
      <w:pPr>
        <w:rPr>
          <w:rFonts w:ascii="Times New Roman" w:hAnsi="Times New Roman" w:cs="Times New Roman"/>
          <w:b/>
          <w:bCs/>
          <w:i/>
          <w:iCs/>
          <w:sz w:val="26"/>
          <w:szCs w:val="26"/>
          <w:u w:val="single"/>
        </w:rPr>
      </w:pPr>
    </w:p>
    <w:p w14:paraId="596DE0CF" w14:textId="77777777" w:rsidR="00E52547" w:rsidRDefault="00E52547" w:rsidP="00FB7211">
      <w:pPr>
        <w:rPr>
          <w:rFonts w:ascii="Times New Roman" w:hAnsi="Times New Roman" w:cs="Times New Roman"/>
          <w:b/>
          <w:bCs/>
          <w:i/>
          <w:iCs/>
          <w:sz w:val="26"/>
          <w:szCs w:val="26"/>
          <w:u w:val="single"/>
        </w:rPr>
      </w:pPr>
    </w:p>
    <w:p w14:paraId="7EF14ECB" w14:textId="6CB888EF" w:rsidR="00FB7211" w:rsidRDefault="00FB7211" w:rsidP="00FB7211">
      <w:pPr>
        <w:rPr>
          <w:rFonts w:ascii="Times New Roman" w:hAnsi="Times New Roman" w:cs="Times New Roman"/>
          <w:b/>
          <w:bCs/>
          <w:i/>
          <w:iCs/>
          <w:sz w:val="26"/>
          <w:szCs w:val="26"/>
          <w:u w:val="single"/>
        </w:rPr>
      </w:pPr>
      <w:r w:rsidRPr="00FB7211">
        <w:rPr>
          <w:rFonts w:ascii="Times New Roman" w:hAnsi="Times New Roman" w:cs="Times New Roman"/>
          <w:b/>
          <w:bCs/>
          <w:i/>
          <w:iCs/>
          <w:sz w:val="26"/>
          <w:szCs w:val="26"/>
          <w:u w:val="single"/>
        </w:rPr>
        <w:t>Political factors:</w:t>
      </w:r>
    </w:p>
    <w:p w14:paraId="7E6A374D" w14:textId="77777777" w:rsidR="00FB7211" w:rsidRPr="00FB7211" w:rsidRDefault="00FB7211" w:rsidP="00FB7211">
      <w:pPr>
        <w:rPr>
          <w:sz w:val="26"/>
          <w:szCs w:val="26"/>
          <w:u w:val="single"/>
        </w:rPr>
      </w:pPr>
    </w:p>
    <w:p w14:paraId="0A68C6F9" w14:textId="70A5F06E" w:rsidR="00FB7211" w:rsidRDefault="00FB7211" w:rsidP="00FB7211">
      <w:pPr>
        <w:rPr>
          <w:rFonts w:ascii="Times New Roman" w:hAnsi="Times New Roman" w:cs="Times New Roman"/>
          <w:b/>
          <w:sz w:val="24"/>
          <w:szCs w:val="24"/>
        </w:rPr>
      </w:pPr>
      <w:r w:rsidRPr="00FB7211">
        <w:rPr>
          <w:rFonts w:ascii="Times New Roman" w:hAnsi="Times New Roman" w:cs="Times New Roman"/>
          <w:b/>
          <w:sz w:val="24"/>
          <w:szCs w:val="24"/>
        </w:rPr>
        <w:t>US</w:t>
      </w:r>
    </w:p>
    <w:p w14:paraId="0E1E9782" w14:textId="6A13F7C9" w:rsidR="00D3480A" w:rsidRDefault="002E2022"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The political factors of the country have a major impact on the strategic direction and performances of the Coca-Cola</w:t>
      </w:r>
      <w:r w:rsidR="00376ECD" w:rsidRPr="00C16548">
        <w:rPr>
          <w:rFonts w:ascii="Times New Roman" w:eastAsia="Times New Roman" w:hAnsi="Times New Roman" w:cs="Times New Roman"/>
          <w:sz w:val="24"/>
          <w:szCs w:val="24"/>
        </w:rPr>
        <w:t xml:space="preserve"> (</w:t>
      </w:r>
      <w:r w:rsidR="00376ECD" w:rsidRPr="00C16548">
        <w:rPr>
          <w:rFonts w:ascii="Times New Roman" w:eastAsia="Times New Roman" w:hAnsi="Times New Roman" w:cs="Times New Roman"/>
          <w:i/>
          <w:iCs/>
          <w:sz w:val="24"/>
          <w:szCs w:val="24"/>
        </w:rPr>
        <w:t>refer to appendix 1</w:t>
      </w:r>
      <w:r w:rsidR="00376ECD" w:rsidRPr="00C16548">
        <w:rPr>
          <w:rFonts w:ascii="Times New Roman" w:eastAsia="Times New Roman" w:hAnsi="Times New Roman" w:cs="Times New Roman"/>
          <w:sz w:val="24"/>
          <w:szCs w:val="24"/>
        </w:rPr>
        <w:t>)</w:t>
      </w:r>
      <w:r w:rsidRPr="00C16548">
        <w:rPr>
          <w:rFonts w:ascii="Times New Roman" w:eastAsia="Times New Roman" w:hAnsi="Times New Roman" w:cs="Times New Roman"/>
          <w:sz w:val="24"/>
          <w:szCs w:val="24"/>
        </w:rPr>
        <w:t>. For instance, a fair and stable political environment helps the company to expand quickly (</w:t>
      </w:r>
      <w:r w:rsidRPr="00C16548">
        <w:rPr>
          <w:rFonts w:ascii="Times New Roman" w:hAnsi="Times New Roman" w:cs="Times New Roman"/>
          <w:sz w:val="24"/>
          <w:szCs w:val="24"/>
          <w:highlight w:val="white"/>
        </w:rPr>
        <w:t xml:space="preserve">Nasir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2021</w:t>
      </w:r>
      <w:r w:rsidRPr="00C16548">
        <w:rPr>
          <w:rFonts w:ascii="Times New Roman" w:eastAsia="Times New Roman" w:hAnsi="Times New Roman" w:cs="Times New Roman"/>
          <w:sz w:val="24"/>
          <w:szCs w:val="24"/>
        </w:rPr>
        <w:t>). In addition, the political stability also attracts foreign investors to invest in the business. The flexible trade agreements and good political relations with other countries help Coca-Cola to expand quickly in the international market (</w:t>
      </w:r>
      <w:r w:rsidRPr="00C16548">
        <w:rPr>
          <w:rFonts w:ascii="Times New Roman" w:hAnsi="Times New Roman" w:cs="Times New Roman"/>
          <w:sz w:val="24"/>
          <w:szCs w:val="24"/>
          <w:highlight w:val="white"/>
        </w:rPr>
        <w:t xml:space="preserve">Whitehill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2020</w:t>
      </w:r>
      <w:r w:rsidRPr="00C16548">
        <w:rPr>
          <w:rFonts w:ascii="Times New Roman" w:eastAsia="Times New Roman" w:hAnsi="Times New Roman" w:cs="Times New Roman"/>
          <w:sz w:val="24"/>
          <w:szCs w:val="24"/>
        </w:rPr>
        <w:t xml:space="preserve">). However, the recent changes in the tax rates </w:t>
      </w:r>
      <w:r w:rsidR="006E541C" w:rsidRPr="00C16548">
        <w:rPr>
          <w:rFonts w:ascii="Times New Roman" w:eastAsia="Times New Roman" w:hAnsi="Times New Roman" w:cs="Times New Roman"/>
          <w:sz w:val="24"/>
          <w:szCs w:val="24"/>
        </w:rPr>
        <w:t>have</w:t>
      </w:r>
      <w:r w:rsidR="00D45789" w:rsidRPr="00C16548">
        <w:rPr>
          <w:rFonts w:ascii="Times New Roman" w:eastAsia="Times New Roman" w:hAnsi="Times New Roman" w:cs="Times New Roman"/>
          <w:sz w:val="24"/>
          <w:szCs w:val="24"/>
        </w:rPr>
        <w:t xml:space="preserve"> unfavourable impact on</w:t>
      </w:r>
      <w:r w:rsidRPr="00C16548">
        <w:rPr>
          <w:rFonts w:ascii="Times New Roman" w:eastAsia="Times New Roman" w:hAnsi="Times New Roman" w:cs="Times New Roman"/>
          <w:sz w:val="24"/>
          <w:szCs w:val="24"/>
        </w:rPr>
        <w:t xml:space="preserve"> the pricing strategy of the company in the US market.</w:t>
      </w:r>
      <w:r w:rsidR="00107032" w:rsidRPr="00C16548">
        <w:rPr>
          <w:rFonts w:ascii="Times New Roman" w:eastAsia="Times New Roman" w:hAnsi="Times New Roman" w:cs="Times New Roman"/>
          <w:sz w:val="24"/>
          <w:szCs w:val="24"/>
        </w:rPr>
        <w:t xml:space="preserve"> </w:t>
      </w:r>
    </w:p>
    <w:p w14:paraId="5A8DAEDD" w14:textId="77777777" w:rsidR="00FB7211" w:rsidRDefault="00FB7211" w:rsidP="00DF1723">
      <w:pPr>
        <w:spacing w:line="360" w:lineRule="auto"/>
        <w:jc w:val="both"/>
        <w:rPr>
          <w:rFonts w:ascii="Times New Roman" w:eastAsia="Times New Roman" w:hAnsi="Times New Roman" w:cs="Times New Roman"/>
          <w:sz w:val="24"/>
          <w:szCs w:val="24"/>
        </w:rPr>
      </w:pPr>
    </w:p>
    <w:p w14:paraId="087A28F5" w14:textId="5181FC38" w:rsidR="00FB7211" w:rsidRDefault="00FB7211" w:rsidP="00DF1723">
      <w:pPr>
        <w:spacing w:line="360" w:lineRule="auto"/>
        <w:jc w:val="both"/>
        <w:rPr>
          <w:rFonts w:ascii="Times New Roman" w:eastAsia="Times New Roman" w:hAnsi="Times New Roman" w:cs="Times New Roman"/>
          <w:b/>
          <w:sz w:val="24"/>
          <w:szCs w:val="24"/>
        </w:rPr>
      </w:pPr>
      <w:r w:rsidRPr="00FB7211">
        <w:rPr>
          <w:rFonts w:ascii="Times New Roman" w:eastAsia="Times New Roman" w:hAnsi="Times New Roman" w:cs="Times New Roman"/>
          <w:b/>
          <w:sz w:val="24"/>
          <w:szCs w:val="24"/>
        </w:rPr>
        <w:t>INDIA</w:t>
      </w:r>
    </w:p>
    <w:p w14:paraId="66883716" w14:textId="4A3AFAF6" w:rsidR="00FB7211" w:rsidRPr="00C16548" w:rsidRDefault="00FB7211" w:rsidP="00FB7211">
      <w:pPr>
        <w:spacing w:line="360" w:lineRule="auto"/>
        <w:jc w:val="both"/>
        <w:rPr>
          <w:rFonts w:ascii="Times New Roman" w:hAnsi="Times New Roman" w:cs="Times New Roman"/>
          <w:sz w:val="24"/>
          <w:szCs w:val="24"/>
        </w:rPr>
      </w:pPr>
      <w:r w:rsidRPr="00C16548">
        <w:rPr>
          <w:rFonts w:ascii="Times New Roman" w:eastAsia="Times New Roman" w:hAnsi="Times New Roman" w:cs="Times New Roman"/>
          <w:sz w:val="24"/>
          <w:szCs w:val="24"/>
        </w:rPr>
        <w:t>Since India is the largest democratic country and maintains a good relationship with the other countries helps the business to grow quickly at the international level (</w:t>
      </w:r>
      <w:r w:rsidRPr="00C16548">
        <w:rPr>
          <w:rFonts w:ascii="Times New Roman" w:hAnsi="Times New Roman" w:cs="Times New Roman"/>
          <w:sz w:val="24"/>
          <w:szCs w:val="24"/>
          <w:highlight w:val="white"/>
        </w:rPr>
        <w:t xml:space="preserve">Ullal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2021</w:t>
      </w:r>
      <w:r w:rsidRPr="00C16548">
        <w:rPr>
          <w:rFonts w:ascii="Times New Roman" w:eastAsia="Times New Roman" w:hAnsi="Times New Roman" w:cs="Times New Roman"/>
          <w:sz w:val="24"/>
          <w:szCs w:val="24"/>
        </w:rPr>
        <w:t>). However, corruption is one of the significant political issues that has a negative impact on the growth of the companies like Coca-Cola and reduces their profitability.</w:t>
      </w:r>
    </w:p>
    <w:p w14:paraId="02B5D98C" w14:textId="77777777" w:rsidR="00FB7211" w:rsidRPr="00FB7211" w:rsidRDefault="00FB7211" w:rsidP="00DF1723">
      <w:pPr>
        <w:spacing w:line="360" w:lineRule="auto"/>
        <w:jc w:val="both"/>
        <w:rPr>
          <w:rFonts w:ascii="Times New Roman" w:hAnsi="Times New Roman" w:cs="Times New Roman"/>
          <w:b/>
          <w:sz w:val="24"/>
          <w:szCs w:val="24"/>
        </w:rPr>
      </w:pPr>
    </w:p>
    <w:p w14:paraId="47D5598C" w14:textId="77777777" w:rsidR="00FB7211" w:rsidRDefault="00D3480A" w:rsidP="00DF1723">
      <w:pPr>
        <w:spacing w:line="360" w:lineRule="auto"/>
        <w:jc w:val="both"/>
        <w:rPr>
          <w:rFonts w:ascii="Times New Roman" w:hAnsi="Times New Roman" w:cs="Times New Roman"/>
          <w:sz w:val="24"/>
          <w:szCs w:val="24"/>
        </w:rPr>
      </w:pPr>
      <w:r w:rsidRPr="00FB7211">
        <w:rPr>
          <w:rFonts w:ascii="Times New Roman" w:hAnsi="Times New Roman" w:cs="Times New Roman"/>
          <w:b/>
          <w:bCs/>
          <w:i/>
          <w:iCs/>
          <w:sz w:val="26"/>
          <w:szCs w:val="26"/>
          <w:u w:val="single"/>
        </w:rPr>
        <w:t>Economic factors:</w:t>
      </w:r>
      <w:r w:rsidR="00AF1F97" w:rsidRPr="00C16548">
        <w:rPr>
          <w:rFonts w:ascii="Times New Roman" w:hAnsi="Times New Roman" w:cs="Times New Roman"/>
          <w:sz w:val="24"/>
          <w:szCs w:val="24"/>
        </w:rPr>
        <w:t xml:space="preserve"> </w:t>
      </w:r>
    </w:p>
    <w:p w14:paraId="4EBC6BB2" w14:textId="77777777" w:rsidR="00FB7211" w:rsidRDefault="00FB7211" w:rsidP="00DF1723">
      <w:pPr>
        <w:spacing w:line="360" w:lineRule="auto"/>
        <w:jc w:val="both"/>
        <w:rPr>
          <w:rFonts w:ascii="Times New Roman" w:hAnsi="Times New Roman" w:cs="Times New Roman"/>
          <w:sz w:val="24"/>
          <w:szCs w:val="24"/>
        </w:rPr>
      </w:pPr>
    </w:p>
    <w:p w14:paraId="0E5DA604" w14:textId="77777777" w:rsidR="00FB7211" w:rsidRDefault="00FB7211" w:rsidP="00FB7211">
      <w:pPr>
        <w:rPr>
          <w:rFonts w:ascii="Times New Roman" w:hAnsi="Times New Roman" w:cs="Times New Roman"/>
          <w:b/>
          <w:sz w:val="24"/>
          <w:szCs w:val="24"/>
        </w:rPr>
      </w:pPr>
      <w:r w:rsidRPr="00FB7211">
        <w:rPr>
          <w:rFonts w:ascii="Times New Roman" w:hAnsi="Times New Roman" w:cs="Times New Roman"/>
          <w:b/>
          <w:sz w:val="24"/>
          <w:szCs w:val="24"/>
        </w:rPr>
        <w:t>US</w:t>
      </w:r>
    </w:p>
    <w:p w14:paraId="5B15DD81" w14:textId="5ED93B15" w:rsidR="00D3480A" w:rsidRDefault="00086B50"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It is undeniable that the US is one of the most powerful and stable economies in the world. The presence of leading companies contributes to the development of the national economy (</w:t>
      </w:r>
      <w:r w:rsidRPr="00C16548">
        <w:rPr>
          <w:rFonts w:ascii="Times New Roman" w:hAnsi="Times New Roman" w:cs="Times New Roman"/>
          <w:sz w:val="24"/>
          <w:szCs w:val="24"/>
          <w:highlight w:val="white"/>
        </w:rPr>
        <w:t>Inessa, Artem. and Wielki, 2019</w:t>
      </w:r>
      <w:r w:rsidRPr="00C16548">
        <w:rPr>
          <w:rFonts w:ascii="Times New Roman" w:eastAsia="Times New Roman" w:hAnsi="Times New Roman" w:cs="Times New Roman"/>
          <w:sz w:val="24"/>
          <w:szCs w:val="24"/>
        </w:rPr>
        <w:t>). However, the economic recession due to the outbreak of the pandemic significantly influences customer spending behaviours specifically soft drinks like Coca-Cola. It reduces the profitability and sales of the company in the US market.</w:t>
      </w:r>
    </w:p>
    <w:p w14:paraId="39B6AE90" w14:textId="77777777" w:rsidR="00FB7211" w:rsidRDefault="00FB7211" w:rsidP="00DF1723">
      <w:pPr>
        <w:spacing w:line="360" w:lineRule="auto"/>
        <w:jc w:val="both"/>
        <w:rPr>
          <w:rFonts w:ascii="Times New Roman" w:eastAsia="Times New Roman" w:hAnsi="Times New Roman" w:cs="Times New Roman"/>
          <w:sz w:val="24"/>
          <w:szCs w:val="24"/>
        </w:rPr>
      </w:pPr>
    </w:p>
    <w:p w14:paraId="241AF7AE" w14:textId="77777777" w:rsidR="00FB7211" w:rsidRDefault="00FB7211" w:rsidP="00FB7211">
      <w:pPr>
        <w:spacing w:line="360" w:lineRule="auto"/>
        <w:jc w:val="both"/>
        <w:rPr>
          <w:rFonts w:ascii="Times New Roman" w:eastAsia="Times New Roman" w:hAnsi="Times New Roman" w:cs="Times New Roman"/>
          <w:b/>
          <w:sz w:val="24"/>
          <w:szCs w:val="24"/>
        </w:rPr>
      </w:pPr>
      <w:r w:rsidRPr="00FB7211">
        <w:rPr>
          <w:rFonts w:ascii="Times New Roman" w:eastAsia="Times New Roman" w:hAnsi="Times New Roman" w:cs="Times New Roman"/>
          <w:b/>
          <w:sz w:val="24"/>
          <w:szCs w:val="24"/>
        </w:rPr>
        <w:t>INDIA</w:t>
      </w:r>
    </w:p>
    <w:p w14:paraId="496C31F5" w14:textId="77777777" w:rsidR="00FB7211" w:rsidRPr="00C16548" w:rsidRDefault="00FB7211" w:rsidP="00FB7211">
      <w:pPr>
        <w:spacing w:line="360" w:lineRule="auto"/>
        <w:jc w:val="both"/>
        <w:rPr>
          <w:rFonts w:ascii="Times New Roman" w:hAnsi="Times New Roman" w:cs="Times New Roman"/>
          <w:sz w:val="24"/>
          <w:szCs w:val="24"/>
        </w:rPr>
      </w:pPr>
      <w:r w:rsidRPr="00C16548">
        <w:rPr>
          <w:rFonts w:ascii="Times New Roman" w:eastAsia="Times New Roman" w:hAnsi="Times New Roman" w:cs="Times New Roman"/>
          <w:sz w:val="24"/>
          <w:szCs w:val="24"/>
        </w:rPr>
        <w:t>Indian economy and is one of the emerging economies and therefore, the multinational companies like Coca-Cola find it attractive for business and grow. In addition, the corporate tax rate of the company is lower as compared to other countries and therefore it attracts the foreign investors (</w:t>
      </w:r>
      <w:r w:rsidRPr="00C16548">
        <w:rPr>
          <w:rFonts w:ascii="Times New Roman" w:hAnsi="Times New Roman" w:cs="Times New Roman"/>
          <w:sz w:val="24"/>
          <w:szCs w:val="24"/>
          <w:highlight w:val="white"/>
        </w:rPr>
        <w:t>Maiti, Castellacci and Melchior, 2020</w:t>
      </w:r>
      <w:r w:rsidRPr="00C16548">
        <w:rPr>
          <w:rFonts w:ascii="Times New Roman" w:eastAsia="Times New Roman" w:hAnsi="Times New Roman" w:cs="Times New Roman"/>
          <w:sz w:val="24"/>
          <w:szCs w:val="24"/>
        </w:rPr>
        <w:t>). Therefore, it imposes benefits on Coca-Cola.  However, the outbreak of the pandemic slowed down the economic growth of every operating company in this country as consumer buying pattern has changed.</w:t>
      </w:r>
    </w:p>
    <w:p w14:paraId="5A0C475F" w14:textId="77777777" w:rsidR="00FB7211" w:rsidRDefault="00FB7211" w:rsidP="00DF1723">
      <w:pPr>
        <w:spacing w:line="360" w:lineRule="auto"/>
        <w:jc w:val="both"/>
        <w:rPr>
          <w:rFonts w:ascii="Times New Roman" w:eastAsia="Times New Roman" w:hAnsi="Times New Roman" w:cs="Times New Roman"/>
          <w:sz w:val="24"/>
          <w:szCs w:val="24"/>
        </w:rPr>
      </w:pPr>
    </w:p>
    <w:p w14:paraId="56C54EC8" w14:textId="77777777" w:rsidR="00FB7211" w:rsidRDefault="00D3480A" w:rsidP="00DF1723">
      <w:pPr>
        <w:spacing w:line="360" w:lineRule="auto"/>
        <w:jc w:val="both"/>
        <w:rPr>
          <w:rFonts w:ascii="Times New Roman" w:hAnsi="Times New Roman" w:cs="Times New Roman"/>
          <w:sz w:val="26"/>
          <w:szCs w:val="26"/>
          <w:u w:val="single"/>
        </w:rPr>
      </w:pPr>
      <w:r w:rsidRPr="00FB7211">
        <w:rPr>
          <w:rFonts w:ascii="Times New Roman" w:hAnsi="Times New Roman" w:cs="Times New Roman"/>
          <w:b/>
          <w:bCs/>
          <w:i/>
          <w:iCs/>
          <w:sz w:val="26"/>
          <w:szCs w:val="26"/>
          <w:u w:val="single"/>
        </w:rPr>
        <w:t>Soci</w:t>
      </w:r>
      <w:r w:rsidR="003A5075" w:rsidRPr="00FB7211">
        <w:rPr>
          <w:rFonts w:ascii="Times New Roman" w:hAnsi="Times New Roman" w:cs="Times New Roman"/>
          <w:b/>
          <w:bCs/>
          <w:i/>
          <w:iCs/>
          <w:sz w:val="26"/>
          <w:szCs w:val="26"/>
          <w:u w:val="single"/>
        </w:rPr>
        <w:t>o-cultural</w:t>
      </w:r>
      <w:r w:rsidRPr="00FB7211">
        <w:rPr>
          <w:rFonts w:ascii="Times New Roman" w:hAnsi="Times New Roman" w:cs="Times New Roman"/>
          <w:b/>
          <w:bCs/>
          <w:i/>
          <w:iCs/>
          <w:sz w:val="26"/>
          <w:szCs w:val="26"/>
          <w:u w:val="single"/>
        </w:rPr>
        <w:t xml:space="preserve"> factors:</w:t>
      </w:r>
      <w:r w:rsidR="00301A65" w:rsidRPr="00FB7211">
        <w:rPr>
          <w:rFonts w:ascii="Times New Roman" w:hAnsi="Times New Roman" w:cs="Times New Roman"/>
          <w:sz w:val="26"/>
          <w:szCs w:val="26"/>
          <w:u w:val="single"/>
        </w:rPr>
        <w:t xml:space="preserve"> </w:t>
      </w:r>
    </w:p>
    <w:p w14:paraId="53F28F72" w14:textId="77777777" w:rsidR="00FB7211" w:rsidRDefault="00FB7211" w:rsidP="00DF1723">
      <w:pPr>
        <w:spacing w:line="360" w:lineRule="auto"/>
        <w:jc w:val="both"/>
        <w:rPr>
          <w:rFonts w:ascii="Times New Roman" w:hAnsi="Times New Roman" w:cs="Times New Roman"/>
          <w:sz w:val="26"/>
          <w:szCs w:val="26"/>
          <w:u w:val="single"/>
        </w:rPr>
      </w:pPr>
    </w:p>
    <w:p w14:paraId="6B83EDC7" w14:textId="77777777" w:rsidR="00FB7211" w:rsidRDefault="00FB7211" w:rsidP="00FB7211">
      <w:pPr>
        <w:rPr>
          <w:rFonts w:ascii="Times New Roman" w:hAnsi="Times New Roman" w:cs="Times New Roman"/>
          <w:b/>
          <w:sz w:val="24"/>
          <w:szCs w:val="24"/>
        </w:rPr>
      </w:pPr>
      <w:r w:rsidRPr="00FB7211">
        <w:rPr>
          <w:rFonts w:ascii="Times New Roman" w:hAnsi="Times New Roman" w:cs="Times New Roman"/>
          <w:b/>
          <w:sz w:val="24"/>
          <w:szCs w:val="24"/>
        </w:rPr>
        <w:t>US</w:t>
      </w:r>
    </w:p>
    <w:p w14:paraId="1449C85D" w14:textId="6A6C3322" w:rsidR="00D3480A" w:rsidRDefault="00B45ECC"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It is evident that the US is a highly diverse and multicultural society that has the flexibility to adopt the new cultures (</w:t>
      </w:r>
      <w:r w:rsidRPr="00C16548">
        <w:rPr>
          <w:rFonts w:ascii="Times New Roman" w:hAnsi="Times New Roman" w:cs="Times New Roman"/>
          <w:sz w:val="24"/>
          <w:szCs w:val="24"/>
          <w:highlight w:val="white"/>
        </w:rPr>
        <w:t>Abouk and Heydari, 2021</w:t>
      </w:r>
      <w:r w:rsidRPr="00C16548">
        <w:rPr>
          <w:rFonts w:ascii="Times New Roman" w:eastAsia="Times New Roman" w:hAnsi="Times New Roman" w:cs="Times New Roman"/>
          <w:sz w:val="24"/>
          <w:szCs w:val="24"/>
        </w:rPr>
        <w:t>). However, one of the major issues that Coca-Cola is facing over the past few years is related to the rapidly changing consumption patterns of customers as they switch to healthier drinking options as compared to the consumption of carbonated drinks offered by Coca-Cola. In addition, the rapidly growing ageing population reduces the market size of the brand in this market.</w:t>
      </w:r>
    </w:p>
    <w:p w14:paraId="3F45D34B" w14:textId="77777777" w:rsidR="00FB7211" w:rsidRDefault="00FB7211" w:rsidP="00DF1723">
      <w:pPr>
        <w:spacing w:line="360" w:lineRule="auto"/>
        <w:jc w:val="both"/>
        <w:rPr>
          <w:rFonts w:ascii="Times New Roman" w:eastAsia="Times New Roman" w:hAnsi="Times New Roman" w:cs="Times New Roman"/>
          <w:sz w:val="24"/>
          <w:szCs w:val="24"/>
        </w:rPr>
      </w:pPr>
    </w:p>
    <w:p w14:paraId="1CE0A695" w14:textId="77777777" w:rsidR="00FB7211" w:rsidRDefault="00FB7211" w:rsidP="00FB7211">
      <w:pPr>
        <w:spacing w:line="360" w:lineRule="auto"/>
        <w:jc w:val="both"/>
        <w:rPr>
          <w:rFonts w:ascii="Times New Roman" w:eastAsia="Times New Roman" w:hAnsi="Times New Roman" w:cs="Times New Roman"/>
          <w:b/>
          <w:sz w:val="24"/>
          <w:szCs w:val="24"/>
        </w:rPr>
      </w:pPr>
      <w:r w:rsidRPr="00FB7211">
        <w:rPr>
          <w:rFonts w:ascii="Times New Roman" w:eastAsia="Times New Roman" w:hAnsi="Times New Roman" w:cs="Times New Roman"/>
          <w:b/>
          <w:sz w:val="24"/>
          <w:szCs w:val="24"/>
        </w:rPr>
        <w:t>INDIA</w:t>
      </w:r>
    </w:p>
    <w:p w14:paraId="4B749C7C" w14:textId="77777777" w:rsidR="00FB7211" w:rsidRPr="00C16548" w:rsidRDefault="00FB7211" w:rsidP="00FB7211">
      <w:pPr>
        <w:spacing w:line="360" w:lineRule="auto"/>
        <w:jc w:val="both"/>
        <w:rPr>
          <w:rFonts w:ascii="Times New Roman" w:hAnsi="Times New Roman" w:cs="Times New Roman"/>
          <w:sz w:val="24"/>
          <w:szCs w:val="24"/>
        </w:rPr>
      </w:pPr>
      <w:r w:rsidRPr="00C16548">
        <w:rPr>
          <w:rFonts w:ascii="Times New Roman" w:eastAsia="Times New Roman" w:hAnsi="Times New Roman" w:cs="Times New Roman"/>
          <w:sz w:val="24"/>
          <w:szCs w:val="24"/>
        </w:rPr>
        <w:t>India is one of a culturally diverse country and people from different cultural backgrounds live together. Therefore, the population has the flexibility to adapt to the new culture. However, the Indian population prefer to follow the tradition and culture, while keeping pace with the Western culture and influence (</w:t>
      </w:r>
      <w:r w:rsidRPr="00C16548">
        <w:rPr>
          <w:rFonts w:ascii="Times New Roman" w:hAnsi="Times New Roman" w:cs="Times New Roman"/>
          <w:sz w:val="24"/>
          <w:szCs w:val="24"/>
          <w:highlight w:val="white"/>
        </w:rPr>
        <w:t>Mohan and Ali, 2019</w:t>
      </w:r>
      <w:r w:rsidRPr="00C16548">
        <w:rPr>
          <w:rFonts w:ascii="Times New Roman" w:eastAsia="Times New Roman" w:hAnsi="Times New Roman" w:cs="Times New Roman"/>
          <w:sz w:val="24"/>
          <w:szCs w:val="24"/>
        </w:rPr>
        <w:t>). Therefore, Coca-Cola has the opportunity to target a large number of customer base. In addition, the growing number of young populations increases the opportunity for the company to attain a huge customer base in this country.</w:t>
      </w:r>
    </w:p>
    <w:p w14:paraId="2E809BE8" w14:textId="77777777" w:rsidR="00FB7211" w:rsidRPr="00C16548" w:rsidRDefault="00FB7211" w:rsidP="00DF1723">
      <w:pPr>
        <w:spacing w:line="360" w:lineRule="auto"/>
        <w:jc w:val="both"/>
        <w:rPr>
          <w:rFonts w:ascii="Times New Roman" w:hAnsi="Times New Roman" w:cs="Times New Roman"/>
          <w:sz w:val="24"/>
          <w:szCs w:val="24"/>
        </w:rPr>
      </w:pPr>
    </w:p>
    <w:p w14:paraId="53A41C4F" w14:textId="77777777" w:rsidR="00FB7211" w:rsidRDefault="00D3480A" w:rsidP="00DF1723">
      <w:pPr>
        <w:spacing w:line="360" w:lineRule="auto"/>
        <w:jc w:val="both"/>
        <w:rPr>
          <w:rFonts w:ascii="Times New Roman" w:hAnsi="Times New Roman" w:cs="Times New Roman"/>
          <w:sz w:val="24"/>
          <w:szCs w:val="24"/>
        </w:rPr>
      </w:pPr>
      <w:r w:rsidRPr="00FB7211">
        <w:rPr>
          <w:rFonts w:ascii="Times New Roman" w:hAnsi="Times New Roman" w:cs="Times New Roman"/>
          <w:b/>
          <w:bCs/>
          <w:i/>
          <w:iCs/>
          <w:sz w:val="26"/>
          <w:szCs w:val="26"/>
          <w:u w:val="single"/>
        </w:rPr>
        <w:t>Technological factors:</w:t>
      </w:r>
      <w:r w:rsidR="007A3B5D" w:rsidRPr="00C16548">
        <w:rPr>
          <w:rFonts w:ascii="Times New Roman" w:hAnsi="Times New Roman" w:cs="Times New Roman"/>
          <w:sz w:val="24"/>
          <w:szCs w:val="24"/>
        </w:rPr>
        <w:t xml:space="preserve"> </w:t>
      </w:r>
    </w:p>
    <w:p w14:paraId="571E1C07" w14:textId="77777777" w:rsidR="00FB7211" w:rsidRDefault="00FB7211" w:rsidP="00DF1723">
      <w:pPr>
        <w:spacing w:line="360" w:lineRule="auto"/>
        <w:jc w:val="both"/>
        <w:rPr>
          <w:rFonts w:ascii="Times New Roman" w:hAnsi="Times New Roman" w:cs="Times New Roman"/>
          <w:sz w:val="24"/>
          <w:szCs w:val="24"/>
        </w:rPr>
      </w:pPr>
    </w:p>
    <w:p w14:paraId="18E88462" w14:textId="77777777" w:rsidR="00FB7211" w:rsidRDefault="00FB7211" w:rsidP="00FB7211">
      <w:pPr>
        <w:rPr>
          <w:rFonts w:ascii="Times New Roman" w:hAnsi="Times New Roman" w:cs="Times New Roman"/>
          <w:b/>
          <w:sz w:val="24"/>
          <w:szCs w:val="24"/>
        </w:rPr>
      </w:pPr>
      <w:r w:rsidRPr="00FB7211">
        <w:rPr>
          <w:rFonts w:ascii="Times New Roman" w:hAnsi="Times New Roman" w:cs="Times New Roman"/>
          <w:b/>
          <w:sz w:val="24"/>
          <w:szCs w:val="24"/>
        </w:rPr>
        <w:t>US</w:t>
      </w:r>
    </w:p>
    <w:p w14:paraId="0500A54F" w14:textId="59DEE5AE" w:rsidR="00D3480A" w:rsidRDefault="007A3B5D"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Technological advancement of the country provides a significant opportunity for Coca-Cola to improve its marketing strategies (</w:t>
      </w:r>
      <w:r w:rsidRPr="00C16548">
        <w:rPr>
          <w:rFonts w:ascii="Times New Roman" w:hAnsi="Times New Roman" w:cs="Times New Roman"/>
          <w:sz w:val="24"/>
          <w:szCs w:val="24"/>
          <w:highlight w:val="white"/>
        </w:rPr>
        <w:t xml:space="preserve">Whitehill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2020</w:t>
      </w:r>
      <w:r w:rsidRPr="00C16548">
        <w:rPr>
          <w:rFonts w:ascii="Times New Roman" w:eastAsia="Times New Roman" w:hAnsi="Times New Roman" w:cs="Times New Roman"/>
          <w:sz w:val="24"/>
          <w:szCs w:val="24"/>
        </w:rPr>
        <w:t>). For instance, the company increases its presence across digital and social media platforms to increase engagement with the customers and know about their needs and preferences (</w:t>
      </w:r>
      <w:r w:rsidRPr="00C16548">
        <w:rPr>
          <w:rFonts w:ascii="Times New Roman" w:hAnsi="Times New Roman" w:cs="Times New Roman"/>
          <w:sz w:val="24"/>
          <w:szCs w:val="24"/>
          <w:highlight w:val="white"/>
        </w:rPr>
        <w:t>Chu, Chen and Gan, 2020</w:t>
      </w:r>
      <w:r w:rsidRPr="00C16548">
        <w:rPr>
          <w:rFonts w:ascii="Times New Roman" w:eastAsia="Times New Roman" w:hAnsi="Times New Roman" w:cs="Times New Roman"/>
          <w:sz w:val="24"/>
          <w:szCs w:val="24"/>
        </w:rPr>
        <w:t>). In addition, the company uses new technologies to improve its supply chain and distribution process.</w:t>
      </w:r>
    </w:p>
    <w:p w14:paraId="2B2B5B5A" w14:textId="77777777" w:rsidR="00FB7211" w:rsidRDefault="00FB7211" w:rsidP="00DF1723">
      <w:pPr>
        <w:spacing w:line="360" w:lineRule="auto"/>
        <w:jc w:val="both"/>
        <w:rPr>
          <w:rFonts w:ascii="Times New Roman" w:eastAsia="Times New Roman" w:hAnsi="Times New Roman" w:cs="Times New Roman"/>
          <w:sz w:val="24"/>
          <w:szCs w:val="24"/>
        </w:rPr>
      </w:pPr>
    </w:p>
    <w:p w14:paraId="7B876A8C" w14:textId="0ACB2831" w:rsidR="00FB7211" w:rsidRDefault="00FB7211" w:rsidP="00DF1723">
      <w:pPr>
        <w:spacing w:line="360" w:lineRule="auto"/>
        <w:jc w:val="both"/>
        <w:rPr>
          <w:rFonts w:ascii="Times New Roman" w:eastAsia="Times New Roman" w:hAnsi="Times New Roman" w:cs="Times New Roman"/>
          <w:b/>
          <w:sz w:val="24"/>
          <w:szCs w:val="24"/>
        </w:rPr>
      </w:pPr>
      <w:r w:rsidRPr="00FB7211">
        <w:rPr>
          <w:rFonts w:ascii="Times New Roman" w:eastAsia="Times New Roman" w:hAnsi="Times New Roman" w:cs="Times New Roman"/>
          <w:b/>
          <w:sz w:val="24"/>
          <w:szCs w:val="24"/>
        </w:rPr>
        <w:t>INDIA</w:t>
      </w:r>
    </w:p>
    <w:p w14:paraId="4468927B" w14:textId="77777777" w:rsidR="00FB7211" w:rsidRPr="00C16548" w:rsidRDefault="00FB7211" w:rsidP="00FB7211">
      <w:pPr>
        <w:spacing w:line="360" w:lineRule="auto"/>
        <w:jc w:val="both"/>
        <w:rPr>
          <w:rFonts w:ascii="Times New Roman" w:hAnsi="Times New Roman" w:cs="Times New Roman"/>
          <w:sz w:val="24"/>
          <w:szCs w:val="24"/>
        </w:rPr>
      </w:pPr>
      <w:r w:rsidRPr="00C16548">
        <w:rPr>
          <w:rFonts w:ascii="Times New Roman" w:eastAsia="Times New Roman" w:hAnsi="Times New Roman" w:cs="Times New Roman"/>
          <w:sz w:val="24"/>
          <w:szCs w:val="24"/>
        </w:rPr>
        <w:t>India is heading to become one of the most technologically advanced countries in the world (</w:t>
      </w:r>
      <w:r w:rsidRPr="00C16548">
        <w:rPr>
          <w:rFonts w:ascii="Times New Roman" w:eastAsia="Times New Roman" w:hAnsi="Times New Roman" w:cs="Times New Roman"/>
          <w:i/>
          <w:iCs/>
          <w:sz w:val="24"/>
          <w:szCs w:val="24"/>
        </w:rPr>
        <w:t>refer to appendix 1</w:t>
      </w:r>
      <w:r w:rsidRPr="00C16548">
        <w:rPr>
          <w:rFonts w:ascii="Times New Roman" w:eastAsia="Times New Roman" w:hAnsi="Times New Roman" w:cs="Times New Roman"/>
          <w:sz w:val="24"/>
          <w:szCs w:val="24"/>
        </w:rPr>
        <w:t>). Therefore, it provides opportunities to Coca-Cola to improve its operational activities using new technology and offer quality products to the customers (</w:t>
      </w:r>
      <w:r w:rsidRPr="00C16548">
        <w:rPr>
          <w:rFonts w:ascii="Times New Roman" w:hAnsi="Times New Roman" w:cs="Times New Roman"/>
          <w:sz w:val="24"/>
          <w:szCs w:val="24"/>
          <w:highlight w:val="white"/>
        </w:rPr>
        <w:t xml:space="preserve">Nair </w:t>
      </w:r>
      <w:r w:rsidRPr="00C16548">
        <w:rPr>
          <w:rFonts w:ascii="Times New Roman" w:hAnsi="Times New Roman" w:cs="Times New Roman"/>
          <w:i/>
          <w:sz w:val="24"/>
          <w:szCs w:val="24"/>
          <w:highlight w:val="white"/>
        </w:rPr>
        <w:lastRenderedPageBreak/>
        <w:t xml:space="preserve">et al. </w:t>
      </w:r>
      <w:r w:rsidRPr="00C16548">
        <w:rPr>
          <w:rFonts w:ascii="Times New Roman" w:hAnsi="Times New Roman" w:cs="Times New Roman"/>
          <w:sz w:val="24"/>
          <w:szCs w:val="24"/>
          <w:highlight w:val="white"/>
        </w:rPr>
        <w:t>2021</w:t>
      </w:r>
      <w:r w:rsidRPr="00C16548">
        <w:rPr>
          <w:rFonts w:ascii="Times New Roman" w:eastAsia="Times New Roman" w:hAnsi="Times New Roman" w:cs="Times New Roman"/>
          <w:sz w:val="24"/>
          <w:szCs w:val="24"/>
        </w:rPr>
        <w:t>). In addition, the growing number of social media users helps the company to adopt digital marketing strategies and increase brand awareness among the minds of customers.</w:t>
      </w:r>
    </w:p>
    <w:p w14:paraId="2ED19201" w14:textId="77777777" w:rsidR="00FB7211" w:rsidRPr="00FB7211" w:rsidRDefault="00FB7211" w:rsidP="00DF1723">
      <w:pPr>
        <w:spacing w:line="360" w:lineRule="auto"/>
        <w:jc w:val="both"/>
        <w:rPr>
          <w:rFonts w:ascii="Times New Roman" w:eastAsia="Times New Roman" w:hAnsi="Times New Roman" w:cs="Times New Roman"/>
          <w:b/>
          <w:sz w:val="24"/>
          <w:szCs w:val="24"/>
        </w:rPr>
      </w:pPr>
    </w:p>
    <w:p w14:paraId="395C4491" w14:textId="77777777" w:rsidR="00FB7211" w:rsidRPr="00C16548" w:rsidRDefault="00FB7211" w:rsidP="00DF1723">
      <w:pPr>
        <w:spacing w:line="360" w:lineRule="auto"/>
        <w:jc w:val="both"/>
        <w:rPr>
          <w:rFonts w:ascii="Times New Roman" w:hAnsi="Times New Roman" w:cs="Times New Roman"/>
          <w:sz w:val="24"/>
          <w:szCs w:val="24"/>
        </w:rPr>
      </w:pPr>
    </w:p>
    <w:p w14:paraId="7AC84089" w14:textId="77777777" w:rsidR="00FB7211" w:rsidRDefault="00D3480A" w:rsidP="00DF1723">
      <w:pPr>
        <w:spacing w:line="360" w:lineRule="auto"/>
        <w:jc w:val="both"/>
        <w:rPr>
          <w:rFonts w:ascii="Times New Roman" w:hAnsi="Times New Roman" w:cs="Times New Roman"/>
          <w:sz w:val="24"/>
          <w:szCs w:val="24"/>
        </w:rPr>
      </w:pPr>
      <w:r w:rsidRPr="00FB7211">
        <w:rPr>
          <w:rFonts w:ascii="Times New Roman" w:hAnsi="Times New Roman" w:cs="Times New Roman"/>
          <w:b/>
          <w:bCs/>
          <w:i/>
          <w:iCs/>
          <w:sz w:val="26"/>
          <w:szCs w:val="26"/>
          <w:u w:val="single"/>
        </w:rPr>
        <w:t>Environmental factors:</w:t>
      </w:r>
      <w:r w:rsidR="00DF3E28" w:rsidRPr="00C16548">
        <w:rPr>
          <w:rFonts w:ascii="Times New Roman" w:hAnsi="Times New Roman" w:cs="Times New Roman"/>
          <w:sz w:val="24"/>
          <w:szCs w:val="24"/>
        </w:rPr>
        <w:t xml:space="preserve"> </w:t>
      </w:r>
    </w:p>
    <w:p w14:paraId="70010079" w14:textId="77777777" w:rsidR="00FB7211" w:rsidRDefault="00FB7211" w:rsidP="00DF1723">
      <w:pPr>
        <w:spacing w:line="360" w:lineRule="auto"/>
        <w:jc w:val="both"/>
        <w:rPr>
          <w:rFonts w:ascii="Times New Roman" w:hAnsi="Times New Roman" w:cs="Times New Roman"/>
          <w:sz w:val="24"/>
          <w:szCs w:val="24"/>
        </w:rPr>
      </w:pPr>
    </w:p>
    <w:p w14:paraId="5781F3C1" w14:textId="77777777" w:rsidR="00FB7211" w:rsidRDefault="00FB7211" w:rsidP="00FB7211">
      <w:pPr>
        <w:rPr>
          <w:rFonts w:ascii="Times New Roman" w:hAnsi="Times New Roman" w:cs="Times New Roman"/>
          <w:b/>
          <w:sz w:val="24"/>
          <w:szCs w:val="24"/>
        </w:rPr>
      </w:pPr>
      <w:r w:rsidRPr="00FB7211">
        <w:rPr>
          <w:rFonts w:ascii="Times New Roman" w:hAnsi="Times New Roman" w:cs="Times New Roman"/>
          <w:b/>
          <w:sz w:val="24"/>
          <w:szCs w:val="24"/>
        </w:rPr>
        <w:t>US</w:t>
      </w:r>
    </w:p>
    <w:p w14:paraId="2FA599DD" w14:textId="6F60CF63" w:rsidR="00D3480A" w:rsidRDefault="00E80F93"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Coca-Cola faces significant threats due to increasing environmental concerns among the stakeholders including government and customers (</w:t>
      </w:r>
      <w:r w:rsidRPr="00C16548">
        <w:rPr>
          <w:rFonts w:ascii="Times New Roman" w:hAnsi="Times New Roman" w:cs="Times New Roman"/>
          <w:sz w:val="24"/>
          <w:szCs w:val="24"/>
          <w:highlight w:val="white"/>
        </w:rPr>
        <w:t>Widyawati, 2020</w:t>
      </w:r>
      <w:r w:rsidRPr="00C16548">
        <w:rPr>
          <w:rFonts w:ascii="Times New Roman" w:eastAsia="Times New Roman" w:hAnsi="Times New Roman" w:cs="Times New Roman"/>
          <w:sz w:val="24"/>
          <w:szCs w:val="24"/>
        </w:rPr>
        <w:t xml:space="preserve">). However, the company complies with the strict regulations of the country and focuses on the reduction of carbon emissions and using eco-friendly packaging and distribution strategies.  </w:t>
      </w:r>
    </w:p>
    <w:p w14:paraId="2F711AF7" w14:textId="77777777" w:rsidR="00FB7211" w:rsidRDefault="00FB7211" w:rsidP="00DF1723">
      <w:pPr>
        <w:spacing w:line="360" w:lineRule="auto"/>
        <w:jc w:val="both"/>
        <w:rPr>
          <w:rFonts w:ascii="Times New Roman" w:eastAsia="Times New Roman" w:hAnsi="Times New Roman" w:cs="Times New Roman"/>
          <w:sz w:val="24"/>
          <w:szCs w:val="24"/>
        </w:rPr>
      </w:pPr>
    </w:p>
    <w:p w14:paraId="27D35FE8" w14:textId="77777777" w:rsidR="00FB7211" w:rsidRDefault="00FB7211" w:rsidP="00FB7211">
      <w:pPr>
        <w:spacing w:line="360" w:lineRule="auto"/>
        <w:jc w:val="both"/>
        <w:rPr>
          <w:rFonts w:ascii="Times New Roman" w:eastAsia="Times New Roman" w:hAnsi="Times New Roman" w:cs="Times New Roman"/>
          <w:b/>
          <w:sz w:val="24"/>
          <w:szCs w:val="24"/>
        </w:rPr>
      </w:pPr>
      <w:r w:rsidRPr="00FB7211">
        <w:rPr>
          <w:rFonts w:ascii="Times New Roman" w:eastAsia="Times New Roman" w:hAnsi="Times New Roman" w:cs="Times New Roman"/>
          <w:b/>
          <w:sz w:val="24"/>
          <w:szCs w:val="24"/>
        </w:rPr>
        <w:t>INDIA</w:t>
      </w:r>
    </w:p>
    <w:p w14:paraId="21244621" w14:textId="3D7C94D1" w:rsidR="00FB7211" w:rsidRDefault="00FB7211"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The growing environmental concerns such as the generation of huge waste, and depletion of natural resources, pollution and others impose threats to the soft drink manufacturers like Coca-Cola (</w:t>
      </w:r>
      <w:r w:rsidRPr="00C16548">
        <w:rPr>
          <w:rFonts w:ascii="Times New Roman" w:hAnsi="Times New Roman" w:cs="Times New Roman"/>
          <w:sz w:val="24"/>
          <w:szCs w:val="24"/>
          <w:highlight w:val="white"/>
        </w:rPr>
        <w:t>Fragouli. and Nicolaidou, 2020</w:t>
      </w:r>
      <w:r w:rsidRPr="00C16548">
        <w:rPr>
          <w:rFonts w:ascii="Times New Roman" w:eastAsia="Times New Roman" w:hAnsi="Times New Roman" w:cs="Times New Roman"/>
          <w:sz w:val="24"/>
          <w:szCs w:val="24"/>
        </w:rPr>
        <w:t>). The company needs to adopt sustainable business strategies in the Indian market to make people aware of their purpose and create a positive image in the minds of stakeholders in the Indian market.</w:t>
      </w:r>
    </w:p>
    <w:p w14:paraId="5D181F70" w14:textId="77777777" w:rsidR="00E52547" w:rsidRPr="00C16548" w:rsidRDefault="00E52547" w:rsidP="00DF1723">
      <w:pPr>
        <w:spacing w:line="360" w:lineRule="auto"/>
        <w:jc w:val="both"/>
        <w:rPr>
          <w:rFonts w:ascii="Times New Roman" w:hAnsi="Times New Roman" w:cs="Times New Roman"/>
          <w:sz w:val="24"/>
          <w:szCs w:val="24"/>
        </w:rPr>
      </w:pPr>
    </w:p>
    <w:p w14:paraId="6F65ED5D" w14:textId="77777777" w:rsidR="00FB7211" w:rsidRDefault="00D3480A" w:rsidP="00DF1723">
      <w:pPr>
        <w:spacing w:line="360" w:lineRule="auto"/>
        <w:jc w:val="both"/>
        <w:rPr>
          <w:rFonts w:ascii="Times New Roman" w:hAnsi="Times New Roman" w:cs="Times New Roman"/>
          <w:sz w:val="24"/>
          <w:szCs w:val="24"/>
        </w:rPr>
      </w:pPr>
      <w:r w:rsidRPr="00FB7211">
        <w:rPr>
          <w:rFonts w:ascii="Times New Roman" w:hAnsi="Times New Roman" w:cs="Times New Roman"/>
          <w:b/>
          <w:bCs/>
          <w:i/>
          <w:iCs/>
          <w:sz w:val="26"/>
          <w:szCs w:val="26"/>
          <w:u w:val="single"/>
        </w:rPr>
        <w:t>Legal fact</w:t>
      </w:r>
      <w:r w:rsidR="00EA01FC" w:rsidRPr="00FB7211">
        <w:rPr>
          <w:rFonts w:ascii="Times New Roman" w:hAnsi="Times New Roman" w:cs="Times New Roman"/>
          <w:b/>
          <w:bCs/>
          <w:i/>
          <w:iCs/>
          <w:sz w:val="26"/>
          <w:szCs w:val="26"/>
          <w:u w:val="single"/>
        </w:rPr>
        <w:t>ors:</w:t>
      </w:r>
      <w:r w:rsidR="00EA01FC" w:rsidRPr="00C16548">
        <w:rPr>
          <w:rFonts w:ascii="Times New Roman" w:hAnsi="Times New Roman" w:cs="Times New Roman"/>
          <w:sz w:val="24"/>
          <w:szCs w:val="24"/>
        </w:rPr>
        <w:t xml:space="preserve"> </w:t>
      </w:r>
    </w:p>
    <w:p w14:paraId="7D504569" w14:textId="77777777" w:rsidR="00FB7211" w:rsidRDefault="00FB7211" w:rsidP="00DF1723">
      <w:pPr>
        <w:spacing w:line="360" w:lineRule="auto"/>
        <w:jc w:val="both"/>
        <w:rPr>
          <w:rFonts w:ascii="Times New Roman" w:hAnsi="Times New Roman" w:cs="Times New Roman"/>
          <w:sz w:val="24"/>
          <w:szCs w:val="24"/>
        </w:rPr>
      </w:pPr>
    </w:p>
    <w:p w14:paraId="0FDCE09A" w14:textId="77777777" w:rsidR="00FB7211" w:rsidRDefault="00FB7211" w:rsidP="00FB7211">
      <w:pPr>
        <w:rPr>
          <w:rFonts w:ascii="Times New Roman" w:hAnsi="Times New Roman" w:cs="Times New Roman"/>
          <w:b/>
          <w:sz w:val="24"/>
          <w:szCs w:val="24"/>
        </w:rPr>
      </w:pPr>
      <w:r w:rsidRPr="00FB7211">
        <w:rPr>
          <w:rFonts w:ascii="Times New Roman" w:hAnsi="Times New Roman" w:cs="Times New Roman"/>
          <w:b/>
          <w:sz w:val="24"/>
          <w:szCs w:val="24"/>
        </w:rPr>
        <w:t>US</w:t>
      </w:r>
    </w:p>
    <w:p w14:paraId="6BCEEEC0" w14:textId="34500804" w:rsidR="00DF1723" w:rsidRDefault="00B247DF" w:rsidP="00DF1723">
      <w:pPr>
        <w:spacing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Coca-Cola complies with the food and beverage regulations of the country and ensures the use of the right ingredients for the manufacturing of products (</w:t>
      </w:r>
      <w:r w:rsidRPr="00C16548">
        <w:rPr>
          <w:rFonts w:ascii="Times New Roman" w:hAnsi="Times New Roman" w:cs="Times New Roman"/>
          <w:sz w:val="24"/>
          <w:szCs w:val="24"/>
          <w:highlight w:val="white"/>
        </w:rPr>
        <w:t xml:space="preserve">Alzoubi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2022</w:t>
      </w:r>
      <w:r w:rsidRPr="00C16548">
        <w:rPr>
          <w:rFonts w:ascii="Times New Roman" w:eastAsia="Times New Roman" w:hAnsi="Times New Roman" w:cs="Times New Roman"/>
          <w:sz w:val="24"/>
          <w:szCs w:val="24"/>
        </w:rPr>
        <w:t>). In addition, the food and beverage regulations of the US also ensure ethical advertising of the company. The Intellectual Property rights of the country provide a safeguard to the identity of the company and its products in the market.</w:t>
      </w:r>
      <w:r w:rsidR="004A57D4" w:rsidRPr="00C16548">
        <w:rPr>
          <w:rFonts w:ascii="Times New Roman" w:eastAsia="Times New Roman" w:hAnsi="Times New Roman" w:cs="Times New Roman"/>
          <w:sz w:val="24"/>
          <w:szCs w:val="24"/>
        </w:rPr>
        <w:t xml:space="preserve"> </w:t>
      </w:r>
    </w:p>
    <w:p w14:paraId="27A12FF7" w14:textId="77777777" w:rsidR="00FB7211" w:rsidRDefault="00FB7211" w:rsidP="00DF1723">
      <w:pPr>
        <w:spacing w:line="360" w:lineRule="auto"/>
        <w:jc w:val="both"/>
        <w:rPr>
          <w:rFonts w:ascii="Times New Roman" w:eastAsia="Times New Roman" w:hAnsi="Times New Roman" w:cs="Times New Roman"/>
          <w:sz w:val="24"/>
          <w:szCs w:val="24"/>
        </w:rPr>
      </w:pPr>
    </w:p>
    <w:p w14:paraId="091F17E7" w14:textId="77777777" w:rsidR="00FB7211" w:rsidRDefault="00FB7211" w:rsidP="00FB7211">
      <w:pPr>
        <w:spacing w:line="360" w:lineRule="auto"/>
        <w:jc w:val="both"/>
        <w:rPr>
          <w:rFonts w:ascii="Times New Roman" w:eastAsia="Times New Roman" w:hAnsi="Times New Roman" w:cs="Times New Roman"/>
          <w:b/>
          <w:sz w:val="24"/>
          <w:szCs w:val="24"/>
        </w:rPr>
      </w:pPr>
      <w:r w:rsidRPr="00FB7211">
        <w:rPr>
          <w:rFonts w:ascii="Times New Roman" w:eastAsia="Times New Roman" w:hAnsi="Times New Roman" w:cs="Times New Roman"/>
          <w:b/>
          <w:sz w:val="24"/>
          <w:szCs w:val="24"/>
        </w:rPr>
        <w:t>INDIA</w:t>
      </w:r>
    </w:p>
    <w:p w14:paraId="49B8F937" w14:textId="0398714B" w:rsidR="00FB7211" w:rsidRPr="00C16548" w:rsidRDefault="00FB7211" w:rsidP="00FB7211">
      <w:pPr>
        <w:spacing w:line="360" w:lineRule="auto"/>
        <w:jc w:val="both"/>
        <w:rPr>
          <w:rFonts w:ascii="Times New Roman" w:hAnsi="Times New Roman" w:cs="Times New Roman"/>
          <w:sz w:val="24"/>
          <w:szCs w:val="24"/>
        </w:rPr>
      </w:pPr>
      <w:r w:rsidRPr="00C16548">
        <w:rPr>
          <w:rFonts w:ascii="Times New Roman" w:eastAsia="Times New Roman" w:hAnsi="Times New Roman" w:cs="Times New Roman"/>
          <w:sz w:val="24"/>
          <w:szCs w:val="24"/>
        </w:rPr>
        <w:t xml:space="preserve">The </w:t>
      </w:r>
      <w:r w:rsidR="007863A1" w:rsidRPr="00C16548">
        <w:rPr>
          <w:rFonts w:ascii="Times New Roman" w:eastAsia="Times New Roman" w:hAnsi="Times New Roman" w:cs="Times New Roman"/>
          <w:sz w:val="24"/>
          <w:szCs w:val="24"/>
        </w:rPr>
        <w:t>companies’</w:t>
      </w:r>
      <w:r w:rsidRPr="00C16548">
        <w:rPr>
          <w:rFonts w:ascii="Times New Roman" w:eastAsia="Times New Roman" w:hAnsi="Times New Roman" w:cs="Times New Roman"/>
          <w:sz w:val="24"/>
          <w:szCs w:val="24"/>
        </w:rPr>
        <w:t xml:space="preserve"> act 2013 ensures protection to the employees from any kind of discrimination and exploitation (</w:t>
      </w:r>
      <w:r w:rsidRPr="00C16548">
        <w:rPr>
          <w:rFonts w:ascii="Times New Roman" w:hAnsi="Times New Roman" w:cs="Times New Roman"/>
          <w:sz w:val="24"/>
          <w:szCs w:val="24"/>
          <w:highlight w:val="white"/>
        </w:rPr>
        <w:t xml:space="preserve">Singaram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2019</w:t>
      </w:r>
      <w:r w:rsidRPr="00C16548">
        <w:rPr>
          <w:rFonts w:ascii="Times New Roman" w:eastAsia="Times New Roman" w:hAnsi="Times New Roman" w:cs="Times New Roman"/>
          <w:sz w:val="24"/>
          <w:szCs w:val="24"/>
        </w:rPr>
        <w:t xml:space="preserve">). In addition, the Industrial Disputes Act of the country restricts the business from any kind of harmful activities and business practices. Therefore, Coca-Cola must abide by the laws of the country and adopt the advertising and marketing strategies and ensure sustainable growth in the Indian market. </w:t>
      </w:r>
    </w:p>
    <w:p w14:paraId="12F9D2CF" w14:textId="7ECA2A25" w:rsidR="000160DA" w:rsidRPr="00C16548" w:rsidRDefault="0084260E" w:rsidP="00D50A22">
      <w:pPr>
        <w:pStyle w:val="Heading1"/>
      </w:pPr>
      <w:bookmarkStart w:id="12" w:name="_Toc143376760"/>
      <w:r>
        <w:lastRenderedPageBreak/>
        <w:t>HOFSTEDE’S</w:t>
      </w:r>
      <w:r w:rsidR="0054746E" w:rsidRPr="00C16548">
        <w:t xml:space="preserve"> Model of Cultural dimension</w:t>
      </w:r>
      <w:bookmarkEnd w:id="12"/>
    </w:p>
    <w:p w14:paraId="1518FCC2"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Hofstede’s Model of cultural dimension is used to compare the cultural dimension of the US and India that influence Coca-Cola to adopt the marketing strategies accordingly to fulfil the needs and preferences of customers of different countries. </w:t>
      </w:r>
    </w:p>
    <w:p w14:paraId="7AA562BC" w14:textId="77777777" w:rsidR="000160DA" w:rsidRPr="00C16548" w:rsidRDefault="0054746E" w:rsidP="00204A36">
      <w:pPr>
        <w:spacing w:before="240" w:after="240" w:line="360" w:lineRule="auto"/>
        <w:jc w:val="center"/>
        <w:rPr>
          <w:rFonts w:ascii="Times New Roman" w:eastAsia="Times New Roman" w:hAnsi="Times New Roman" w:cs="Times New Roman"/>
          <w:sz w:val="24"/>
          <w:szCs w:val="24"/>
        </w:rPr>
      </w:pPr>
      <w:r w:rsidRPr="00C16548">
        <w:rPr>
          <w:rFonts w:ascii="Times New Roman" w:eastAsia="Times New Roman" w:hAnsi="Times New Roman" w:cs="Times New Roman"/>
          <w:noProof/>
          <w:sz w:val="24"/>
          <w:szCs w:val="24"/>
          <w:lang w:val="en-US" w:eastAsia="en-US"/>
        </w:rPr>
        <w:drawing>
          <wp:inline distT="114300" distB="114300" distL="114300" distR="114300" wp14:anchorId="529BB142" wp14:editId="39EC14B5">
            <wp:extent cx="5731200" cy="2806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806700"/>
                    </a:xfrm>
                    <a:prstGeom prst="rect">
                      <a:avLst/>
                    </a:prstGeom>
                    <a:ln/>
                  </pic:spPr>
                </pic:pic>
              </a:graphicData>
            </a:graphic>
          </wp:inline>
        </w:drawing>
      </w:r>
    </w:p>
    <w:p w14:paraId="35C9B258" w14:textId="445225BA" w:rsidR="000160DA" w:rsidRPr="00C16548" w:rsidRDefault="001E2527" w:rsidP="00204A3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w:t>
      </w:r>
      <w:r w:rsidR="0054746E" w:rsidRPr="00C16548">
        <w:rPr>
          <w:rFonts w:ascii="Times New Roman" w:eastAsia="Times New Roman" w:hAnsi="Times New Roman" w:cs="Times New Roman"/>
          <w:b/>
          <w:sz w:val="24"/>
          <w:szCs w:val="24"/>
        </w:rPr>
        <w:t>: Comparison of the culture of the US and India using Hofstede’s cultural dimension</w:t>
      </w:r>
    </w:p>
    <w:p w14:paraId="15CBB11D" w14:textId="2B4E123D" w:rsidR="000160DA" w:rsidRPr="00C16548" w:rsidRDefault="0054746E" w:rsidP="00204A36">
      <w:pPr>
        <w:spacing w:before="240" w:after="240" w:line="360" w:lineRule="auto"/>
        <w:jc w:val="center"/>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(Source:</w:t>
      </w:r>
      <w:r w:rsidR="00204A36" w:rsidRPr="00C16548">
        <w:rPr>
          <w:rFonts w:ascii="Times New Roman" w:eastAsia="Times New Roman" w:hAnsi="Times New Roman" w:cs="Times New Roman"/>
          <w:sz w:val="24"/>
          <w:szCs w:val="24"/>
        </w:rPr>
        <w:t xml:space="preserve"> </w:t>
      </w:r>
      <w:r w:rsidRPr="00C16548">
        <w:rPr>
          <w:rFonts w:ascii="Times New Roman" w:eastAsia="Times New Roman" w:hAnsi="Times New Roman" w:cs="Times New Roman"/>
          <w:sz w:val="24"/>
          <w:szCs w:val="24"/>
        </w:rPr>
        <w:t>hofstede-insights.com,</w:t>
      </w:r>
      <w:r w:rsidR="008E6151" w:rsidRPr="00C16548">
        <w:rPr>
          <w:rFonts w:ascii="Times New Roman" w:eastAsia="Times New Roman" w:hAnsi="Times New Roman" w:cs="Times New Roman"/>
          <w:sz w:val="24"/>
          <w:szCs w:val="24"/>
        </w:rPr>
        <w:t xml:space="preserve"> </w:t>
      </w:r>
      <w:r w:rsidRPr="00C16548">
        <w:rPr>
          <w:rFonts w:ascii="Times New Roman" w:eastAsia="Times New Roman" w:hAnsi="Times New Roman" w:cs="Times New Roman"/>
          <w:sz w:val="24"/>
          <w:szCs w:val="24"/>
        </w:rPr>
        <w:t>2023)</w:t>
      </w:r>
    </w:p>
    <w:p w14:paraId="42566287"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According to Hofstede’s cultural dimension framework, there are six cultural dimensions such as power distance index, collectivism vs individualism, uncertainty avoidance index, femininity vs masculinity, short term vs long-term orientation and restraint vs indulgence that helps to understand the cultural preferences of the population of the countries (hofstede-insights.com, 2023). It helps the organisations to understand the strategies that are required to adopt to fulfil the cultural needs of customers and ensure sustainable growth in the international market. The six cultural dimensions proposed by Hofstede are discussed below:</w:t>
      </w:r>
    </w:p>
    <w:p w14:paraId="070EA957" w14:textId="3C3F6409" w:rsidR="000160DA" w:rsidRDefault="0054746E" w:rsidP="00A8217B">
      <w:pPr>
        <w:spacing w:before="240" w:after="240" w:line="360" w:lineRule="auto"/>
        <w:jc w:val="both"/>
        <w:rPr>
          <w:rFonts w:ascii="Times New Roman" w:eastAsia="Times New Roman" w:hAnsi="Times New Roman" w:cs="Times New Roman"/>
          <w:b/>
          <w:i/>
          <w:sz w:val="26"/>
          <w:szCs w:val="26"/>
          <w:u w:val="single"/>
        </w:rPr>
      </w:pPr>
      <w:r w:rsidRPr="001E2527">
        <w:rPr>
          <w:rFonts w:ascii="Times New Roman" w:eastAsia="Times New Roman" w:hAnsi="Times New Roman" w:cs="Times New Roman"/>
          <w:b/>
          <w:i/>
          <w:sz w:val="26"/>
          <w:szCs w:val="26"/>
          <w:u w:val="single"/>
        </w:rPr>
        <w:t xml:space="preserve">Power Distance </w:t>
      </w:r>
      <w:r w:rsidR="007863A1" w:rsidRPr="001E2527">
        <w:rPr>
          <w:rFonts w:ascii="Times New Roman" w:eastAsia="Times New Roman" w:hAnsi="Times New Roman" w:cs="Times New Roman"/>
          <w:b/>
          <w:i/>
          <w:sz w:val="26"/>
          <w:szCs w:val="26"/>
          <w:u w:val="single"/>
        </w:rPr>
        <w:t>Index:</w:t>
      </w:r>
      <w:r w:rsidR="007863A1">
        <w:rPr>
          <w:rFonts w:ascii="Times New Roman" w:eastAsia="Times New Roman" w:hAnsi="Times New Roman" w:cs="Times New Roman"/>
          <w:b/>
          <w:i/>
          <w:sz w:val="26"/>
          <w:szCs w:val="26"/>
          <w:u w:val="single"/>
        </w:rPr>
        <w:t xml:space="preserve"> </w:t>
      </w:r>
    </w:p>
    <w:p w14:paraId="44ED8033" w14:textId="498EBDB7" w:rsidR="00DD09F2" w:rsidRPr="0081387D" w:rsidRDefault="00DD09F2" w:rsidP="0081387D">
      <w:pPr>
        <w:rPr>
          <w:rFonts w:ascii="Times New Roman" w:eastAsia="Times New Roman" w:hAnsi="Times New Roman" w:cs="Times New Roman"/>
          <w:b/>
          <w:sz w:val="24"/>
          <w:szCs w:val="24"/>
        </w:rPr>
      </w:pPr>
      <w:r w:rsidRPr="0081387D">
        <w:rPr>
          <w:rFonts w:ascii="Times New Roman" w:hAnsi="Times New Roman" w:cs="Times New Roman"/>
          <w:sz w:val="24"/>
          <w:szCs w:val="24"/>
          <w:shd w:val="clear" w:color="auto" w:fill="FFFFFF"/>
        </w:rPr>
        <w:t>Power distance is the level of inequality between individuals and various groups of individuals within an organization according to the amount of power they possess. The populace accepts this disparity. Coca-Cola Enterprises The general culture is one of low power distance.</w:t>
      </w:r>
    </w:p>
    <w:p w14:paraId="43205FA7" w14:textId="77777777" w:rsidR="007863A1" w:rsidRPr="007863A1" w:rsidRDefault="001E2527" w:rsidP="007863A1">
      <w:pPr>
        <w:rPr>
          <w:rFonts w:ascii="Times New Roman" w:hAnsi="Times New Roman" w:cs="Times New Roman"/>
          <w:b/>
          <w:sz w:val="24"/>
          <w:szCs w:val="24"/>
        </w:rPr>
      </w:pPr>
      <w:r w:rsidRPr="007863A1">
        <w:rPr>
          <w:rFonts w:ascii="Times New Roman" w:hAnsi="Times New Roman" w:cs="Times New Roman"/>
          <w:b/>
          <w:sz w:val="24"/>
          <w:szCs w:val="24"/>
        </w:rPr>
        <w:lastRenderedPageBreak/>
        <w:t>US</w:t>
      </w:r>
    </w:p>
    <w:p w14:paraId="0A3F0C56" w14:textId="77777777" w:rsidR="007863A1" w:rsidRDefault="0054746E" w:rsidP="007863A1">
      <w:pPr>
        <w:jc w:val="both"/>
        <w:rPr>
          <w:rFonts w:ascii="Times New Roman" w:hAnsi="Times New Roman" w:cs="Times New Roman"/>
          <w:sz w:val="24"/>
          <w:szCs w:val="24"/>
        </w:rPr>
      </w:pPr>
      <w:r w:rsidRPr="007863A1">
        <w:rPr>
          <w:rFonts w:ascii="Times New Roman" w:hAnsi="Times New Roman" w:cs="Times New Roman"/>
          <w:sz w:val="24"/>
          <w:szCs w:val="24"/>
        </w:rPr>
        <w:t>From the above diagram it is evident that the US has a low power distance as people of this culture believe in equal opportunities, rights and the organisations that operate in this country tend to follow the flat organisational structure. Therefore, the marketing strategies of Coca-Cola in the US market focus more on personal choices and individual empowerment that are appealing to a sense of freedom and equality (</w:t>
      </w:r>
      <w:r w:rsidRPr="007863A1">
        <w:rPr>
          <w:rFonts w:ascii="Times New Roman" w:hAnsi="Times New Roman" w:cs="Times New Roman"/>
          <w:sz w:val="24"/>
          <w:szCs w:val="24"/>
          <w:highlight w:val="white"/>
        </w:rPr>
        <w:t>Mamatha and Geetanjali, 2020</w:t>
      </w:r>
      <w:r w:rsidRPr="007863A1">
        <w:rPr>
          <w:rFonts w:ascii="Times New Roman" w:hAnsi="Times New Roman" w:cs="Times New Roman"/>
          <w:sz w:val="24"/>
          <w:szCs w:val="24"/>
        </w:rPr>
        <w:t xml:space="preserve">). </w:t>
      </w:r>
    </w:p>
    <w:p w14:paraId="4C4500CE" w14:textId="77777777" w:rsidR="007863A1" w:rsidRDefault="007863A1" w:rsidP="007863A1">
      <w:pPr>
        <w:jc w:val="both"/>
        <w:rPr>
          <w:rFonts w:ascii="Times New Roman" w:hAnsi="Times New Roman" w:cs="Times New Roman"/>
          <w:sz w:val="24"/>
          <w:szCs w:val="24"/>
        </w:rPr>
      </w:pPr>
    </w:p>
    <w:p w14:paraId="0E3CCFC2" w14:textId="4DFAEEB0" w:rsidR="007863A1" w:rsidRPr="007863A1" w:rsidRDefault="007863A1" w:rsidP="007863A1">
      <w:pPr>
        <w:jc w:val="both"/>
        <w:rPr>
          <w:rFonts w:ascii="Times New Roman" w:hAnsi="Times New Roman" w:cs="Times New Roman"/>
          <w:b/>
          <w:sz w:val="24"/>
          <w:szCs w:val="24"/>
        </w:rPr>
      </w:pPr>
      <w:r w:rsidRPr="007863A1">
        <w:rPr>
          <w:rFonts w:ascii="Times New Roman" w:hAnsi="Times New Roman" w:cs="Times New Roman"/>
          <w:b/>
          <w:sz w:val="24"/>
          <w:szCs w:val="24"/>
        </w:rPr>
        <w:t>INDIA</w:t>
      </w:r>
    </w:p>
    <w:p w14:paraId="58832F58" w14:textId="2FC8FAA9" w:rsidR="000160DA" w:rsidRPr="007863A1" w:rsidRDefault="0054746E" w:rsidP="007863A1">
      <w:pPr>
        <w:jc w:val="both"/>
        <w:rPr>
          <w:rFonts w:ascii="Times New Roman" w:hAnsi="Times New Roman" w:cs="Times New Roman"/>
          <w:sz w:val="24"/>
          <w:szCs w:val="24"/>
        </w:rPr>
      </w:pPr>
      <w:r w:rsidRPr="007863A1">
        <w:rPr>
          <w:rFonts w:ascii="Times New Roman" w:hAnsi="Times New Roman" w:cs="Times New Roman"/>
          <w:sz w:val="24"/>
          <w:szCs w:val="24"/>
        </w:rPr>
        <w:t xml:space="preserve">On the other hand, India belongs to the </w:t>
      </w:r>
      <w:r w:rsidR="00722A82" w:rsidRPr="007863A1">
        <w:rPr>
          <w:rFonts w:ascii="Times New Roman" w:hAnsi="Times New Roman" w:cs="Times New Roman"/>
          <w:sz w:val="24"/>
          <w:szCs w:val="24"/>
        </w:rPr>
        <w:t>high-power</w:t>
      </w:r>
      <w:r w:rsidRPr="007863A1">
        <w:rPr>
          <w:rFonts w:ascii="Times New Roman" w:hAnsi="Times New Roman" w:cs="Times New Roman"/>
          <w:sz w:val="24"/>
          <w:szCs w:val="24"/>
        </w:rPr>
        <w:t xml:space="preserve"> distance index as the society and the organisations follow a hierarchical structure. It is evident that in India, there is an unequal distribution of rights and power. Therefore, the marketing strategies of Coca-Cola in this country show more authorised figures, family values along with the respect for customs and traditions. </w:t>
      </w:r>
    </w:p>
    <w:p w14:paraId="1F2448FF" w14:textId="77777777" w:rsidR="0003331C" w:rsidRDefault="0054746E" w:rsidP="0003331C">
      <w:pPr>
        <w:spacing w:before="240" w:after="240" w:line="360" w:lineRule="auto"/>
        <w:jc w:val="both"/>
        <w:rPr>
          <w:rFonts w:ascii="Times New Roman" w:eastAsia="Times New Roman" w:hAnsi="Times New Roman" w:cs="Times New Roman"/>
          <w:b/>
          <w:i/>
          <w:sz w:val="26"/>
          <w:szCs w:val="26"/>
          <w:u w:val="single"/>
        </w:rPr>
      </w:pPr>
      <w:r w:rsidRPr="0003331C">
        <w:rPr>
          <w:rFonts w:ascii="Times New Roman" w:eastAsia="Times New Roman" w:hAnsi="Times New Roman" w:cs="Times New Roman"/>
          <w:b/>
          <w:i/>
          <w:sz w:val="26"/>
          <w:szCs w:val="26"/>
          <w:u w:val="single"/>
        </w:rPr>
        <w:t>Individualism vs. Individualism</w:t>
      </w:r>
      <w:r w:rsidR="0003331C">
        <w:rPr>
          <w:rFonts w:ascii="Times New Roman" w:eastAsia="Times New Roman" w:hAnsi="Times New Roman" w:cs="Times New Roman"/>
          <w:b/>
          <w:i/>
          <w:sz w:val="26"/>
          <w:szCs w:val="26"/>
          <w:u w:val="single"/>
        </w:rPr>
        <w:t>:</w:t>
      </w:r>
    </w:p>
    <w:p w14:paraId="6CC650D6" w14:textId="7E1563D9" w:rsidR="00101A4F" w:rsidRDefault="00AA64E0" w:rsidP="0081387D">
      <w:pPr>
        <w:rPr>
          <w:rFonts w:ascii="Times New Roman" w:hAnsi="Times New Roman" w:cs="Times New Roman"/>
          <w:sz w:val="24"/>
          <w:szCs w:val="24"/>
        </w:rPr>
      </w:pPr>
      <w:r w:rsidRPr="0081387D">
        <w:rPr>
          <w:rFonts w:ascii="Times New Roman" w:hAnsi="Times New Roman" w:cs="Times New Roman"/>
          <w:sz w:val="24"/>
          <w:szCs w:val="24"/>
        </w:rPr>
        <w:t>This is referring to how work duties and activities are structured within an organization. Individualistic organizations place more emphasis on individual accomplishments, and workers prefer to compete with one another to complete difficult tasks and advance shared objectives. When possible, this is done with the goal of improving performance in addition to earning money. In contrast, collective organizations work more closely with teams and groups to reach a common objective that requires cooperation. Coca-Cola Enterprises The organizational culture of the maintains a good balance between individualism and collectivism to encourage workers' best work and to sustain business growth.</w:t>
      </w:r>
    </w:p>
    <w:p w14:paraId="71EAAD22" w14:textId="77777777" w:rsidR="0081387D" w:rsidRPr="0081387D" w:rsidRDefault="0081387D" w:rsidP="0081387D">
      <w:pPr>
        <w:rPr>
          <w:rFonts w:ascii="Times New Roman" w:hAnsi="Times New Roman" w:cs="Times New Roman"/>
          <w:sz w:val="24"/>
          <w:szCs w:val="24"/>
        </w:rPr>
      </w:pPr>
    </w:p>
    <w:p w14:paraId="28BF0016" w14:textId="77777777" w:rsidR="0003331C" w:rsidRPr="00CB3BFC" w:rsidRDefault="0003331C" w:rsidP="0003331C">
      <w:pPr>
        <w:rPr>
          <w:rFonts w:ascii="Times New Roman" w:hAnsi="Times New Roman" w:cs="Times New Roman"/>
          <w:b/>
          <w:i/>
          <w:sz w:val="24"/>
          <w:szCs w:val="24"/>
          <w:u w:val="single"/>
        </w:rPr>
      </w:pPr>
      <w:r w:rsidRPr="00CB3BFC">
        <w:rPr>
          <w:rFonts w:ascii="Times New Roman" w:hAnsi="Times New Roman" w:cs="Times New Roman"/>
          <w:b/>
          <w:sz w:val="24"/>
          <w:szCs w:val="24"/>
        </w:rPr>
        <w:t>US</w:t>
      </w:r>
    </w:p>
    <w:p w14:paraId="2DBCE1F6" w14:textId="42730A55" w:rsidR="0003331C" w:rsidRPr="0003331C" w:rsidRDefault="0054746E" w:rsidP="0003331C">
      <w:pPr>
        <w:jc w:val="both"/>
        <w:rPr>
          <w:rFonts w:ascii="Times New Roman" w:hAnsi="Times New Roman" w:cs="Times New Roman"/>
          <w:sz w:val="24"/>
          <w:szCs w:val="24"/>
        </w:rPr>
      </w:pPr>
      <w:r w:rsidRPr="0003331C">
        <w:rPr>
          <w:rFonts w:ascii="Times New Roman" w:hAnsi="Times New Roman" w:cs="Times New Roman"/>
          <w:sz w:val="24"/>
          <w:szCs w:val="24"/>
        </w:rPr>
        <w:t xml:space="preserve">It is found that the culture of the US is characterised by individualism and therefore the people of this culture prioritise the personal desire, goals along with the individual achievements. Since the self-expression and personal achievements and goals are valued in this culture, therefore Coca-Cola emphasises on the personal enjoyment or individual experiences of this product in its advertising and promotional campaign (Chun </w:t>
      </w:r>
      <w:r w:rsidRPr="0003331C">
        <w:rPr>
          <w:rFonts w:ascii="Times New Roman" w:hAnsi="Times New Roman" w:cs="Times New Roman"/>
          <w:i/>
          <w:sz w:val="24"/>
          <w:szCs w:val="24"/>
        </w:rPr>
        <w:t xml:space="preserve">et al. </w:t>
      </w:r>
      <w:r w:rsidRPr="0003331C">
        <w:rPr>
          <w:rFonts w:ascii="Times New Roman" w:hAnsi="Times New Roman" w:cs="Times New Roman"/>
          <w:sz w:val="24"/>
          <w:szCs w:val="24"/>
        </w:rPr>
        <w:t xml:space="preserve">2021). </w:t>
      </w:r>
    </w:p>
    <w:p w14:paraId="3BA82391" w14:textId="77777777" w:rsidR="0003331C" w:rsidRPr="0003331C" w:rsidRDefault="0003331C" w:rsidP="0003331C">
      <w:pPr>
        <w:pStyle w:val="NoSpacing"/>
        <w:jc w:val="both"/>
        <w:rPr>
          <w:rFonts w:ascii="Times New Roman" w:hAnsi="Times New Roman" w:cs="Times New Roman"/>
          <w:i/>
          <w:u w:val="single"/>
        </w:rPr>
      </w:pPr>
    </w:p>
    <w:p w14:paraId="4B5A505C" w14:textId="77777777"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INDIA</w:t>
      </w:r>
    </w:p>
    <w:p w14:paraId="3A4E0703" w14:textId="62C9A76C" w:rsidR="000160DA" w:rsidRPr="00CB3BF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 xml:space="preserve">On the contrary, India is a collectivist society that emphasises more on the family values, societal values along with the needs of the community. Coca-Cola identifies that, unlike the US culture, India believes more in social networks and therefore the company opted for </w:t>
      </w:r>
      <w:r w:rsidR="006F4E75" w:rsidRPr="00CB3BFC">
        <w:rPr>
          <w:rFonts w:ascii="Times New Roman" w:hAnsi="Times New Roman" w:cs="Times New Roman"/>
          <w:sz w:val="24"/>
          <w:szCs w:val="24"/>
        </w:rPr>
        <w:t>the marketing</w:t>
      </w:r>
      <w:r w:rsidRPr="00CB3BFC">
        <w:rPr>
          <w:rFonts w:ascii="Times New Roman" w:hAnsi="Times New Roman" w:cs="Times New Roman"/>
          <w:sz w:val="24"/>
          <w:szCs w:val="24"/>
        </w:rPr>
        <w:t xml:space="preserve"> strategies emphasizing more on the group celebration, celebrating festivals and other such gatherings to enjoy the products offered by Coca-Cola.  </w:t>
      </w:r>
    </w:p>
    <w:p w14:paraId="79048EA2" w14:textId="77777777" w:rsidR="00AA64E0" w:rsidRDefault="00AA64E0" w:rsidP="00A8217B">
      <w:pPr>
        <w:spacing w:before="240" w:after="240" w:line="360" w:lineRule="auto"/>
        <w:jc w:val="both"/>
        <w:rPr>
          <w:rFonts w:ascii="Times New Roman" w:eastAsia="Times New Roman" w:hAnsi="Times New Roman" w:cs="Times New Roman"/>
          <w:b/>
          <w:i/>
          <w:sz w:val="26"/>
          <w:szCs w:val="26"/>
          <w:u w:val="single"/>
        </w:rPr>
      </w:pPr>
    </w:p>
    <w:p w14:paraId="3EE0D9E8" w14:textId="77777777" w:rsidR="00AA64E0" w:rsidRDefault="00AA64E0" w:rsidP="00A8217B">
      <w:pPr>
        <w:spacing w:before="240" w:after="240" w:line="360" w:lineRule="auto"/>
        <w:jc w:val="both"/>
        <w:rPr>
          <w:rFonts w:ascii="Times New Roman" w:eastAsia="Times New Roman" w:hAnsi="Times New Roman" w:cs="Times New Roman"/>
          <w:b/>
          <w:i/>
          <w:sz w:val="26"/>
          <w:szCs w:val="26"/>
          <w:u w:val="single"/>
        </w:rPr>
      </w:pPr>
    </w:p>
    <w:p w14:paraId="5300E471" w14:textId="77777777" w:rsidR="0081387D" w:rsidRDefault="0081387D" w:rsidP="00A8217B">
      <w:pPr>
        <w:spacing w:before="240" w:after="240" w:line="360" w:lineRule="auto"/>
        <w:jc w:val="both"/>
        <w:rPr>
          <w:rFonts w:ascii="Times New Roman" w:eastAsia="Times New Roman" w:hAnsi="Times New Roman" w:cs="Times New Roman"/>
          <w:b/>
          <w:i/>
          <w:sz w:val="26"/>
          <w:szCs w:val="26"/>
          <w:u w:val="single"/>
        </w:rPr>
      </w:pPr>
    </w:p>
    <w:p w14:paraId="5E6FC1E6" w14:textId="3E1BF2D2" w:rsidR="000160DA" w:rsidRDefault="0003331C" w:rsidP="00A8217B">
      <w:pPr>
        <w:spacing w:before="240" w:after="240" w:line="360" w:lineRule="auto"/>
        <w:jc w:val="both"/>
        <w:rPr>
          <w:rFonts w:ascii="Times New Roman" w:eastAsia="Times New Roman" w:hAnsi="Times New Roman" w:cs="Times New Roman"/>
          <w:b/>
          <w:i/>
          <w:sz w:val="26"/>
          <w:szCs w:val="26"/>
          <w:u w:val="single"/>
        </w:rPr>
      </w:pPr>
      <w:r w:rsidRPr="0003331C">
        <w:rPr>
          <w:rFonts w:ascii="Times New Roman" w:eastAsia="Times New Roman" w:hAnsi="Times New Roman" w:cs="Times New Roman"/>
          <w:b/>
          <w:i/>
          <w:sz w:val="26"/>
          <w:szCs w:val="26"/>
          <w:u w:val="single"/>
        </w:rPr>
        <w:lastRenderedPageBreak/>
        <w:t>Masculinity vs. Femininity:</w:t>
      </w:r>
    </w:p>
    <w:p w14:paraId="15A467F5" w14:textId="046A31C9" w:rsidR="00AA64E0" w:rsidRDefault="00AA64E0" w:rsidP="0081387D">
      <w:pPr>
        <w:rPr>
          <w:rFonts w:ascii="Times New Roman" w:hAnsi="Times New Roman" w:cs="Times New Roman"/>
          <w:sz w:val="24"/>
          <w:szCs w:val="24"/>
        </w:rPr>
      </w:pPr>
      <w:r w:rsidRPr="0081387D">
        <w:rPr>
          <w:rFonts w:ascii="Times New Roman" w:hAnsi="Times New Roman" w:cs="Times New Roman"/>
          <w:sz w:val="24"/>
          <w:szCs w:val="24"/>
        </w:rPr>
        <w:t>This refers to how the organization's male and female employees have been assigned different employment positions and responsibilities. Coca-Cola Enterprises The organization has a low MAS score, which indicates that job duties frequently overlap between men and women and that job descriptions do not reflect gender bias or stereotypes.</w:t>
      </w:r>
    </w:p>
    <w:p w14:paraId="253C20D7" w14:textId="77777777" w:rsidR="0081387D" w:rsidRPr="0081387D" w:rsidRDefault="0081387D" w:rsidP="0081387D">
      <w:pPr>
        <w:rPr>
          <w:rFonts w:ascii="Times New Roman" w:hAnsi="Times New Roman" w:cs="Times New Roman"/>
          <w:sz w:val="24"/>
          <w:szCs w:val="24"/>
        </w:rPr>
      </w:pPr>
    </w:p>
    <w:p w14:paraId="1559DB30" w14:textId="77777777" w:rsidR="0003331C" w:rsidRPr="00CB3BFC" w:rsidRDefault="0003331C" w:rsidP="00CB3BFC">
      <w:pPr>
        <w:rPr>
          <w:rFonts w:ascii="Times New Roman" w:hAnsi="Times New Roman" w:cs="Times New Roman"/>
          <w:b/>
          <w:i/>
          <w:sz w:val="24"/>
          <w:szCs w:val="24"/>
          <w:u w:val="single"/>
        </w:rPr>
      </w:pPr>
      <w:r w:rsidRPr="00CB3BFC">
        <w:rPr>
          <w:rFonts w:ascii="Times New Roman" w:hAnsi="Times New Roman" w:cs="Times New Roman"/>
          <w:b/>
          <w:sz w:val="24"/>
          <w:szCs w:val="24"/>
        </w:rPr>
        <w:t>US</w:t>
      </w:r>
    </w:p>
    <w:p w14:paraId="01D5D0F5" w14:textId="77777777" w:rsidR="0003331C" w:rsidRPr="00CB3BF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According to Hofstede’s cultural framework, it is found that the US is a masculine society that believes in material success and competition. Considering the nature of the culture of this country, Coca-Cola also focuses on the sports partnerships and achievements to promote its products (</w:t>
      </w:r>
      <w:r w:rsidRPr="00CB3BFC">
        <w:rPr>
          <w:rFonts w:ascii="Times New Roman" w:hAnsi="Times New Roman" w:cs="Times New Roman"/>
          <w:sz w:val="24"/>
          <w:szCs w:val="24"/>
          <w:highlight w:val="white"/>
        </w:rPr>
        <w:t xml:space="preserve">Albinsson </w:t>
      </w:r>
      <w:r w:rsidRPr="00CB3BFC">
        <w:rPr>
          <w:rFonts w:ascii="Times New Roman" w:hAnsi="Times New Roman" w:cs="Times New Roman"/>
          <w:i/>
          <w:sz w:val="24"/>
          <w:szCs w:val="24"/>
          <w:highlight w:val="white"/>
        </w:rPr>
        <w:t xml:space="preserve">et al. </w:t>
      </w:r>
      <w:r w:rsidRPr="00CB3BFC">
        <w:rPr>
          <w:rFonts w:ascii="Times New Roman" w:hAnsi="Times New Roman" w:cs="Times New Roman"/>
          <w:sz w:val="24"/>
          <w:szCs w:val="24"/>
          <w:highlight w:val="white"/>
        </w:rPr>
        <w:t>2019</w:t>
      </w:r>
      <w:r w:rsidRPr="00CB3BFC">
        <w:rPr>
          <w:rFonts w:ascii="Times New Roman" w:hAnsi="Times New Roman" w:cs="Times New Roman"/>
          <w:sz w:val="24"/>
          <w:szCs w:val="24"/>
        </w:rPr>
        <w:t xml:space="preserve">). </w:t>
      </w:r>
    </w:p>
    <w:p w14:paraId="4D9B0E38" w14:textId="77777777" w:rsidR="0003331C" w:rsidRPr="00CB3BFC" w:rsidRDefault="0003331C" w:rsidP="00CB3BFC">
      <w:pPr>
        <w:rPr>
          <w:rFonts w:ascii="Times New Roman" w:hAnsi="Times New Roman" w:cs="Times New Roman"/>
          <w:sz w:val="24"/>
          <w:szCs w:val="24"/>
        </w:rPr>
      </w:pPr>
    </w:p>
    <w:p w14:paraId="3381D90B" w14:textId="77777777" w:rsidR="0003331C" w:rsidRPr="00CB3BFC" w:rsidRDefault="0003331C" w:rsidP="00CB3BFC">
      <w:pPr>
        <w:rPr>
          <w:rFonts w:ascii="Times New Roman" w:hAnsi="Times New Roman" w:cs="Times New Roman"/>
          <w:sz w:val="24"/>
          <w:szCs w:val="24"/>
        </w:rPr>
      </w:pPr>
    </w:p>
    <w:p w14:paraId="49FDB83A" w14:textId="77777777"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INDIA</w:t>
      </w:r>
    </w:p>
    <w:p w14:paraId="006E7D29" w14:textId="02BDFCE2" w:rsidR="000160DA" w:rsidRPr="00CB3BFC" w:rsidRDefault="0054746E" w:rsidP="00CB3BFC">
      <w:pPr>
        <w:jc w:val="both"/>
        <w:rPr>
          <w:rFonts w:ascii="Times New Roman" w:hAnsi="Times New Roman" w:cs="Times New Roman"/>
          <w:i/>
          <w:sz w:val="24"/>
          <w:szCs w:val="24"/>
          <w:u w:val="single"/>
        </w:rPr>
      </w:pPr>
      <w:r w:rsidRPr="00CB3BFC">
        <w:rPr>
          <w:rFonts w:ascii="Times New Roman" w:hAnsi="Times New Roman" w:cs="Times New Roman"/>
          <w:sz w:val="24"/>
          <w:szCs w:val="24"/>
        </w:rPr>
        <w:t xml:space="preserve">Similarly, India also practices the masculinity culture as the majority of the population still follows the traditional roles of gender. Therefore, Coca-Cola in the Indian market targets a diverse audience to maintain a balance between the gender roles. It helps the company to provide social awareness among the youths of the country about gender roles. </w:t>
      </w:r>
    </w:p>
    <w:p w14:paraId="53147943" w14:textId="77777777" w:rsidR="00AA64E0" w:rsidRDefault="00AA64E0" w:rsidP="00A8217B">
      <w:pPr>
        <w:spacing w:before="240" w:after="240" w:line="360" w:lineRule="auto"/>
        <w:jc w:val="both"/>
        <w:rPr>
          <w:rFonts w:ascii="Times New Roman" w:eastAsia="Times New Roman" w:hAnsi="Times New Roman" w:cs="Times New Roman"/>
          <w:b/>
          <w:i/>
          <w:sz w:val="26"/>
          <w:szCs w:val="26"/>
          <w:u w:val="single"/>
        </w:rPr>
      </w:pPr>
    </w:p>
    <w:p w14:paraId="29C430E3" w14:textId="2591611D" w:rsidR="000160DA" w:rsidRDefault="0054746E" w:rsidP="00A8217B">
      <w:pPr>
        <w:spacing w:before="240" w:after="240" w:line="360" w:lineRule="auto"/>
        <w:jc w:val="both"/>
        <w:rPr>
          <w:rFonts w:ascii="Times New Roman" w:eastAsia="Times New Roman" w:hAnsi="Times New Roman" w:cs="Times New Roman"/>
          <w:b/>
          <w:i/>
          <w:sz w:val="26"/>
          <w:szCs w:val="26"/>
          <w:u w:val="single"/>
        </w:rPr>
      </w:pPr>
      <w:r w:rsidRPr="0003331C">
        <w:rPr>
          <w:rFonts w:ascii="Times New Roman" w:eastAsia="Times New Roman" w:hAnsi="Times New Roman" w:cs="Times New Roman"/>
          <w:b/>
          <w:i/>
          <w:sz w:val="26"/>
          <w:szCs w:val="26"/>
          <w:u w:val="single"/>
        </w:rPr>
        <w:t>Uncertainty Avoidance Index</w:t>
      </w:r>
      <w:r w:rsidR="0003331C" w:rsidRPr="0003331C">
        <w:rPr>
          <w:rFonts w:ascii="Times New Roman" w:eastAsia="Times New Roman" w:hAnsi="Times New Roman" w:cs="Times New Roman"/>
          <w:b/>
          <w:i/>
          <w:sz w:val="26"/>
          <w:szCs w:val="26"/>
          <w:u w:val="single"/>
        </w:rPr>
        <w:t>:</w:t>
      </w:r>
      <w:r w:rsidRPr="0003331C">
        <w:rPr>
          <w:rFonts w:ascii="Times New Roman" w:eastAsia="Times New Roman" w:hAnsi="Times New Roman" w:cs="Times New Roman"/>
          <w:b/>
          <w:i/>
          <w:sz w:val="26"/>
          <w:szCs w:val="26"/>
          <w:u w:val="single"/>
        </w:rPr>
        <w:t xml:space="preserve"> </w:t>
      </w:r>
    </w:p>
    <w:p w14:paraId="537CF354" w14:textId="1D75B07D" w:rsidR="00AA64E0" w:rsidRDefault="00AA64E0" w:rsidP="0081387D">
      <w:pPr>
        <w:rPr>
          <w:rFonts w:ascii="Times New Roman" w:hAnsi="Times New Roman" w:cs="Times New Roman"/>
          <w:sz w:val="24"/>
          <w:szCs w:val="24"/>
        </w:rPr>
      </w:pPr>
      <w:r w:rsidRPr="0081387D">
        <w:rPr>
          <w:rFonts w:ascii="Times New Roman" w:hAnsi="Times New Roman" w:cs="Times New Roman"/>
          <w:sz w:val="24"/>
          <w:szCs w:val="24"/>
        </w:rPr>
        <w:t>Organizations with strong uncertainty avoidance cultures may have a more controlling outlook, where there is a greater desire for control and thorough understanding. These cultures prioritize having stricter risk controls over encouraging innovation and creativity generally. A more laid-back and open culture is indicated by lower uncertainty avoidance ratings. Coca-Cola Company once more</w:t>
      </w:r>
      <w:r w:rsidR="00937819" w:rsidRPr="0081387D">
        <w:rPr>
          <w:rFonts w:ascii="Times New Roman" w:hAnsi="Times New Roman" w:cs="Times New Roman"/>
          <w:sz w:val="24"/>
          <w:szCs w:val="24"/>
        </w:rPr>
        <w:t>.</w:t>
      </w:r>
      <w:r w:rsidRPr="0081387D">
        <w:rPr>
          <w:rFonts w:ascii="Times New Roman" w:hAnsi="Times New Roman" w:cs="Times New Roman"/>
          <w:sz w:val="24"/>
          <w:szCs w:val="24"/>
        </w:rPr>
        <w:t xml:space="preserve"> The culture of uses a combination of both, with a tendency toward lower uncertainty avoidance ratings.</w:t>
      </w:r>
    </w:p>
    <w:p w14:paraId="36165E7C" w14:textId="77777777" w:rsidR="0081387D" w:rsidRPr="0081387D" w:rsidRDefault="0081387D" w:rsidP="0081387D">
      <w:pPr>
        <w:rPr>
          <w:rFonts w:ascii="Times New Roman" w:hAnsi="Times New Roman" w:cs="Times New Roman"/>
          <w:sz w:val="24"/>
          <w:szCs w:val="24"/>
        </w:rPr>
      </w:pPr>
    </w:p>
    <w:p w14:paraId="5547596B" w14:textId="2D3E4D71"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US</w:t>
      </w:r>
    </w:p>
    <w:p w14:paraId="4A2DAD49" w14:textId="77777777" w:rsidR="0003331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It is found that the US culture promotes innovation and risks taking abilities. Therefore, it helps Coca-Cola to feature innovative marketing campaigns and introduce new product categories to stay relevant and competitive in the market. It also helps the company to keep pace with the rapidly changing demands of the customers (</w:t>
      </w:r>
      <w:r w:rsidRPr="00CB3BFC">
        <w:rPr>
          <w:rFonts w:ascii="Times New Roman" w:hAnsi="Times New Roman" w:cs="Times New Roman"/>
          <w:sz w:val="24"/>
          <w:szCs w:val="24"/>
          <w:highlight w:val="white"/>
        </w:rPr>
        <w:t>Ruanguttamanun, 2023</w:t>
      </w:r>
      <w:r w:rsidRPr="00CB3BFC">
        <w:rPr>
          <w:rFonts w:ascii="Times New Roman" w:hAnsi="Times New Roman" w:cs="Times New Roman"/>
          <w:sz w:val="24"/>
          <w:szCs w:val="24"/>
        </w:rPr>
        <w:t xml:space="preserve">). </w:t>
      </w:r>
    </w:p>
    <w:p w14:paraId="65D4DB47" w14:textId="77777777" w:rsidR="00CB3BFC" w:rsidRPr="00CB3BFC" w:rsidRDefault="00CB3BFC" w:rsidP="00CB3BFC">
      <w:pPr>
        <w:jc w:val="both"/>
        <w:rPr>
          <w:rFonts w:ascii="Times New Roman" w:hAnsi="Times New Roman" w:cs="Times New Roman"/>
          <w:sz w:val="24"/>
          <w:szCs w:val="24"/>
        </w:rPr>
      </w:pPr>
    </w:p>
    <w:p w14:paraId="035F5CF6" w14:textId="7C7DFD4A"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INDIA</w:t>
      </w:r>
    </w:p>
    <w:p w14:paraId="669447A2" w14:textId="555D9D10" w:rsidR="000160DA" w:rsidRPr="00CB3BF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 xml:space="preserve">On the other hand, in the uncertainty avoidance index, India scores moderately which shows its stability and loyalty towards the brand. Coca-Cola identifies that the Indian customers believe in tradition and reliability. Therefore, they can earn the trust of the customers by engaging them with the brand values and offering quality products considering their cultural preferences and needs. </w:t>
      </w:r>
    </w:p>
    <w:p w14:paraId="618D0F04" w14:textId="086AFB5E" w:rsidR="000160DA" w:rsidRDefault="0054746E" w:rsidP="00A8217B">
      <w:pPr>
        <w:spacing w:before="240" w:after="240" w:line="360" w:lineRule="auto"/>
        <w:jc w:val="both"/>
        <w:rPr>
          <w:rFonts w:ascii="Times New Roman" w:eastAsia="Times New Roman" w:hAnsi="Times New Roman" w:cs="Times New Roman"/>
          <w:b/>
          <w:i/>
          <w:sz w:val="26"/>
          <w:szCs w:val="26"/>
          <w:u w:val="single"/>
        </w:rPr>
      </w:pPr>
      <w:r w:rsidRPr="0003331C">
        <w:rPr>
          <w:rFonts w:ascii="Times New Roman" w:eastAsia="Times New Roman" w:hAnsi="Times New Roman" w:cs="Times New Roman"/>
          <w:b/>
          <w:i/>
          <w:sz w:val="26"/>
          <w:szCs w:val="26"/>
          <w:u w:val="single"/>
        </w:rPr>
        <w:lastRenderedPageBreak/>
        <w:t>Long-term orientation vs Short Term orientation</w:t>
      </w:r>
      <w:r w:rsidR="0003331C" w:rsidRPr="0003331C">
        <w:rPr>
          <w:rFonts w:ascii="Times New Roman" w:eastAsia="Times New Roman" w:hAnsi="Times New Roman" w:cs="Times New Roman"/>
          <w:b/>
          <w:i/>
          <w:sz w:val="26"/>
          <w:szCs w:val="26"/>
          <w:u w:val="single"/>
        </w:rPr>
        <w:t>:</w:t>
      </w:r>
      <w:r w:rsidRPr="0003331C">
        <w:rPr>
          <w:rFonts w:ascii="Times New Roman" w:eastAsia="Times New Roman" w:hAnsi="Times New Roman" w:cs="Times New Roman"/>
          <w:b/>
          <w:i/>
          <w:sz w:val="26"/>
          <w:szCs w:val="26"/>
          <w:u w:val="single"/>
        </w:rPr>
        <w:t xml:space="preserve"> </w:t>
      </w:r>
    </w:p>
    <w:p w14:paraId="470077E9" w14:textId="798AF836" w:rsidR="00937819" w:rsidRDefault="00937819" w:rsidP="008736CA">
      <w:pPr>
        <w:rPr>
          <w:rFonts w:ascii="Times New Roman" w:hAnsi="Times New Roman" w:cs="Times New Roman"/>
          <w:sz w:val="24"/>
          <w:szCs w:val="24"/>
        </w:rPr>
      </w:pPr>
      <w:r w:rsidRPr="008736CA">
        <w:rPr>
          <w:rFonts w:ascii="Times New Roman" w:hAnsi="Times New Roman" w:cs="Times New Roman"/>
          <w:sz w:val="24"/>
          <w:szCs w:val="24"/>
        </w:rPr>
        <w:t>Long-term-oriented cultures tend to be thriftier and more practical in approach. They demonstrate a long-term perspective on time that is well spaced out in the future. Cultures with a short orientation, in contrast, are more nationalistic and value-driven. Coca-Cola Enterprises In this strategic emphasis and development, the works with a long-term orientation, whilst execution and related operations of the same are more driven by a short-term orientation.</w:t>
      </w:r>
    </w:p>
    <w:p w14:paraId="13338E5F" w14:textId="77777777" w:rsidR="0081387D" w:rsidRPr="008736CA" w:rsidRDefault="0081387D" w:rsidP="008736CA">
      <w:pPr>
        <w:rPr>
          <w:rFonts w:ascii="Times New Roman" w:hAnsi="Times New Roman" w:cs="Times New Roman"/>
          <w:sz w:val="24"/>
          <w:szCs w:val="24"/>
        </w:rPr>
      </w:pPr>
    </w:p>
    <w:p w14:paraId="0B3A05D1" w14:textId="4BFDCD09"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US</w:t>
      </w:r>
    </w:p>
    <w:p w14:paraId="62AFAF41" w14:textId="77777777" w:rsidR="0003331C" w:rsidRPr="00CB3BF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 xml:space="preserve">It is evident from the above diagram that the US scores low in the long-term orientation as the people of the US believe more in short-term goals. Therefore, to promote its products in the US market and attain competitive advantages, Coca-Cola must be aware of the new trends in the market, and change in the preferences of the customers. In addition, they also must </w:t>
      </w:r>
      <w:r w:rsidR="006F4E75" w:rsidRPr="00CB3BFC">
        <w:rPr>
          <w:rFonts w:ascii="Times New Roman" w:hAnsi="Times New Roman" w:cs="Times New Roman"/>
          <w:sz w:val="24"/>
          <w:szCs w:val="24"/>
        </w:rPr>
        <w:t>focus on</w:t>
      </w:r>
      <w:r w:rsidRPr="00CB3BFC">
        <w:rPr>
          <w:rFonts w:ascii="Times New Roman" w:hAnsi="Times New Roman" w:cs="Times New Roman"/>
          <w:sz w:val="24"/>
          <w:szCs w:val="24"/>
        </w:rPr>
        <w:t xml:space="preserve"> timely promotion to keep pace with the rapidly changing demands of the customers and stay relevant in the minds of customers (</w:t>
      </w:r>
      <w:r w:rsidRPr="00CB3BFC">
        <w:rPr>
          <w:rFonts w:ascii="Times New Roman" w:hAnsi="Times New Roman" w:cs="Times New Roman"/>
          <w:sz w:val="24"/>
          <w:szCs w:val="24"/>
          <w:highlight w:val="white"/>
        </w:rPr>
        <w:t xml:space="preserve">Escandon-Barbosa </w:t>
      </w:r>
      <w:r w:rsidRPr="00CB3BFC">
        <w:rPr>
          <w:rFonts w:ascii="Times New Roman" w:hAnsi="Times New Roman" w:cs="Times New Roman"/>
          <w:i/>
          <w:sz w:val="24"/>
          <w:szCs w:val="24"/>
          <w:highlight w:val="white"/>
        </w:rPr>
        <w:t xml:space="preserve">et al. </w:t>
      </w:r>
      <w:r w:rsidRPr="00CB3BFC">
        <w:rPr>
          <w:rFonts w:ascii="Times New Roman" w:hAnsi="Times New Roman" w:cs="Times New Roman"/>
          <w:sz w:val="24"/>
          <w:szCs w:val="24"/>
          <w:highlight w:val="white"/>
        </w:rPr>
        <w:t>2022</w:t>
      </w:r>
      <w:r w:rsidRPr="00CB3BFC">
        <w:rPr>
          <w:rFonts w:ascii="Times New Roman" w:hAnsi="Times New Roman" w:cs="Times New Roman"/>
          <w:sz w:val="24"/>
          <w:szCs w:val="24"/>
        </w:rPr>
        <w:t xml:space="preserve">). </w:t>
      </w:r>
    </w:p>
    <w:p w14:paraId="76C51D77" w14:textId="77777777" w:rsidR="0003331C" w:rsidRPr="00CB3BFC" w:rsidRDefault="0003331C" w:rsidP="00CB3BFC">
      <w:pPr>
        <w:rPr>
          <w:rFonts w:ascii="Times New Roman" w:hAnsi="Times New Roman" w:cs="Times New Roman"/>
          <w:sz w:val="24"/>
          <w:szCs w:val="24"/>
        </w:rPr>
      </w:pPr>
    </w:p>
    <w:p w14:paraId="03084E7A" w14:textId="77777777" w:rsidR="0003331C" w:rsidRPr="00CB3BFC" w:rsidRDefault="0003331C" w:rsidP="00CB3BFC">
      <w:pPr>
        <w:rPr>
          <w:rFonts w:ascii="Times New Roman" w:hAnsi="Times New Roman" w:cs="Times New Roman"/>
          <w:sz w:val="24"/>
          <w:szCs w:val="24"/>
        </w:rPr>
      </w:pPr>
    </w:p>
    <w:p w14:paraId="27E26B0F" w14:textId="3431D500"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INDIA</w:t>
      </w:r>
    </w:p>
    <w:p w14:paraId="7B860A08" w14:textId="08E33A6A" w:rsidR="000160DA" w:rsidRPr="00CB3BF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 xml:space="preserve">On the other hand, India scores high in the long-term orientation. It states that the country values perseverance and persistence. The people in India believe in brand loyalty and expect good products and services from the brand and they tend to stick to the brand for the long term. Therefore, Coca-Cola has adopted their marketing strategies through customers' values, integrity and commitment. For instance, in India, the commitment and long-lasting presence of Coca-Cola shows the quality of its products and the ability to absorb the Indian culture quickly. It helps the company to sustain itself in the competitive yet attractive Indian market. </w:t>
      </w:r>
    </w:p>
    <w:p w14:paraId="603BBF3A" w14:textId="70B755B1" w:rsidR="000160DA" w:rsidRDefault="0054746E" w:rsidP="00A8217B">
      <w:pPr>
        <w:spacing w:before="240" w:after="240" w:line="360" w:lineRule="auto"/>
        <w:jc w:val="both"/>
        <w:rPr>
          <w:rFonts w:ascii="Times New Roman" w:eastAsia="Times New Roman" w:hAnsi="Times New Roman" w:cs="Times New Roman"/>
          <w:b/>
          <w:i/>
          <w:sz w:val="26"/>
          <w:szCs w:val="26"/>
          <w:u w:val="single"/>
        </w:rPr>
      </w:pPr>
      <w:r w:rsidRPr="0003331C">
        <w:rPr>
          <w:rFonts w:ascii="Times New Roman" w:eastAsia="Times New Roman" w:hAnsi="Times New Roman" w:cs="Times New Roman"/>
          <w:b/>
          <w:i/>
          <w:sz w:val="26"/>
          <w:szCs w:val="26"/>
          <w:u w:val="single"/>
        </w:rPr>
        <w:t>Indulgence vs Restraint</w:t>
      </w:r>
      <w:r w:rsidR="0003331C" w:rsidRPr="0003331C">
        <w:rPr>
          <w:rFonts w:ascii="Times New Roman" w:eastAsia="Times New Roman" w:hAnsi="Times New Roman" w:cs="Times New Roman"/>
          <w:b/>
          <w:i/>
          <w:sz w:val="26"/>
          <w:szCs w:val="26"/>
          <w:u w:val="single"/>
        </w:rPr>
        <w:t>:</w:t>
      </w:r>
      <w:r w:rsidRPr="0003331C">
        <w:rPr>
          <w:rFonts w:ascii="Times New Roman" w:eastAsia="Times New Roman" w:hAnsi="Times New Roman" w:cs="Times New Roman"/>
          <w:b/>
          <w:i/>
          <w:sz w:val="26"/>
          <w:szCs w:val="26"/>
          <w:u w:val="single"/>
        </w:rPr>
        <w:t xml:space="preserve"> </w:t>
      </w:r>
    </w:p>
    <w:p w14:paraId="636115AB" w14:textId="6D7CDBC4" w:rsidR="00937819" w:rsidRDefault="00937819" w:rsidP="0081387D">
      <w:pPr>
        <w:rPr>
          <w:rFonts w:ascii="Times New Roman" w:eastAsia="Times New Roman" w:hAnsi="Times New Roman" w:cs="Times New Roman"/>
          <w:sz w:val="24"/>
          <w:szCs w:val="24"/>
        </w:rPr>
      </w:pPr>
      <w:r w:rsidRPr="0081387D">
        <w:rPr>
          <w:rFonts w:ascii="Times New Roman" w:hAnsi="Times New Roman" w:cs="Times New Roman"/>
          <w:sz w:val="24"/>
          <w:szCs w:val="24"/>
        </w:rPr>
        <w:t>A society is more tolerant of people's needs and happiness as well as their own pleasure if it has a higher indulgence score. On the other hand, a culture that is more constricting is one that is governed by social standards and laws. The organizational culture of Coca-Cola Company The is a harmonious blend of the two, with a tendency toward excess</w:t>
      </w:r>
      <w:r w:rsidRPr="0081387D">
        <w:rPr>
          <w:rFonts w:ascii="Times New Roman" w:eastAsia="Times New Roman" w:hAnsi="Times New Roman" w:cs="Times New Roman"/>
          <w:sz w:val="24"/>
          <w:szCs w:val="24"/>
        </w:rPr>
        <w:t>.</w:t>
      </w:r>
    </w:p>
    <w:p w14:paraId="3FFCC24C" w14:textId="77777777" w:rsidR="0081387D" w:rsidRPr="0081387D" w:rsidRDefault="0081387D" w:rsidP="0081387D">
      <w:pPr>
        <w:rPr>
          <w:rFonts w:ascii="Times New Roman" w:eastAsia="Times New Roman" w:hAnsi="Times New Roman" w:cs="Times New Roman"/>
          <w:sz w:val="24"/>
          <w:szCs w:val="24"/>
        </w:rPr>
      </w:pPr>
    </w:p>
    <w:p w14:paraId="16A8FB71" w14:textId="68629486"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t>US</w:t>
      </w:r>
    </w:p>
    <w:p w14:paraId="28E8CAB9" w14:textId="77777777" w:rsidR="0003331C"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 xml:space="preserve">It is found that the culture of the US is indulgent in nature that promotes self-expression and leisure instead self-control. Therefore, Coca-Cola adopts the marketing strategies to promote its market emphasising more on the carefree experiences and enjoyment. Since the US is an indulgent society, therefore Coca-Cola promotes its products in </w:t>
      </w:r>
      <w:r w:rsidR="006F4E75" w:rsidRPr="00CB3BFC">
        <w:rPr>
          <w:rFonts w:ascii="Times New Roman" w:hAnsi="Times New Roman" w:cs="Times New Roman"/>
          <w:sz w:val="24"/>
          <w:szCs w:val="24"/>
        </w:rPr>
        <w:t>this market</w:t>
      </w:r>
      <w:r w:rsidRPr="00CB3BFC">
        <w:rPr>
          <w:rFonts w:ascii="Times New Roman" w:hAnsi="Times New Roman" w:cs="Times New Roman"/>
          <w:sz w:val="24"/>
          <w:szCs w:val="24"/>
        </w:rPr>
        <w:t xml:space="preserve"> as the symbol of enjoyment and pleasure (</w:t>
      </w:r>
      <w:r w:rsidRPr="00CB3BFC">
        <w:rPr>
          <w:rFonts w:ascii="Times New Roman" w:hAnsi="Times New Roman" w:cs="Times New Roman"/>
          <w:sz w:val="24"/>
          <w:szCs w:val="24"/>
          <w:highlight w:val="white"/>
        </w:rPr>
        <w:t>Nair and Selvaraj, 2021</w:t>
      </w:r>
      <w:r w:rsidRPr="00CB3BFC">
        <w:rPr>
          <w:rFonts w:ascii="Times New Roman" w:hAnsi="Times New Roman" w:cs="Times New Roman"/>
          <w:sz w:val="24"/>
          <w:szCs w:val="24"/>
        </w:rPr>
        <w:t xml:space="preserve">). </w:t>
      </w:r>
    </w:p>
    <w:p w14:paraId="3398E882" w14:textId="77777777" w:rsidR="00CB3BFC" w:rsidRPr="00CB3BFC" w:rsidRDefault="00CB3BFC" w:rsidP="00CB3BFC">
      <w:pPr>
        <w:rPr>
          <w:rFonts w:ascii="Times New Roman" w:hAnsi="Times New Roman" w:cs="Times New Roman"/>
          <w:sz w:val="24"/>
          <w:szCs w:val="24"/>
        </w:rPr>
      </w:pPr>
    </w:p>
    <w:p w14:paraId="5EB6B4F9" w14:textId="77777777" w:rsidR="0081387D" w:rsidRDefault="0081387D" w:rsidP="00CB3BFC">
      <w:pPr>
        <w:rPr>
          <w:rFonts w:ascii="Times New Roman" w:hAnsi="Times New Roman" w:cs="Times New Roman"/>
          <w:b/>
          <w:sz w:val="24"/>
          <w:szCs w:val="24"/>
        </w:rPr>
      </w:pPr>
    </w:p>
    <w:p w14:paraId="2249ACB8" w14:textId="77777777" w:rsidR="0081387D" w:rsidRDefault="0081387D" w:rsidP="00CB3BFC">
      <w:pPr>
        <w:rPr>
          <w:rFonts w:ascii="Times New Roman" w:hAnsi="Times New Roman" w:cs="Times New Roman"/>
          <w:b/>
          <w:sz w:val="24"/>
          <w:szCs w:val="24"/>
        </w:rPr>
      </w:pPr>
    </w:p>
    <w:p w14:paraId="7F73D6C5" w14:textId="77777777" w:rsidR="0081387D" w:rsidRDefault="0081387D" w:rsidP="00CB3BFC">
      <w:pPr>
        <w:rPr>
          <w:rFonts w:ascii="Times New Roman" w:hAnsi="Times New Roman" w:cs="Times New Roman"/>
          <w:b/>
          <w:sz w:val="24"/>
          <w:szCs w:val="24"/>
        </w:rPr>
      </w:pPr>
    </w:p>
    <w:p w14:paraId="2D6782FC" w14:textId="7718D1B0" w:rsidR="0003331C" w:rsidRPr="00CB3BFC" w:rsidRDefault="0003331C" w:rsidP="00CB3BFC">
      <w:pPr>
        <w:rPr>
          <w:rFonts w:ascii="Times New Roman" w:hAnsi="Times New Roman" w:cs="Times New Roman"/>
          <w:b/>
          <w:sz w:val="24"/>
          <w:szCs w:val="24"/>
        </w:rPr>
      </w:pPr>
      <w:r w:rsidRPr="00CB3BFC">
        <w:rPr>
          <w:rFonts w:ascii="Times New Roman" w:hAnsi="Times New Roman" w:cs="Times New Roman"/>
          <w:b/>
          <w:sz w:val="24"/>
          <w:szCs w:val="24"/>
        </w:rPr>
        <w:lastRenderedPageBreak/>
        <w:t>INDIA</w:t>
      </w:r>
    </w:p>
    <w:p w14:paraId="6F240AAE" w14:textId="05B5E038" w:rsidR="000160DA" w:rsidRDefault="0054746E" w:rsidP="00CB3BFC">
      <w:pPr>
        <w:jc w:val="both"/>
        <w:rPr>
          <w:rFonts w:ascii="Times New Roman" w:hAnsi="Times New Roman" w:cs="Times New Roman"/>
          <w:sz w:val="24"/>
          <w:szCs w:val="24"/>
        </w:rPr>
      </w:pPr>
      <w:r w:rsidRPr="00CB3BFC">
        <w:rPr>
          <w:rFonts w:ascii="Times New Roman" w:hAnsi="Times New Roman" w:cs="Times New Roman"/>
          <w:sz w:val="24"/>
          <w:szCs w:val="24"/>
        </w:rPr>
        <w:t xml:space="preserve">On the other hand, India is a restrained society that believes in maintaining modesty and self-control. Therefore, unlike in the US market, Coca-Cola focuses more on the social values and responsible consumption. The Indian culture is more restrained as compared to the culture in the US. Therefore, the marketing strategies of Coca-Cola focus more on maintaining balance in life with enjoyment. </w:t>
      </w:r>
    </w:p>
    <w:p w14:paraId="5BE5C9FE" w14:textId="77777777" w:rsidR="00986A11" w:rsidRDefault="00986A11" w:rsidP="00CB3BFC">
      <w:pPr>
        <w:jc w:val="both"/>
        <w:rPr>
          <w:rFonts w:ascii="Times New Roman" w:hAnsi="Times New Roman" w:cs="Times New Roman"/>
          <w:sz w:val="24"/>
          <w:szCs w:val="24"/>
        </w:rPr>
      </w:pPr>
    </w:p>
    <w:p w14:paraId="236BCD7E" w14:textId="072D4F3F" w:rsidR="0084260E" w:rsidRPr="00C16548" w:rsidRDefault="0084260E" w:rsidP="00D50A22">
      <w:pPr>
        <w:pStyle w:val="Heading1"/>
      </w:pPr>
      <w:bookmarkStart w:id="13" w:name="_Toc143376761"/>
      <w:r>
        <w:t xml:space="preserve">Advantages of </w:t>
      </w:r>
      <w:r w:rsidRPr="00C16548">
        <w:t>Hofstede’s Model of Cultural dimension</w:t>
      </w:r>
      <w:bookmarkEnd w:id="13"/>
      <w:r>
        <w:t xml:space="preserve"> </w:t>
      </w:r>
    </w:p>
    <w:p w14:paraId="6BE80F79" w14:textId="77777777" w:rsidR="0084260E" w:rsidRDefault="0084260E" w:rsidP="0084260E">
      <w:pPr>
        <w:pStyle w:val="ListParagraph"/>
        <w:numPr>
          <w:ilvl w:val="0"/>
          <w:numId w:val="19"/>
        </w:numPr>
        <w:jc w:val="both"/>
        <w:rPr>
          <w:rFonts w:ascii="Times New Roman" w:hAnsi="Times New Roman" w:cs="Times New Roman"/>
          <w:sz w:val="24"/>
          <w:szCs w:val="24"/>
        </w:rPr>
      </w:pPr>
      <w:r w:rsidRPr="0084260E">
        <w:rPr>
          <w:rFonts w:ascii="Times New Roman" w:hAnsi="Times New Roman" w:cs="Times New Roman"/>
          <w:sz w:val="24"/>
          <w:szCs w:val="24"/>
        </w:rPr>
        <w:t xml:space="preserve">It helps in understanding different societies, societies, and diversity. </w:t>
      </w:r>
    </w:p>
    <w:p w14:paraId="4D5BF1BE" w14:textId="77777777" w:rsidR="0084260E" w:rsidRDefault="0084260E" w:rsidP="0084260E">
      <w:pPr>
        <w:pStyle w:val="ListParagraph"/>
        <w:numPr>
          <w:ilvl w:val="0"/>
          <w:numId w:val="19"/>
        </w:numPr>
        <w:jc w:val="both"/>
        <w:rPr>
          <w:rFonts w:ascii="Times New Roman" w:hAnsi="Times New Roman" w:cs="Times New Roman"/>
          <w:sz w:val="24"/>
          <w:szCs w:val="24"/>
        </w:rPr>
      </w:pPr>
      <w:r w:rsidRPr="0084260E">
        <w:rPr>
          <w:rFonts w:ascii="Times New Roman" w:hAnsi="Times New Roman" w:cs="Times New Roman"/>
          <w:sz w:val="24"/>
          <w:szCs w:val="24"/>
        </w:rPr>
        <w:t>The model helps in expanding business on an transnational platform by not facing any artistic obstacles.</w:t>
      </w:r>
    </w:p>
    <w:p w14:paraId="47B5C5A3" w14:textId="5B55D8BE" w:rsidR="0084260E" w:rsidRPr="0084260E" w:rsidRDefault="0084260E" w:rsidP="0084260E">
      <w:pPr>
        <w:pStyle w:val="ListParagraph"/>
        <w:numPr>
          <w:ilvl w:val="0"/>
          <w:numId w:val="19"/>
        </w:numPr>
        <w:jc w:val="both"/>
        <w:rPr>
          <w:rFonts w:ascii="Times New Roman" w:hAnsi="Times New Roman" w:cs="Times New Roman"/>
          <w:sz w:val="24"/>
          <w:szCs w:val="24"/>
        </w:rPr>
      </w:pPr>
      <w:r w:rsidRPr="0084260E">
        <w:rPr>
          <w:rFonts w:ascii="Times New Roman" w:hAnsi="Times New Roman" w:cs="Times New Roman"/>
          <w:sz w:val="24"/>
          <w:szCs w:val="24"/>
        </w:rPr>
        <w:t xml:space="preserve"> It encourages people to globalize and work together to stabilize the association</w:t>
      </w:r>
      <w:r w:rsidRPr="0084260E">
        <w:rPr>
          <w:rFonts w:ascii="Times New Roman" w:hAnsi="Times New Roman" w:cs="Times New Roman"/>
          <w:color w:val="212529"/>
          <w:sz w:val="24"/>
          <w:szCs w:val="24"/>
          <w:shd w:val="clear" w:color="auto" w:fill="FFFFFF"/>
        </w:rPr>
        <w:t>. </w:t>
      </w:r>
    </w:p>
    <w:p w14:paraId="18A66595" w14:textId="77777777" w:rsidR="00986A11" w:rsidRPr="0084260E" w:rsidRDefault="00986A11" w:rsidP="00CB3BFC">
      <w:pPr>
        <w:jc w:val="both"/>
        <w:rPr>
          <w:rFonts w:ascii="Times New Roman" w:hAnsi="Times New Roman" w:cs="Times New Roman"/>
          <w:sz w:val="24"/>
          <w:szCs w:val="24"/>
        </w:rPr>
      </w:pPr>
    </w:p>
    <w:p w14:paraId="0F28C577" w14:textId="1B9FF21D" w:rsidR="00067FA8" w:rsidRPr="00C16548" w:rsidRDefault="00067FA8" w:rsidP="00D50A22">
      <w:pPr>
        <w:pStyle w:val="Heading1"/>
      </w:pPr>
      <w:bookmarkStart w:id="14" w:name="_Toc143376762"/>
      <w:r>
        <w:t xml:space="preserve">Disadvantages of </w:t>
      </w:r>
      <w:r w:rsidRPr="00C16548">
        <w:t>Hofstede’s Model of Cultural dimension</w:t>
      </w:r>
      <w:bookmarkEnd w:id="14"/>
      <w:r>
        <w:t xml:space="preserve"> </w:t>
      </w:r>
    </w:p>
    <w:p w14:paraId="2FCB43EA" w14:textId="77777777" w:rsidR="00067FA8" w:rsidRPr="00067FA8" w:rsidRDefault="00067FA8" w:rsidP="00067FA8">
      <w:pPr>
        <w:pStyle w:val="ListParagraph"/>
        <w:numPr>
          <w:ilvl w:val="0"/>
          <w:numId w:val="20"/>
        </w:numPr>
        <w:jc w:val="both"/>
        <w:rPr>
          <w:rFonts w:ascii="Times New Roman" w:hAnsi="Times New Roman" w:cs="Times New Roman"/>
          <w:sz w:val="24"/>
          <w:szCs w:val="24"/>
        </w:rPr>
      </w:pPr>
      <w:r w:rsidRPr="00067FA8">
        <w:rPr>
          <w:rFonts w:ascii="Times New Roman" w:hAnsi="Times New Roman" w:cs="Times New Roman"/>
          <w:color w:val="212529"/>
          <w:sz w:val="24"/>
          <w:szCs w:val="24"/>
          <w:shd w:val="clear" w:color="auto" w:fill="FFFFFF"/>
        </w:rPr>
        <w:t xml:space="preserve">Despite being a successful model, experimenters don't find the proposition to be accurate, as it doesn't pay attention to communities and their ethics. </w:t>
      </w:r>
    </w:p>
    <w:p w14:paraId="05382AC5" w14:textId="77777777" w:rsidR="00067FA8" w:rsidRPr="00067FA8" w:rsidRDefault="00067FA8" w:rsidP="00067FA8">
      <w:pPr>
        <w:pStyle w:val="ListParagraph"/>
        <w:numPr>
          <w:ilvl w:val="0"/>
          <w:numId w:val="20"/>
        </w:numPr>
        <w:jc w:val="both"/>
        <w:rPr>
          <w:rFonts w:ascii="Times New Roman" w:hAnsi="Times New Roman" w:cs="Times New Roman"/>
          <w:sz w:val="24"/>
          <w:szCs w:val="24"/>
        </w:rPr>
      </w:pPr>
      <w:r w:rsidRPr="00067FA8">
        <w:rPr>
          <w:rFonts w:ascii="Times New Roman" w:hAnsi="Times New Roman" w:cs="Times New Roman"/>
          <w:color w:val="212529"/>
          <w:sz w:val="24"/>
          <w:szCs w:val="24"/>
          <w:shd w:val="clear" w:color="auto" w:fill="FFFFFF"/>
        </w:rPr>
        <w:t>The proposition tends to be outdated, as the confines of power distance indicator, virility, individualism, short term</w:t>
      </w:r>
      <w:r>
        <w:rPr>
          <w:rFonts w:ascii="Times New Roman" w:hAnsi="Times New Roman" w:cs="Times New Roman"/>
          <w:color w:val="212529"/>
          <w:sz w:val="24"/>
          <w:szCs w:val="24"/>
          <w:shd w:val="clear" w:color="auto" w:fill="FFFFFF"/>
        </w:rPr>
        <w:t xml:space="preserve"> </w:t>
      </w:r>
      <w:r w:rsidRPr="00067FA8">
        <w:rPr>
          <w:rFonts w:ascii="Times New Roman" w:hAnsi="Times New Roman" w:cs="Times New Roman"/>
          <w:color w:val="212529"/>
          <w:sz w:val="24"/>
          <w:szCs w:val="24"/>
          <w:shd w:val="clear" w:color="auto" w:fill="FFFFFF"/>
        </w:rPr>
        <w:t xml:space="preserve">vs. long term exposure, and query avoidance don't give sufficient knowledge on different social societies. </w:t>
      </w:r>
    </w:p>
    <w:p w14:paraId="73A44729" w14:textId="56CD8143" w:rsidR="00CB3BFC" w:rsidRPr="00067FA8" w:rsidRDefault="00067FA8" w:rsidP="00067FA8">
      <w:pPr>
        <w:pStyle w:val="ListParagraph"/>
        <w:numPr>
          <w:ilvl w:val="0"/>
          <w:numId w:val="20"/>
        </w:numPr>
        <w:jc w:val="both"/>
        <w:rPr>
          <w:rFonts w:ascii="Times New Roman" w:hAnsi="Times New Roman" w:cs="Times New Roman"/>
          <w:sz w:val="24"/>
          <w:szCs w:val="24"/>
        </w:rPr>
      </w:pPr>
      <w:r w:rsidRPr="00067FA8">
        <w:rPr>
          <w:rFonts w:ascii="Times New Roman" w:hAnsi="Times New Roman" w:cs="Times New Roman"/>
          <w:color w:val="212529"/>
          <w:sz w:val="24"/>
          <w:szCs w:val="24"/>
          <w:shd w:val="clear" w:color="auto" w:fill="FFFFFF"/>
        </w:rPr>
        <w:t>A different group of artistic gets can be a loss to an association and can affect the director's decision- making due to social-artistic conflicts.</w:t>
      </w:r>
    </w:p>
    <w:p w14:paraId="24E4BBF0" w14:textId="77777777" w:rsidR="00067FA8" w:rsidRPr="00067FA8" w:rsidRDefault="00067FA8" w:rsidP="00067FA8">
      <w:pPr>
        <w:pStyle w:val="ListParagraph"/>
        <w:jc w:val="both"/>
        <w:rPr>
          <w:rFonts w:ascii="Times New Roman" w:hAnsi="Times New Roman" w:cs="Times New Roman"/>
          <w:sz w:val="24"/>
          <w:szCs w:val="24"/>
        </w:rPr>
      </w:pPr>
    </w:p>
    <w:p w14:paraId="7EE47F69" w14:textId="77777777" w:rsidR="00067FA8" w:rsidRDefault="00067FA8" w:rsidP="00D50A22">
      <w:pPr>
        <w:pStyle w:val="Heading1"/>
      </w:pPr>
    </w:p>
    <w:p w14:paraId="54BAA3A8" w14:textId="49438701" w:rsidR="000160DA" w:rsidRPr="00C16548" w:rsidRDefault="0054746E" w:rsidP="00D50A22">
      <w:pPr>
        <w:pStyle w:val="Heading1"/>
      </w:pPr>
      <w:bookmarkStart w:id="15" w:name="_Toc143376763"/>
      <w:r w:rsidRPr="00C16548">
        <w:t>Analysis of industry attractiveness for Coca-Cola</w:t>
      </w:r>
      <w:bookmarkEnd w:id="15"/>
    </w:p>
    <w:p w14:paraId="172533FC"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attractiveness of the industry in which, Coca-Cola operates in both the countries, US and India can be discussed using Porter’s five forces model. </w:t>
      </w:r>
    </w:p>
    <w:p w14:paraId="539B0C98" w14:textId="77777777" w:rsidR="009B79BA" w:rsidRPr="00C16548" w:rsidRDefault="009B79BA" w:rsidP="009B79BA">
      <w:pPr>
        <w:spacing w:before="240" w:after="240" w:line="360" w:lineRule="auto"/>
        <w:jc w:val="center"/>
        <w:rPr>
          <w:rFonts w:ascii="Times New Roman" w:eastAsia="Times New Roman" w:hAnsi="Times New Roman" w:cs="Times New Roman"/>
          <w:sz w:val="24"/>
          <w:szCs w:val="24"/>
        </w:rPr>
      </w:pPr>
      <w:r w:rsidRPr="00C16548">
        <w:rPr>
          <w:rFonts w:ascii="Times New Roman" w:eastAsia="Times New Roman" w:hAnsi="Times New Roman" w:cs="Times New Roman"/>
          <w:b/>
          <w:noProof/>
          <w:sz w:val="24"/>
          <w:szCs w:val="24"/>
          <w:lang w:val="en-US" w:eastAsia="en-US"/>
        </w:rPr>
        <w:lastRenderedPageBreak/>
        <w:drawing>
          <wp:inline distT="114300" distB="114300" distL="114300" distR="114300" wp14:anchorId="1EA48E59" wp14:editId="29F5A1FB">
            <wp:extent cx="3729038" cy="27443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729038" cy="2744313"/>
                    </a:xfrm>
                    <a:prstGeom prst="rect">
                      <a:avLst/>
                    </a:prstGeom>
                    <a:ln/>
                  </pic:spPr>
                </pic:pic>
              </a:graphicData>
            </a:graphic>
          </wp:inline>
        </w:drawing>
      </w:r>
    </w:p>
    <w:p w14:paraId="7E3F0DC3" w14:textId="4C83C6BC" w:rsidR="009B79BA" w:rsidRPr="00C16548" w:rsidRDefault="00F236F2" w:rsidP="009B79BA">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w:t>
      </w:r>
      <w:r w:rsidR="009B79BA" w:rsidRPr="00C16548">
        <w:rPr>
          <w:rFonts w:ascii="Times New Roman" w:eastAsia="Times New Roman" w:hAnsi="Times New Roman" w:cs="Times New Roman"/>
          <w:b/>
          <w:sz w:val="24"/>
          <w:szCs w:val="24"/>
        </w:rPr>
        <w:t>: Porter’s Five Forces model</w:t>
      </w:r>
    </w:p>
    <w:p w14:paraId="2AECA5A2" w14:textId="26ADC14F" w:rsidR="009B79BA" w:rsidRPr="00C16548" w:rsidRDefault="009B79BA" w:rsidP="00143EBF">
      <w:pPr>
        <w:spacing w:before="240" w:after="240" w:line="360" w:lineRule="auto"/>
        <w:jc w:val="center"/>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(Source: lecture slide)</w:t>
      </w:r>
    </w:p>
    <w:p w14:paraId="29B3E875" w14:textId="14DBECD6" w:rsidR="00937819" w:rsidRPr="0081387D" w:rsidRDefault="0054746E" w:rsidP="00B260A0">
      <w:pPr>
        <w:pStyle w:val="Heading2"/>
      </w:pPr>
      <w:bookmarkStart w:id="16" w:name="_Toc143376764"/>
      <w:r w:rsidRPr="0081387D">
        <w:t>Porter’s five forces</w:t>
      </w:r>
      <w:bookmarkEnd w:id="16"/>
      <w:r w:rsidR="004878D5" w:rsidRPr="0081387D">
        <w:t xml:space="preserve"> </w:t>
      </w:r>
    </w:p>
    <w:p w14:paraId="7C1D80CD" w14:textId="61A9BEA7" w:rsidR="000160DA" w:rsidRPr="0081387D" w:rsidRDefault="0054746E" w:rsidP="00B260A0">
      <w:pPr>
        <w:pStyle w:val="Heading2"/>
      </w:pPr>
      <w:bookmarkStart w:id="17" w:name="_Toc143376765"/>
      <w:r w:rsidRPr="0081387D">
        <w:t>Threat from the new entrants</w:t>
      </w:r>
      <w:r w:rsidR="00937819" w:rsidRPr="0081387D">
        <w:t>:</w:t>
      </w:r>
      <w:bookmarkEnd w:id="17"/>
    </w:p>
    <w:p w14:paraId="09144DF6" w14:textId="77777777" w:rsidR="00937819" w:rsidRDefault="00937819" w:rsidP="00937819"/>
    <w:p w14:paraId="3A051A39" w14:textId="77777777" w:rsidR="00937819" w:rsidRDefault="00937819" w:rsidP="00937819">
      <w:pPr>
        <w:rPr>
          <w:rFonts w:ascii="Times New Roman" w:hAnsi="Times New Roman" w:cs="Times New Roman"/>
          <w:b/>
          <w:sz w:val="24"/>
          <w:szCs w:val="24"/>
        </w:rPr>
      </w:pPr>
      <w:r w:rsidRPr="00937819">
        <w:rPr>
          <w:rFonts w:ascii="Times New Roman" w:hAnsi="Times New Roman" w:cs="Times New Roman"/>
          <w:b/>
          <w:sz w:val="24"/>
          <w:szCs w:val="24"/>
        </w:rPr>
        <w:t>US</w:t>
      </w:r>
    </w:p>
    <w:p w14:paraId="12E32EA3" w14:textId="70CBD62B" w:rsidR="000160DA" w:rsidRDefault="0054746E" w:rsidP="00937819">
      <w:pPr>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Threat from new entrants in the US market for Coca-Cola is high due to low entry barriers for the new market players. In addition, the entire supply chain process of this industry is not complex as compared to other industries</w:t>
      </w:r>
      <w:r w:rsidR="00DA7C80" w:rsidRPr="00C16548">
        <w:rPr>
          <w:rFonts w:ascii="Times New Roman" w:eastAsia="Times New Roman" w:hAnsi="Times New Roman" w:cs="Times New Roman"/>
          <w:sz w:val="24"/>
          <w:szCs w:val="24"/>
        </w:rPr>
        <w:t xml:space="preserve"> (</w:t>
      </w:r>
      <w:r w:rsidR="00DA7C80" w:rsidRPr="00C16548">
        <w:rPr>
          <w:rFonts w:ascii="Times New Roman" w:hAnsi="Times New Roman" w:cs="Times New Roman"/>
          <w:sz w:val="24"/>
          <w:szCs w:val="24"/>
          <w:highlight w:val="white"/>
        </w:rPr>
        <w:t>Guo and Wen, 2021</w:t>
      </w:r>
      <w:r w:rsidR="00DA7C80" w:rsidRPr="00C16548">
        <w:rPr>
          <w:rFonts w:ascii="Times New Roman" w:eastAsia="Times New Roman" w:hAnsi="Times New Roman" w:cs="Times New Roman"/>
          <w:sz w:val="24"/>
          <w:szCs w:val="24"/>
        </w:rPr>
        <w:t>)</w:t>
      </w:r>
      <w:r w:rsidRPr="00C16548">
        <w:rPr>
          <w:rFonts w:ascii="Times New Roman" w:eastAsia="Times New Roman" w:hAnsi="Times New Roman" w:cs="Times New Roman"/>
          <w:sz w:val="24"/>
          <w:szCs w:val="24"/>
        </w:rPr>
        <w:t>. Therefore, the local and international brands provide stiff competition to Coca-Cola. However, it is undeniable that Coca-Cola has already established a strong brand awareness along with a strong distribution network across the country. It may safeguard the competitiveness of the brand against the new entrants</w:t>
      </w:r>
      <w:r w:rsidR="005316D3" w:rsidRPr="00C16548">
        <w:rPr>
          <w:rFonts w:ascii="Times New Roman" w:eastAsia="Times New Roman" w:hAnsi="Times New Roman" w:cs="Times New Roman"/>
          <w:sz w:val="24"/>
          <w:szCs w:val="24"/>
        </w:rPr>
        <w:t>.</w:t>
      </w:r>
    </w:p>
    <w:p w14:paraId="56E42B2D" w14:textId="77777777" w:rsidR="00937819" w:rsidRDefault="00937819" w:rsidP="00937819">
      <w:pPr>
        <w:rPr>
          <w:rFonts w:ascii="Times New Roman" w:eastAsia="Times New Roman" w:hAnsi="Times New Roman" w:cs="Times New Roman"/>
          <w:sz w:val="24"/>
          <w:szCs w:val="24"/>
        </w:rPr>
      </w:pPr>
    </w:p>
    <w:p w14:paraId="1C1B2F58" w14:textId="77777777" w:rsidR="00937819" w:rsidRDefault="00937819" w:rsidP="00937819">
      <w:pPr>
        <w:rPr>
          <w:rFonts w:ascii="Times New Roman" w:eastAsia="Times New Roman" w:hAnsi="Times New Roman" w:cs="Times New Roman"/>
          <w:b/>
          <w:sz w:val="24"/>
          <w:szCs w:val="24"/>
        </w:rPr>
      </w:pPr>
      <w:r w:rsidRPr="00937819">
        <w:rPr>
          <w:rFonts w:ascii="Times New Roman" w:eastAsia="Times New Roman" w:hAnsi="Times New Roman" w:cs="Times New Roman"/>
          <w:b/>
          <w:sz w:val="24"/>
          <w:szCs w:val="24"/>
        </w:rPr>
        <w:t>INDIA</w:t>
      </w:r>
    </w:p>
    <w:p w14:paraId="04F5DD43" w14:textId="59F4111E" w:rsidR="00937819" w:rsidRPr="00937819" w:rsidRDefault="00937819" w:rsidP="00937819">
      <w:pPr>
        <w:rPr>
          <w:rFonts w:ascii="Times New Roman" w:eastAsia="Times New Roman" w:hAnsi="Times New Roman" w:cs="Times New Roman"/>
          <w:b/>
          <w:sz w:val="24"/>
          <w:szCs w:val="24"/>
        </w:rPr>
      </w:pPr>
      <w:r w:rsidRPr="00C16548">
        <w:rPr>
          <w:rFonts w:ascii="Times New Roman" w:eastAsia="Times New Roman" w:hAnsi="Times New Roman" w:cs="Times New Roman"/>
          <w:sz w:val="24"/>
          <w:szCs w:val="24"/>
        </w:rPr>
        <w:t>The leading soft drinks manufacturers like Coca-Cola face low threat from the new entrants as the company has already established a strong brand recognition and distribution channels. In addition, entering the market for new entrants requires notable investment in both distribution and marketing (</w:t>
      </w:r>
      <w:r w:rsidRPr="00C16548">
        <w:rPr>
          <w:rFonts w:ascii="Times New Roman" w:hAnsi="Times New Roman" w:cs="Times New Roman"/>
          <w:sz w:val="24"/>
          <w:szCs w:val="24"/>
          <w:highlight w:val="white"/>
        </w:rPr>
        <w:t>Fan, Tan and Zheng, 2022</w:t>
      </w:r>
      <w:r w:rsidRPr="00C16548">
        <w:rPr>
          <w:rFonts w:ascii="Times New Roman" w:eastAsia="Times New Roman" w:hAnsi="Times New Roman" w:cs="Times New Roman"/>
          <w:sz w:val="24"/>
          <w:szCs w:val="24"/>
        </w:rPr>
        <w:t>). Therefore, despite the regional appeal of the local brands, Coca-Cola faces a low threat from new entrants in the Indian market.</w:t>
      </w:r>
    </w:p>
    <w:p w14:paraId="3EB3000A" w14:textId="77777777" w:rsidR="00937819" w:rsidRPr="00937819" w:rsidRDefault="00937819" w:rsidP="00937819">
      <w:pPr>
        <w:rPr>
          <w:rFonts w:ascii="Times New Roman" w:hAnsi="Times New Roman" w:cs="Times New Roman"/>
          <w:b/>
          <w:sz w:val="24"/>
          <w:szCs w:val="24"/>
        </w:rPr>
      </w:pPr>
    </w:p>
    <w:p w14:paraId="0341970D" w14:textId="77777777" w:rsidR="00937819" w:rsidRDefault="00937819" w:rsidP="00A8217B">
      <w:pPr>
        <w:spacing w:before="240" w:after="240" w:line="360" w:lineRule="auto"/>
        <w:jc w:val="both"/>
        <w:rPr>
          <w:rFonts w:ascii="Times New Roman" w:eastAsia="Times New Roman" w:hAnsi="Times New Roman" w:cs="Times New Roman"/>
          <w:b/>
          <w:i/>
          <w:sz w:val="24"/>
          <w:szCs w:val="24"/>
        </w:rPr>
      </w:pPr>
    </w:p>
    <w:p w14:paraId="3080E7ED" w14:textId="064C7776" w:rsidR="000160DA" w:rsidRDefault="0054746E" w:rsidP="00A8217B">
      <w:pPr>
        <w:spacing w:before="240" w:after="240" w:line="360" w:lineRule="auto"/>
        <w:jc w:val="both"/>
        <w:rPr>
          <w:rFonts w:ascii="Times New Roman" w:eastAsia="Times New Roman" w:hAnsi="Times New Roman" w:cs="Times New Roman"/>
          <w:b/>
          <w:i/>
          <w:sz w:val="26"/>
          <w:szCs w:val="26"/>
          <w:u w:val="single"/>
        </w:rPr>
      </w:pPr>
      <w:r w:rsidRPr="00937819">
        <w:rPr>
          <w:rFonts w:ascii="Times New Roman" w:eastAsia="Times New Roman" w:hAnsi="Times New Roman" w:cs="Times New Roman"/>
          <w:b/>
          <w:i/>
          <w:sz w:val="26"/>
          <w:szCs w:val="26"/>
          <w:u w:val="single"/>
        </w:rPr>
        <w:lastRenderedPageBreak/>
        <w:t>Bargaining power of customers</w:t>
      </w:r>
      <w:r w:rsidR="00937819" w:rsidRPr="00937819">
        <w:rPr>
          <w:rFonts w:ascii="Times New Roman" w:eastAsia="Times New Roman" w:hAnsi="Times New Roman" w:cs="Times New Roman"/>
          <w:b/>
          <w:i/>
          <w:sz w:val="26"/>
          <w:szCs w:val="26"/>
          <w:u w:val="single"/>
        </w:rPr>
        <w:t>:</w:t>
      </w:r>
      <w:r w:rsidRPr="00937819">
        <w:rPr>
          <w:rFonts w:ascii="Times New Roman" w:eastAsia="Times New Roman" w:hAnsi="Times New Roman" w:cs="Times New Roman"/>
          <w:b/>
          <w:i/>
          <w:sz w:val="26"/>
          <w:szCs w:val="26"/>
          <w:u w:val="single"/>
        </w:rPr>
        <w:t xml:space="preserve">  </w:t>
      </w:r>
    </w:p>
    <w:p w14:paraId="7C129564" w14:textId="77777777" w:rsidR="00937819" w:rsidRPr="00937819" w:rsidRDefault="00937819" w:rsidP="00937819">
      <w:pPr>
        <w:rPr>
          <w:rFonts w:ascii="Times New Roman" w:hAnsi="Times New Roman" w:cs="Times New Roman"/>
          <w:b/>
          <w:sz w:val="24"/>
          <w:szCs w:val="24"/>
        </w:rPr>
      </w:pPr>
      <w:r w:rsidRPr="00937819">
        <w:rPr>
          <w:rFonts w:ascii="Times New Roman" w:hAnsi="Times New Roman" w:cs="Times New Roman"/>
          <w:b/>
          <w:sz w:val="24"/>
          <w:szCs w:val="24"/>
        </w:rPr>
        <w:t>US</w:t>
      </w:r>
    </w:p>
    <w:p w14:paraId="5C4E383A" w14:textId="201653A7" w:rsidR="000160DA" w:rsidRDefault="0054746E" w:rsidP="00937819">
      <w:pPr>
        <w:jc w:val="both"/>
        <w:rPr>
          <w:rFonts w:ascii="Times New Roman" w:hAnsi="Times New Roman" w:cs="Times New Roman"/>
          <w:sz w:val="24"/>
          <w:szCs w:val="24"/>
        </w:rPr>
      </w:pPr>
      <w:r w:rsidRPr="00937819">
        <w:rPr>
          <w:rFonts w:ascii="Times New Roman" w:hAnsi="Times New Roman" w:cs="Times New Roman"/>
          <w:sz w:val="24"/>
          <w:szCs w:val="24"/>
        </w:rPr>
        <w:t xml:space="preserve">It is found that the bargaining power of customers in the US market is high due to the availability of several beverage options. Therefore, the customers have the flexibility to switch to other options or </w:t>
      </w:r>
      <w:r w:rsidR="0024405C" w:rsidRPr="00937819">
        <w:rPr>
          <w:rFonts w:ascii="Times New Roman" w:hAnsi="Times New Roman" w:cs="Times New Roman"/>
          <w:sz w:val="24"/>
          <w:szCs w:val="24"/>
        </w:rPr>
        <w:t>brands that</w:t>
      </w:r>
      <w:r w:rsidRPr="00937819">
        <w:rPr>
          <w:rFonts w:ascii="Times New Roman" w:hAnsi="Times New Roman" w:cs="Times New Roman"/>
          <w:sz w:val="24"/>
          <w:szCs w:val="24"/>
        </w:rPr>
        <w:t xml:space="preserve"> offer </w:t>
      </w:r>
      <w:r w:rsidR="00937819" w:rsidRPr="00937819">
        <w:rPr>
          <w:rFonts w:ascii="Times New Roman" w:hAnsi="Times New Roman" w:cs="Times New Roman"/>
          <w:sz w:val="24"/>
          <w:szCs w:val="24"/>
        </w:rPr>
        <w:t>healthier</w:t>
      </w:r>
      <w:r w:rsidRPr="00937819">
        <w:rPr>
          <w:rFonts w:ascii="Times New Roman" w:hAnsi="Times New Roman" w:cs="Times New Roman"/>
          <w:sz w:val="24"/>
          <w:szCs w:val="24"/>
        </w:rPr>
        <w:t xml:space="preserve"> beverage options as compared to Coca-Cola</w:t>
      </w:r>
      <w:r w:rsidR="00966622" w:rsidRPr="00937819">
        <w:rPr>
          <w:rFonts w:ascii="Times New Roman" w:hAnsi="Times New Roman" w:cs="Times New Roman"/>
          <w:sz w:val="24"/>
          <w:szCs w:val="24"/>
        </w:rPr>
        <w:t xml:space="preserve"> (</w:t>
      </w:r>
      <w:r w:rsidR="00966622" w:rsidRPr="00937819">
        <w:rPr>
          <w:rFonts w:ascii="Times New Roman" w:hAnsi="Times New Roman" w:cs="Times New Roman"/>
          <w:sz w:val="24"/>
          <w:szCs w:val="24"/>
          <w:highlight w:val="white"/>
        </w:rPr>
        <w:t>Geng, Jiang and Liang, 2021</w:t>
      </w:r>
      <w:r w:rsidR="00966622" w:rsidRPr="00937819">
        <w:rPr>
          <w:rFonts w:ascii="Times New Roman" w:hAnsi="Times New Roman" w:cs="Times New Roman"/>
          <w:sz w:val="24"/>
          <w:szCs w:val="24"/>
        </w:rPr>
        <w:t>)</w:t>
      </w:r>
      <w:r w:rsidRPr="00937819">
        <w:rPr>
          <w:rFonts w:ascii="Times New Roman" w:hAnsi="Times New Roman" w:cs="Times New Roman"/>
          <w:sz w:val="24"/>
          <w:szCs w:val="24"/>
        </w:rPr>
        <w:t>. In this context, Coca-Cola needs to adopt a product differentiation strategy to attain customer loyalty in the market</w:t>
      </w:r>
      <w:r w:rsidR="00656182" w:rsidRPr="00937819">
        <w:rPr>
          <w:rFonts w:ascii="Times New Roman" w:hAnsi="Times New Roman" w:cs="Times New Roman"/>
          <w:sz w:val="24"/>
          <w:szCs w:val="24"/>
        </w:rPr>
        <w:t>.</w:t>
      </w:r>
    </w:p>
    <w:p w14:paraId="0FC5E3B0" w14:textId="77777777" w:rsidR="00937819" w:rsidRPr="00937819" w:rsidRDefault="00937819" w:rsidP="00937819">
      <w:pPr>
        <w:jc w:val="both"/>
        <w:rPr>
          <w:rFonts w:ascii="Times New Roman" w:hAnsi="Times New Roman" w:cs="Times New Roman"/>
          <w:sz w:val="24"/>
          <w:szCs w:val="24"/>
        </w:rPr>
      </w:pPr>
    </w:p>
    <w:p w14:paraId="03FC7E02" w14:textId="77777777" w:rsidR="00937819" w:rsidRPr="00937819" w:rsidRDefault="00937819" w:rsidP="00937819">
      <w:pPr>
        <w:rPr>
          <w:rFonts w:ascii="Times New Roman" w:hAnsi="Times New Roman" w:cs="Times New Roman"/>
          <w:b/>
          <w:sz w:val="24"/>
          <w:szCs w:val="24"/>
        </w:rPr>
      </w:pPr>
      <w:r w:rsidRPr="00937819">
        <w:rPr>
          <w:rFonts w:ascii="Times New Roman" w:hAnsi="Times New Roman" w:cs="Times New Roman"/>
          <w:b/>
          <w:sz w:val="24"/>
          <w:szCs w:val="24"/>
        </w:rPr>
        <w:t>INDIA</w:t>
      </w:r>
    </w:p>
    <w:p w14:paraId="4376684C" w14:textId="087ACDD9" w:rsidR="00937819" w:rsidRPr="00937819" w:rsidRDefault="00937819" w:rsidP="00937819">
      <w:pPr>
        <w:jc w:val="both"/>
        <w:rPr>
          <w:rFonts w:ascii="Times New Roman" w:hAnsi="Times New Roman" w:cs="Times New Roman"/>
          <w:sz w:val="24"/>
          <w:szCs w:val="24"/>
        </w:rPr>
      </w:pPr>
      <w:r w:rsidRPr="00937819">
        <w:rPr>
          <w:rFonts w:ascii="Times New Roman" w:hAnsi="Times New Roman" w:cs="Times New Roman"/>
          <w:sz w:val="24"/>
          <w:szCs w:val="24"/>
        </w:rPr>
        <w:t>It is found that the bargaining power of customers in the Indian market is comparatively low from the US market. The wide range of the brand product portfolio along with the taste of its products restrict the customers to switch to other brands (</w:t>
      </w:r>
      <w:r w:rsidRPr="00937819">
        <w:rPr>
          <w:rFonts w:ascii="Times New Roman" w:hAnsi="Times New Roman" w:cs="Times New Roman"/>
          <w:sz w:val="24"/>
          <w:szCs w:val="24"/>
          <w:highlight w:val="white"/>
        </w:rPr>
        <w:t>Dörnyei, 2020</w:t>
      </w:r>
      <w:r w:rsidRPr="00937819">
        <w:rPr>
          <w:rFonts w:ascii="Times New Roman" w:hAnsi="Times New Roman" w:cs="Times New Roman"/>
          <w:sz w:val="24"/>
          <w:szCs w:val="24"/>
        </w:rPr>
        <w:t>). In addition, Coca-Cola maintains a competitive pricing in the Indian market that helps the company to lower the bargaining power of customers.</w:t>
      </w:r>
    </w:p>
    <w:p w14:paraId="65B748F2" w14:textId="77777777" w:rsidR="00937819" w:rsidRPr="00937819" w:rsidRDefault="00937819" w:rsidP="00A8217B">
      <w:pPr>
        <w:spacing w:before="240" w:after="240" w:line="360" w:lineRule="auto"/>
        <w:jc w:val="both"/>
        <w:rPr>
          <w:rFonts w:ascii="Times New Roman" w:eastAsia="Times New Roman" w:hAnsi="Times New Roman" w:cs="Times New Roman"/>
          <w:b/>
          <w:sz w:val="24"/>
          <w:szCs w:val="24"/>
        </w:rPr>
      </w:pPr>
    </w:p>
    <w:p w14:paraId="78656C60" w14:textId="77777777" w:rsidR="00C86D83" w:rsidRDefault="0054746E" w:rsidP="00A8217B">
      <w:pPr>
        <w:spacing w:before="240" w:after="240" w:line="360" w:lineRule="auto"/>
        <w:jc w:val="both"/>
        <w:rPr>
          <w:rFonts w:ascii="Times New Roman" w:eastAsia="Times New Roman" w:hAnsi="Times New Roman" w:cs="Times New Roman"/>
          <w:b/>
          <w:i/>
          <w:sz w:val="24"/>
          <w:szCs w:val="24"/>
          <w:u w:val="single"/>
        </w:rPr>
      </w:pPr>
      <w:r w:rsidRPr="00937819">
        <w:rPr>
          <w:rFonts w:ascii="Times New Roman" w:eastAsia="Times New Roman" w:hAnsi="Times New Roman" w:cs="Times New Roman"/>
          <w:b/>
          <w:i/>
          <w:sz w:val="24"/>
          <w:szCs w:val="24"/>
          <w:u w:val="single"/>
        </w:rPr>
        <w:t>Bargaining power of suppliers</w:t>
      </w:r>
      <w:r w:rsidR="00C86D83">
        <w:rPr>
          <w:rFonts w:ascii="Times New Roman" w:eastAsia="Times New Roman" w:hAnsi="Times New Roman" w:cs="Times New Roman"/>
          <w:b/>
          <w:i/>
          <w:sz w:val="24"/>
          <w:szCs w:val="24"/>
          <w:u w:val="single"/>
        </w:rPr>
        <w:t>:</w:t>
      </w:r>
    </w:p>
    <w:p w14:paraId="3FCFEDB3" w14:textId="7F5DA7AB" w:rsidR="000160DA" w:rsidRPr="00C86D83" w:rsidRDefault="00C86D83" w:rsidP="00C86D83">
      <w:pPr>
        <w:rPr>
          <w:rFonts w:ascii="Times New Roman" w:hAnsi="Times New Roman" w:cs="Times New Roman"/>
          <w:b/>
          <w:sz w:val="24"/>
          <w:szCs w:val="24"/>
        </w:rPr>
      </w:pPr>
      <w:r w:rsidRPr="00C86D83">
        <w:rPr>
          <w:rFonts w:ascii="Times New Roman" w:hAnsi="Times New Roman" w:cs="Times New Roman"/>
          <w:b/>
          <w:sz w:val="24"/>
          <w:szCs w:val="24"/>
        </w:rPr>
        <w:t>US</w:t>
      </w:r>
      <w:r w:rsidR="0054746E" w:rsidRPr="00C86D83">
        <w:rPr>
          <w:rFonts w:ascii="Times New Roman" w:hAnsi="Times New Roman" w:cs="Times New Roman"/>
          <w:b/>
          <w:sz w:val="24"/>
          <w:szCs w:val="24"/>
        </w:rPr>
        <w:t xml:space="preserve"> </w:t>
      </w:r>
    </w:p>
    <w:p w14:paraId="26DEC3B2" w14:textId="440A934F" w:rsidR="000160DA" w:rsidRPr="0081387D" w:rsidRDefault="0054746E" w:rsidP="0081387D">
      <w:pPr>
        <w:rPr>
          <w:rFonts w:ascii="Times New Roman" w:hAnsi="Times New Roman" w:cs="Times New Roman"/>
          <w:sz w:val="24"/>
          <w:szCs w:val="24"/>
        </w:rPr>
      </w:pPr>
      <w:r w:rsidRPr="0081387D">
        <w:rPr>
          <w:rFonts w:ascii="Times New Roman" w:hAnsi="Times New Roman" w:cs="Times New Roman"/>
          <w:sz w:val="24"/>
          <w:szCs w:val="24"/>
        </w:rPr>
        <w:t xml:space="preserve">It is evident that the bargaining power of suppliers in </w:t>
      </w:r>
      <w:r w:rsidR="009A4A82" w:rsidRPr="0081387D">
        <w:rPr>
          <w:rFonts w:ascii="Times New Roman" w:hAnsi="Times New Roman" w:cs="Times New Roman"/>
          <w:sz w:val="24"/>
          <w:szCs w:val="24"/>
        </w:rPr>
        <w:t>US</w:t>
      </w:r>
      <w:r w:rsidRPr="0081387D">
        <w:rPr>
          <w:rFonts w:ascii="Times New Roman" w:hAnsi="Times New Roman" w:cs="Times New Roman"/>
          <w:sz w:val="24"/>
          <w:szCs w:val="24"/>
        </w:rPr>
        <w:t xml:space="preserve"> for Coca-Cola is low. The key ingredients used by the company for </w:t>
      </w:r>
      <w:r w:rsidR="0024405C" w:rsidRPr="0081387D">
        <w:rPr>
          <w:rFonts w:ascii="Times New Roman" w:hAnsi="Times New Roman" w:cs="Times New Roman"/>
          <w:sz w:val="24"/>
          <w:szCs w:val="24"/>
        </w:rPr>
        <w:t>its products</w:t>
      </w:r>
      <w:r w:rsidRPr="0081387D">
        <w:rPr>
          <w:rFonts w:ascii="Times New Roman" w:hAnsi="Times New Roman" w:cs="Times New Roman"/>
          <w:sz w:val="24"/>
          <w:szCs w:val="24"/>
        </w:rPr>
        <w:t xml:space="preserve"> are available widely in both the market. In addition, the global presence of the company and its strong distribution network allows the company to be in the dominant position in terms of negotiating with suppliers (</w:t>
      </w:r>
      <w:r w:rsidRPr="0081387D">
        <w:rPr>
          <w:rFonts w:ascii="Times New Roman" w:hAnsi="Times New Roman" w:cs="Times New Roman"/>
          <w:sz w:val="24"/>
          <w:szCs w:val="24"/>
          <w:highlight w:val="white"/>
        </w:rPr>
        <w:t>Fan, Tan and Zheng, 2022</w:t>
      </w:r>
      <w:r w:rsidRPr="0081387D">
        <w:rPr>
          <w:rFonts w:ascii="Times New Roman" w:hAnsi="Times New Roman" w:cs="Times New Roman"/>
          <w:sz w:val="24"/>
          <w:szCs w:val="24"/>
        </w:rPr>
        <w:t xml:space="preserve">). It allows the company to maintain the prices of its products throughout the year in both the market and attain competitive advantages. </w:t>
      </w:r>
    </w:p>
    <w:p w14:paraId="6C7EC704" w14:textId="77777777" w:rsidR="00C86D83" w:rsidRDefault="00C86D83" w:rsidP="00C86D83">
      <w:pPr>
        <w:jc w:val="both"/>
      </w:pPr>
    </w:p>
    <w:p w14:paraId="6ED1C235" w14:textId="001469E3" w:rsidR="00C86D83" w:rsidRPr="00C86D83" w:rsidRDefault="00C86D83" w:rsidP="00C86D83">
      <w:pPr>
        <w:rPr>
          <w:rFonts w:ascii="Times New Roman" w:hAnsi="Times New Roman" w:cs="Times New Roman"/>
          <w:b/>
          <w:sz w:val="24"/>
          <w:szCs w:val="24"/>
        </w:rPr>
      </w:pPr>
      <w:r w:rsidRPr="00C86D83">
        <w:rPr>
          <w:rFonts w:ascii="Times New Roman" w:hAnsi="Times New Roman" w:cs="Times New Roman"/>
          <w:b/>
          <w:sz w:val="24"/>
          <w:szCs w:val="24"/>
        </w:rPr>
        <w:t>INDIA</w:t>
      </w:r>
    </w:p>
    <w:p w14:paraId="6F400A0B" w14:textId="77777777" w:rsidR="00C86D83" w:rsidRPr="00C86D83" w:rsidRDefault="00C86D83" w:rsidP="00C86D83">
      <w:pPr>
        <w:rPr>
          <w:rFonts w:ascii="Times New Roman" w:hAnsi="Times New Roman" w:cs="Times New Roman"/>
          <w:iCs/>
          <w:sz w:val="24"/>
          <w:szCs w:val="24"/>
        </w:rPr>
      </w:pPr>
      <w:r w:rsidRPr="00C86D83">
        <w:rPr>
          <w:rFonts w:ascii="Times New Roman" w:hAnsi="Times New Roman" w:cs="Times New Roman"/>
          <w:sz w:val="24"/>
          <w:szCs w:val="24"/>
        </w:rPr>
        <w:t>It is evident that the bargaining power of suppliers in the Indian market is low for Coca-Cola. For instance, the key ingredients that are used by the company to manufacture the products are available widely across the Indian market. In addition, its strong distribution network allows the company to negotiate with the suppliers (</w:t>
      </w:r>
      <w:r w:rsidRPr="00C86D83">
        <w:rPr>
          <w:rFonts w:ascii="Times New Roman" w:hAnsi="Times New Roman" w:cs="Times New Roman"/>
          <w:sz w:val="24"/>
          <w:szCs w:val="24"/>
          <w:highlight w:val="white"/>
        </w:rPr>
        <w:t>Fan, Tan and Zheng, 2022</w:t>
      </w:r>
      <w:r w:rsidRPr="00C86D83">
        <w:rPr>
          <w:rFonts w:ascii="Times New Roman" w:hAnsi="Times New Roman" w:cs="Times New Roman"/>
          <w:sz w:val="24"/>
          <w:szCs w:val="24"/>
        </w:rPr>
        <w:t>). It allows the company to maintain the competitive prices of its products throughout the year in the Indian market and attain competitive advantages.</w:t>
      </w:r>
    </w:p>
    <w:p w14:paraId="62BC5CC6" w14:textId="77777777" w:rsidR="00C86D83" w:rsidRPr="00C86D83" w:rsidRDefault="00C86D83" w:rsidP="00A8217B">
      <w:pPr>
        <w:spacing w:before="240" w:after="240" w:line="360" w:lineRule="auto"/>
        <w:jc w:val="both"/>
        <w:rPr>
          <w:rFonts w:ascii="Times New Roman" w:eastAsia="Times New Roman" w:hAnsi="Times New Roman" w:cs="Times New Roman"/>
          <w:b/>
          <w:sz w:val="24"/>
          <w:szCs w:val="24"/>
        </w:rPr>
      </w:pPr>
    </w:p>
    <w:p w14:paraId="4B064B12" w14:textId="56A5D43F" w:rsidR="000160DA" w:rsidRDefault="0054746E" w:rsidP="00A8217B">
      <w:pPr>
        <w:spacing w:before="240" w:after="240" w:line="360" w:lineRule="auto"/>
        <w:jc w:val="both"/>
        <w:rPr>
          <w:rFonts w:ascii="Times New Roman" w:eastAsia="Times New Roman" w:hAnsi="Times New Roman" w:cs="Times New Roman"/>
          <w:b/>
          <w:i/>
          <w:sz w:val="24"/>
          <w:szCs w:val="24"/>
          <w:u w:val="single"/>
        </w:rPr>
      </w:pPr>
      <w:r w:rsidRPr="00C86D83">
        <w:rPr>
          <w:rFonts w:ascii="Times New Roman" w:eastAsia="Times New Roman" w:hAnsi="Times New Roman" w:cs="Times New Roman"/>
          <w:b/>
          <w:i/>
          <w:sz w:val="24"/>
          <w:szCs w:val="24"/>
          <w:u w:val="single"/>
        </w:rPr>
        <w:t>Threats from substitute products</w:t>
      </w:r>
      <w:r w:rsidR="00C86D83" w:rsidRPr="00C86D83">
        <w:rPr>
          <w:rFonts w:ascii="Times New Roman" w:eastAsia="Times New Roman" w:hAnsi="Times New Roman" w:cs="Times New Roman"/>
          <w:b/>
          <w:i/>
          <w:sz w:val="24"/>
          <w:szCs w:val="24"/>
          <w:u w:val="single"/>
        </w:rPr>
        <w:t>:</w:t>
      </w:r>
      <w:r w:rsidRPr="00C86D83">
        <w:rPr>
          <w:rFonts w:ascii="Times New Roman" w:eastAsia="Times New Roman" w:hAnsi="Times New Roman" w:cs="Times New Roman"/>
          <w:b/>
          <w:i/>
          <w:sz w:val="24"/>
          <w:szCs w:val="24"/>
          <w:u w:val="single"/>
        </w:rPr>
        <w:t xml:space="preserve"> </w:t>
      </w:r>
    </w:p>
    <w:p w14:paraId="32CC4F07" w14:textId="630086B9" w:rsidR="00C86D83" w:rsidRPr="00C86D83" w:rsidRDefault="00C86D83" w:rsidP="00C86D83">
      <w:pPr>
        <w:jc w:val="both"/>
        <w:rPr>
          <w:rFonts w:ascii="Times New Roman" w:hAnsi="Times New Roman" w:cs="Times New Roman"/>
          <w:b/>
        </w:rPr>
      </w:pPr>
      <w:r w:rsidRPr="00C86D83">
        <w:rPr>
          <w:rFonts w:ascii="Times New Roman" w:hAnsi="Times New Roman" w:cs="Times New Roman"/>
          <w:b/>
        </w:rPr>
        <w:t>US</w:t>
      </w:r>
    </w:p>
    <w:p w14:paraId="4B7ACF59" w14:textId="31FF3ECF" w:rsidR="000160DA" w:rsidRPr="0081387D" w:rsidRDefault="0054746E" w:rsidP="0081387D">
      <w:pPr>
        <w:rPr>
          <w:rFonts w:ascii="Times New Roman" w:hAnsi="Times New Roman" w:cs="Times New Roman"/>
          <w:sz w:val="24"/>
          <w:szCs w:val="24"/>
        </w:rPr>
      </w:pPr>
      <w:r w:rsidRPr="0081387D">
        <w:rPr>
          <w:rFonts w:ascii="Times New Roman" w:hAnsi="Times New Roman" w:cs="Times New Roman"/>
          <w:sz w:val="24"/>
          <w:szCs w:val="24"/>
        </w:rPr>
        <w:t xml:space="preserve">The threat from the substitute products is high for Coca-Cola in the US markets due to the presence of several regional and international market players. The rapidly changing </w:t>
      </w:r>
      <w:r w:rsidR="00C31288" w:rsidRPr="0081387D">
        <w:rPr>
          <w:rFonts w:ascii="Times New Roman" w:hAnsi="Times New Roman" w:cs="Times New Roman"/>
          <w:sz w:val="24"/>
          <w:szCs w:val="24"/>
        </w:rPr>
        <w:t>preferences of</w:t>
      </w:r>
      <w:r w:rsidRPr="0081387D">
        <w:rPr>
          <w:rFonts w:ascii="Times New Roman" w:hAnsi="Times New Roman" w:cs="Times New Roman"/>
          <w:sz w:val="24"/>
          <w:szCs w:val="24"/>
        </w:rPr>
        <w:t xml:space="preserve"> customers towards the healthier beverage options flavoured juices and others </w:t>
      </w:r>
      <w:r w:rsidRPr="0081387D">
        <w:rPr>
          <w:rFonts w:ascii="Times New Roman" w:hAnsi="Times New Roman" w:cs="Times New Roman"/>
          <w:sz w:val="24"/>
          <w:szCs w:val="24"/>
        </w:rPr>
        <w:lastRenderedPageBreak/>
        <w:t>impose notable threats to the marketing of Coca-Cola in the US markets (</w:t>
      </w:r>
      <w:r w:rsidRPr="0081387D">
        <w:rPr>
          <w:rFonts w:ascii="Times New Roman" w:hAnsi="Times New Roman" w:cs="Times New Roman"/>
          <w:sz w:val="24"/>
          <w:szCs w:val="24"/>
          <w:highlight w:val="white"/>
        </w:rPr>
        <w:t>Li, 2022</w:t>
      </w:r>
      <w:r w:rsidRPr="0081387D">
        <w:rPr>
          <w:rFonts w:ascii="Times New Roman" w:hAnsi="Times New Roman" w:cs="Times New Roman"/>
          <w:sz w:val="24"/>
          <w:szCs w:val="24"/>
        </w:rPr>
        <w:t xml:space="preserve">). It is found that a growing number of health-conscious customers tend to avoid the carbonated drinks offered by Coca-Cola. Therefore, to retain its position in the operating markets and attain brand loyalty, Coca-Cola needs to focus on the diversification of its product choices. </w:t>
      </w:r>
    </w:p>
    <w:p w14:paraId="08B8A782" w14:textId="77777777" w:rsidR="00C86D83" w:rsidRPr="0081387D" w:rsidRDefault="00C86D83" w:rsidP="0081387D">
      <w:pPr>
        <w:rPr>
          <w:rFonts w:ascii="Times New Roman" w:hAnsi="Times New Roman" w:cs="Times New Roman"/>
          <w:sz w:val="24"/>
          <w:szCs w:val="24"/>
        </w:rPr>
      </w:pPr>
    </w:p>
    <w:p w14:paraId="263D567A" w14:textId="1A2B560C" w:rsidR="00C86D83" w:rsidRPr="00C86D83" w:rsidRDefault="00C86D83" w:rsidP="00C86D83">
      <w:pPr>
        <w:jc w:val="both"/>
        <w:rPr>
          <w:rFonts w:ascii="Times New Roman" w:hAnsi="Times New Roman" w:cs="Times New Roman"/>
          <w:b/>
        </w:rPr>
      </w:pPr>
      <w:r w:rsidRPr="00C86D83">
        <w:rPr>
          <w:rFonts w:ascii="Times New Roman" w:hAnsi="Times New Roman" w:cs="Times New Roman"/>
          <w:b/>
        </w:rPr>
        <w:t>INDIA</w:t>
      </w:r>
    </w:p>
    <w:p w14:paraId="2CB2D907" w14:textId="77777777" w:rsidR="00C86D83" w:rsidRPr="0081387D" w:rsidRDefault="00C86D83" w:rsidP="0081387D">
      <w:pPr>
        <w:rPr>
          <w:rFonts w:ascii="Times New Roman" w:hAnsi="Times New Roman" w:cs="Times New Roman"/>
          <w:sz w:val="24"/>
          <w:szCs w:val="24"/>
        </w:rPr>
      </w:pPr>
      <w:r w:rsidRPr="0081387D">
        <w:rPr>
          <w:rFonts w:ascii="Times New Roman" w:hAnsi="Times New Roman" w:cs="Times New Roman"/>
          <w:sz w:val="24"/>
          <w:szCs w:val="24"/>
        </w:rPr>
        <w:t>The threat from the substitute products is high in the Indian markets for Coca-Cola with the presence of its key competitors. In addition, the company also faces threats to keep pace with the rapidly changing preferences of customers towards the flavoured juices and healthier beverage options (</w:t>
      </w:r>
      <w:r w:rsidRPr="0081387D">
        <w:rPr>
          <w:rFonts w:ascii="Times New Roman" w:hAnsi="Times New Roman" w:cs="Times New Roman"/>
          <w:sz w:val="24"/>
          <w:szCs w:val="24"/>
          <w:highlight w:val="white"/>
        </w:rPr>
        <w:t>Li, 2022</w:t>
      </w:r>
      <w:r w:rsidRPr="0081387D">
        <w:rPr>
          <w:rFonts w:ascii="Times New Roman" w:hAnsi="Times New Roman" w:cs="Times New Roman"/>
          <w:sz w:val="24"/>
          <w:szCs w:val="24"/>
        </w:rPr>
        <w:t>). Therefore, to retain its position in the Indian markets and attain brand loyalty, Coca-Cola needs to focus on the diversification of its product choices specifically for the Indian customers.</w:t>
      </w:r>
    </w:p>
    <w:p w14:paraId="7FF8B6D2" w14:textId="77777777" w:rsidR="00C86D83" w:rsidRPr="00C16548" w:rsidRDefault="00C86D83" w:rsidP="00C86D83">
      <w:pPr>
        <w:jc w:val="both"/>
        <w:rPr>
          <w:iCs/>
        </w:rPr>
      </w:pPr>
    </w:p>
    <w:p w14:paraId="4171730E" w14:textId="2EFECC84" w:rsidR="000160DA" w:rsidRDefault="0054746E" w:rsidP="00A8217B">
      <w:pPr>
        <w:spacing w:before="240" w:after="240" w:line="360" w:lineRule="auto"/>
        <w:jc w:val="both"/>
        <w:rPr>
          <w:rFonts w:ascii="Times New Roman" w:eastAsia="Times New Roman" w:hAnsi="Times New Roman" w:cs="Times New Roman"/>
          <w:b/>
          <w:i/>
          <w:sz w:val="24"/>
          <w:szCs w:val="24"/>
          <w:u w:val="single"/>
        </w:rPr>
      </w:pPr>
      <w:r w:rsidRPr="00C86D83">
        <w:rPr>
          <w:rFonts w:ascii="Times New Roman" w:eastAsia="Times New Roman" w:hAnsi="Times New Roman" w:cs="Times New Roman"/>
          <w:b/>
          <w:i/>
          <w:sz w:val="24"/>
          <w:szCs w:val="24"/>
          <w:u w:val="single"/>
        </w:rPr>
        <w:t>Rivalry among the existing firms</w:t>
      </w:r>
      <w:r w:rsidR="00C86D83" w:rsidRPr="00C86D83">
        <w:rPr>
          <w:rFonts w:ascii="Times New Roman" w:eastAsia="Times New Roman" w:hAnsi="Times New Roman" w:cs="Times New Roman"/>
          <w:b/>
          <w:i/>
          <w:sz w:val="24"/>
          <w:szCs w:val="24"/>
          <w:u w:val="single"/>
        </w:rPr>
        <w:t>:</w:t>
      </w:r>
      <w:r w:rsidRPr="00C86D83">
        <w:rPr>
          <w:rFonts w:ascii="Times New Roman" w:eastAsia="Times New Roman" w:hAnsi="Times New Roman" w:cs="Times New Roman"/>
          <w:b/>
          <w:i/>
          <w:sz w:val="24"/>
          <w:szCs w:val="24"/>
          <w:u w:val="single"/>
        </w:rPr>
        <w:t xml:space="preserve"> </w:t>
      </w:r>
    </w:p>
    <w:p w14:paraId="038A9273" w14:textId="7620F880" w:rsidR="00C86D83" w:rsidRPr="00C86D83" w:rsidRDefault="00C86D83" w:rsidP="00C86D83">
      <w:pPr>
        <w:jc w:val="both"/>
        <w:rPr>
          <w:rFonts w:ascii="Times New Roman" w:hAnsi="Times New Roman" w:cs="Times New Roman"/>
          <w:b/>
          <w:sz w:val="24"/>
          <w:szCs w:val="24"/>
        </w:rPr>
      </w:pPr>
      <w:r w:rsidRPr="00C86D83">
        <w:rPr>
          <w:rFonts w:ascii="Times New Roman" w:hAnsi="Times New Roman" w:cs="Times New Roman"/>
          <w:b/>
          <w:sz w:val="24"/>
          <w:szCs w:val="24"/>
        </w:rPr>
        <w:t>US</w:t>
      </w:r>
    </w:p>
    <w:p w14:paraId="66E59337" w14:textId="77777777" w:rsidR="00C86D83" w:rsidRPr="0081387D" w:rsidRDefault="0054746E" w:rsidP="0081387D">
      <w:pPr>
        <w:rPr>
          <w:rFonts w:ascii="Times New Roman" w:hAnsi="Times New Roman" w:cs="Times New Roman"/>
          <w:sz w:val="24"/>
          <w:szCs w:val="24"/>
        </w:rPr>
      </w:pPr>
      <w:r w:rsidRPr="0081387D">
        <w:rPr>
          <w:rFonts w:ascii="Times New Roman" w:hAnsi="Times New Roman" w:cs="Times New Roman"/>
          <w:sz w:val="24"/>
          <w:szCs w:val="24"/>
        </w:rPr>
        <w:t xml:space="preserve">In the US markets, the company faces intense competition from another multinational </w:t>
      </w:r>
      <w:r w:rsidR="004C6B1E" w:rsidRPr="0081387D">
        <w:rPr>
          <w:rFonts w:ascii="Times New Roman" w:hAnsi="Times New Roman" w:cs="Times New Roman"/>
          <w:sz w:val="24"/>
          <w:szCs w:val="24"/>
        </w:rPr>
        <w:t xml:space="preserve">and other local and regional brands </w:t>
      </w:r>
      <w:r w:rsidRPr="0081387D">
        <w:rPr>
          <w:rFonts w:ascii="Times New Roman" w:hAnsi="Times New Roman" w:cs="Times New Roman"/>
          <w:sz w:val="24"/>
          <w:szCs w:val="24"/>
        </w:rPr>
        <w:t>soft-drink manufacturer</w:t>
      </w:r>
      <w:r w:rsidR="00A505CC" w:rsidRPr="0081387D">
        <w:rPr>
          <w:rFonts w:ascii="Times New Roman" w:hAnsi="Times New Roman" w:cs="Times New Roman"/>
          <w:sz w:val="24"/>
          <w:szCs w:val="24"/>
        </w:rPr>
        <w:t>s</w:t>
      </w:r>
      <w:r w:rsidR="003C34CC" w:rsidRPr="0081387D">
        <w:rPr>
          <w:rFonts w:ascii="Times New Roman" w:hAnsi="Times New Roman" w:cs="Times New Roman"/>
          <w:sz w:val="24"/>
          <w:szCs w:val="24"/>
        </w:rPr>
        <w:t xml:space="preserve"> such as Dr Pepper, </w:t>
      </w:r>
      <w:r w:rsidR="002F1254" w:rsidRPr="0081387D">
        <w:rPr>
          <w:rFonts w:ascii="Times New Roman" w:hAnsi="Times New Roman" w:cs="Times New Roman"/>
          <w:sz w:val="24"/>
          <w:szCs w:val="24"/>
        </w:rPr>
        <w:t xml:space="preserve">Tetra Pak, PepsiCo, </w:t>
      </w:r>
      <w:r w:rsidR="00F214B3" w:rsidRPr="0081387D">
        <w:rPr>
          <w:rFonts w:ascii="Times New Roman" w:hAnsi="Times New Roman" w:cs="Times New Roman"/>
          <w:sz w:val="24"/>
          <w:szCs w:val="24"/>
        </w:rPr>
        <w:t>Soylent and others</w:t>
      </w:r>
      <w:r w:rsidR="00AC075D" w:rsidRPr="0081387D">
        <w:rPr>
          <w:rFonts w:ascii="Times New Roman" w:hAnsi="Times New Roman" w:cs="Times New Roman"/>
          <w:sz w:val="24"/>
          <w:szCs w:val="24"/>
        </w:rPr>
        <w:t xml:space="preserve"> </w:t>
      </w:r>
      <w:r w:rsidRPr="0081387D">
        <w:rPr>
          <w:rFonts w:ascii="Times New Roman" w:hAnsi="Times New Roman" w:cs="Times New Roman"/>
          <w:sz w:val="24"/>
          <w:szCs w:val="24"/>
        </w:rPr>
        <w:t xml:space="preserve">(Hakhroo, 2020). Therefore, the company must focus on the product diversification and competitive pricing of its products to retain its market share in both the market. </w:t>
      </w:r>
    </w:p>
    <w:p w14:paraId="3857C53D" w14:textId="104D8FFB" w:rsidR="000160DA" w:rsidRPr="0081387D" w:rsidRDefault="008F52FE" w:rsidP="0081387D">
      <w:pPr>
        <w:rPr>
          <w:rFonts w:ascii="Times New Roman" w:hAnsi="Times New Roman" w:cs="Times New Roman"/>
          <w:sz w:val="24"/>
          <w:szCs w:val="24"/>
        </w:rPr>
      </w:pPr>
      <w:r w:rsidRPr="0081387D">
        <w:rPr>
          <w:rFonts w:ascii="Times New Roman" w:hAnsi="Times New Roman" w:cs="Times New Roman"/>
          <w:sz w:val="24"/>
          <w:szCs w:val="24"/>
        </w:rPr>
        <w:t xml:space="preserve"> </w:t>
      </w:r>
    </w:p>
    <w:p w14:paraId="69EA4593" w14:textId="5B7C1B00" w:rsidR="00C86D83" w:rsidRPr="00C86D83" w:rsidRDefault="00C86D83" w:rsidP="00C86D83">
      <w:pPr>
        <w:jc w:val="both"/>
        <w:rPr>
          <w:rFonts w:ascii="Times New Roman" w:hAnsi="Times New Roman" w:cs="Times New Roman"/>
          <w:b/>
          <w:sz w:val="24"/>
          <w:szCs w:val="24"/>
        </w:rPr>
      </w:pPr>
      <w:r w:rsidRPr="00C86D83">
        <w:rPr>
          <w:rFonts w:ascii="Times New Roman" w:hAnsi="Times New Roman" w:cs="Times New Roman"/>
          <w:b/>
          <w:sz w:val="24"/>
          <w:szCs w:val="24"/>
        </w:rPr>
        <w:t>INDIA</w:t>
      </w:r>
    </w:p>
    <w:p w14:paraId="081DD51F" w14:textId="77777777" w:rsidR="00C86D83" w:rsidRPr="0081387D" w:rsidRDefault="00C86D83" w:rsidP="0081387D">
      <w:pPr>
        <w:rPr>
          <w:rFonts w:ascii="Times New Roman" w:hAnsi="Times New Roman" w:cs="Times New Roman"/>
          <w:sz w:val="24"/>
          <w:szCs w:val="24"/>
        </w:rPr>
      </w:pPr>
      <w:r w:rsidRPr="0081387D">
        <w:rPr>
          <w:rFonts w:ascii="Times New Roman" w:hAnsi="Times New Roman" w:cs="Times New Roman"/>
          <w:sz w:val="24"/>
          <w:szCs w:val="24"/>
        </w:rPr>
        <w:t xml:space="preserve">In the Indian markets, the company faces intense competition from multinational and local soft-drink manufacturer such as PepsiCo, Amul, Red Bull, Bisleri and others. It is found that in the Indian market, PepsiCo has a strong customer base and with the rapid innovation and aggressive marketing strategies. Therefore, PepsiCo imposes notable threats to the market share of Coca-Cola (Hakhroo, 2020). It is important for the company to focus on product diversification strategy along with competitive pricing to retain its market share in the Indian market. </w:t>
      </w:r>
    </w:p>
    <w:p w14:paraId="4324BFD8" w14:textId="45EBCD60" w:rsidR="00C86D83" w:rsidRDefault="00DC1909" w:rsidP="00DC1909">
      <w:pPr>
        <w:spacing w:before="240" w:after="240" w:line="360" w:lineRule="auto"/>
        <w:jc w:val="center"/>
        <w:rPr>
          <w:rFonts w:ascii="Times New Roman" w:eastAsia="Times New Roman" w:hAnsi="Times New Roman" w:cs="Times New Roman"/>
          <w:b/>
          <w:sz w:val="24"/>
          <w:szCs w:val="24"/>
        </w:rPr>
      </w:pPr>
      <w:r w:rsidRPr="00DC1909">
        <w:rPr>
          <w:rFonts w:ascii="Times New Roman" w:eastAsia="Times New Roman" w:hAnsi="Times New Roman" w:cs="Times New Roman"/>
          <w:b/>
          <w:noProof/>
          <w:sz w:val="24"/>
          <w:szCs w:val="24"/>
          <w:lang w:val="en-US" w:eastAsia="en-US"/>
        </w:rPr>
        <w:drawing>
          <wp:inline distT="0" distB="0" distL="0" distR="0" wp14:anchorId="0232C767" wp14:editId="040A2458">
            <wp:extent cx="3576973" cy="2076450"/>
            <wp:effectExtent l="0" t="0" r="4445" b="0"/>
            <wp:docPr id="6" name="Picture 6" descr="C:\Users\PCD\Documents\market sh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Documents\market shar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6604" cy="2111066"/>
                    </a:xfrm>
                    <a:prstGeom prst="rect">
                      <a:avLst/>
                    </a:prstGeom>
                    <a:noFill/>
                    <a:ln>
                      <a:noFill/>
                    </a:ln>
                  </pic:spPr>
                </pic:pic>
              </a:graphicData>
            </a:graphic>
          </wp:inline>
        </w:drawing>
      </w:r>
    </w:p>
    <w:p w14:paraId="1420EB3C" w14:textId="0F95F43C" w:rsidR="00F236F2" w:rsidRDefault="00DC79A1" w:rsidP="00DC1909">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w:t>
      </w:r>
      <w:r w:rsidR="00F236F2" w:rsidRPr="00C16548">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Market share of coco-cola</w:t>
      </w:r>
    </w:p>
    <w:p w14:paraId="29D2141A" w14:textId="4514F206" w:rsidR="008A36FE" w:rsidRPr="00B260A0" w:rsidRDefault="008A36FE" w:rsidP="00A8217B">
      <w:pPr>
        <w:spacing w:before="240" w:after="240" w:line="360" w:lineRule="auto"/>
        <w:jc w:val="both"/>
        <w:rPr>
          <w:rFonts w:ascii="Times New Roman" w:eastAsia="Times New Roman" w:hAnsi="Times New Roman" w:cs="Times New Roman"/>
          <w:b/>
          <w:sz w:val="28"/>
          <w:szCs w:val="28"/>
        </w:rPr>
      </w:pPr>
      <w:r w:rsidRPr="00B260A0">
        <w:rPr>
          <w:rFonts w:ascii="Times New Roman" w:eastAsia="Times New Roman" w:hAnsi="Times New Roman" w:cs="Times New Roman"/>
          <w:b/>
          <w:sz w:val="28"/>
          <w:szCs w:val="28"/>
        </w:rPr>
        <w:lastRenderedPageBreak/>
        <w:t>Similarities of market force analysis</w:t>
      </w:r>
    </w:p>
    <w:p w14:paraId="7B59F4E5" w14:textId="3D5D9402" w:rsidR="008A36FE" w:rsidRDefault="008A36FE" w:rsidP="008A36FE">
      <w:pPr>
        <w:spacing w:before="240" w:after="240" w:line="360" w:lineRule="auto"/>
        <w:jc w:val="both"/>
        <w:rPr>
          <w:rFonts w:ascii="Times New Roman" w:eastAsia="Times New Roman" w:hAnsi="Times New Roman" w:cs="Times New Roman"/>
          <w:sz w:val="24"/>
          <w:szCs w:val="24"/>
        </w:rPr>
      </w:pPr>
      <w:r w:rsidRPr="00B260A0">
        <w:rPr>
          <w:rFonts w:ascii="Times New Roman" w:eastAsia="Times New Roman" w:hAnsi="Times New Roman" w:cs="Times New Roman"/>
          <w:i/>
          <w:sz w:val="24"/>
          <w:szCs w:val="24"/>
          <w:u w:val="single"/>
        </w:rPr>
        <w:t>Competition</w:t>
      </w:r>
      <w:r w:rsidRPr="00B260A0">
        <w:rPr>
          <w:rFonts w:ascii="Times New Roman" w:eastAsia="Times New Roman" w:hAnsi="Times New Roman" w:cs="Times New Roman"/>
          <w:sz w:val="24"/>
          <w:szCs w:val="24"/>
          <w:u w:val="single"/>
        </w:rPr>
        <w:t>:</w:t>
      </w:r>
      <w:r w:rsidRPr="008A36FE">
        <w:rPr>
          <w:rFonts w:ascii="Times New Roman" w:eastAsia="Times New Roman" w:hAnsi="Times New Roman" w:cs="Times New Roman"/>
          <w:sz w:val="24"/>
          <w:szCs w:val="24"/>
        </w:rPr>
        <w:t xml:space="preserve"> Coca-Cola is up against a variety of beverage producers, including those that make carbonated soft drinks, juices, bottled water, energy drinks, and more. Coca-Cola's market share and price tactic</w:t>
      </w:r>
      <w:r>
        <w:rPr>
          <w:rFonts w:ascii="Times New Roman" w:eastAsia="Times New Roman" w:hAnsi="Times New Roman" w:cs="Times New Roman"/>
          <w:sz w:val="24"/>
          <w:szCs w:val="24"/>
        </w:rPr>
        <w:t xml:space="preserve">s are impacted by this rivalry. </w:t>
      </w:r>
      <w:r w:rsidRPr="00B260A0">
        <w:rPr>
          <w:rFonts w:ascii="Times New Roman" w:eastAsia="Times New Roman" w:hAnsi="Times New Roman" w:cs="Times New Roman"/>
          <w:i/>
          <w:sz w:val="24"/>
          <w:szCs w:val="24"/>
          <w:u w:val="single"/>
        </w:rPr>
        <w:t>Consumer tastes:</w:t>
      </w:r>
      <w:r w:rsidRPr="008A36FE">
        <w:rPr>
          <w:rFonts w:ascii="Times New Roman" w:eastAsia="Times New Roman" w:hAnsi="Times New Roman" w:cs="Times New Roman"/>
          <w:sz w:val="24"/>
          <w:szCs w:val="24"/>
        </w:rPr>
        <w:t xml:space="preserve"> Coca-Cola's sales and product offerings may be impacted by shifting consumer tastes for healthier beverages and growing health awareness. To remain relevant, the business must make t</w:t>
      </w:r>
      <w:r>
        <w:rPr>
          <w:rFonts w:ascii="Times New Roman" w:eastAsia="Times New Roman" w:hAnsi="Times New Roman" w:cs="Times New Roman"/>
          <w:sz w:val="24"/>
          <w:szCs w:val="24"/>
        </w:rPr>
        <w:t xml:space="preserve">hese changes. </w:t>
      </w:r>
      <w:r w:rsidRPr="00B260A0">
        <w:rPr>
          <w:rFonts w:ascii="Times New Roman" w:eastAsia="Times New Roman" w:hAnsi="Times New Roman" w:cs="Times New Roman"/>
          <w:i/>
          <w:sz w:val="24"/>
          <w:szCs w:val="24"/>
          <w:u w:val="single"/>
        </w:rPr>
        <w:t>Economic Conditions</w:t>
      </w:r>
      <w:r w:rsidRPr="00B260A0">
        <w:rPr>
          <w:rFonts w:ascii="Times New Roman" w:eastAsia="Times New Roman" w:hAnsi="Times New Roman" w:cs="Times New Roman"/>
          <w:sz w:val="24"/>
          <w:szCs w:val="24"/>
          <w:u w:val="single"/>
        </w:rPr>
        <w:t>:</w:t>
      </w:r>
      <w:r w:rsidRPr="008A36FE">
        <w:rPr>
          <w:rFonts w:ascii="Times New Roman" w:eastAsia="Times New Roman" w:hAnsi="Times New Roman" w:cs="Times New Roman"/>
          <w:sz w:val="24"/>
          <w:szCs w:val="24"/>
        </w:rPr>
        <w:t xml:space="preserve"> Consumer spending power and spending habits can be impacted by economic issues including inflation, unemployment, and disposable income levels. Economic downturns may result in a decline in the demand for luxuries like soft drinks.</w:t>
      </w:r>
    </w:p>
    <w:p w14:paraId="4A03E685" w14:textId="12AF5556" w:rsidR="008A36FE" w:rsidRPr="00B260A0" w:rsidRDefault="008A36FE" w:rsidP="008A36FE">
      <w:pPr>
        <w:spacing w:before="240" w:after="240" w:line="360" w:lineRule="auto"/>
        <w:jc w:val="both"/>
        <w:rPr>
          <w:rFonts w:ascii="Times New Roman" w:eastAsia="Times New Roman" w:hAnsi="Times New Roman" w:cs="Times New Roman"/>
          <w:b/>
          <w:sz w:val="28"/>
          <w:szCs w:val="28"/>
        </w:rPr>
      </w:pPr>
      <w:r w:rsidRPr="00B260A0">
        <w:rPr>
          <w:rFonts w:ascii="Times New Roman" w:eastAsia="Times New Roman" w:hAnsi="Times New Roman" w:cs="Times New Roman"/>
          <w:b/>
          <w:sz w:val="28"/>
          <w:szCs w:val="28"/>
        </w:rPr>
        <w:t>Differences of market force analysis</w:t>
      </w:r>
    </w:p>
    <w:p w14:paraId="6B696FA0" w14:textId="12AED7FC" w:rsidR="008A36FE" w:rsidRPr="008A36FE" w:rsidRDefault="008A36FE" w:rsidP="008A36FE">
      <w:pPr>
        <w:spacing w:before="240" w:after="240" w:line="360" w:lineRule="auto"/>
        <w:jc w:val="both"/>
        <w:rPr>
          <w:rFonts w:ascii="Times New Roman" w:eastAsia="Times New Roman" w:hAnsi="Times New Roman" w:cs="Times New Roman"/>
          <w:sz w:val="24"/>
          <w:szCs w:val="24"/>
        </w:rPr>
      </w:pPr>
      <w:r w:rsidRPr="008A36FE">
        <w:rPr>
          <w:rFonts w:ascii="Times New Roman" w:eastAsia="Times New Roman" w:hAnsi="Times New Roman" w:cs="Times New Roman"/>
          <w:sz w:val="24"/>
          <w:szCs w:val="24"/>
        </w:rPr>
        <w:t>Coca-Cola is an iconic and well-known brand on a global scale. This may affect consumer decisions and lessen some market factors like</w:t>
      </w:r>
      <w:r>
        <w:rPr>
          <w:rFonts w:ascii="Times New Roman" w:eastAsia="Times New Roman" w:hAnsi="Times New Roman" w:cs="Times New Roman"/>
          <w:sz w:val="24"/>
          <w:szCs w:val="24"/>
        </w:rPr>
        <w:t xml:space="preserve"> rivalry and price sensitivity. </w:t>
      </w:r>
      <w:r w:rsidRPr="00B260A0">
        <w:rPr>
          <w:rFonts w:ascii="Times New Roman" w:eastAsia="Times New Roman" w:hAnsi="Times New Roman" w:cs="Times New Roman"/>
          <w:i/>
          <w:sz w:val="24"/>
          <w:szCs w:val="24"/>
          <w:u w:val="single"/>
        </w:rPr>
        <w:t>Distribution System:</w:t>
      </w:r>
      <w:r w:rsidRPr="008A36FE">
        <w:rPr>
          <w:rFonts w:ascii="Times New Roman" w:eastAsia="Times New Roman" w:hAnsi="Times New Roman" w:cs="Times New Roman"/>
          <w:sz w:val="24"/>
          <w:szCs w:val="24"/>
        </w:rPr>
        <w:t xml:space="preserve"> Coca-Cola has a huge distribution system in place all over the world. The company's capacity to respond to market shifts, roll out new goods, and effectively compete m</w:t>
      </w:r>
      <w:r>
        <w:rPr>
          <w:rFonts w:ascii="Times New Roman" w:eastAsia="Times New Roman" w:hAnsi="Times New Roman" w:cs="Times New Roman"/>
          <w:sz w:val="24"/>
          <w:szCs w:val="24"/>
        </w:rPr>
        <w:t xml:space="preserve">ay be impacted by this network. </w:t>
      </w:r>
      <w:r w:rsidRPr="008A36FE">
        <w:rPr>
          <w:rFonts w:ascii="Times New Roman" w:eastAsia="Times New Roman" w:hAnsi="Times New Roman" w:cs="Times New Roman"/>
          <w:sz w:val="24"/>
          <w:szCs w:val="24"/>
        </w:rPr>
        <w:t xml:space="preserve">The beverage industry is governed by a number of laws that include things like </w:t>
      </w:r>
      <w:r w:rsidRPr="008A36FE">
        <w:rPr>
          <w:rFonts w:ascii="Times New Roman" w:eastAsia="Times New Roman" w:hAnsi="Times New Roman" w:cs="Times New Roman"/>
          <w:sz w:val="24"/>
          <w:szCs w:val="24"/>
        </w:rPr>
        <w:t>labelling</w:t>
      </w:r>
      <w:r w:rsidRPr="008A36FE">
        <w:rPr>
          <w:rFonts w:ascii="Times New Roman" w:eastAsia="Times New Roman" w:hAnsi="Times New Roman" w:cs="Times New Roman"/>
          <w:sz w:val="24"/>
          <w:szCs w:val="24"/>
        </w:rPr>
        <w:t xml:space="preserve">, health claims, sugar levels, and environmental issues. The product compositions, marketing plans, and production procedures of Coca-Cola </w:t>
      </w:r>
      <w:r>
        <w:rPr>
          <w:rFonts w:ascii="Times New Roman" w:eastAsia="Times New Roman" w:hAnsi="Times New Roman" w:cs="Times New Roman"/>
          <w:sz w:val="24"/>
          <w:szCs w:val="24"/>
        </w:rPr>
        <w:t xml:space="preserve">may be impacted by these rules. </w:t>
      </w:r>
      <w:r w:rsidRPr="00B260A0">
        <w:rPr>
          <w:rFonts w:ascii="Times New Roman" w:eastAsia="Times New Roman" w:hAnsi="Times New Roman" w:cs="Times New Roman"/>
          <w:i/>
          <w:sz w:val="24"/>
          <w:szCs w:val="24"/>
          <w:u w:val="single"/>
        </w:rPr>
        <w:t>Product diversification</w:t>
      </w:r>
      <w:r w:rsidRPr="008A36FE">
        <w:rPr>
          <w:rFonts w:ascii="Times New Roman" w:eastAsia="Times New Roman" w:hAnsi="Times New Roman" w:cs="Times New Roman"/>
          <w:i/>
          <w:sz w:val="24"/>
          <w:szCs w:val="24"/>
        </w:rPr>
        <w:t>:</w:t>
      </w:r>
      <w:r w:rsidRPr="008A36FE">
        <w:rPr>
          <w:rFonts w:ascii="Times New Roman" w:eastAsia="Times New Roman" w:hAnsi="Times New Roman" w:cs="Times New Roman"/>
          <w:sz w:val="24"/>
          <w:szCs w:val="24"/>
        </w:rPr>
        <w:t xml:space="preserve"> In addition to carbonated soft drinks, Coca-Cola also sells bottled water, juices, sports drinks, and other goods. With this diversification, the business can lessen the risks brought on by</w:t>
      </w:r>
      <w:r>
        <w:rPr>
          <w:rFonts w:ascii="Times New Roman" w:eastAsia="Times New Roman" w:hAnsi="Times New Roman" w:cs="Times New Roman"/>
          <w:sz w:val="24"/>
          <w:szCs w:val="24"/>
        </w:rPr>
        <w:t xml:space="preserve"> shifting consumer preferences. </w:t>
      </w:r>
      <w:r w:rsidRPr="00B260A0">
        <w:rPr>
          <w:rFonts w:ascii="Times New Roman" w:eastAsia="Times New Roman" w:hAnsi="Times New Roman" w:cs="Times New Roman"/>
          <w:i/>
          <w:sz w:val="24"/>
          <w:szCs w:val="24"/>
          <w:u w:val="single"/>
        </w:rPr>
        <w:t>Global Presence</w:t>
      </w:r>
      <w:r w:rsidRPr="00B260A0">
        <w:rPr>
          <w:rFonts w:ascii="Times New Roman" w:eastAsia="Times New Roman" w:hAnsi="Times New Roman" w:cs="Times New Roman"/>
          <w:sz w:val="24"/>
          <w:szCs w:val="24"/>
          <w:u w:val="single"/>
        </w:rPr>
        <w:t>:</w:t>
      </w:r>
      <w:r w:rsidRPr="008A36FE">
        <w:rPr>
          <w:rFonts w:ascii="Times New Roman" w:eastAsia="Times New Roman" w:hAnsi="Times New Roman" w:cs="Times New Roman"/>
          <w:sz w:val="24"/>
          <w:szCs w:val="24"/>
        </w:rPr>
        <w:t xml:space="preserve"> Coca-Cola is present in many nations.</w:t>
      </w:r>
    </w:p>
    <w:p w14:paraId="1E46D9ED" w14:textId="7DE2B7F9" w:rsidR="00DC1909" w:rsidRPr="00C86D83" w:rsidRDefault="00DC1909" w:rsidP="00A8217B">
      <w:pPr>
        <w:spacing w:before="240" w:after="240" w:line="360" w:lineRule="auto"/>
        <w:jc w:val="both"/>
        <w:rPr>
          <w:rFonts w:ascii="Times New Roman" w:eastAsia="Times New Roman" w:hAnsi="Times New Roman" w:cs="Times New Roman"/>
          <w:b/>
          <w:sz w:val="24"/>
          <w:szCs w:val="24"/>
        </w:rPr>
      </w:pPr>
    </w:p>
    <w:p w14:paraId="1A36973E" w14:textId="0CB205BF" w:rsidR="000160DA" w:rsidRPr="00B260A0" w:rsidRDefault="00B260A0" w:rsidP="00B260A0">
      <w:pPr>
        <w:pStyle w:val="Heading2"/>
      </w:pPr>
      <w:bookmarkStart w:id="18" w:name="_Toc143376766"/>
      <w:r>
        <w:t>SWOT A</w:t>
      </w:r>
      <w:r w:rsidR="0054746E" w:rsidRPr="00B260A0">
        <w:t>nalysis</w:t>
      </w:r>
      <w:bookmarkEnd w:id="18"/>
    </w:p>
    <w:tbl>
      <w:tblPr>
        <w:tblStyle w:val="TableGrid"/>
        <w:tblW w:w="0" w:type="auto"/>
        <w:tblLook w:val="04A0" w:firstRow="1" w:lastRow="0" w:firstColumn="1" w:lastColumn="0" w:noHBand="0" w:noVBand="1"/>
      </w:tblPr>
      <w:tblGrid>
        <w:gridCol w:w="4509"/>
        <w:gridCol w:w="4510"/>
      </w:tblGrid>
      <w:tr w:rsidR="00C16548" w:rsidRPr="00C16548" w14:paraId="6EDD4939" w14:textId="77777777" w:rsidTr="00C273E8">
        <w:tc>
          <w:tcPr>
            <w:tcW w:w="4509" w:type="dxa"/>
          </w:tcPr>
          <w:p w14:paraId="7E0F27CE" w14:textId="77777777" w:rsidR="00C273E8" w:rsidRPr="00C16548" w:rsidRDefault="00C273E8" w:rsidP="00C273E8">
            <w:pPr>
              <w:spacing w:before="240" w:after="240" w:line="360" w:lineRule="auto"/>
              <w:jc w:val="both"/>
              <w:rPr>
                <w:rFonts w:ascii="Times New Roman" w:eastAsia="Times New Roman" w:hAnsi="Times New Roman" w:cs="Times New Roman"/>
                <w:b/>
                <w:i/>
                <w:sz w:val="24"/>
                <w:szCs w:val="24"/>
              </w:rPr>
            </w:pPr>
            <w:r w:rsidRPr="00C16548">
              <w:rPr>
                <w:rFonts w:ascii="Times New Roman" w:eastAsia="Times New Roman" w:hAnsi="Times New Roman" w:cs="Times New Roman"/>
                <w:b/>
                <w:i/>
                <w:sz w:val="24"/>
                <w:szCs w:val="24"/>
              </w:rPr>
              <w:t xml:space="preserve">Strengths </w:t>
            </w:r>
          </w:p>
          <w:p w14:paraId="570B228B" w14:textId="77777777" w:rsidR="008A420F" w:rsidRPr="00C16548" w:rsidRDefault="008A420F" w:rsidP="008A420F">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The company has a strong brand reputation in the both the US and Indian markets for its high-quality products and wide product portfolio.</w:t>
            </w:r>
          </w:p>
          <w:p w14:paraId="64FCB20A" w14:textId="77777777" w:rsidR="008A420F" w:rsidRPr="00C16548" w:rsidRDefault="008A420F" w:rsidP="008A420F">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lastRenderedPageBreak/>
              <w:t>It helps the company to attain a competitive position over other soft drink manufacturers in the market.</w:t>
            </w:r>
          </w:p>
          <w:p w14:paraId="0EFFE3ED" w14:textId="77777777" w:rsidR="008A420F" w:rsidRPr="00C16548" w:rsidRDefault="008A420F" w:rsidP="008A420F">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The diverse product portfolio is one of the key strengths of the company that helps the company to cope up with the rapidly changing preferences of customers (</w:t>
            </w:r>
            <w:r w:rsidRPr="00C16548">
              <w:rPr>
                <w:rFonts w:ascii="Times New Roman" w:hAnsi="Times New Roman" w:cs="Times New Roman"/>
                <w:sz w:val="24"/>
                <w:szCs w:val="24"/>
                <w:highlight w:val="white"/>
              </w:rPr>
              <w:t>Chu, 2020</w:t>
            </w:r>
            <w:r w:rsidRPr="00C16548">
              <w:rPr>
                <w:rFonts w:ascii="Times New Roman" w:eastAsia="Times New Roman" w:hAnsi="Times New Roman" w:cs="Times New Roman"/>
                <w:sz w:val="24"/>
                <w:szCs w:val="24"/>
              </w:rPr>
              <w:t xml:space="preserve">). </w:t>
            </w:r>
          </w:p>
          <w:p w14:paraId="7A7190C8" w14:textId="77777777" w:rsidR="00F31093" w:rsidRPr="00C16548" w:rsidRDefault="008A420F" w:rsidP="008A420F">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extensive and well-structured distribution network of the company helps the company to reach customers from different parts of the world easily. </w:t>
            </w:r>
          </w:p>
          <w:p w14:paraId="693CB8C1" w14:textId="33500850" w:rsidR="00C273E8" w:rsidRPr="00C16548" w:rsidRDefault="00F31093" w:rsidP="00A8217B">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w:t>
            </w:r>
            <w:r w:rsidR="008A420F" w:rsidRPr="00C16548">
              <w:rPr>
                <w:rFonts w:ascii="Times New Roman" w:eastAsia="Times New Roman" w:hAnsi="Times New Roman" w:cs="Times New Roman"/>
                <w:sz w:val="24"/>
                <w:szCs w:val="24"/>
              </w:rPr>
              <w:t xml:space="preserve">he visually appealing marketing and advertising of the company to promote its products increase customer engagement with the brand. </w:t>
            </w:r>
          </w:p>
        </w:tc>
        <w:tc>
          <w:tcPr>
            <w:tcW w:w="4510" w:type="dxa"/>
          </w:tcPr>
          <w:p w14:paraId="1F39B2F1" w14:textId="77777777" w:rsidR="00C273E8" w:rsidRPr="00C16548" w:rsidRDefault="00C273E8" w:rsidP="00C273E8">
            <w:pPr>
              <w:spacing w:before="240" w:after="240" w:line="360" w:lineRule="auto"/>
              <w:jc w:val="both"/>
              <w:rPr>
                <w:rFonts w:ascii="Times New Roman" w:eastAsia="Times New Roman" w:hAnsi="Times New Roman" w:cs="Times New Roman"/>
                <w:b/>
                <w:i/>
                <w:sz w:val="24"/>
                <w:szCs w:val="24"/>
              </w:rPr>
            </w:pPr>
            <w:r w:rsidRPr="00C16548">
              <w:rPr>
                <w:rFonts w:ascii="Times New Roman" w:eastAsia="Times New Roman" w:hAnsi="Times New Roman" w:cs="Times New Roman"/>
                <w:b/>
                <w:i/>
                <w:sz w:val="24"/>
                <w:szCs w:val="24"/>
              </w:rPr>
              <w:lastRenderedPageBreak/>
              <w:t>Weaknesses</w:t>
            </w:r>
          </w:p>
          <w:p w14:paraId="367B2007" w14:textId="77777777" w:rsidR="00D4116B" w:rsidRPr="00C16548" w:rsidRDefault="00D4116B" w:rsidP="00D4116B">
            <w:pPr>
              <w:pStyle w:val="ListParagraph"/>
              <w:numPr>
                <w:ilvl w:val="0"/>
                <w:numId w:val="14"/>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With the rapidly increasing concerns about the health impact of the carbonated drinks offered by Coca-Cola in both the US and Indian </w:t>
            </w:r>
            <w:r w:rsidRPr="00C16548">
              <w:rPr>
                <w:rFonts w:ascii="Times New Roman" w:eastAsia="Times New Roman" w:hAnsi="Times New Roman" w:cs="Times New Roman"/>
                <w:sz w:val="24"/>
                <w:szCs w:val="24"/>
              </w:rPr>
              <w:lastRenderedPageBreak/>
              <w:t xml:space="preserve">markets reduce the profitability of the company. </w:t>
            </w:r>
          </w:p>
          <w:p w14:paraId="0895FD72" w14:textId="77777777" w:rsidR="00D4116B" w:rsidRPr="00C16548" w:rsidRDefault="00D4116B" w:rsidP="00D4116B">
            <w:pPr>
              <w:pStyle w:val="ListParagraph"/>
              <w:numPr>
                <w:ilvl w:val="0"/>
                <w:numId w:val="14"/>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One of the major weaknesses of Coca-Cola is related to its product development and use of highly sugary content in its products (</w:t>
            </w:r>
            <w:r w:rsidRPr="00C16548">
              <w:rPr>
                <w:rFonts w:ascii="Times New Roman" w:hAnsi="Times New Roman" w:cs="Times New Roman"/>
                <w:sz w:val="24"/>
                <w:szCs w:val="24"/>
                <w:highlight w:val="white"/>
              </w:rPr>
              <w:t xml:space="preserve">Singaram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2019</w:t>
            </w:r>
            <w:r w:rsidRPr="00C16548">
              <w:rPr>
                <w:rFonts w:ascii="Times New Roman" w:eastAsia="Times New Roman" w:hAnsi="Times New Roman" w:cs="Times New Roman"/>
                <w:sz w:val="24"/>
                <w:szCs w:val="24"/>
              </w:rPr>
              <w:t xml:space="preserve">). </w:t>
            </w:r>
          </w:p>
          <w:p w14:paraId="42153381" w14:textId="103A9F1C" w:rsidR="00D4116B" w:rsidRPr="00C16548" w:rsidRDefault="00282731" w:rsidP="00D4116B">
            <w:pPr>
              <w:pStyle w:val="ListParagraph"/>
              <w:numPr>
                <w:ilvl w:val="0"/>
                <w:numId w:val="14"/>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w:t>
            </w:r>
            <w:r w:rsidR="00D4116B" w:rsidRPr="00C16548">
              <w:rPr>
                <w:rFonts w:ascii="Times New Roman" w:eastAsia="Times New Roman" w:hAnsi="Times New Roman" w:cs="Times New Roman"/>
                <w:sz w:val="24"/>
                <w:szCs w:val="24"/>
              </w:rPr>
              <w:t xml:space="preserve">he company is still not able to capture the local taste and incorporate them in its products. </w:t>
            </w:r>
          </w:p>
          <w:p w14:paraId="5988C43D" w14:textId="77777777" w:rsidR="00C273E8" w:rsidRPr="00C16548" w:rsidRDefault="00C273E8" w:rsidP="00A8217B">
            <w:pPr>
              <w:spacing w:before="240" w:after="240" w:line="360" w:lineRule="auto"/>
              <w:jc w:val="both"/>
              <w:rPr>
                <w:rFonts w:ascii="Times New Roman" w:eastAsia="Times New Roman" w:hAnsi="Times New Roman" w:cs="Times New Roman"/>
                <w:bCs/>
                <w:iCs/>
                <w:sz w:val="24"/>
                <w:szCs w:val="24"/>
              </w:rPr>
            </w:pPr>
          </w:p>
        </w:tc>
      </w:tr>
      <w:tr w:rsidR="00C273E8" w:rsidRPr="00C16548" w14:paraId="03F85476" w14:textId="77777777" w:rsidTr="00C273E8">
        <w:tc>
          <w:tcPr>
            <w:tcW w:w="4509" w:type="dxa"/>
          </w:tcPr>
          <w:p w14:paraId="6131470E" w14:textId="77777777" w:rsidR="00C273E8" w:rsidRPr="00C16548" w:rsidRDefault="00C273E8" w:rsidP="00C273E8">
            <w:pPr>
              <w:spacing w:before="240" w:after="240" w:line="360" w:lineRule="auto"/>
              <w:jc w:val="both"/>
              <w:rPr>
                <w:rFonts w:ascii="Times New Roman" w:eastAsia="Times New Roman" w:hAnsi="Times New Roman" w:cs="Times New Roman"/>
                <w:b/>
                <w:i/>
                <w:sz w:val="24"/>
                <w:szCs w:val="24"/>
              </w:rPr>
            </w:pPr>
            <w:r w:rsidRPr="00C16548">
              <w:rPr>
                <w:rFonts w:ascii="Times New Roman" w:eastAsia="Times New Roman" w:hAnsi="Times New Roman" w:cs="Times New Roman"/>
                <w:b/>
                <w:i/>
                <w:sz w:val="24"/>
                <w:szCs w:val="24"/>
              </w:rPr>
              <w:lastRenderedPageBreak/>
              <w:t xml:space="preserve">Opportunities </w:t>
            </w:r>
          </w:p>
          <w:p w14:paraId="42CE520A" w14:textId="77777777" w:rsidR="007C4DED" w:rsidRPr="00C16548" w:rsidRDefault="007C4DED" w:rsidP="007C4DED">
            <w:pPr>
              <w:pStyle w:val="ListParagraph"/>
              <w:numPr>
                <w:ilvl w:val="0"/>
                <w:numId w:val="15"/>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growing use of several digital platforms and technological advancements in both the countries, US and India provides opportunities to Coca-Cola to reach more customers. </w:t>
            </w:r>
          </w:p>
          <w:p w14:paraId="36C8531B" w14:textId="77777777" w:rsidR="007C4DED" w:rsidRPr="00C16548" w:rsidRDefault="007C4DED" w:rsidP="007C4DED">
            <w:pPr>
              <w:pStyle w:val="ListParagraph"/>
              <w:numPr>
                <w:ilvl w:val="0"/>
                <w:numId w:val="15"/>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In both the countries, the number of social media users are increasing day by day. </w:t>
            </w:r>
          </w:p>
          <w:p w14:paraId="139F14BC" w14:textId="77777777" w:rsidR="005E0B29" w:rsidRPr="00C16548" w:rsidRDefault="007C4DED" w:rsidP="007C4DED">
            <w:pPr>
              <w:pStyle w:val="ListParagraph"/>
              <w:numPr>
                <w:ilvl w:val="0"/>
                <w:numId w:val="15"/>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company has the opportunity to use the social media platforms to promote its products and interact with the customers easily (Dai, 2021). </w:t>
            </w:r>
          </w:p>
          <w:p w14:paraId="21CEE642" w14:textId="6C7A8BB9" w:rsidR="007C4DED" w:rsidRPr="00C16548" w:rsidRDefault="00EA3C98" w:rsidP="007C4DED">
            <w:pPr>
              <w:pStyle w:val="ListParagraph"/>
              <w:numPr>
                <w:ilvl w:val="0"/>
                <w:numId w:val="15"/>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lastRenderedPageBreak/>
              <w:t>C</w:t>
            </w:r>
            <w:r w:rsidR="007C4DED" w:rsidRPr="00C16548">
              <w:rPr>
                <w:rFonts w:ascii="Times New Roman" w:eastAsia="Times New Roman" w:hAnsi="Times New Roman" w:cs="Times New Roman"/>
                <w:sz w:val="24"/>
                <w:szCs w:val="24"/>
              </w:rPr>
              <w:t xml:space="preserve">onsidering the high demand of the healthy drinks, the company can diversify its product category with healthy product options such as low calories, zero sugary content drinks and others and retain its position in the market. </w:t>
            </w:r>
          </w:p>
          <w:p w14:paraId="3A4F1395" w14:textId="77777777" w:rsidR="00C273E8" w:rsidRPr="00C16548" w:rsidRDefault="00C273E8" w:rsidP="00A8217B">
            <w:pPr>
              <w:spacing w:before="240" w:after="240" w:line="360" w:lineRule="auto"/>
              <w:jc w:val="both"/>
              <w:rPr>
                <w:rFonts w:ascii="Times New Roman" w:eastAsia="Times New Roman" w:hAnsi="Times New Roman" w:cs="Times New Roman"/>
                <w:bCs/>
                <w:iCs/>
                <w:sz w:val="24"/>
                <w:szCs w:val="24"/>
              </w:rPr>
            </w:pPr>
          </w:p>
        </w:tc>
        <w:tc>
          <w:tcPr>
            <w:tcW w:w="4510" w:type="dxa"/>
          </w:tcPr>
          <w:p w14:paraId="08DE215E" w14:textId="77777777" w:rsidR="00C273E8" w:rsidRPr="00C16548" w:rsidRDefault="00C273E8" w:rsidP="00C273E8">
            <w:pPr>
              <w:spacing w:before="240" w:after="240" w:line="360" w:lineRule="auto"/>
              <w:jc w:val="both"/>
              <w:rPr>
                <w:rFonts w:ascii="Times New Roman" w:eastAsia="Times New Roman" w:hAnsi="Times New Roman" w:cs="Times New Roman"/>
                <w:b/>
                <w:i/>
                <w:sz w:val="24"/>
                <w:szCs w:val="24"/>
              </w:rPr>
            </w:pPr>
            <w:r w:rsidRPr="00C16548">
              <w:rPr>
                <w:rFonts w:ascii="Times New Roman" w:eastAsia="Times New Roman" w:hAnsi="Times New Roman" w:cs="Times New Roman"/>
                <w:b/>
                <w:i/>
                <w:sz w:val="24"/>
                <w:szCs w:val="24"/>
              </w:rPr>
              <w:lastRenderedPageBreak/>
              <w:t xml:space="preserve">Threats </w:t>
            </w:r>
          </w:p>
          <w:p w14:paraId="69D3A5D1" w14:textId="77777777" w:rsidR="006870BC" w:rsidRPr="00C16548" w:rsidRDefault="006870BC" w:rsidP="006870BC">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The key threats that Coca-Cola faces in both the US and Indian markets are related to intense competition from the regional and international brands.</w:t>
            </w:r>
          </w:p>
          <w:p w14:paraId="076A089B" w14:textId="77777777" w:rsidR="00916DD0" w:rsidRPr="00C16548" w:rsidRDefault="006870BC" w:rsidP="006870BC">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The customers tend to switch to other brands (</w:t>
            </w:r>
            <w:r w:rsidRPr="00C16548">
              <w:rPr>
                <w:rFonts w:ascii="Times New Roman" w:hAnsi="Times New Roman" w:cs="Times New Roman"/>
                <w:sz w:val="24"/>
                <w:szCs w:val="24"/>
                <w:highlight w:val="white"/>
              </w:rPr>
              <w:t>Rey-López and Gonzalez, 2019</w:t>
            </w:r>
            <w:r w:rsidRPr="00C16548">
              <w:rPr>
                <w:rFonts w:ascii="Times New Roman" w:eastAsia="Times New Roman" w:hAnsi="Times New Roman" w:cs="Times New Roman"/>
                <w:sz w:val="24"/>
                <w:szCs w:val="24"/>
              </w:rPr>
              <w:t xml:space="preserve">). </w:t>
            </w:r>
          </w:p>
          <w:p w14:paraId="31699319" w14:textId="5EAB1066" w:rsidR="006870BC" w:rsidRPr="00C16548" w:rsidRDefault="00916DD0" w:rsidP="006870BC">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w:t>
            </w:r>
            <w:r w:rsidR="006870BC" w:rsidRPr="00C16548">
              <w:rPr>
                <w:rFonts w:ascii="Times New Roman" w:eastAsia="Times New Roman" w:hAnsi="Times New Roman" w:cs="Times New Roman"/>
                <w:sz w:val="24"/>
                <w:szCs w:val="24"/>
              </w:rPr>
              <w:t xml:space="preserve">he regulatory challenges in both the countries related to ingredients used in the products along with advertising elements impose notable threats to Coca-Cola. </w:t>
            </w:r>
          </w:p>
          <w:p w14:paraId="06AF08FC" w14:textId="77777777" w:rsidR="00C273E8" w:rsidRPr="00C16548" w:rsidRDefault="00C273E8" w:rsidP="00A8217B">
            <w:pPr>
              <w:spacing w:before="240" w:after="240" w:line="360" w:lineRule="auto"/>
              <w:jc w:val="both"/>
              <w:rPr>
                <w:rFonts w:ascii="Times New Roman" w:eastAsia="Times New Roman" w:hAnsi="Times New Roman" w:cs="Times New Roman"/>
                <w:bCs/>
                <w:iCs/>
                <w:sz w:val="24"/>
                <w:szCs w:val="24"/>
              </w:rPr>
            </w:pPr>
          </w:p>
        </w:tc>
      </w:tr>
    </w:tbl>
    <w:p w14:paraId="5626E963" w14:textId="77777777" w:rsidR="00A450B9" w:rsidRPr="00C16548" w:rsidRDefault="00A450B9" w:rsidP="00A450B9">
      <w:pPr>
        <w:spacing w:line="360" w:lineRule="auto"/>
        <w:jc w:val="center"/>
        <w:rPr>
          <w:rFonts w:ascii="Times New Roman" w:hAnsi="Times New Roman" w:cs="Times New Roman"/>
          <w:sz w:val="24"/>
          <w:szCs w:val="24"/>
        </w:rPr>
      </w:pPr>
    </w:p>
    <w:p w14:paraId="486A6E76" w14:textId="474250EA" w:rsidR="003603C2" w:rsidRPr="00C16548" w:rsidRDefault="00A97C4E" w:rsidP="00A450B9">
      <w:pPr>
        <w:spacing w:line="360" w:lineRule="auto"/>
        <w:jc w:val="center"/>
        <w:rPr>
          <w:rFonts w:ascii="Times New Roman" w:hAnsi="Times New Roman" w:cs="Times New Roman"/>
          <w:b/>
          <w:bCs/>
          <w:sz w:val="24"/>
          <w:szCs w:val="24"/>
        </w:rPr>
      </w:pPr>
      <w:r w:rsidRPr="00C16548">
        <w:rPr>
          <w:rFonts w:ascii="Times New Roman" w:hAnsi="Times New Roman" w:cs="Times New Roman"/>
          <w:b/>
          <w:bCs/>
          <w:sz w:val="24"/>
          <w:szCs w:val="24"/>
        </w:rPr>
        <w:t>Table 1: SWOT analysis</w:t>
      </w:r>
    </w:p>
    <w:p w14:paraId="5CF2E1BF" w14:textId="329E38BE" w:rsidR="00A97C4E" w:rsidRPr="00C16548" w:rsidRDefault="00A97C4E" w:rsidP="00A450B9">
      <w:pPr>
        <w:spacing w:line="360" w:lineRule="auto"/>
        <w:jc w:val="center"/>
        <w:rPr>
          <w:rFonts w:ascii="Times New Roman" w:hAnsi="Times New Roman" w:cs="Times New Roman"/>
          <w:sz w:val="24"/>
          <w:szCs w:val="24"/>
        </w:rPr>
      </w:pPr>
      <w:r w:rsidRPr="00C16548">
        <w:rPr>
          <w:rFonts w:ascii="Times New Roman" w:hAnsi="Times New Roman" w:cs="Times New Roman"/>
          <w:sz w:val="24"/>
          <w:szCs w:val="24"/>
        </w:rPr>
        <w:t>(Source: self-developed)</w:t>
      </w:r>
    </w:p>
    <w:p w14:paraId="2ED3D02F" w14:textId="789E6727" w:rsidR="000160DA" w:rsidRDefault="0054746E" w:rsidP="00B260A0">
      <w:pPr>
        <w:pStyle w:val="Heading2"/>
      </w:pPr>
      <w:bookmarkStart w:id="19" w:name="_Toc143376767"/>
      <w:r w:rsidRPr="00C16548">
        <w:t>Similarities &amp; differences in SWOT</w:t>
      </w:r>
      <w:bookmarkEnd w:id="19"/>
    </w:p>
    <w:p w14:paraId="4B406EAD" w14:textId="77777777" w:rsidR="002B4BCE" w:rsidRDefault="002B4BCE" w:rsidP="002B4BCE"/>
    <w:p w14:paraId="01E2BBB7" w14:textId="2B7E2D5E" w:rsidR="002B4BCE" w:rsidRDefault="002B4BCE" w:rsidP="002B4BCE">
      <w:pPr>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Similarities</w:t>
      </w:r>
    </w:p>
    <w:p w14:paraId="229F2CD1" w14:textId="20C0844E" w:rsidR="002B4BCE" w:rsidRPr="002B4BCE" w:rsidRDefault="002B4BCE" w:rsidP="002B4BCE">
      <w:pPr>
        <w:pStyle w:val="ListParagraph"/>
        <w:numPr>
          <w:ilvl w:val="0"/>
          <w:numId w:val="17"/>
        </w:numPr>
        <w:rPr>
          <w:rFonts w:ascii="Times New Roman" w:eastAsia="Times New Roman" w:hAnsi="Times New Roman" w:cs="Times New Roman"/>
          <w:sz w:val="24"/>
          <w:szCs w:val="24"/>
        </w:rPr>
      </w:pPr>
      <w:r w:rsidRPr="002B4BCE">
        <w:rPr>
          <w:rFonts w:ascii="Times New Roman" w:eastAsia="Times New Roman" w:hAnsi="Times New Roman" w:cs="Times New Roman"/>
          <w:sz w:val="24"/>
          <w:szCs w:val="24"/>
        </w:rPr>
        <w:t>Coca-Cola has a strong brand reputation in both the US and Indian market</w:t>
      </w:r>
    </w:p>
    <w:p w14:paraId="72481F4A" w14:textId="56B7BB7F" w:rsidR="002B4BCE" w:rsidRPr="002B4BCE" w:rsidRDefault="002B4BCE" w:rsidP="002B4BCE">
      <w:pPr>
        <w:pStyle w:val="ListParagraph"/>
        <w:numPr>
          <w:ilvl w:val="0"/>
          <w:numId w:val="17"/>
        </w:numPr>
        <w:rPr>
          <w:rFonts w:ascii="Times New Roman" w:eastAsia="Times New Roman" w:hAnsi="Times New Roman" w:cs="Times New Roman"/>
          <w:sz w:val="24"/>
          <w:szCs w:val="24"/>
        </w:rPr>
      </w:pPr>
      <w:r w:rsidRPr="002B4BCE">
        <w:rPr>
          <w:rFonts w:ascii="Times New Roman" w:eastAsia="Times New Roman" w:hAnsi="Times New Roman" w:cs="Times New Roman"/>
          <w:sz w:val="24"/>
          <w:szCs w:val="24"/>
        </w:rPr>
        <w:t>The company offers a diverse product range including soft drinks, energy drinks, juices and water in both markets (</w:t>
      </w:r>
      <w:r w:rsidRPr="002B4BCE">
        <w:rPr>
          <w:rFonts w:ascii="Times New Roman" w:hAnsi="Times New Roman" w:cs="Times New Roman"/>
          <w:sz w:val="24"/>
          <w:szCs w:val="24"/>
          <w:highlight w:val="white"/>
        </w:rPr>
        <w:t>Wang, 2021</w:t>
      </w:r>
      <w:r w:rsidRPr="002B4BCE">
        <w:rPr>
          <w:rFonts w:ascii="Times New Roman" w:eastAsia="Times New Roman" w:hAnsi="Times New Roman" w:cs="Times New Roman"/>
          <w:sz w:val="24"/>
          <w:szCs w:val="24"/>
        </w:rPr>
        <w:t>).</w:t>
      </w:r>
    </w:p>
    <w:p w14:paraId="1B4E539A" w14:textId="26E9F7F0" w:rsidR="002B4BCE" w:rsidRPr="002B4BCE" w:rsidRDefault="002B4BCE" w:rsidP="002B4BCE">
      <w:pPr>
        <w:pStyle w:val="ListParagraph"/>
        <w:numPr>
          <w:ilvl w:val="0"/>
          <w:numId w:val="17"/>
        </w:numPr>
        <w:rPr>
          <w:rFonts w:ascii="Times New Roman" w:eastAsia="Times New Roman" w:hAnsi="Times New Roman" w:cs="Times New Roman"/>
          <w:sz w:val="24"/>
          <w:szCs w:val="24"/>
        </w:rPr>
      </w:pPr>
      <w:r w:rsidRPr="002B4BCE">
        <w:rPr>
          <w:rFonts w:ascii="Times New Roman" w:eastAsia="Times New Roman" w:hAnsi="Times New Roman" w:cs="Times New Roman"/>
          <w:sz w:val="24"/>
          <w:szCs w:val="24"/>
        </w:rPr>
        <w:t>The company uses engaging content to promote its products in both the countries using online and offline platforms</w:t>
      </w:r>
    </w:p>
    <w:p w14:paraId="78D9867B" w14:textId="77777777" w:rsidR="002B4BCE" w:rsidRDefault="002B4BCE" w:rsidP="002B4BCE">
      <w:pPr>
        <w:rPr>
          <w:rFonts w:ascii="Times New Roman" w:eastAsia="Times New Roman" w:hAnsi="Times New Roman" w:cs="Times New Roman"/>
          <w:sz w:val="24"/>
          <w:szCs w:val="24"/>
        </w:rPr>
      </w:pPr>
    </w:p>
    <w:p w14:paraId="4C0903C9" w14:textId="1328301C" w:rsidR="002B4BCE" w:rsidRDefault="002B4BCE" w:rsidP="002B4BCE">
      <w:pPr>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Differences</w:t>
      </w:r>
    </w:p>
    <w:p w14:paraId="07CA647D" w14:textId="142310D9" w:rsidR="002B4BCE" w:rsidRPr="002B4BCE" w:rsidRDefault="002B4BCE" w:rsidP="002B4BCE">
      <w:pPr>
        <w:pStyle w:val="ListParagraph"/>
        <w:numPr>
          <w:ilvl w:val="0"/>
          <w:numId w:val="18"/>
        </w:numPr>
        <w:rPr>
          <w:rFonts w:ascii="Times New Roman" w:eastAsia="Times New Roman" w:hAnsi="Times New Roman" w:cs="Times New Roman"/>
          <w:sz w:val="24"/>
          <w:szCs w:val="24"/>
        </w:rPr>
      </w:pPr>
      <w:r w:rsidRPr="002B4BCE">
        <w:rPr>
          <w:rFonts w:ascii="Times New Roman" w:eastAsia="Times New Roman" w:hAnsi="Times New Roman" w:cs="Times New Roman"/>
          <w:sz w:val="24"/>
          <w:szCs w:val="24"/>
        </w:rPr>
        <w:t>The number of health-conscious customers are growing more in the US market as compared to the Indian market (</w:t>
      </w:r>
      <w:r w:rsidRPr="002B4BCE">
        <w:rPr>
          <w:rFonts w:ascii="Times New Roman" w:hAnsi="Times New Roman" w:cs="Times New Roman"/>
          <w:sz w:val="24"/>
          <w:szCs w:val="24"/>
          <w:highlight w:val="white"/>
        </w:rPr>
        <w:t>Guo and Wen, 2021</w:t>
      </w:r>
      <w:r w:rsidRPr="002B4BCE">
        <w:rPr>
          <w:rFonts w:ascii="Times New Roman" w:eastAsia="Times New Roman" w:hAnsi="Times New Roman" w:cs="Times New Roman"/>
          <w:sz w:val="24"/>
          <w:szCs w:val="24"/>
        </w:rPr>
        <w:t>). Therefore, the company faces more threats in sales of products in the US market.</w:t>
      </w:r>
    </w:p>
    <w:p w14:paraId="1F4CA002" w14:textId="59A33C00" w:rsidR="002B4BCE" w:rsidRPr="002B4BCE" w:rsidRDefault="002B4BCE" w:rsidP="002B4BCE">
      <w:pPr>
        <w:pStyle w:val="ListParagraph"/>
        <w:numPr>
          <w:ilvl w:val="0"/>
          <w:numId w:val="18"/>
        </w:numPr>
        <w:rPr>
          <w:rFonts w:ascii="Times New Roman" w:eastAsia="Times New Roman" w:hAnsi="Times New Roman" w:cs="Times New Roman"/>
          <w:sz w:val="24"/>
          <w:szCs w:val="24"/>
        </w:rPr>
      </w:pPr>
      <w:r w:rsidRPr="002B4BCE">
        <w:rPr>
          <w:rFonts w:ascii="Times New Roman" w:eastAsia="Times New Roman" w:hAnsi="Times New Roman" w:cs="Times New Roman"/>
          <w:sz w:val="24"/>
          <w:szCs w:val="24"/>
        </w:rPr>
        <w:t>Lack of adaptability in preferences and local taste in the products (</w:t>
      </w:r>
      <w:r w:rsidRPr="002B4BCE">
        <w:rPr>
          <w:rFonts w:ascii="Times New Roman" w:hAnsi="Times New Roman" w:cs="Times New Roman"/>
          <w:sz w:val="24"/>
          <w:szCs w:val="24"/>
          <w:highlight w:val="white"/>
        </w:rPr>
        <w:t>Mathews, 2021</w:t>
      </w:r>
      <w:r w:rsidRPr="002B4BCE">
        <w:rPr>
          <w:rFonts w:ascii="Times New Roman" w:eastAsia="Times New Roman" w:hAnsi="Times New Roman" w:cs="Times New Roman"/>
          <w:sz w:val="24"/>
          <w:szCs w:val="24"/>
        </w:rPr>
        <w:t>). For instance, in the US, Coca-Cola needs to produce more healthier beverage options, while in India, the company needs to offer flavoured drinks in line with the taste of customers.</w:t>
      </w:r>
    </w:p>
    <w:p w14:paraId="0C0EA30E" w14:textId="361EDB26" w:rsidR="002B4BCE" w:rsidRDefault="002B4BCE" w:rsidP="002B4BCE">
      <w:pPr>
        <w:pStyle w:val="ListParagraph"/>
        <w:numPr>
          <w:ilvl w:val="0"/>
          <w:numId w:val="18"/>
        </w:numPr>
        <w:rPr>
          <w:rFonts w:ascii="Times New Roman" w:eastAsia="Times New Roman" w:hAnsi="Times New Roman" w:cs="Times New Roman"/>
          <w:sz w:val="24"/>
          <w:szCs w:val="24"/>
        </w:rPr>
      </w:pPr>
      <w:r w:rsidRPr="002B4BCE">
        <w:rPr>
          <w:rFonts w:ascii="Times New Roman" w:eastAsia="Times New Roman" w:hAnsi="Times New Roman" w:cs="Times New Roman"/>
          <w:sz w:val="24"/>
          <w:szCs w:val="24"/>
        </w:rPr>
        <w:t>In the US, Coca-Cola has the opportunity by diversifying its products into more healthier options, while in India, the opportunity lies for Coca-Cola with the rapid urbanisation and changes in the lifestyle of people of the country (</w:t>
      </w:r>
      <w:r w:rsidRPr="002B4BCE">
        <w:rPr>
          <w:rFonts w:ascii="Times New Roman" w:hAnsi="Times New Roman" w:cs="Times New Roman"/>
          <w:sz w:val="24"/>
          <w:szCs w:val="24"/>
          <w:highlight w:val="white"/>
        </w:rPr>
        <w:t xml:space="preserve">Chua </w:t>
      </w:r>
      <w:r w:rsidRPr="002B4BCE">
        <w:rPr>
          <w:rFonts w:ascii="Times New Roman" w:hAnsi="Times New Roman" w:cs="Times New Roman"/>
          <w:i/>
          <w:sz w:val="24"/>
          <w:szCs w:val="24"/>
          <w:highlight w:val="white"/>
        </w:rPr>
        <w:t xml:space="preserve">et al. </w:t>
      </w:r>
      <w:r w:rsidRPr="002B4BCE">
        <w:rPr>
          <w:rFonts w:ascii="Times New Roman" w:hAnsi="Times New Roman" w:cs="Times New Roman"/>
          <w:sz w:val="24"/>
          <w:szCs w:val="24"/>
          <w:highlight w:val="white"/>
        </w:rPr>
        <w:t>2020</w:t>
      </w:r>
      <w:r w:rsidRPr="002B4BCE">
        <w:rPr>
          <w:rFonts w:ascii="Times New Roman" w:eastAsia="Times New Roman" w:hAnsi="Times New Roman" w:cs="Times New Roman"/>
          <w:sz w:val="24"/>
          <w:szCs w:val="24"/>
        </w:rPr>
        <w:t>).</w:t>
      </w:r>
    </w:p>
    <w:p w14:paraId="58A09132" w14:textId="77777777" w:rsidR="008A36FE" w:rsidRDefault="008A36FE" w:rsidP="008A36FE">
      <w:pPr>
        <w:rPr>
          <w:rFonts w:ascii="Times New Roman" w:eastAsia="Times New Roman" w:hAnsi="Times New Roman" w:cs="Times New Roman"/>
          <w:sz w:val="24"/>
          <w:szCs w:val="24"/>
        </w:rPr>
      </w:pPr>
    </w:p>
    <w:p w14:paraId="25600023" w14:textId="77777777" w:rsidR="008A36FE" w:rsidRDefault="008A36FE" w:rsidP="008A36FE">
      <w:pPr>
        <w:rPr>
          <w:rFonts w:ascii="Times New Roman" w:eastAsia="Times New Roman" w:hAnsi="Times New Roman" w:cs="Times New Roman"/>
          <w:sz w:val="24"/>
          <w:szCs w:val="24"/>
        </w:rPr>
      </w:pPr>
    </w:p>
    <w:p w14:paraId="3EAA37C4" w14:textId="77777777" w:rsidR="00D50A22" w:rsidRDefault="00D50A22" w:rsidP="008A36FE">
      <w:pPr>
        <w:rPr>
          <w:rFonts w:ascii="Times New Roman" w:eastAsia="Times New Roman" w:hAnsi="Times New Roman" w:cs="Times New Roman"/>
          <w:b/>
          <w:sz w:val="28"/>
          <w:szCs w:val="28"/>
        </w:rPr>
      </w:pPr>
    </w:p>
    <w:p w14:paraId="232A286F" w14:textId="77777777" w:rsidR="00D50A22" w:rsidRDefault="00D50A22" w:rsidP="008A36FE">
      <w:pPr>
        <w:rPr>
          <w:rFonts w:ascii="Times New Roman" w:eastAsia="Times New Roman" w:hAnsi="Times New Roman" w:cs="Times New Roman"/>
          <w:b/>
          <w:sz w:val="28"/>
          <w:szCs w:val="28"/>
        </w:rPr>
      </w:pPr>
    </w:p>
    <w:p w14:paraId="235DE6B8" w14:textId="77777777" w:rsidR="00D50A22" w:rsidRDefault="00D50A22" w:rsidP="008A36FE">
      <w:pPr>
        <w:rPr>
          <w:rFonts w:ascii="Times New Roman" w:eastAsia="Times New Roman" w:hAnsi="Times New Roman" w:cs="Times New Roman"/>
          <w:b/>
          <w:sz w:val="28"/>
          <w:szCs w:val="28"/>
        </w:rPr>
      </w:pPr>
    </w:p>
    <w:p w14:paraId="6EF20C1D" w14:textId="27CA8264" w:rsidR="008A36FE" w:rsidRDefault="008A36FE" w:rsidP="008A36F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Segmentation, Targeting &amp; Positioning</w:t>
      </w:r>
    </w:p>
    <w:p w14:paraId="2B77FAF1" w14:textId="77777777" w:rsidR="008A36FE" w:rsidRDefault="008A36FE" w:rsidP="008A36FE">
      <w:pPr>
        <w:rPr>
          <w:rFonts w:ascii="Times New Roman" w:eastAsia="Times New Roman" w:hAnsi="Times New Roman" w:cs="Times New Roman"/>
          <w:b/>
          <w:sz w:val="28"/>
          <w:szCs w:val="28"/>
        </w:rPr>
      </w:pPr>
    </w:p>
    <w:p w14:paraId="34E2B4A3" w14:textId="783896D2" w:rsidR="008A36FE" w:rsidRPr="00B260A0" w:rsidRDefault="008A36FE" w:rsidP="00B260A0">
      <w:pPr>
        <w:rPr>
          <w:rFonts w:ascii="Times New Roman" w:hAnsi="Times New Roman" w:cs="Times New Roman"/>
          <w:b/>
          <w:sz w:val="24"/>
          <w:szCs w:val="24"/>
          <w:u w:val="single"/>
        </w:rPr>
      </w:pPr>
      <w:r w:rsidRPr="00B260A0">
        <w:rPr>
          <w:rFonts w:ascii="Times New Roman" w:hAnsi="Times New Roman" w:cs="Times New Roman"/>
          <w:b/>
          <w:sz w:val="24"/>
          <w:szCs w:val="24"/>
          <w:u w:val="single"/>
        </w:rPr>
        <w:t>Segmentation</w:t>
      </w:r>
    </w:p>
    <w:p w14:paraId="7BAD27A3" w14:textId="63C4CDB1" w:rsidR="000160DA" w:rsidRPr="00B260A0" w:rsidRDefault="0054746E" w:rsidP="00B260A0">
      <w:pPr>
        <w:rPr>
          <w:rFonts w:ascii="Times New Roman" w:hAnsi="Times New Roman" w:cs="Times New Roman"/>
          <w:sz w:val="24"/>
          <w:szCs w:val="24"/>
        </w:rPr>
      </w:pPr>
      <w:r w:rsidRPr="00B260A0">
        <w:rPr>
          <w:rFonts w:ascii="Times New Roman" w:hAnsi="Times New Roman" w:cs="Times New Roman"/>
          <w:sz w:val="24"/>
          <w:szCs w:val="24"/>
        </w:rPr>
        <w:t>Marketing Mix</w:t>
      </w:r>
      <w:r w:rsidR="008A36FE" w:rsidRPr="00B260A0">
        <w:rPr>
          <w:rFonts w:ascii="Times New Roman" w:hAnsi="Times New Roman" w:cs="Times New Roman"/>
          <w:sz w:val="24"/>
          <w:szCs w:val="24"/>
        </w:rPr>
        <w:t xml:space="preserve"> Market segmentation is the process of grouping potential customers into segments or groups based on their shared needs and how they would react to a given marketing initiative. With this strategy, businesses can reach out to a range of client segments whose perceptions of the absolute value of particular goods and services differ from one another.</w:t>
      </w:r>
      <w:r w:rsidR="00B260A0">
        <w:rPr>
          <w:rFonts w:ascii="Times New Roman" w:hAnsi="Times New Roman" w:cs="Times New Roman"/>
          <w:sz w:val="24"/>
          <w:szCs w:val="24"/>
        </w:rPr>
        <w:t>7</w:t>
      </w:r>
      <w:r w:rsidRPr="00B260A0">
        <w:rPr>
          <w:rFonts w:ascii="Times New Roman" w:hAnsi="Times New Roman" w:cs="Times New Roman"/>
          <w:sz w:val="24"/>
          <w:szCs w:val="24"/>
        </w:rPr>
        <w:t xml:space="preserve">Ps of Marketing Mix is used to analyse the marketing strategies adopted by Coca-Cola to tap into the US and Indian market. </w:t>
      </w:r>
    </w:p>
    <w:p w14:paraId="780D3C0F" w14:textId="77777777" w:rsidR="00D50A22" w:rsidRPr="00B260A0" w:rsidRDefault="00D50A22" w:rsidP="00B260A0">
      <w:pPr>
        <w:rPr>
          <w:rFonts w:ascii="Times New Roman" w:hAnsi="Times New Roman" w:cs="Times New Roman"/>
          <w:sz w:val="24"/>
          <w:szCs w:val="24"/>
        </w:rPr>
      </w:pPr>
    </w:p>
    <w:p w14:paraId="05F8AD13" w14:textId="6D6ADC1D" w:rsidR="00D50A22" w:rsidRPr="00B260A0" w:rsidRDefault="00D50A22" w:rsidP="00B260A0">
      <w:pPr>
        <w:rPr>
          <w:rFonts w:ascii="Times New Roman" w:hAnsi="Times New Roman" w:cs="Times New Roman"/>
          <w:b/>
          <w:i/>
          <w:sz w:val="24"/>
          <w:szCs w:val="24"/>
        </w:rPr>
      </w:pPr>
      <w:r w:rsidRPr="00B260A0">
        <w:rPr>
          <w:rFonts w:ascii="Times New Roman" w:hAnsi="Times New Roman" w:cs="Times New Roman"/>
          <w:b/>
          <w:i/>
          <w:sz w:val="24"/>
          <w:szCs w:val="24"/>
        </w:rPr>
        <w:t>Geographic:</w:t>
      </w:r>
    </w:p>
    <w:p w14:paraId="70D0E6C2" w14:textId="1C300AB2" w:rsidR="00D50A22" w:rsidRPr="00B260A0" w:rsidRDefault="00D50A22" w:rsidP="00B260A0">
      <w:pPr>
        <w:rPr>
          <w:rFonts w:ascii="Times New Roman" w:hAnsi="Times New Roman" w:cs="Times New Roman"/>
          <w:sz w:val="24"/>
          <w:szCs w:val="24"/>
        </w:rPr>
      </w:pPr>
      <w:r w:rsidRPr="00B260A0">
        <w:rPr>
          <w:rFonts w:ascii="Times New Roman" w:hAnsi="Times New Roman" w:cs="Times New Roman"/>
          <w:sz w:val="24"/>
          <w:szCs w:val="24"/>
        </w:rPr>
        <w:t>Geographical, demographi</w:t>
      </w:r>
      <w:r w:rsidR="00B260A0">
        <w:rPr>
          <w:rFonts w:ascii="Times New Roman" w:hAnsi="Times New Roman" w:cs="Times New Roman"/>
          <w:sz w:val="24"/>
          <w:szCs w:val="24"/>
        </w:rPr>
        <w:t>c</w:t>
      </w:r>
      <w:r w:rsidRPr="00B260A0">
        <w:rPr>
          <w:rFonts w:ascii="Times New Roman" w:hAnsi="Times New Roman" w:cs="Times New Roman"/>
          <w:sz w:val="24"/>
          <w:szCs w:val="24"/>
        </w:rPr>
        <w:t xml:space="preserve"> factors make up Coca-Cola's market segmentation. Despite having its roots in the United States, Coca-Cola has over the years spread its brand to several nations around the world. The geographic segmentation used by the organization aims to divide the market into several geographic divisions, such as cities, regions, and </w:t>
      </w:r>
      <w:r w:rsidR="00B260A0" w:rsidRPr="00B260A0">
        <w:rPr>
          <w:rFonts w:ascii="Times New Roman" w:hAnsi="Times New Roman" w:cs="Times New Roman"/>
          <w:sz w:val="24"/>
          <w:szCs w:val="24"/>
        </w:rPr>
        <w:t>neighbourhoods</w:t>
      </w:r>
      <w:r w:rsidRPr="00B260A0">
        <w:rPr>
          <w:rFonts w:ascii="Times New Roman" w:hAnsi="Times New Roman" w:cs="Times New Roman"/>
          <w:sz w:val="24"/>
          <w:szCs w:val="24"/>
        </w:rPr>
        <w:t>. Coca-Cola may concentrate on cities and suburbs, but it also maintains a nationwide network for product distribution. This is due to the corporation realizing that there is a demand from people in rural areas as it grows.</w:t>
      </w:r>
    </w:p>
    <w:p w14:paraId="30147677" w14:textId="77777777" w:rsidR="00D50A22" w:rsidRPr="00B260A0" w:rsidRDefault="00D50A22" w:rsidP="00B260A0">
      <w:pPr>
        <w:rPr>
          <w:rFonts w:ascii="Times New Roman" w:hAnsi="Times New Roman" w:cs="Times New Roman"/>
          <w:sz w:val="24"/>
          <w:szCs w:val="24"/>
        </w:rPr>
      </w:pPr>
    </w:p>
    <w:p w14:paraId="1C116E6D" w14:textId="378B29D7" w:rsidR="00D50A22" w:rsidRPr="00B260A0" w:rsidRDefault="00D50A22" w:rsidP="00B260A0">
      <w:pPr>
        <w:rPr>
          <w:rFonts w:ascii="Times New Roman" w:hAnsi="Times New Roman" w:cs="Times New Roman"/>
          <w:b/>
          <w:i/>
          <w:sz w:val="24"/>
          <w:szCs w:val="24"/>
        </w:rPr>
      </w:pPr>
      <w:r w:rsidRPr="00B260A0">
        <w:rPr>
          <w:rFonts w:ascii="Times New Roman" w:hAnsi="Times New Roman" w:cs="Times New Roman"/>
          <w:b/>
          <w:i/>
          <w:sz w:val="24"/>
          <w:szCs w:val="24"/>
        </w:rPr>
        <w:t>Demographic:</w:t>
      </w:r>
    </w:p>
    <w:p w14:paraId="50595341" w14:textId="543D2E1E" w:rsidR="00D50A22" w:rsidRPr="00B260A0" w:rsidRDefault="00D50A22" w:rsidP="00B260A0">
      <w:pPr>
        <w:rPr>
          <w:rFonts w:ascii="Times New Roman" w:hAnsi="Times New Roman" w:cs="Times New Roman"/>
          <w:sz w:val="24"/>
          <w:szCs w:val="24"/>
        </w:rPr>
      </w:pPr>
      <w:r w:rsidRPr="00B260A0">
        <w:rPr>
          <w:rFonts w:ascii="Times New Roman" w:hAnsi="Times New Roman" w:cs="Times New Roman"/>
          <w:sz w:val="24"/>
          <w:szCs w:val="24"/>
        </w:rPr>
        <w:t>Based on a variety of factors including age, occupation, family life cycle, race, religion, generation, social class, and nationality, Coca-Cola's demographic segmentation is broken down into sub-segments. Coca-Cola uses these factors the most frequently to differentiate between different client segments. Based on lifestyle, personality, or values, the psychographic segment of the Coca-Cola market segmentation is divided into many groups.</w:t>
      </w:r>
    </w:p>
    <w:p w14:paraId="0C8847B1" w14:textId="77777777" w:rsidR="00D50A22" w:rsidRPr="00B260A0" w:rsidRDefault="00D50A22" w:rsidP="00B260A0">
      <w:pPr>
        <w:rPr>
          <w:rFonts w:ascii="Times New Roman" w:hAnsi="Times New Roman" w:cs="Times New Roman"/>
          <w:sz w:val="24"/>
          <w:szCs w:val="24"/>
        </w:rPr>
      </w:pPr>
    </w:p>
    <w:p w14:paraId="63331AA7" w14:textId="77777777" w:rsidR="00D50A22" w:rsidRPr="00B260A0" w:rsidRDefault="00D50A22" w:rsidP="00B260A0">
      <w:pPr>
        <w:rPr>
          <w:rFonts w:ascii="Times New Roman" w:hAnsi="Times New Roman" w:cs="Times New Roman"/>
          <w:sz w:val="24"/>
          <w:szCs w:val="24"/>
        </w:rPr>
      </w:pPr>
    </w:p>
    <w:p w14:paraId="63C6121A" w14:textId="3A927234" w:rsidR="00D50A22" w:rsidRPr="00B260A0" w:rsidRDefault="00D50A22" w:rsidP="00B260A0">
      <w:pPr>
        <w:rPr>
          <w:rFonts w:ascii="Times New Roman" w:hAnsi="Times New Roman" w:cs="Times New Roman"/>
          <w:b/>
          <w:sz w:val="24"/>
          <w:szCs w:val="24"/>
          <w:u w:val="single"/>
        </w:rPr>
      </w:pPr>
      <w:r w:rsidRPr="00B260A0">
        <w:rPr>
          <w:rFonts w:ascii="Times New Roman" w:hAnsi="Times New Roman" w:cs="Times New Roman"/>
          <w:b/>
          <w:sz w:val="24"/>
          <w:szCs w:val="24"/>
          <w:u w:val="single"/>
        </w:rPr>
        <w:t>Targeting</w:t>
      </w:r>
    </w:p>
    <w:p w14:paraId="47D2AB40" w14:textId="77777777" w:rsidR="00D50A22" w:rsidRPr="00B260A0" w:rsidRDefault="00D50A22" w:rsidP="00B260A0">
      <w:pPr>
        <w:rPr>
          <w:rFonts w:ascii="Times New Roman" w:hAnsi="Times New Roman" w:cs="Times New Roman"/>
          <w:sz w:val="24"/>
          <w:szCs w:val="24"/>
        </w:rPr>
      </w:pPr>
      <w:r w:rsidRPr="00B260A0">
        <w:rPr>
          <w:rFonts w:ascii="Times New Roman" w:hAnsi="Times New Roman" w:cs="Times New Roman"/>
          <w:sz w:val="24"/>
          <w:szCs w:val="24"/>
        </w:rPr>
        <w:t>Coca-Cola's targeting strategy is more extensive due to their wide range of products as well as their global market presence. Additionally, there is a requirement to please a variety of clientele, from commoners to health-conscious ones. Coca-Cola's primary market is younger consumers in the age range of 10 to 25, with a secondary market made up of persons in the range of 25 to 40.</w:t>
      </w:r>
    </w:p>
    <w:p w14:paraId="1F340032" w14:textId="77777777" w:rsidR="00D50A22" w:rsidRPr="00B260A0" w:rsidRDefault="00D50A22" w:rsidP="00B260A0">
      <w:pPr>
        <w:rPr>
          <w:rFonts w:ascii="Times New Roman" w:hAnsi="Times New Roman" w:cs="Times New Roman"/>
          <w:sz w:val="24"/>
          <w:szCs w:val="24"/>
        </w:rPr>
      </w:pPr>
    </w:p>
    <w:p w14:paraId="28F846B2" w14:textId="77777777" w:rsidR="00D50A22" w:rsidRPr="00B260A0" w:rsidRDefault="00D50A22" w:rsidP="00B260A0">
      <w:pPr>
        <w:rPr>
          <w:rFonts w:ascii="Times New Roman" w:hAnsi="Times New Roman" w:cs="Times New Roman"/>
          <w:sz w:val="24"/>
          <w:szCs w:val="24"/>
        </w:rPr>
      </w:pPr>
    </w:p>
    <w:p w14:paraId="57BCEDE9" w14:textId="05FFD5EB" w:rsidR="00D50A22" w:rsidRPr="00B260A0" w:rsidRDefault="00D50A22" w:rsidP="00B260A0">
      <w:pPr>
        <w:rPr>
          <w:rFonts w:ascii="Times New Roman" w:hAnsi="Times New Roman" w:cs="Times New Roman"/>
          <w:b/>
          <w:sz w:val="24"/>
          <w:szCs w:val="24"/>
          <w:u w:val="single"/>
        </w:rPr>
      </w:pPr>
      <w:r w:rsidRPr="00B260A0">
        <w:rPr>
          <w:rFonts w:ascii="Times New Roman" w:hAnsi="Times New Roman" w:cs="Times New Roman"/>
          <w:b/>
          <w:sz w:val="24"/>
          <w:szCs w:val="24"/>
          <w:u w:val="single"/>
        </w:rPr>
        <w:t>Positioning</w:t>
      </w:r>
    </w:p>
    <w:p w14:paraId="4E76231E" w14:textId="77777777" w:rsidR="00D50A22" w:rsidRPr="00B260A0" w:rsidRDefault="00D50A22" w:rsidP="00B260A0">
      <w:pPr>
        <w:rPr>
          <w:rFonts w:ascii="Times New Roman" w:hAnsi="Times New Roman" w:cs="Times New Roman"/>
          <w:sz w:val="24"/>
          <w:szCs w:val="24"/>
        </w:rPr>
      </w:pPr>
      <w:r w:rsidRPr="00B260A0">
        <w:rPr>
          <w:rFonts w:ascii="Times New Roman" w:hAnsi="Times New Roman" w:cs="Times New Roman"/>
          <w:sz w:val="24"/>
          <w:szCs w:val="24"/>
        </w:rPr>
        <w:t>Positioning examines how items will compare to rivals who provide the same goods and services in the marketplace and in consumers' thoughts. A product becomes distinctive thanks to strong positioning, which encourages customers to use it. An good positioning strategy lets the product stand out among others and piques clients' attention in a market with many cluttered products touting identical benefits.</w:t>
      </w:r>
    </w:p>
    <w:p w14:paraId="252E052D" w14:textId="77777777" w:rsidR="00D50A22" w:rsidRPr="00B260A0" w:rsidRDefault="00D50A22" w:rsidP="00B260A0">
      <w:pPr>
        <w:rPr>
          <w:rFonts w:ascii="Times New Roman" w:hAnsi="Times New Roman" w:cs="Times New Roman"/>
          <w:sz w:val="24"/>
          <w:szCs w:val="24"/>
        </w:rPr>
      </w:pPr>
    </w:p>
    <w:p w14:paraId="40B16CBA" w14:textId="71894990" w:rsidR="00D50A22" w:rsidRDefault="00D50A22" w:rsidP="00D50A22">
      <w:pPr>
        <w:jc w:val="both"/>
        <w:rPr>
          <w:rFonts w:ascii="Times New Roman" w:eastAsia="Times New Roman" w:hAnsi="Times New Roman" w:cs="Times New Roman"/>
          <w:sz w:val="24"/>
          <w:szCs w:val="24"/>
        </w:rPr>
      </w:pPr>
      <w:r w:rsidRPr="00D50A22">
        <w:rPr>
          <w:rFonts w:ascii="Times New Roman" w:eastAsia="Times New Roman" w:hAnsi="Times New Roman" w:cs="Times New Roman"/>
          <w:sz w:val="24"/>
          <w:szCs w:val="24"/>
        </w:rPr>
        <w:lastRenderedPageBreak/>
        <w:t>Coca-Cola portrays its products as refreshing and thirst-quenching. They claim that their products make their target market happy. Coca-Cola beverages and other goods are linked to having a good time with loved ones and relishing everyday life.</w:t>
      </w:r>
    </w:p>
    <w:p w14:paraId="3AD81EAF" w14:textId="77777777" w:rsidR="00D50A22" w:rsidRDefault="00D50A22" w:rsidP="00D50A22">
      <w:pPr>
        <w:jc w:val="both"/>
        <w:rPr>
          <w:rFonts w:ascii="Times New Roman" w:eastAsia="Times New Roman" w:hAnsi="Times New Roman" w:cs="Times New Roman"/>
          <w:sz w:val="24"/>
          <w:szCs w:val="24"/>
        </w:rPr>
      </w:pPr>
    </w:p>
    <w:p w14:paraId="101E05B4" w14:textId="77777777" w:rsidR="00D50A22" w:rsidRPr="00D50A22" w:rsidRDefault="00D50A22" w:rsidP="00D50A22">
      <w:pPr>
        <w:jc w:val="both"/>
        <w:rPr>
          <w:rFonts w:ascii="Times New Roman" w:eastAsia="Times New Roman" w:hAnsi="Times New Roman" w:cs="Times New Roman"/>
          <w:sz w:val="24"/>
          <w:szCs w:val="24"/>
        </w:rPr>
      </w:pPr>
    </w:p>
    <w:p w14:paraId="71A4EA04" w14:textId="77777777" w:rsidR="00D50A22" w:rsidRPr="00D50A22" w:rsidRDefault="00D50A22" w:rsidP="00D50A22">
      <w:pPr>
        <w:jc w:val="both"/>
        <w:rPr>
          <w:rFonts w:ascii="Times New Roman" w:eastAsia="Times New Roman" w:hAnsi="Times New Roman" w:cs="Times New Roman"/>
          <w:sz w:val="24"/>
          <w:szCs w:val="24"/>
        </w:rPr>
      </w:pPr>
    </w:p>
    <w:p w14:paraId="5EB2A279" w14:textId="77777777" w:rsidR="00D50A22" w:rsidRDefault="00D50A22" w:rsidP="00D50A22">
      <w:pPr>
        <w:rPr>
          <w:rFonts w:eastAsia="Times New Roman" w:cs="Times New Roman"/>
          <w:sz w:val="24"/>
          <w:szCs w:val="24"/>
        </w:rPr>
      </w:pPr>
    </w:p>
    <w:p w14:paraId="060FE217" w14:textId="6ACD93F8" w:rsidR="00D50A22" w:rsidRPr="00D50A22" w:rsidRDefault="00D50A22" w:rsidP="00D50A22">
      <w:pPr>
        <w:rPr>
          <w:rFonts w:ascii="Times New Roman" w:eastAsia="Times New Roman" w:hAnsi="Times New Roman" w:cs="Times New Roman"/>
          <w:b/>
          <w:sz w:val="28"/>
          <w:szCs w:val="28"/>
        </w:rPr>
      </w:pPr>
      <w:r w:rsidRPr="00D50A22">
        <w:rPr>
          <w:rFonts w:ascii="Times New Roman" w:eastAsia="Times New Roman" w:hAnsi="Times New Roman" w:cs="Times New Roman"/>
          <w:b/>
          <w:sz w:val="28"/>
          <w:szCs w:val="28"/>
        </w:rPr>
        <w:t xml:space="preserve">Marketing Mix </w:t>
      </w:r>
    </w:p>
    <w:p w14:paraId="2A612F93" w14:textId="77777777" w:rsidR="00D50A22" w:rsidRPr="00D50A22" w:rsidRDefault="00D50A22" w:rsidP="00D50A22"/>
    <w:p w14:paraId="69E70C92" w14:textId="28230FA7" w:rsidR="00EF16CF" w:rsidRPr="00C16548" w:rsidRDefault="00B260A0" w:rsidP="0054746E">
      <w:pPr>
        <w:spacing w:before="240" w:after="240" w:line="360" w:lineRule="auto"/>
        <w:jc w:val="center"/>
        <w:rPr>
          <w:rFonts w:ascii="Times New Roman" w:eastAsia="Times New Roman" w:hAnsi="Times New Roman" w:cs="Times New Roman"/>
          <w:sz w:val="24"/>
          <w:szCs w:val="24"/>
        </w:rPr>
      </w:pPr>
      <w:r w:rsidRPr="00B260A0">
        <w:rPr>
          <w:rFonts w:ascii="Times New Roman" w:eastAsia="Times New Roman" w:hAnsi="Times New Roman" w:cs="Times New Roman"/>
          <w:noProof/>
          <w:sz w:val="24"/>
          <w:szCs w:val="24"/>
          <w:lang w:val="en-US" w:eastAsia="en-US"/>
        </w:rPr>
        <w:drawing>
          <wp:inline distT="0" distB="0" distL="0" distR="0" wp14:anchorId="7E02C479" wp14:editId="6432AC17">
            <wp:extent cx="5133975" cy="3267075"/>
            <wp:effectExtent l="0" t="0" r="9525" b="9525"/>
            <wp:docPr id="9" name="Picture 9" descr="C:\Users\PCD\Documents\marketing m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Documents\marketing mix.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34382" cy="3267334"/>
                    </a:xfrm>
                    <a:prstGeom prst="rect">
                      <a:avLst/>
                    </a:prstGeom>
                    <a:noFill/>
                    <a:ln>
                      <a:noFill/>
                    </a:ln>
                  </pic:spPr>
                </pic:pic>
              </a:graphicData>
            </a:graphic>
          </wp:inline>
        </w:drawing>
      </w:r>
    </w:p>
    <w:p w14:paraId="13A93A64" w14:textId="473A733D" w:rsidR="00FE529E" w:rsidRPr="00C16548" w:rsidRDefault="00B260A0" w:rsidP="0054746E">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7</w:t>
      </w:r>
      <w:r w:rsidR="00AB697F" w:rsidRPr="00C16548">
        <w:rPr>
          <w:rFonts w:ascii="Times New Roman" w:eastAsia="Times New Roman" w:hAnsi="Times New Roman" w:cs="Times New Roman"/>
          <w:b/>
          <w:bCs/>
          <w:sz w:val="24"/>
          <w:szCs w:val="24"/>
        </w:rPr>
        <w:t>Ps of Marketing Mix</w:t>
      </w:r>
    </w:p>
    <w:p w14:paraId="0FA24045" w14:textId="5F0592A9" w:rsidR="00AB697F" w:rsidRPr="00C16548" w:rsidRDefault="00AB697F" w:rsidP="0054746E">
      <w:pPr>
        <w:spacing w:before="240" w:after="240" w:line="360" w:lineRule="auto"/>
        <w:jc w:val="center"/>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(Source: self-developed)</w:t>
      </w:r>
    </w:p>
    <w:p w14:paraId="3CD69E30"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Product</w:t>
      </w:r>
    </w:p>
    <w:p w14:paraId="107F6897" w14:textId="77777777" w:rsidR="000160DA"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In the US market, considering the growing preferences among the customers towards the more healthier beverage options, Coca-Cola introduces its new products. It includes Diet Coke, Zero Sugar Coke and others. In addition, its other non-carbonated beverage options for the US market include Minute Maid juices, Dasani bottled water and other sports drinks (</w:t>
      </w:r>
      <w:r w:rsidRPr="00C16548">
        <w:rPr>
          <w:rFonts w:ascii="Times New Roman" w:hAnsi="Times New Roman" w:cs="Times New Roman"/>
          <w:sz w:val="24"/>
          <w:szCs w:val="24"/>
          <w:highlight w:val="white"/>
        </w:rPr>
        <w:t>Szolgayová, 2022</w:t>
      </w:r>
      <w:r w:rsidRPr="00C16548">
        <w:rPr>
          <w:rFonts w:ascii="Times New Roman" w:eastAsia="Times New Roman" w:hAnsi="Times New Roman" w:cs="Times New Roman"/>
          <w:sz w:val="24"/>
          <w:szCs w:val="24"/>
        </w:rPr>
        <w:t xml:space="preserve">). On the other hand, in India, based on the demands of customers of the local taste and traditional beverage options, the company introduced flavoured beverages such as Fanta, Maaza, Sprite, Limca and others. The diversification of the taste in beverages increases the popularity of the products across the country. In addition, to keep pace with the demands of </w:t>
      </w:r>
      <w:r w:rsidRPr="00C16548">
        <w:rPr>
          <w:rFonts w:ascii="Times New Roman" w:eastAsia="Times New Roman" w:hAnsi="Times New Roman" w:cs="Times New Roman"/>
          <w:sz w:val="24"/>
          <w:szCs w:val="24"/>
        </w:rPr>
        <w:lastRenderedPageBreak/>
        <w:t xml:space="preserve">customers the company also introduces Diet Coke, Zero Sugar Coke and other healthy food options. </w:t>
      </w:r>
    </w:p>
    <w:p w14:paraId="4A0BEBD5" w14:textId="5F1518CA" w:rsidR="0091005F" w:rsidRPr="0091005F" w:rsidRDefault="0091005F" w:rsidP="00A8217B">
      <w:pPr>
        <w:spacing w:before="240" w:after="240" w:line="360" w:lineRule="auto"/>
        <w:jc w:val="both"/>
        <w:rPr>
          <w:rFonts w:ascii="Times New Roman" w:eastAsia="Times New Roman" w:hAnsi="Times New Roman" w:cs="Times New Roman"/>
          <w:b/>
          <w:sz w:val="24"/>
          <w:szCs w:val="24"/>
        </w:rPr>
      </w:pPr>
      <w:r w:rsidRPr="0091005F">
        <w:rPr>
          <w:rFonts w:ascii="Times New Roman" w:eastAsia="Times New Roman" w:hAnsi="Times New Roman" w:cs="Times New Roman"/>
          <w:b/>
          <w:sz w:val="24"/>
          <w:szCs w:val="24"/>
        </w:rPr>
        <w:t>IN US</w:t>
      </w:r>
    </w:p>
    <w:p w14:paraId="3AFC9D31" w14:textId="4EAF7046" w:rsidR="0091005F" w:rsidRDefault="0091005F" w:rsidP="00A8217B">
      <w:pPr>
        <w:spacing w:before="240" w:after="240" w:line="360" w:lineRule="auto"/>
        <w:jc w:val="both"/>
        <w:rPr>
          <w:rFonts w:ascii="Times New Roman" w:eastAsia="Times New Roman" w:hAnsi="Times New Roman" w:cs="Times New Roman"/>
          <w:sz w:val="24"/>
          <w:szCs w:val="24"/>
        </w:rPr>
      </w:pPr>
      <w:r w:rsidRPr="0091005F">
        <w:rPr>
          <w:rFonts w:ascii="Times New Roman" w:eastAsia="Times New Roman" w:hAnsi="Times New Roman" w:cs="Times New Roman"/>
          <w:noProof/>
          <w:sz w:val="24"/>
          <w:szCs w:val="24"/>
          <w:lang w:val="en-US" w:eastAsia="en-US"/>
        </w:rPr>
        <w:drawing>
          <wp:inline distT="0" distB="0" distL="0" distR="0" wp14:anchorId="3DAA3637" wp14:editId="6EEFDCAE">
            <wp:extent cx="5733107" cy="3200400"/>
            <wp:effectExtent l="0" t="0" r="1270" b="0"/>
            <wp:docPr id="7" name="Picture 7" descr="C:\Users\PCD\Documents\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Documents\us.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5050" cy="3201485"/>
                    </a:xfrm>
                    <a:prstGeom prst="rect">
                      <a:avLst/>
                    </a:prstGeom>
                    <a:noFill/>
                    <a:ln>
                      <a:noFill/>
                    </a:ln>
                  </pic:spPr>
                </pic:pic>
              </a:graphicData>
            </a:graphic>
          </wp:inline>
        </w:drawing>
      </w:r>
    </w:p>
    <w:p w14:paraId="3921F9D1" w14:textId="77777777" w:rsidR="00B260A0" w:rsidRDefault="00B260A0" w:rsidP="00A8217B">
      <w:pPr>
        <w:spacing w:before="240" w:after="240" w:line="360" w:lineRule="auto"/>
        <w:jc w:val="both"/>
        <w:rPr>
          <w:rFonts w:ascii="Times New Roman" w:eastAsia="Times New Roman" w:hAnsi="Times New Roman" w:cs="Times New Roman"/>
          <w:b/>
          <w:sz w:val="24"/>
          <w:szCs w:val="24"/>
        </w:rPr>
      </w:pPr>
    </w:p>
    <w:p w14:paraId="0827468F" w14:textId="4764F950" w:rsidR="0091005F" w:rsidRDefault="0091005F" w:rsidP="00A8217B">
      <w:pPr>
        <w:spacing w:before="240" w:after="240" w:line="360" w:lineRule="auto"/>
        <w:jc w:val="both"/>
        <w:rPr>
          <w:rFonts w:ascii="Times New Roman" w:eastAsia="Times New Roman" w:hAnsi="Times New Roman" w:cs="Times New Roman"/>
          <w:b/>
          <w:sz w:val="24"/>
          <w:szCs w:val="24"/>
        </w:rPr>
      </w:pPr>
      <w:r w:rsidRPr="0091005F">
        <w:rPr>
          <w:rFonts w:ascii="Times New Roman" w:eastAsia="Times New Roman" w:hAnsi="Times New Roman" w:cs="Times New Roman"/>
          <w:b/>
          <w:sz w:val="24"/>
          <w:szCs w:val="24"/>
        </w:rPr>
        <w:t>IN INDIA</w:t>
      </w:r>
    </w:p>
    <w:p w14:paraId="07BD5C8A" w14:textId="6C70EFF0" w:rsidR="0091005F" w:rsidRPr="0091005F" w:rsidRDefault="0091005F" w:rsidP="00A8217B">
      <w:pPr>
        <w:spacing w:before="240" w:after="240" w:line="360" w:lineRule="auto"/>
        <w:jc w:val="both"/>
        <w:rPr>
          <w:rFonts w:ascii="Times New Roman" w:eastAsia="Times New Roman" w:hAnsi="Times New Roman" w:cs="Times New Roman"/>
          <w:b/>
          <w:sz w:val="24"/>
          <w:szCs w:val="24"/>
        </w:rPr>
      </w:pPr>
      <w:r w:rsidRPr="0091005F">
        <w:rPr>
          <w:rFonts w:ascii="Times New Roman" w:eastAsia="Times New Roman" w:hAnsi="Times New Roman" w:cs="Times New Roman"/>
          <w:b/>
          <w:noProof/>
          <w:sz w:val="24"/>
          <w:szCs w:val="24"/>
          <w:lang w:val="en-US" w:eastAsia="en-US"/>
        </w:rPr>
        <w:drawing>
          <wp:inline distT="0" distB="0" distL="0" distR="0" wp14:anchorId="7343FB5A" wp14:editId="32F8D04C">
            <wp:extent cx="5732992" cy="3114675"/>
            <wp:effectExtent l="0" t="0" r="1270" b="0"/>
            <wp:docPr id="8" name="Picture 8" descr="C:\Users\PCD\Documents\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Documents\indi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5323" cy="3115941"/>
                    </a:xfrm>
                    <a:prstGeom prst="rect">
                      <a:avLst/>
                    </a:prstGeom>
                    <a:noFill/>
                    <a:ln>
                      <a:noFill/>
                    </a:ln>
                  </pic:spPr>
                </pic:pic>
              </a:graphicData>
            </a:graphic>
          </wp:inline>
        </w:drawing>
      </w:r>
    </w:p>
    <w:p w14:paraId="6BB2792B" w14:textId="77777777" w:rsidR="00D50A22" w:rsidRDefault="00D50A22" w:rsidP="00A8217B">
      <w:pPr>
        <w:spacing w:before="240" w:after="240" w:line="360" w:lineRule="auto"/>
        <w:jc w:val="both"/>
        <w:rPr>
          <w:rFonts w:ascii="Times New Roman" w:eastAsia="Times New Roman" w:hAnsi="Times New Roman" w:cs="Times New Roman"/>
          <w:b/>
          <w:sz w:val="24"/>
          <w:szCs w:val="24"/>
        </w:rPr>
      </w:pPr>
    </w:p>
    <w:p w14:paraId="02DC1178"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Place </w:t>
      </w:r>
    </w:p>
    <w:p w14:paraId="4F96ED4D"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In the US market, Coca-Cola uses its large distribution channels to ensure the availability of its products across the retail outlets, vending machines and restaurants in various sizes and options (</w:t>
      </w:r>
      <w:r w:rsidRPr="00C16548">
        <w:rPr>
          <w:rFonts w:ascii="Times New Roman" w:hAnsi="Times New Roman" w:cs="Times New Roman"/>
          <w:sz w:val="24"/>
          <w:szCs w:val="24"/>
          <w:highlight w:val="white"/>
        </w:rPr>
        <w:t>Dörnyei, 2020</w:t>
      </w:r>
      <w:r w:rsidRPr="00C16548">
        <w:rPr>
          <w:rFonts w:ascii="Times New Roman" w:eastAsia="Times New Roman" w:hAnsi="Times New Roman" w:cs="Times New Roman"/>
          <w:sz w:val="24"/>
          <w:szCs w:val="24"/>
        </w:rPr>
        <w:t xml:space="preserve">). For the Indian market to reach both the rural and urban areas, the company uses both online and offline distribution channels. It ensures that its wide range of products is available in local markets, grocery stores, and supermarkets so that a vast population can get access to it. </w:t>
      </w:r>
    </w:p>
    <w:p w14:paraId="6C1A9277"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Price </w:t>
      </w:r>
    </w:p>
    <w:p w14:paraId="5271DADD" w14:textId="0C6D341C"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The pricing strategy adopted by Coca-Cola in the US market depends on the packaging and size of the products. In the US market, the company uses a premium pricing strategy. It helps the company to set higher prices for its every product as compared to its competitors. In addition, it also allows the company to position itself among the high-quality product category and help to fulfil the preferences of customers. In the Indian market, the company adopts a </w:t>
      </w:r>
      <w:r w:rsidR="00D31B78" w:rsidRPr="00C16548">
        <w:rPr>
          <w:rFonts w:ascii="Times New Roman" w:eastAsia="Times New Roman" w:hAnsi="Times New Roman" w:cs="Times New Roman"/>
          <w:sz w:val="24"/>
          <w:szCs w:val="24"/>
        </w:rPr>
        <w:t>competitive pricing</w:t>
      </w:r>
      <w:r w:rsidRPr="00C16548">
        <w:rPr>
          <w:rFonts w:ascii="Times New Roman" w:eastAsia="Times New Roman" w:hAnsi="Times New Roman" w:cs="Times New Roman"/>
          <w:sz w:val="24"/>
          <w:szCs w:val="24"/>
        </w:rPr>
        <w:t xml:space="preserve"> strategy based on the high demands of the customers (</w:t>
      </w:r>
      <w:r w:rsidRPr="00C16548">
        <w:rPr>
          <w:rFonts w:ascii="Times New Roman" w:hAnsi="Times New Roman" w:cs="Times New Roman"/>
          <w:sz w:val="24"/>
          <w:szCs w:val="24"/>
          <w:highlight w:val="white"/>
        </w:rPr>
        <w:t>Sitanggang and Astuti, 2019</w:t>
      </w:r>
      <w:r w:rsidRPr="00C16548">
        <w:rPr>
          <w:rFonts w:ascii="Times New Roman" w:eastAsia="Times New Roman" w:hAnsi="Times New Roman" w:cs="Times New Roman"/>
          <w:sz w:val="24"/>
          <w:szCs w:val="24"/>
        </w:rPr>
        <w:t xml:space="preserve">). It allows the company to adjust the prices on the basis of the competitive situation in the market along with the regional preferences. In addition, this pricing strategy allows the company to offer quality products at affordable prices and even produce products at smaller packages for customers from every income group. </w:t>
      </w:r>
    </w:p>
    <w:p w14:paraId="74E61F08"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Promotion </w:t>
      </w:r>
    </w:p>
    <w:p w14:paraId="3B417270" w14:textId="2259D518" w:rsidR="000160DA"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In both the US and Indian markets, the company is trying to maintain its brand </w:t>
      </w:r>
      <w:r w:rsidR="00D31B78" w:rsidRPr="00C16548">
        <w:rPr>
          <w:rFonts w:ascii="Times New Roman" w:eastAsia="Times New Roman" w:hAnsi="Times New Roman" w:cs="Times New Roman"/>
          <w:sz w:val="24"/>
          <w:szCs w:val="24"/>
        </w:rPr>
        <w:t>image through</w:t>
      </w:r>
      <w:r w:rsidRPr="00C16548">
        <w:rPr>
          <w:rFonts w:ascii="Times New Roman" w:eastAsia="Times New Roman" w:hAnsi="Times New Roman" w:cs="Times New Roman"/>
          <w:sz w:val="24"/>
          <w:szCs w:val="24"/>
        </w:rPr>
        <w:t xml:space="preserve"> effective advertising and promotional strategy. For instance, in both the market considering the cultural preferences of the customers, the company uses social media platforms, celebrity endorsements, sports sponsorship and along with traditional promotional strategies such as TV commercials to promote its products. It helps the company to connect with the customers and provide them with a message about the brand (</w:t>
      </w:r>
      <w:r w:rsidRPr="00C16548">
        <w:rPr>
          <w:rFonts w:ascii="Times New Roman" w:hAnsi="Times New Roman" w:cs="Times New Roman"/>
          <w:sz w:val="24"/>
          <w:szCs w:val="24"/>
          <w:highlight w:val="white"/>
        </w:rPr>
        <w:t xml:space="preserve">Alsharif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2023</w:t>
      </w:r>
      <w:r w:rsidRPr="00C16548">
        <w:rPr>
          <w:rFonts w:ascii="Times New Roman" w:eastAsia="Times New Roman" w:hAnsi="Times New Roman" w:cs="Times New Roman"/>
          <w:sz w:val="24"/>
          <w:szCs w:val="24"/>
        </w:rPr>
        <w:t xml:space="preserve">). It is important to note that Coca-Cola identifies the value of festivals, events and social gatherings among the Indian people. Therefore, to connect the customers emotionally with the brand the company promotes its products during the festivals. </w:t>
      </w:r>
    </w:p>
    <w:p w14:paraId="43A8B40C" w14:textId="77777777" w:rsidR="0053733D" w:rsidRDefault="0053733D" w:rsidP="00A8217B">
      <w:pPr>
        <w:spacing w:before="240" w:after="240" w:line="360" w:lineRule="auto"/>
        <w:jc w:val="both"/>
        <w:rPr>
          <w:rFonts w:ascii="Times New Roman" w:eastAsia="Times New Roman" w:hAnsi="Times New Roman" w:cs="Times New Roman"/>
          <w:b/>
          <w:sz w:val="24"/>
          <w:szCs w:val="24"/>
        </w:rPr>
      </w:pPr>
    </w:p>
    <w:p w14:paraId="0A1DB115" w14:textId="77777777" w:rsidR="0053733D" w:rsidRDefault="0053733D" w:rsidP="0053733D">
      <w:pPr>
        <w:spacing w:before="240" w:after="240" w:line="360" w:lineRule="auto"/>
        <w:jc w:val="both"/>
        <w:rPr>
          <w:rFonts w:ascii="Times New Roman" w:eastAsia="Times New Roman" w:hAnsi="Times New Roman" w:cs="Times New Roman"/>
          <w:b/>
          <w:sz w:val="24"/>
          <w:szCs w:val="24"/>
        </w:rPr>
      </w:pPr>
      <w:r w:rsidRPr="0053733D">
        <w:rPr>
          <w:rFonts w:ascii="Times New Roman" w:eastAsia="Times New Roman" w:hAnsi="Times New Roman" w:cs="Times New Roman"/>
          <w:b/>
          <w:sz w:val="24"/>
          <w:szCs w:val="24"/>
        </w:rPr>
        <w:t>People</w:t>
      </w:r>
    </w:p>
    <w:p w14:paraId="23F549F0" w14:textId="301F31A5" w:rsidR="0053733D" w:rsidRDefault="0053733D" w:rsidP="0053733D">
      <w:pPr>
        <w:spacing w:before="240" w:after="240" w:line="360" w:lineRule="auto"/>
        <w:jc w:val="both"/>
        <w:rPr>
          <w:rFonts w:ascii="Times New Roman" w:hAnsi="Times New Roman" w:cs="Times New Roman"/>
          <w:sz w:val="24"/>
          <w:szCs w:val="24"/>
        </w:rPr>
      </w:pPr>
      <w:r w:rsidRPr="0053733D">
        <w:rPr>
          <w:rFonts w:ascii="Times New Roman" w:hAnsi="Times New Roman" w:cs="Times New Roman"/>
          <w:sz w:val="24"/>
          <w:szCs w:val="24"/>
        </w:rPr>
        <w:t>The purpose of the extra p was to emphasize the significance of the individuals delivering the messages to the audience. Professionals must here consider staffing and customer services. Training sessions and other exercises are the main methods used to achieve this.</w:t>
      </w:r>
    </w:p>
    <w:p w14:paraId="37C05791" w14:textId="56DB7522" w:rsidR="0053733D" w:rsidRDefault="005F7612" w:rsidP="0053733D">
      <w:pPr>
        <w:spacing w:before="240" w:after="240" w:line="360" w:lineRule="auto"/>
        <w:jc w:val="both"/>
        <w:rPr>
          <w:rFonts w:ascii="Times New Roman" w:hAnsi="Times New Roman" w:cs="Times New Roman"/>
          <w:b/>
          <w:sz w:val="24"/>
          <w:szCs w:val="24"/>
        </w:rPr>
      </w:pPr>
      <w:r w:rsidRPr="005F7612">
        <w:rPr>
          <w:rFonts w:ascii="Times New Roman" w:hAnsi="Times New Roman" w:cs="Times New Roman"/>
          <w:b/>
          <w:sz w:val="24"/>
          <w:szCs w:val="24"/>
        </w:rPr>
        <w:t>Process</w:t>
      </w:r>
    </w:p>
    <w:p w14:paraId="3C29730B" w14:textId="74E261F6" w:rsidR="005F7612" w:rsidRDefault="005F7612" w:rsidP="0053733D">
      <w:pPr>
        <w:spacing w:before="240" w:after="240" w:line="360" w:lineRule="auto"/>
        <w:jc w:val="both"/>
        <w:rPr>
          <w:rFonts w:ascii="Times New Roman" w:eastAsia="Times New Roman" w:hAnsi="Times New Roman" w:cs="Times New Roman"/>
          <w:sz w:val="24"/>
          <w:szCs w:val="24"/>
        </w:rPr>
      </w:pPr>
      <w:r w:rsidRPr="005F7612">
        <w:rPr>
          <w:rFonts w:ascii="Times New Roman" w:eastAsia="Times New Roman" w:hAnsi="Times New Roman" w:cs="Times New Roman"/>
          <w:sz w:val="24"/>
          <w:szCs w:val="24"/>
        </w:rPr>
        <w:t>The distribution and delivery of your goods and services to customers are referred to as processes. Consumers eventually pay for how the service is provided to them as well. Consider ways to enhance your offerings and give your customers the best possible ease.</w:t>
      </w:r>
    </w:p>
    <w:p w14:paraId="2BD50F8E" w14:textId="27C297B9" w:rsidR="005F7612" w:rsidRDefault="005F7612" w:rsidP="0053733D">
      <w:pPr>
        <w:spacing w:before="240" w:after="240" w:line="360" w:lineRule="auto"/>
        <w:jc w:val="both"/>
        <w:rPr>
          <w:rFonts w:ascii="Times New Roman" w:eastAsia="Times New Roman" w:hAnsi="Times New Roman" w:cs="Times New Roman"/>
          <w:b/>
          <w:sz w:val="24"/>
          <w:szCs w:val="24"/>
        </w:rPr>
      </w:pPr>
      <w:r w:rsidRPr="005F7612">
        <w:rPr>
          <w:rFonts w:ascii="Times New Roman" w:eastAsia="Times New Roman" w:hAnsi="Times New Roman" w:cs="Times New Roman"/>
          <w:b/>
          <w:sz w:val="24"/>
          <w:szCs w:val="24"/>
        </w:rPr>
        <w:t>Physical Evidence</w:t>
      </w:r>
    </w:p>
    <w:p w14:paraId="6F436594" w14:textId="49EA6DF7" w:rsidR="005F7612" w:rsidRPr="005F7612" w:rsidRDefault="005F7612" w:rsidP="0053733D">
      <w:pPr>
        <w:spacing w:before="240" w:after="240" w:line="360" w:lineRule="auto"/>
        <w:jc w:val="both"/>
        <w:rPr>
          <w:rFonts w:ascii="Times New Roman" w:eastAsia="Times New Roman" w:hAnsi="Times New Roman" w:cs="Times New Roman"/>
          <w:sz w:val="24"/>
          <w:szCs w:val="24"/>
        </w:rPr>
      </w:pPr>
      <w:r w:rsidRPr="005F7612">
        <w:rPr>
          <w:rFonts w:ascii="Times New Roman" w:eastAsia="Times New Roman" w:hAnsi="Times New Roman" w:cs="Times New Roman"/>
          <w:sz w:val="24"/>
          <w:szCs w:val="24"/>
        </w:rPr>
        <w:t>The last letter, "p," stands for "physical evidence," and it refers to all the tangible ways that customers will connect with your company. For instance, this may refer to the product's packaging, branding, design, and, of course, the general setting of the location where you sell your goods and services. The user experience will eventually be influenced by all of these factors.</w:t>
      </w:r>
    </w:p>
    <w:p w14:paraId="4F57B17E" w14:textId="77777777" w:rsidR="0053733D" w:rsidRPr="00C16548" w:rsidRDefault="0053733D" w:rsidP="00A8217B">
      <w:pPr>
        <w:spacing w:before="240" w:after="240" w:line="360" w:lineRule="auto"/>
        <w:jc w:val="both"/>
        <w:rPr>
          <w:rFonts w:ascii="Times New Roman" w:eastAsia="Times New Roman" w:hAnsi="Times New Roman" w:cs="Times New Roman"/>
          <w:sz w:val="24"/>
          <w:szCs w:val="24"/>
        </w:rPr>
      </w:pPr>
    </w:p>
    <w:p w14:paraId="58D00854" w14:textId="10DF6BF7" w:rsidR="000160DA" w:rsidRPr="00D50A22" w:rsidRDefault="0054746E" w:rsidP="00D50A22">
      <w:pPr>
        <w:pStyle w:val="Heading1"/>
      </w:pPr>
      <w:bookmarkStart w:id="20" w:name="_Toc143376768"/>
      <w:r w:rsidRPr="00D50A22">
        <w:t>Market Entry methods adopted by Coca-Cola</w:t>
      </w:r>
      <w:bookmarkEnd w:id="20"/>
    </w:p>
    <w:p w14:paraId="3FDC6FF5"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Market entry refers to the activities that are involved in bringing the new products and services to the new market. The Coca-Cola have opted for different market entry modes based on cultural differences in US and India. </w:t>
      </w:r>
    </w:p>
    <w:p w14:paraId="06BFE3FF"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Market entry mode for the US</w:t>
      </w:r>
    </w:p>
    <w:p w14:paraId="0A9A66E3"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In the US market, initially the company opted for Direct Investment, in which the company develops its presence in the foreign market with the help of wholly owned operations, subsidiaries or joint ventures. The company uses wholly-owned subsidiaries to penetrate in the US market and ensure sustainable growth (</w:t>
      </w:r>
      <w:r w:rsidRPr="00C16548">
        <w:rPr>
          <w:rFonts w:ascii="Times New Roman" w:hAnsi="Times New Roman" w:cs="Times New Roman"/>
          <w:sz w:val="24"/>
          <w:szCs w:val="24"/>
          <w:highlight w:val="white"/>
        </w:rPr>
        <w:t xml:space="preserve">Huse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2022</w:t>
      </w:r>
      <w:r w:rsidRPr="00C16548">
        <w:rPr>
          <w:rFonts w:ascii="Times New Roman" w:eastAsia="Times New Roman" w:hAnsi="Times New Roman" w:cs="Times New Roman"/>
          <w:sz w:val="24"/>
          <w:szCs w:val="24"/>
        </w:rPr>
        <w:t xml:space="preserve">). It allows the company to take full control of its entire marketing and operational activities across the country in line with the specific demands and preferences of customers in this market. </w:t>
      </w:r>
    </w:p>
    <w:p w14:paraId="6069BD3F"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lastRenderedPageBreak/>
        <w:t xml:space="preserve">Market entry mode for India </w:t>
      </w:r>
    </w:p>
    <w:p w14:paraId="538E0F39"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sz w:val="24"/>
          <w:szCs w:val="24"/>
        </w:rPr>
        <w:t>On the other hand, the company entered in the Indian market through acquisition entry mode. The company acquired the local soft drink manufacturer, Thumsup and Limca to acquire knowledge about the soft drink market of India (</w:t>
      </w:r>
      <w:r w:rsidRPr="00C16548">
        <w:rPr>
          <w:rFonts w:ascii="Times New Roman" w:hAnsi="Times New Roman" w:cs="Times New Roman"/>
          <w:sz w:val="24"/>
          <w:szCs w:val="24"/>
          <w:highlight w:val="white"/>
        </w:rPr>
        <w:t>Gómez, 2019</w:t>
      </w:r>
      <w:r w:rsidRPr="00C16548">
        <w:rPr>
          <w:rFonts w:ascii="Times New Roman" w:eastAsia="Times New Roman" w:hAnsi="Times New Roman" w:cs="Times New Roman"/>
          <w:sz w:val="24"/>
          <w:szCs w:val="24"/>
        </w:rPr>
        <w:t xml:space="preserve">). It helps the company to attain a detailed understanding of the needs and preferences of the customers along with the cultural values related to the taste and lifestyle. It helps Coca-Cola to not only enter in the Indian market but also attain brand loyalty. </w:t>
      </w:r>
    </w:p>
    <w:p w14:paraId="0BEAE8C8" w14:textId="729A3E5B" w:rsidR="000160DA" w:rsidRPr="00C16548" w:rsidRDefault="0054746E" w:rsidP="00B260A0">
      <w:pPr>
        <w:pStyle w:val="Heading2"/>
      </w:pPr>
      <w:bookmarkStart w:id="21" w:name="_Toc143376769"/>
      <w:r w:rsidRPr="00C16548">
        <w:t>Advantages &amp; Disadvantages Of chosen entry method</w:t>
      </w:r>
      <w:bookmarkEnd w:id="21"/>
    </w:p>
    <w:p w14:paraId="4DF109C9"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Advantages and disadvantages of wholly-owned subsidiary </w:t>
      </w:r>
    </w:p>
    <w:p w14:paraId="331148A6"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Using the wholly-owned subsidiary the company has a control over its entire business activities. It helps the company in making the right decisions (Tien and Ngoc, 2019). In addition, use of this entry mode helps Coca-Cola to adapt to rapidly changing preferences and market conditions. However, this market entry mode involves high investment and it increases the operational costs of the company. </w:t>
      </w:r>
    </w:p>
    <w:p w14:paraId="391CDFF9"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Advantages and disadvantages of acquisition </w:t>
      </w:r>
    </w:p>
    <w:p w14:paraId="23C91ADE"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This market entry mode helps the company to get easy access to the local companies and therefore they got to know about the specific preferences along with the regulatory conditions of the market (</w:t>
      </w:r>
      <w:r w:rsidRPr="00C16548">
        <w:rPr>
          <w:rFonts w:ascii="Times New Roman" w:hAnsi="Times New Roman" w:cs="Times New Roman"/>
          <w:sz w:val="24"/>
          <w:szCs w:val="24"/>
          <w:highlight w:val="white"/>
        </w:rPr>
        <w:t xml:space="preserve">Qi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2020</w:t>
      </w:r>
      <w:r w:rsidRPr="00C16548">
        <w:rPr>
          <w:rFonts w:ascii="Times New Roman" w:eastAsia="Times New Roman" w:hAnsi="Times New Roman" w:cs="Times New Roman"/>
          <w:sz w:val="24"/>
          <w:szCs w:val="24"/>
        </w:rPr>
        <w:t xml:space="preserve">). In addition, it helps the company establish an immediate market presence and improve profitability. However, it involved with the risks of damage of the reputation of the controversies of the acquired brand. </w:t>
      </w:r>
    </w:p>
    <w:p w14:paraId="75186E18" w14:textId="71FEB855" w:rsidR="000160DA" w:rsidRPr="00C16548" w:rsidRDefault="0054746E" w:rsidP="00D50A22">
      <w:pPr>
        <w:pStyle w:val="Heading1"/>
      </w:pPr>
      <w:bookmarkStart w:id="22" w:name="_Toc143376770"/>
      <w:r w:rsidRPr="00C16548">
        <w:t>Directional development strategies</w:t>
      </w:r>
      <w:bookmarkEnd w:id="22"/>
    </w:p>
    <w:p w14:paraId="45447871"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Directional Development strategies refer to the game plan adopted by the company to ensure growth of the business (</w:t>
      </w:r>
      <w:r w:rsidRPr="00C16548">
        <w:rPr>
          <w:rFonts w:ascii="Times New Roman" w:hAnsi="Times New Roman" w:cs="Times New Roman"/>
          <w:sz w:val="24"/>
          <w:szCs w:val="24"/>
          <w:highlight w:val="white"/>
        </w:rPr>
        <w:t xml:space="preserve">Singaram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2019</w:t>
      </w:r>
      <w:r w:rsidRPr="00C16548">
        <w:rPr>
          <w:rFonts w:ascii="Times New Roman" w:eastAsia="Times New Roman" w:hAnsi="Times New Roman" w:cs="Times New Roman"/>
          <w:sz w:val="24"/>
          <w:szCs w:val="24"/>
        </w:rPr>
        <w:t xml:space="preserve">). Ansoff Matrix is used to analyse the growth strategy adopted by Coca-Cola in the US and Indian market. </w:t>
      </w:r>
    </w:p>
    <w:p w14:paraId="6ECD6C47" w14:textId="42862470" w:rsidR="000160DA" w:rsidRPr="00C16548" w:rsidRDefault="0054746E" w:rsidP="00B260A0">
      <w:pPr>
        <w:pStyle w:val="Heading2"/>
      </w:pPr>
      <w:bookmarkStart w:id="23" w:name="_Toc143376771"/>
      <w:r w:rsidRPr="00C16548">
        <w:lastRenderedPageBreak/>
        <w:t>Ansoff Matrix</w:t>
      </w:r>
      <w:bookmarkEnd w:id="23"/>
    </w:p>
    <w:p w14:paraId="59BFC8D7" w14:textId="77777777" w:rsidR="000160DA" w:rsidRPr="00C16548" w:rsidRDefault="0054746E" w:rsidP="00774B5E">
      <w:pPr>
        <w:spacing w:before="240" w:after="240" w:line="360" w:lineRule="auto"/>
        <w:jc w:val="center"/>
        <w:rPr>
          <w:rFonts w:ascii="Times New Roman" w:eastAsia="Times New Roman" w:hAnsi="Times New Roman" w:cs="Times New Roman"/>
          <w:b/>
          <w:sz w:val="24"/>
          <w:szCs w:val="24"/>
        </w:rPr>
      </w:pPr>
      <w:r w:rsidRPr="00C16548">
        <w:rPr>
          <w:rFonts w:ascii="Times New Roman" w:eastAsia="Times New Roman" w:hAnsi="Times New Roman" w:cs="Times New Roman"/>
          <w:b/>
          <w:noProof/>
          <w:sz w:val="24"/>
          <w:szCs w:val="24"/>
          <w:lang w:val="en-US" w:eastAsia="en-US"/>
        </w:rPr>
        <w:drawing>
          <wp:inline distT="114300" distB="114300" distL="114300" distR="114300" wp14:anchorId="49D91472" wp14:editId="27F24709">
            <wp:extent cx="4376738" cy="27263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376738" cy="2726373"/>
                    </a:xfrm>
                    <a:prstGeom prst="rect">
                      <a:avLst/>
                    </a:prstGeom>
                    <a:ln/>
                  </pic:spPr>
                </pic:pic>
              </a:graphicData>
            </a:graphic>
          </wp:inline>
        </w:drawing>
      </w:r>
    </w:p>
    <w:p w14:paraId="2D88D36C" w14:textId="03CEC034" w:rsidR="000160DA" w:rsidRPr="00C16548" w:rsidRDefault="0054746E" w:rsidP="00774B5E">
      <w:pPr>
        <w:spacing w:before="240" w:after="240" w:line="360" w:lineRule="auto"/>
        <w:jc w:val="center"/>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Figure </w:t>
      </w:r>
      <w:r w:rsidR="00AB697F" w:rsidRPr="00C16548">
        <w:rPr>
          <w:rFonts w:ascii="Times New Roman" w:eastAsia="Times New Roman" w:hAnsi="Times New Roman" w:cs="Times New Roman"/>
          <w:b/>
          <w:sz w:val="24"/>
          <w:szCs w:val="24"/>
        </w:rPr>
        <w:t>4</w:t>
      </w:r>
      <w:r w:rsidRPr="00C16548">
        <w:rPr>
          <w:rFonts w:ascii="Times New Roman" w:eastAsia="Times New Roman" w:hAnsi="Times New Roman" w:cs="Times New Roman"/>
          <w:b/>
          <w:sz w:val="24"/>
          <w:szCs w:val="24"/>
        </w:rPr>
        <w:t>: The Ansoff Matrix</w:t>
      </w:r>
    </w:p>
    <w:p w14:paraId="75239E9D" w14:textId="1C81F976" w:rsidR="000160DA" w:rsidRPr="00C16548" w:rsidRDefault="0054746E" w:rsidP="00774B5E">
      <w:pPr>
        <w:spacing w:before="240" w:after="240" w:line="360" w:lineRule="auto"/>
        <w:jc w:val="center"/>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(Source: </w:t>
      </w:r>
      <w:r w:rsidR="00041720" w:rsidRPr="00C16548">
        <w:rPr>
          <w:rFonts w:ascii="Times New Roman" w:eastAsia="Times New Roman" w:hAnsi="Times New Roman" w:cs="Times New Roman"/>
          <w:sz w:val="24"/>
          <w:szCs w:val="24"/>
        </w:rPr>
        <w:t>lecture slide</w:t>
      </w:r>
      <w:r w:rsidRPr="00C16548">
        <w:rPr>
          <w:rFonts w:ascii="Times New Roman" w:eastAsia="Times New Roman" w:hAnsi="Times New Roman" w:cs="Times New Roman"/>
          <w:sz w:val="24"/>
          <w:szCs w:val="24"/>
        </w:rPr>
        <w:t>)</w:t>
      </w:r>
    </w:p>
    <w:p w14:paraId="7288D8B4"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Market penetration</w:t>
      </w:r>
    </w:p>
    <w:p w14:paraId="06EE7259"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In the US market, the company emphasized on market penetration through the promotion of its existing products. In addition, the company invests adequately in brand promotions, advertising to strengthen its position. In the Indian market also the markets and promotes the existing products by focusing on the distribution network (</w:t>
      </w:r>
      <w:r w:rsidRPr="00C16548">
        <w:rPr>
          <w:rFonts w:ascii="Times New Roman" w:hAnsi="Times New Roman" w:cs="Times New Roman"/>
          <w:sz w:val="24"/>
          <w:szCs w:val="24"/>
          <w:highlight w:val="white"/>
        </w:rPr>
        <w:t>Zafar and Habil, 2019</w:t>
      </w:r>
      <w:r w:rsidRPr="00C16548">
        <w:rPr>
          <w:rFonts w:ascii="Times New Roman" w:eastAsia="Times New Roman" w:hAnsi="Times New Roman" w:cs="Times New Roman"/>
          <w:sz w:val="24"/>
          <w:szCs w:val="24"/>
        </w:rPr>
        <w:t xml:space="preserve">). In addition, its localisation strategy allows the company to penetrate the Indian market successfully. </w:t>
      </w:r>
    </w:p>
    <w:p w14:paraId="1443DAC8" w14:textId="77777777" w:rsidR="002B4BCE" w:rsidRDefault="002B4BCE" w:rsidP="00A8217B">
      <w:pPr>
        <w:spacing w:before="240" w:after="240" w:line="360" w:lineRule="auto"/>
        <w:jc w:val="both"/>
        <w:rPr>
          <w:rFonts w:ascii="Times New Roman" w:eastAsia="Times New Roman" w:hAnsi="Times New Roman" w:cs="Times New Roman"/>
          <w:b/>
          <w:sz w:val="24"/>
          <w:szCs w:val="24"/>
        </w:rPr>
      </w:pPr>
    </w:p>
    <w:p w14:paraId="04A564AD"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Product development</w:t>
      </w:r>
    </w:p>
    <w:p w14:paraId="5813F7FE" w14:textId="05ECB3CC"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In this segment, the company introduced its new product category for the US market such as low-calorie beverages, zero sugar and other </w:t>
      </w:r>
      <w:r w:rsidR="00D46601" w:rsidRPr="00C16548">
        <w:rPr>
          <w:rFonts w:ascii="Times New Roman" w:eastAsia="Times New Roman" w:hAnsi="Times New Roman" w:cs="Times New Roman"/>
          <w:sz w:val="24"/>
          <w:szCs w:val="24"/>
        </w:rPr>
        <w:t>limited-edition</w:t>
      </w:r>
      <w:r w:rsidRPr="00C16548">
        <w:rPr>
          <w:rFonts w:ascii="Times New Roman" w:eastAsia="Times New Roman" w:hAnsi="Times New Roman" w:cs="Times New Roman"/>
          <w:sz w:val="24"/>
          <w:szCs w:val="24"/>
        </w:rPr>
        <w:t xml:space="preserve"> brands targeting the </w:t>
      </w:r>
      <w:r w:rsidR="002B03EE" w:rsidRPr="00C16548">
        <w:rPr>
          <w:rFonts w:ascii="Times New Roman" w:eastAsia="Times New Roman" w:hAnsi="Times New Roman" w:cs="Times New Roman"/>
          <w:sz w:val="24"/>
          <w:szCs w:val="24"/>
        </w:rPr>
        <w:t>health-conscious</w:t>
      </w:r>
      <w:r w:rsidRPr="00C16548">
        <w:rPr>
          <w:rFonts w:ascii="Times New Roman" w:eastAsia="Times New Roman" w:hAnsi="Times New Roman" w:cs="Times New Roman"/>
          <w:sz w:val="24"/>
          <w:szCs w:val="24"/>
        </w:rPr>
        <w:t xml:space="preserve"> customers (</w:t>
      </w:r>
      <w:r w:rsidRPr="00C16548">
        <w:rPr>
          <w:rFonts w:ascii="Times New Roman" w:hAnsi="Times New Roman" w:cs="Times New Roman"/>
          <w:sz w:val="24"/>
          <w:szCs w:val="24"/>
          <w:highlight w:val="white"/>
        </w:rPr>
        <w:t>Schlosser and Chenavaz, 2023</w:t>
      </w:r>
      <w:r w:rsidRPr="00C16548">
        <w:rPr>
          <w:rFonts w:ascii="Times New Roman" w:eastAsia="Times New Roman" w:hAnsi="Times New Roman" w:cs="Times New Roman"/>
          <w:sz w:val="24"/>
          <w:szCs w:val="24"/>
        </w:rPr>
        <w:t xml:space="preserve">). It increases customer attention towards the brand and increase the possibility of repeat purchase. For the Indian market, the company introduced flavoured beverages in line with the </w:t>
      </w:r>
      <w:r w:rsidR="00D46601" w:rsidRPr="00C16548">
        <w:rPr>
          <w:rFonts w:ascii="Times New Roman" w:eastAsia="Times New Roman" w:hAnsi="Times New Roman" w:cs="Times New Roman"/>
          <w:sz w:val="24"/>
          <w:szCs w:val="24"/>
        </w:rPr>
        <w:t>preferences of</w:t>
      </w:r>
      <w:r w:rsidRPr="00C16548">
        <w:rPr>
          <w:rFonts w:ascii="Times New Roman" w:eastAsia="Times New Roman" w:hAnsi="Times New Roman" w:cs="Times New Roman"/>
          <w:sz w:val="24"/>
          <w:szCs w:val="24"/>
        </w:rPr>
        <w:t xml:space="preserve"> customers as part of its product development strategies. </w:t>
      </w:r>
    </w:p>
    <w:p w14:paraId="23F427ED" w14:textId="77777777" w:rsidR="00F872F3" w:rsidRDefault="00F872F3" w:rsidP="00A8217B">
      <w:pPr>
        <w:spacing w:before="240" w:after="240" w:line="360" w:lineRule="auto"/>
        <w:jc w:val="both"/>
        <w:rPr>
          <w:rFonts w:ascii="Times New Roman" w:eastAsia="Times New Roman" w:hAnsi="Times New Roman" w:cs="Times New Roman"/>
          <w:b/>
          <w:sz w:val="24"/>
          <w:szCs w:val="24"/>
        </w:rPr>
      </w:pPr>
    </w:p>
    <w:p w14:paraId="111DBF7E"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lastRenderedPageBreak/>
        <w:t>Market development</w:t>
      </w:r>
    </w:p>
    <w:p w14:paraId="3D47EDAF" w14:textId="1473C01A"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It is found that in the US market, the market development strategy for Coca-Cola is less prominent as the market is already matured. Despite the company exploring opportunities for development through its non-carbonated beverages (</w:t>
      </w:r>
      <w:r w:rsidRPr="00C16548">
        <w:rPr>
          <w:rFonts w:ascii="Times New Roman" w:hAnsi="Times New Roman" w:cs="Times New Roman"/>
          <w:sz w:val="24"/>
          <w:szCs w:val="24"/>
          <w:highlight w:val="white"/>
        </w:rPr>
        <w:t>Tien, Vu and Tien, 2019</w:t>
      </w:r>
      <w:r w:rsidRPr="00C16548">
        <w:rPr>
          <w:rFonts w:ascii="Times New Roman" w:eastAsia="Times New Roman" w:hAnsi="Times New Roman" w:cs="Times New Roman"/>
          <w:sz w:val="24"/>
          <w:szCs w:val="24"/>
        </w:rPr>
        <w:t xml:space="preserve">). However, in India, the company </w:t>
      </w:r>
      <w:r w:rsidR="0060683A" w:rsidRPr="00C16548">
        <w:rPr>
          <w:rFonts w:ascii="Times New Roman" w:eastAsia="Times New Roman" w:hAnsi="Times New Roman" w:cs="Times New Roman"/>
          <w:sz w:val="24"/>
          <w:szCs w:val="24"/>
        </w:rPr>
        <w:t>has extensive</w:t>
      </w:r>
      <w:r w:rsidRPr="00C16548">
        <w:rPr>
          <w:rFonts w:ascii="Times New Roman" w:eastAsia="Times New Roman" w:hAnsi="Times New Roman" w:cs="Times New Roman"/>
          <w:sz w:val="24"/>
          <w:szCs w:val="24"/>
        </w:rPr>
        <w:t xml:space="preserve"> opportunities to grow in several regions and rural areas. Therefore, the company has diversified its product category for different target markets with localised flavours.</w:t>
      </w:r>
    </w:p>
    <w:p w14:paraId="0B763329" w14:textId="77777777" w:rsidR="000160DA" w:rsidRPr="00C16548" w:rsidRDefault="0054746E" w:rsidP="00A8217B">
      <w:pPr>
        <w:spacing w:before="240" w:after="240" w:line="360" w:lineRule="auto"/>
        <w:jc w:val="both"/>
        <w:rPr>
          <w:rFonts w:ascii="Times New Roman" w:eastAsia="Times New Roman" w:hAnsi="Times New Roman" w:cs="Times New Roman"/>
          <w:b/>
          <w:sz w:val="24"/>
          <w:szCs w:val="24"/>
        </w:rPr>
      </w:pPr>
      <w:r w:rsidRPr="00C16548">
        <w:rPr>
          <w:rFonts w:ascii="Times New Roman" w:eastAsia="Times New Roman" w:hAnsi="Times New Roman" w:cs="Times New Roman"/>
          <w:b/>
          <w:sz w:val="24"/>
          <w:szCs w:val="24"/>
        </w:rPr>
        <w:t xml:space="preserve">Diversification  </w:t>
      </w:r>
    </w:p>
    <w:p w14:paraId="5095648A"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In both the market, the company has adopted a diversification strategy. The company invested and acquired the beverage brands to produce new products that suit the taste of American health-conscious customers (</w:t>
      </w:r>
      <w:r w:rsidRPr="00C16548">
        <w:rPr>
          <w:rFonts w:ascii="Times New Roman" w:hAnsi="Times New Roman" w:cs="Times New Roman"/>
          <w:sz w:val="24"/>
          <w:szCs w:val="24"/>
          <w:highlight w:val="white"/>
        </w:rPr>
        <w:t>Liu, 2021</w:t>
      </w:r>
      <w:r w:rsidRPr="00C16548">
        <w:rPr>
          <w:rFonts w:ascii="Times New Roman" w:eastAsia="Times New Roman" w:hAnsi="Times New Roman" w:cs="Times New Roman"/>
          <w:sz w:val="24"/>
          <w:szCs w:val="24"/>
        </w:rPr>
        <w:t xml:space="preserve">). Similarly, the company adopted an acquisition strategy for the Indian market to meet the local taste and preferences in its diversification strategy. </w:t>
      </w:r>
    </w:p>
    <w:p w14:paraId="68AC7C32" w14:textId="77777777" w:rsidR="00F872F3" w:rsidRDefault="00F872F3" w:rsidP="00D50A22">
      <w:pPr>
        <w:pStyle w:val="Heading1"/>
      </w:pPr>
    </w:p>
    <w:p w14:paraId="0E3EE843" w14:textId="32426DBC" w:rsidR="000160DA" w:rsidRPr="00C16548" w:rsidRDefault="0054746E" w:rsidP="00D50A22">
      <w:pPr>
        <w:pStyle w:val="Heading1"/>
      </w:pPr>
      <w:bookmarkStart w:id="24" w:name="_Toc143376772"/>
      <w:r w:rsidRPr="00C16548">
        <w:t>Recommendation</w:t>
      </w:r>
      <w:bookmarkEnd w:id="24"/>
    </w:p>
    <w:p w14:paraId="1E611BEC"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A set of recommendations is provided to Coca-Cola that can help the company to improve its marketing strategies in line with the cultural preferences of customers in different countries.</w:t>
      </w:r>
    </w:p>
    <w:p w14:paraId="0E78EE73"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b/>
          <w:i/>
          <w:sz w:val="24"/>
          <w:szCs w:val="24"/>
        </w:rPr>
        <w:t xml:space="preserve">Promoting social responsibility: </w:t>
      </w:r>
      <w:r w:rsidRPr="00C16548">
        <w:rPr>
          <w:rFonts w:ascii="Times New Roman" w:eastAsia="Times New Roman" w:hAnsi="Times New Roman" w:cs="Times New Roman"/>
          <w:sz w:val="24"/>
          <w:szCs w:val="24"/>
        </w:rPr>
        <w:t>It is recommended to Coca-Cola to promote social responsibility by aligning its marketing campaigns with several social initiatives (</w:t>
      </w:r>
      <w:r w:rsidRPr="00C16548">
        <w:rPr>
          <w:rFonts w:ascii="Times New Roman" w:hAnsi="Times New Roman" w:cs="Times New Roman"/>
          <w:sz w:val="24"/>
          <w:szCs w:val="24"/>
          <w:highlight w:val="white"/>
        </w:rPr>
        <w:t xml:space="preserve">Sharma </w:t>
      </w:r>
      <w:r w:rsidRPr="00C16548">
        <w:rPr>
          <w:rFonts w:ascii="Times New Roman" w:hAnsi="Times New Roman" w:cs="Times New Roman"/>
          <w:i/>
          <w:sz w:val="24"/>
          <w:szCs w:val="24"/>
          <w:highlight w:val="white"/>
        </w:rPr>
        <w:t xml:space="preserve">et al. </w:t>
      </w:r>
      <w:r w:rsidRPr="00C16548">
        <w:rPr>
          <w:rFonts w:ascii="Times New Roman" w:hAnsi="Times New Roman" w:cs="Times New Roman"/>
          <w:sz w:val="24"/>
          <w:szCs w:val="24"/>
          <w:highlight w:val="white"/>
        </w:rPr>
        <w:t>2019</w:t>
      </w:r>
      <w:r w:rsidRPr="00C16548">
        <w:rPr>
          <w:rFonts w:ascii="Times New Roman" w:eastAsia="Times New Roman" w:hAnsi="Times New Roman" w:cs="Times New Roman"/>
          <w:sz w:val="24"/>
          <w:szCs w:val="24"/>
        </w:rPr>
        <w:t>). For instance, the promotion of health awareness and a healthy diet can help Coca-Cola to become a socially responsible corporation and improve its brand reputation in the targeted market.</w:t>
      </w:r>
    </w:p>
    <w:p w14:paraId="506070B7" w14:textId="77777777"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b/>
          <w:i/>
          <w:sz w:val="24"/>
          <w:szCs w:val="24"/>
        </w:rPr>
        <w:t xml:space="preserve">Customisation of market entry strategies: </w:t>
      </w:r>
      <w:r w:rsidRPr="00C16548">
        <w:rPr>
          <w:rFonts w:ascii="Times New Roman" w:eastAsia="Times New Roman" w:hAnsi="Times New Roman" w:cs="Times New Roman"/>
          <w:sz w:val="24"/>
          <w:szCs w:val="24"/>
        </w:rPr>
        <w:t>It is recommended to the company to customise its market entry strategies with unique regulations and cultural elements of the country (</w:t>
      </w:r>
      <w:r w:rsidRPr="00C16548">
        <w:rPr>
          <w:rFonts w:ascii="Times New Roman" w:hAnsi="Times New Roman" w:cs="Times New Roman"/>
          <w:sz w:val="24"/>
          <w:szCs w:val="24"/>
          <w:highlight w:val="white"/>
        </w:rPr>
        <w:t>Top-Oweh, 2019</w:t>
      </w:r>
      <w:r w:rsidRPr="00C16548">
        <w:rPr>
          <w:rFonts w:ascii="Times New Roman" w:eastAsia="Times New Roman" w:hAnsi="Times New Roman" w:cs="Times New Roman"/>
          <w:sz w:val="24"/>
          <w:szCs w:val="24"/>
        </w:rPr>
        <w:t xml:space="preserve">). For instance, developing partnerships with the local companies can help them to make awareness about the cultural trend and improve performances. </w:t>
      </w:r>
    </w:p>
    <w:p w14:paraId="1ED10C80" w14:textId="57ABED9B" w:rsidR="000160DA" w:rsidRPr="00C16548" w:rsidRDefault="0054746E" w:rsidP="00D50A22">
      <w:pPr>
        <w:pStyle w:val="Heading1"/>
      </w:pPr>
      <w:bookmarkStart w:id="25" w:name="_Toc143376773"/>
      <w:r w:rsidRPr="00C16548">
        <w:lastRenderedPageBreak/>
        <w:t>Conclusion</w:t>
      </w:r>
      <w:bookmarkEnd w:id="25"/>
    </w:p>
    <w:p w14:paraId="54D9532E" w14:textId="4A9DF323" w:rsidR="000160DA" w:rsidRPr="00C16548" w:rsidRDefault="0054746E" w:rsidP="00A8217B">
      <w:pPr>
        <w:spacing w:before="240" w:after="240" w:line="360" w:lineRule="auto"/>
        <w:jc w:val="both"/>
        <w:rPr>
          <w:rFonts w:ascii="Times New Roman" w:eastAsia="Times New Roman" w:hAnsi="Times New Roman" w:cs="Times New Roman"/>
          <w:sz w:val="24"/>
          <w:szCs w:val="24"/>
        </w:rPr>
      </w:pPr>
      <w:r w:rsidRPr="00C16548">
        <w:rPr>
          <w:rFonts w:ascii="Times New Roman" w:eastAsia="Times New Roman" w:hAnsi="Times New Roman" w:cs="Times New Roman"/>
          <w:sz w:val="24"/>
          <w:szCs w:val="24"/>
        </w:rPr>
        <w:t xml:space="preserve">From the above discussion, it can be concluded that Coca-Cola is one of the leading multinational companies operating in multiple countries. In this study, the marketing strategies adopted by the company in the US and Indian market is analysed considering the cultural factors of both the countries. It is found that both the countries are culturally different from one another in terms of lifestyle, values, consumption of foods and other such aspects. Therefore, considering the differences in both the </w:t>
      </w:r>
      <w:r w:rsidR="00C1598A" w:rsidRPr="00C16548">
        <w:rPr>
          <w:rFonts w:ascii="Times New Roman" w:eastAsia="Times New Roman" w:hAnsi="Times New Roman" w:cs="Times New Roman"/>
          <w:sz w:val="24"/>
          <w:szCs w:val="24"/>
        </w:rPr>
        <w:t>countries the</w:t>
      </w:r>
      <w:r w:rsidRPr="00C16548">
        <w:rPr>
          <w:rFonts w:ascii="Times New Roman" w:eastAsia="Times New Roman" w:hAnsi="Times New Roman" w:cs="Times New Roman"/>
          <w:sz w:val="24"/>
          <w:szCs w:val="24"/>
        </w:rPr>
        <w:t xml:space="preserve"> company opted for different market entry modes, and marketing </w:t>
      </w:r>
      <w:r w:rsidR="00C1598A" w:rsidRPr="00C16548">
        <w:rPr>
          <w:rFonts w:ascii="Times New Roman" w:eastAsia="Times New Roman" w:hAnsi="Times New Roman" w:cs="Times New Roman"/>
          <w:sz w:val="24"/>
          <w:szCs w:val="24"/>
        </w:rPr>
        <w:t>strategies including</w:t>
      </w:r>
      <w:r w:rsidRPr="00C16548">
        <w:rPr>
          <w:rFonts w:ascii="Times New Roman" w:eastAsia="Times New Roman" w:hAnsi="Times New Roman" w:cs="Times New Roman"/>
          <w:sz w:val="24"/>
          <w:szCs w:val="24"/>
        </w:rPr>
        <w:t xml:space="preserve"> pricing, place and promotional strategies for </w:t>
      </w:r>
      <w:r w:rsidR="00C1598A" w:rsidRPr="00C16548">
        <w:rPr>
          <w:rFonts w:ascii="Times New Roman" w:eastAsia="Times New Roman" w:hAnsi="Times New Roman" w:cs="Times New Roman"/>
          <w:sz w:val="24"/>
          <w:szCs w:val="24"/>
        </w:rPr>
        <w:t>its products</w:t>
      </w:r>
      <w:r w:rsidRPr="00C16548">
        <w:rPr>
          <w:rFonts w:ascii="Times New Roman" w:eastAsia="Times New Roman" w:hAnsi="Times New Roman" w:cs="Times New Roman"/>
          <w:sz w:val="24"/>
          <w:szCs w:val="24"/>
        </w:rPr>
        <w:t xml:space="preserve">. Based on the differences in preferences of </w:t>
      </w:r>
      <w:r w:rsidR="00C1598A" w:rsidRPr="00C16548">
        <w:rPr>
          <w:rFonts w:ascii="Times New Roman" w:eastAsia="Times New Roman" w:hAnsi="Times New Roman" w:cs="Times New Roman"/>
          <w:sz w:val="24"/>
          <w:szCs w:val="24"/>
        </w:rPr>
        <w:t>customers in</w:t>
      </w:r>
      <w:r w:rsidRPr="00C16548">
        <w:rPr>
          <w:rFonts w:ascii="Times New Roman" w:eastAsia="Times New Roman" w:hAnsi="Times New Roman" w:cs="Times New Roman"/>
          <w:sz w:val="24"/>
          <w:szCs w:val="24"/>
        </w:rPr>
        <w:t xml:space="preserve"> both the countries along with the consumption pattern, the company introduces new products, advertising and packaging strategies. The flexibility and adaptation of the company in marketing strategies help the company to attain customer satisfaction and customer loyalty in both the market and sustain its growth. </w:t>
      </w:r>
    </w:p>
    <w:p w14:paraId="1F705F1B" w14:textId="77777777" w:rsidR="00C1598A" w:rsidRDefault="00C1598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E2EEF30" w14:textId="207369FD" w:rsidR="003D5B3B" w:rsidRPr="00D82FC2" w:rsidRDefault="0054746E" w:rsidP="00D50A22">
      <w:pPr>
        <w:pStyle w:val="Heading1"/>
      </w:pPr>
      <w:bookmarkStart w:id="26" w:name="_Toc143376774"/>
      <w:r w:rsidRPr="00A8217B">
        <w:lastRenderedPageBreak/>
        <w:t>References</w:t>
      </w:r>
      <w:bookmarkEnd w:id="26"/>
      <w:r w:rsidRPr="00A8217B">
        <w:t xml:space="preserve"> </w:t>
      </w:r>
    </w:p>
    <w:p w14:paraId="799AEADC"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Abouk, R. and Heydari, B., 2021. The immediate effect of COVID-19 policies on social-distancing behavior in the United States. </w:t>
      </w:r>
      <w:r w:rsidRPr="009705B5">
        <w:rPr>
          <w:rFonts w:ascii="Times New Roman" w:eastAsia="Times New Roman" w:hAnsi="Times New Roman" w:cs="Times New Roman"/>
          <w:i/>
          <w:sz w:val="24"/>
          <w:szCs w:val="24"/>
        </w:rPr>
        <w:t>Public health reports</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136</w:t>
      </w:r>
      <w:r w:rsidRPr="009705B5">
        <w:rPr>
          <w:rFonts w:ascii="Times New Roman" w:eastAsia="Times New Roman" w:hAnsi="Times New Roman" w:cs="Times New Roman"/>
          <w:sz w:val="24"/>
          <w:szCs w:val="24"/>
        </w:rPr>
        <w:t>(2), pp.245-252.</w:t>
      </w:r>
    </w:p>
    <w:p w14:paraId="473105BD"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Albinsson, P.A., Perera, B.Y., Nafees, L. and Burman, B., 2019. Collaborative consumption usage in the US and India: An exploratory study. </w:t>
      </w:r>
      <w:r w:rsidRPr="009705B5">
        <w:rPr>
          <w:rFonts w:ascii="Times New Roman" w:eastAsia="Times New Roman" w:hAnsi="Times New Roman" w:cs="Times New Roman"/>
          <w:i/>
          <w:sz w:val="24"/>
          <w:szCs w:val="24"/>
        </w:rPr>
        <w:t>Journal of Marketing Theory and Practice</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27</w:t>
      </w:r>
      <w:r w:rsidRPr="009705B5">
        <w:rPr>
          <w:rFonts w:ascii="Times New Roman" w:eastAsia="Times New Roman" w:hAnsi="Times New Roman" w:cs="Times New Roman"/>
          <w:sz w:val="24"/>
          <w:szCs w:val="24"/>
        </w:rPr>
        <w:t>(4), pp.390-412.</w:t>
      </w:r>
    </w:p>
    <w:p w14:paraId="3EB5FB67"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Alsharif, A.H., Salleh, N.Z.M., Abdullah, M., Khraiwish, A. and Ashaari, A., 2023. Neuromarketing Tools Used in the Marketing Mix: A Systematic Literature and Future Research Agenda. </w:t>
      </w:r>
      <w:r w:rsidRPr="009705B5">
        <w:rPr>
          <w:rFonts w:ascii="Times New Roman" w:eastAsia="Times New Roman" w:hAnsi="Times New Roman" w:cs="Times New Roman"/>
          <w:i/>
          <w:sz w:val="24"/>
          <w:szCs w:val="24"/>
        </w:rPr>
        <w:t>SAGE Open</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13</w:t>
      </w:r>
      <w:r w:rsidRPr="009705B5">
        <w:rPr>
          <w:rFonts w:ascii="Times New Roman" w:eastAsia="Times New Roman" w:hAnsi="Times New Roman" w:cs="Times New Roman"/>
          <w:sz w:val="24"/>
          <w:szCs w:val="24"/>
        </w:rPr>
        <w:t>(1), p.21582440231156563.</w:t>
      </w:r>
    </w:p>
    <w:p w14:paraId="667A6CCA"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Alzoubi, H., Alshurideh, M., Kurdi, B., Akour, I. and Aziz, R., 2022. Does BLE technology contribute towards improving marketing strategies, customers’ satisfaction and loyalty? The role of open innovation. </w:t>
      </w:r>
      <w:r w:rsidRPr="009705B5">
        <w:rPr>
          <w:rFonts w:ascii="Times New Roman" w:eastAsia="Times New Roman" w:hAnsi="Times New Roman" w:cs="Times New Roman"/>
          <w:i/>
          <w:sz w:val="24"/>
          <w:szCs w:val="24"/>
        </w:rPr>
        <w:t>International Journal of Data and Network Science</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6</w:t>
      </w:r>
      <w:r w:rsidRPr="009705B5">
        <w:rPr>
          <w:rFonts w:ascii="Times New Roman" w:eastAsia="Times New Roman" w:hAnsi="Times New Roman" w:cs="Times New Roman"/>
          <w:sz w:val="24"/>
          <w:szCs w:val="24"/>
        </w:rPr>
        <w:t>(2), pp.449-460.</w:t>
      </w:r>
    </w:p>
    <w:p w14:paraId="01AC8170"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Chu, B., 2020, November. Analysis on the Success of Coca-Cola Marketing Strategy. In </w:t>
      </w:r>
      <w:r w:rsidRPr="009705B5">
        <w:rPr>
          <w:rFonts w:ascii="Times New Roman" w:eastAsia="Times New Roman" w:hAnsi="Times New Roman" w:cs="Times New Roman"/>
          <w:i/>
          <w:sz w:val="24"/>
          <w:szCs w:val="24"/>
        </w:rPr>
        <w:t>2020 2nd International Conference on Economic Management and Cultural Industry (ICEMCI 2020)</w:t>
      </w:r>
      <w:r w:rsidRPr="009705B5">
        <w:rPr>
          <w:rFonts w:ascii="Times New Roman" w:eastAsia="Times New Roman" w:hAnsi="Times New Roman" w:cs="Times New Roman"/>
          <w:sz w:val="24"/>
          <w:szCs w:val="24"/>
        </w:rPr>
        <w:t xml:space="preserve"> (pp. 96-100). Atlantis Press.</w:t>
      </w:r>
    </w:p>
    <w:p w14:paraId="51EE696C"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Chu, S.C., Chen, H.T. and Gan, C., 2020. Consumers’ engagement with corporate social responsibility (CSR) communication in social media: Evidence from China and the United States. </w:t>
      </w:r>
      <w:r w:rsidRPr="009705B5">
        <w:rPr>
          <w:rFonts w:ascii="Times New Roman" w:eastAsia="Times New Roman" w:hAnsi="Times New Roman" w:cs="Times New Roman"/>
          <w:i/>
          <w:sz w:val="24"/>
          <w:szCs w:val="24"/>
        </w:rPr>
        <w:t>Journal of Business Research</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110</w:t>
      </w:r>
      <w:r w:rsidRPr="009705B5">
        <w:rPr>
          <w:rFonts w:ascii="Times New Roman" w:eastAsia="Times New Roman" w:hAnsi="Times New Roman" w:cs="Times New Roman"/>
          <w:sz w:val="24"/>
          <w:szCs w:val="24"/>
        </w:rPr>
        <w:t>, pp.260-271.</w:t>
      </w:r>
    </w:p>
    <w:p w14:paraId="424F35DE"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Chua, J.Y., Kee, D.M.H., Alhamlan, H.A., Lim, P.Y., Lim, Q.Y., Lim, X.Y. and Singh, N., 2020. Challenges and solutions: A case study of Coca-Cola company. </w:t>
      </w:r>
      <w:r w:rsidRPr="009705B5">
        <w:rPr>
          <w:rFonts w:ascii="Times New Roman" w:eastAsia="Times New Roman" w:hAnsi="Times New Roman" w:cs="Times New Roman"/>
          <w:i/>
          <w:sz w:val="24"/>
          <w:szCs w:val="24"/>
        </w:rPr>
        <w:t>Journal of the C</w:t>
      </w:r>
      <w:bookmarkStart w:id="27" w:name="_GoBack"/>
      <w:bookmarkEnd w:id="27"/>
      <w:r w:rsidRPr="009705B5">
        <w:rPr>
          <w:rFonts w:ascii="Times New Roman" w:eastAsia="Times New Roman" w:hAnsi="Times New Roman" w:cs="Times New Roman"/>
          <w:i/>
          <w:sz w:val="24"/>
          <w:szCs w:val="24"/>
        </w:rPr>
        <w:t>ommunity Development in Asia</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3</w:t>
      </w:r>
      <w:r w:rsidRPr="009705B5">
        <w:rPr>
          <w:rFonts w:ascii="Times New Roman" w:eastAsia="Times New Roman" w:hAnsi="Times New Roman" w:cs="Times New Roman"/>
          <w:sz w:val="24"/>
          <w:szCs w:val="24"/>
        </w:rPr>
        <w:t>(2), pp.43-54.</w:t>
      </w:r>
    </w:p>
    <w:p w14:paraId="73D26A20" w14:textId="77777777" w:rsidR="003D5B3B"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Chun, D., Zhang, Z., Cohen, E., Florea, L. and Genc, O.F., 2021. Long-term orientation and the passage of time: Is it time to revisit Hofstede’s cultural dimensions?. </w:t>
      </w:r>
      <w:r w:rsidRPr="009705B5">
        <w:rPr>
          <w:rFonts w:ascii="Times New Roman" w:eastAsia="Times New Roman" w:hAnsi="Times New Roman" w:cs="Times New Roman"/>
          <w:i/>
          <w:sz w:val="24"/>
          <w:szCs w:val="24"/>
        </w:rPr>
        <w:t>International Journal of Cross Cultural Management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21</w:t>
      </w:r>
      <w:r w:rsidRPr="009705B5">
        <w:rPr>
          <w:rFonts w:ascii="Times New Roman" w:eastAsia="Times New Roman" w:hAnsi="Times New Roman" w:cs="Times New Roman"/>
          <w:sz w:val="24"/>
          <w:szCs w:val="24"/>
        </w:rPr>
        <w:t>(2), pp.353-371.</w:t>
      </w:r>
    </w:p>
    <w:p w14:paraId="1EF8CF2A" w14:textId="47C4DE6E" w:rsidR="00067FA8" w:rsidRPr="00067FA8" w:rsidRDefault="00067FA8" w:rsidP="009705B5">
      <w:pPr>
        <w:spacing w:before="240" w:after="240" w:line="360" w:lineRule="auto"/>
        <w:jc w:val="both"/>
        <w:rPr>
          <w:rFonts w:ascii="Times New Roman" w:eastAsia="Times New Roman" w:hAnsi="Times New Roman" w:cs="Times New Roman"/>
          <w:i/>
          <w:sz w:val="24"/>
          <w:szCs w:val="24"/>
        </w:rPr>
      </w:pPr>
      <w:r w:rsidRPr="00067FA8">
        <w:rPr>
          <w:rFonts w:ascii="Times New Roman" w:eastAsia="Times New Roman" w:hAnsi="Times New Roman" w:cs="Times New Roman"/>
          <w:i/>
          <w:sz w:val="24"/>
          <w:szCs w:val="24"/>
        </w:rPr>
        <w:t>https://homework.study.com/explanation/outline-</w:t>
      </w:r>
      <w:r w:rsidRPr="00067FA8">
        <w:rPr>
          <w:rFonts w:ascii="Times New Roman" w:eastAsia="Times New Roman" w:hAnsi="Times New Roman" w:cs="Times New Roman"/>
          <w:sz w:val="24"/>
          <w:szCs w:val="24"/>
        </w:rPr>
        <w:t>advantages-and-disadvantages-of-dimensional-models-of-culture-assess-to-what-extent-they-only-provide-sophisticated-stereotypes</w:t>
      </w:r>
      <w:r w:rsidRPr="00067FA8">
        <w:rPr>
          <w:rFonts w:ascii="Times New Roman" w:eastAsia="Times New Roman" w:hAnsi="Times New Roman" w:cs="Times New Roman"/>
          <w:i/>
          <w:sz w:val="24"/>
          <w:szCs w:val="24"/>
        </w:rPr>
        <w:t>-for-international-managers.html</w:t>
      </w:r>
    </w:p>
    <w:p w14:paraId="6A3E3DB7"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lastRenderedPageBreak/>
        <w:t xml:space="preserve">coca-colacompany.com, (2023)  </w:t>
      </w:r>
      <w:r w:rsidRPr="009705B5">
        <w:rPr>
          <w:rFonts w:ascii="Times New Roman" w:eastAsia="Times New Roman" w:hAnsi="Times New Roman" w:cs="Times New Roman"/>
          <w:i/>
          <w:sz w:val="24"/>
          <w:szCs w:val="24"/>
        </w:rPr>
        <w:t>Our company</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About Us</w:t>
      </w:r>
      <w:r w:rsidRPr="009705B5">
        <w:rPr>
          <w:rFonts w:ascii="Times New Roman" w:eastAsia="Times New Roman" w:hAnsi="Times New Roman" w:cs="Times New Roman"/>
          <w:sz w:val="24"/>
          <w:szCs w:val="24"/>
        </w:rPr>
        <w:t>. Available at: https://www.coca-colacompany.com/about-us (Accessed: 22 July 2023).</w:t>
      </w:r>
    </w:p>
    <w:p w14:paraId="70D28B7D"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t xml:space="preserve">coca-colacompany.com, (2023). </w:t>
      </w:r>
      <w:r w:rsidRPr="009705B5">
        <w:rPr>
          <w:rFonts w:ascii="Times New Roman" w:eastAsia="Times New Roman" w:hAnsi="Times New Roman" w:cs="Times New Roman"/>
          <w:i/>
          <w:sz w:val="24"/>
          <w:szCs w:val="24"/>
        </w:rPr>
        <w:t>Brands</w:t>
      </w:r>
      <w:r w:rsidRPr="009705B5">
        <w:rPr>
          <w:rFonts w:ascii="Times New Roman" w:eastAsia="Times New Roman" w:hAnsi="Times New Roman" w:cs="Times New Roman"/>
          <w:sz w:val="24"/>
          <w:szCs w:val="24"/>
        </w:rPr>
        <w:t>. Available at: https://www.coca-colacompany.com/brands (Accessed: 22 July 2023).</w:t>
      </w:r>
    </w:p>
    <w:p w14:paraId="583E3DD5"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Dai, Y., 2021, March. Comparison of Emphasis Point Towards Marketing Strategies Between Pepsi &amp; Coca-Cola. In </w:t>
      </w:r>
      <w:r w:rsidRPr="009705B5">
        <w:rPr>
          <w:rFonts w:ascii="Times New Roman" w:eastAsia="Times New Roman" w:hAnsi="Times New Roman" w:cs="Times New Roman"/>
          <w:i/>
          <w:sz w:val="24"/>
          <w:szCs w:val="24"/>
        </w:rPr>
        <w:t>6th International Conference on Financial Innovation and Economic Development (ICFIED 2021)</w:t>
      </w:r>
      <w:r w:rsidRPr="009705B5">
        <w:rPr>
          <w:rFonts w:ascii="Times New Roman" w:eastAsia="Times New Roman" w:hAnsi="Times New Roman" w:cs="Times New Roman"/>
          <w:sz w:val="24"/>
          <w:szCs w:val="24"/>
        </w:rPr>
        <w:t xml:space="preserve"> (pp. 79-83). Atlantis Press.</w:t>
      </w:r>
    </w:p>
    <w:p w14:paraId="66D7054B"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Dörnyei, K.R., 2020. Limited edition packaging: objectives, implementations and related marketing mix decisions of a scarcity product tactic. </w:t>
      </w:r>
      <w:r w:rsidRPr="009705B5">
        <w:rPr>
          <w:rFonts w:ascii="Times New Roman" w:eastAsia="Times New Roman" w:hAnsi="Times New Roman" w:cs="Times New Roman"/>
          <w:i/>
          <w:sz w:val="24"/>
          <w:szCs w:val="24"/>
        </w:rPr>
        <w:t>Journal of Consumer Marketing</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37</w:t>
      </w:r>
      <w:r w:rsidRPr="009705B5">
        <w:rPr>
          <w:rFonts w:ascii="Times New Roman" w:eastAsia="Times New Roman" w:hAnsi="Times New Roman" w:cs="Times New Roman"/>
          <w:sz w:val="24"/>
          <w:szCs w:val="24"/>
        </w:rPr>
        <w:t>(6), pp.617-627.</w:t>
      </w:r>
    </w:p>
    <w:p w14:paraId="61F3042E"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Escandon-Barbosa, D., Ramirez, A. and Salas-Paramo, J., 2022. The effect of cultural orientations on country innovation performance: hofstede cultural dimensions revisited?. </w:t>
      </w:r>
      <w:r w:rsidRPr="009705B5">
        <w:rPr>
          <w:rFonts w:ascii="Times New Roman" w:eastAsia="Times New Roman" w:hAnsi="Times New Roman" w:cs="Times New Roman"/>
          <w:i/>
          <w:sz w:val="24"/>
          <w:szCs w:val="24"/>
        </w:rPr>
        <w:t>Sustainability</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14</w:t>
      </w:r>
      <w:r w:rsidRPr="009705B5">
        <w:rPr>
          <w:rFonts w:ascii="Times New Roman" w:eastAsia="Times New Roman" w:hAnsi="Times New Roman" w:cs="Times New Roman"/>
          <w:sz w:val="24"/>
          <w:szCs w:val="24"/>
        </w:rPr>
        <w:t>(10), p.5851.</w:t>
      </w:r>
    </w:p>
    <w:p w14:paraId="42F4552B"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Fan, D., Tan, Z. and Zheng, Q., 2022, July. Financial and Strategies Analysis of Coca-Cola Company in the Period of COVID-19 Epidemic. In </w:t>
      </w:r>
      <w:r w:rsidRPr="009705B5">
        <w:rPr>
          <w:rFonts w:ascii="Times New Roman" w:eastAsia="Times New Roman" w:hAnsi="Times New Roman" w:cs="Times New Roman"/>
          <w:i/>
          <w:sz w:val="24"/>
          <w:szCs w:val="24"/>
        </w:rPr>
        <w:t>2022 2nd International Conference on Enterprise Management and Economic Development (ICEMED 2022)</w:t>
      </w:r>
      <w:r w:rsidRPr="009705B5">
        <w:rPr>
          <w:rFonts w:ascii="Times New Roman" w:eastAsia="Times New Roman" w:hAnsi="Times New Roman" w:cs="Times New Roman"/>
          <w:sz w:val="24"/>
          <w:szCs w:val="24"/>
        </w:rPr>
        <w:t xml:space="preserve"> (pp. 985-997). Atlantis Press.</w:t>
      </w:r>
    </w:p>
    <w:p w14:paraId="32742126"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Fragouli, E. and Nicolaidou, Z., 2020. Risk management of multinational companies (MNCs) in rising economies. </w:t>
      </w:r>
      <w:r w:rsidRPr="009705B5">
        <w:rPr>
          <w:rFonts w:ascii="Times New Roman" w:eastAsia="Times New Roman" w:hAnsi="Times New Roman" w:cs="Times New Roman"/>
          <w:i/>
          <w:sz w:val="24"/>
          <w:szCs w:val="24"/>
        </w:rPr>
        <w:t>International journal of information, business and management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12</w:t>
      </w:r>
      <w:r w:rsidRPr="009705B5">
        <w:rPr>
          <w:rFonts w:ascii="Times New Roman" w:eastAsia="Times New Roman" w:hAnsi="Times New Roman" w:cs="Times New Roman"/>
          <w:sz w:val="24"/>
          <w:szCs w:val="24"/>
        </w:rPr>
        <w:t>(4), pp.238-268.</w:t>
      </w:r>
    </w:p>
    <w:p w14:paraId="2C287012"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Geng, H., Jiang, N. and Liang, Q., 2021, December. Strategic Management and Financial Analysis in the Context of Epidemic--A Case Study of Coca-Cola Company. In </w:t>
      </w:r>
      <w:r w:rsidRPr="009705B5">
        <w:rPr>
          <w:rFonts w:ascii="Times New Roman" w:eastAsia="Times New Roman" w:hAnsi="Times New Roman" w:cs="Times New Roman"/>
          <w:i/>
          <w:sz w:val="24"/>
          <w:szCs w:val="24"/>
        </w:rPr>
        <w:t>2021 3rd International Conference on Economic Management and Cultural Industry (ICEMCI 2021)</w:t>
      </w:r>
      <w:r w:rsidRPr="009705B5">
        <w:rPr>
          <w:rFonts w:ascii="Times New Roman" w:eastAsia="Times New Roman" w:hAnsi="Times New Roman" w:cs="Times New Roman"/>
          <w:sz w:val="24"/>
          <w:szCs w:val="24"/>
        </w:rPr>
        <w:t xml:space="preserve"> (pp. 2396-2404). Atlantis Press.</w:t>
      </w:r>
    </w:p>
    <w:p w14:paraId="26601E09"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Gómez, E.J., 2019. Coca-Cola’s political and policy influence in Mexico: understanding the role of institutions, interests and divided society. </w:t>
      </w:r>
      <w:r w:rsidRPr="009705B5">
        <w:rPr>
          <w:rFonts w:ascii="Times New Roman" w:eastAsia="Times New Roman" w:hAnsi="Times New Roman" w:cs="Times New Roman"/>
          <w:i/>
          <w:sz w:val="24"/>
          <w:szCs w:val="24"/>
        </w:rPr>
        <w:t>Health Policy and Planning</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34</w:t>
      </w:r>
      <w:r w:rsidRPr="009705B5">
        <w:rPr>
          <w:rFonts w:ascii="Times New Roman" w:eastAsia="Times New Roman" w:hAnsi="Times New Roman" w:cs="Times New Roman"/>
          <w:sz w:val="24"/>
          <w:szCs w:val="24"/>
        </w:rPr>
        <w:t>(7), pp.520-528.</w:t>
      </w:r>
    </w:p>
    <w:p w14:paraId="7FF10C50"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lastRenderedPageBreak/>
        <w:t xml:space="preserve">Guo, X. and Wen, M., 2021, December. Research on Competitive Strategy of Coca-Cola Company. In </w:t>
      </w:r>
      <w:r w:rsidRPr="009705B5">
        <w:rPr>
          <w:rFonts w:ascii="Times New Roman" w:eastAsia="Times New Roman" w:hAnsi="Times New Roman" w:cs="Times New Roman"/>
          <w:i/>
          <w:sz w:val="24"/>
          <w:szCs w:val="24"/>
        </w:rPr>
        <w:t>2021 3rd International Conference on Economic Management and Cultural Industry (ICEMCI 2021)</w:t>
      </w:r>
      <w:r w:rsidRPr="009705B5">
        <w:rPr>
          <w:rFonts w:ascii="Times New Roman" w:eastAsia="Times New Roman" w:hAnsi="Times New Roman" w:cs="Times New Roman"/>
          <w:sz w:val="24"/>
          <w:szCs w:val="24"/>
        </w:rPr>
        <w:t xml:space="preserve"> (pp. 2879-2885). Atlantis Press.</w:t>
      </w:r>
    </w:p>
    <w:p w14:paraId="5D724F5F"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t>Hakhroo, B.P., 2020. Review of rural marketing in India and innovations in rural marketing. International Journal of Engineering and Management Research, 10.</w:t>
      </w:r>
    </w:p>
    <w:p w14:paraId="055BE886"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t xml:space="preserve">hofstede-insights.com, (2023) </w:t>
      </w:r>
      <w:r w:rsidRPr="009705B5">
        <w:rPr>
          <w:rFonts w:ascii="Times New Roman" w:eastAsia="Times New Roman" w:hAnsi="Times New Roman" w:cs="Times New Roman"/>
          <w:i/>
          <w:sz w:val="24"/>
          <w:szCs w:val="24"/>
        </w:rPr>
        <w:t>Country comparison tool</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Hofstede Insights</w:t>
      </w:r>
      <w:r w:rsidRPr="009705B5">
        <w:rPr>
          <w:rFonts w:ascii="Times New Roman" w:eastAsia="Times New Roman" w:hAnsi="Times New Roman" w:cs="Times New Roman"/>
          <w:sz w:val="24"/>
          <w:szCs w:val="24"/>
        </w:rPr>
        <w:t>. Available at: https://www.hofstede-insights.com/country-comparison-tool?countries=india%2Cunited%2Bstates (Accessed: 22 July 2023).</w:t>
      </w:r>
    </w:p>
    <w:p w14:paraId="31F41D92"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Huse, O., Reeve, E., Bell, C., Sacks, G., Baker, P., Wood, B. and Backholer, K., 2022. Strategies used by the soft drink industry to grow and sustain sales: a case-study of The Coca-Cola Company in East Asia. </w:t>
      </w:r>
      <w:r w:rsidRPr="009705B5">
        <w:rPr>
          <w:rFonts w:ascii="Times New Roman" w:eastAsia="Times New Roman" w:hAnsi="Times New Roman" w:cs="Times New Roman"/>
          <w:i/>
          <w:sz w:val="24"/>
          <w:szCs w:val="24"/>
        </w:rPr>
        <w:t>BMJ Global Health</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7</w:t>
      </w:r>
      <w:r w:rsidRPr="009705B5">
        <w:rPr>
          <w:rFonts w:ascii="Times New Roman" w:eastAsia="Times New Roman" w:hAnsi="Times New Roman" w:cs="Times New Roman"/>
          <w:sz w:val="24"/>
          <w:szCs w:val="24"/>
        </w:rPr>
        <w:t>(12), p.e010386.</w:t>
      </w:r>
    </w:p>
    <w:p w14:paraId="7D1F290D" w14:textId="77777777" w:rsidR="003D5B3B" w:rsidRPr="009705B5" w:rsidRDefault="003D5B3B" w:rsidP="009705B5">
      <w:pPr>
        <w:spacing w:before="240" w:after="240" w:line="360" w:lineRule="auto"/>
        <w:jc w:val="both"/>
        <w:rPr>
          <w:rFonts w:ascii="Times New Roman" w:hAnsi="Times New Roman" w:cs="Times New Roman"/>
          <w:color w:val="222222"/>
          <w:sz w:val="24"/>
          <w:szCs w:val="24"/>
          <w:highlight w:val="white"/>
        </w:rPr>
      </w:pPr>
      <w:r w:rsidRPr="009705B5">
        <w:rPr>
          <w:rFonts w:ascii="Times New Roman" w:hAnsi="Times New Roman" w:cs="Times New Roman"/>
          <w:color w:val="222222"/>
          <w:sz w:val="24"/>
          <w:szCs w:val="24"/>
          <w:highlight w:val="white"/>
        </w:rPr>
        <w:t>Inessa, S., Artem, S. and Wielki, J., 2019. Analysis of macroeconomic factors affecting the investment potential of an enterprise.</w:t>
      </w:r>
    </w:p>
    <w:p w14:paraId="2F76CEB6"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Li, M., 2022, December. Strategy and Financial Statement Analysis of the Coca-Cola Company. In </w:t>
      </w:r>
      <w:r w:rsidRPr="009705B5">
        <w:rPr>
          <w:rFonts w:ascii="Times New Roman" w:eastAsia="Times New Roman" w:hAnsi="Times New Roman" w:cs="Times New Roman"/>
          <w:i/>
          <w:sz w:val="24"/>
          <w:szCs w:val="24"/>
        </w:rPr>
        <w:t>2022 2nd International Conference on Financial Management and Economic Transition (FMET 2022)</w:t>
      </w:r>
      <w:r w:rsidRPr="009705B5">
        <w:rPr>
          <w:rFonts w:ascii="Times New Roman" w:eastAsia="Times New Roman" w:hAnsi="Times New Roman" w:cs="Times New Roman"/>
          <w:sz w:val="24"/>
          <w:szCs w:val="24"/>
        </w:rPr>
        <w:t xml:space="preserve"> (pp. 264-273). Atlantis Press.</w:t>
      </w:r>
    </w:p>
    <w:p w14:paraId="7BE4E0AC"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Liu, S., 2021. A Report on Strategic Analysis and Recommendations of Coca-Cola. </w:t>
      </w:r>
      <w:r w:rsidRPr="009705B5">
        <w:rPr>
          <w:rFonts w:ascii="Times New Roman" w:eastAsia="Times New Roman" w:hAnsi="Times New Roman" w:cs="Times New Roman"/>
          <w:i/>
          <w:sz w:val="24"/>
          <w:szCs w:val="24"/>
        </w:rPr>
        <w:t>International Journal of Frontiers in Sociology</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3</w:t>
      </w:r>
      <w:r w:rsidRPr="009705B5">
        <w:rPr>
          <w:rFonts w:ascii="Times New Roman" w:eastAsia="Times New Roman" w:hAnsi="Times New Roman" w:cs="Times New Roman"/>
          <w:sz w:val="24"/>
          <w:szCs w:val="24"/>
        </w:rPr>
        <w:t>(17).</w:t>
      </w:r>
    </w:p>
    <w:p w14:paraId="168C2E68"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t xml:space="preserve">macrotrends.net. (2023)  </w:t>
      </w:r>
      <w:r w:rsidRPr="009705B5">
        <w:rPr>
          <w:rFonts w:ascii="Times New Roman" w:eastAsia="Times New Roman" w:hAnsi="Times New Roman" w:cs="Times New Roman"/>
          <w:i/>
          <w:sz w:val="24"/>
          <w:szCs w:val="24"/>
        </w:rPr>
        <w:t>U.S. GDP growth rate 1961-2023</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MacroTrends</w:t>
      </w:r>
      <w:r w:rsidRPr="009705B5">
        <w:rPr>
          <w:rFonts w:ascii="Times New Roman" w:eastAsia="Times New Roman" w:hAnsi="Times New Roman" w:cs="Times New Roman"/>
          <w:sz w:val="24"/>
          <w:szCs w:val="24"/>
        </w:rPr>
        <w:t>. Available at: https://www.macrotrends.net/countries/USA/united-states/gdp-growth-rate (Accessed: 22 July 2023).</w:t>
      </w:r>
    </w:p>
    <w:p w14:paraId="1ADD1271"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Maiti, D., Castellacci, F. and Melchior, A., 2020. </w:t>
      </w:r>
      <w:r w:rsidRPr="009705B5">
        <w:rPr>
          <w:rFonts w:ascii="Times New Roman" w:eastAsia="Times New Roman" w:hAnsi="Times New Roman" w:cs="Times New Roman"/>
          <w:i/>
          <w:sz w:val="24"/>
          <w:szCs w:val="24"/>
        </w:rPr>
        <w:t>Digitalisation and development: Issues for India and beyond</w:t>
      </w:r>
      <w:r w:rsidRPr="009705B5">
        <w:rPr>
          <w:rFonts w:ascii="Times New Roman" w:eastAsia="Times New Roman" w:hAnsi="Times New Roman" w:cs="Times New Roman"/>
          <w:sz w:val="24"/>
          <w:szCs w:val="24"/>
        </w:rPr>
        <w:t xml:space="preserve"> (pp. 3-29). Springer Singapore.</w:t>
      </w:r>
    </w:p>
    <w:p w14:paraId="2E19378B"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Mamatha, S.V. and Geetanjali, P., 2020. Founder leaders and organization culture: A comparative study on Indian and American founder leaders based on Schein’s model of organizational culture. </w:t>
      </w:r>
      <w:r w:rsidRPr="009705B5">
        <w:rPr>
          <w:rFonts w:ascii="Times New Roman" w:eastAsia="Times New Roman" w:hAnsi="Times New Roman" w:cs="Times New Roman"/>
          <w:i/>
          <w:sz w:val="24"/>
          <w:szCs w:val="24"/>
        </w:rPr>
        <w:t>IIM Kozhikode Society &amp; Management Review</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9</w:t>
      </w:r>
      <w:r w:rsidRPr="009705B5">
        <w:rPr>
          <w:rFonts w:ascii="Times New Roman" w:eastAsia="Times New Roman" w:hAnsi="Times New Roman" w:cs="Times New Roman"/>
          <w:sz w:val="24"/>
          <w:szCs w:val="24"/>
        </w:rPr>
        <w:t>(1), pp.23-33.</w:t>
      </w:r>
    </w:p>
    <w:p w14:paraId="187495B5"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lastRenderedPageBreak/>
        <w:t xml:space="preserve">Mathews, M., 2021. Winning Marketing and Business Strategies in a Highly Competitive and Globalized Economic Environment: A Case Study of Fortune 500 companies—Coca-Cola, Microsoft and Amazon. </w:t>
      </w:r>
      <w:r w:rsidRPr="009705B5">
        <w:rPr>
          <w:rFonts w:ascii="Times New Roman" w:eastAsia="Times New Roman" w:hAnsi="Times New Roman" w:cs="Times New Roman"/>
          <w:i/>
          <w:sz w:val="24"/>
          <w:szCs w:val="24"/>
        </w:rPr>
        <w:t>MS Ramaiah Management Review ISSN (Print)-0975-7988</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12</w:t>
      </w:r>
      <w:r w:rsidRPr="009705B5">
        <w:rPr>
          <w:rFonts w:ascii="Times New Roman" w:eastAsia="Times New Roman" w:hAnsi="Times New Roman" w:cs="Times New Roman"/>
          <w:sz w:val="24"/>
          <w:szCs w:val="24"/>
        </w:rPr>
        <w:t>(02).</w:t>
      </w:r>
    </w:p>
    <w:p w14:paraId="4B9FFBCC"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Mohan, V. and Ali, S., 2019. Challenges faced by Indian MSMES in adoption of internet marketing and e-commerce. </w:t>
      </w:r>
      <w:r w:rsidRPr="009705B5">
        <w:rPr>
          <w:rFonts w:ascii="Times New Roman" w:eastAsia="Times New Roman" w:hAnsi="Times New Roman" w:cs="Times New Roman"/>
          <w:i/>
          <w:sz w:val="24"/>
          <w:szCs w:val="24"/>
        </w:rPr>
        <w:t>Academy of Marketing Studies Journal</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23</w:t>
      </w:r>
      <w:r w:rsidRPr="009705B5">
        <w:rPr>
          <w:rFonts w:ascii="Times New Roman" w:eastAsia="Times New Roman" w:hAnsi="Times New Roman" w:cs="Times New Roman"/>
          <w:sz w:val="24"/>
          <w:szCs w:val="24"/>
        </w:rPr>
        <w:t>(1), pp.1-9.</w:t>
      </w:r>
    </w:p>
    <w:p w14:paraId="538BA00B"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Nair, N. and Selvaraj, P., 2021. Using a cultural and social identity lens to understand pandemic responses in the US and India. </w:t>
      </w:r>
      <w:r w:rsidRPr="009705B5">
        <w:rPr>
          <w:rFonts w:ascii="Times New Roman" w:eastAsia="Times New Roman" w:hAnsi="Times New Roman" w:cs="Times New Roman"/>
          <w:i/>
          <w:sz w:val="24"/>
          <w:szCs w:val="24"/>
        </w:rPr>
        <w:t>International Journal of Cross Cultural Management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21</w:t>
      </w:r>
      <w:r w:rsidRPr="009705B5">
        <w:rPr>
          <w:rFonts w:ascii="Times New Roman" w:eastAsia="Times New Roman" w:hAnsi="Times New Roman" w:cs="Times New Roman"/>
          <w:sz w:val="24"/>
          <w:szCs w:val="24"/>
        </w:rPr>
        <w:t>(3), pp.545-568.</w:t>
      </w:r>
    </w:p>
    <w:p w14:paraId="2E87A528"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Nair, R.K., Reddy, L.S., Verma, P., Pandey, R., Yuwono, S., Sin, L.G., Qi, W.Y., Kee, D.M.H., Gee, O.X., Ing, T.W.S. and Yu, T.P., 2021. The impact of COVID 19 towards international business strategy: A study of Coca-Cola company. </w:t>
      </w:r>
      <w:r w:rsidRPr="009705B5">
        <w:rPr>
          <w:rFonts w:ascii="Times New Roman" w:eastAsia="Times New Roman" w:hAnsi="Times New Roman" w:cs="Times New Roman"/>
          <w:i/>
          <w:sz w:val="24"/>
          <w:szCs w:val="24"/>
        </w:rPr>
        <w:t>International Journal of Accounting &amp; Finance in Asia Pasific (IJAFAP)</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4</w:t>
      </w:r>
      <w:r w:rsidRPr="009705B5">
        <w:rPr>
          <w:rFonts w:ascii="Times New Roman" w:eastAsia="Times New Roman" w:hAnsi="Times New Roman" w:cs="Times New Roman"/>
          <w:sz w:val="24"/>
          <w:szCs w:val="24"/>
        </w:rPr>
        <w:t>(2), pp.73-92.</w:t>
      </w:r>
    </w:p>
    <w:p w14:paraId="24D7BD3C"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Nasir, M.A., Shahbaz, M., Mai, T.T. and Shubita, M., 2021. Development of Vietnamese stock market: Influence of domestic macroeconomic environment and regional markets. </w:t>
      </w:r>
      <w:r w:rsidRPr="009705B5">
        <w:rPr>
          <w:rFonts w:ascii="Times New Roman" w:eastAsia="Times New Roman" w:hAnsi="Times New Roman" w:cs="Times New Roman"/>
          <w:i/>
          <w:sz w:val="24"/>
          <w:szCs w:val="24"/>
        </w:rPr>
        <w:t>International Journal of Finance &amp; Economics</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26</w:t>
      </w:r>
      <w:r w:rsidRPr="009705B5">
        <w:rPr>
          <w:rFonts w:ascii="Times New Roman" w:eastAsia="Times New Roman" w:hAnsi="Times New Roman" w:cs="Times New Roman"/>
          <w:sz w:val="24"/>
          <w:szCs w:val="24"/>
        </w:rPr>
        <w:t>(1), pp.1435-1458.</w:t>
      </w:r>
    </w:p>
    <w:p w14:paraId="03836823"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Qi, X., Chan, J.H., Hu, J. and Li, Y., 2020. Motivations for selecting cross-border e-commerce as a foreign market entry mode. </w:t>
      </w:r>
      <w:r w:rsidRPr="009705B5">
        <w:rPr>
          <w:rFonts w:ascii="Times New Roman" w:eastAsia="Times New Roman" w:hAnsi="Times New Roman" w:cs="Times New Roman"/>
          <w:i/>
          <w:sz w:val="24"/>
          <w:szCs w:val="24"/>
        </w:rPr>
        <w:t>Industrial Marketing Management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89</w:t>
      </w:r>
      <w:r w:rsidRPr="009705B5">
        <w:rPr>
          <w:rFonts w:ascii="Times New Roman" w:eastAsia="Times New Roman" w:hAnsi="Times New Roman" w:cs="Times New Roman"/>
          <w:sz w:val="24"/>
          <w:szCs w:val="24"/>
        </w:rPr>
        <w:t>, pp.50-60.</w:t>
      </w:r>
    </w:p>
    <w:p w14:paraId="633EC92D"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Rey-López, J.P. and Gonzalez, C.A., 2019. Research partnerships between Coca-Cola and health organizations in Spain. </w:t>
      </w:r>
      <w:r w:rsidRPr="009705B5">
        <w:rPr>
          <w:rFonts w:ascii="Times New Roman" w:eastAsia="Times New Roman" w:hAnsi="Times New Roman" w:cs="Times New Roman"/>
          <w:i/>
          <w:sz w:val="24"/>
          <w:szCs w:val="24"/>
        </w:rPr>
        <w:t>European journal of public health</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29</w:t>
      </w:r>
      <w:r w:rsidRPr="009705B5">
        <w:rPr>
          <w:rFonts w:ascii="Times New Roman" w:eastAsia="Times New Roman" w:hAnsi="Times New Roman" w:cs="Times New Roman"/>
          <w:sz w:val="24"/>
          <w:szCs w:val="24"/>
        </w:rPr>
        <w:t>(5), pp.810-815.</w:t>
      </w:r>
    </w:p>
    <w:p w14:paraId="7AB8A19B"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Ruanguttamanun, C., 2023. How consumers in different cultural backgrounds prefer advertising in green ads through Hofstede's cultural lens? A cross</w:t>
      </w:r>
      <w:r w:rsidRPr="009705B5">
        <w:rPr>
          <w:rFonts w:ascii="Times New Roman" w:eastAsia="Times New Roman" w:hAnsi="Times New Roman" w:cs="Times New Roman"/>
          <w:color w:val="222222"/>
          <w:sz w:val="24"/>
          <w:szCs w:val="24"/>
          <w:highlight w:val="white"/>
        </w:rPr>
        <w:t>‐</w:t>
      </w:r>
      <w:r w:rsidRPr="009705B5">
        <w:rPr>
          <w:rFonts w:ascii="Times New Roman" w:hAnsi="Times New Roman" w:cs="Times New Roman"/>
          <w:color w:val="222222"/>
          <w:sz w:val="24"/>
          <w:szCs w:val="24"/>
          <w:highlight w:val="white"/>
        </w:rPr>
        <w:t xml:space="preserve">cultural study. </w:t>
      </w:r>
      <w:r w:rsidRPr="009705B5">
        <w:rPr>
          <w:rFonts w:ascii="Times New Roman" w:eastAsia="Times New Roman" w:hAnsi="Times New Roman" w:cs="Times New Roman"/>
          <w:i/>
          <w:sz w:val="24"/>
          <w:szCs w:val="24"/>
        </w:rPr>
        <w:t>Global Business and Organizational Excellence</w:t>
      </w:r>
      <w:r w:rsidRPr="009705B5">
        <w:rPr>
          <w:rFonts w:ascii="Times New Roman" w:eastAsia="Times New Roman" w:hAnsi="Times New Roman" w:cs="Times New Roman"/>
          <w:sz w:val="24"/>
          <w:szCs w:val="24"/>
        </w:rPr>
        <w:t>.</w:t>
      </w:r>
    </w:p>
    <w:p w14:paraId="181CA47B"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Schlosser, R. and Chenavaz, R.Y., 2023. Joint dynamic pricing and marketing</w:t>
      </w:r>
      <w:r w:rsidRPr="009705B5">
        <w:rPr>
          <w:rFonts w:ascii="Times New Roman" w:eastAsia="Times New Roman" w:hAnsi="Times New Roman" w:cs="Times New Roman"/>
          <w:color w:val="222222"/>
          <w:sz w:val="24"/>
          <w:szCs w:val="24"/>
          <w:highlight w:val="white"/>
        </w:rPr>
        <w:t>‐</w:t>
      </w:r>
      <w:r w:rsidRPr="009705B5">
        <w:rPr>
          <w:rFonts w:ascii="Times New Roman" w:hAnsi="Times New Roman" w:cs="Times New Roman"/>
          <w:color w:val="222222"/>
          <w:sz w:val="24"/>
          <w:szCs w:val="24"/>
          <w:highlight w:val="white"/>
        </w:rPr>
        <w:t xml:space="preserve">mix strategies for revenue management applications with stochastic demand. </w:t>
      </w:r>
      <w:r w:rsidRPr="009705B5">
        <w:rPr>
          <w:rFonts w:ascii="Times New Roman" w:eastAsia="Times New Roman" w:hAnsi="Times New Roman" w:cs="Times New Roman"/>
          <w:i/>
          <w:sz w:val="24"/>
          <w:szCs w:val="24"/>
        </w:rPr>
        <w:t>International Transactions in Operational Research</w:t>
      </w:r>
      <w:r w:rsidRPr="009705B5">
        <w:rPr>
          <w:rFonts w:ascii="Times New Roman" w:eastAsia="Times New Roman" w:hAnsi="Times New Roman" w:cs="Times New Roman"/>
          <w:sz w:val="24"/>
          <w:szCs w:val="24"/>
        </w:rPr>
        <w:t>.</w:t>
      </w:r>
    </w:p>
    <w:p w14:paraId="1DDECF30"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Sharma, A., Larkin, J., Fernandez, I. and Esteves, G., 2019. The Diversification of Coca-Cola: Globalization &amp; Strategic Fit. </w:t>
      </w:r>
      <w:r w:rsidRPr="009705B5">
        <w:rPr>
          <w:rFonts w:ascii="Times New Roman" w:eastAsia="Times New Roman" w:hAnsi="Times New Roman" w:cs="Times New Roman"/>
          <w:i/>
          <w:sz w:val="24"/>
          <w:szCs w:val="24"/>
        </w:rPr>
        <w:t>Journal for Global Business and Community</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10</w:t>
      </w:r>
      <w:r w:rsidRPr="009705B5">
        <w:rPr>
          <w:rFonts w:ascii="Times New Roman" w:eastAsia="Times New Roman" w:hAnsi="Times New Roman" w:cs="Times New Roman"/>
          <w:sz w:val="24"/>
          <w:szCs w:val="24"/>
        </w:rPr>
        <w:t>(1).</w:t>
      </w:r>
    </w:p>
    <w:p w14:paraId="47327620"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lastRenderedPageBreak/>
        <w:t xml:space="preserve">Singaram, R., Ramasubramani, A., Mehta, A. and Arora, P., 2019. Coca Cola: A study on the marketing strategies for millenniums focusing on India. </w:t>
      </w:r>
      <w:r w:rsidRPr="009705B5">
        <w:rPr>
          <w:rFonts w:ascii="Times New Roman" w:eastAsia="Times New Roman" w:hAnsi="Times New Roman" w:cs="Times New Roman"/>
          <w:i/>
          <w:sz w:val="24"/>
          <w:szCs w:val="24"/>
        </w:rPr>
        <w:t>International Journal of Advanced Research and Development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4</w:t>
      </w:r>
      <w:r w:rsidRPr="009705B5">
        <w:rPr>
          <w:rFonts w:ascii="Times New Roman" w:eastAsia="Times New Roman" w:hAnsi="Times New Roman" w:cs="Times New Roman"/>
          <w:sz w:val="24"/>
          <w:szCs w:val="24"/>
        </w:rPr>
        <w:t>(1), pp.62-68.</w:t>
      </w:r>
    </w:p>
    <w:p w14:paraId="75EA8269"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Sitanggang, C.M. and Astuti, S.R.T., 2019. The Effect Of Green Marketing Mix On Ades Consumer Purchasing Decision In Semarang. </w:t>
      </w:r>
      <w:r w:rsidRPr="009705B5">
        <w:rPr>
          <w:rFonts w:ascii="Times New Roman" w:eastAsia="Times New Roman" w:hAnsi="Times New Roman" w:cs="Times New Roman"/>
          <w:i/>
          <w:sz w:val="24"/>
          <w:szCs w:val="24"/>
        </w:rPr>
        <w:t>MADIC</w:t>
      </w:r>
      <w:r w:rsidRPr="009705B5">
        <w:rPr>
          <w:rFonts w:ascii="Times New Roman" w:eastAsia="Times New Roman" w:hAnsi="Times New Roman" w:cs="Times New Roman"/>
          <w:sz w:val="24"/>
          <w:szCs w:val="24"/>
        </w:rPr>
        <w:t>.</w:t>
      </w:r>
    </w:p>
    <w:p w14:paraId="4099FFB7"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t xml:space="preserve">statista.com, (2023) Published by                                    M. Ridder and 12, J. </w:t>
      </w:r>
      <w:r w:rsidRPr="009705B5">
        <w:rPr>
          <w:rFonts w:ascii="Times New Roman" w:eastAsia="Times New Roman" w:hAnsi="Times New Roman" w:cs="Times New Roman"/>
          <w:i/>
          <w:sz w:val="24"/>
          <w:szCs w:val="24"/>
        </w:rPr>
        <w:t>Coca-Cola Sales figures 2022</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Statista</w:t>
      </w:r>
      <w:r w:rsidRPr="009705B5">
        <w:rPr>
          <w:rFonts w:ascii="Times New Roman" w:eastAsia="Times New Roman" w:hAnsi="Times New Roman" w:cs="Times New Roman"/>
          <w:sz w:val="24"/>
          <w:szCs w:val="24"/>
        </w:rPr>
        <w:t>. Available at: https://www.statista.com/statistics/264423/revenue-and-financial-results-of-coca-cola/ (Accessed: 22 July 2023).</w:t>
      </w:r>
    </w:p>
    <w:p w14:paraId="6EF3D5D6"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Szolgayová, B., 2022. Adaption of Marketing Mix for Selected Country. In </w:t>
      </w:r>
      <w:r w:rsidRPr="009705B5">
        <w:rPr>
          <w:rFonts w:ascii="Times New Roman" w:eastAsia="Times New Roman" w:hAnsi="Times New Roman" w:cs="Times New Roman"/>
          <w:i/>
          <w:sz w:val="24"/>
          <w:szCs w:val="24"/>
        </w:rPr>
        <w:t>SHS Web of Conferences</w:t>
      </w:r>
      <w:r w:rsidRPr="009705B5">
        <w:rPr>
          <w:rFonts w:ascii="Times New Roman" w:eastAsia="Times New Roman" w:hAnsi="Times New Roman" w:cs="Times New Roman"/>
          <w:sz w:val="24"/>
          <w:szCs w:val="24"/>
        </w:rPr>
        <w:t xml:space="preserve"> (Vol. 135, p. 01014). EDP Sciences.</w:t>
      </w:r>
    </w:p>
    <w:p w14:paraId="1B5F6217"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Tien, N.H. and Ngoc, N.M., 2019. Comparative Analysis of Advantages and disadvantages of the Modes of Entrying the International Market. </w:t>
      </w:r>
      <w:r w:rsidRPr="009705B5">
        <w:rPr>
          <w:rFonts w:ascii="Times New Roman" w:eastAsia="Times New Roman" w:hAnsi="Times New Roman" w:cs="Times New Roman"/>
          <w:i/>
          <w:sz w:val="24"/>
          <w:szCs w:val="24"/>
        </w:rPr>
        <w:t>International journal of advanced research in engineering and management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5</w:t>
      </w:r>
      <w:r w:rsidRPr="009705B5">
        <w:rPr>
          <w:rFonts w:ascii="Times New Roman" w:eastAsia="Times New Roman" w:hAnsi="Times New Roman" w:cs="Times New Roman"/>
          <w:sz w:val="24"/>
          <w:szCs w:val="24"/>
        </w:rPr>
        <w:t>(7), pp.29-36.</w:t>
      </w:r>
    </w:p>
    <w:p w14:paraId="3542BCD6" w14:textId="58C7C770"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Tien, N.H., Phu, P.P. and Chi, D.T.P., 2019. The role of international marketing in international business strategy. </w:t>
      </w:r>
      <w:r w:rsidRPr="009705B5">
        <w:rPr>
          <w:rFonts w:ascii="Times New Roman" w:eastAsia="Times New Roman" w:hAnsi="Times New Roman" w:cs="Times New Roman"/>
          <w:i/>
          <w:sz w:val="24"/>
          <w:szCs w:val="24"/>
        </w:rPr>
        <w:t>International journal of research in marketing management and sales</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w:t>
      </w:r>
      <w:r w:rsidRPr="009705B5">
        <w:rPr>
          <w:rFonts w:ascii="Times New Roman" w:eastAsia="Times New Roman" w:hAnsi="Times New Roman" w:cs="Times New Roman"/>
          <w:sz w:val="24"/>
          <w:szCs w:val="24"/>
        </w:rPr>
        <w:t>(2), pp.134-138.</w:t>
      </w:r>
    </w:p>
    <w:p w14:paraId="5C532539"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Tien, N.H., Vu, N.T. and Tien, N.V., 2019. The role of brand and brand management in creating business value case of Coca-Cola Vietnam. </w:t>
      </w:r>
      <w:r w:rsidRPr="009705B5">
        <w:rPr>
          <w:rFonts w:ascii="Times New Roman" w:eastAsia="Times New Roman" w:hAnsi="Times New Roman" w:cs="Times New Roman"/>
          <w:i/>
          <w:sz w:val="24"/>
          <w:szCs w:val="24"/>
        </w:rPr>
        <w:t>International Journal of Research in Marketing Management and Sales</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1</w:t>
      </w:r>
      <w:r w:rsidRPr="009705B5">
        <w:rPr>
          <w:rFonts w:ascii="Times New Roman" w:eastAsia="Times New Roman" w:hAnsi="Times New Roman" w:cs="Times New Roman"/>
          <w:sz w:val="24"/>
          <w:szCs w:val="24"/>
        </w:rPr>
        <w:t>(2), pp.57-62.</w:t>
      </w:r>
    </w:p>
    <w:p w14:paraId="7CC7E07B" w14:textId="77777777" w:rsidR="003D5B3B" w:rsidRPr="009705B5" w:rsidRDefault="003D5B3B" w:rsidP="009705B5">
      <w:pPr>
        <w:spacing w:before="240" w:after="240" w:line="360" w:lineRule="auto"/>
        <w:jc w:val="both"/>
        <w:rPr>
          <w:rFonts w:ascii="Times New Roman" w:hAnsi="Times New Roman" w:cs="Times New Roman"/>
          <w:color w:val="222222"/>
          <w:sz w:val="24"/>
          <w:szCs w:val="24"/>
          <w:highlight w:val="white"/>
        </w:rPr>
      </w:pPr>
      <w:r w:rsidRPr="009705B5">
        <w:rPr>
          <w:rFonts w:ascii="Times New Roman" w:hAnsi="Times New Roman" w:cs="Times New Roman"/>
          <w:color w:val="222222"/>
          <w:sz w:val="24"/>
          <w:szCs w:val="24"/>
          <w:highlight w:val="white"/>
        </w:rPr>
        <w:t>Top-Oweh, S., 2019. DIVERSIFICATION AND EARNINGS GROWTH-A MOTIVE FOR MERGER AND ACQUISITION STRATEGY.</w:t>
      </w:r>
    </w:p>
    <w:p w14:paraId="1AFBDAA7"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eastAsia="Times New Roman" w:hAnsi="Times New Roman" w:cs="Times New Roman"/>
          <w:sz w:val="24"/>
          <w:szCs w:val="24"/>
        </w:rPr>
        <w:t xml:space="preserve">tradingeconomics.com, (2023) </w:t>
      </w:r>
      <w:r w:rsidRPr="009705B5">
        <w:rPr>
          <w:rFonts w:ascii="Times New Roman" w:eastAsia="Times New Roman" w:hAnsi="Times New Roman" w:cs="Times New Roman"/>
          <w:i/>
          <w:sz w:val="24"/>
          <w:szCs w:val="24"/>
        </w:rPr>
        <w:t>India GDP2023 data - 2024 forecast - 1960-2022 historical - chart – news</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India GDP - 2023 Data - 2024 Forecast - 1960-2022 Historical - Chart - News</w:t>
      </w:r>
      <w:r w:rsidRPr="009705B5">
        <w:rPr>
          <w:rFonts w:ascii="Times New Roman" w:eastAsia="Times New Roman" w:hAnsi="Times New Roman" w:cs="Times New Roman"/>
          <w:sz w:val="24"/>
          <w:szCs w:val="24"/>
        </w:rPr>
        <w:t>. Available at: https://tradingeconomics.com/india/gdp (Accessed: 22 July 2023).</w:t>
      </w:r>
    </w:p>
    <w:p w14:paraId="4AFFF7D5"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Ullal, M.S., Spulbar, C., Hawaldar, I.T., Popescu, V. and Birau, R., 2021. The impact of online reviews on e-commerce sales in India: A case study. </w:t>
      </w:r>
      <w:r w:rsidRPr="009705B5">
        <w:rPr>
          <w:rFonts w:ascii="Times New Roman" w:eastAsia="Times New Roman" w:hAnsi="Times New Roman" w:cs="Times New Roman"/>
          <w:i/>
          <w:sz w:val="24"/>
          <w:szCs w:val="24"/>
        </w:rPr>
        <w:t>Economic Research-Ekonomska Istraživanja</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34</w:t>
      </w:r>
      <w:r w:rsidRPr="009705B5">
        <w:rPr>
          <w:rFonts w:ascii="Times New Roman" w:eastAsia="Times New Roman" w:hAnsi="Times New Roman" w:cs="Times New Roman"/>
          <w:sz w:val="24"/>
          <w:szCs w:val="24"/>
        </w:rPr>
        <w:t>(1), pp.2408-2422.</w:t>
      </w:r>
    </w:p>
    <w:p w14:paraId="58D384F0"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lastRenderedPageBreak/>
        <w:t xml:space="preserve">Wang, J., 2021, October. How Coca Cola and Pepsi use segmentation in consumer product industry. In </w:t>
      </w:r>
      <w:r w:rsidRPr="009705B5">
        <w:rPr>
          <w:rFonts w:ascii="Times New Roman" w:eastAsia="Times New Roman" w:hAnsi="Times New Roman" w:cs="Times New Roman"/>
          <w:i/>
          <w:sz w:val="24"/>
          <w:szCs w:val="24"/>
        </w:rPr>
        <w:t>2021 International Conference on Public Relations and Social Sciences (ICPRSS 2021)</w:t>
      </w:r>
      <w:r w:rsidRPr="009705B5">
        <w:rPr>
          <w:rFonts w:ascii="Times New Roman" w:eastAsia="Times New Roman" w:hAnsi="Times New Roman" w:cs="Times New Roman"/>
          <w:sz w:val="24"/>
          <w:szCs w:val="24"/>
        </w:rPr>
        <w:t xml:space="preserve"> (pp. 866-870). Atlantis Press.</w:t>
      </w:r>
    </w:p>
    <w:p w14:paraId="459FCDDE"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Whitehill, J.M., Trangenstein, P.J., Jenkins, M.C., Jernigan, D.H. and Moreno, M.A., 2020. Exposure to cannabis marketing in social and traditional media and past-year use among adolescents in states with legal retail cannabis. </w:t>
      </w:r>
      <w:r w:rsidRPr="009705B5">
        <w:rPr>
          <w:rFonts w:ascii="Times New Roman" w:eastAsia="Times New Roman" w:hAnsi="Times New Roman" w:cs="Times New Roman"/>
          <w:i/>
          <w:sz w:val="24"/>
          <w:szCs w:val="24"/>
        </w:rPr>
        <w:t>Journal of Adolescent Health</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66</w:t>
      </w:r>
      <w:r w:rsidRPr="009705B5">
        <w:rPr>
          <w:rFonts w:ascii="Times New Roman" w:eastAsia="Times New Roman" w:hAnsi="Times New Roman" w:cs="Times New Roman"/>
          <w:sz w:val="24"/>
          <w:szCs w:val="24"/>
        </w:rPr>
        <w:t>(2), pp.247-254.</w:t>
      </w:r>
    </w:p>
    <w:p w14:paraId="1EA99FF5" w14:textId="77777777" w:rsidR="003D5B3B" w:rsidRPr="009705B5"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Widyawati, L., 2020. A systematic literature review of socially responsible investment and environmental social governance metrics. </w:t>
      </w:r>
      <w:r w:rsidRPr="009705B5">
        <w:rPr>
          <w:rFonts w:ascii="Times New Roman" w:eastAsia="Times New Roman" w:hAnsi="Times New Roman" w:cs="Times New Roman"/>
          <w:i/>
          <w:sz w:val="24"/>
          <w:szCs w:val="24"/>
        </w:rPr>
        <w:t>Business Strategy and the Environment</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29</w:t>
      </w:r>
      <w:r w:rsidRPr="009705B5">
        <w:rPr>
          <w:rFonts w:ascii="Times New Roman" w:eastAsia="Times New Roman" w:hAnsi="Times New Roman" w:cs="Times New Roman"/>
          <w:sz w:val="24"/>
          <w:szCs w:val="24"/>
        </w:rPr>
        <w:t>(2), pp.619-637.</w:t>
      </w:r>
    </w:p>
    <w:p w14:paraId="6C6A3977" w14:textId="662883AB" w:rsidR="00E12F6B" w:rsidRDefault="003D5B3B" w:rsidP="009705B5">
      <w:pPr>
        <w:spacing w:before="240" w:after="240" w:line="360" w:lineRule="auto"/>
        <w:jc w:val="both"/>
        <w:rPr>
          <w:rFonts w:ascii="Times New Roman" w:eastAsia="Times New Roman" w:hAnsi="Times New Roman" w:cs="Times New Roman"/>
          <w:sz w:val="24"/>
          <w:szCs w:val="24"/>
        </w:rPr>
      </w:pPr>
      <w:r w:rsidRPr="009705B5">
        <w:rPr>
          <w:rFonts w:ascii="Times New Roman" w:hAnsi="Times New Roman" w:cs="Times New Roman"/>
          <w:color w:val="222222"/>
          <w:sz w:val="24"/>
          <w:szCs w:val="24"/>
          <w:highlight w:val="white"/>
        </w:rPr>
        <w:t xml:space="preserve">Zafar, A. and Habil, H., 2019. The new semantics suggested for the marketing mix by millennials. </w:t>
      </w:r>
      <w:r w:rsidRPr="009705B5">
        <w:rPr>
          <w:rFonts w:ascii="Times New Roman" w:eastAsia="Times New Roman" w:hAnsi="Times New Roman" w:cs="Times New Roman"/>
          <w:i/>
          <w:sz w:val="24"/>
          <w:szCs w:val="24"/>
        </w:rPr>
        <w:t>International Journal of Recent Technology and Engineering</w:t>
      </w:r>
      <w:r w:rsidRPr="009705B5">
        <w:rPr>
          <w:rFonts w:ascii="Times New Roman" w:eastAsia="Times New Roman" w:hAnsi="Times New Roman" w:cs="Times New Roman"/>
          <w:sz w:val="24"/>
          <w:szCs w:val="24"/>
        </w:rPr>
        <w:t xml:space="preserve">, </w:t>
      </w:r>
      <w:r w:rsidRPr="009705B5">
        <w:rPr>
          <w:rFonts w:ascii="Times New Roman" w:eastAsia="Times New Roman" w:hAnsi="Times New Roman" w:cs="Times New Roman"/>
          <w:i/>
          <w:sz w:val="24"/>
          <w:szCs w:val="24"/>
        </w:rPr>
        <w:t>8</w:t>
      </w:r>
      <w:r w:rsidRPr="009705B5">
        <w:rPr>
          <w:rFonts w:ascii="Times New Roman" w:eastAsia="Times New Roman" w:hAnsi="Times New Roman" w:cs="Times New Roman"/>
          <w:sz w:val="24"/>
          <w:szCs w:val="24"/>
        </w:rPr>
        <w:t>(2), pp.141-144.</w:t>
      </w:r>
    </w:p>
    <w:p w14:paraId="3B502EDB" w14:textId="77777777" w:rsidR="00E12F6B" w:rsidRDefault="00E12F6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9A3A61E" w14:textId="38776C96" w:rsidR="003D5B3B" w:rsidRDefault="00E12F6B" w:rsidP="00D50A22">
      <w:pPr>
        <w:pStyle w:val="Heading1"/>
      </w:pPr>
      <w:bookmarkStart w:id="28" w:name="_Toc143376775"/>
      <w:r>
        <w:lastRenderedPageBreak/>
        <w:t>Appendices</w:t>
      </w:r>
      <w:bookmarkEnd w:id="28"/>
    </w:p>
    <w:p w14:paraId="58C3937F" w14:textId="63997EBF" w:rsidR="00E12F6B" w:rsidRDefault="00E12F6B" w:rsidP="00B260A0">
      <w:pPr>
        <w:pStyle w:val="Heading2"/>
      </w:pPr>
      <w:bookmarkStart w:id="29" w:name="_Toc143376776"/>
      <w:r>
        <w:t>Appendix 1</w:t>
      </w:r>
      <w:bookmarkEnd w:id="29"/>
    </w:p>
    <w:tbl>
      <w:tblPr>
        <w:tblStyle w:val="a"/>
        <w:tblW w:w="89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5912"/>
      </w:tblGrid>
      <w:tr w:rsidR="00E12F6B" w:rsidRPr="00A8217B" w14:paraId="31768C56" w14:textId="77777777" w:rsidTr="00DD09F2">
        <w:tc>
          <w:tcPr>
            <w:tcW w:w="3009" w:type="dxa"/>
            <w:shd w:val="clear" w:color="auto" w:fill="auto"/>
            <w:tcMar>
              <w:top w:w="100" w:type="dxa"/>
              <w:left w:w="100" w:type="dxa"/>
              <w:bottom w:w="100" w:type="dxa"/>
              <w:right w:w="100" w:type="dxa"/>
            </w:tcMar>
          </w:tcPr>
          <w:p w14:paraId="1480E77B" w14:textId="77777777" w:rsidR="00E12F6B" w:rsidRPr="00A8217B" w:rsidRDefault="00E12F6B" w:rsidP="00DD09F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A8217B">
              <w:rPr>
                <w:rFonts w:ascii="Times New Roman" w:eastAsia="Times New Roman" w:hAnsi="Times New Roman" w:cs="Times New Roman"/>
                <w:b/>
                <w:sz w:val="24"/>
                <w:szCs w:val="24"/>
              </w:rPr>
              <w:t>Factors</w:t>
            </w:r>
          </w:p>
        </w:tc>
        <w:tc>
          <w:tcPr>
            <w:tcW w:w="5912" w:type="dxa"/>
            <w:shd w:val="clear" w:color="auto" w:fill="auto"/>
            <w:tcMar>
              <w:top w:w="100" w:type="dxa"/>
              <w:left w:w="100" w:type="dxa"/>
              <w:bottom w:w="100" w:type="dxa"/>
              <w:right w:w="100" w:type="dxa"/>
            </w:tcMar>
          </w:tcPr>
          <w:p w14:paraId="303D0F09" w14:textId="77777777" w:rsidR="00E12F6B" w:rsidRPr="00A8217B" w:rsidRDefault="00E12F6B" w:rsidP="00DD09F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A8217B">
              <w:rPr>
                <w:rFonts w:ascii="Times New Roman" w:eastAsia="Times New Roman" w:hAnsi="Times New Roman" w:cs="Times New Roman"/>
                <w:b/>
                <w:sz w:val="24"/>
                <w:szCs w:val="24"/>
              </w:rPr>
              <w:t>Key Findings</w:t>
            </w:r>
          </w:p>
        </w:tc>
      </w:tr>
      <w:tr w:rsidR="00E12F6B" w:rsidRPr="00A8217B" w14:paraId="2009CBD9" w14:textId="77777777" w:rsidTr="00DD09F2">
        <w:tc>
          <w:tcPr>
            <w:tcW w:w="3009" w:type="dxa"/>
            <w:shd w:val="clear" w:color="auto" w:fill="auto"/>
            <w:tcMar>
              <w:top w:w="100" w:type="dxa"/>
              <w:left w:w="100" w:type="dxa"/>
              <w:bottom w:w="100" w:type="dxa"/>
              <w:right w:w="100" w:type="dxa"/>
            </w:tcMar>
          </w:tcPr>
          <w:p w14:paraId="2BF27E55" w14:textId="77777777" w:rsidR="00E12F6B" w:rsidRPr="0036552A" w:rsidRDefault="00E12F6B"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6552A">
              <w:rPr>
                <w:rFonts w:ascii="Times New Roman" w:eastAsia="Times New Roman" w:hAnsi="Times New Roman" w:cs="Times New Roman"/>
                <w:b/>
                <w:bCs/>
                <w:sz w:val="24"/>
                <w:szCs w:val="24"/>
              </w:rPr>
              <w:t xml:space="preserve">Political </w:t>
            </w:r>
          </w:p>
        </w:tc>
        <w:tc>
          <w:tcPr>
            <w:tcW w:w="5912" w:type="dxa"/>
            <w:shd w:val="clear" w:color="auto" w:fill="auto"/>
            <w:tcMar>
              <w:top w:w="100" w:type="dxa"/>
              <w:left w:w="100" w:type="dxa"/>
              <w:bottom w:w="100" w:type="dxa"/>
              <w:right w:w="100" w:type="dxa"/>
            </w:tcMar>
          </w:tcPr>
          <w:p w14:paraId="10E55A79" w14:textId="77777777" w:rsidR="00E12F6B" w:rsidRPr="00A8217B" w:rsidRDefault="00E12F6B" w:rsidP="00DD09F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The fair and stable political system </w:t>
            </w:r>
          </w:p>
          <w:p w14:paraId="49CC9465" w14:textId="77777777" w:rsidR="00E12F6B" w:rsidRPr="00A8217B" w:rsidRDefault="00E12F6B" w:rsidP="00DD09F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Foreign Direct Investment </w:t>
            </w:r>
          </w:p>
          <w:p w14:paraId="4865C89F" w14:textId="77777777" w:rsidR="00E12F6B" w:rsidRPr="00A8217B" w:rsidRDefault="00E12F6B" w:rsidP="00DD09F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Good trade relations </w:t>
            </w:r>
          </w:p>
          <w:p w14:paraId="03CE651D" w14:textId="77777777" w:rsidR="00E12F6B" w:rsidRPr="00A8217B" w:rsidRDefault="00E12F6B" w:rsidP="00DD09F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Flexible trade agreements </w:t>
            </w:r>
          </w:p>
        </w:tc>
      </w:tr>
      <w:tr w:rsidR="00E12F6B" w:rsidRPr="00A8217B" w14:paraId="7EF48C1E" w14:textId="77777777" w:rsidTr="00DD09F2">
        <w:tc>
          <w:tcPr>
            <w:tcW w:w="3009" w:type="dxa"/>
            <w:shd w:val="clear" w:color="auto" w:fill="auto"/>
            <w:tcMar>
              <w:top w:w="100" w:type="dxa"/>
              <w:left w:w="100" w:type="dxa"/>
              <w:bottom w:w="100" w:type="dxa"/>
              <w:right w:w="100" w:type="dxa"/>
            </w:tcMar>
          </w:tcPr>
          <w:p w14:paraId="32DE1428" w14:textId="77777777" w:rsidR="00E12F6B" w:rsidRPr="0036552A" w:rsidRDefault="00E12F6B"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6552A">
              <w:rPr>
                <w:rFonts w:ascii="Times New Roman" w:eastAsia="Times New Roman" w:hAnsi="Times New Roman" w:cs="Times New Roman"/>
                <w:b/>
                <w:bCs/>
                <w:sz w:val="24"/>
                <w:szCs w:val="24"/>
              </w:rPr>
              <w:t xml:space="preserve">Economical </w:t>
            </w:r>
          </w:p>
        </w:tc>
        <w:tc>
          <w:tcPr>
            <w:tcW w:w="5912" w:type="dxa"/>
            <w:shd w:val="clear" w:color="auto" w:fill="auto"/>
            <w:tcMar>
              <w:top w:w="100" w:type="dxa"/>
              <w:left w:w="100" w:type="dxa"/>
              <w:bottom w:w="100" w:type="dxa"/>
              <w:right w:w="100" w:type="dxa"/>
            </w:tcMar>
          </w:tcPr>
          <w:p w14:paraId="0CB81196" w14:textId="77777777" w:rsidR="00E12F6B" w:rsidRPr="00A8217B" w:rsidRDefault="00E12F6B" w:rsidP="00DD09F2">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Powerful and stable economy </w:t>
            </w:r>
          </w:p>
          <w:p w14:paraId="0C874CCF" w14:textId="77777777" w:rsidR="00E12F6B" w:rsidRPr="00A8217B" w:rsidRDefault="00E12F6B" w:rsidP="00DD09F2">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Annual GDP 20.807 trillion (2020) (macrotrends.net. 2023)</w:t>
            </w:r>
          </w:p>
          <w:p w14:paraId="3D9A6635" w14:textId="77777777" w:rsidR="00E12F6B" w:rsidRPr="00A8217B" w:rsidRDefault="00E12F6B" w:rsidP="00DD09F2">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Leading companies such as Coca-Cola, Google, Microsoft, Amazon, Apple and others operate </w:t>
            </w:r>
          </w:p>
          <w:p w14:paraId="674FE441" w14:textId="77777777" w:rsidR="00E12F6B" w:rsidRPr="00A8217B" w:rsidRDefault="00E12F6B" w:rsidP="00DD09F2">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Economic recession due to the global pandemic </w:t>
            </w:r>
          </w:p>
        </w:tc>
      </w:tr>
      <w:tr w:rsidR="00E12F6B" w:rsidRPr="00A8217B" w14:paraId="36273303" w14:textId="77777777" w:rsidTr="00DD09F2">
        <w:tc>
          <w:tcPr>
            <w:tcW w:w="3009" w:type="dxa"/>
            <w:shd w:val="clear" w:color="auto" w:fill="auto"/>
            <w:tcMar>
              <w:top w:w="100" w:type="dxa"/>
              <w:left w:w="100" w:type="dxa"/>
              <w:bottom w:w="100" w:type="dxa"/>
              <w:right w:w="100" w:type="dxa"/>
            </w:tcMar>
          </w:tcPr>
          <w:p w14:paraId="06B05A6E" w14:textId="77777777" w:rsidR="00E12F6B" w:rsidRPr="0036552A" w:rsidRDefault="00E12F6B"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6552A">
              <w:rPr>
                <w:rFonts w:ascii="Times New Roman" w:eastAsia="Times New Roman" w:hAnsi="Times New Roman" w:cs="Times New Roman"/>
                <w:b/>
                <w:bCs/>
                <w:sz w:val="24"/>
                <w:szCs w:val="24"/>
              </w:rPr>
              <w:t xml:space="preserve">Social </w:t>
            </w:r>
          </w:p>
        </w:tc>
        <w:tc>
          <w:tcPr>
            <w:tcW w:w="5912" w:type="dxa"/>
            <w:shd w:val="clear" w:color="auto" w:fill="auto"/>
            <w:tcMar>
              <w:top w:w="100" w:type="dxa"/>
              <w:left w:w="100" w:type="dxa"/>
              <w:bottom w:w="100" w:type="dxa"/>
              <w:right w:w="100" w:type="dxa"/>
            </w:tcMar>
          </w:tcPr>
          <w:p w14:paraId="3689E76F" w14:textId="77777777" w:rsidR="00E12F6B" w:rsidRPr="00A8217B" w:rsidRDefault="00E12F6B" w:rsidP="00DD09F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High ageing population </w:t>
            </w:r>
          </w:p>
          <w:p w14:paraId="63804D03" w14:textId="77777777" w:rsidR="00E12F6B" w:rsidRPr="00A8217B" w:rsidRDefault="00E12F6B" w:rsidP="00DD09F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It is a multicultural and diverse society </w:t>
            </w:r>
          </w:p>
          <w:p w14:paraId="4C175510" w14:textId="77777777" w:rsidR="00E12F6B" w:rsidRPr="00A8217B" w:rsidRDefault="00E12F6B" w:rsidP="00DD09F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Highly health-conscious population </w:t>
            </w:r>
          </w:p>
        </w:tc>
      </w:tr>
      <w:tr w:rsidR="00E12F6B" w:rsidRPr="00A8217B" w14:paraId="7CB74570" w14:textId="77777777" w:rsidTr="00DD09F2">
        <w:tc>
          <w:tcPr>
            <w:tcW w:w="3009" w:type="dxa"/>
            <w:shd w:val="clear" w:color="auto" w:fill="auto"/>
            <w:tcMar>
              <w:top w:w="100" w:type="dxa"/>
              <w:left w:w="100" w:type="dxa"/>
              <w:bottom w:w="100" w:type="dxa"/>
              <w:right w:w="100" w:type="dxa"/>
            </w:tcMar>
          </w:tcPr>
          <w:p w14:paraId="18DCB8A8" w14:textId="77777777" w:rsidR="00E12F6B" w:rsidRPr="0036552A" w:rsidRDefault="00E12F6B"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6552A">
              <w:rPr>
                <w:rFonts w:ascii="Times New Roman" w:eastAsia="Times New Roman" w:hAnsi="Times New Roman" w:cs="Times New Roman"/>
                <w:b/>
                <w:bCs/>
                <w:sz w:val="24"/>
                <w:szCs w:val="24"/>
              </w:rPr>
              <w:t xml:space="preserve">Technological </w:t>
            </w:r>
          </w:p>
        </w:tc>
        <w:tc>
          <w:tcPr>
            <w:tcW w:w="5912" w:type="dxa"/>
            <w:shd w:val="clear" w:color="auto" w:fill="auto"/>
            <w:tcMar>
              <w:top w:w="100" w:type="dxa"/>
              <w:left w:w="100" w:type="dxa"/>
              <w:bottom w:w="100" w:type="dxa"/>
              <w:right w:w="100" w:type="dxa"/>
            </w:tcMar>
          </w:tcPr>
          <w:p w14:paraId="66A4D235" w14:textId="77777777" w:rsidR="00E12F6B" w:rsidRPr="00A8217B" w:rsidRDefault="00E12F6B" w:rsidP="00DD09F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Technologically advanced country </w:t>
            </w:r>
          </w:p>
          <w:p w14:paraId="5C21188A" w14:textId="77777777" w:rsidR="00E12F6B" w:rsidRPr="00A8217B" w:rsidRDefault="00E12F6B" w:rsidP="00DD09F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Flexible in terms of adopting new technology </w:t>
            </w:r>
          </w:p>
        </w:tc>
      </w:tr>
      <w:tr w:rsidR="00E12F6B" w:rsidRPr="00A8217B" w14:paraId="52708BCF" w14:textId="77777777" w:rsidTr="00DD09F2">
        <w:tc>
          <w:tcPr>
            <w:tcW w:w="3009" w:type="dxa"/>
            <w:shd w:val="clear" w:color="auto" w:fill="auto"/>
            <w:tcMar>
              <w:top w:w="100" w:type="dxa"/>
              <w:left w:w="100" w:type="dxa"/>
              <w:bottom w:w="100" w:type="dxa"/>
              <w:right w:w="100" w:type="dxa"/>
            </w:tcMar>
          </w:tcPr>
          <w:p w14:paraId="1DEFDBB1" w14:textId="77777777" w:rsidR="00E12F6B" w:rsidRPr="0036552A" w:rsidRDefault="00E12F6B"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6552A">
              <w:rPr>
                <w:rFonts w:ascii="Times New Roman" w:eastAsia="Times New Roman" w:hAnsi="Times New Roman" w:cs="Times New Roman"/>
                <w:b/>
                <w:bCs/>
                <w:sz w:val="24"/>
                <w:szCs w:val="24"/>
              </w:rPr>
              <w:t xml:space="preserve">Environmental </w:t>
            </w:r>
          </w:p>
        </w:tc>
        <w:tc>
          <w:tcPr>
            <w:tcW w:w="5912" w:type="dxa"/>
            <w:shd w:val="clear" w:color="auto" w:fill="auto"/>
            <w:tcMar>
              <w:top w:w="100" w:type="dxa"/>
              <w:left w:w="100" w:type="dxa"/>
              <w:bottom w:w="100" w:type="dxa"/>
              <w:right w:w="100" w:type="dxa"/>
            </w:tcMar>
          </w:tcPr>
          <w:p w14:paraId="15CBCE79" w14:textId="77777777" w:rsidR="00E12F6B" w:rsidRPr="00A8217B" w:rsidRDefault="00E12F6B" w:rsidP="00DD09F2">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Growing environmental concerns due to generation of waste and carbon emissions </w:t>
            </w:r>
          </w:p>
          <w:p w14:paraId="46BCC223" w14:textId="77777777" w:rsidR="00E12F6B" w:rsidRPr="00A8217B" w:rsidRDefault="00E12F6B" w:rsidP="00DD09F2">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Strict environmental regulations of the country </w:t>
            </w:r>
          </w:p>
        </w:tc>
      </w:tr>
      <w:tr w:rsidR="00E12F6B" w:rsidRPr="00A8217B" w14:paraId="4D675F6B" w14:textId="77777777" w:rsidTr="00DD09F2">
        <w:tc>
          <w:tcPr>
            <w:tcW w:w="3009" w:type="dxa"/>
            <w:shd w:val="clear" w:color="auto" w:fill="auto"/>
            <w:tcMar>
              <w:top w:w="100" w:type="dxa"/>
              <w:left w:w="100" w:type="dxa"/>
              <w:bottom w:w="100" w:type="dxa"/>
              <w:right w:w="100" w:type="dxa"/>
            </w:tcMar>
          </w:tcPr>
          <w:p w14:paraId="42B06EE6" w14:textId="77777777" w:rsidR="00E12F6B" w:rsidRPr="0036552A" w:rsidRDefault="00E12F6B"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6552A">
              <w:rPr>
                <w:rFonts w:ascii="Times New Roman" w:eastAsia="Times New Roman" w:hAnsi="Times New Roman" w:cs="Times New Roman"/>
                <w:b/>
                <w:bCs/>
                <w:sz w:val="24"/>
                <w:szCs w:val="24"/>
              </w:rPr>
              <w:t xml:space="preserve">Legal </w:t>
            </w:r>
          </w:p>
        </w:tc>
        <w:tc>
          <w:tcPr>
            <w:tcW w:w="5912" w:type="dxa"/>
            <w:shd w:val="clear" w:color="auto" w:fill="auto"/>
            <w:tcMar>
              <w:top w:w="100" w:type="dxa"/>
              <w:left w:w="100" w:type="dxa"/>
              <w:bottom w:w="100" w:type="dxa"/>
              <w:right w:w="100" w:type="dxa"/>
            </w:tcMar>
          </w:tcPr>
          <w:p w14:paraId="059B3A36" w14:textId="77777777" w:rsidR="00E12F6B" w:rsidRPr="00A8217B" w:rsidRDefault="00E12F6B" w:rsidP="00DD09F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Food and beverage regulations of the US</w:t>
            </w:r>
          </w:p>
          <w:p w14:paraId="2F14D620" w14:textId="77777777" w:rsidR="00E12F6B" w:rsidRPr="00A8217B" w:rsidRDefault="00E12F6B" w:rsidP="00DD09F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Intellectual Property Rights </w:t>
            </w:r>
          </w:p>
        </w:tc>
      </w:tr>
    </w:tbl>
    <w:p w14:paraId="376EF9BA" w14:textId="77777777" w:rsidR="00B12092" w:rsidRPr="00A8217B" w:rsidRDefault="00B12092" w:rsidP="00B12092">
      <w:pPr>
        <w:spacing w:before="240" w:after="240" w:line="360" w:lineRule="auto"/>
        <w:jc w:val="center"/>
        <w:rPr>
          <w:rFonts w:ascii="Times New Roman" w:eastAsia="Times New Roman" w:hAnsi="Times New Roman" w:cs="Times New Roman"/>
          <w:b/>
          <w:sz w:val="24"/>
          <w:szCs w:val="24"/>
        </w:rPr>
      </w:pPr>
      <w:r w:rsidRPr="00A8217B">
        <w:rPr>
          <w:rFonts w:ascii="Times New Roman" w:eastAsia="Times New Roman" w:hAnsi="Times New Roman" w:cs="Times New Roman"/>
          <w:b/>
          <w:sz w:val="24"/>
          <w:szCs w:val="24"/>
        </w:rPr>
        <w:t>Table 1: PESTEL of the US</w:t>
      </w:r>
    </w:p>
    <w:p w14:paraId="376F3022" w14:textId="77777777" w:rsidR="00B12092" w:rsidRPr="00A8217B" w:rsidRDefault="00B12092" w:rsidP="00B12092">
      <w:pPr>
        <w:spacing w:before="240" w:after="240" w:line="360" w:lineRule="auto"/>
        <w:jc w:val="center"/>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(Source: self-developed)</w:t>
      </w:r>
    </w:p>
    <w:p w14:paraId="290DE117" w14:textId="77777777" w:rsidR="00E12F6B" w:rsidRPr="009705B5" w:rsidRDefault="00E12F6B" w:rsidP="009705B5">
      <w:pPr>
        <w:spacing w:before="240" w:after="240" w:line="360" w:lineRule="auto"/>
        <w:jc w:val="both"/>
        <w:rPr>
          <w:rFonts w:ascii="Times New Roman" w:eastAsia="Times New Roman" w:hAnsi="Times New Roman" w:cs="Times New Roman"/>
          <w:sz w:val="24"/>
          <w:szCs w:val="24"/>
        </w:rPr>
      </w:pPr>
    </w:p>
    <w:p w14:paraId="0872F354" w14:textId="77777777" w:rsidR="00F829F8" w:rsidRPr="00A8217B" w:rsidRDefault="0054746E" w:rsidP="00A8217B">
      <w:pPr>
        <w:spacing w:before="240" w:after="240"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 </w:t>
      </w:r>
    </w:p>
    <w:tbl>
      <w:tblPr>
        <w:tblStyle w:val="a0"/>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6337"/>
      </w:tblGrid>
      <w:tr w:rsidR="00F829F8" w:rsidRPr="00A8217B" w14:paraId="024BB5E5" w14:textId="77777777" w:rsidTr="00DD09F2">
        <w:tc>
          <w:tcPr>
            <w:tcW w:w="3009" w:type="dxa"/>
            <w:shd w:val="clear" w:color="auto" w:fill="auto"/>
            <w:tcMar>
              <w:top w:w="100" w:type="dxa"/>
              <w:left w:w="100" w:type="dxa"/>
              <w:bottom w:w="100" w:type="dxa"/>
              <w:right w:w="100" w:type="dxa"/>
            </w:tcMar>
          </w:tcPr>
          <w:p w14:paraId="3CEDA05A" w14:textId="77777777" w:rsidR="00F829F8" w:rsidRPr="00A8217B" w:rsidRDefault="00F829F8" w:rsidP="00DD09F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A8217B">
              <w:rPr>
                <w:rFonts w:ascii="Times New Roman" w:eastAsia="Times New Roman" w:hAnsi="Times New Roman" w:cs="Times New Roman"/>
                <w:b/>
                <w:sz w:val="24"/>
                <w:szCs w:val="24"/>
              </w:rPr>
              <w:lastRenderedPageBreak/>
              <w:t>Factors</w:t>
            </w:r>
          </w:p>
        </w:tc>
        <w:tc>
          <w:tcPr>
            <w:tcW w:w="6337" w:type="dxa"/>
            <w:shd w:val="clear" w:color="auto" w:fill="auto"/>
            <w:tcMar>
              <w:top w:w="100" w:type="dxa"/>
              <w:left w:w="100" w:type="dxa"/>
              <w:bottom w:w="100" w:type="dxa"/>
              <w:right w:w="100" w:type="dxa"/>
            </w:tcMar>
          </w:tcPr>
          <w:p w14:paraId="032D7770" w14:textId="77777777" w:rsidR="00F829F8" w:rsidRPr="00A8217B" w:rsidRDefault="00F829F8" w:rsidP="00DD09F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A8217B">
              <w:rPr>
                <w:rFonts w:ascii="Times New Roman" w:eastAsia="Times New Roman" w:hAnsi="Times New Roman" w:cs="Times New Roman"/>
                <w:b/>
                <w:sz w:val="24"/>
                <w:szCs w:val="24"/>
              </w:rPr>
              <w:t>Key findings</w:t>
            </w:r>
          </w:p>
        </w:tc>
      </w:tr>
      <w:tr w:rsidR="00F829F8" w:rsidRPr="00A8217B" w14:paraId="695B22DC" w14:textId="77777777" w:rsidTr="00DD09F2">
        <w:tc>
          <w:tcPr>
            <w:tcW w:w="3009" w:type="dxa"/>
            <w:shd w:val="clear" w:color="auto" w:fill="auto"/>
            <w:tcMar>
              <w:top w:w="100" w:type="dxa"/>
              <w:left w:w="100" w:type="dxa"/>
              <w:bottom w:w="100" w:type="dxa"/>
              <w:right w:w="100" w:type="dxa"/>
            </w:tcMar>
          </w:tcPr>
          <w:p w14:paraId="2D8DBA22" w14:textId="77777777" w:rsidR="00F829F8" w:rsidRPr="00D846E8" w:rsidRDefault="00F829F8"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846E8">
              <w:rPr>
                <w:rFonts w:ascii="Times New Roman" w:eastAsia="Times New Roman" w:hAnsi="Times New Roman" w:cs="Times New Roman"/>
                <w:b/>
                <w:bCs/>
                <w:sz w:val="24"/>
                <w:szCs w:val="24"/>
              </w:rPr>
              <w:t xml:space="preserve">Political </w:t>
            </w:r>
          </w:p>
        </w:tc>
        <w:tc>
          <w:tcPr>
            <w:tcW w:w="6337" w:type="dxa"/>
            <w:shd w:val="clear" w:color="auto" w:fill="auto"/>
            <w:tcMar>
              <w:top w:w="100" w:type="dxa"/>
              <w:left w:w="100" w:type="dxa"/>
              <w:bottom w:w="100" w:type="dxa"/>
              <w:right w:w="100" w:type="dxa"/>
            </w:tcMar>
          </w:tcPr>
          <w:p w14:paraId="312A6DB5" w14:textId="77777777" w:rsidR="00F829F8" w:rsidRPr="00A8217B" w:rsidRDefault="00F829F8" w:rsidP="00DD09F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India is the largest democracies in the world with a relatively stable political environment </w:t>
            </w:r>
          </w:p>
          <w:p w14:paraId="43BF9644" w14:textId="77777777" w:rsidR="00F829F8" w:rsidRPr="00A8217B" w:rsidRDefault="00F829F8" w:rsidP="00DD09F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The increasing corruption affects the business environment of the country </w:t>
            </w:r>
          </w:p>
          <w:p w14:paraId="27F47C8E" w14:textId="77777777" w:rsidR="00F829F8" w:rsidRPr="00A8217B" w:rsidRDefault="00F829F8" w:rsidP="00DD09F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Strict trade regulation with some countries</w:t>
            </w:r>
          </w:p>
        </w:tc>
      </w:tr>
      <w:tr w:rsidR="00F829F8" w:rsidRPr="00A8217B" w14:paraId="08E4351C" w14:textId="77777777" w:rsidTr="00DD09F2">
        <w:tc>
          <w:tcPr>
            <w:tcW w:w="3009" w:type="dxa"/>
            <w:shd w:val="clear" w:color="auto" w:fill="auto"/>
            <w:tcMar>
              <w:top w:w="100" w:type="dxa"/>
              <w:left w:w="100" w:type="dxa"/>
              <w:bottom w:w="100" w:type="dxa"/>
              <w:right w:w="100" w:type="dxa"/>
            </w:tcMar>
          </w:tcPr>
          <w:p w14:paraId="68553281" w14:textId="77777777" w:rsidR="00F829F8" w:rsidRPr="00D846E8" w:rsidRDefault="00F829F8"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846E8">
              <w:rPr>
                <w:rFonts w:ascii="Times New Roman" w:eastAsia="Times New Roman" w:hAnsi="Times New Roman" w:cs="Times New Roman"/>
                <w:b/>
                <w:bCs/>
                <w:sz w:val="24"/>
                <w:szCs w:val="24"/>
              </w:rPr>
              <w:t>Economical</w:t>
            </w:r>
          </w:p>
        </w:tc>
        <w:tc>
          <w:tcPr>
            <w:tcW w:w="6337" w:type="dxa"/>
            <w:shd w:val="clear" w:color="auto" w:fill="auto"/>
            <w:tcMar>
              <w:top w:w="100" w:type="dxa"/>
              <w:left w:w="100" w:type="dxa"/>
              <w:bottom w:w="100" w:type="dxa"/>
              <w:right w:w="100" w:type="dxa"/>
            </w:tcMar>
          </w:tcPr>
          <w:p w14:paraId="277F5DE0" w14:textId="77777777" w:rsidR="00F829F8" w:rsidRPr="00A8217B" w:rsidRDefault="00F829F8" w:rsidP="00DD09F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It is considered the sixth largest economy with a national GDP of 2.59 trillion dollars (2020) (trading economics.com, 2023) </w:t>
            </w:r>
          </w:p>
          <w:p w14:paraId="5C411A23" w14:textId="77777777" w:rsidR="00F829F8" w:rsidRPr="00A8217B" w:rsidRDefault="00F829F8" w:rsidP="00DD09F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The annual GDP declined by 7.7% due to the outbreak of the pandemic</w:t>
            </w:r>
          </w:p>
          <w:p w14:paraId="4894A0A8" w14:textId="77777777" w:rsidR="00F829F8" w:rsidRPr="00A8217B" w:rsidRDefault="00F829F8" w:rsidP="00DD09F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The corporate tax rate of the country is around 34.945</w:t>
            </w:r>
          </w:p>
        </w:tc>
      </w:tr>
      <w:tr w:rsidR="00F829F8" w:rsidRPr="00A8217B" w14:paraId="6B9D1D6B" w14:textId="77777777" w:rsidTr="00DD09F2">
        <w:tc>
          <w:tcPr>
            <w:tcW w:w="3009" w:type="dxa"/>
            <w:shd w:val="clear" w:color="auto" w:fill="auto"/>
            <w:tcMar>
              <w:top w:w="100" w:type="dxa"/>
              <w:left w:w="100" w:type="dxa"/>
              <w:bottom w:w="100" w:type="dxa"/>
              <w:right w:w="100" w:type="dxa"/>
            </w:tcMar>
          </w:tcPr>
          <w:p w14:paraId="35D6321D" w14:textId="77777777" w:rsidR="00F829F8" w:rsidRPr="00D62766" w:rsidRDefault="00F829F8"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62766">
              <w:rPr>
                <w:rFonts w:ascii="Times New Roman" w:eastAsia="Times New Roman" w:hAnsi="Times New Roman" w:cs="Times New Roman"/>
                <w:b/>
                <w:bCs/>
                <w:sz w:val="24"/>
                <w:szCs w:val="24"/>
              </w:rPr>
              <w:t xml:space="preserve">Social </w:t>
            </w:r>
          </w:p>
        </w:tc>
        <w:tc>
          <w:tcPr>
            <w:tcW w:w="6337" w:type="dxa"/>
            <w:shd w:val="clear" w:color="auto" w:fill="auto"/>
            <w:tcMar>
              <w:top w:w="100" w:type="dxa"/>
              <w:left w:w="100" w:type="dxa"/>
              <w:bottom w:w="100" w:type="dxa"/>
              <w:right w:w="100" w:type="dxa"/>
            </w:tcMar>
          </w:tcPr>
          <w:p w14:paraId="754D4C30" w14:textId="77777777" w:rsidR="00F829F8" w:rsidRPr="00A8217B" w:rsidRDefault="00F829F8" w:rsidP="00DD09F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India has a huge and attractive consumer market</w:t>
            </w:r>
          </w:p>
          <w:p w14:paraId="3170BC7C" w14:textId="77777777" w:rsidR="00F829F8" w:rsidRPr="00A8217B" w:rsidRDefault="00F829F8" w:rsidP="00DD09F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It is a multi-religious, multi-ethnic and multi-lingual country </w:t>
            </w:r>
          </w:p>
          <w:p w14:paraId="4CFB9C04" w14:textId="77777777" w:rsidR="00F829F8" w:rsidRPr="00A8217B" w:rsidRDefault="00F829F8" w:rsidP="00DD09F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Growing number of young populations </w:t>
            </w:r>
          </w:p>
        </w:tc>
      </w:tr>
      <w:tr w:rsidR="00F829F8" w:rsidRPr="00A8217B" w14:paraId="12A36999" w14:textId="77777777" w:rsidTr="00DD09F2">
        <w:tc>
          <w:tcPr>
            <w:tcW w:w="3009" w:type="dxa"/>
            <w:shd w:val="clear" w:color="auto" w:fill="auto"/>
            <w:tcMar>
              <w:top w:w="100" w:type="dxa"/>
              <w:left w:w="100" w:type="dxa"/>
              <w:bottom w:w="100" w:type="dxa"/>
              <w:right w:w="100" w:type="dxa"/>
            </w:tcMar>
          </w:tcPr>
          <w:p w14:paraId="057E7528" w14:textId="77777777" w:rsidR="00F829F8" w:rsidRPr="007A1057" w:rsidRDefault="00F829F8"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7A1057">
              <w:rPr>
                <w:rFonts w:ascii="Times New Roman" w:eastAsia="Times New Roman" w:hAnsi="Times New Roman" w:cs="Times New Roman"/>
                <w:b/>
                <w:bCs/>
                <w:sz w:val="24"/>
                <w:szCs w:val="24"/>
              </w:rPr>
              <w:t xml:space="preserve">Technological </w:t>
            </w:r>
          </w:p>
        </w:tc>
        <w:tc>
          <w:tcPr>
            <w:tcW w:w="6337" w:type="dxa"/>
            <w:shd w:val="clear" w:color="auto" w:fill="auto"/>
            <w:tcMar>
              <w:top w:w="100" w:type="dxa"/>
              <w:left w:w="100" w:type="dxa"/>
              <w:bottom w:w="100" w:type="dxa"/>
              <w:right w:w="100" w:type="dxa"/>
            </w:tcMar>
          </w:tcPr>
          <w:p w14:paraId="5F612691" w14:textId="77777777" w:rsidR="00F829F8" w:rsidRPr="00A8217B" w:rsidRDefault="00F829F8" w:rsidP="00DD09F2">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The country improves its technological leadership position</w:t>
            </w:r>
          </w:p>
          <w:p w14:paraId="2D117ADE" w14:textId="77777777" w:rsidR="00F829F8" w:rsidRPr="00A8217B" w:rsidRDefault="00F829F8" w:rsidP="00DD09F2">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The number of social media and internet users is also increasing </w:t>
            </w:r>
          </w:p>
        </w:tc>
      </w:tr>
      <w:tr w:rsidR="00F829F8" w:rsidRPr="00A8217B" w14:paraId="46DA4363" w14:textId="77777777" w:rsidTr="00DD09F2">
        <w:tc>
          <w:tcPr>
            <w:tcW w:w="3009" w:type="dxa"/>
            <w:shd w:val="clear" w:color="auto" w:fill="auto"/>
            <w:tcMar>
              <w:top w:w="100" w:type="dxa"/>
              <w:left w:w="100" w:type="dxa"/>
              <w:bottom w:w="100" w:type="dxa"/>
              <w:right w:w="100" w:type="dxa"/>
            </w:tcMar>
          </w:tcPr>
          <w:p w14:paraId="2216C8FB" w14:textId="77777777" w:rsidR="00F829F8" w:rsidRPr="007A1057" w:rsidRDefault="00F829F8"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7A1057">
              <w:rPr>
                <w:rFonts w:ascii="Times New Roman" w:eastAsia="Times New Roman" w:hAnsi="Times New Roman" w:cs="Times New Roman"/>
                <w:b/>
                <w:bCs/>
                <w:sz w:val="24"/>
                <w:szCs w:val="24"/>
              </w:rPr>
              <w:t xml:space="preserve">Environmental </w:t>
            </w:r>
          </w:p>
        </w:tc>
        <w:tc>
          <w:tcPr>
            <w:tcW w:w="6337" w:type="dxa"/>
            <w:shd w:val="clear" w:color="auto" w:fill="auto"/>
            <w:tcMar>
              <w:top w:w="100" w:type="dxa"/>
              <w:left w:w="100" w:type="dxa"/>
              <w:bottom w:w="100" w:type="dxa"/>
              <w:right w:w="100" w:type="dxa"/>
            </w:tcMar>
          </w:tcPr>
          <w:p w14:paraId="5F291A13" w14:textId="77777777" w:rsidR="00F829F8" w:rsidRPr="00A8217B" w:rsidRDefault="00F829F8" w:rsidP="00DD09F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 xml:space="preserve">Growing number of consumer waste, depleting natural resources increasing environmental concerns </w:t>
            </w:r>
          </w:p>
        </w:tc>
      </w:tr>
      <w:tr w:rsidR="00F829F8" w:rsidRPr="00A8217B" w14:paraId="1AECD5BD" w14:textId="77777777" w:rsidTr="00DD09F2">
        <w:tc>
          <w:tcPr>
            <w:tcW w:w="3009" w:type="dxa"/>
            <w:shd w:val="clear" w:color="auto" w:fill="auto"/>
            <w:tcMar>
              <w:top w:w="100" w:type="dxa"/>
              <w:left w:w="100" w:type="dxa"/>
              <w:bottom w:w="100" w:type="dxa"/>
              <w:right w:w="100" w:type="dxa"/>
            </w:tcMar>
          </w:tcPr>
          <w:p w14:paraId="3E5809CD" w14:textId="77777777" w:rsidR="00F829F8" w:rsidRPr="007A1057" w:rsidRDefault="00F829F8" w:rsidP="00DD09F2">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7A1057">
              <w:rPr>
                <w:rFonts w:ascii="Times New Roman" w:eastAsia="Times New Roman" w:hAnsi="Times New Roman" w:cs="Times New Roman"/>
                <w:b/>
                <w:bCs/>
                <w:sz w:val="24"/>
                <w:szCs w:val="24"/>
              </w:rPr>
              <w:t xml:space="preserve">Legal </w:t>
            </w:r>
          </w:p>
        </w:tc>
        <w:tc>
          <w:tcPr>
            <w:tcW w:w="6337" w:type="dxa"/>
            <w:shd w:val="clear" w:color="auto" w:fill="auto"/>
            <w:tcMar>
              <w:top w:w="100" w:type="dxa"/>
              <w:left w:w="100" w:type="dxa"/>
              <w:bottom w:w="100" w:type="dxa"/>
              <w:right w:w="100" w:type="dxa"/>
            </w:tcMar>
          </w:tcPr>
          <w:p w14:paraId="527CD955" w14:textId="77777777" w:rsidR="00F829F8" w:rsidRPr="00A8217B" w:rsidRDefault="00F829F8" w:rsidP="00DD09F2">
            <w:pPr>
              <w:widowControl w:val="0"/>
              <w:numPr>
                <w:ilvl w:val="0"/>
                <w:numId w:val="7"/>
              </w:numP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The Companies Act 2013</w:t>
            </w:r>
          </w:p>
          <w:p w14:paraId="1AAA863F" w14:textId="77777777" w:rsidR="00F829F8" w:rsidRPr="00A8217B" w:rsidRDefault="00F829F8" w:rsidP="00DD09F2">
            <w:pPr>
              <w:widowControl w:val="0"/>
              <w:numPr>
                <w:ilvl w:val="0"/>
                <w:numId w:val="7"/>
              </w:numPr>
              <w:spacing w:line="360" w:lineRule="auto"/>
              <w:jc w:val="both"/>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Industrial Disputes Act 1947</w:t>
            </w:r>
          </w:p>
        </w:tc>
      </w:tr>
    </w:tbl>
    <w:p w14:paraId="6DEF1842" w14:textId="77777777" w:rsidR="00B66A4A" w:rsidRPr="00A8217B" w:rsidRDefault="00B66A4A" w:rsidP="00B66A4A">
      <w:pPr>
        <w:spacing w:before="240" w:after="240" w:line="360" w:lineRule="auto"/>
        <w:jc w:val="center"/>
        <w:rPr>
          <w:rFonts w:ascii="Times New Roman" w:eastAsia="Times New Roman" w:hAnsi="Times New Roman" w:cs="Times New Roman"/>
          <w:sz w:val="24"/>
          <w:szCs w:val="24"/>
        </w:rPr>
      </w:pPr>
      <w:r w:rsidRPr="00A8217B">
        <w:rPr>
          <w:rFonts w:ascii="Times New Roman" w:eastAsia="Times New Roman" w:hAnsi="Times New Roman" w:cs="Times New Roman"/>
          <w:b/>
          <w:sz w:val="24"/>
          <w:szCs w:val="24"/>
        </w:rPr>
        <w:t>Table 2: PESTEL analysis of India</w:t>
      </w:r>
    </w:p>
    <w:p w14:paraId="1C325961" w14:textId="42A2449A" w:rsidR="000160DA" w:rsidRPr="00A8217B" w:rsidRDefault="00B66A4A" w:rsidP="0084260E">
      <w:pPr>
        <w:spacing w:before="240" w:after="240" w:line="360" w:lineRule="auto"/>
        <w:jc w:val="center"/>
        <w:rPr>
          <w:rFonts w:ascii="Times New Roman" w:eastAsia="Times New Roman" w:hAnsi="Times New Roman" w:cs="Times New Roman"/>
          <w:sz w:val="24"/>
          <w:szCs w:val="24"/>
        </w:rPr>
      </w:pPr>
      <w:r w:rsidRPr="00A8217B">
        <w:rPr>
          <w:rFonts w:ascii="Times New Roman" w:eastAsia="Times New Roman" w:hAnsi="Times New Roman" w:cs="Times New Roman"/>
          <w:sz w:val="24"/>
          <w:szCs w:val="24"/>
        </w:rPr>
        <w:t>(Source: self-developed)</w:t>
      </w:r>
      <w:r w:rsidR="0054746E" w:rsidRPr="00A8217B">
        <w:rPr>
          <w:rFonts w:ascii="Times New Roman" w:eastAsia="Times New Roman" w:hAnsi="Times New Roman" w:cs="Times New Roman"/>
          <w:sz w:val="24"/>
          <w:szCs w:val="24"/>
        </w:rPr>
        <w:t xml:space="preserve"> </w:t>
      </w:r>
    </w:p>
    <w:sectPr w:rsidR="000160DA" w:rsidRPr="00A8217B" w:rsidSect="00174BD1">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B3F68" w14:textId="77777777" w:rsidR="00AA678B" w:rsidRDefault="00AA678B" w:rsidP="007708B7">
      <w:pPr>
        <w:spacing w:line="240" w:lineRule="auto"/>
      </w:pPr>
      <w:r>
        <w:separator/>
      </w:r>
    </w:p>
  </w:endnote>
  <w:endnote w:type="continuationSeparator" w:id="0">
    <w:p w14:paraId="29FB5DCA" w14:textId="77777777" w:rsidR="00AA678B" w:rsidRDefault="00AA678B" w:rsidP="00770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933114706"/>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5DFA12D2" w14:textId="6C279AA0" w:rsidR="00DD09F2" w:rsidRPr="007708B7" w:rsidRDefault="00DD09F2">
            <w:pPr>
              <w:pStyle w:val="Footer"/>
              <w:jc w:val="right"/>
              <w:rPr>
                <w:rFonts w:ascii="Times New Roman" w:hAnsi="Times New Roman" w:cs="Times New Roman"/>
              </w:rPr>
            </w:pPr>
            <w:r w:rsidRPr="007708B7">
              <w:rPr>
                <w:rFonts w:ascii="Times New Roman" w:hAnsi="Times New Roman" w:cs="Times New Roman"/>
              </w:rPr>
              <w:t xml:space="preserve">Page </w:t>
            </w:r>
            <w:r w:rsidRPr="007708B7">
              <w:rPr>
                <w:rFonts w:ascii="Times New Roman" w:hAnsi="Times New Roman" w:cs="Times New Roman"/>
                <w:b/>
                <w:bCs/>
              </w:rPr>
              <w:fldChar w:fldCharType="begin"/>
            </w:r>
            <w:r w:rsidRPr="007708B7">
              <w:rPr>
                <w:rFonts w:ascii="Times New Roman" w:hAnsi="Times New Roman" w:cs="Times New Roman"/>
                <w:b/>
                <w:bCs/>
              </w:rPr>
              <w:instrText xml:space="preserve"> PAGE </w:instrText>
            </w:r>
            <w:r w:rsidRPr="007708B7">
              <w:rPr>
                <w:rFonts w:ascii="Times New Roman" w:hAnsi="Times New Roman" w:cs="Times New Roman"/>
                <w:b/>
                <w:bCs/>
              </w:rPr>
              <w:fldChar w:fldCharType="separate"/>
            </w:r>
            <w:r w:rsidR="00694A80">
              <w:rPr>
                <w:rFonts w:ascii="Times New Roman" w:hAnsi="Times New Roman" w:cs="Times New Roman"/>
                <w:b/>
                <w:bCs/>
                <w:noProof/>
              </w:rPr>
              <w:t>27</w:t>
            </w:r>
            <w:r w:rsidRPr="007708B7">
              <w:rPr>
                <w:rFonts w:ascii="Times New Roman" w:hAnsi="Times New Roman" w:cs="Times New Roman"/>
                <w:b/>
                <w:bCs/>
              </w:rPr>
              <w:fldChar w:fldCharType="end"/>
            </w:r>
            <w:r w:rsidRPr="007708B7">
              <w:rPr>
                <w:rFonts w:ascii="Times New Roman" w:hAnsi="Times New Roman" w:cs="Times New Roman"/>
              </w:rPr>
              <w:t xml:space="preserve"> of </w:t>
            </w:r>
            <w:r w:rsidRPr="007708B7">
              <w:rPr>
                <w:rFonts w:ascii="Times New Roman" w:hAnsi="Times New Roman" w:cs="Times New Roman"/>
                <w:b/>
                <w:bCs/>
              </w:rPr>
              <w:fldChar w:fldCharType="begin"/>
            </w:r>
            <w:r w:rsidRPr="007708B7">
              <w:rPr>
                <w:rFonts w:ascii="Times New Roman" w:hAnsi="Times New Roman" w:cs="Times New Roman"/>
                <w:b/>
                <w:bCs/>
              </w:rPr>
              <w:instrText xml:space="preserve"> NUMPAGES  </w:instrText>
            </w:r>
            <w:r w:rsidRPr="007708B7">
              <w:rPr>
                <w:rFonts w:ascii="Times New Roman" w:hAnsi="Times New Roman" w:cs="Times New Roman"/>
                <w:b/>
                <w:bCs/>
              </w:rPr>
              <w:fldChar w:fldCharType="separate"/>
            </w:r>
            <w:r w:rsidR="00694A80">
              <w:rPr>
                <w:rFonts w:ascii="Times New Roman" w:hAnsi="Times New Roman" w:cs="Times New Roman"/>
                <w:b/>
                <w:bCs/>
                <w:noProof/>
              </w:rPr>
              <w:t>35</w:t>
            </w:r>
            <w:r w:rsidRPr="007708B7">
              <w:rPr>
                <w:rFonts w:ascii="Times New Roman" w:hAnsi="Times New Roman" w:cs="Times New Roman"/>
                <w:b/>
                <w:bCs/>
              </w:rPr>
              <w:fldChar w:fldCharType="end"/>
            </w:r>
          </w:p>
        </w:sdtContent>
      </w:sdt>
    </w:sdtContent>
  </w:sdt>
  <w:p w14:paraId="49CD5AE9" w14:textId="77777777" w:rsidR="00DD09F2" w:rsidRDefault="00DD09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E1D262" w14:textId="77777777" w:rsidR="00AA678B" w:rsidRDefault="00AA678B" w:rsidP="007708B7">
      <w:pPr>
        <w:spacing w:line="240" w:lineRule="auto"/>
      </w:pPr>
      <w:r>
        <w:separator/>
      </w:r>
    </w:p>
  </w:footnote>
  <w:footnote w:type="continuationSeparator" w:id="0">
    <w:p w14:paraId="4F4C129A" w14:textId="77777777" w:rsidR="00AA678B" w:rsidRDefault="00AA678B" w:rsidP="007708B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097D"/>
    <w:multiLevelType w:val="multilevel"/>
    <w:tmpl w:val="4308E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9834D8"/>
    <w:multiLevelType w:val="multilevel"/>
    <w:tmpl w:val="FE0A5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452D61"/>
    <w:multiLevelType w:val="hybridMultilevel"/>
    <w:tmpl w:val="487627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8F7616D"/>
    <w:multiLevelType w:val="multilevel"/>
    <w:tmpl w:val="95DA4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5F3B78"/>
    <w:multiLevelType w:val="hybridMultilevel"/>
    <w:tmpl w:val="5CA24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EDC778F"/>
    <w:multiLevelType w:val="hybridMultilevel"/>
    <w:tmpl w:val="0D2489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0F42D71"/>
    <w:multiLevelType w:val="multilevel"/>
    <w:tmpl w:val="16A2A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685030"/>
    <w:multiLevelType w:val="multilevel"/>
    <w:tmpl w:val="013ED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04567F"/>
    <w:multiLevelType w:val="multilevel"/>
    <w:tmpl w:val="0BAE5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C46470"/>
    <w:multiLevelType w:val="multilevel"/>
    <w:tmpl w:val="F2764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FE5B9E"/>
    <w:multiLevelType w:val="multilevel"/>
    <w:tmpl w:val="1EBC8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B7629F1"/>
    <w:multiLevelType w:val="hybridMultilevel"/>
    <w:tmpl w:val="5712DD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1794C23"/>
    <w:multiLevelType w:val="hybridMultilevel"/>
    <w:tmpl w:val="1C72B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C95AF6"/>
    <w:multiLevelType w:val="hybridMultilevel"/>
    <w:tmpl w:val="B90EF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47091C"/>
    <w:multiLevelType w:val="multilevel"/>
    <w:tmpl w:val="3BBAC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1844FF6"/>
    <w:multiLevelType w:val="hybridMultilevel"/>
    <w:tmpl w:val="BF42C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6F5B72"/>
    <w:multiLevelType w:val="multilevel"/>
    <w:tmpl w:val="FE9C4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0B3521E"/>
    <w:multiLevelType w:val="multilevel"/>
    <w:tmpl w:val="35148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9AD32D0"/>
    <w:multiLevelType w:val="hybridMultilevel"/>
    <w:tmpl w:val="2C7E2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C23287D"/>
    <w:multiLevelType w:val="hybridMultilevel"/>
    <w:tmpl w:val="0C489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0"/>
  </w:num>
  <w:num w:numId="4">
    <w:abstractNumId w:val="17"/>
  </w:num>
  <w:num w:numId="5">
    <w:abstractNumId w:val="7"/>
  </w:num>
  <w:num w:numId="6">
    <w:abstractNumId w:val="16"/>
  </w:num>
  <w:num w:numId="7">
    <w:abstractNumId w:val="0"/>
  </w:num>
  <w:num w:numId="8">
    <w:abstractNumId w:val="14"/>
  </w:num>
  <w:num w:numId="9">
    <w:abstractNumId w:val="8"/>
  </w:num>
  <w:num w:numId="10">
    <w:abstractNumId w:val="1"/>
  </w:num>
  <w:num w:numId="11">
    <w:abstractNumId w:val="3"/>
  </w:num>
  <w:num w:numId="12">
    <w:abstractNumId w:val="2"/>
  </w:num>
  <w:num w:numId="13">
    <w:abstractNumId w:val="18"/>
  </w:num>
  <w:num w:numId="14">
    <w:abstractNumId w:val="11"/>
  </w:num>
  <w:num w:numId="15">
    <w:abstractNumId w:val="5"/>
  </w:num>
  <w:num w:numId="16">
    <w:abstractNumId w:val="4"/>
  </w:num>
  <w:num w:numId="17">
    <w:abstractNumId w:val="13"/>
  </w:num>
  <w:num w:numId="18">
    <w:abstractNumId w:val="19"/>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0DA"/>
    <w:rsid w:val="0000208E"/>
    <w:rsid w:val="00004497"/>
    <w:rsid w:val="000160DA"/>
    <w:rsid w:val="0003331C"/>
    <w:rsid w:val="00041720"/>
    <w:rsid w:val="0004685B"/>
    <w:rsid w:val="00067FA8"/>
    <w:rsid w:val="00086B50"/>
    <w:rsid w:val="000A3FF9"/>
    <w:rsid w:val="000B6D13"/>
    <w:rsid w:val="000D0856"/>
    <w:rsid w:val="00101A4F"/>
    <w:rsid w:val="00102138"/>
    <w:rsid w:val="00107032"/>
    <w:rsid w:val="00116A23"/>
    <w:rsid w:val="00143EBF"/>
    <w:rsid w:val="00174BD1"/>
    <w:rsid w:val="001831AF"/>
    <w:rsid w:val="00184204"/>
    <w:rsid w:val="00195162"/>
    <w:rsid w:val="001D4AD9"/>
    <w:rsid w:val="001E2527"/>
    <w:rsid w:val="001F20AB"/>
    <w:rsid w:val="00204A36"/>
    <w:rsid w:val="002377F5"/>
    <w:rsid w:val="0024405C"/>
    <w:rsid w:val="00266352"/>
    <w:rsid w:val="00282731"/>
    <w:rsid w:val="0028710E"/>
    <w:rsid w:val="002900CC"/>
    <w:rsid w:val="0029097F"/>
    <w:rsid w:val="00296504"/>
    <w:rsid w:val="002B03EE"/>
    <w:rsid w:val="002B4BCE"/>
    <w:rsid w:val="002B6FA7"/>
    <w:rsid w:val="002C1555"/>
    <w:rsid w:val="002E2022"/>
    <w:rsid w:val="002F1254"/>
    <w:rsid w:val="00301A65"/>
    <w:rsid w:val="003037F2"/>
    <w:rsid w:val="00305775"/>
    <w:rsid w:val="00306463"/>
    <w:rsid w:val="003170D7"/>
    <w:rsid w:val="003324CD"/>
    <w:rsid w:val="00335306"/>
    <w:rsid w:val="00344433"/>
    <w:rsid w:val="00347D4B"/>
    <w:rsid w:val="00352916"/>
    <w:rsid w:val="003603C2"/>
    <w:rsid w:val="0036552A"/>
    <w:rsid w:val="00376ECD"/>
    <w:rsid w:val="003829FE"/>
    <w:rsid w:val="003A4655"/>
    <w:rsid w:val="003A5075"/>
    <w:rsid w:val="003B772A"/>
    <w:rsid w:val="003C34CC"/>
    <w:rsid w:val="003D5B3B"/>
    <w:rsid w:val="00404017"/>
    <w:rsid w:val="004134ED"/>
    <w:rsid w:val="004139FC"/>
    <w:rsid w:val="00413C4B"/>
    <w:rsid w:val="00465C39"/>
    <w:rsid w:val="004663B5"/>
    <w:rsid w:val="00467D1D"/>
    <w:rsid w:val="00477854"/>
    <w:rsid w:val="00484F62"/>
    <w:rsid w:val="004878D5"/>
    <w:rsid w:val="00493211"/>
    <w:rsid w:val="004A3301"/>
    <w:rsid w:val="004A4B6A"/>
    <w:rsid w:val="004A57D4"/>
    <w:rsid w:val="004C63CD"/>
    <w:rsid w:val="004C6B1E"/>
    <w:rsid w:val="005010F6"/>
    <w:rsid w:val="00505485"/>
    <w:rsid w:val="005316D3"/>
    <w:rsid w:val="00534143"/>
    <w:rsid w:val="0053733D"/>
    <w:rsid w:val="0054746E"/>
    <w:rsid w:val="00567D27"/>
    <w:rsid w:val="005A73BA"/>
    <w:rsid w:val="005B2889"/>
    <w:rsid w:val="005C0FEF"/>
    <w:rsid w:val="005E0B29"/>
    <w:rsid w:val="005F7612"/>
    <w:rsid w:val="0060683A"/>
    <w:rsid w:val="00613A9C"/>
    <w:rsid w:val="00614B88"/>
    <w:rsid w:val="0061784B"/>
    <w:rsid w:val="00641B26"/>
    <w:rsid w:val="00641DE8"/>
    <w:rsid w:val="00656182"/>
    <w:rsid w:val="006835EF"/>
    <w:rsid w:val="006853A5"/>
    <w:rsid w:val="00685829"/>
    <w:rsid w:val="006870BC"/>
    <w:rsid w:val="00694A80"/>
    <w:rsid w:val="00696C31"/>
    <w:rsid w:val="006D1B2D"/>
    <w:rsid w:val="006E12DB"/>
    <w:rsid w:val="006E541C"/>
    <w:rsid w:val="006F1738"/>
    <w:rsid w:val="006F4E75"/>
    <w:rsid w:val="0070686F"/>
    <w:rsid w:val="007118A9"/>
    <w:rsid w:val="00717CF5"/>
    <w:rsid w:val="007204BC"/>
    <w:rsid w:val="00721A18"/>
    <w:rsid w:val="00722A82"/>
    <w:rsid w:val="0072646D"/>
    <w:rsid w:val="007708B7"/>
    <w:rsid w:val="00774B5E"/>
    <w:rsid w:val="007863A1"/>
    <w:rsid w:val="007A06EE"/>
    <w:rsid w:val="007A1057"/>
    <w:rsid w:val="007A3B5D"/>
    <w:rsid w:val="007B5B01"/>
    <w:rsid w:val="007C4DED"/>
    <w:rsid w:val="007D152F"/>
    <w:rsid w:val="007F5E7B"/>
    <w:rsid w:val="0081387D"/>
    <w:rsid w:val="00822FA7"/>
    <w:rsid w:val="008253BB"/>
    <w:rsid w:val="0084260E"/>
    <w:rsid w:val="008736CA"/>
    <w:rsid w:val="00890A60"/>
    <w:rsid w:val="008A36FE"/>
    <w:rsid w:val="008A420F"/>
    <w:rsid w:val="008B08A7"/>
    <w:rsid w:val="008B354B"/>
    <w:rsid w:val="008D0B42"/>
    <w:rsid w:val="008E6151"/>
    <w:rsid w:val="008E7BE3"/>
    <w:rsid w:val="008F52FE"/>
    <w:rsid w:val="00905332"/>
    <w:rsid w:val="0091005F"/>
    <w:rsid w:val="00916DD0"/>
    <w:rsid w:val="00922502"/>
    <w:rsid w:val="00937819"/>
    <w:rsid w:val="0095012C"/>
    <w:rsid w:val="00966622"/>
    <w:rsid w:val="009705B5"/>
    <w:rsid w:val="00973DE4"/>
    <w:rsid w:val="00986A11"/>
    <w:rsid w:val="00992985"/>
    <w:rsid w:val="009A4A82"/>
    <w:rsid w:val="009B6849"/>
    <w:rsid w:val="009B79BA"/>
    <w:rsid w:val="009E1BDC"/>
    <w:rsid w:val="009E1CDF"/>
    <w:rsid w:val="009E3F9E"/>
    <w:rsid w:val="009F6689"/>
    <w:rsid w:val="00A06958"/>
    <w:rsid w:val="00A30044"/>
    <w:rsid w:val="00A314E9"/>
    <w:rsid w:val="00A31D69"/>
    <w:rsid w:val="00A41F54"/>
    <w:rsid w:val="00A450B9"/>
    <w:rsid w:val="00A505CC"/>
    <w:rsid w:val="00A54F8D"/>
    <w:rsid w:val="00A81AD2"/>
    <w:rsid w:val="00A8217B"/>
    <w:rsid w:val="00A97C4E"/>
    <w:rsid w:val="00AA64E0"/>
    <w:rsid w:val="00AA678B"/>
    <w:rsid w:val="00AB697F"/>
    <w:rsid w:val="00AC075D"/>
    <w:rsid w:val="00AD1C6E"/>
    <w:rsid w:val="00AF1F97"/>
    <w:rsid w:val="00B12092"/>
    <w:rsid w:val="00B2401D"/>
    <w:rsid w:val="00B247DF"/>
    <w:rsid w:val="00B260A0"/>
    <w:rsid w:val="00B30FB0"/>
    <w:rsid w:val="00B35C5B"/>
    <w:rsid w:val="00B42106"/>
    <w:rsid w:val="00B45ECC"/>
    <w:rsid w:val="00B66A4A"/>
    <w:rsid w:val="00B77D44"/>
    <w:rsid w:val="00BB42B5"/>
    <w:rsid w:val="00BD1D3C"/>
    <w:rsid w:val="00BF765E"/>
    <w:rsid w:val="00C07966"/>
    <w:rsid w:val="00C1598A"/>
    <w:rsid w:val="00C16548"/>
    <w:rsid w:val="00C16FCF"/>
    <w:rsid w:val="00C17E4E"/>
    <w:rsid w:val="00C273E8"/>
    <w:rsid w:val="00C31288"/>
    <w:rsid w:val="00C621E0"/>
    <w:rsid w:val="00C86D83"/>
    <w:rsid w:val="00C87025"/>
    <w:rsid w:val="00C91C6E"/>
    <w:rsid w:val="00CA5C52"/>
    <w:rsid w:val="00CB1434"/>
    <w:rsid w:val="00CB3BFC"/>
    <w:rsid w:val="00CD7948"/>
    <w:rsid w:val="00CF489F"/>
    <w:rsid w:val="00D03ECE"/>
    <w:rsid w:val="00D04BAA"/>
    <w:rsid w:val="00D236F2"/>
    <w:rsid w:val="00D2726A"/>
    <w:rsid w:val="00D31B78"/>
    <w:rsid w:val="00D338C6"/>
    <w:rsid w:val="00D3480A"/>
    <w:rsid w:val="00D4116B"/>
    <w:rsid w:val="00D45789"/>
    <w:rsid w:val="00D4597D"/>
    <w:rsid w:val="00D46601"/>
    <w:rsid w:val="00D46ED5"/>
    <w:rsid w:val="00D50A22"/>
    <w:rsid w:val="00D54B09"/>
    <w:rsid w:val="00D62766"/>
    <w:rsid w:val="00D779DC"/>
    <w:rsid w:val="00D77B0E"/>
    <w:rsid w:val="00D82FC2"/>
    <w:rsid w:val="00D846E8"/>
    <w:rsid w:val="00D877A1"/>
    <w:rsid w:val="00DA4998"/>
    <w:rsid w:val="00DA7C80"/>
    <w:rsid w:val="00DC1909"/>
    <w:rsid w:val="00DC4A89"/>
    <w:rsid w:val="00DC79A1"/>
    <w:rsid w:val="00DD09F2"/>
    <w:rsid w:val="00DD0A95"/>
    <w:rsid w:val="00DD542B"/>
    <w:rsid w:val="00DF1723"/>
    <w:rsid w:val="00DF3E28"/>
    <w:rsid w:val="00DF75C6"/>
    <w:rsid w:val="00E10108"/>
    <w:rsid w:val="00E12F6B"/>
    <w:rsid w:val="00E14A22"/>
    <w:rsid w:val="00E16A3D"/>
    <w:rsid w:val="00E25733"/>
    <w:rsid w:val="00E33F5F"/>
    <w:rsid w:val="00E52547"/>
    <w:rsid w:val="00E56141"/>
    <w:rsid w:val="00E7384F"/>
    <w:rsid w:val="00E80F93"/>
    <w:rsid w:val="00E82CDB"/>
    <w:rsid w:val="00EA01FC"/>
    <w:rsid w:val="00EA3B5F"/>
    <w:rsid w:val="00EA3C98"/>
    <w:rsid w:val="00EA6C6C"/>
    <w:rsid w:val="00EC1F91"/>
    <w:rsid w:val="00EE26A1"/>
    <w:rsid w:val="00EF16CF"/>
    <w:rsid w:val="00F17662"/>
    <w:rsid w:val="00F214B3"/>
    <w:rsid w:val="00F236F2"/>
    <w:rsid w:val="00F31093"/>
    <w:rsid w:val="00F60202"/>
    <w:rsid w:val="00F60295"/>
    <w:rsid w:val="00F71EB9"/>
    <w:rsid w:val="00F751B0"/>
    <w:rsid w:val="00F829F8"/>
    <w:rsid w:val="00F84EA6"/>
    <w:rsid w:val="00F872F3"/>
    <w:rsid w:val="00FA567A"/>
    <w:rsid w:val="00FA5C66"/>
    <w:rsid w:val="00FB7211"/>
    <w:rsid w:val="00FC0C8B"/>
    <w:rsid w:val="00FC2973"/>
    <w:rsid w:val="00FC31E6"/>
    <w:rsid w:val="00FE529E"/>
    <w:rsid w:val="00FF4E02"/>
    <w:rsid w:val="00FF6E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1FB0B"/>
  <w15:docId w15:val="{E066B2C2-BBEC-4B0D-AA8E-DA9C2C1A3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D50A22"/>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B260A0"/>
    <w:pPr>
      <w:keepNext/>
      <w:keepLines/>
      <w:spacing w:before="360" w:after="120"/>
      <w:jc w:val="both"/>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705B5"/>
    <w:pPr>
      <w:ind w:left="720"/>
      <w:contextualSpacing/>
    </w:pPr>
  </w:style>
  <w:style w:type="paragraph" w:styleId="TOCHeading">
    <w:name w:val="TOC Heading"/>
    <w:basedOn w:val="Heading1"/>
    <w:next w:val="Normal"/>
    <w:uiPriority w:val="39"/>
    <w:unhideWhenUsed/>
    <w:qFormat/>
    <w:rsid w:val="007708B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708B7"/>
    <w:pPr>
      <w:spacing w:after="100"/>
    </w:pPr>
  </w:style>
  <w:style w:type="paragraph" w:styleId="TOC2">
    <w:name w:val="toc 2"/>
    <w:basedOn w:val="Normal"/>
    <w:next w:val="Normal"/>
    <w:autoRedefine/>
    <w:uiPriority w:val="39"/>
    <w:unhideWhenUsed/>
    <w:rsid w:val="007708B7"/>
    <w:pPr>
      <w:spacing w:after="100"/>
      <w:ind w:left="220"/>
    </w:pPr>
  </w:style>
  <w:style w:type="character" w:styleId="Hyperlink">
    <w:name w:val="Hyperlink"/>
    <w:basedOn w:val="DefaultParagraphFont"/>
    <w:uiPriority w:val="99"/>
    <w:unhideWhenUsed/>
    <w:rsid w:val="007708B7"/>
    <w:rPr>
      <w:color w:val="0000FF" w:themeColor="hyperlink"/>
      <w:u w:val="single"/>
    </w:rPr>
  </w:style>
  <w:style w:type="paragraph" w:styleId="Header">
    <w:name w:val="header"/>
    <w:basedOn w:val="Normal"/>
    <w:link w:val="HeaderChar"/>
    <w:uiPriority w:val="99"/>
    <w:unhideWhenUsed/>
    <w:rsid w:val="007708B7"/>
    <w:pPr>
      <w:tabs>
        <w:tab w:val="center" w:pos="4513"/>
        <w:tab w:val="right" w:pos="9026"/>
      </w:tabs>
      <w:spacing w:line="240" w:lineRule="auto"/>
    </w:pPr>
  </w:style>
  <w:style w:type="character" w:customStyle="1" w:styleId="HeaderChar">
    <w:name w:val="Header Char"/>
    <w:basedOn w:val="DefaultParagraphFont"/>
    <w:link w:val="Header"/>
    <w:uiPriority w:val="99"/>
    <w:rsid w:val="007708B7"/>
  </w:style>
  <w:style w:type="paragraph" w:styleId="Footer">
    <w:name w:val="footer"/>
    <w:basedOn w:val="Normal"/>
    <w:link w:val="FooterChar"/>
    <w:uiPriority w:val="99"/>
    <w:unhideWhenUsed/>
    <w:rsid w:val="007708B7"/>
    <w:pPr>
      <w:tabs>
        <w:tab w:val="center" w:pos="4513"/>
        <w:tab w:val="right" w:pos="9026"/>
      </w:tabs>
      <w:spacing w:line="240" w:lineRule="auto"/>
    </w:pPr>
  </w:style>
  <w:style w:type="character" w:customStyle="1" w:styleId="FooterChar">
    <w:name w:val="Footer Char"/>
    <w:basedOn w:val="DefaultParagraphFont"/>
    <w:link w:val="Footer"/>
    <w:uiPriority w:val="99"/>
    <w:rsid w:val="007708B7"/>
  </w:style>
  <w:style w:type="table" w:styleId="TableGrid">
    <w:name w:val="Table Grid"/>
    <w:basedOn w:val="TableNormal"/>
    <w:uiPriority w:val="39"/>
    <w:rsid w:val="00C273E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3331C"/>
    <w:pPr>
      <w:spacing w:line="240" w:lineRule="auto"/>
    </w:pPr>
  </w:style>
  <w:style w:type="paragraph" w:styleId="TOC3">
    <w:name w:val="toc 3"/>
    <w:basedOn w:val="Normal"/>
    <w:next w:val="Normal"/>
    <w:autoRedefine/>
    <w:uiPriority w:val="39"/>
    <w:unhideWhenUsed/>
    <w:rsid w:val="00641DE8"/>
    <w:pPr>
      <w:spacing w:after="100" w:line="259" w:lineRule="auto"/>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655862">
      <w:bodyDiv w:val="1"/>
      <w:marLeft w:val="0"/>
      <w:marRight w:val="0"/>
      <w:marTop w:val="0"/>
      <w:marBottom w:val="0"/>
      <w:divBdr>
        <w:top w:val="none" w:sz="0" w:space="0" w:color="auto"/>
        <w:left w:val="none" w:sz="0" w:space="0" w:color="auto"/>
        <w:bottom w:val="none" w:sz="0" w:space="0" w:color="auto"/>
        <w:right w:val="none" w:sz="0" w:space="0" w:color="auto"/>
      </w:divBdr>
    </w:div>
    <w:div w:id="2054649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989"/>
    <w:rsid w:val="00494CDC"/>
    <w:rsid w:val="00B94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E4DD5F845A45368192982D756801D2">
    <w:name w:val="D7E4DD5F845A45368192982D756801D2"/>
    <w:rsid w:val="00B94989"/>
  </w:style>
  <w:style w:type="paragraph" w:customStyle="1" w:styleId="5C7846B499114425BE5333155E5001AD">
    <w:name w:val="5C7846B499114425BE5333155E5001AD"/>
    <w:rsid w:val="00B94989"/>
  </w:style>
  <w:style w:type="paragraph" w:customStyle="1" w:styleId="68729E8DE9734D22953DD2119340933B">
    <w:name w:val="68729E8DE9734D22953DD2119340933B"/>
    <w:rsid w:val="00B949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99946-31E9-48E2-BE35-A8DF6135E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8653</Words>
  <Characters>49324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Debosmita Das</dc:creator>
  <cp:lastModifiedBy>Nirav Patel</cp:lastModifiedBy>
  <cp:revision>2</cp:revision>
  <dcterms:created xsi:type="dcterms:W3CDTF">2023-08-19T21:34:00Z</dcterms:created>
  <dcterms:modified xsi:type="dcterms:W3CDTF">2023-08-19T21:34:00Z</dcterms:modified>
</cp:coreProperties>
</file>