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00B289" w14:textId="334959A7" w:rsidR="00700206" w:rsidRPr="003944BD" w:rsidRDefault="00700206" w:rsidP="00CA4B7F">
      <w:pPr>
        <w:spacing w:before="240" w:line="360" w:lineRule="auto"/>
        <w:jc w:val="center"/>
        <w:rPr>
          <w:rFonts w:ascii="Arial" w:hAnsi="Arial" w:cs="Arial"/>
          <w:b/>
          <w:bCs/>
          <w:color w:val="000000" w:themeColor="text1"/>
          <w:sz w:val="24"/>
          <w:szCs w:val="24"/>
        </w:rPr>
      </w:pPr>
    </w:p>
    <w:p w14:paraId="0EE9B5A2" w14:textId="77777777" w:rsidR="003944BD" w:rsidRPr="003944BD" w:rsidRDefault="003944BD" w:rsidP="00CA4B7F">
      <w:pPr>
        <w:spacing w:before="240" w:line="360" w:lineRule="auto"/>
        <w:jc w:val="center"/>
        <w:rPr>
          <w:rFonts w:ascii="Arial" w:hAnsi="Arial" w:cs="Arial"/>
          <w:b/>
          <w:bCs/>
          <w:color w:val="000000" w:themeColor="text1"/>
          <w:sz w:val="24"/>
          <w:szCs w:val="24"/>
        </w:rPr>
      </w:pPr>
    </w:p>
    <w:p w14:paraId="162B56D3" w14:textId="77777777" w:rsidR="003944BD" w:rsidRDefault="003944BD" w:rsidP="00CA4B7F">
      <w:pPr>
        <w:spacing w:before="240" w:line="360" w:lineRule="auto"/>
        <w:jc w:val="center"/>
        <w:rPr>
          <w:rFonts w:ascii="Arial" w:hAnsi="Arial" w:cs="Arial"/>
          <w:b/>
          <w:bCs/>
          <w:color w:val="000000" w:themeColor="text1"/>
          <w:sz w:val="24"/>
          <w:szCs w:val="24"/>
        </w:rPr>
      </w:pPr>
    </w:p>
    <w:p w14:paraId="17AE88DD" w14:textId="77777777" w:rsidR="003944BD" w:rsidRDefault="003944BD" w:rsidP="00CA4B7F">
      <w:pPr>
        <w:spacing w:before="240" w:line="360" w:lineRule="auto"/>
        <w:jc w:val="center"/>
        <w:rPr>
          <w:rFonts w:ascii="Arial" w:hAnsi="Arial" w:cs="Arial"/>
          <w:b/>
          <w:bCs/>
          <w:color w:val="000000" w:themeColor="text1"/>
          <w:sz w:val="24"/>
          <w:szCs w:val="24"/>
        </w:rPr>
      </w:pPr>
    </w:p>
    <w:p w14:paraId="1DC54035" w14:textId="77777777" w:rsidR="003944BD" w:rsidRDefault="003944BD" w:rsidP="00CA4B7F">
      <w:pPr>
        <w:spacing w:before="240" w:line="360" w:lineRule="auto"/>
        <w:jc w:val="center"/>
        <w:rPr>
          <w:rFonts w:ascii="Arial" w:hAnsi="Arial" w:cs="Arial"/>
          <w:b/>
          <w:bCs/>
          <w:color w:val="000000" w:themeColor="text1"/>
          <w:sz w:val="24"/>
          <w:szCs w:val="24"/>
        </w:rPr>
      </w:pPr>
    </w:p>
    <w:p w14:paraId="333CF464" w14:textId="77777777" w:rsidR="003944BD" w:rsidRDefault="003944BD" w:rsidP="00CA4B7F">
      <w:pPr>
        <w:spacing w:before="240" w:line="360" w:lineRule="auto"/>
        <w:jc w:val="center"/>
        <w:rPr>
          <w:rFonts w:ascii="Arial" w:hAnsi="Arial" w:cs="Arial"/>
          <w:b/>
          <w:bCs/>
          <w:color w:val="000000" w:themeColor="text1"/>
          <w:sz w:val="24"/>
          <w:szCs w:val="24"/>
        </w:rPr>
      </w:pPr>
    </w:p>
    <w:p w14:paraId="6D6432FB" w14:textId="52281A93" w:rsidR="003944BD" w:rsidRPr="003944BD" w:rsidRDefault="003944BD" w:rsidP="00CA4B7F">
      <w:pPr>
        <w:spacing w:before="240" w:line="360" w:lineRule="auto"/>
        <w:jc w:val="center"/>
        <w:rPr>
          <w:rFonts w:ascii="Arial" w:hAnsi="Arial" w:cs="Arial"/>
          <w:b/>
          <w:bCs/>
          <w:color w:val="000000" w:themeColor="text1"/>
          <w:sz w:val="32"/>
          <w:szCs w:val="32"/>
        </w:rPr>
      </w:pPr>
      <w:r w:rsidRPr="003944BD">
        <w:rPr>
          <w:rFonts w:ascii="Arial" w:hAnsi="Arial" w:cs="Arial"/>
          <w:b/>
          <w:bCs/>
          <w:color w:val="000000" w:themeColor="text1"/>
          <w:sz w:val="32"/>
          <w:szCs w:val="32"/>
        </w:rPr>
        <w:t>Personnel Resourcing and Development</w:t>
      </w:r>
    </w:p>
    <w:p w14:paraId="44787094" w14:textId="3B01D22A" w:rsidR="003944BD" w:rsidRPr="003944BD" w:rsidRDefault="004725B3" w:rsidP="00CA4B7F">
      <w:pPr>
        <w:spacing w:before="240" w:line="360" w:lineRule="auto"/>
        <w:jc w:val="center"/>
        <w:rPr>
          <w:rFonts w:ascii="Arial" w:hAnsi="Arial" w:cs="Arial"/>
          <w:b/>
          <w:bCs/>
          <w:color w:val="000000" w:themeColor="text1"/>
          <w:sz w:val="32"/>
          <w:szCs w:val="32"/>
        </w:rPr>
      </w:pPr>
      <w:r>
        <w:rPr>
          <w:rFonts w:ascii="Arial" w:hAnsi="Arial" w:cs="Arial"/>
          <w:b/>
          <w:bCs/>
          <w:color w:val="000000" w:themeColor="text1"/>
          <w:sz w:val="32"/>
          <w:szCs w:val="32"/>
        </w:rPr>
        <w:t>LEVEL 5</w:t>
      </w:r>
    </w:p>
    <w:p w14:paraId="679065D2" w14:textId="530EFE19" w:rsidR="003944BD" w:rsidRDefault="003944BD" w:rsidP="00CA4B7F">
      <w:pPr>
        <w:spacing w:before="240" w:line="360" w:lineRule="auto"/>
        <w:jc w:val="center"/>
        <w:rPr>
          <w:rFonts w:ascii="Arial" w:hAnsi="Arial" w:cs="Arial"/>
          <w:b/>
          <w:bCs/>
          <w:color w:val="000000" w:themeColor="text1"/>
          <w:sz w:val="32"/>
          <w:szCs w:val="32"/>
        </w:rPr>
      </w:pPr>
      <w:r w:rsidRPr="003944BD">
        <w:rPr>
          <w:rFonts w:ascii="Arial" w:hAnsi="Arial" w:cs="Arial"/>
          <w:b/>
          <w:bCs/>
          <w:color w:val="000000" w:themeColor="text1"/>
          <w:sz w:val="32"/>
          <w:szCs w:val="32"/>
        </w:rPr>
        <w:t>BMIH5005</w:t>
      </w:r>
    </w:p>
    <w:p w14:paraId="595FB0B4" w14:textId="47E6427D" w:rsidR="005D625B" w:rsidRDefault="005D625B" w:rsidP="00CA4B7F">
      <w:pPr>
        <w:spacing w:before="240" w:line="360" w:lineRule="auto"/>
        <w:jc w:val="center"/>
        <w:rPr>
          <w:rFonts w:ascii="Arial" w:hAnsi="Arial" w:cs="Arial"/>
          <w:b/>
          <w:bCs/>
          <w:color w:val="000000" w:themeColor="text1"/>
          <w:sz w:val="32"/>
          <w:szCs w:val="32"/>
        </w:rPr>
      </w:pPr>
      <w:r>
        <w:rPr>
          <w:rFonts w:ascii="Arial" w:hAnsi="Arial" w:cs="Arial"/>
          <w:b/>
          <w:bCs/>
          <w:color w:val="000000" w:themeColor="text1"/>
          <w:sz w:val="32"/>
          <w:szCs w:val="32"/>
        </w:rPr>
        <w:t>Lecturer: Helen Lee</w:t>
      </w:r>
    </w:p>
    <w:p w14:paraId="5562653B" w14:textId="34DB0DB1" w:rsidR="005D625B" w:rsidRDefault="005D625B" w:rsidP="00CA4B7F">
      <w:pPr>
        <w:spacing w:before="240" w:line="360" w:lineRule="auto"/>
        <w:jc w:val="center"/>
        <w:rPr>
          <w:rFonts w:ascii="Arial" w:hAnsi="Arial" w:cs="Arial"/>
          <w:b/>
          <w:bCs/>
          <w:color w:val="000000" w:themeColor="text1"/>
          <w:sz w:val="32"/>
          <w:szCs w:val="32"/>
        </w:rPr>
      </w:pPr>
      <w:r>
        <w:rPr>
          <w:rFonts w:ascii="Arial" w:hAnsi="Arial" w:cs="Arial"/>
          <w:b/>
          <w:bCs/>
          <w:color w:val="000000" w:themeColor="text1"/>
          <w:sz w:val="32"/>
          <w:szCs w:val="32"/>
        </w:rPr>
        <w:t xml:space="preserve">Student name: Iulia </w:t>
      </w:r>
      <w:proofErr w:type="spellStart"/>
      <w:r>
        <w:rPr>
          <w:rFonts w:ascii="Arial" w:hAnsi="Arial" w:cs="Arial"/>
          <w:b/>
          <w:bCs/>
          <w:color w:val="000000" w:themeColor="text1"/>
          <w:sz w:val="32"/>
          <w:szCs w:val="32"/>
        </w:rPr>
        <w:t>Petronela</w:t>
      </w:r>
      <w:proofErr w:type="spellEnd"/>
      <w:r>
        <w:rPr>
          <w:rFonts w:ascii="Arial" w:hAnsi="Arial" w:cs="Arial"/>
          <w:b/>
          <w:bCs/>
          <w:color w:val="000000" w:themeColor="text1"/>
          <w:sz w:val="32"/>
          <w:szCs w:val="32"/>
        </w:rPr>
        <w:t xml:space="preserve"> </w:t>
      </w:r>
      <w:proofErr w:type="spellStart"/>
      <w:r>
        <w:rPr>
          <w:rFonts w:ascii="Arial" w:hAnsi="Arial" w:cs="Arial"/>
          <w:b/>
          <w:bCs/>
          <w:color w:val="000000" w:themeColor="text1"/>
          <w:sz w:val="32"/>
          <w:szCs w:val="32"/>
        </w:rPr>
        <w:t>Ferent</w:t>
      </w:r>
      <w:proofErr w:type="spellEnd"/>
    </w:p>
    <w:p w14:paraId="3A19E410" w14:textId="1943A5CF" w:rsidR="005D625B" w:rsidRPr="003944BD" w:rsidRDefault="005D625B" w:rsidP="00CA4B7F">
      <w:pPr>
        <w:spacing w:before="240" w:line="360" w:lineRule="auto"/>
        <w:jc w:val="center"/>
        <w:rPr>
          <w:rFonts w:ascii="Arial" w:hAnsi="Arial" w:cs="Arial"/>
          <w:b/>
          <w:bCs/>
          <w:color w:val="000000" w:themeColor="text1"/>
          <w:sz w:val="32"/>
          <w:szCs w:val="32"/>
        </w:rPr>
      </w:pPr>
      <w:r>
        <w:rPr>
          <w:rFonts w:ascii="Arial" w:hAnsi="Arial" w:cs="Arial"/>
          <w:b/>
          <w:bCs/>
          <w:color w:val="000000" w:themeColor="text1"/>
          <w:sz w:val="32"/>
          <w:szCs w:val="32"/>
        </w:rPr>
        <w:t>Student ID: 2225255</w:t>
      </w:r>
    </w:p>
    <w:p w14:paraId="07E3D1D5" w14:textId="41820011" w:rsidR="00CA4B7F" w:rsidRPr="003944BD" w:rsidRDefault="003944BD" w:rsidP="00CA4B7F">
      <w:pPr>
        <w:spacing w:before="240" w:line="360" w:lineRule="auto"/>
        <w:jc w:val="center"/>
        <w:rPr>
          <w:rFonts w:ascii="Arial" w:hAnsi="Arial" w:cs="Arial"/>
          <w:b/>
          <w:bCs/>
          <w:color w:val="000000" w:themeColor="text1"/>
          <w:sz w:val="24"/>
          <w:szCs w:val="24"/>
        </w:rPr>
      </w:pPr>
      <w:r w:rsidRPr="003944BD">
        <w:rPr>
          <w:rFonts w:ascii="Arial" w:hAnsi="Arial" w:cs="Arial"/>
          <w:b/>
          <w:bCs/>
          <w:color w:val="000000" w:themeColor="text1"/>
          <w:sz w:val="24"/>
          <w:szCs w:val="24"/>
        </w:rPr>
        <w:t xml:space="preserve">Word Count: </w:t>
      </w:r>
      <w:r w:rsidR="005815C9" w:rsidRPr="003944BD">
        <w:rPr>
          <w:rFonts w:ascii="Arial" w:hAnsi="Arial" w:cs="Arial"/>
          <w:b/>
          <w:bCs/>
          <w:color w:val="000000" w:themeColor="text1"/>
          <w:sz w:val="24"/>
          <w:szCs w:val="24"/>
        </w:rPr>
        <w:t xml:space="preserve"> </w:t>
      </w:r>
      <w:r w:rsidR="005D625B">
        <w:rPr>
          <w:rFonts w:ascii="Arial" w:hAnsi="Arial" w:cs="Arial"/>
          <w:b/>
          <w:bCs/>
          <w:color w:val="000000" w:themeColor="text1"/>
          <w:sz w:val="24"/>
          <w:szCs w:val="24"/>
        </w:rPr>
        <w:t>20</w:t>
      </w:r>
      <w:r w:rsidR="004725B3">
        <w:rPr>
          <w:rFonts w:ascii="Arial" w:hAnsi="Arial" w:cs="Arial"/>
          <w:b/>
          <w:bCs/>
          <w:color w:val="000000" w:themeColor="text1"/>
          <w:sz w:val="24"/>
          <w:szCs w:val="24"/>
        </w:rPr>
        <w:t>48</w:t>
      </w:r>
    </w:p>
    <w:p w14:paraId="60F42B7A" w14:textId="77777777" w:rsidR="00CA4B7F" w:rsidRPr="003944BD" w:rsidRDefault="005815C9" w:rsidP="00CA4B7F">
      <w:pPr>
        <w:spacing w:before="240" w:line="360" w:lineRule="auto"/>
        <w:rPr>
          <w:rFonts w:ascii="Arial" w:hAnsi="Arial" w:cs="Arial"/>
          <w:b/>
          <w:bCs/>
          <w:color w:val="000000" w:themeColor="text1"/>
          <w:sz w:val="24"/>
          <w:szCs w:val="24"/>
        </w:rPr>
      </w:pPr>
      <w:r w:rsidRPr="003944BD">
        <w:rPr>
          <w:rFonts w:ascii="Arial" w:hAnsi="Arial" w:cs="Arial"/>
          <w:b/>
          <w:bCs/>
          <w:color w:val="000000" w:themeColor="text1"/>
          <w:sz w:val="24"/>
          <w:szCs w:val="24"/>
        </w:rPr>
        <w:br w:type="page"/>
      </w:r>
    </w:p>
    <w:p w14:paraId="2D9059C1" w14:textId="1D0B98DE" w:rsidR="00A7151D" w:rsidRPr="003944BD" w:rsidRDefault="005815C9" w:rsidP="003944BD">
      <w:pPr>
        <w:pStyle w:val="Heading1"/>
        <w:spacing w:before="120" w:after="120" w:line="360" w:lineRule="auto"/>
        <w:rPr>
          <w:rFonts w:ascii="Arial" w:hAnsi="Arial" w:cs="Arial"/>
        </w:rPr>
      </w:pPr>
      <w:r w:rsidRPr="003944BD">
        <w:rPr>
          <w:rFonts w:ascii="Arial" w:hAnsi="Arial" w:cs="Arial"/>
        </w:rPr>
        <w:lastRenderedPageBreak/>
        <w:t xml:space="preserve">Introduction and Background </w:t>
      </w:r>
    </w:p>
    <w:p w14:paraId="685F7A13" w14:textId="24CA451D" w:rsidR="00A7151D" w:rsidRPr="003944BD" w:rsidRDefault="005815C9" w:rsidP="003944BD">
      <w:pPr>
        <w:shd w:val="clear" w:color="auto" w:fill="FFFFFF"/>
        <w:spacing w:before="120" w:after="120" w:line="360" w:lineRule="auto"/>
        <w:jc w:val="both"/>
        <w:rPr>
          <w:rFonts w:ascii="Arial" w:eastAsia="Times New Roman" w:hAnsi="Arial" w:cs="Arial"/>
          <w:color w:val="000000" w:themeColor="text1"/>
          <w:spacing w:val="-5"/>
          <w:kern w:val="0"/>
          <w:sz w:val="24"/>
          <w:szCs w:val="24"/>
          <w14:ligatures w14:val="none"/>
        </w:rPr>
      </w:pPr>
      <w:r w:rsidRPr="003944BD">
        <w:rPr>
          <w:rFonts w:ascii="Arial" w:eastAsia="Times New Roman" w:hAnsi="Arial" w:cs="Arial"/>
          <w:color w:val="000000" w:themeColor="text1"/>
          <w:spacing w:val="-5"/>
          <w:kern w:val="0"/>
          <w:sz w:val="24"/>
          <w:szCs w:val="24"/>
          <w14:ligatures w14:val="none"/>
        </w:rPr>
        <w:t>This essay is constructed to demonstrate how workforce planning, recruiting, and selection along with the growth of HRM, support the strategic development of an international hotel brand. The chosen hotel for this essay is Marriot International. The strategic role of HR functions is covered, which includes goal-setting, program execution, assessment, and labor demand and supply predictions. Along with discussing the steps of recruiting and the selection process, the essay offers conditions of how HR strategy, recruitment, and selection, together with Marriot International promote the growth of a business segment.</w:t>
      </w:r>
      <w:r w:rsidR="00B1620D" w:rsidRPr="003944BD">
        <w:rPr>
          <w:rFonts w:ascii="Arial" w:eastAsia="Times New Roman" w:hAnsi="Arial" w:cs="Arial"/>
          <w:color w:val="000000" w:themeColor="text1"/>
          <w:spacing w:val="-5"/>
          <w:kern w:val="0"/>
          <w:sz w:val="24"/>
          <w:szCs w:val="24"/>
          <w14:ligatures w14:val="none"/>
        </w:rPr>
        <w:t xml:space="preserve"> </w:t>
      </w:r>
      <w:r w:rsidR="007C4528" w:rsidRPr="003944BD">
        <w:rPr>
          <w:rFonts w:ascii="Arial" w:eastAsia="Times New Roman" w:hAnsi="Arial" w:cs="Arial"/>
          <w:color w:val="000000" w:themeColor="text1"/>
          <w:spacing w:val="-5"/>
          <w:kern w:val="0"/>
          <w:sz w:val="24"/>
          <w:szCs w:val="24"/>
          <w14:ligatures w14:val="none"/>
        </w:rPr>
        <w:t>Willard Marriot and his wife Alice launched Marriott International in 1927. In Washington, D.C., the two originally started a small beer establishment that was able to accommodate nine customers. The company was incorporated as a public corporation in 1953</w:t>
      </w:r>
      <w:r w:rsidR="00A73A13" w:rsidRPr="003944BD">
        <w:rPr>
          <w:rFonts w:ascii="Arial" w:eastAsia="Times New Roman" w:hAnsi="Arial" w:cs="Arial"/>
          <w:color w:val="000000" w:themeColor="text1"/>
          <w:spacing w:val="-5"/>
          <w:kern w:val="0"/>
          <w:sz w:val="24"/>
          <w:szCs w:val="24"/>
          <w14:ligatures w14:val="none"/>
        </w:rPr>
        <w:t xml:space="preserve"> (</w:t>
      </w:r>
      <w:r w:rsidR="00A73A13" w:rsidRPr="003944BD">
        <w:rPr>
          <w:rFonts w:ascii="Arial" w:hAnsi="Arial" w:cs="Arial"/>
          <w:color w:val="000000" w:themeColor="text1"/>
          <w:sz w:val="24"/>
          <w:szCs w:val="24"/>
        </w:rPr>
        <w:t>Marriot International, 2023</w:t>
      </w:r>
      <w:r w:rsidR="00A73A13" w:rsidRPr="003944BD">
        <w:rPr>
          <w:rFonts w:ascii="Arial" w:eastAsia="Times New Roman" w:hAnsi="Arial" w:cs="Arial"/>
          <w:color w:val="000000" w:themeColor="text1"/>
          <w:spacing w:val="-5"/>
          <w:kern w:val="0"/>
          <w:sz w:val="24"/>
          <w:szCs w:val="24"/>
          <w14:ligatures w14:val="none"/>
        </w:rPr>
        <w:t>)</w:t>
      </w:r>
      <w:r w:rsidR="007C4528" w:rsidRPr="003944BD">
        <w:rPr>
          <w:rFonts w:ascii="Arial" w:eastAsia="Times New Roman" w:hAnsi="Arial" w:cs="Arial"/>
          <w:color w:val="000000" w:themeColor="text1"/>
          <w:spacing w:val="-5"/>
          <w:kern w:val="0"/>
          <w:sz w:val="24"/>
          <w:szCs w:val="24"/>
          <w14:ligatures w14:val="none"/>
        </w:rPr>
        <w:t>. Its wide range of products was the foundation of its competitiveness in the worldwide market.</w:t>
      </w:r>
      <w:r w:rsidR="003F666D" w:rsidRPr="003944BD">
        <w:rPr>
          <w:rFonts w:ascii="Arial" w:eastAsia="Times New Roman" w:hAnsi="Arial" w:cs="Arial"/>
          <w:color w:val="000000" w:themeColor="text1"/>
          <w:spacing w:val="-5"/>
          <w:kern w:val="0"/>
          <w:sz w:val="24"/>
          <w:szCs w:val="24"/>
          <w14:ligatures w14:val="none"/>
        </w:rPr>
        <w:t xml:space="preserve"> </w:t>
      </w:r>
      <w:r w:rsidR="007C4528" w:rsidRPr="003944BD">
        <w:rPr>
          <w:rFonts w:ascii="Arial" w:eastAsia="Times New Roman" w:hAnsi="Arial" w:cs="Arial"/>
          <w:color w:val="000000" w:themeColor="text1"/>
          <w:spacing w:val="-5"/>
          <w:kern w:val="0"/>
          <w:sz w:val="24"/>
          <w:szCs w:val="24"/>
          <w14:ligatures w14:val="none"/>
        </w:rPr>
        <w:t>In Arlington, Virginia, the Twin Bridges Marriott became the company's first hotel. After becoming public on the stock market in 1998, Marriott International turned its attention to serving both leisure and business travelers with lodging</w:t>
      </w:r>
      <w:r w:rsidR="006A40CF" w:rsidRPr="003944BD">
        <w:rPr>
          <w:rFonts w:ascii="Arial" w:eastAsia="Times New Roman" w:hAnsi="Arial" w:cs="Arial"/>
          <w:color w:val="000000" w:themeColor="text1"/>
          <w:spacing w:val="-5"/>
          <w:kern w:val="0"/>
          <w:sz w:val="24"/>
          <w:szCs w:val="24"/>
          <w14:ligatures w14:val="none"/>
        </w:rPr>
        <w:t xml:space="preserve"> (</w:t>
      </w:r>
      <w:r w:rsidR="006A40CF" w:rsidRPr="003944BD">
        <w:rPr>
          <w:rFonts w:ascii="Arial" w:hAnsi="Arial" w:cs="Arial"/>
          <w:color w:val="000000" w:themeColor="text1"/>
          <w:sz w:val="24"/>
          <w:szCs w:val="24"/>
        </w:rPr>
        <w:t>Marriot International, 2023</w:t>
      </w:r>
      <w:r w:rsidR="006A40CF" w:rsidRPr="003944BD">
        <w:rPr>
          <w:rFonts w:ascii="Arial" w:eastAsia="Times New Roman" w:hAnsi="Arial" w:cs="Arial"/>
          <w:color w:val="000000" w:themeColor="text1"/>
          <w:spacing w:val="-5"/>
          <w:kern w:val="0"/>
          <w:sz w:val="24"/>
          <w:szCs w:val="24"/>
          <w14:ligatures w14:val="none"/>
        </w:rPr>
        <w:t>)</w:t>
      </w:r>
      <w:r w:rsidR="007C4528" w:rsidRPr="003944BD">
        <w:rPr>
          <w:rFonts w:ascii="Arial" w:eastAsia="Times New Roman" w:hAnsi="Arial" w:cs="Arial"/>
          <w:color w:val="000000" w:themeColor="text1"/>
          <w:spacing w:val="-5"/>
          <w:kern w:val="0"/>
          <w:sz w:val="24"/>
          <w:szCs w:val="24"/>
          <w14:ligatures w14:val="none"/>
        </w:rPr>
        <w:t>.</w:t>
      </w:r>
      <w:r w:rsidR="00FB18DC" w:rsidRPr="003944BD">
        <w:rPr>
          <w:rFonts w:ascii="Arial" w:hAnsi="Arial" w:cs="Arial"/>
          <w:color w:val="000000" w:themeColor="text1"/>
          <w:sz w:val="24"/>
          <w:szCs w:val="24"/>
        </w:rPr>
        <w:t xml:space="preserve"> </w:t>
      </w:r>
      <w:r w:rsidR="00985F44" w:rsidRPr="003944BD">
        <w:rPr>
          <w:rFonts w:ascii="Arial" w:hAnsi="Arial" w:cs="Arial"/>
          <w:color w:val="000000" w:themeColor="text1"/>
          <w:sz w:val="24"/>
          <w:szCs w:val="24"/>
        </w:rPr>
        <w:t xml:space="preserve"> </w:t>
      </w:r>
      <w:r w:rsidR="00FB18DC" w:rsidRPr="003944BD">
        <w:rPr>
          <w:rFonts w:ascii="Arial" w:eastAsia="Times New Roman" w:hAnsi="Arial" w:cs="Arial"/>
          <w:color w:val="000000" w:themeColor="text1"/>
          <w:spacing w:val="-5"/>
          <w:kern w:val="0"/>
          <w:sz w:val="24"/>
          <w:szCs w:val="24"/>
          <w14:ligatures w14:val="none"/>
        </w:rPr>
        <w:t xml:space="preserve">Marriott International is constantly extending its business </w:t>
      </w:r>
      <w:proofErr w:type="spellStart"/>
      <w:proofErr w:type="gramStart"/>
      <w:r w:rsidR="00FB18DC" w:rsidRPr="003944BD">
        <w:rPr>
          <w:rFonts w:ascii="Arial" w:eastAsia="Times New Roman" w:hAnsi="Arial" w:cs="Arial"/>
          <w:color w:val="000000" w:themeColor="text1"/>
          <w:spacing w:val="-5"/>
          <w:kern w:val="0"/>
          <w:sz w:val="24"/>
          <w:szCs w:val="24"/>
          <w14:ligatures w14:val="none"/>
        </w:rPr>
        <w:t>space.</w:t>
      </w:r>
      <w:r w:rsidR="000F57C5">
        <w:rPr>
          <w:rFonts w:ascii="Arial" w:eastAsia="Times New Roman" w:hAnsi="Arial" w:cs="Arial"/>
          <w:color w:val="000000" w:themeColor="text1"/>
          <w:spacing w:val="-5"/>
          <w:kern w:val="0"/>
          <w:sz w:val="24"/>
          <w:szCs w:val="24"/>
          <w14:ligatures w14:val="none"/>
        </w:rPr>
        <w:t>The</w:t>
      </w:r>
      <w:proofErr w:type="spellEnd"/>
      <w:proofErr w:type="gramEnd"/>
      <w:r w:rsidR="000F57C5">
        <w:rPr>
          <w:rFonts w:ascii="Arial" w:eastAsia="Times New Roman" w:hAnsi="Arial" w:cs="Arial"/>
          <w:color w:val="000000" w:themeColor="text1"/>
          <w:spacing w:val="-5"/>
          <w:kern w:val="0"/>
          <w:sz w:val="24"/>
          <w:szCs w:val="24"/>
          <w14:ligatures w14:val="none"/>
        </w:rPr>
        <w:t xml:space="preserve"> </w:t>
      </w:r>
      <w:proofErr w:type="spellStart"/>
      <w:r w:rsidR="00FB18DC" w:rsidRPr="003944BD">
        <w:rPr>
          <w:rFonts w:ascii="Arial" w:eastAsia="Times New Roman" w:hAnsi="Arial" w:cs="Arial"/>
          <w:color w:val="000000" w:themeColor="text1"/>
          <w:spacing w:val="-5"/>
          <w:kern w:val="0"/>
          <w:sz w:val="24"/>
          <w:szCs w:val="24"/>
          <w14:ligatures w14:val="none"/>
        </w:rPr>
        <w:t>ompany's</w:t>
      </w:r>
      <w:proofErr w:type="spellEnd"/>
      <w:r w:rsidR="00FB18DC" w:rsidRPr="003944BD">
        <w:rPr>
          <w:rFonts w:ascii="Arial" w:eastAsia="Times New Roman" w:hAnsi="Arial" w:cs="Arial"/>
          <w:color w:val="000000" w:themeColor="text1"/>
          <w:spacing w:val="-5"/>
          <w:kern w:val="0"/>
          <w:sz w:val="24"/>
          <w:szCs w:val="24"/>
          <w14:ligatures w14:val="none"/>
        </w:rPr>
        <w:t xml:space="preserve"> two founders, Marriott and Alice, remained at the forefront of its administration. </w:t>
      </w:r>
    </w:p>
    <w:p w14:paraId="328DFC34" w14:textId="58D4A113" w:rsidR="003C12F8" w:rsidRPr="003944BD" w:rsidRDefault="005815C9" w:rsidP="003944BD">
      <w:pPr>
        <w:pStyle w:val="Heading1"/>
        <w:spacing w:before="120" w:after="120" w:line="360" w:lineRule="auto"/>
        <w:rPr>
          <w:rFonts w:ascii="Arial" w:hAnsi="Arial" w:cs="Arial"/>
        </w:rPr>
      </w:pPr>
      <w:r w:rsidRPr="003944BD">
        <w:rPr>
          <w:rFonts w:ascii="Arial" w:hAnsi="Arial" w:cs="Arial"/>
        </w:rPr>
        <w:t xml:space="preserve">Discussion </w:t>
      </w:r>
    </w:p>
    <w:p w14:paraId="1F9440F4" w14:textId="2307A09A" w:rsidR="00592D83" w:rsidRPr="003944BD" w:rsidRDefault="005815C9" w:rsidP="003944BD">
      <w:pPr>
        <w:shd w:val="clear" w:color="auto" w:fill="FFFFFF"/>
        <w:spacing w:before="120" w:after="120" w:line="360" w:lineRule="auto"/>
        <w:jc w:val="both"/>
        <w:rPr>
          <w:rFonts w:ascii="Arial" w:eastAsia="Times New Roman" w:hAnsi="Arial" w:cs="Arial"/>
          <w:color w:val="000000" w:themeColor="text1"/>
          <w:spacing w:val="-5"/>
          <w:kern w:val="0"/>
          <w:sz w:val="24"/>
          <w:szCs w:val="24"/>
          <w14:ligatures w14:val="none"/>
        </w:rPr>
      </w:pPr>
      <w:r w:rsidRPr="003944BD">
        <w:rPr>
          <w:rFonts w:ascii="Arial" w:eastAsia="Times New Roman" w:hAnsi="Arial" w:cs="Arial"/>
          <w:color w:val="000000" w:themeColor="text1"/>
          <w:spacing w:val="-5"/>
          <w:kern w:val="0"/>
          <w:sz w:val="24"/>
          <w:szCs w:val="24"/>
          <w14:ligatures w14:val="none"/>
        </w:rPr>
        <w:t>A business cannot operate without its human capital and physical resources; without them, economic transactions cannot take place. A company's most important asset is its human capital (</w:t>
      </w:r>
      <w:r w:rsidR="000146B2" w:rsidRPr="003944BD">
        <w:rPr>
          <w:rFonts w:ascii="Arial" w:hAnsi="Arial" w:cs="Arial"/>
          <w:color w:val="000000" w:themeColor="text1"/>
          <w:sz w:val="24"/>
          <w:szCs w:val="24"/>
          <w:shd w:val="clear" w:color="auto" w:fill="FFFFFF"/>
        </w:rPr>
        <w:t>Hughes, 2018</w:t>
      </w:r>
      <w:r w:rsidRPr="003944BD">
        <w:rPr>
          <w:rFonts w:ascii="Arial" w:eastAsia="Times New Roman" w:hAnsi="Arial" w:cs="Arial"/>
          <w:color w:val="000000" w:themeColor="text1"/>
          <w:spacing w:val="-5"/>
          <w:kern w:val="0"/>
          <w:sz w:val="24"/>
          <w:szCs w:val="24"/>
          <w14:ligatures w14:val="none"/>
        </w:rPr>
        <w:t>).</w:t>
      </w:r>
      <w:r w:rsidR="003F666D" w:rsidRPr="003944BD">
        <w:rPr>
          <w:rFonts w:ascii="Arial" w:eastAsia="Times New Roman" w:hAnsi="Arial" w:cs="Arial"/>
          <w:color w:val="000000" w:themeColor="text1"/>
          <w:spacing w:val="-5"/>
          <w:kern w:val="0"/>
          <w:sz w:val="24"/>
          <w:szCs w:val="24"/>
          <w14:ligatures w14:val="none"/>
        </w:rPr>
        <w:t xml:space="preserve"> </w:t>
      </w:r>
      <w:r w:rsidRPr="003944BD">
        <w:rPr>
          <w:rFonts w:ascii="Arial" w:eastAsia="Times New Roman" w:hAnsi="Arial" w:cs="Arial"/>
          <w:color w:val="000000" w:themeColor="text1"/>
          <w:spacing w:val="-5"/>
          <w:kern w:val="0"/>
          <w:sz w:val="24"/>
          <w:szCs w:val="24"/>
          <w14:ligatures w14:val="none"/>
        </w:rPr>
        <w:t>An organization's competitiveness is based on its capacity to hire, train, and manage its people resources.</w:t>
      </w:r>
      <w:r w:rsidR="003F666D" w:rsidRPr="003944BD">
        <w:rPr>
          <w:rFonts w:ascii="Arial" w:eastAsia="Times New Roman" w:hAnsi="Arial" w:cs="Arial"/>
          <w:color w:val="000000" w:themeColor="text1"/>
          <w:spacing w:val="-5"/>
          <w:kern w:val="0"/>
          <w:sz w:val="24"/>
          <w:szCs w:val="24"/>
          <w14:ligatures w14:val="none"/>
        </w:rPr>
        <w:t xml:space="preserve"> </w:t>
      </w:r>
      <w:r w:rsidRPr="003944BD">
        <w:rPr>
          <w:rFonts w:ascii="Arial" w:eastAsia="Times New Roman" w:hAnsi="Arial" w:cs="Arial"/>
          <w:color w:val="000000" w:themeColor="text1"/>
          <w:spacing w:val="-5"/>
          <w:kern w:val="0"/>
          <w:sz w:val="24"/>
          <w:szCs w:val="24"/>
          <w14:ligatures w14:val="none"/>
        </w:rPr>
        <w:t>The human resources department, with the assistance of both top and line management, is in charge of creating a successful team. The process begins with HR planning and continues via employee assessments, rewards, and incentives, culminating in the termination of an employment agreement. Employment practices, contracts, and working conditions vary throughout enterprises, notwithstanding some traits shared by sector players. In the labor-intensive hotel sector, human resource management is critical to success (</w:t>
      </w:r>
      <w:r w:rsidR="00F45EE0" w:rsidRPr="003944BD">
        <w:rPr>
          <w:rFonts w:ascii="Arial" w:hAnsi="Arial" w:cs="Arial"/>
          <w:color w:val="000000" w:themeColor="text1"/>
          <w:sz w:val="24"/>
          <w:szCs w:val="24"/>
          <w:shd w:val="clear" w:color="auto" w:fill="FFFFFF"/>
        </w:rPr>
        <w:t xml:space="preserve">Qadri </w:t>
      </w:r>
      <w:r w:rsidR="00F45EE0" w:rsidRPr="003944BD">
        <w:rPr>
          <w:rFonts w:ascii="Arial" w:hAnsi="Arial" w:cs="Arial"/>
          <w:i/>
          <w:iCs/>
          <w:color w:val="000000" w:themeColor="text1"/>
          <w:sz w:val="24"/>
          <w:szCs w:val="24"/>
          <w:shd w:val="clear" w:color="auto" w:fill="FFFFFF"/>
        </w:rPr>
        <w:t>et al.,</w:t>
      </w:r>
      <w:r w:rsidR="00F45EE0" w:rsidRPr="003944BD">
        <w:rPr>
          <w:rFonts w:ascii="Arial" w:hAnsi="Arial" w:cs="Arial"/>
          <w:color w:val="000000" w:themeColor="text1"/>
          <w:sz w:val="24"/>
          <w:szCs w:val="24"/>
          <w:shd w:val="clear" w:color="auto" w:fill="FFFFFF"/>
        </w:rPr>
        <w:t xml:space="preserve"> 2016</w:t>
      </w:r>
      <w:r w:rsidRPr="003944BD">
        <w:rPr>
          <w:rFonts w:ascii="Arial" w:eastAsia="Times New Roman" w:hAnsi="Arial" w:cs="Arial"/>
          <w:color w:val="000000" w:themeColor="text1"/>
          <w:spacing w:val="-5"/>
          <w:kern w:val="0"/>
          <w:sz w:val="24"/>
          <w:szCs w:val="24"/>
          <w14:ligatures w14:val="none"/>
        </w:rPr>
        <w:t xml:space="preserve">). Marriott International is a globally operating hotel company that is growing quickly. The company's success may be attributed </w:t>
      </w:r>
      <w:r w:rsidRPr="003944BD">
        <w:rPr>
          <w:rFonts w:ascii="Arial" w:eastAsia="Times New Roman" w:hAnsi="Arial" w:cs="Arial"/>
          <w:color w:val="000000" w:themeColor="text1"/>
          <w:spacing w:val="-5"/>
          <w:kern w:val="0"/>
          <w:sz w:val="24"/>
          <w:szCs w:val="24"/>
          <w14:ligatures w14:val="none"/>
        </w:rPr>
        <w:lastRenderedPageBreak/>
        <w:t xml:space="preserve">in great part to its robust human resources department. </w:t>
      </w:r>
      <w:r w:rsidRPr="003944BD">
        <w:rPr>
          <w:rFonts w:ascii="Arial" w:hAnsi="Arial" w:cs="Arial"/>
          <w:color w:val="000000" w:themeColor="text1"/>
          <w:spacing w:val="-5"/>
          <w:sz w:val="24"/>
          <w:szCs w:val="24"/>
        </w:rPr>
        <w:t>Marriott International's human resources department focuses on the interactions between workers and their employers as well as the work environment. The company strives to foster "The Spirit to Serve" in all of its HR staff members as part of its human resources strategy.</w:t>
      </w:r>
      <w:r w:rsidR="003A4075" w:rsidRPr="003944BD">
        <w:rPr>
          <w:rFonts w:ascii="Arial" w:hAnsi="Arial" w:cs="Arial"/>
          <w:color w:val="000000" w:themeColor="text1"/>
          <w:spacing w:val="-5"/>
          <w:sz w:val="24"/>
          <w:szCs w:val="24"/>
        </w:rPr>
        <w:t xml:space="preserve"> </w:t>
      </w:r>
      <w:r w:rsidRPr="003944BD">
        <w:rPr>
          <w:rFonts w:ascii="Arial" w:hAnsi="Arial" w:cs="Arial"/>
          <w:color w:val="000000" w:themeColor="text1"/>
          <w:spacing w:val="-5"/>
          <w:sz w:val="24"/>
          <w:szCs w:val="24"/>
        </w:rPr>
        <w:t>The hotel industry is highly dependent on its human resources department to provide excellent service, and its well-managed employees make an effort to function as a cohesive team</w:t>
      </w:r>
      <w:r w:rsidR="00156143" w:rsidRPr="003944BD">
        <w:rPr>
          <w:rFonts w:ascii="Arial" w:hAnsi="Arial" w:cs="Arial"/>
          <w:color w:val="000000" w:themeColor="text1"/>
          <w:spacing w:val="-5"/>
          <w:sz w:val="24"/>
          <w:szCs w:val="24"/>
        </w:rPr>
        <w:t xml:space="preserve"> (</w:t>
      </w:r>
      <w:r w:rsidR="00156143" w:rsidRPr="003944BD">
        <w:rPr>
          <w:rFonts w:ascii="Arial" w:hAnsi="Arial" w:cs="Arial"/>
          <w:color w:val="000000" w:themeColor="text1"/>
          <w:sz w:val="24"/>
          <w:szCs w:val="24"/>
          <w:shd w:val="clear" w:color="auto" w:fill="FFFFFF"/>
        </w:rPr>
        <w:t>Friedman, 2019</w:t>
      </w:r>
      <w:r w:rsidR="00156143" w:rsidRPr="003944BD">
        <w:rPr>
          <w:rFonts w:ascii="Arial" w:hAnsi="Arial" w:cs="Arial"/>
          <w:color w:val="000000" w:themeColor="text1"/>
          <w:spacing w:val="-5"/>
          <w:sz w:val="24"/>
          <w:szCs w:val="24"/>
        </w:rPr>
        <w:t>)</w:t>
      </w:r>
      <w:r w:rsidRPr="003944BD">
        <w:rPr>
          <w:rFonts w:ascii="Arial" w:hAnsi="Arial" w:cs="Arial"/>
          <w:color w:val="000000" w:themeColor="text1"/>
          <w:spacing w:val="-5"/>
          <w:sz w:val="24"/>
          <w:szCs w:val="24"/>
        </w:rPr>
        <w:t>. The human resources department of a firm is responsible for employee welfare. The department is responsible for personnel planning, deployment, recruiting, training, retention, and termination.</w:t>
      </w:r>
    </w:p>
    <w:p w14:paraId="3563E4A7" w14:textId="682A94DF" w:rsidR="0036590B" w:rsidRPr="003944BD" w:rsidRDefault="005815C9" w:rsidP="003944BD">
      <w:pPr>
        <w:pStyle w:val="NormalWeb"/>
        <w:shd w:val="clear" w:color="auto" w:fill="FFFFFF"/>
        <w:spacing w:before="120" w:beforeAutospacing="0" w:after="120" w:afterAutospacing="0" w:line="360" w:lineRule="auto"/>
        <w:jc w:val="both"/>
        <w:rPr>
          <w:rFonts w:ascii="Arial" w:hAnsi="Arial" w:cs="Arial"/>
          <w:color w:val="000000" w:themeColor="text1"/>
        </w:rPr>
      </w:pPr>
      <w:r w:rsidRPr="003944BD">
        <w:rPr>
          <w:rFonts w:ascii="Arial" w:hAnsi="Arial" w:cs="Arial"/>
          <w:color w:val="000000" w:themeColor="text1"/>
          <w:shd w:val="clear" w:color="auto" w:fill="FFFFFF"/>
        </w:rPr>
        <w:t>Strategic human resource management, sometimes known as "people strategy," aims to help an organization achieve its long-term goals by creating a solid framework for employing, managing, and training employees</w:t>
      </w:r>
      <w:r w:rsidR="00774990" w:rsidRPr="003944BD">
        <w:rPr>
          <w:rFonts w:ascii="Arial" w:hAnsi="Arial" w:cs="Arial"/>
          <w:color w:val="000000" w:themeColor="text1"/>
          <w:shd w:val="clear" w:color="auto" w:fill="FFFFFF"/>
        </w:rPr>
        <w:t xml:space="preserve"> (Gehrels and Suleri, 2016)</w:t>
      </w:r>
      <w:r w:rsidRPr="003944BD">
        <w:rPr>
          <w:rFonts w:ascii="Arial" w:hAnsi="Arial" w:cs="Arial"/>
          <w:color w:val="000000" w:themeColor="text1"/>
          <w:shd w:val="clear" w:color="auto" w:fill="FFFFFF"/>
        </w:rPr>
        <w:t>. It is advantageous to ensure that the various aspects of people management work together to impact behavior and the environment to achieve performance objectives. When developing a strategic plan, line managers and Marriott Hotel workers must consider a variety of factors. In addition to monitoring production processes, line managers establish organizational culture, implement business rules, and cultivate leadership ideals.</w:t>
      </w:r>
      <w:r w:rsidRPr="003944BD">
        <w:rPr>
          <w:rFonts w:ascii="Arial" w:hAnsi="Arial" w:cs="Arial"/>
          <w:color w:val="000000" w:themeColor="text1"/>
        </w:rPr>
        <w:t xml:space="preserve"> </w:t>
      </w:r>
      <w:r w:rsidRPr="003944BD">
        <w:rPr>
          <w:rFonts w:ascii="Arial" w:hAnsi="Arial" w:cs="Arial"/>
          <w:color w:val="000000" w:themeColor="text1"/>
          <w:shd w:val="clear" w:color="auto" w:fill="FFFFFF"/>
        </w:rPr>
        <w:t xml:space="preserve">The Marriott </w:t>
      </w:r>
      <w:r w:rsidR="00654302" w:rsidRPr="003944BD">
        <w:rPr>
          <w:rFonts w:ascii="Arial" w:hAnsi="Arial" w:cs="Arial"/>
          <w:color w:val="000000" w:themeColor="text1"/>
          <w:shd w:val="clear" w:color="auto" w:fill="FFFFFF"/>
        </w:rPr>
        <w:t xml:space="preserve">International </w:t>
      </w:r>
      <w:r w:rsidRPr="003944BD">
        <w:rPr>
          <w:rFonts w:ascii="Arial" w:hAnsi="Arial" w:cs="Arial"/>
          <w:color w:val="000000" w:themeColor="text1"/>
          <w:shd w:val="clear" w:color="auto" w:fill="FFFFFF"/>
        </w:rPr>
        <w:t xml:space="preserve">Hotel makes every effort to satisfy the growing demands of its </w:t>
      </w:r>
      <w:proofErr w:type="gramStart"/>
      <w:r w:rsidRPr="003944BD">
        <w:rPr>
          <w:rFonts w:ascii="Arial" w:hAnsi="Arial" w:cs="Arial"/>
          <w:color w:val="000000" w:themeColor="text1"/>
          <w:shd w:val="clear" w:color="auto" w:fill="FFFFFF"/>
        </w:rPr>
        <w:t>gues</w:t>
      </w:r>
      <w:r w:rsidR="004725B3">
        <w:rPr>
          <w:rFonts w:ascii="Arial" w:hAnsi="Arial" w:cs="Arial"/>
          <w:color w:val="000000" w:themeColor="text1"/>
          <w:shd w:val="clear" w:color="auto" w:fill="FFFFFF"/>
        </w:rPr>
        <w:t>t</w:t>
      </w:r>
      <w:r w:rsidRPr="003944BD">
        <w:rPr>
          <w:rFonts w:ascii="Arial" w:hAnsi="Arial" w:cs="Arial"/>
          <w:color w:val="000000" w:themeColor="text1"/>
          <w:shd w:val="clear" w:color="auto" w:fill="FFFFFF"/>
        </w:rPr>
        <w:t xml:space="preserve"> </w:t>
      </w:r>
      <w:r w:rsidR="004725B3">
        <w:rPr>
          <w:rFonts w:ascii="Arial" w:hAnsi="Arial" w:cs="Arial"/>
          <w:color w:val="000000" w:themeColor="text1"/>
          <w:shd w:val="clear" w:color="auto" w:fill="FFFFFF"/>
        </w:rPr>
        <w:t>.</w:t>
      </w:r>
      <w:proofErr w:type="gramEnd"/>
      <w:r w:rsidRPr="003944BD">
        <w:rPr>
          <w:rFonts w:ascii="Arial" w:hAnsi="Arial" w:cs="Arial"/>
          <w:color w:val="000000" w:themeColor="text1"/>
          <w:shd w:val="clear" w:color="auto" w:fill="FFFFFF"/>
        </w:rPr>
        <w:t xml:space="preserve">  </w:t>
      </w:r>
      <w:r w:rsidR="004725B3">
        <w:rPr>
          <w:rFonts w:ascii="Arial" w:hAnsi="Arial" w:cs="Arial"/>
          <w:color w:val="000000" w:themeColor="text1"/>
          <w:shd w:val="clear" w:color="auto" w:fill="FFFFFF"/>
        </w:rPr>
        <w:t xml:space="preserve">The end-of-line manager </w:t>
      </w:r>
      <w:proofErr w:type="gramStart"/>
      <w:r w:rsidRPr="003944BD">
        <w:rPr>
          <w:rFonts w:ascii="Arial" w:hAnsi="Arial" w:cs="Arial"/>
          <w:color w:val="000000" w:themeColor="text1"/>
          <w:shd w:val="clear" w:color="auto" w:fill="FFFFFF"/>
        </w:rPr>
        <w:t>is in charge of</w:t>
      </w:r>
      <w:proofErr w:type="gramEnd"/>
      <w:r w:rsidRPr="003944BD">
        <w:rPr>
          <w:rFonts w:ascii="Arial" w:hAnsi="Arial" w:cs="Arial"/>
          <w:color w:val="000000" w:themeColor="text1"/>
          <w:shd w:val="clear" w:color="auto" w:fill="FFFFFF"/>
        </w:rPr>
        <w:t xml:space="preserve"> managing the organization's constantly changing needs. Changing senior management's leadership style is a crucial part of HRM</w:t>
      </w:r>
      <w:r w:rsidR="001D1871" w:rsidRPr="003944BD">
        <w:rPr>
          <w:rFonts w:ascii="Arial" w:hAnsi="Arial" w:cs="Arial"/>
          <w:color w:val="000000" w:themeColor="text1"/>
          <w:shd w:val="clear" w:color="auto" w:fill="FFFFFF"/>
        </w:rPr>
        <w:t xml:space="preserve"> (Paauwe and Boon, 2018)</w:t>
      </w:r>
      <w:r w:rsidRPr="003944BD">
        <w:rPr>
          <w:rFonts w:ascii="Arial" w:hAnsi="Arial" w:cs="Arial"/>
          <w:color w:val="000000" w:themeColor="text1"/>
          <w:shd w:val="clear" w:color="auto" w:fill="FFFFFF"/>
        </w:rPr>
        <w:t xml:space="preserve">. Senior management job rotation is the primary emphasis of the Marriott </w:t>
      </w:r>
      <w:r w:rsidR="00654302" w:rsidRPr="003944BD">
        <w:rPr>
          <w:rFonts w:ascii="Arial" w:hAnsi="Arial" w:cs="Arial"/>
          <w:color w:val="000000" w:themeColor="text1"/>
          <w:shd w:val="clear" w:color="auto" w:fill="FFFFFF"/>
        </w:rPr>
        <w:t xml:space="preserve">International </w:t>
      </w:r>
      <w:r w:rsidRPr="003944BD">
        <w:rPr>
          <w:rFonts w:ascii="Arial" w:hAnsi="Arial" w:cs="Arial"/>
          <w:color w:val="000000" w:themeColor="text1"/>
          <w:shd w:val="clear" w:color="auto" w:fill="FFFFFF"/>
        </w:rPr>
        <w:t>Hotel's human resources department. It would have several disadvantages, including giving line managers the ability to avoid coming up with plans that harm a brand's reputation and ignoring complex business procedures</w:t>
      </w:r>
      <w:r w:rsidR="004D7E3C" w:rsidRPr="003944BD">
        <w:rPr>
          <w:rFonts w:ascii="Arial" w:hAnsi="Arial" w:cs="Arial"/>
          <w:color w:val="000000" w:themeColor="text1"/>
          <w:shd w:val="clear" w:color="auto" w:fill="FFFFFF"/>
        </w:rPr>
        <w:t xml:space="preserve"> (Chen and Tabari, 2017)</w:t>
      </w:r>
      <w:r w:rsidRPr="003944BD">
        <w:rPr>
          <w:rFonts w:ascii="Arial" w:hAnsi="Arial" w:cs="Arial"/>
          <w:color w:val="000000" w:themeColor="text1"/>
          <w:shd w:val="clear" w:color="auto" w:fill="FFFFFF"/>
        </w:rPr>
        <w:t>.</w:t>
      </w:r>
      <w:r w:rsidR="00F56FA9" w:rsidRPr="003944BD">
        <w:rPr>
          <w:rFonts w:ascii="Arial" w:hAnsi="Arial" w:cs="Arial"/>
          <w:color w:val="000000" w:themeColor="text1"/>
        </w:rPr>
        <w:t xml:space="preserve"> However, t</w:t>
      </w:r>
      <w:r w:rsidRPr="003944BD">
        <w:rPr>
          <w:rFonts w:ascii="Arial" w:hAnsi="Arial" w:cs="Arial"/>
          <w:color w:val="000000" w:themeColor="text1"/>
        </w:rPr>
        <w:t xml:space="preserve">he HR manager is worried about their staff since they are thought to be the most vital component of the company. Employees find it challenging to satisfy the needs and requirements of their customers. </w:t>
      </w:r>
      <w:r w:rsidR="00F56FA9" w:rsidRPr="003944BD">
        <w:rPr>
          <w:rFonts w:ascii="Arial" w:hAnsi="Arial" w:cs="Arial"/>
          <w:color w:val="000000" w:themeColor="text1"/>
        </w:rPr>
        <w:t>In Addition, t</w:t>
      </w:r>
      <w:r w:rsidRPr="003944BD">
        <w:rPr>
          <w:rFonts w:ascii="Arial" w:hAnsi="Arial" w:cs="Arial"/>
          <w:color w:val="000000" w:themeColor="text1"/>
        </w:rPr>
        <w:t>heir success is mostly due to their talent, commitment, and communication abilities. To promote collaboration, the HR manager of the Marriot Hotel came up with several implications. The ramifications include raising pay, rewarding top performers with incentives and awards, and guaranteeing job stability (</w:t>
      </w:r>
      <w:r w:rsidR="001F5874" w:rsidRPr="003944BD">
        <w:rPr>
          <w:rFonts w:ascii="Arial" w:hAnsi="Arial" w:cs="Arial"/>
          <w:color w:val="000000" w:themeColor="text1"/>
          <w:shd w:val="clear" w:color="auto" w:fill="FFFFFF"/>
        </w:rPr>
        <w:t xml:space="preserve">Nyangwe and </w:t>
      </w:r>
      <w:r w:rsidR="001F5874" w:rsidRPr="003944BD">
        <w:rPr>
          <w:rFonts w:ascii="Arial" w:hAnsi="Arial" w:cs="Arial"/>
          <w:color w:val="000000" w:themeColor="text1"/>
          <w:shd w:val="clear" w:color="auto" w:fill="FFFFFF"/>
        </w:rPr>
        <w:lastRenderedPageBreak/>
        <w:t>Buhalis, 2018</w:t>
      </w:r>
      <w:r w:rsidRPr="003944BD">
        <w:rPr>
          <w:rFonts w:ascii="Arial" w:hAnsi="Arial" w:cs="Arial"/>
          <w:color w:val="000000" w:themeColor="text1"/>
        </w:rPr>
        <w:t xml:space="preserve">). </w:t>
      </w:r>
      <w:r w:rsidR="00F56FA9" w:rsidRPr="003944BD">
        <w:rPr>
          <w:rFonts w:ascii="Arial" w:hAnsi="Arial" w:cs="Arial"/>
          <w:color w:val="000000" w:themeColor="text1"/>
        </w:rPr>
        <w:t>Likewise, e</w:t>
      </w:r>
      <w:r w:rsidRPr="003944BD">
        <w:rPr>
          <w:rFonts w:ascii="Arial" w:hAnsi="Arial" w:cs="Arial"/>
          <w:color w:val="000000" w:themeColor="text1"/>
        </w:rPr>
        <w:t>mployee repercussions are determined by how well they perform both individually and as a team, as well as by how much they contribute to the company's goal-achieving efforts. The requirement to make strategic decisions in a range of situations is another aspect of HRM.</w:t>
      </w:r>
    </w:p>
    <w:p w14:paraId="404E62D1" w14:textId="399A07F4" w:rsidR="00E73AFC" w:rsidRPr="003944BD" w:rsidRDefault="005815C9" w:rsidP="003944BD">
      <w:pPr>
        <w:spacing w:before="120" w:after="120" w:line="360" w:lineRule="auto"/>
        <w:jc w:val="both"/>
        <w:rPr>
          <w:rFonts w:ascii="Arial" w:hAnsi="Arial" w:cs="Arial"/>
          <w:color w:val="000000" w:themeColor="text1"/>
          <w:sz w:val="24"/>
          <w:szCs w:val="24"/>
        </w:rPr>
      </w:pPr>
      <w:r w:rsidRPr="003944BD">
        <w:rPr>
          <w:rFonts w:ascii="Arial" w:hAnsi="Arial" w:cs="Arial"/>
          <w:color w:val="000000" w:themeColor="text1"/>
          <w:sz w:val="24"/>
          <w:szCs w:val="24"/>
        </w:rPr>
        <w:t xml:space="preserve">Marriott Hotel is included in the hospitality business and is known widely for its adverse and remarkable hospitality services. According to </w:t>
      </w:r>
      <w:r w:rsidR="00975DCB" w:rsidRPr="003944BD">
        <w:rPr>
          <w:rFonts w:ascii="Arial" w:hAnsi="Arial" w:cs="Arial"/>
          <w:color w:val="000000" w:themeColor="text1"/>
          <w:sz w:val="24"/>
          <w:szCs w:val="24"/>
          <w:shd w:val="clear" w:color="auto" w:fill="FFFFFF"/>
        </w:rPr>
        <w:t xml:space="preserve">Eschenbrenner </w:t>
      </w:r>
      <w:r w:rsidR="00975DCB" w:rsidRPr="003944BD">
        <w:rPr>
          <w:rFonts w:ascii="Arial" w:hAnsi="Arial" w:cs="Arial"/>
          <w:i/>
          <w:color w:val="000000" w:themeColor="text1"/>
          <w:sz w:val="24"/>
          <w:szCs w:val="24"/>
          <w:shd w:val="clear" w:color="auto" w:fill="FFFFFF"/>
        </w:rPr>
        <w:t>et</w:t>
      </w:r>
      <w:r w:rsidR="009C2B81" w:rsidRPr="003944BD">
        <w:rPr>
          <w:rFonts w:ascii="Arial" w:hAnsi="Arial" w:cs="Arial"/>
          <w:i/>
          <w:color w:val="000000" w:themeColor="text1"/>
          <w:sz w:val="24"/>
          <w:szCs w:val="24"/>
          <w:shd w:val="clear" w:color="auto" w:fill="FFFFFF"/>
        </w:rPr>
        <w:t xml:space="preserve"> </w:t>
      </w:r>
      <w:r w:rsidR="00975DCB" w:rsidRPr="003944BD">
        <w:rPr>
          <w:rFonts w:ascii="Arial" w:hAnsi="Arial" w:cs="Arial"/>
          <w:i/>
          <w:color w:val="000000" w:themeColor="text1"/>
          <w:sz w:val="24"/>
          <w:szCs w:val="24"/>
          <w:shd w:val="clear" w:color="auto" w:fill="FFFFFF"/>
        </w:rPr>
        <w:t>al,</w:t>
      </w:r>
      <w:r w:rsidR="00975DCB" w:rsidRPr="003944BD">
        <w:rPr>
          <w:rFonts w:ascii="Arial" w:hAnsi="Arial" w:cs="Arial"/>
          <w:color w:val="000000" w:themeColor="text1"/>
          <w:sz w:val="24"/>
          <w:szCs w:val="24"/>
          <w:shd w:val="clear" w:color="auto" w:fill="FFFFFF"/>
        </w:rPr>
        <w:t xml:space="preserve"> (2023),</w:t>
      </w:r>
      <w:r w:rsidR="00975DCB" w:rsidRPr="003944BD">
        <w:rPr>
          <w:rFonts w:ascii="Arial" w:hAnsi="Arial" w:cs="Arial"/>
          <w:color w:val="000000" w:themeColor="text1"/>
          <w:sz w:val="24"/>
          <w:szCs w:val="24"/>
        </w:rPr>
        <w:t xml:space="preserve"> </w:t>
      </w:r>
      <w:r w:rsidRPr="003944BD">
        <w:rPr>
          <w:rFonts w:ascii="Arial" w:hAnsi="Arial" w:cs="Arial"/>
          <w:color w:val="000000" w:themeColor="text1"/>
          <w:sz w:val="24"/>
          <w:szCs w:val="24"/>
        </w:rPr>
        <w:t>it is widely known that the hospitality business mainly depends on human resources. As in this business, there are more customer</w:t>
      </w:r>
      <w:r w:rsidR="001353AF" w:rsidRPr="003944BD">
        <w:rPr>
          <w:rFonts w:ascii="Arial" w:hAnsi="Arial" w:cs="Arial"/>
          <w:color w:val="000000" w:themeColor="text1"/>
          <w:sz w:val="24"/>
          <w:szCs w:val="24"/>
        </w:rPr>
        <w:t>-employee touch points, and every</w:t>
      </w:r>
      <w:r w:rsidRPr="003944BD">
        <w:rPr>
          <w:rFonts w:ascii="Arial" w:hAnsi="Arial" w:cs="Arial"/>
          <w:color w:val="000000" w:themeColor="text1"/>
          <w:sz w:val="24"/>
          <w:szCs w:val="24"/>
        </w:rPr>
        <w:t xml:space="preserve"> touch point is </w:t>
      </w:r>
      <w:r w:rsidR="001353AF" w:rsidRPr="003944BD">
        <w:rPr>
          <w:rFonts w:ascii="Arial" w:hAnsi="Arial" w:cs="Arial"/>
          <w:color w:val="000000" w:themeColor="text1"/>
          <w:sz w:val="24"/>
          <w:szCs w:val="24"/>
        </w:rPr>
        <w:t>essential</w:t>
      </w:r>
      <w:r w:rsidRPr="003944BD">
        <w:rPr>
          <w:rFonts w:ascii="Arial" w:hAnsi="Arial" w:cs="Arial"/>
          <w:color w:val="000000" w:themeColor="text1"/>
          <w:sz w:val="24"/>
          <w:szCs w:val="24"/>
        </w:rPr>
        <w:t xml:space="preserve"> for the </w:t>
      </w:r>
      <w:r w:rsidR="001353AF" w:rsidRPr="003944BD">
        <w:rPr>
          <w:rFonts w:ascii="Arial" w:hAnsi="Arial" w:cs="Arial"/>
          <w:color w:val="000000" w:themeColor="text1"/>
          <w:sz w:val="24"/>
          <w:szCs w:val="24"/>
        </w:rPr>
        <w:t>successful</w:t>
      </w:r>
      <w:r w:rsidRPr="003944BD">
        <w:rPr>
          <w:rFonts w:ascii="Arial" w:hAnsi="Arial" w:cs="Arial"/>
          <w:color w:val="000000" w:themeColor="text1"/>
          <w:sz w:val="24"/>
          <w:szCs w:val="24"/>
        </w:rPr>
        <w:t xml:space="preserve"> </w:t>
      </w:r>
      <w:r w:rsidR="001353AF" w:rsidRPr="003944BD">
        <w:rPr>
          <w:rFonts w:ascii="Arial" w:hAnsi="Arial" w:cs="Arial"/>
          <w:color w:val="000000" w:themeColor="text1"/>
          <w:sz w:val="24"/>
          <w:szCs w:val="24"/>
        </w:rPr>
        <w:t>business</w:t>
      </w:r>
      <w:r w:rsidRPr="003944BD">
        <w:rPr>
          <w:rFonts w:ascii="Arial" w:hAnsi="Arial" w:cs="Arial"/>
          <w:color w:val="000000" w:themeColor="text1"/>
          <w:sz w:val="24"/>
          <w:szCs w:val="24"/>
        </w:rPr>
        <w:t xml:space="preserve"> to remain consistent or grow in the scale of </w:t>
      </w:r>
      <w:r w:rsidR="001353AF" w:rsidRPr="003944BD">
        <w:rPr>
          <w:rFonts w:ascii="Arial" w:hAnsi="Arial" w:cs="Arial"/>
          <w:color w:val="000000" w:themeColor="text1"/>
          <w:sz w:val="24"/>
          <w:szCs w:val="24"/>
        </w:rPr>
        <w:t>success</w:t>
      </w:r>
      <w:r w:rsidRPr="003944BD">
        <w:rPr>
          <w:rFonts w:ascii="Arial" w:hAnsi="Arial" w:cs="Arial"/>
          <w:color w:val="000000" w:themeColor="text1"/>
          <w:sz w:val="24"/>
          <w:szCs w:val="24"/>
        </w:rPr>
        <w:t xml:space="preserve">. This requires strategic, or </w:t>
      </w:r>
      <w:r w:rsidR="001353AF" w:rsidRPr="003944BD">
        <w:rPr>
          <w:rFonts w:ascii="Arial" w:hAnsi="Arial" w:cs="Arial"/>
          <w:color w:val="000000" w:themeColor="text1"/>
          <w:sz w:val="24"/>
          <w:szCs w:val="24"/>
        </w:rPr>
        <w:t>efficient</w:t>
      </w:r>
      <w:r w:rsidRPr="003944BD">
        <w:rPr>
          <w:rFonts w:ascii="Arial" w:hAnsi="Arial" w:cs="Arial"/>
          <w:color w:val="000000" w:themeColor="text1"/>
          <w:sz w:val="24"/>
          <w:szCs w:val="24"/>
        </w:rPr>
        <w:t xml:space="preserve"> balance in human resource </w:t>
      </w:r>
      <w:r w:rsidR="001353AF" w:rsidRPr="003944BD">
        <w:rPr>
          <w:rFonts w:ascii="Arial" w:hAnsi="Arial" w:cs="Arial"/>
          <w:color w:val="000000" w:themeColor="text1"/>
          <w:sz w:val="24"/>
          <w:szCs w:val="24"/>
        </w:rPr>
        <w:t>management</w:t>
      </w:r>
      <w:r w:rsidRPr="003944BD">
        <w:rPr>
          <w:rFonts w:ascii="Arial" w:hAnsi="Arial" w:cs="Arial"/>
          <w:color w:val="000000" w:themeColor="text1"/>
          <w:sz w:val="24"/>
          <w:szCs w:val="24"/>
        </w:rPr>
        <w:t xml:space="preserve">. </w:t>
      </w:r>
      <w:r w:rsidR="001353AF" w:rsidRPr="003944BD">
        <w:rPr>
          <w:rFonts w:ascii="Arial" w:hAnsi="Arial" w:cs="Arial"/>
          <w:color w:val="000000" w:themeColor="text1"/>
          <w:sz w:val="24"/>
          <w:szCs w:val="24"/>
        </w:rPr>
        <w:t xml:space="preserve"> In this document the importance of the HRM was examined in the international hospitality business for that purpose the Marriot Hotel is taken into consideration. Marriott Hotel's successful HRM, results because they used to measure the external factors. Those factors which may have direct or indirect impacts on the Hospitality business, and try to align them according to these. To improve their profit, business plan, and customer locality with the brand</w:t>
      </w:r>
      <w:r w:rsidR="00474590" w:rsidRPr="003944BD">
        <w:rPr>
          <w:rFonts w:ascii="Arial" w:hAnsi="Arial" w:cs="Arial"/>
          <w:color w:val="000000" w:themeColor="text1"/>
          <w:sz w:val="24"/>
          <w:szCs w:val="24"/>
        </w:rPr>
        <w:t>. This also allows the Marriott Hotel to develop strategic plans according to all possible future challenges. Which provides them stability during the hardships in the hospitality industry</w:t>
      </w:r>
      <w:r w:rsidR="00975DCB" w:rsidRPr="003944BD">
        <w:rPr>
          <w:rFonts w:ascii="Arial" w:hAnsi="Arial" w:cs="Arial"/>
          <w:color w:val="000000" w:themeColor="text1"/>
          <w:sz w:val="24"/>
          <w:szCs w:val="24"/>
        </w:rPr>
        <w:t xml:space="preserve"> (</w:t>
      </w:r>
      <w:r w:rsidR="00975DCB" w:rsidRPr="003944BD">
        <w:rPr>
          <w:rFonts w:ascii="Arial" w:hAnsi="Arial" w:cs="Arial"/>
          <w:color w:val="000000" w:themeColor="text1"/>
          <w:sz w:val="24"/>
          <w:szCs w:val="24"/>
          <w:shd w:val="clear" w:color="auto" w:fill="FFFFFF"/>
        </w:rPr>
        <w:t>Torres, 2023).</w:t>
      </w:r>
      <w:r w:rsidR="00474590" w:rsidRPr="003944BD">
        <w:rPr>
          <w:rFonts w:ascii="Arial" w:hAnsi="Arial" w:cs="Arial"/>
          <w:color w:val="000000" w:themeColor="text1"/>
          <w:sz w:val="24"/>
          <w:szCs w:val="24"/>
        </w:rPr>
        <w:t xml:space="preserve"> Along with that this hotel also analyzes its internal workforce environment.</w:t>
      </w:r>
      <w:r w:rsidR="00211121" w:rsidRPr="003944BD">
        <w:rPr>
          <w:rFonts w:ascii="Arial" w:hAnsi="Arial" w:cs="Arial"/>
          <w:color w:val="000000" w:themeColor="text1"/>
          <w:sz w:val="24"/>
          <w:szCs w:val="24"/>
        </w:rPr>
        <w:t xml:space="preserve"> For more </w:t>
      </w:r>
      <w:r w:rsidR="00513BB5" w:rsidRPr="003944BD">
        <w:rPr>
          <w:rFonts w:ascii="Arial" w:hAnsi="Arial" w:cs="Arial"/>
          <w:color w:val="000000" w:themeColor="text1"/>
          <w:sz w:val="24"/>
          <w:szCs w:val="24"/>
        </w:rPr>
        <w:t>improvement</w:t>
      </w:r>
      <w:r w:rsidR="00211121" w:rsidRPr="003944BD">
        <w:rPr>
          <w:rFonts w:ascii="Arial" w:hAnsi="Arial" w:cs="Arial"/>
          <w:color w:val="000000" w:themeColor="text1"/>
          <w:sz w:val="24"/>
          <w:szCs w:val="24"/>
        </w:rPr>
        <w:t xml:space="preserve"> and filling the gaps in their services. This </w:t>
      </w:r>
      <w:r w:rsidR="00513BB5" w:rsidRPr="003944BD">
        <w:rPr>
          <w:rFonts w:ascii="Arial" w:hAnsi="Arial" w:cs="Arial"/>
          <w:color w:val="000000" w:themeColor="text1"/>
          <w:sz w:val="24"/>
          <w:szCs w:val="24"/>
        </w:rPr>
        <w:t xml:space="preserve">analysis involves the </w:t>
      </w:r>
      <w:r w:rsidR="00211121" w:rsidRPr="003944BD">
        <w:rPr>
          <w:rFonts w:ascii="Arial" w:hAnsi="Arial" w:cs="Arial"/>
          <w:color w:val="000000" w:themeColor="text1"/>
          <w:sz w:val="24"/>
          <w:szCs w:val="24"/>
        </w:rPr>
        <w:t xml:space="preserve">competencies </w:t>
      </w:r>
      <w:r w:rsidR="00513BB5" w:rsidRPr="003944BD">
        <w:rPr>
          <w:rFonts w:ascii="Arial" w:hAnsi="Arial" w:cs="Arial"/>
          <w:color w:val="000000" w:themeColor="text1"/>
          <w:sz w:val="24"/>
          <w:szCs w:val="24"/>
        </w:rPr>
        <w:t>within</w:t>
      </w:r>
      <w:r w:rsidR="00211121" w:rsidRPr="003944BD">
        <w:rPr>
          <w:rFonts w:ascii="Arial" w:hAnsi="Arial" w:cs="Arial"/>
          <w:color w:val="000000" w:themeColor="text1"/>
          <w:sz w:val="24"/>
          <w:szCs w:val="24"/>
        </w:rPr>
        <w:t xml:space="preserve"> the employees, reviewing turnover rates</w:t>
      </w:r>
      <w:r w:rsidR="00513BB5" w:rsidRPr="003944BD">
        <w:rPr>
          <w:rFonts w:ascii="Arial" w:hAnsi="Arial" w:cs="Arial"/>
          <w:color w:val="000000" w:themeColor="text1"/>
          <w:sz w:val="24"/>
          <w:szCs w:val="24"/>
        </w:rPr>
        <w:t>, and also understanding the impact of changes in business strategy.</w:t>
      </w:r>
    </w:p>
    <w:p w14:paraId="04C1B762" w14:textId="76BD7FF5" w:rsidR="00513BB5" w:rsidRPr="003944BD" w:rsidRDefault="005815C9" w:rsidP="003944BD">
      <w:pPr>
        <w:spacing w:before="120" w:after="120" w:line="360" w:lineRule="auto"/>
        <w:jc w:val="both"/>
        <w:rPr>
          <w:rFonts w:ascii="Arial" w:hAnsi="Arial" w:cs="Arial"/>
          <w:color w:val="000000" w:themeColor="text1"/>
          <w:sz w:val="24"/>
          <w:szCs w:val="24"/>
        </w:rPr>
      </w:pPr>
      <w:r w:rsidRPr="003944BD">
        <w:rPr>
          <w:rFonts w:ascii="Arial" w:hAnsi="Arial" w:cs="Arial"/>
          <w:color w:val="000000" w:themeColor="text1"/>
          <w:sz w:val="24"/>
          <w:szCs w:val="24"/>
        </w:rPr>
        <w:t xml:space="preserve">Marriott's strategic planning for HRM includes the establishment of a cross-functional workforce planning committee. Which is constituted of HR professionals, key decision-makers, and also department heads. The basic function of that committee is to supervise, observe, and also evaluate the performance of employees, set smart goals, and make decisions for strategic planning. </w:t>
      </w:r>
      <w:r w:rsidR="00971F22" w:rsidRPr="003944BD">
        <w:rPr>
          <w:rFonts w:ascii="Arial" w:hAnsi="Arial" w:cs="Arial"/>
          <w:color w:val="000000" w:themeColor="text1"/>
          <w:sz w:val="24"/>
          <w:szCs w:val="24"/>
        </w:rPr>
        <w:t>This committee also works to analyze the future demand for labor. As it does labor forecasts by calculating the present labor performance related to every sector and skill</w:t>
      </w:r>
      <w:r w:rsidR="00EC4481" w:rsidRPr="003944BD">
        <w:rPr>
          <w:rFonts w:ascii="Arial" w:hAnsi="Arial" w:cs="Arial"/>
          <w:color w:val="000000" w:themeColor="text1"/>
          <w:sz w:val="24"/>
          <w:szCs w:val="24"/>
        </w:rPr>
        <w:t xml:space="preserve"> (</w:t>
      </w:r>
      <w:r w:rsidR="00EC4481" w:rsidRPr="003944BD">
        <w:rPr>
          <w:rFonts w:ascii="Arial" w:hAnsi="Arial" w:cs="Arial"/>
          <w:color w:val="000000" w:themeColor="text1"/>
          <w:sz w:val="24"/>
          <w:szCs w:val="24"/>
          <w:shd w:val="clear" w:color="auto" w:fill="FFFFFF"/>
        </w:rPr>
        <w:t>Bardukova, 2023</w:t>
      </w:r>
      <w:r w:rsidR="00EC4481" w:rsidRPr="003944BD">
        <w:rPr>
          <w:rFonts w:ascii="Arial" w:hAnsi="Arial" w:cs="Arial"/>
          <w:color w:val="000000" w:themeColor="text1"/>
          <w:sz w:val="24"/>
          <w:szCs w:val="24"/>
        </w:rPr>
        <w:t>)</w:t>
      </w:r>
      <w:r w:rsidR="00971F22" w:rsidRPr="003944BD">
        <w:rPr>
          <w:rFonts w:ascii="Arial" w:hAnsi="Arial" w:cs="Arial"/>
          <w:color w:val="000000" w:themeColor="text1"/>
          <w:sz w:val="24"/>
          <w:szCs w:val="24"/>
        </w:rPr>
        <w:t>. It also analyses what skills and resources will be needed to meet the future demand of customer expectations. After analyzing all the above-mentioned</w:t>
      </w:r>
      <w:r w:rsidR="007D41C9" w:rsidRPr="003944BD">
        <w:rPr>
          <w:rFonts w:ascii="Arial" w:hAnsi="Arial" w:cs="Arial"/>
          <w:color w:val="000000" w:themeColor="text1"/>
          <w:sz w:val="24"/>
          <w:szCs w:val="24"/>
        </w:rPr>
        <w:t xml:space="preserve"> factors, the committee builds the </w:t>
      </w:r>
      <w:r w:rsidR="007D41C9" w:rsidRPr="003944BD">
        <w:rPr>
          <w:rFonts w:ascii="Arial" w:hAnsi="Arial" w:cs="Arial"/>
          <w:color w:val="000000" w:themeColor="text1"/>
          <w:sz w:val="24"/>
          <w:szCs w:val="24"/>
        </w:rPr>
        <w:lastRenderedPageBreak/>
        <w:t xml:space="preserve">smart goals to achieve in the given timeline. These smart goals are based on the evaluated report which highlights the gaps in the required skill set, required number of employees, and also resources. With the help of these strategic planning of the HR, the Marriott Hotel met the expectations of their national to international guests and became an international brand. </w:t>
      </w:r>
      <w:r w:rsidR="00EC4481" w:rsidRPr="003944BD">
        <w:rPr>
          <w:rFonts w:ascii="Arial" w:hAnsi="Arial" w:cs="Arial"/>
          <w:color w:val="000000" w:themeColor="text1"/>
          <w:sz w:val="24"/>
          <w:szCs w:val="24"/>
        </w:rPr>
        <w:t xml:space="preserve">According to </w:t>
      </w:r>
      <w:r w:rsidR="00EC4481" w:rsidRPr="003944BD">
        <w:rPr>
          <w:rFonts w:ascii="Arial" w:hAnsi="Arial" w:cs="Arial"/>
          <w:color w:val="000000" w:themeColor="text1"/>
          <w:sz w:val="24"/>
          <w:szCs w:val="24"/>
          <w:shd w:val="clear" w:color="auto" w:fill="FFFFFF"/>
        </w:rPr>
        <w:t xml:space="preserve">Rice </w:t>
      </w:r>
      <w:r w:rsidR="00EC4481" w:rsidRPr="003944BD">
        <w:rPr>
          <w:rFonts w:ascii="Arial" w:hAnsi="Arial" w:cs="Arial"/>
          <w:i/>
          <w:color w:val="000000" w:themeColor="text1"/>
          <w:sz w:val="24"/>
          <w:szCs w:val="24"/>
          <w:shd w:val="clear" w:color="auto" w:fill="FFFFFF"/>
        </w:rPr>
        <w:t xml:space="preserve">et al., </w:t>
      </w:r>
      <w:r w:rsidR="00EC4481" w:rsidRPr="003944BD">
        <w:rPr>
          <w:rFonts w:ascii="Arial" w:hAnsi="Arial" w:cs="Arial"/>
          <w:color w:val="000000" w:themeColor="text1"/>
          <w:sz w:val="24"/>
          <w:szCs w:val="24"/>
          <w:shd w:val="clear" w:color="auto" w:fill="FFFFFF"/>
        </w:rPr>
        <w:t>(2023)</w:t>
      </w:r>
      <w:r w:rsidR="00EC4481" w:rsidRPr="003944BD">
        <w:rPr>
          <w:rFonts w:ascii="Arial" w:hAnsi="Arial" w:cs="Arial"/>
          <w:color w:val="000000" w:themeColor="text1"/>
          <w:sz w:val="24"/>
          <w:szCs w:val="24"/>
        </w:rPr>
        <w:t>, t</w:t>
      </w:r>
      <w:r w:rsidR="007D41C9" w:rsidRPr="003944BD">
        <w:rPr>
          <w:rFonts w:ascii="Arial" w:hAnsi="Arial" w:cs="Arial"/>
          <w:color w:val="000000" w:themeColor="text1"/>
          <w:sz w:val="24"/>
          <w:szCs w:val="24"/>
        </w:rPr>
        <w:t>o accomplish these smart goals within the given timeline without any hinderers and obstacles the Marriott Hotel does strategic planning. These plans include the partnership work of the HR team collaborates and senior leadership, to</w:t>
      </w:r>
      <w:r w:rsidR="00927F53" w:rsidRPr="003944BD">
        <w:rPr>
          <w:rFonts w:ascii="Arial" w:hAnsi="Arial" w:cs="Arial"/>
          <w:color w:val="000000" w:themeColor="text1"/>
          <w:sz w:val="24"/>
          <w:szCs w:val="24"/>
        </w:rPr>
        <w:t xml:space="preserve"> outline the specific initiatives, and specify the actions that are crucial to active the specific goals. It also includes strategies to gain required skills and talent in the company, employee development, succession planning, and all other adjustments that help the company to bear the stress of the changing market.</w:t>
      </w:r>
    </w:p>
    <w:p w14:paraId="0CF790FF" w14:textId="607F4D22" w:rsidR="00927F53" w:rsidRPr="003944BD" w:rsidRDefault="005815C9" w:rsidP="003944BD">
      <w:pPr>
        <w:spacing w:before="120" w:after="120" w:line="360" w:lineRule="auto"/>
        <w:jc w:val="both"/>
        <w:rPr>
          <w:rFonts w:ascii="Arial" w:hAnsi="Arial" w:cs="Arial"/>
          <w:color w:val="000000" w:themeColor="text1"/>
          <w:sz w:val="24"/>
          <w:szCs w:val="24"/>
        </w:rPr>
      </w:pPr>
      <w:r w:rsidRPr="003944BD">
        <w:rPr>
          <w:rFonts w:ascii="Arial" w:hAnsi="Arial" w:cs="Arial"/>
          <w:color w:val="000000" w:themeColor="text1"/>
          <w:sz w:val="24"/>
          <w:szCs w:val="24"/>
        </w:rPr>
        <w:t xml:space="preserve">After doing all types of strategic planning related to acquiring skills, talent, and employees within the company. These plans are ready to be implemented in different sectors and departments of the company.  </w:t>
      </w:r>
      <w:r w:rsidR="00D514A8" w:rsidRPr="003944BD">
        <w:rPr>
          <w:rFonts w:ascii="Arial" w:hAnsi="Arial" w:cs="Arial"/>
          <w:color w:val="000000" w:themeColor="text1"/>
          <w:sz w:val="24"/>
          <w:szCs w:val="24"/>
        </w:rPr>
        <w:t>These implementation is observed in the form of employee training programs, recruitment drivers, and leadership development initiatives</w:t>
      </w:r>
      <w:r w:rsidR="00EC4481" w:rsidRPr="003944BD">
        <w:rPr>
          <w:rFonts w:ascii="Arial" w:hAnsi="Arial" w:cs="Arial"/>
          <w:color w:val="000000" w:themeColor="text1"/>
          <w:sz w:val="24"/>
          <w:szCs w:val="24"/>
        </w:rPr>
        <w:t xml:space="preserve"> (</w:t>
      </w:r>
      <w:r w:rsidR="00EC4481" w:rsidRPr="003944BD">
        <w:rPr>
          <w:rFonts w:ascii="Arial" w:hAnsi="Arial" w:cs="Arial"/>
          <w:color w:val="000000" w:themeColor="text1"/>
          <w:sz w:val="24"/>
          <w:szCs w:val="24"/>
          <w:shd w:val="clear" w:color="auto" w:fill="FFFFFF"/>
        </w:rPr>
        <w:t>Kim, and Lee, 2023</w:t>
      </w:r>
      <w:r w:rsidR="00EC4481" w:rsidRPr="003944BD">
        <w:rPr>
          <w:rFonts w:ascii="Arial" w:hAnsi="Arial" w:cs="Arial"/>
          <w:color w:val="000000" w:themeColor="text1"/>
          <w:sz w:val="24"/>
          <w:szCs w:val="24"/>
        </w:rPr>
        <w:t>)</w:t>
      </w:r>
      <w:r w:rsidR="00D514A8" w:rsidRPr="003944BD">
        <w:rPr>
          <w:rFonts w:ascii="Arial" w:hAnsi="Arial" w:cs="Arial"/>
          <w:color w:val="000000" w:themeColor="text1"/>
          <w:sz w:val="24"/>
          <w:szCs w:val="24"/>
        </w:rPr>
        <w:t xml:space="preserve">. This implementation process is extensive and requires the collaboration of HR managers, department heads, and also external partners. This implementation requires proper monitoring and strict supervision. For that purpose, the managers use key performance indicators to analyze the performance of the employee and also measure the progress towards the desired goals. </w:t>
      </w:r>
      <w:r w:rsidR="00975DCB" w:rsidRPr="003944BD">
        <w:rPr>
          <w:rFonts w:ascii="Arial" w:hAnsi="Arial" w:cs="Arial"/>
          <w:color w:val="000000" w:themeColor="text1"/>
          <w:sz w:val="24"/>
          <w:szCs w:val="24"/>
        </w:rPr>
        <w:t>This monitoring process includes regular reviews and track reports conducted related to employee satisfaction, skills development matrices, and also turnover rates</w:t>
      </w:r>
      <w:r w:rsidR="00EC4481" w:rsidRPr="003944BD">
        <w:rPr>
          <w:rFonts w:ascii="Arial" w:hAnsi="Arial" w:cs="Arial"/>
          <w:color w:val="000000" w:themeColor="text1"/>
          <w:sz w:val="24"/>
          <w:szCs w:val="24"/>
        </w:rPr>
        <w:t xml:space="preserve"> (</w:t>
      </w:r>
      <w:r w:rsidR="00EC4481" w:rsidRPr="003944BD">
        <w:rPr>
          <w:rFonts w:ascii="Arial" w:hAnsi="Arial" w:cs="Arial"/>
          <w:color w:val="000000" w:themeColor="text1"/>
          <w:sz w:val="24"/>
          <w:szCs w:val="24"/>
          <w:shd w:val="clear" w:color="auto" w:fill="FFFFFF"/>
        </w:rPr>
        <w:t>Zhang, 2023</w:t>
      </w:r>
      <w:r w:rsidR="00EC4481" w:rsidRPr="003944BD">
        <w:rPr>
          <w:rFonts w:ascii="Arial" w:hAnsi="Arial" w:cs="Arial"/>
          <w:color w:val="000000" w:themeColor="text1"/>
          <w:sz w:val="24"/>
          <w:szCs w:val="24"/>
        </w:rPr>
        <w:t>)</w:t>
      </w:r>
      <w:r w:rsidR="00975DCB" w:rsidRPr="003944BD">
        <w:rPr>
          <w:rFonts w:ascii="Arial" w:hAnsi="Arial" w:cs="Arial"/>
          <w:color w:val="000000" w:themeColor="text1"/>
          <w:sz w:val="24"/>
          <w:szCs w:val="24"/>
        </w:rPr>
        <w:t>.  This cycle continues in a similar way to improve the hospitality service of the Marriott hotel because this hotel became an international brand, with a positive brand image and customer loyalty.</w:t>
      </w:r>
    </w:p>
    <w:p w14:paraId="41A86282" w14:textId="78FB031B" w:rsidR="00A7151D" w:rsidRPr="003944BD" w:rsidRDefault="005815C9" w:rsidP="003944BD">
      <w:pPr>
        <w:spacing w:before="120" w:after="120" w:line="360" w:lineRule="auto"/>
        <w:jc w:val="both"/>
        <w:rPr>
          <w:rFonts w:ascii="Arial" w:hAnsi="Arial" w:cs="Arial"/>
          <w:color w:val="000000" w:themeColor="text1"/>
          <w:sz w:val="24"/>
          <w:szCs w:val="24"/>
        </w:rPr>
      </w:pPr>
      <w:r w:rsidRPr="003944BD">
        <w:rPr>
          <w:rFonts w:ascii="Arial" w:eastAsia="Times New Roman" w:hAnsi="Arial" w:cs="Arial"/>
          <w:color w:val="000000" w:themeColor="text1"/>
          <w:spacing w:val="-5"/>
          <w:kern w:val="0"/>
          <w:sz w:val="24"/>
          <w:szCs w:val="24"/>
          <w14:ligatures w14:val="none"/>
        </w:rPr>
        <w:t xml:space="preserve">Different firms use different techniques for interviewing and selecting employees, such as aptitude testing and oral interviews. Selection and recruiting are critical processes for </w:t>
      </w:r>
      <w:r w:rsidR="009E1B04" w:rsidRPr="003944BD">
        <w:rPr>
          <w:rFonts w:ascii="Arial" w:eastAsia="Times New Roman" w:hAnsi="Arial" w:cs="Arial"/>
          <w:color w:val="000000" w:themeColor="text1"/>
          <w:spacing w:val="-5"/>
          <w:kern w:val="0"/>
          <w:sz w:val="24"/>
          <w:szCs w:val="24"/>
          <w14:ligatures w14:val="none"/>
        </w:rPr>
        <w:t>businesses</w:t>
      </w:r>
      <w:r w:rsidRPr="003944BD">
        <w:rPr>
          <w:rFonts w:ascii="Arial" w:eastAsia="Times New Roman" w:hAnsi="Arial" w:cs="Arial"/>
          <w:color w:val="000000" w:themeColor="text1"/>
          <w:spacing w:val="-5"/>
          <w:kern w:val="0"/>
          <w:sz w:val="24"/>
          <w:szCs w:val="24"/>
          <w14:ligatures w14:val="none"/>
        </w:rPr>
        <w:t xml:space="preserve"> that value quality</w:t>
      </w:r>
      <w:r w:rsidR="0004582E" w:rsidRPr="003944BD">
        <w:rPr>
          <w:rFonts w:ascii="Arial" w:eastAsia="Times New Roman" w:hAnsi="Arial" w:cs="Arial"/>
          <w:color w:val="000000" w:themeColor="text1"/>
          <w:spacing w:val="-5"/>
          <w:kern w:val="0"/>
          <w:sz w:val="24"/>
          <w:szCs w:val="24"/>
          <w14:ligatures w14:val="none"/>
        </w:rPr>
        <w:t xml:space="preserve"> (</w:t>
      </w:r>
      <w:r w:rsidR="0004582E" w:rsidRPr="003944BD">
        <w:rPr>
          <w:rFonts w:ascii="Arial" w:hAnsi="Arial" w:cs="Arial"/>
          <w:color w:val="000000" w:themeColor="text1"/>
          <w:sz w:val="24"/>
          <w:szCs w:val="24"/>
          <w:shd w:val="clear" w:color="auto" w:fill="FFFFFF"/>
        </w:rPr>
        <w:t>Marler and Parry, 2016</w:t>
      </w:r>
      <w:r w:rsidR="0004582E" w:rsidRPr="003944BD">
        <w:rPr>
          <w:rFonts w:ascii="Arial" w:eastAsia="Times New Roman" w:hAnsi="Arial" w:cs="Arial"/>
          <w:color w:val="000000" w:themeColor="text1"/>
          <w:spacing w:val="-5"/>
          <w:kern w:val="0"/>
          <w:sz w:val="24"/>
          <w:szCs w:val="24"/>
          <w14:ligatures w14:val="none"/>
        </w:rPr>
        <w:t>)</w:t>
      </w:r>
      <w:r w:rsidRPr="003944BD">
        <w:rPr>
          <w:rFonts w:ascii="Arial" w:eastAsia="Times New Roman" w:hAnsi="Arial" w:cs="Arial"/>
          <w:color w:val="000000" w:themeColor="text1"/>
          <w:spacing w:val="-5"/>
          <w:kern w:val="0"/>
          <w:sz w:val="24"/>
          <w:szCs w:val="24"/>
          <w14:ligatures w14:val="none"/>
        </w:rPr>
        <w:t>. Marriott International believes that hiring is the first step towards retaining engaged, dedicated workers.</w:t>
      </w:r>
      <w:r w:rsidRPr="003944BD">
        <w:rPr>
          <w:rFonts w:ascii="Arial" w:hAnsi="Arial" w:cs="Arial"/>
          <w:color w:val="000000" w:themeColor="text1"/>
          <w:sz w:val="24"/>
          <w:szCs w:val="24"/>
        </w:rPr>
        <w:t xml:space="preserve"> </w:t>
      </w:r>
      <w:r w:rsidR="009E1B04" w:rsidRPr="003944BD">
        <w:rPr>
          <w:rFonts w:ascii="Arial" w:hAnsi="Arial" w:cs="Arial"/>
          <w:color w:val="000000" w:themeColor="text1"/>
          <w:sz w:val="24"/>
          <w:szCs w:val="24"/>
        </w:rPr>
        <w:t>However, c</w:t>
      </w:r>
      <w:r w:rsidRPr="003944BD">
        <w:rPr>
          <w:rFonts w:ascii="Arial" w:eastAsia="Times New Roman" w:hAnsi="Arial" w:cs="Arial"/>
          <w:color w:val="000000" w:themeColor="text1"/>
          <w:spacing w:val="-5"/>
          <w:kern w:val="0"/>
          <w:sz w:val="24"/>
          <w:szCs w:val="24"/>
          <w14:ligatures w14:val="none"/>
        </w:rPr>
        <w:t xml:space="preserve">ompanies need to prepare to adapt their recruiting and selection processes to the latest technologies, </w:t>
      </w:r>
      <w:r w:rsidRPr="003944BD">
        <w:rPr>
          <w:rFonts w:ascii="Arial" w:eastAsia="Times New Roman" w:hAnsi="Arial" w:cs="Arial"/>
          <w:color w:val="000000" w:themeColor="text1"/>
          <w:spacing w:val="-5"/>
          <w:kern w:val="0"/>
          <w:sz w:val="24"/>
          <w:szCs w:val="24"/>
          <w14:ligatures w14:val="none"/>
        </w:rPr>
        <w:lastRenderedPageBreak/>
        <w:t xml:space="preserve">since these advancements need applicants to possess a high level of competence and experience. The panel should be informed during the interview about the candidate's benefits and drawbacks to make a </w:t>
      </w:r>
      <w:r w:rsidR="009C2B81" w:rsidRPr="003944BD">
        <w:rPr>
          <w:rFonts w:ascii="Arial" w:eastAsia="Times New Roman" w:hAnsi="Arial" w:cs="Arial"/>
          <w:color w:val="000000" w:themeColor="text1"/>
          <w:spacing w:val="-5"/>
          <w:kern w:val="0"/>
          <w:sz w:val="24"/>
          <w:szCs w:val="24"/>
          <w14:ligatures w14:val="none"/>
        </w:rPr>
        <w:t>judgment</w:t>
      </w:r>
      <w:r w:rsidR="008A0F21" w:rsidRPr="003944BD">
        <w:rPr>
          <w:rFonts w:ascii="Arial" w:eastAsia="Times New Roman" w:hAnsi="Arial" w:cs="Arial"/>
          <w:color w:val="000000" w:themeColor="text1"/>
          <w:spacing w:val="-5"/>
          <w:kern w:val="0"/>
          <w:sz w:val="24"/>
          <w:szCs w:val="24"/>
          <w14:ligatures w14:val="none"/>
        </w:rPr>
        <w:t xml:space="preserve"> (</w:t>
      </w:r>
      <w:r w:rsidR="008A0F21" w:rsidRPr="003944BD">
        <w:rPr>
          <w:rFonts w:ascii="Arial" w:hAnsi="Arial" w:cs="Arial"/>
          <w:color w:val="000000" w:themeColor="text1"/>
          <w:sz w:val="24"/>
          <w:szCs w:val="24"/>
          <w:shd w:val="clear" w:color="auto" w:fill="FFFFFF"/>
        </w:rPr>
        <w:t>Rossidis</w:t>
      </w:r>
      <w:r w:rsidR="008A0F21" w:rsidRPr="003944BD">
        <w:rPr>
          <w:rFonts w:ascii="Arial" w:hAnsi="Arial" w:cs="Arial"/>
          <w:i/>
          <w:iCs/>
          <w:color w:val="000000" w:themeColor="text1"/>
          <w:sz w:val="24"/>
          <w:szCs w:val="24"/>
          <w:shd w:val="clear" w:color="auto" w:fill="FFFFFF"/>
        </w:rPr>
        <w:t xml:space="preserve"> et al., </w:t>
      </w:r>
      <w:r w:rsidR="008A0F21" w:rsidRPr="003944BD">
        <w:rPr>
          <w:rFonts w:ascii="Arial" w:hAnsi="Arial" w:cs="Arial"/>
          <w:color w:val="000000" w:themeColor="text1"/>
          <w:sz w:val="24"/>
          <w:szCs w:val="24"/>
          <w:shd w:val="clear" w:color="auto" w:fill="FFFFFF"/>
        </w:rPr>
        <w:t>2021</w:t>
      </w:r>
      <w:r w:rsidR="008A0F21" w:rsidRPr="003944BD">
        <w:rPr>
          <w:rFonts w:ascii="Arial" w:eastAsia="Times New Roman" w:hAnsi="Arial" w:cs="Arial"/>
          <w:color w:val="000000" w:themeColor="text1"/>
          <w:spacing w:val="-5"/>
          <w:kern w:val="0"/>
          <w:sz w:val="24"/>
          <w:szCs w:val="24"/>
          <w14:ligatures w14:val="none"/>
        </w:rPr>
        <w:t>)</w:t>
      </w:r>
      <w:r w:rsidRPr="003944BD">
        <w:rPr>
          <w:rFonts w:ascii="Arial" w:eastAsia="Times New Roman" w:hAnsi="Arial" w:cs="Arial"/>
          <w:color w:val="000000" w:themeColor="text1"/>
          <w:spacing w:val="-5"/>
          <w:kern w:val="0"/>
          <w:sz w:val="24"/>
          <w:szCs w:val="24"/>
          <w14:ligatures w14:val="none"/>
        </w:rPr>
        <w:t>.</w:t>
      </w:r>
      <w:r w:rsidR="00A77CC7" w:rsidRPr="003944BD">
        <w:rPr>
          <w:rFonts w:ascii="Arial" w:eastAsia="Times New Roman" w:hAnsi="Arial" w:cs="Arial"/>
          <w:color w:val="000000" w:themeColor="text1"/>
          <w:spacing w:val="-5"/>
          <w:kern w:val="0"/>
          <w:sz w:val="24"/>
          <w:szCs w:val="24"/>
          <w14:ligatures w14:val="none"/>
        </w:rPr>
        <w:t xml:space="preserve"> </w:t>
      </w:r>
      <w:r w:rsidRPr="003944BD">
        <w:rPr>
          <w:rFonts w:ascii="Arial" w:eastAsia="Times New Roman" w:hAnsi="Arial" w:cs="Arial"/>
          <w:color w:val="000000" w:themeColor="text1"/>
          <w:spacing w:val="-5"/>
          <w:kern w:val="0"/>
          <w:sz w:val="24"/>
          <w:szCs w:val="24"/>
          <w14:ligatures w14:val="none"/>
        </w:rPr>
        <w:t>Marriott International acknowledges the significance of personnel with a limited skill set that requires frequent updates to stay abreast of industry developments and technology breakthroughs. To ensure employee efficiency, the company promotes staff incentives and carries out thoughtful activities. Human resource managers must evaluate and determine the talents of new workers to maintain high productivity in the hospitality industry</w:t>
      </w:r>
      <w:r w:rsidR="00470E60" w:rsidRPr="003944BD">
        <w:rPr>
          <w:rFonts w:ascii="Arial" w:eastAsia="Times New Roman" w:hAnsi="Arial" w:cs="Arial"/>
          <w:color w:val="000000" w:themeColor="text1"/>
          <w:spacing w:val="-5"/>
          <w:kern w:val="0"/>
          <w:sz w:val="24"/>
          <w:szCs w:val="24"/>
          <w14:ligatures w14:val="none"/>
        </w:rPr>
        <w:t xml:space="preserve"> (</w:t>
      </w:r>
      <w:r w:rsidR="00470E60" w:rsidRPr="003944BD">
        <w:rPr>
          <w:rFonts w:ascii="Arial" w:hAnsi="Arial" w:cs="Arial"/>
          <w:color w:val="000000" w:themeColor="text1"/>
          <w:sz w:val="24"/>
          <w:szCs w:val="24"/>
          <w:shd w:val="clear" w:color="auto" w:fill="FFFFFF"/>
        </w:rPr>
        <w:t>Khalimova, 2020</w:t>
      </w:r>
      <w:r w:rsidR="00470E60" w:rsidRPr="003944BD">
        <w:rPr>
          <w:rFonts w:ascii="Arial" w:eastAsia="Times New Roman" w:hAnsi="Arial" w:cs="Arial"/>
          <w:color w:val="000000" w:themeColor="text1"/>
          <w:spacing w:val="-5"/>
          <w:kern w:val="0"/>
          <w:sz w:val="24"/>
          <w:szCs w:val="24"/>
          <w14:ligatures w14:val="none"/>
        </w:rPr>
        <w:t>)</w:t>
      </w:r>
      <w:r w:rsidRPr="003944BD">
        <w:rPr>
          <w:rFonts w:ascii="Arial" w:eastAsia="Times New Roman" w:hAnsi="Arial" w:cs="Arial"/>
          <w:color w:val="000000" w:themeColor="text1"/>
          <w:spacing w:val="-5"/>
          <w:kern w:val="0"/>
          <w:sz w:val="24"/>
          <w:szCs w:val="24"/>
          <w14:ligatures w14:val="none"/>
        </w:rPr>
        <w:t>.</w:t>
      </w:r>
      <w:r w:rsidR="00A77CC7" w:rsidRPr="003944BD">
        <w:rPr>
          <w:rFonts w:ascii="Arial" w:eastAsia="Times New Roman" w:hAnsi="Arial" w:cs="Arial"/>
          <w:color w:val="000000" w:themeColor="text1"/>
          <w:spacing w:val="-5"/>
          <w:kern w:val="0"/>
          <w:sz w:val="24"/>
          <w:szCs w:val="24"/>
          <w14:ligatures w14:val="none"/>
        </w:rPr>
        <w:t xml:space="preserve"> </w:t>
      </w:r>
      <w:r w:rsidR="00A77CC7" w:rsidRPr="003944BD">
        <w:rPr>
          <w:rFonts w:ascii="Arial" w:hAnsi="Arial" w:cs="Arial"/>
          <w:color w:val="000000" w:themeColor="text1"/>
          <w:sz w:val="24"/>
          <w:szCs w:val="24"/>
        </w:rPr>
        <w:t>However, e</w:t>
      </w:r>
      <w:r w:rsidRPr="003944BD">
        <w:rPr>
          <w:rFonts w:ascii="Arial" w:hAnsi="Arial" w:cs="Arial"/>
          <w:color w:val="000000" w:themeColor="text1"/>
          <w:sz w:val="24"/>
          <w:szCs w:val="24"/>
        </w:rPr>
        <w:t>ffective salespeople need to receive training, and managers of sales teams should set up policies that support their zeal and optimism. Marriott International makes an effort to keep employees by offering a welcoming workplace and competitive pay</w:t>
      </w:r>
      <w:r w:rsidR="0020578A" w:rsidRPr="003944BD">
        <w:rPr>
          <w:rFonts w:ascii="Arial" w:hAnsi="Arial" w:cs="Arial"/>
          <w:color w:val="000000" w:themeColor="text1"/>
          <w:sz w:val="24"/>
          <w:szCs w:val="24"/>
        </w:rPr>
        <w:t xml:space="preserve"> (</w:t>
      </w:r>
      <w:r w:rsidR="0020578A" w:rsidRPr="003944BD">
        <w:rPr>
          <w:rFonts w:ascii="Arial" w:hAnsi="Arial" w:cs="Arial"/>
          <w:color w:val="000000" w:themeColor="text1"/>
          <w:sz w:val="24"/>
          <w:szCs w:val="24"/>
          <w:shd w:val="clear" w:color="auto" w:fill="FFFFFF"/>
        </w:rPr>
        <w:t>Joy and Assistant, 2017</w:t>
      </w:r>
      <w:r w:rsidR="0020578A" w:rsidRPr="003944BD">
        <w:rPr>
          <w:rFonts w:ascii="Arial" w:hAnsi="Arial" w:cs="Arial"/>
          <w:color w:val="000000" w:themeColor="text1"/>
          <w:sz w:val="24"/>
          <w:szCs w:val="24"/>
        </w:rPr>
        <w:t>)</w:t>
      </w:r>
      <w:r w:rsidRPr="003944BD">
        <w:rPr>
          <w:rFonts w:ascii="Arial" w:hAnsi="Arial" w:cs="Arial"/>
          <w:color w:val="000000" w:themeColor="text1"/>
          <w:sz w:val="24"/>
          <w:szCs w:val="24"/>
        </w:rPr>
        <w:t>. Employers should provide their staff members with a clear career path so they are inspired to learn about the chances their company offers. For employees to see their jobs as duties rather than punishments, they must be happy in their jobs.</w:t>
      </w:r>
      <w:r w:rsidR="005446A1" w:rsidRPr="003944BD">
        <w:rPr>
          <w:rFonts w:ascii="Arial" w:eastAsia="Times New Roman" w:hAnsi="Arial" w:cs="Arial"/>
          <w:color w:val="000000" w:themeColor="text1"/>
          <w:spacing w:val="-5"/>
          <w:kern w:val="0"/>
          <w:sz w:val="24"/>
          <w:szCs w:val="24"/>
          <w14:ligatures w14:val="none"/>
        </w:rPr>
        <w:t xml:space="preserve"> </w:t>
      </w:r>
      <w:r w:rsidR="005446A1" w:rsidRPr="003944BD">
        <w:rPr>
          <w:rFonts w:ascii="Arial" w:hAnsi="Arial" w:cs="Arial"/>
          <w:color w:val="000000" w:themeColor="text1"/>
          <w:sz w:val="24"/>
          <w:szCs w:val="24"/>
        </w:rPr>
        <w:t>In Addition, t</w:t>
      </w:r>
      <w:r w:rsidRPr="003944BD">
        <w:rPr>
          <w:rFonts w:ascii="Arial" w:hAnsi="Arial" w:cs="Arial"/>
          <w:color w:val="000000" w:themeColor="text1"/>
          <w:sz w:val="24"/>
          <w:szCs w:val="24"/>
        </w:rPr>
        <w:t>o encourage employees and produce high-quality work, employers and employees must establish a healthy working relationship. This flexible and changing method prioritizes socio-emotional (non-economic) incentives while considering the interests of parties, employers, and workers</w:t>
      </w:r>
      <w:r w:rsidR="00461A46" w:rsidRPr="003944BD">
        <w:rPr>
          <w:rFonts w:ascii="Arial" w:hAnsi="Arial" w:cs="Arial"/>
          <w:color w:val="000000" w:themeColor="text1"/>
          <w:sz w:val="24"/>
          <w:szCs w:val="24"/>
        </w:rPr>
        <w:t xml:space="preserve"> (</w:t>
      </w:r>
      <w:r w:rsidR="00461A46" w:rsidRPr="003944BD">
        <w:rPr>
          <w:rFonts w:ascii="Arial" w:hAnsi="Arial" w:cs="Arial"/>
          <w:color w:val="000000" w:themeColor="text1"/>
          <w:sz w:val="24"/>
          <w:szCs w:val="24"/>
          <w:shd w:val="clear" w:color="auto" w:fill="FFFFFF"/>
        </w:rPr>
        <w:t>Marinakou and Giousmpasoglou, 2019</w:t>
      </w:r>
      <w:r w:rsidR="00461A46" w:rsidRPr="003944BD">
        <w:rPr>
          <w:rFonts w:ascii="Arial" w:hAnsi="Arial" w:cs="Arial"/>
          <w:color w:val="000000" w:themeColor="text1"/>
          <w:sz w:val="24"/>
          <w:szCs w:val="24"/>
        </w:rPr>
        <w:t>)</w:t>
      </w:r>
      <w:r w:rsidRPr="003944BD">
        <w:rPr>
          <w:rFonts w:ascii="Arial" w:hAnsi="Arial" w:cs="Arial"/>
          <w:color w:val="000000" w:themeColor="text1"/>
          <w:sz w:val="24"/>
          <w:szCs w:val="24"/>
        </w:rPr>
        <w:t>. Marriott International adopts a flexible approach, considering the interests of all parties involved and valuing socio-emotional (non-economic) benefits over financial gains.</w:t>
      </w:r>
      <w:r w:rsidR="004B5694" w:rsidRPr="003944BD">
        <w:rPr>
          <w:rFonts w:ascii="Arial" w:eastAsia="Times New Roman" w:hAnsi="Arial" w:cs="Arial"/>
          <w:color w:val="000000" w:themeColor="text1"/>
          <w:spacing w:val="-5"/>
          <w:kern w:val="0"/>
          <w:sz w:val="24"/>
          <w:szCs w:val="24"/>
          <w14:ligatures w14:val="none"/>
        </w:rPr>
        <w:t xml:space="preserve"> </w:t>
      </w:r>
      <w:r w:rsidR="004B5694" w:rsidRPr="003944BD">
        <w:rPr>
          <w:rFonts w:ascii="Arial" w:hAnsi="Arial" w:cs="Arial"/>
          <w:color w:val="000000" w:themeColor="text1"/>
          <w:sz w:val="24"/>
          <w:szCs w:val="24"/>
        </w:rPr>
        <w:t>However, e</w:t>
      </w:r>
      <w:r w:rsidRPr="003944BD">
        <w:rPr>
          <w:rFonts w:ascii="Arial" w:hAnsi="Arial" w:cs="Arial"/>
          <w:color w:val="000000" w:themeColor="text1"/>
          <w:sz w:val="24"/>
          <w:szCs w:val="24"/>
        </w:rPr>
        <w:t>mployee interactions can bring up a variety of topics, including salary, contract negotiations, labor relations, and disciplinary action</w:t>
      </w:r>
      <w:r w:rsidR="00AF29E2" w:rsidRPr="003944BD">
        <w:rPr>
          <w:rFonts w:ascii="Arial" w:hAnsi="Arial" w:cs="Arial"/>
          <w:color w:val="000000" w:themeColor="text1"/>
          <w:sz w:val="24"/>
          <w:szCs w:val="24"/>
        </w:rPr>
        <w:t xml:space="preserve"> (</w:t>
      </w:r>
      <w:r w:rsidR="00AF29E2" w:rsidRPr="003944BD">
        <w:rPr>
          <w:rFonts w:ascii="Arial" w:hAnsi="Arial" w:cs="Arial"/>
          <w:color w:val="000000" w:themeColor="text1"/>
          <w:sz w:val="24"/>
          <w:szCs w:val="24"/>
          <w:shd w:val="clear" w:color="auto" w:fill="FFFFFF"/>
        </w:rPr>
        <w:t xml:space="preserve">Gohar </w:t>
      </w:r>
      <w:r w:rsidR="00AF29E2" w:rsidRPr="003944BD">
        <w:rPr>
          <w:rFonts w:ascii="Arial" w:hAnsi="Arial" w:cs="Arial"/>
          <w:i/>
          <w:iCs/>
          <w:color w:val="000000" w:themeColor="text1"/>
          <w:sz w:val="24"/>
          <w:szCs w:val="24"/>
          <w:shd w:val="clear" w:color="auto" w:fill="FFFFFF"/>
        </w:rPr>
        <w:t>et al.,</w:t>
      </w:r>
      <w:r w:rsidR="00AF29E2" w:rsidRPr="003944BD">
        <w:rPr>
          <w:rFonts w:ascii="Arial" w:hAnsi="Arial" w:cs="Arial"/>
          <w:color w:val="000000" w:themeColor="text1"/>
          <w:sz w:val="24"/>
          <w:szCs w:val="24"/>
          <w:shd w:val="clear" w:color="auto" w:fill="FFFFFF"/>
        </w:rPr>
        <w:t xml:space="preserve"> 2019</w:t>
      </w:r>
      <w:r w:rsidR="00AF29E2" w:rsidRPr="003944BD">
        <w:rPr>
          <w:rFonts w:ascii="Arial" w:hAnsi="Arial" w:cs="Arial"/>
          <w:color w:val="000000" w:themeColor="text1"/>
          <w:sz w:val="24"/>
          <w:szCs w:val="24"/>
        </w:rPr>
        <w:t>)</w:t>
      </w:r>
      <w:r w:rsidRPr="003944BD">
        <w:rPr>
          <w:rFonts w:ascii="Arial" w:hAnsi="Arial" w:cs="Arial"/>
          <w:color w:val="000000" w:themeColor="text1"/>
          <w:sz w:val="24"/>
          <w:szCs w:val="24"/>
        </w:rPr>
        <w:t>. HR regulation may alter psychological contracts with employees, which may affect the non-financial and financial benefits supplied by enterprises. The management style and activities of an organization form its culture and influence how the firm sees its employees.</w:t>
      </w:r>
      <w:r w:rsidR="00C466CD" w:rsidRPr="003944BD">
        <w:rPr>
          <w:rFonts w:ascii="Arial" w:hAnsi="Arial" w:cs="Arial"/>
          <w:color w:val="000000" w:themeColor="text1"/>
          <w:sz w:val="24"/>
          <w:szCs w:val="24"/>
        </w:rPr>
        <w:t xml:space="preserve"> Moreover, a</w:t>
      </w:r>
      <w:r w:rsidRPr="003944BD">
        <w:rPr>
          <w:rFonts w:ascii="Arial" w:hAnsi="Arial" w:cs="Arial"/>
          <w:color w:val="000000" w:themeColor="text1"/>
          <w:sz w:val="24"/>
          <w:szCs w:val="24"/>
        </w:rPr>
        <w:t>n organization's capacity to engage its workforce determines its level of success. Marriott's HRM frameworks facilitate employee participation in decision-making processes, which enhances employee ownership, engagement, and retention</w:t>
      </w:r>
      <w:r w:rsidR="00F35D10" w:rsidRPr="003944BD">
        <w:rPr>
          <w:rFonts w:ascii="Arial" w:hAnsi="Arial" w:cs="Arial"/>
          <w:color w:val="000000" w:themeColor="text1"/>
          <w:sz w:val="24"/>
          <w:szCs w:val="24"/>
        </w:rPr>
        <w:t xml:space="preserve"> (</w:t>
      </w:r>
      <w:r w:rsidR="00F35D10" w:rsidRPr="003944BD">
        <w:rPr>
          <w:rFonts w:ascii="Arial" w:hAnsi="Arial" w:cs="Arial"/>
          <w:color w:val="000000" w:themeColor="text1"/>
          <w:sz w:val="24"/>
          <w:szCs w:val="24"/>
          <w:shd w:val="clear" w:color="auto" w:fill="FFFFFF"/>
        </w:rPr>
        <w:t>Saad and Mayouf, 2018</w:t>
      </w:r>
      <w:r w:rsidR="00F35D10" w:rsidRPr="003944BD">
        <w:rPr>
          <w:rFonts w:ascii="Arial" w:hAnsi="Arial" w:cs="Arial"/>
          <w:color w:val="000000" w:themeColor="text1"/>
          <w:sz w:val="24"/>
          <w:szCs w:val="24"/>
        </w:rPr>
        <w:t>)</w:t>
      </w:r>
      <w:r w:rsidRPr="003944BD">
        <w:rPr>
          <w:rFonts w:ascii="Arial" w:hAnsi="Arial" w:cs="Arial"/>
          <w:color w:val="000000" w:themeColor="text1"/>
          <w:sz w:val="24"/>
          <w:szCs w:val="24"/>
        </w:rPr>
        <w:t>. Increasing employee engagement requires a combination of effective communication techniques, team effectiveness training, problem-solving strategies, and recognition programs</w:t>
      </w:r>
      <w:r w:rsidR="00FA601F" w:rsidRPr="003944BD">
        <w:rPr>
          <w:rFonts w:ascii="Arial" w:hAnsi="Arial" w:cs="Arial"/>
          <w:color w:val="000000" w:themeColor="text1"/>
          <w:sz w:val="24"/>
          <w:szCs w:val="24"/>
        </w:rPr>
        <w:t xml:space="preserve"> (</w:t>
      </w:r>
      <w:r w:rsidR="00FA601F" w:rsidRPr="003944BD">
        <w:rPr>
          <w:rFonts w:ascii="Arial" w:hAnsi="Arial" w:cs="Arial"/>
          <w:color w:val="000000" w:themeColor="text1"/>
          <w:sz w:val="24"/>
          <w:szCs w:val="24"/>
          <w:shd w:val="clear" w:color="auto" w:fill="FFFFFF"/>
        </w:rPr>
        <w:t xml:space="preserve">Shane </w:t>
      </w:r>
      <w:r w:rsidR="00FA601F" w:rsidRPr="003944BD">
        <w:rPr>
          <w:rFonts w:ascii="Arial" w:hAnsi="Arial" w:cs="Arial"/>
          <w:i/>
          <w:iCs/>
          <w:color w:val="000000" w:themeColor="text1"/>
          <w:sz w:val="24"/>
          <w:szCs w:val="24"/>
          <w:shd w:val="clear" w:color="auto" w:fill="FFFFFF"/>
        </w:rPr>
        <w:t>et al.,</w:t>
      </w:r>
      <w:r w:rsidR="00FA601F" w:rsidRPr="003944BD">
        <w:rPr>
          <w:rFonts w:ascii="Arial" w:hAnsi="Arial" w:cs="Arial"/>
          <w:color w:val="000000" w:themeColor="text1"/>
          <w:sz w:val="24"/>
          <w:szCs w:val="24"/>
          <w:shd w:val="clear" w:color="auto" w:fill="FFFFFF"/>
        </w:rPr>
        <w:t xml:space="preserve"> 2020</w:t>
      </w:r>
      <w:r w:rsidR="00FA601F" w:rsidRPr="003944BD">
        <w:rPr>
          <w:rFonts w:ascii="Arial" w:hAnsi="Arial" w:cs="Arial"/>
          <w:color w:val="000000" w:themeColor="text1"/>
          <w:sz w:val="24"/>
          <w:szCs w:val="24"/>
        </w:rPr>
        <w:t>)</w:t>
      </w:r>
      <w:r w:rsidRPr="003944BD">
        <w:rPr>
          <w:rFonts w:ascii="Arial" w:hAnsi="Arial" w:cs="Arial"/>
          <w:color w:val="000000" w:themeColor="text1"/>
          <w:sz w:val="24"/>
          <w:szCs w:val="24"/>
        </w:rPr>
        <w:t xml:space="preserve">. </w:t>
      </w:r>
      <w:r w:rsidR="008A6730" w:rsidRPr="003944BD">
        <w:rPr>
          <w:rFonts w:ascii="Arial" w:hAnsi="Arial" w:cs="Arial"/>
          <w:color w:val="000000" w:themeColor="text1"/>
          <w:sz w:val="24"/>
          <w:szCs w:val="24"/>
        </w:rPr>
        <w:t xml:space="preserve">However, </w:t>
      </w:r>
      <w:r w:rsidRPr="003944BD">
        <w:rPr>
          <w:rFonts w:ascii="Arial" w:hAnsi="Arial" w:cs="Arial"/>
          <w:color w:val="000000" w:themeColor="text1"/>
          <w:sz w:val="24"/>
          <w:szCs w:val="24"/>
        </w:rPr>
        <w:lastRenderedPageBreak/>
        <w:t>Marriott's performance management system emphasizes the achievement of good results that are assessed according to their impact, which promotes a feeling of community and accountability</w:t>
      </w:r>
      <w:r w:rsidR="00F676A9" w:rsidRPr="003944BD">
        <w:rPr>
          <w:rFonts w:ascii="Arial" w:hAnsi="Arial" w:cs="Arial"/>
          <w:color w:val="000000" w:themeColor="text1"/>
          <w:sz w:val="24"/>
          <w:szCs w:val="24"/>
        </w:rPr>
        <w:t xml:space="preserve"> (</w:t>
      </w:r>
      <w:r w:rsidR="00F676A9" w:rsidRPr="003944BD">
        <w:rPr>
          <w:rFonts w:ascii="Arial" w:hAnsi="Arial" w:cs="Arial"/>
          <w:color w:val="000000" w:themeColor="text1"/>
          <w:sz w:val="24"/>
          <w:szCs w:val="24"/>
          <w:shd w:val="clear" w:color="auto" w:fill="FFFFFF"/>
        </w:rPr>
        <w:t xml:space="preserve">Rossidis </w:t>
      </w:r>
      <w:r w:rsidR="00F676A9" w:rsidRPr="003944BD">
        <w:rPr>
          <w:rFonts w:ascii="Arial" w:hAnsi="Arial" w:cs="Arial"/>
          <w:i/>
          <w:iCs/>
          <w:color w:val="000000" w:themeColor="text1"/>
          <w:sz w:val="24"/>
          <w:szCs w:val="24"/>
          <w:shd w:val="clear" w:color="auto" w:fill="FFFFFF"/>
        </w:rPr>
        <w:t>et al.,</w:t>
      </w:r>
      <w:r w:rsidR="00F676A9" w:rsidRPr="003944BD">
        <w:rPr>
          <w:rFonts w:ascii="Arial" w:hAnsi="Arial" w:cs="Arial"/>
          <w:color w:val="000000" w:themeColor="text1"/>
          <w:sz w:val="24"/>
          <w:szCs w:val="24"/>
          <w:shd w:val="clear" w:color="auto" w:fill="FFFFFF"/>
        </w:rPr>
        <w:t xml:space="preserve"> 2021)</w:t>
      </w:r>
      <w:r w:rsidRPr="003944BD">
        <w:rPr>
          <w:rFonts w:ascii="Arial" w:hAnsi="Arial" w:cs="Arial"/>
          <w:color w:val="000000" w:themeColor="text1"/>
          <w:sz w:val="24"/>
          <w:szCs w:val="24"/>
        </w:rPr>
        <w:t>.</w:t>
      </w:r>
      <w:r w:rsidR="00F21594" w:rsidRPr="003944BD">
        <w:rPr>
          <w:rFonts w:ascii="Arial" w:hAnsi="Arial" w:cs="Arial"/>
          <w:color w:val="000000" w:themeColor="text1"/>
          <w:sz w:val="24"/>
          <w:szCs w:val="24"/>
        </w:rPr>
        <w:t xml:space="preserve"> However, t</w:t>
      </w:r>
      <w:r w:rsidRPr="003944BD">
        <w:rPr>
          <w:rFonts w:ascii="Arial" w:hAnsi="Arial" w:cs="Arial"/>
          <w:color w:val="000000" w:themeColor="text1"/>
          <w:sz w:val="24"/>
          <w:szCs w:val="24"/>
        </w:rPr>
        <w:t>he use of strategic human resource management may significantly enhance an organization's overall performance.</w:t>
      </w:r>
    </w:p>
    <w:p w14:paraId="014A7E91" w14:textId="3E2CADE9" w:rsidR="00527524" w:rsidRPr="003944BD" w:rsidRDefault="005815C9" w:rsidP="003944BD">
      <w:pPr>
        <w:pStyle w:val="Heading1"/>
        <w:spacing w:before="120" w:after="120" w:line="360" w:lineRule="auto"/>
        <w:rPr>
          <w:rFonts w:ascii="Arial" w:hAnsi="Arial" w:cs="Arial"/>
        </w:rPr>
      </w:pPr>
      <w:r w:rsidRPr="003944BD">
        <w:rPr>
          <w:rFonts w:ascii="Arial" w:hAnsi="Arial" w:cs="Arial"/>
        </w:rPr>
        <w:t xml:space="preserve">Evaluation and Conclusion </w:t>
      </w:r>
    </w:p>
    <w:p w14:paraId="6B84E2D5" w14:textId="48947070" w:rsidR="00D47DD2" w:rsidRPr="003944BD" w:rsidRDefault="005815C9" w:rsidP="003944BD">
      <w:pPr>
        <w:spacing w:before="120" w:after="120" w:line="360" w:lineRule="auto"/>
        <w:jc w:val="both"/>
        <w:rPr>
          <w:rFonts w:ascii="Arial" w:hAnsi="Arial" w:cs="Arial"/>
          <w:color w:val="000000" w:themeColor="text1"/>
          <w:sz w:val="24"/>
          <w:szCs w:val="24"/>
        </w:rPr>
      </w:pPr>
      <w:r w:rsidRPr="003944BD">
        <w:rPr>
          <w:rFonts w:ascii="Arial" w:hAnsi="Arial" w:cs="Arial"/>
          <w:color w:val="000000" w:themeColor="text1"/>
          <w:sz w:val="24"/>
          <w:szCs w:val="24"/>
        </w:rPr>
        <w:t>Marriott International has a corporate and business culture that prioritizes people, offering a strong balance sheet, sound management, and industry leadership. The company focuses on providing the best working environment and hotel stay for employees and customers. The Assistant Manager works with the Training Manager, HR, and other department managers to address employee and organizational development needs. They conduct needs assessments to incorporate into Marriott's training programs, ensuring personnel are appropriately trained and assessing and forecasting appropriate training to keep its personnel up-to-date.</w:t>
      </w:r>
    </w:p>
    <w:p w14:paraId="46C51980" w14:textId="719E9346" w:rsidR="003C12F8" w:rsidRPr="003944BD" w:rsidRDefault="005815C9" w:rsidP="003944BD">
      <w:pPr>
        <w:spacing w:before="120" w:after="120" w:line="360" w:lineRule="auto"/>
        <w:jc w:val="both"/>
        <w:rPr>
          <w:rFonts w:ascii="Arial" w:hAnsi="Arial" w:cs="Arial"/>
          <w:color w:val="000000" w:themeColor="text1"/>
          <w:sz w:val="24"/>
          <w:szCs w:val="24"/>
        </w:rPr>
      </w:pPr>
      <w:r w:rsidRPr="003944BD">
        <w:rPr>
          <w:rFonts w:ascii="Arial" w:hAnsi="Arial" w:cs="Arial"/>
          <w:color w:val="000000" w:themeColor="text1"/>
          <w:sz w:val="24"/>
          <w:szCs w:val="24"/>
        </w:rPr>
        <w:t>Marriott International's success in the hotel industry has been attributed to its strong human resources department, which includes a specialized HRM team that examines all aspects of the organization's human capital. The human resources management is responsible for ensuring an appropriate workforce at all times. Hiring, organizing, allocating, training, retaining, and rejecting employees are among its tasks. Marriott HRD is in charge of ensuring that the hotel industry's diverse demands are efficiently met. For this reason, both senior and line managers support the HRM in managing human resources more effectively.</w:t>
      </w:r>
    </w:p>
    <w:p w14:paraId="3F36438E" w14:textId="77777777" w:rsidR="00854ECC" w:rsidRPr="003944BD" w:rsidRDefault="00854ECC" w:rsidP="003944BD">
      <w:pPr>
        <w:spacing w:before="120" w:after="120" w:line="360" w:lineRule="auto"/>
        <w:jc w:val="both"/>
        <w:rPr>
          <w:rFonts w:ascii="Arial" w:hAnsi="Arial" w:cs="Arial"/>
          <w:color w:val="000000" w:themeColor="text1"/>
          <w:sz w:val="24"/>
          <w:szCs w:val="24"/>
        </w:rPr>
      </w:pPr>
    </w:p>
    <w:p w14:paraId="504B3A70" w14:textId="77777777" w:rsidR="000A7FC9" w:rsidRPr="003944BD" w:rsidRDefault="005815C9" w:rsidP="003944BD">
      <w:pPr>
        <w:spacing w:before="120" w:after="120" w:line="360" w:lineRule="auto"/>
        <w:rPr>
          <w:rFonts w:ascii="Arial" w:eastAsiaTheme="majorEastAsia" w:hAnsi="Arial" w:cs="Arial"/>
          <w:b/>
          <w:color w:val="000000" w:themeColor="text1"/>
          <w:sz w:val="24"/>
          <w:szCs w:val="32"/>
        </w:rPr>
      </w:pPr>
      <w:r w:rsidRPr="003944BD">
        <w:rPr>
          <w:rFonts w:ascii="Arial" w:hAnsi="Arial" w:cs="Arial"/>
        </w:rPr>
        <w:br w:type="page"/>
      </w:r>
    </w:p>
    <w:p w14:paraId="352A42E4" w14:textId="3FEBB352" w:rsidR="00854ECC" w:rsidRPr="003944BD" w:rsidRDefault="005815C9" w:rsidP="003944BD">
      <w:pPr>
        <w:pStyle w:val="Heading1"/>
        <w:spacing w:before="120" w:after="120" w:line="360" w:lineRule="auto"/>
        <w:rPr>
          <w:rFonts w:ascii="Arial" w:hAnsi="Arial" w:cs="Arial"/>
        </w:rPr>
      </w:pPr>
      <w:r w:rsidRPr="003944BD">
        <w:rPr>
          <w:rFonts w:ascii="Arial" w:hAnsi="Arial" w:cs="Arial"/>
        </w:rPr>
        <w:lastRenderedPageBreak/>
        <w:t xml:space="preserve">References </w:t>
      </w:r>
    </w:p>
    <w:p w14:paraId="5C7117EB" w14:textId="77777777" w:rsidR="00240760" w:rsidRPr="003944BD" w:rsidRDefault="005815C9" w:rsidP="003944BD">
      <w:pPr>
        <w:spacing w:before="120" w:after="120" w:line="360" w:lineRule="auto"/>
        <w:ind w:left="720" w:hanging="720"/>
        <w:jc w:val="both"/>
        <w:rPr>
          <w:rFonts w:ascii="Arial" w:hAnsi="Arial" w:cs="Arial"/>
          <w:color w:val="000000" w:themeColor="text1"/>
          <w:sz w:val="24"/>
          <w:szCs w:val="24"/>
          <w:shd w:val="clear" w:color="auto" w:fill="FFFFFF"/>
        </w:rPr>
      </w:pPr>
      <w:r w:rsidRPr="003944BD">
        <w:rPr>
          <w:rFonts w:ascii="Arial" w:hAnsi="Arial" w:cs="Arial"/>
          <w:color w:val="000000" w:themeColor="text1"/>
          <w:sz w:val="24"/>
          <w:szCs w:val="24"/>
          <w:shd w:val="clear" w:color="auto" w:fill="FFFFFF"/>
        </w:rPr>
        <w:t>Bardukova, L., 2023. Navigating the Hospitality Horizon: Current Trends and Strategies for Customer Attraction and Retention in the Hotel Industry. </w:t>
      </w:r>
      <w:r w:rsidRPr="003944BD">
        <w:rPr>
          <w:rFonts w:ascii="Arial" w:hAnsi="Arial" w:cs="Arial"/>
          <w:i/>
          <w:iCs/>
          <w:color w:val="000000" w:themeColor="text1"/>
          <w:sz w:val="24"/>
          <w:szCs w:val="24"/>
          <w:shd w:val="clear" w:color="auto" w:fill="FFFFFF"/>
        </w:rPr>
        <w:t>Economics and computer science</w:t>
      </w:r>
      <w:r w:rsidRPr="003944BD">
        <w:rPr>
          <w:rFonts w:ascii="Arial" w:hAnsi="Arial" w:cs="Arial"/>
          <w:color w:val="000000" w:themeColor="text1"/>
          <w:sz w:val="24"/>
          <w:szCs w:val="24"/>
          <w:shd w:val="clear" w:color="auto" w:fill="FFFFFF"/>
        </w:rPr>
        <w:t>, (2), pp.88-103.</w:t>
      </w:r>
    </w:p>
    <w:p w14:paraId="79AF81DC" w14:textId="77777777" w:rsidR="00240760" w:rsidRPr="003944BD" w:rsidRDefault="005815C9" w:rsidP="003944BD">
      <w:pPr>
        <w:spacing w:before="120" w:after="120" w:line="360" w:lineRule="auto"/>
        <w:ind w:left="720" w:hanging="720"/>
        <w:jc w:val="both"/>
        <w:rPr>
          <w:rFonts w:ascii="Arial" w:hAnsi="Arial" w:cs="Arial"/>
          <w:color w:val="000000" w:themeColor="text1"/>
          <w:sz w:val="24"/>
          <w:szCs w:val="24"/>
          <w:shd w:val="clear" w:color="auto" w:fill="FFFFFF"/>
        </w:rPr>
      </w:pPr>
      <w:r w:rsidRPr="003944BD">
        <w:rPr>
          <w:rFonts w:ascii="Arial" w:hAnsi="Arial" w:cs="Arial"/>
          <w:color w:val="000000" w:themeColor="text1"/>
          <w:sz w:val="24"/>
          <w:szCs w:val="24"/>
          <w:shd w:val="clear" w:color="auto" w:fill="FFFFFF"/>
        </w:rPr>
        <w:t xml:space="preserve">Chen, W. and Tabari, S., 2017. A study of negative customer online reviews and managerial responses on social media—a case study of the Marriott hotel group in Beijing. </w:t>
      </w:r>
      <w:r w:rsidRPr="003944BD">
        <w:rPr>
          <w:rFonts w:ascii="Arial" w:hAnsi="Arial" w:cs="Arial"/>
          <w:i/>
          <w:iCs/>
          <w:color w:val="000000" w:themeColor="text1"/>
          <w:sz w:val="24"/>
          <w:szCs w:val="24"/>
          <w:shd w:val="clear" w:color="auto" w:fill="FFFFFF"/>
        </w:rPr>
        <w:t>Journal of Marketing and Consumer Research</w:t>
      </w:r>
      <w:r w:rsidRPr="003944BD">
        <w:rPr>
          <w:rFonts w:ascii="Arial" w:hAnsi="Arial" w:cs="Arial"/>
          <w:color w:val="000000" w:themeColor="text1"/>
          <w:sz w:val="24"/>
          <w:szCs w:val="24"/>
          <w:shd w:val="clear" w:color="auto" w:fill="FFFFFF"/>
        </w:rPr>
        <w:t>, </w:t>
      </w:r>
      <w:r w:rsidRPr="003944BD">
        <w:rPr>
          <w:rFonts w:ascii="Arial" w:hAnsi="Arial" w:cs="Arial"/>
          <w:i/>
          <w:iCs/>
          <w:color w:val="000000" w:themeColor="text1"/>
          <w:sz w:val="24"/>
          <w:szCs w:val="24"/>
          <w:shd w:val="clear" w:color="auto" w:fill="FFFFFF"/>
        </w:rPr>
        <w:t>41</w:t>
      </w:r>
      <w:r w:rsidRPr="003944BD">
        <w:rPr>
          <w:rFonts w:ascii="Arial" w:hAnsi="Arial" w:cs="Arial"/>
          <w:color w:val="000000" w:themeColor="text1"/>
          <w:sz w:val="24"/>
          <w:szCs w:val="24"/>
          <w:shd w:val="clear" w:color="auto" w:fill="FFFFFF"/>
        </w:rPr>
        <w:t>, pp.53-64.</w:t>
      </w:r>
    </w:p>
    <w:p w14:paraId="5D15DFEA" w14:textId="77777777" w:rsidR="00240760" w:rsidRPr="003944BD" w:rsidRDefault="005815C9" w:rsidP="003944BD">
      <w:pPr>
        <w:spacing w:before="120" w:after="120" w:line="360" w:lineRule="auto"/>
        <w:ind w:left="720" w:hanging="720"/>
        <w:jc w:val="both"/>
        <w:rPr>
          <w:rFonts w:ascii="Arial" w:hAnsi="Arial" w:cs="Arial"/>
          <w:color w:val="000000" w:themeColor="text1"/>
          <w:sz w:val="24"/>
          <w:szCs w:val="24"/>
          <w:shd w:val="clear" w:color="auto" w:fill="FFFFFF"/>
        </w:rPr>
      </w:pPr>
      <w:r w:rsidRPr="003944BD">
        <w:rPr>
          <w:rFonts w:ascii="Arial" w:hAnsi="Arial" w:cs="Arial"/>
          <w:color w:val="000000" w:themeColor="text1"/>
          <w:sz w:val="24"/>
          <w:szCs w:val="24"/>
          <w:shd w:val="clear" w:color="auto" w:fill="FFFFFF"/>
        </w:rPr>
        <w:t>Eschenbrenner, B., Zlatic, A., Bechtel, M., Collins, B., Straley, C. and Gubbels, G., 2023. Marriott International: A Managerial Strategic Audit.</w:t>
      </w:r>
    </w:p>
    <w:p w14:paraId="2B3BEBC0" w14:textId="77777777" w:rsidR="00240760" w:rsidRPr="003944BD" w:rsidRDefault="005815C9" w:rsidP="003944BD">
      <w:pPr>
        <w:spacing w:before="120" w:after="120" w:line="360" w:lineRule="auto"/>
        <w:ind w:left="720" w:hanging="720"/>
        <w:jc w:val="both"/>
        <w:rPr>
          <w:rFonts w:ascii="Arial" w:hAnsi="Arial" w:cs="Arial"/>
          <w:color w:val="000000" w:themeColor="text1"/>
          <w:sz w:val="24"/>
          <w:szCs w:val="24"/>
          <w:shd w:val="clear" w:color="auto" w:fill="FFFFFF"/>
        </w:rPr>
      </w:pPr>
      <w:r w:rsidRPr="003944BD">
        <w:rPr>
          <w:rFonts w:ascii="Arial" w:hAnsi="Arial" w:cs="Arial"/>
          <w:color w:val="000000" w:themeColor="text1"/>
          <w:sz w:val="24"/>
          <w:szCs w:val="24"/>
          <w:shd w:val="clear" w:color="auto" w:fill="FFFFFF"/>
        </w:rPr>
        <w:t>Friedman, B.A., 2019. Hospitality, tourism, and events industry competency model: Human resource management implications. In </w:t>
      </w:r>
      <w:r w:rsidRPr="003944BD">
        <w:rPr>
          <w:rFonts w:ascii="Arial" w:hAnsi="Arial" w:cs="Arial"/>
          <w:i/>
          <w:iCs/>
          <w:color w:val="000000" w:themeColor="text1"/>
          <w:sz w:val="24"/>
          <w:szCs w:val="24"/>
          <w:shd w:val="clear" w:color="auto" w:fill="FFFFFF"/>
        </w:rPr>
        <w:t>Strategic Innovative Marketing and Tourism: 7th ICSIMAT, Athenian Riviera, Greece, 2018</w:t>
      </w:r>
      <w:r w:rsidRPr="003944BD">
        <w:rPr>
          <w:rFonts w:ascii="Arial" w:hAnsi="Arial" w:cs="Arial"/>
          <w:color w:val="000000" w:themeColor="text1"/>
          <w:sz w:val="24"/>
          <w:szCs w:val="24"/>
          <w:shd w:val="clear" w:color="auto" w:fill="FFFFFF"/>
        </w:rPr>
        <w:t> (pp. 49-56). Springer International Publishing.</w:t>
      </w:r>
    </w:p>
    <w:p w14:paraId="34CFF320" w14:textId="77777777" w:rsidR="00240760" w:rsidRPr="003944BD" w:rsidRDefault="005815C9" w:rsidP="003944BD">
      <w:pPr>
        <w:spacing w:before="120" w:after="120" w:line="360" w:lineRule="auto"/>
        <w:ind w:left="720" w:hanging="720"/>
        <w:jc w:val="both"/>
        <w:rPr>
          <w:rFonts w:ascii="Arial" w:hAnsi="Arial" w:cs="Arial"/>
          <w:color w:val="000000" w:themeColor="text1"/>
          <w:sz w:val="24"/>
          <w:szCs w:val="24"/>
          <w:shd w:val="clear" w:color="auto" w:fill="FFFFFF"/>
        </w:rPr>
      </w:pPr>
      <w:r w:rsidRPr="003944BD">
        <w:rPr>
          <w:rFonts w:ascii="Arial" w:hAnsi="Arial" w:cs="Arial"/>
          <w:color w:val="000000" w:themeColor="text1"/>
          <w:sz w:val="24"/>
          <w:szCs w:val="24"/>
          <w:shd w:val="clear" w:color="auto" w:fill="FFFFFF"/>
        </w:rPr>
        <w:t>Gehrels, S. and Suleri, J., 2016. Diversity and inclusion as indicators of sustainable human resources management in the international hospitality industry. </w:t>
      </w:r>
      <w:r w:rsidRPr="003944BD">
        <w:rPr>
          <w:rFonts w:ascii="Arial" w:hAnsi="Arial" w:cs="Arial"/>
          <w:i/>
          <w:iCs/>
          <w:color w:val="000000" w:themeColor="text1"/>
          <w:sz w:val="24"/>
          <w:szCs w:val="24"/>
          <w:shd w:val="clear" w:color="auto" w:fill="FFFFFF"/>
        </w:rPr>
        <w:t>Research in Hospitality Management</w:t>
      </w:r>
      <w:r w:rsidRPr="003944BD">
        <w:rPr>
          <w:rFonts w:ascii="Arial" w:hAnsi="Arial" w:cs="Arial"/>
          <w:color w:val="000000" w:themeColor="text1"/>
          <w:sz w:val="24"/>
          <w:szCs w:val="24"/>
          <w:shd w:val="clear" w:color="auto" w:fill="FFFFFF"/>
        </w:rPr>
        <w:t>, </w:t>
      </w:r>
      <w:r w:rsidRPr="003944BD">
        <w:rPr>
          <w:rFonts w:ascii="Arial" w:hAnsi="Arial" w:cs="Arial"/>
          <w:i/>
          <w:iCs/>
          <w:color w:val="000000" w:themeColor="text1"/>
          <w:sz w:val="24"/>
          <w:szCs w:val="24"/>
          <w:shd w:val="clear" w:color="auto" w:fill="FFFFFF"/>
        </w:rPr>
        <w:t>6</w:t>
      </w:r>
      <w:r w:rsidRPr="003944BD">
        <w:rPr>
          <w:rFonts w:ascii="Arial" w:hAnsi="Arial" w:cs="Arial"/>
          <w:color w:val="000000" w:themeColor="text1"/>
          <w:sz w:val="24"/>
          <w:szCs w:val="24"/>
          <w:shd w:val="clear" w:color="auto" w:fill="FFFFFF"/>
        </w:rPr>
        <w:t>(1), pp.61-67.</w:t>
      </w:r>
    </w:p>
    <w:p w14:paraId="28AEEC51" w14:textId="77777777" w:rsidR="00240760" w:rsidRPr="003944BD" w:rsidRDefault="005815C9" w:rsidP="003944BD">
      <w:pPr>
        <w:spacing w:before="120" w:after="120" w:line="360" w:lineRule="auto"/>
        <w:ind w:left="720" w:hanging="720"/>
        <w:jc w:val="both"/>
        <w:rPr>
          <w:rFonts w:ascii="Arial" w:hAnsi="Arial" w:cs="Arial"/>
          <w:color w:val="000000" w:themeColor="text1"/>
          <w:sz w:val="24"/>
          <w:szCs w:val="24"/>
          <w:shd w:val="clear" w:color="auto" w:fill="FFFFFF"/>
        </w:rPr>
      </w:pPr>
      <w:r w:rsidRPr="003944BD">
        <w:rPr>
          <w:rFonts w:ascii="Arial" w:hAnsi="Arial" w:cs="Arial"/>
          <w:color w:val="000000" w:themeColor="text1"/>
          <w:sz w:val="24"/>
          <w:szCs w:val="24"/>
          <w:shd w:val="clear" w:color="auto" w:fill="FFFFFF"/>
        </w:rPr>
        <w:t>Gohar, E.A., Rady, A. and Zaki, M., 2019. Green human resource management: achieving high performance of human resource systems at travel agencies and hotels. </w:t>
      </w:r>
      <w:r w:rsidRPr="003944BD">
        <w:rPr>
          <w:rFonts w:ascii="Arial" w:hAnsi="Arial" w:cs="Arial"/>
          <w:i/>
          <w:iCs/>
          <w:color w:val="000000" w:themeColor="text1"/>
          <w:sz w:val="24"/>
          <w:szCs w:val="24"/>
          <w:shd w:val="clear" w:color="auto" w:fill="FFFFFF"/>
        </w:rPr>
        <w:t>International Journal of Tourism and Hospitality Management</w:t>
      </w:r>
      <w:r w:rsidRPr="003944BD">
        <w:rPr>
          <w:rFonts w:ascii="Arial" w:hAnsi="Arial" w:cs="Arial"/>
          <w:color w:val="000000" w:themeColor="text1"/>
          <w:sz w:val="24"/>
          <w:szCs w:val="24"/>
          <w:shd w:val="clear" w:color="auto" w:fill="FFFFFF"/>
        </w:rPr>
        <w:t>, </w:t>
      </w:r>
      <w:r w:rsidRPr="003944BD">
        <w:rPr>
          <w:rFonts w:ascii="Arial" w:hAnsi="Arial" w:cs="Arial"/>
          <w:i/>
          <w:iCs/>
          <w:color w:val="000000" w:themeColor="text1"/>
          <w:sz w:val="24"/>
          <w:szCs w:val="24"/>
          <w:shd w:val="clear" w:color="auto" w:fill="FFFFFF"/>
        </w:rPr>
        <w:t>2</w:t>
      </w:r>
      <w:r w:rsidRPr="003944BD">
        <w:rPr>
          <w:rFonts w:ascii="Arial" w:hAnsi="Arial" w:cs="Arial"/>
          <w:color w:val="000000" w:themeColor="text1"/>
          <w:sz w:val="24"/>
          <w:szCs w:val="24"/>
          <w:shd w:val="clear" w:color="auto" w:fill="FFFFFF"/>
        </w:rPr>
        <w:t>(1), pp.187-215.</w:t>
      </w:r>
    </w:p>
    <w:p w14:paraId="59ACA329" w14:textId="77777777" w:rsidR="00240760" w:rsidRPr="003944BD" w:rsidRDefault="005815C9" w:rsidP="003944BD">
      <w:pPr>
        <w:spacing w:before="120" w:after="120" w:line="360" w:lineRule="auto"/>
        <w:ind w:left="720" w:hanging="720"/>
        <w:jc w:val="both"/>
        <w:rPr>
          <w:rFonts w:ascii="Arial" w:hAnsi="Arial" w:cs="Arial"/>
          <w:color w:val="000000" w:themeColor="text1"/>
          <w:sz w:val="24"/>
          <w:szCs w:val="24"/>
          <w:shd w:val="clear" w:color="auto" w:fill="FFFFFF"/>
        </w:rPr>
      </w:pPr>
      <w:r w:rsidRPr="003944BD">
        <w:rPr>
          <w:rFonts w:ascii="Arial" w:hAnsi="Arial" w:cs="Arial"/>
          <w:color w:val="000000" w:themeColor="text1"/>
          <w:sz w:val="24"/>
          <w:szCs w:val="24"/>
          <w:shd w:val="clear" w:color="auto" w:fill="FFFFFF"/>
        </w:rPr>
        <w:t>Hughes, J.C., 2018. The changing tourism and hospitality context: Implications for human resource management in an age of disruption and growth. </w:t>
      </w:r>
      <w:r w:rsidRPr="003944BD">
        <w:rPr>
          <w:rFonts w:ascii="Arial" w:hAnsi="Arial" w:cs="Arial"/>
          <w:i/>
          <w:iCs/>
          <w:color w:val="000000" w:themeColor="text1"/>
          <w:sz w:val="24"/>
          <w:szCs w:val="24"/>
          <w:shd w:val="clear" w:color="auto" w:fill="FFFFFF"/>
        </w:rPr>
        <w:t>Handbook of human resource management in the tourism and hospitality industries</w:t>
      </w:r>
      <w:r w:rsidRPr="003944BD">
        <w:rPr>
          <w:rFonts w:ascii="Arial" w:hAnsi="Arial" w:cs="Arial"/>
          <w:color w:val="000000" w:themeColor="text1"/>
          <w:sz w:val="24"/>
          <w:szCs w:val="24"/>
          <w:shd w:val="clear" w:color="auto" w:fill="FFFFFF"/>
        </w:rPr>
        <w:t>, pp.40-64.</w:t>
      </w:r>
    </w:p>
    <w:p w14:paraId="4EFC3D87" w14:textId="77777777" w:rsidR="00240760" w:rsidRPr="003944BD" w:rsidRDefault="005815C9" w:rsidP="003944BD">
      <w:pPr>
        <w:spacing w:before="120" w:after="120" w:line="360" w:lineRule="auto"/>
        <w:ind w:left="720" w:hanging="720"/>
        <w:jc w:val="both"/>
        <w:rPr>
          <w:rFonts w:ascii="Arial" w:hAnsi="Arial" w:cs="Arial"/>
          <w:color w:val="000000" w:themeColor="text1"/>
          <w:sz w:val="24"/>
          <w:szCs w:val="24"/>
          <w:shd w:val="clear" w:color="auto" w:fill="FFFFFF"/>
        </w:rPr>
      </w:pPr>
      <w:r w:rsidRPr="003944BD">
        <w:rPr>
          <w:rFonts w:ascii="Arial" w:hAnsi="Arial" w:cs="Arial"/>
          <w:color w:val="000000" w:themeColor="text1"/>
          <w:sz w:val="24"/>
          <w:szCs w:val="24"/>
          <w:shd w:val="clear" w:color="auto" w:fill="FFFFFF"/>
        </w:rPr>
        <w:t xml:space="preserve">Joy, M.M. and Assistant, J., 2017. An investigation into gamification as a tool for enhancing the recruitment process. </w:t>
      </w:r>
      <w:r w:rsidRPr="003944BD">
        <w:rPr>
          <w:rFonts w:ascii="Arial" w:hAnsi="Arial" w:cs="Arial"/>
          <w:i/>
          <w:iCs/>
          <w:color w:val="000000" w:themeColor="text1"/>
          <w:sz w:val="24"/>
          <w:szCs w:val="24"/>
          <w:shd w:val="clear" w:color="auto" w:fill="FFFFFF"/>
        </w:rPr>
        <w:t>Ideal Research</w:t>
      </w:r>
      <w:r w:rsidRPr="003944BD">
        <w:rPr>
          <w:rFonts w:ascii="Arial" w:hAnsi="Arial" w:cs="Arial"/>
          <w:color w:val="000000" w:themeColor="text1"/>
          <w:sz w:val="24"/>
          <w:szCs w:val="24"/>
          <w:shd w:val="clear" w:color="auto" w:fill="FFFFFF"/>
        </w:rPr>
        <w:t>, </w:t>
      </w:r>
      <w:r w:rsidRPr="003944BD">
        <w:rPr>
          <w:rFonts w:ascii="Arial" w:hAnsi="Arial" w:cs="Arial"/>
          <w:i/>
          <w:iCs/>
          <w:color w:val="000000" w:themeColor="text1"/>
          <w:sz w:val="24"/>
          <w:szCs w:val="24"/>
          <w:shd w:val="clear" w:color="auto" w:fill="FFFFFF"/>
        </w:rPr>
        <w:t>3</w:t>
      </w:r>
      <w:r w:rsidRPr="003944BD">
        <w:rPr>
          <w:rFonts w:ascii="Arial" w:hAnsi="Arial" w:cs="Arial"/>
          <w:color w:val="000000" w:themeColor="text1"/>
          <w:sz w:val="24"/>
          <w:szCs w:val="24"/>
          <w:shd w:val="clear" w:color="auto" w:fill="FFFFFF"/>
        </w:rPr>
        <w:t>(1), pp.56-65.</w:t>
      </w:r>
    </w:p>
    <w:p w14:paraId="3DD13185" w14:textId="77777777" w:rsidR="00240760" w:rsidRPr="003944BD" w:rsidRDefault="005815C9" w:rsidP="003944BD">
      <w:pPr>
        <w:spacing w:before="120" w:after="120" w:line="360" w:lineRule="auto"/>
        <w:ind w:left="720" w:hanging="720"/>
        <w:jc w:val="both"/>
        <w:rPr>
          <w:rFonts w:ascii="Arial" w:hAnsi="Arial" w:cs="Arial"/>
          <w:color w:val="000000" w:themeColor="text1"/>
          <w:sz w:val="24"/>
          <w:szCs w:val="24"/>
          <w:shd w:val="clear" w:color="auto" w:fill="FFFFFF"/>
        </w:rPr>
      </w:pPr>
      <w:r w:rsidRPr="003944BD">
        <w:rPr>
          <w:rFonts w:ascii="Arial" w:hAnsi="Arial" w:cs="Arial"/>
          <w:color w:val="000000" w:themeColor="text1"/>
          <w:sz w:val="24"/>
          <w:szCs w:val="24"/>
          <w:shd w:val="clear" w:color="auto" w:fill="FFFFFF"/>
        </w:rPr>
        <w:t>Khalimova, N.J., 2020. Analysis of foreign experience in hotel career enhancement programs. </w:t>
      </w:r>
      <w:r w:rsidRPr="003944BD">
        <w:rPr>
          <w:rFonts w:ascii="Arial" w:hAnsi="Arial" w:cs="Arial"/>
          <w:i/>
          <w:iCs/>
          <w:color w:val="000000" w:themeColor="text1"/>
          <w:sz w:val="24"/>
          <w:szCs w:val="24"/>
          <w:shd w:val="clear" w:color="auto" w:fill="FFFFFF"/>
        </w:rPr>
        <w:t>Central Asian Problems of Modern Science and Education</w:t>
      </w:r>
      <w:r w:rsidRPr="003944BD">
        <w:rPr>
          <w:rFonts w:ascii="Arial" w:hAnsi="Arial" w:cs="Arial"/>
          <w:color w:val="000000" w:themeColor="text1"/>
          <w:sz w:val="24"/>
          <w:szCs w:val="24"/>
          <w:shd w:val="clear" w:color="auto" w:fill="FFFFFF"/>
        </w:rPr>
        <w:t>, </w:t>
      </w:r>
      <w:r w:rsidRPr="003944BD">
        <w:rPr>
          <w:rFonts w:ascii="Arial" w:hAnsi="Arial" w:cs="Arial"/>
          <w:i/>
          <w:iCs/>
          <w:color w:val="000000" w:themeColor="text1"/>
          <w:sz w:val="24"/>
          <w:szCs w:val="24"/>
          <w:shd w:val="clear" w:color="auto" w:fill="FFFFFF"/>
        </w:rPr>
        <w:t>2020</w:t>
      </w:r>
      <w:r w:rsidRPr="003944BD">
        <w:rPr>
          <w:rFonts w:ascii="Arial" w:hAnsi="Arial" w:cs="Arial"/>
          <w:color w:val="000000" w:themeColor="text1"/>
          <w:sz w:val="24"/>
          <w:szCs w:val="24"/>
          <w:shd w:val="clear" w:color="auto" w:fill="FFFFFF"/>
        </w:rPr>
        <w:t>(2), pp.3-14.</w:t>
      </w:r>
    </w:p>
    <w:p w14:paraId="1D658E1D" w14:textId="77777777" w:rsidR="00240760" w:rsidRPr="003944BD" w:rsidRDefault="005815C9" w:rsidP="003944BD">
      <w:pPr>
        <w:spacing w:before="120" w:after="120" w:line="360" w:lineRule="auto"/>
        <w:ind w:left="720" w:hanging="720"/>
        <w:jc w:val="both"/>
        <w:rPr>
          <w:rFonts w:ascii="Arial" w:hAnsi="Arial" w:cs="Arial"/>
          <w:color w:val="000000" w:themeColor="text1"/>
          <w:sz w:val="24"/>
          <w:szCs w:val="24"/>
          <w:shd w:val="clear" w:color="auto" w:fill="FFFFFF"/>
        </w:rPr>
      </w:pPr>
      <w:r w:rsidRPr="003944BD">
        <w:rPr>
          <w:rFonts w:ascii="Arial" w:hAnsi="Arial" w:cs="Arial"/>
          <w:color w:val="000000" w:themeColor="text1"/>
          <w:sz w:val="24"/>
          <w:szCs w:val="24"/>
          <w:shd w:val="clear" w:color="auto" w:fill="FFFFFF"/>
        </w:rPr>
        <w:lastRenderedPageBreak/>
        <w:t>Kim, M. and Lee, Y., 2023. A Strategic Human Resource Management Approach in Chaebol Hotels. </w:t>
      </w:r>
      <w:r w:rsidRPr="003944BD">
        <w:rPr>
          <w:rFonts w:ascii="Arial" w:hAnsi="Arial" w:cs="Arial"/>
          <w:i/>
          <w:iCs/>
          <w:color w:val="000000" w:themeColor="text1"/>
          <w:sz w:val="24"/>
          <w:szCs w:val="24"/>
          <w:shd w:val="clear" w:color="auto" w:fill="FFFFFF"/>
        </w:rPr>
        <w:t>Global Business &amp; Finance Review</w:t>
      </w:r>
      <w:r w:rsidRPr="003944BD">
        <w:rPr>
          <w:rFonts w:ascii="Arial" w:hAnsi="Arial" w:cs="Arial"/>
          <w:color w:val="000000" w:themeColor="text1"/>
          <w:sz w:val="24"/>
          <w:szCs w:val="24"/>
          <w:shd w:val="clear" w:color="auto" w:fill="FFFFFF"/>
        </w:rPr>
        <w:t>, </w:t>
      </w:r>
      <w:r w:rsidRPr="003944BD">
        <w:rPr>
          <w:rFonts w:ascii="Arial" w:hAnsi="Arial" w:cs="Arial"/>
          <w:i/>
          <w:iCs/>
          <w:color w:val="000000" w:themeColor="text1"/>
          <w:sz w:val="24"/>
          <w:szCs w:val="24"/>
          <w:shd w:val="clear" w:color="auto" w:fill="FFFFFF"/>
        </w:rPr>
        <w:t>28</w:t>
      </w:r>
      <w:r w:rsidRPr="003944BD">
        <w:rPr>
          <w:rFonts w:ascii="Arial" w:hAnsi="Arial" w:cs="Arial"/>
          <w:color w:val="000000" w:themeColor="text1"/>
          <w:sz w:val="24"/>
          <w:szCs w:val="24"/>
          <w:shd w:val="clear" w:color="auto" w:fill="FFFFFF"/>
        </w:rPr>
        <w:t>(4), p.1.</w:t>
      </w:r>
    </w:p>
    <w:p w14:paraId="5C09BD5C" w14:textId="77777777" w:rsidR="00240760" w:rsidRPr="003944BD" w:rsidRDefault="005815C9" w:rsidP="003944BD">
      <w:pPr>
        <w:spacing w:before="120" w:after="120" w:line="360" w:lineRule="auto"/>
        <w:ind w:left="720" w:hanging="720"/>
        <w:jc w:val="both"/>
        <w:rPr>
          <w:rFonts w:ascii="Arial" w:hAnsi="Arial" w:cs="Arial"/>
          <w:color w:val="000000" w:themeColor="text1"/>
          <w:sz w:val="24"/>
          <w:szCs w:val="24"/>
          <w:shd w:val="clear" w:color="auto" w:fill="FFFFFF"/>
        </w:rPr>
      </w:pPr>
      <w:r w:rsidRPr="003944BD">
        <w:rPr>
          <w:rFonts w:ascii="Arial" w:hAnsi="Arial" w:cs="Arial"/>
          <w:color w:val="000000" w:themeColor="text1"/>
          <w:sz w:val="24"/>
          <w:szCs w:val="24"/>
          <w:shd w:val="clear" w:color="auto" w:fill="FFFFFF"/>
        </w:rPr>
        <w:t>Marinakou, E. and Giousmpasoglou, C., 2019. Talent management and retention strategies in luxury hotels: evidence from four countries. </w:t>
      </w:r>
      <w:r w:rsidRPr="003944BD">
        <w:rPr>
          <w:rFonts w:ascii="Arial" w:hAnsi="Arial" w:cs="Arial"/>
          <w:i/>
          <w:iCs/>
          <w:color w:val="000000" w:themeColor="text1"/>
          <w:sz w:val="24"/>
          <w:szCs w:val="24"/>
          <w:shd w:val="clear" w:color="auto" w:fill="FFFFFF"/>
        </w:rPr>
        <w:t>International Journal of Contemporary Hospitality Management</w:t>
      </w:r>
      <w:r w:rsidRPr="003944BD">
        <w:rPr>
          <w:rFonts w:ascii="Arial" w:hAnsi="Arial" w:cs="Arial"/>
          <w:color w:val="000000" w:themeColor="text1"/>
          <w:sz w:val="24"/>
          <w:szCs w:val="24"/>
          <w:shd w:val="clear" w:color="auto" w:fill="FFFFFF"/>
        </w:rPr>
        <w:t>, </w:t>
      </w:r>
      <w:r w:rsidRPr="003944BD">
        <w:rPr>
          <w:rFonts w:ascii="Arial" w:hAnsi="Arial" w:cs="Arial"/>
          <w:i/>
          <w:iCs/>
          <w:color w:val="000000" w:themeColor="text1"/>
          <w:sz w:val="24"/>
          <w:szCs w:val="24"/>
          <w:shd w:val="clear" w:color="auto" w:fill="FFFFFF"/>
        </w:rPr>
        <w:t>31</w:t>
      </w:r>
      <w:r w:rsidRPr="003944BD">
        <w:rPr>
          <w:rFonts w:ascii="Arial" w:hAnsi="Arial" w:cs="Arial"/>
          <w:color w:val="000000" w:themeColor="text1"/>
          <w:sz w:val="24"/>
          <w:szCs w:val="24"/>
          <w:shd w:val="clear" w:color="auto" w:fill="FFFFFF"/>
        </w:rPr>
        <w:t>(10), pp.3855-3878.</w:t>
      </w:r>
    </w:p>
    <w:p w14:paraId="7CB24F8E" w14:textId="77777777" w:rsidR="00240760" w:rsidRPr="003944BD" w:rsidRDefault="005815C9" w:rsidP="003944BD">
      <w:pPr>
        <w:spacing w:before="120" w:after="120" w:line="360" w:lineRule="auto"/>
        <w:ind w:left="720" w:hanging="720"/>
        <w:jc w:val="both"/>
        <w:rPr>
          <w:rFonts w:ascii="Arial" w:hAnsi="Arial" w:cs="Arial"/>
          <w:color w:val="000000" w:themeColor="text1"/>
          <w:sz w:val="24"/>
          <w:szCs w:val="24"/>
          <w:shd w:val="clear" w:color="auto" w:fill="FFFFFF"/>
        </w:rPr>
      </w:pPr>
      <w:r w:rsidRPr="003944BD">
        <w:rPr>
          <w:rFonts w:ascii="Arial" w:hAnsi="Arial" w:cs="Arial"/>
          <w:color w:val="000000" w:themeColor="text1"/>
          <w:sz w:val="24"/>
          <w:szCs w:val="24"/>
          <w:shd w:val="clear" w:color="auto" w:fill="FFFFFF"/>
        </w:rPr>
        <w:t xml:space="preserve">Marler, J.H. and Parry, E., 2016. Human resource management, strategic involvement, and e-HRM technology. </w:t>
      </w:r>
      <w:r w:rsidRPr="003944BD">
        <w:rPr>
          <w:rFonts w:ascii="Arial" w:hAnsi="Arial" w:cs="Arial"/>
          <w:i/>
          <w:iCs/>
          <w:color w:val="000000" w:themeColor="text1"/>
          <w:sz w:val="24"/>
          <w:szCs w:val="24"/>
          <w:shd w:val="clear" w:color="auto" w:fill="FFFFFF"/>
        </w:rPr>
        <w:t>The International Journal of Human Resource Management</w:t>
      </w:r>
      <w:r w:rsidRPr="003944BD">
        <w:rPr>
          <w:rFonts w:ascii="Arial" w:hAnsi="Arial" w:cs="Arial"/>
          <w:color w:val="000000" w:themeColor="text1"/>
          <w:sz w:val="24"/>
          <w:szCs w:val="24"/>
          <w:shd w:val="clear" w:color="auto" w:fill="FFFFFF"/>
        </w:rPr>
        <w:t>, </w:t>
      </w:r>
      <w:r w:rsidRPr="003944BD">
        <w:rPr>
          <w:rFonts w:ascii="Arial" w:hAnsi="Arial" w:cs="Arial"/>
          <w:i/>
          <w:iCs/>
          <w:color w:val="000000" w:themeColor="text1"/>
          <w:sz w:val="24"/>
          <w:szCs w:val="24"/>
          <w:shd w:val="clear" w:color="auto" w:fill="FFFFFF"/>
        </w:rPr>
        <w:t>27</w:t>
      </w:r>
      <w:r w:rsidRPr="003944BD">
        <w:rPr>
          <w:rFonts w:ascii="Arial" w:hAnsi="Arial" w:cs="Arial"/>
          <w:color w:val="000000" w:themeColor="text1"/>
          <w:sz w:val="24"/>
          <w:szCs w:val="24"/>
          <w:shd w:val="clear" w:color="auto" w:fill="FFFFFF"/>
        </w:rPr>
        <w:t>(19), pp.2233-2253.</w:t>
      </w:r>
    </w:p>
    <w:p w14:paraId="5FA2F252" w14:textId="77777777" w:rsidR="00240760" w:rsidRPr="003944BD" w:rsidRDefault="005815C9" w:rsidP="003944BD">
      <w:pPr>
        <w:spacing w:before="120" w:after="120" w:line="360" w:lineRule="auto"/>
        <w:ind w:left="720" w:hanging="720"/>
        <w:jc w:val="both"/>
        <w:rPr>
          <w:rFonts w:ascii="Arial" w:hAnsi="Arial" w:cs="Arial"/>
          <w:color w:val="000000" w:themeColor="text1"/>
          <w:sz w:val="24"/>
          <w:szCs w:val="24"/>
        </w:rPr>
      </w:pPr>
      <w:r w:rsidRPr="003944BD">
        <w:rPr>
          <w:rFonts w:ascii="Arial" w:hAnsi="Arial" w:cs="Arial"/>
          <w:color w:val="000000" w:themeColor="text1"/>
          <w:sz w:val="24"/>
          <w:szCs w:val="24"/>
        </w:rPr>
        <w:t xml:space="preserve">Marriot International, 2023. We Are Marriott International. [online] Available at: </w:t>
      </w:r>
      <w:r w:rsidRPr="003944BD">
        <w:rPr>
          <w:rFonts w:ascii="Arial" w:hAnsi="Arial" w:cs="Arial"/>
          <w:b/>
          <w:bCs/>
          <w:color w:val="000000" w:themeColor="text1"/>
          <w:sz w:val="24"/>
          <w:szCs w:val="24"/>
          <w:shd w:val="clear" w:color="auto" w:fill="FFFFFF"/>
        </w:rPr>
        <w:t xml:space="preserve"> </w:t>
      </w:r>
      <w:hyperlink r:id="rId5" w:history="1">
        <w:r w:rsidRPr="003944BD">
          <w:rPr>
            <w:rStyle w:val="Hyperlink"/>
            <w:rFonts w:ascii="Arial" w:hAnsi="Arial" w:cs="Arial"/>
            <w:color w:val="000000" w:themeColor="text1"/>
            <w:sz w:val="24"/>
            <w:szCs w:val="24"/>
          </w:rPr>
          <w:t>https://www.marriott.com/marriott/aboutmarriott.mi</w:t>
        </w:r>
      </w:hyperlink>
      <w:r w:rsidRPr="003944BD">
        <w:rPr>
          <w:rFonts w:ascii="Arial" w:hAnsi="Arial" w:cs="Arial"/>
          <w:color w:val="000000" w:themeColor="text1"/>
          <w:sz w:val="24"/>
          <w:szCs w:val="24"/>
        </w:rPr>
        <w:t xml:space="preserve"> [Accessed on 1st January 23]</w:t>
      </w:r>
    </w:p>
    <w:p w14:paraId="093717D2" w14:textId="77777777" w:rsidR="00240760" w:rsidRPr="003944BD" w:rsidRDefault="005815C9" w:rsidP="003944BD">
      <w:pPr>
        <w:spacing w:before="120" w:after="120" w:line="360" w:lineRule="auto"/>
        <w:ind w:left="720" w:hanging="720"/>
        <w:jc w:val="both"/>
        <w:rPr>
          <w:rFonts w:ascii="Arial" w:hAnsi="Arial" w:cs="Arial"/>
          <w:color w:val="000000" w:themeColor="text1"/>
          <w:sz w:val="24"/>
          <w:szCs w:val="24"/>
          <w:shd w:val="clear" w:color="auto" w:fill="FFFFFF"/>
        </w:rPr>
      </w:pPr>
      <w:r w:rsidRPr="003944BD">
        <w:rPr>
          <w:rFonts w:ascii="Arial" w:hAnsi="Arial" w:cs="Arial"/>
          <w:color w:val="000000" w:themeColor="text1"/>
          <w:sz w:val="24"/>
          <w:szCs w:val="24"/>
          <w:shd w:val="clear" w:color="auto" w:fill="FFFFFF"/>
        </w:rPr>
        <w:t>Nyangwe, S. and Buhalis, D., 2018. Branding transformation through social media and co-creation: lessons from Marriott international. In </w:t>
      </w:r>
      <w:r w:rsidRPr="003944BD">
        <w:rPr>
          <w:rFonts w:ascii="Arial" w:hAnsi="Arial" w:cs="Arial"/>
          <w:i/>
          <w:iCs/>
          <w:color w:val="000000" w:themeColor="text1"/>
          <w:sz w:val="24"/>
          <w:szCs w:val="24"/>
          <w:shd w:val="clear" w:color="auto" w:fill="FFFFFF"/>
        </w:rPr>
        <w:t>Information and Communication Technologies in Tourism 2018: Proceedings of the International Conference in Jönköping, Sweden, January 24-26, 2018</w:t>
      </w:r>
      <w:r w:rsidRPr="003944BD">
        <w:rPr>
          <w:rFonts w:ascii="Arial" w:hAnsi="Arial" w:cs="Arial"/>
          <w:color w:val="000000" w:themeColor="text1"/>
          <w:sz w:val="24"/>
          <w:szCs w:val="24"/>
          <w:shd w:val="clear" w:color="auto" w:fill="FFFFFF"/>
        </w:rPr>
        <w:t> (pp. 257-269). Springer International Publishing.</w:t>
      </w:r>
    </w:p>
    <w:p w14:paraId="21999993" w14:textId="77777777" w:rsidR="00240760" w:rsidRPr="003944BD" w:rsidRDefault="005815C9" w:rsidP="003944BD">
      <w:pPr>
        <w:spacing w:before="120" w:after="120" w:line="360" w:lineRule="auto"/>
        <w:ind w:left="720" w:hanging="720"/>
        <w:jc w:val="both"/>
        <w:rPr>
          <w:rFonts w:ascii="Arial" w:hAnsi="Arial" w:cs="Arial"/>
          <w:color w:val="000000" w:themeColor="text1"/>
          <w:sz w:val="24"/>
          <w:szCs w:val="24"/>
          <w:shd w:val="clear" w:color="auto" w:fill="FFFFFF"/>
        </w:rPr>
      </w:pPr>
      <w:r w:rsidRPr="003944BD">
        <w:rPr>
          <w:rFonts w:ascii="Arial" w:hAnsi="Arial" w:cs="Arial"/>
          <w:color w:val="000000" w:themeColor="text1"/>
          <w:sz w:val="24"/>
          <w:szCs w:val="24"/>
          <w:shd w:val="clear" w:color="auto" w:fill="FFFFFF"/>
        </w:rPr>
        <w:t>Paauwe, J. and Boon, C., 2018. Strategic HRM: A critical review. </w:t>
      </w:r>
      <w:r w:rsidRPr="003944BD">
        <w:rPr>
          <w:rFonts w:ascii="Arial" w:hAnsi="Arial" w:cs="Arial"/>
          <w:i/>
          <w:iCs/>
          <w:color w:val="000000" w:themeColor="text1"/>
          <w:sz w:val="24"/>
          <w:szCs w:val="24"/>
          <w:shd w:val="clear" w:color="auto" w:fill="FFFFFF"/>
        </w:rPr>
        <w:t>Human resource management</w:t>
      </w:r>
      <w:r w:rsidRPr="003944BD">
        <w:rPr>
          <w:rFonts w:ascii="Arial" w:hAnsi="Arial" w:cs="Arial"/>
          <w:color w:val="000000" w:themeColor="text1"/>
          <w:sz w:val="24"/>
          <w:szCs w:val="24"/>
          <w:shd w:val="clear" w:color="auto" w:fill="FFFFFF"/>
        </w:rPr>
        <w:t>, pp.49-73.</w:t>
      </w:r>
    </w:p>
    <w:p w14:paraId="1CA55E6B" w14:textId="77777777" w:rsidR="00240760" w:rsidRPr="003944BD" w:rsidRDefault="005815C9" w:rsidP="003944BD">
      <w:pPr>
        <w:spacing w:before="120" w:after="120" w:line="360" w:lineRule="auto"/>
        <w:ind w:left="720" w:hanging="720"/>
        <w:jc w:val="both"/>
        <w:rPr>
          <w:rFonts w:ascii="Arial" w:hAnsi="Arial" w:cs="Arial"/>
          <w:color w:val="000000" w:themeColor="text1"/>
          <w:sz w:val="24"/>
          <w:szCs w:val="24"/>
          <w:shd w:val="clear" w:color="auto" w:fill="FFFFFF"/>
        </w:rPr>
      </w:pPr>
      <w:r w:rsidRPr="003944BD">
        <w:rPr>
          <w:rFonts w:ascii="Arial" w:hAnsi="Arial" w:cs="Arial"/>
          <w:color w:val="000000" w:themeColor="text1"/>
          <w:sz w:val="24"/>
          <w:szCs w:val="24"/>
          <w:shd w:val="clear" w:color="auto" w:fill="FFFFFF"/>
        </w:rPr>
        <w:t xml:space="preserve">Qadri, M.A., Ahsan, K.D.L., Hashmi, S. and FUUAST, K., 2016. A Study of Cross-Cultural Communication Strategy: Case of Marriott Hotels &amp; Resorts. </w:t>
      </w:r>
      <w:r w:rsidRPr="003944BD">
        <w:rPr>
          <w:rFonts w:ascii="Arial" w:hAnsi="Arial" w:cs="Arial"/>
          <w:i/>
          <w:iCs/>
          <w:color w:val="000000" w:themeColor="text1"/>
          <w:sz w:val="24"/>
          <w:szCs w:val="24"/>
          <w:shd w:val="clear" w:color="auto" w:fill="FFFFFF"/>
        </w:rPr>
        <w:t>environment</w:t>
      </w:r>
      <w:r w:rsidRPr="003944BD">
        <w:rPr>
          <w:rFonts w:ascii="Arial" w:hAnsi="Arial" w:cs="Arial"/>
          <w:color w:val="000000" w:themeColor="text1"/>
          <w:sz w:val="24"/>
          <w:szCs w:val="24"/>
          <w:shd w:val="clear" w:color="auto" w:fill="FFFFFF"/>
        </w:rPr>
        <w:t>, </w:t>
      </w:r>
      <w:r w:rsidRPr="003944BD">
        <w:rPr>
          <w:rFonts w:ascii="Arial" w:hAnsi="Arial" w:cs="Arial"/>
          <w:i/>
          <w:iCs/>
          <w:color w:val="000000" w:themeColor="text1"/>
          <w:sz w:val="24"/>
          <w:szCs w:val="24"/>
          <w:shd w:val="clear" w:color="auto" w:fill="FFFFFF"/>
        </w:rPr>
        <w:t>19</w:t>
      </w:r>
      <w:r w:rsidRPr="003944BD">
        <w:rPr>
          <w:rFonts w:ascii="Arial" w:hAnsi="Arial" w:cs="Arial"/>
          <w:color w:val="000000" w:themeColor="text1"/>
          <w:sz w:val="24"/>
          <w:szCs w:val="24"/>
          <w:shd w:val="clear" w:color="auto" w:fill="FFFFFF"/>
        </w:rPr>
        <w:t>.</w:t>
      </w:r>
    </w:p>
    <w:p w14:paraId="0F23E353" w14:textId="77777777" w:rsidR="00240760" w:rsidRPr="003944BD" w:rsidRDefault="005815C9" w:rsidP="003944BD">
      <w:pPr>
        <w:spacing w:before="120" w:after="120" w:line="360" w:lineRule="auto"/>
        <w:ind w:left="720" w:hanging="720"/>
        <w:jc w:val="both"/>
        <w:rPr>
          <w:rFonts w:ascii="Arial" w:hAnsi="Arial" w:cs="Arial"/>
          <w:color w:val="000000" w:themeColor="text1"/>
          <w:sz w:val="24"/>
          <w:szCs w:val="24"/>
          <w:shd w:val="clear" w:color="auto" w:fill="FFFFFF"/>
        </w:rPr>
      </w:pPr>
      <w:r w:rsidRPr="003944BD">
        <w:rPr>
          <w:rFonts w:ascii="Arial" w:hAnsi="Arial" w:cs="Arial"/>
          <w:color w:val="000000" w:themeColor="text1"/>
          <w:sz w:val="24"/>
          <w:szCs w:val="24"/>
          <w:shd w:val="clear" w:color="auto" w:fill="FFFFFF"/>
        </w:rPr>
        <w:t>Rice, J., Raziq, M.M., Martin, N., Fieger, P. and Rice, B., 2023. The debt crisis and the adoption of Asset-Light and Fee-Orientated (ALFO) arrangements at Marriott: 1980-1995. </w:t>
      </w:r>
      <w:r w:rsidRPr="003944BD">
        <w:rPr>
          <w:rFonts w:ascii="Arial" w:hAnsi="Arial" w:cs="Arial"/>
          <w:i/>
          <w:iCs/>
          <w:color w:val="000000" w:themeColor="text1"/>
          <w:sz w:val="24"/>
          <w:szCs w:val="24"/>
          <w:shd w:val="clear" w:color="auto" w:fill="FFFFFF"/>
        </w:rPr>
        <w:t>Journal of Tourism, Heritage &amp; Services Marketing (JTHSM)</w:t>
      </w:r>
      <w:r w:rsidRPr="003944BD">
        <w:rPr>
          <w:rFonts w:ascii="Arial" w:hAnsi="Arial" w:cs="Arial"/>
          <w:color w:val="000000" w:themeColor="text1"/>
          <w:sz w:val="24"/>
          <w:szCs w:val="24"/>
          <w:shd w:val="clear" w:color="auto" w:fill="FFFFFF"/>
        </w:rPr>
        <w:t>, </w:t>
      </w:r>
      <w:r w:rsidRPr="003944BD">
        <w:rPr>
          <w:rFonts w:ascii="Arial" w:hAnsi="Arial" w:cs="Arial"/>
          <w:i/>
          <w:iCs/>
          <w:color w:val="000000" w:themeColor="text1"/>
          <w:sz w:val="24"/>
          <w:szCs w:val="24"/>
          <w:shd w:val="clear" w:color="auto" w:fill="FFFFFF"/>
        </w:rPr>
        <w:t>9</w:t>
      </w:r>
      <w:r w:rsidRPr="003944BD">
        <w:rPr>
          <w:rFonts w:ascii="Arial" w:hAnsi="Arial" w:cs="Arial"/>
          <w:color w:val="000000" w:themeColor="text1"/>
          <w:sz w:val="24"/>
          <w:szCs w:val="24"/>
          <w:shd w:val="clear" w:color="auto" w:fill="FFFFFF"/>
        </w:rPr>
        <w:t>(1), pp.58-66.</w:t>
      </w:r>
    </w:p>
    <w:p w14:paraId="6ED4A052" w14:textId="77777777" w:rsidR="00240760" w:rsidRPr="003944BD" w:rsidRDefault="005815C9" w:rsidP="003944BD">
      <w:pPr>
        <w:spacing w:before="120" w:after="120" w:line="360" w:lineRule="auto"/>
        <w:ind w:left="720" w:hanging="720"/>
        <w:jc w:val="both"/>
        <w:rPr>
          <w:rFonts w:ascii="Arial" w:hAnsi="Arial" w:cs="Arial"/>
          <w:color w:val="000000" w:themeColor="text1"/>
          <w:sz w:val="24"/>
          <w:szCs w:val="24"/>
          <w:shd w:val="clear" w:color="auto" w:fill="FFFFFF"/>
        </w:rPr>
      </w:pPr>
      <w:r w:rsidRPr="003944BD">
        <w:rPr>
          <w:rFonts w:ascii="Arial" w:hAnsi="Arial" w:cs="Arial"/>
          <w:color w:val="000000" w:themeColor="text1"/>
          <w:sz w:val="24"/>
          <w:szCs w:val="24"/>
          <w:shd w:val="clear" w:color="auto" w:fill="FFFFFF"/>
        </w:rPr>
        <w:t>Rossidis, I., Belias, D. and Vasiliadis, L., 2021, June. Strategic human resource management in the international hospitality industry. An extensive literature review. In </w:t>
      </w:r>
      <w:r w:rsidRPr="003944BD">
        <w:rPr>
          <w:rFonts w:ascii="Arial" w:hAnsi="Arial" w:cs="Arial"/>
          <w:i/>
          <w:iCs/>
          <w:color w:val="000000" w:themeColor="text1"/>
          <w:sz w:val="24"/>
          <w:szCs w:val="24"/>
          <w:shd w:val="clear" w:color="auto" w:fill="FFFFFF"/>
        </w:rPr>
        <w:t>Culture and Tourism in a Smart, Globalized, and Sustainable World: 7th International Conference of IACuDiT, Hydra, Greece, 2020</w:t>
      </w:r>
      <w:r w:rsidRPr="003944BD">
        <w:rPr>
          <w:rFonts w:ascii="Arial" w:hAnsi="Arial" w:cs="Arial"/>
          <w:color w:val="000000" w:themeColor="text1"/>
          <w:sz w:val="24"/>
          <w:szCs w:val="24"/>
          <w:shd w:val="clear" w:color="auto" w:fill="FFFFFF"/>
        </w:rPr>
        <w:t> (pp. 337-346). Cham: Springer International Publishing.</w:t>
      </w:r>
    </w:p>
    <w:p w14:paraId="6E175A54" w14:textId="77777777" w:rsidR="00240760" w:rsidRPr="003944BD" w:rsidRDefault="005815C9" w:rsidP="003944BD">
      <w:pPr>
        <w:spacing w:before="120" w:after="120" w:line="360" w:lineRule="auto"/>
        <w:ind w:left="720" w:hanging="720"/>
        <w:jc w:val="both"/>
        <w:rPr>
          <w:rFonts w:ascii="Arial" w:hAnsi="Arial" w:cs="Arial"/>
          <w:color w:val="000000" w:themeColor="text1"/>
          <w:sz w:val="24"/>
          <w:szCs w:val="24"/>
          <w:shd w:val="clear" w:color="auto" w:fill="FFFFFF"/>
        </w:rPr>
      </w:pPr>
      <w:r w:rsidRPr="003944BD">
        <w:rPr>
          <w:rFonts w:ascii="Arial" w:hAnsi="Arial" w:cs="Arial"/>
          <w:color w:val="000000" w:themeColor="text1"/>
          <w:sz w:val="24"/>
          <w:szCs w:val="24"/>
          <w:shd w:val="clear" w:color="auto" w:fill="FFFFFF"/>
        </w:rPr>
        <w:lastRenderedPageBreak/>
        <w:t>Rossidis, I., Belias, D. and Vasiliadis, L., 2021, June. Strategic human resource management in the international hospitality industry. An extensive literature review. In </w:t>
      </w:r>
      <w:r w:rsidRPr="003944BD">
        <w:rPr>
          <w:rFonts w:ascii="Arial" w:hAnsi="Arial" w:cs="Arial"/>
          <w:i/>
          <w:iCs/>
          <w:color w:val="000000" w:themeColor="text1"/>
          <w:sz w:val="24"/>
          <w:szCs w:val="24"/>
          <w:shd w:val="clear" w:color="auto" w:fill="FFFFFF"/>
        </w:rPr>
        <w:t>Culture and Tourism in a Smart, Globalized, and Sustainable World: 7th International Conference of IACuDiT, Hydra, Greece, 2020</w:t>
      </w:r>
      <w:r w:rsidRPr="003944BD">
        <w:rPr>
          <w:rFonts w:ascii="Arial" w:hAnsi="Arial" w:cs="Arial"/>
          <w:color w:val="000000" w:themeColor="text1"/>
          <w:sz w:val="24"/>
          <w:szCs w:val="24"/>
          <w:shd w:val="clear" w:color="auto" w:fill="FFFFFF"/>
        </w:rPr>
        <w:t> (pp. 337-346). Cham: Springer International Publishing.</w:t>
      </w:r>
    </w:p>
    <w:p w14:paraId="10F14221" w14:textId="77777777" w:rsidR="00240760" w:rsidRPr="003944BD" w:rsidRDefault="005815C9" w:rsidP="003944BD">
      <w:pPr>
        <w:spacing w:before="120" w:after="120" w:line="360" w:lineRule="auto"/>
        <w:ind w:left="720" w:hanging="720"/>
        <w:jc w:val="both"/>
        <w:rPr>
          <w:rFonts w:ascii="Arial" w:hAnsi="Arial" w:cs="Arial"/>
          <w:color w:val="000000" w:themeColor="text1"/>
          <w:sz w:val="24"/>
          <w:szCs w:val="24"/>
          <w:shd w:val="clear" w:color="auto" w:fill="FFFFFF"/>
        </w:rPr>
      </w:pPr>
      <w:r w:rsidRPr="003944BD">
        <w:rPr>
          <w:rFonts w:ascii="Arial" w:hAnsi="Arial" w:cs="Arial"/>
          <w:color w:val="000000" w:themeColor="text1"/>
          <w:sz w:val="24"/>
          <w:szCs w:val="24"/>
          <w:shd w:val="clear" w:color="auto" w:fill="FFFFFF"/>
        </w:rPr>
        <w:t>Saad, H. and Mayouf, M., 2018. Talent Management Strategies and Practices in Five Star Hotels: An Exploratory Study. </w:t>
      </w:r>
      <w:r w:rsidRPr="003944BD">
        <w:rPr>
          <w:rFonts w:ascii="Arial" w:hAnsi="Arial" w:cs="Arial"/>
          <w:i/>
          <w:iCs/>
          <w:color w:val="000000" w:themeColor="text1"/>
          <w:sz w:val="24"/>
          <w:szCs w:val="24"/>
          <w:shd w:val="clear" w:color="auto" w:fill="FFFFFF"/>
        </w:rPr>
        <w:t>International Journal of Heritage, Tourism and Hospitality</w:t>
      </w:r>
      <w:r w:rsidRPr="003944BD">
        <w:rPr>
          <w:rFonts w:ascii="Arial" w:hAnsi="Arial" w:cs="Arial"/>
          <w:color w:val="000000" w:themeColor="text1"/>
          <w:sz w:val="24"/>
          <w:szCs w:val="24"/>
          <w:shd w:val="clear" w:color="auto" w:fill="FFFFFF"/>
        </w:rPr>
        <w:t>, </w:t>
      </w:r>
      <w:r w:rsidRPr="003944BD">
        <w:rPr>
          <w:rFonts w:ascii="Arial" w:hAnsi="Arial" w:cs="Arial"/>
          <w:i/>
          <w:iCs/>
          <w:color w:val="000000" w:themeColor="text1"/>
          <w:sz w:val="24"/>
          <w:szCs w:val="24"/>
          <w:shd w:val="clear" w:color="auto" w:fill="FFFFFF"/>
        </w:rPr>
        <w:t>12</w:t>
      </w:r>
      <w:r w:rsidRPr="003944BD">
        <w:rPr>
          <w:rFonts w:ascii="Arial" w:hAnsi="Arial" w:cs="Arial"/>
          <w:color w:val="000000" w:themeColor="text1"/>
          <w:sz w:val="24"/>
          <w:szCs w:val="24"/>
          <w:shd w:val="clear" w:color="auto" w:fill="FFFFFF"/>
        </w:rPr>
        <w:t>(2), pp.32-49.</w:t>
      </w:r>
    </w:p>
    <w:p w14:paraId="128297F9" w14:textId="77777777" w:rsidR="00240760" w:rsidRPr="003944BD" w:rsidRDefault="005815C9" w:rsidP="003944BD">
      <w:pPr>
        <w:spacing w:before="120" w:after="120" w:line="360" w:lineRule="auto"/>
        <w:ind w:left="720" w:hanging="720"/>
        <w:jc w:val="both"/>
        <w:rPr>
          <w:rFonts w:ascii="Arial" w:hAnsi="Arial" w:cs="Arial"/>
          <w:color w:val="000000" w:themeColor="text1"/>
          <w:sz w:val="24"/>
          <w:szCs w:val="24"/>
          <w:shd w:val="clear" w:color="auto" w:fill="FFFFFF"/>
        </w:rPr>
      </w:pPr>
      <w:r w:rsidRPr="003944BD">
        <w:rPr>
          <w:rFonts w:ascii="Arial" w:hAnsi="Arial" w:cs="Arial"/>
          <w:color w:val="000000" w:themeColor="text1"/>
          <w:sz w:val="24"/>
          <w:szCs w:val="24"/>
          <w:shd w:val="clear" w:color="auto" w:fill="FFFFFF"/>
        </w:rPr>
        <w:t>Shane, M., Wisnudrajat, L., Wang, G. and Kaburuan, E.R., 2020. Implementing gamification on a web-based recruitment system using Marczewski's gamification framework: An overview. </w:t>
      </w:r>
      <w:r w:rsidRPr="003944BD">
        <w:rPr>
          <w:rFonts w:ascii="Arial" w:hAnsi="Arial" w:cs="Arial"/>
          <w:i/>
          <w:iCs/>
          <w:color w:val="000000" w:themeColor="text1"/>
          <w:sz w:val="24"/>
          <w:szCs w:val="24"/>
          <w:shd w:val="clear" w:color="auto" w:fill="FFFFFF"/>
        </w:rPr>
        <w:t>International Journal</w:t>
      </w:r>
      <w:r w:rsidRPr="003944BD">
        <w:rPr>
          <w:rFonts w:ascii="Arial" w:hAnsi="Arial" w:cs="Arial"/>
          <w:color w:val="000000" w:themeColor="text1"/>
          <w:sz w:val="24"/>
          <w:szCs w:val="24"/>
          <w:shd w:val="clear" w:color="auto" w:fill="FFFFFF"/>
        </w:rPr>
        <w:t>, </w:t>
      </w:r>
      <w:r w:rsidRPr="003944BD">
        <w:rPr>
          <w:rFonts w:ascii="Arial" w:hAnsi="Arial" w:cs="Arial"/>
          <w:i/>
          <w:iCs/>
          <w:color w:val="000000" w:themeColor="text1"/>
          <w:sz w:val="24"/>
          <w:szCs w:val="24"/>
          <w:shd w:val="clear" w:color="auto" w:fill="FFFFFF"/>
        </w:rPr>
        <w:t>9</w:t>
      </w:r>
      <w:r w:rsidRPr="003944BD">
        <w:rPr>
          <w:rFonts w:ascii="Arial" w:hAnsi="Arial" w:cs="Arial"/>
          <w:color w:val="000000" w:themeColor="text1"/>
          <w:sz w:val="24"/>
          <w:szCs w:val="24"/>
          <w:shd w:val="clear" w:color="auto" w:fill="FFFFFF"/>
        </w:rPr>
        <w:t>(3), pp.2667-2672.</w:t>
      </w:r>
    </w:p>
    <w:p w14:paraId="370CF6D6" w14:textId="77777777" w:rsidR="00240760" w:rsidRPr="003944BD" w:rsidRDefault="005815C9" w:rsidP="003944BD">
      <w:pPr>
        <w:spacing w:before="120" w:after="120" w:line="360" w:lineRule="auto"/>
        <w:ind w:left="720" w:hanging="720"/>
        <w:jc w:val="both"/>
        <w:rPr>
          <w:rFonts w:ascii="Arial" w:hAnsi="Arial" w:cs="Arial"/>
          <w:color w:val="000000" w:themeColor="text1"/>
          <w:sz w:val="24"/>
          <w:szCs w:val="24"/>
          <w:shd w:val="clear" w:color="auto" w:fill="FFFFFF"/>
        </w:rPr>
      </w:pPr>
      <w:r w:rsidRPr="003944BD">
        <w:rPr>
          <w:rFonts w:ascii="Arial" w:hAnsi="Arial" w:cs="Arial"/>
          <w:color w:val="000000" w:themeColor="text1"/>
          <w:sz w:val="24"/>
          <w:szCs w:val="24"/>
          <w:shd w:val="clear" w:color="auto" w:fill="FFFFFF"/>
        </w:rPr>
        <w:t>Torres, M.P.R.L., 2023. </w:t>
      </w:r>
      <w:r w:rsidRPr="003944BD">
        <w:rPr>
          <w:rFonts w:ascii="Arial" w:hAnsi="Arial" w:cs="Arial"/>
          <w:i/>
          <w:iCs/>
          <w:color w:val="000000" w:themeColor="text1"/>
          <w:sz w:val="24"/>
          <w:szCs w:val="24"/>
          <w:shd w:val="clear" w:color="auto" w:fill="FFFFFF"/>
        </w:rPr>
        <w:t>Empowerment and sustainability to promote a dynamic, thoughtful, and inventive community: the case of green meetings at Casablanca Marriott Hotel</w:t>
      </w:r>
      <w:r w:rsidRPr="003944BD">
        <w:rPr>
          <w:rFonts w:ascii="Arial" w:hAnsi="Arial" w:cs="Arial"/>
          <w:color w:val="000000" w:themeColor="text1"/>
          <w:sz w:val="24"/>
          <w:szCs w:val="24"/>
          <w:shd w:val="clear" w:color="auto" w:fill="FFFFFF"/>
        </w:rPr>
        <w:t> (Doctoral dissertation).</w:t>
      </w:r>
    </w:p>
    <w:p w14:paraId="07663F3F" w14:textId="77777777" w:rsidR="00240760" w:rsidRPr="003944BD" w:rsidRDefault="005815C9" w:rsidP="003944BD">
      <w:pPr>
        <w:spacing w:before="120" w:after="120" w:line="360" w:lineRule="auto"/>
        <w:ind w:left="720" w:hanging="720"/>
        <w:jc w:val="both"/>
        <w:rPr>
          <w:rFonts w:ascii="Arial" w:hAnsi="Arial" w:cs="Arial"/>
          <w:color w:val="000000" w:themeColor="text1"/>
          <w:sz w:val="24"/>
          <w:szCs w:val="24"/>
          <w:shd w:val="clear" w:color="auto" w:fill="FFFFFF"/>
        </w:rPr>
      </w:pPr>
      <w:r w:rsidRPr="003944BD">
        <w:rPr>
          <w:rFonts w:ascii="Arial" w:hAnsi="Arial" w:cs="Arial"/>
          <w:color w:val="000000" w:themeColor="text1"/>
          <w:sz w:val="24"/>
          <w:szCs w:val="24"/>
          <w:shd w:val="clear" w:color="auto" w:fill="FFFFFF"/>
        </w:rPr>
        <w:t>Zhang, J., 2023. Analysis of Strategic Human Resource Management Practices: A Case Study of Hilton Worldwide. </w:t>
      </w:r>
      <w:r w:rsidRPr="003944BD">
        <w:rPr>
          <w:rFonts w:ascii="Arial" w:hAnsi="Arial" w:cs="Arial"/>
          <w:i/>
          <w:iCs/>
          <w:color w:val="000000" w:themeColor="text1"/>
          <w:sz w:val="24"/>
          <w:szCs w:val="24"/>
          <w:shd w:val="clear" w:color="auto" w:fill="FFFFFF"/>
        </w:rPr>
        <w:t>Frontiers in Business, Economics and Management</w:t>
      </w:r>
      <w:r w:rsidRPr="003944BD">
        <w:rPr>
          <w:rFonts w:ascii="Arial" w:hAnsi="Arial" w:cs="Arial"/>
          <w:color w:val="000000" w:themeColor="text1"/>
          <w:sz w:val="24"/>
          <w:szCs w:val="24"/>
          <w:shd w:val="clear" w:color="auto" w:fill="FFFFFF"/>
        </w:rPr>
        <w:t>, </w:t>
      </w:r>
      <w:r w:rsidRPr="003944BD">
        <w:rPr>
          <w:rFonts w:ascii="Arial" w:hAnsi="Arial" w:cs="Arial"/>
          <w:i/>
          <w:iCs/>
          <w:color w:val="000000" w:themeColor="text1"/>
          <w:sz w:val="24"/>
          <w:szCs w:val="24"/>
          <w:shd w:val="clear" w:color="auto" w:fill="FFFFFF"/>
        </w:rPr>
        <w:t>8</w:t>
      </w:r>
      <w:r w:rsidRPr="003944BD">
        <w:rPr>
          <w:rFonts w:ascii="Arial" w:hAnsi="Arial" w:cs="Arial"/>
          <w:color w:val="000000" w:themeColor="text1"/>
          <w:sz w:val="24"/>
          <w:szCs w:val="24"/>
          <w:shd w:val="clear" w:color="auto" w:fill="FFFFFF"/>
        </w:rPr>
        <w:t>(3), pp.204-211.</w:t>
      </w:r>
    </w:p>
    <w:sectPr w:rsidR="00240760" w:rsidRPr="003944B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750AE7"/>
    <w:multiLevelType w:val="hybridMultilevel"/>
    <w:tmpl w:val="D5385C1C"/>
    <w:lvl w:ilvl="0" w:tplc="A4409C94">
      <w:start w:val="1"/>
      <w:numFmt w:val="bullet"/>
      <w:lvlText w:val=""/>
      <w:lvlJc w:val="left"/>
      <w:pPr>
        <w:ind w:left="720" w:hanging="360"/>
      </w:pPr>
      <w:rPr>
        <w:rFonts w:ascii="Symbol" w:hAnsi="Symbol" w:hint="default"/>
      </w:rPr>
    </w:lvl>
    <w:lvl w:ilvl="1" w:tplc="68DE8334" w:tentative="1">
      <w:start w:val="1"/>
      <w:numFmt w:val="bullet"/>
      <w:lvlText w:val="o"/>
      <w:lvlJc w:val="left"/>
      <w:pPr>
        <w:ind w:left="1440" w:hanging="360"/>
      </w:pPr>
      <w:rPr>
        <w:rFonts w:ascii="Courier New" w:hAnsi="Courier New" w:cs="Courier New" w:hint="default"/>
      </w:rPr>
    </w:lvl>
    <w:lvl w:ilvl="2" w:tplc="F7D2EF4E" w:tentative="1">
      <w:start w:val="1"/>
      <w:numFmt w:val="bullet"/>
      <w:lvlText w:val=""/>
      <w:lvlJc w:val="left"/>
      <w:pPr>
        <w:ind w:left="2160" w:hanging="360"/>
      </w:pPr>
      <w:rPr>
        <w:rFonts w:ascii="Wingdings" w:hAnsi="Wingdings" w:hint="default"/>
      </w:rPr>
    </w:lvl>
    <w:lvl w:ilvl="3" w:tplc="4C7C8F00" w:tentative="1">
      <w:start w:val="1"/>
      <w:numFmt w:val="bullet"/>
      <w:lvlText w:val=""/>
      <w:lvlJc w:val="left"/>
      <w:pPr>
        <w:ind w:left="2880" w:hanging="360"/>
      </w:pPr>
      <w:rPr>
        <w:rFonts w:ascii="Symbol" w:hAnsi="Symbol" w:hint="default"/>
      </w:rPr>
    </w:lvl>
    <w:lvl w:ilvl="4" w:tplc="7854B382" w:tentative="1">
      <w:start w:val="1"/>
      <w:numFmt w:val="bullet"/>
      <w:lvlText w:val="o"/>
      <w:lvlJc w:val="left"/>
      <w:pPr>
        <w:ind w:left="3600" w:hanging="360"/>
      </w:pPr>
      <w:rPr>
        <w:rFonts w:ascii="Courier New" w:hAnsi="Courier New" w:cs="Courier New" w:hint="default"/>
      </w:rPr>
    </w:lvl>
    <w:lvl w:ilvl="5" w:tplc="367EFCC0" w:tentative="1">
      <w:start w:val="1"/>
      <w:numFmt w:val="bullet"/>
      <w:lvlText w:val=""/>
      <w:lvlJc w:val="left"/>
      <w:pPr>
        <w:ind w:left="4320" w:hanging="360"/>
      </w:pPr>
      <w:rPr>
        <w:rFonts w:ascii="Wingdings" w:hAnsi="Wingdings" w:hint="default"/>
      </w:rPr>
    </w:lvl>
    <w:lvl w:ilvl="6" w:tplc="11900D50" w:tentative="1">
      <w:start w:val="1"/>
      <w:numFmt w:val="bullet"/>
      <w:lvlText w:val=""/>
      <w:lvlJc w:val="left"/>
      <w:pPr>
        <w:ind w:left="5040" w:hanging="360"/>
      </w:pPr>
      <w:rPr>
        <w:rFonts w:ascii="Symbol" w:hAnsi="Symbol" w:hint="default"/>
      </w:rPr>
    </w:lvl>
    <w:lvl w:ilvl="7" w:tplc="1C2C127C" w:tentative="1">
      <w:start w:val="1"/>
      <w:numFmt w:val="bullet"/>
      <w:lvlText w:val="o"/>
      <w:lvlJc w:val="left"/>
      <w:pPr>
        <w:ind w:left="5760" w:hanging="360"/>
      </w:pPr>
      <w:rPr>
        <w:rFonts w:ascii="Courier New" w:hAnsi="Courier New" w:cs="Courier New" w:hint="default"/>
      </w:rPr>
    </w:lvl>
    <w:lvl w:ilvl="8" w:tplc="6452F956" w:tentative="1">
      <w:start w:val="1"/>
      <w:numFmt w:val="bullet"/>
      <w:lvlText w:val=""/>
      <w:lvlJc w:val="left"/>
      <w:pPr>
        <w:ind w:left="6480" w:hanging="360"/>
      </w:pPr>
      <w:rPr>
        <w:rFonts w:ascii="Wingdings" w:hAnsi="Wingdings" w:hint="default"/>
      </w:rPr>
    </w:lvl>
  </w:abstractNum>
  <w:abstractNum w:abstractNumId="1" w15:restartNumberingAfterBreak="0">
    <w:nsid w:val="5F2975F2"/>
    <w:multiLevelType w:val="hybridMultilevel"/>
    <w:tmpl w:val="11D6B23E"/>
    <w:lvl w:ilvl="0" w:tplc="AE963394">
      <w:start w:val="1"/>
      <w:numFmt w:val="decimal"/>
      <w:lvlText w:val="%1."/>
      <w:lvlJc w:val="left"/>
      <w:pPr>
        <w:ind w:left="720" w:hanging="360"/>
      </w:pPr>
    </w:lvl>
    <w:lvl w:ilvl="1" w:tplc="04545084" w:tentative="1">
      <w:start w:val="1"/>
      <w:numFmt w:val="lowerLetter"/>
      <w:lvlText w:val="%2."/>
      <w:lvlJc w:val="left"/>
      <w:pPr>
        <w:ind w:left="1440" w:hanging="360"/>
      </w:pPr>
    </w:lvl>
    <w:lvl w:ilvl="2" w:tplc="336032FC" w:tentative="1">
      <w:start w:val="1"/>
      <w:numFmt w:val="lowerRoman"/>
      <w:lvlText w:val="%3."/>
      <w:lvlJc w:val="right"/>
      <w:pPr>
        <w:ind w:left="2160" w:hanging="180"/>
      </w:pPr>
    </w:lvl>
    <w:lvl w:ilvl="3" w:tplc="7F5A4548" w:tentative="1">
      <w:start w:val="1"/>
      <w:numFmt w:val="decimal"/>
      <w:lvlText w:val="%4."/>
      <w:lvlJc w:val="left"/>
      <w:pPr>
        <w:ind w:left="2880" w:hanging="360"/>
      </w:pPr>
    </w:lvl>
    <w:lvl w:ilvl="4" w:tplc="70EA1E12" w:tentative="1">
      <w:start w:val="1"/>
      <w:numFmt w:val="lowerLetter"/>
      <w:lvlText w:val="%5."/>
      <w:lvlJc w:val="left"/>
      <w:pPr>
        <w:ind w:left="3600" w:hanging="360"/>
      </w:pPr>
    </w:lvl>
    <w:lvl w:ilvl="5" w:tplc="E3B65ACC" w:tentative="1">
      <w:start w:val="1"/>
      <w:numFmt w:val="lowerRoman"/>
      <w:lvlText w:val="%6."/>
      <w:lvlJc w:val="right"/>
      <w:pPr>
        <w:ind w:left="4320" w:hanging="180"/>
      </w:pPr>
    </w:lvl>
    <w:lvl w:ilvl="6" w:tplc="ABF41F24" w:tentative="1">
      <w:start w:val="1"/>
      <w:numFmt w:val="decimal"/>
      <w:lvlText w:val="%7."/>
      <w:lvlJc w:val="left"/>
      <w:pPr>
        <w:ind w:left="5040" w:hanging="360"/>
      </w:pPr>
    </w:lvl>
    <w:lvl w:ilvl="7" w:tplc="23F26CEA" w:tentative="1">
      <w:start w:val="1"/>
      <w:numFmt w:val="lowerLetter"/>
      <w:lvlText w:val="%8."/>
      <w:lvlJc w:val="left"/>
      <w:pPr>
        <w:ind w:left="5760" w:hanging="360"/>
      </w:pPr>
    </w:lvl>
    <w:lvl w:ilvl="8" w:tplc="C666CE6E" w:tentative="1">
      <w:start w:val="1"/>
      <w:numFmt w:val="lowerRoman"/>
      <w:lvlText w:val="%9."/>
      <w:lvlJc w:val="right"/>
      <w:pPr>
        <w:ind w:left="6480" w:hanging="180"/>
      </w:pPr>
    </w:lvl>
  </w:abstractNum>
  <w:abstractNum w:abstractNumId="2" w15:restartNumberingAfterBreak="0">
    <w:nsid w:val="61402AD2"/>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424497201">
    <w:abstractNumId w:val="0"/>
  </w:num>
  <w:num w:numId="2" w16cid:durableId="423191015">
    <w:abstractNumId w:val="2"/>
  </w:num>
  <w:num w:numId="3" w16cid:durableId="34328857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C12F8"/>
    <w:rsid w:val="000146B2"/>
    <w:rsid w:val="0004582E"/>
    <w:rsid w:val="000A7FC9"/>
    <w:rsid w:val="000D1145"/>
    <w:rsid w:val="000F57C5"/>
    <w:rsid w:val="001353AF"/>
    <w:rsid w:val="00156143"/>
    <w:rsid w:val="0019758F"/>
    <w:rsid w:val="001D1871"/>
    <w:rsid w:val="001F5874"/>
    <w:rsid w:val="00201C71"/>
    <w:rsid w:val="0020578A"/>
    <w:rsid w:val="00206629"/>
    <w:rsid w:val="00211121"/>
    <w:rsid w:val="00240760"/>
    <w:rsid w:val="00253939"/>
    <w:rsid w:val="00357EDE"/>
    <w:rsid w:val="0036590B"/>
    <w:rsid w:val="003944BD"/>
    <w:rsid w:val="003A4075"/>
    <w:rsid w:val="003C12F8"/>
    <w:rsid w:val="003F666D"/>
    <w:rsid w:val="0045372D"/>
    <w:rsid w:val="00461A46"/>
    <w:rsid w:val="00470E60"/>
    <w:rsid w:val="004725B3"/>
    <w:rsid w:val="00474590"/>
    <w:rsid w:val="00481827"/>
    <w:rsid w:val="00493235"/>
    <w:rsid w:val="004B5694"/>
    <w:rsid w:val="004D7E3C"/>
    <w:rsid w:val="00503A1E"/>
    <w:rsid w:val="00513BB5"/>
    <w:rsid w:val="00527524"/>
    <w:rsid w:val="005446A1"/>
    <w:rsid w:val="005815C9"/>
    <w:rsid w:val="00592D83"/>
    <w:rsid w:val="005D625B"/>
    <w:rsid w:val="006222E8"/>
    <w:rsid w:val="00654302"/>
    <w:rsid w:val="006A40CF"/>
    <w:rsid w:val="00700206"/>
    <w:rsid w:val="00774990"/>
    <w:rsid w:val="007816DA"/>
    <w:rsid w:val="007C4528"/>
    <w:rsid w:val="007D41C9"/>
    <w:rsid w:val="00854ECC"/>
    <w:rsid w:val="008A0F21"/>
    <w:rsid w:val="008A6730"/>
    <w:rsid w:val="008D3FBA"/>
    <w:rsid w:val="00914864"/>
    <w:rsid w:val="00927F53"/>
    <w:rsid w:val="00942A39"/>
    <w:rsid w:val="00971F22"/>
    <w:rsid w:val="00975DCB"/>
    <w:rsid w:val="00985F44"/>
    <w:rsid w:val="009C2B81"/>
    <w:rsid w:val="009E1B04"/>
    <w:rsid w:val="009F3638"/>
    <w:rsid w:val="009F5EE9"/>
    <w:rsid w:val="00A629A0"/>
    <w:rsid w:val="00A7151D"/>
    <w:rsid w:val="00A73A13"/>
    <w:rsid w:val="00A77CC7"/>
    <w:rsid w:val="00AB55B5"/>
    <w:rsid w:val="00AF29E2"/>
    <w:rsid w:val="00B10FE5"/>
    <w:rsid w:val="00B1620D"/>
    <w:rsid w:val="00C466CD"/>
    <w:rsid w:val="00C84F80"/>
    <w:rsid w:val="00CA4B7F"/>
    <w:rsid w:val="00D47DD2"/>
    <w:rsid w:val="00D514A8"/>
    <w:rsid w:val="00E73AFC"/>
    <w:rsid w:val="00EC4481"/>
    <w:rsid w:val="00EE4C1C"/>
    <w:rsid w:val="00F21594"/>
    <w:rsid w:val="00F35D10"/>
    <w:rsid w:val="00F4430E"/>
    <w:rsid w:val="00F44774"/>
    <w:rsid w:val="00F45EE0"/>
    <w:rsid w:val="00F56FA9"/>
    <w:rsid w:val="00F676A9"/>
    <w:rsid w:val="00FA539F"/>
    <w:rsid w:val="00FA601F"/>
    <w:rsid w:val="00FB18D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9DC816"/>
  <w15:docId w15:val="{3E9974EF-35A2-D445-91BC-A01CABE196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A4B7F"/>
    <w:pPr>
      <w:keepNext/>
      <w:keepLines/>
      <w:numPr>
        <w:numId w:val="2"/>
      </w:numPr>
      <w:spacing w:before="240" w:after="0"/>
      <w:outlineLvl w:val="0"/>
    </w:pPr>
    <w:rPr>
      <w:rFonts w:ascii="Times New Roman" w:eastAsiaTheme="majorEastAsia" w:hAnsi="Times New Roman" w:cstheme="majorBidi"/>
      <w:b/>
      <w:color w:val="000000" w:themeColor="text1"/>
      <w:sz w:val="24"/>
      <w:szCs w:val="32"/>
    </w:rPr>
  </w:style>
  <w:style w:type="paragraph" w:styleId="Heading2">
    <w:name w:val="heading 2"/>
    <w:basedOn w:val="Normal"/>
    <w:next w:val="Normal"/>
    <w:link w:val="Heading2Char"/>
    <w:uiPriority w:val="9"/>
    <w:semiHidden/>
    <w:unhideWhenUsed/>
    <w:qFormat/>
    <w:rsid w:val="00CA4B7F"/>
    <w:pPr>
      <w:keepNext/>
      <w:keepLines/>
      <w:numPr>
        <w:ilvl w:val="1"/>
        <w:numId w:val="2"/>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CA4B7F"/>
    <w:pPr>
      <w:keepNext/>
      <w:keepLines/>
      <w:numPr>
        <w:ilvl w:val="2"/>
        <w:numId w:val="2"/>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CA4B7F"/>
    <w:pPr>
      <w:keepNext/>
      <w:keepLines/>
      <w:numPr>
        <w:ilvl w:val="3"/>
        <w:numId w:val="2"/>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CA4B7F"/>
    <w:pPr>
      <w:keepNext/>
      <w:keepLines/>
      <w:numPr>
        <w:ilvl w:val="4"/>
        <w:numId w:val="2"/>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CA4B7F"/>
    <w:pPr>
      <w:keepNext/>
      <w:keepLines/>
      <w:numPr>
        <w:ilvl w:val="5"/>
        <w:numId w:val="2"/>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CA4B7F"/>
    <w:pPr>
      <w:keepNext/>
      <w:keepLines/>
      <w:numPr>
        <w:ilvl w:val="6"/>
        <w:numId w:val="2"/>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CA4B7F"/>
    <w:pPr>
      <w:keepNext/>
      <w:keepLines/>
      <w:numPr>
        <w:ilvl w:val="7"/>
        <w:numId w:val="2"/>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CA4B7F"/>
    <w:pPr>
      <w:keepNext/>
      <w:keepLines/>
      <w:numPr>
        <w:ilvl w:val="8"/>
        <w:numId w:val="2"/>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7151D"/>
    <w:pPr>
      <w:ind w:left="720"/>
      <w:contextualSpacing/>
    </w:pPr>
  </w:style>
  <w:style w:type="paragraph" w:styleId="NormalWeb">
    <w:name w:val="Normal (Web)"/>
    <w:basedOn w:val="Normal"/>
    <w:uiPriority w:val="99"/>
    <w:unhideWhenUsed/>
    <w:rsid w:val="00A7151D"/>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d-bnrtext-row">
    <w:name w:val="d-bnr__text-row"/>
    <w:basedOn w:val="DefaultParagraphFont"/>
    <w:rsid w:val="00A7151D"/>
  </w:style>
  <w:style w:type="character" w:styleId="Strong">
    <w:name w:val="Strong"/>
    <w:basedOn w:val="DefaultParagraphFont"/>
    <w:uiPriority w:val="22"/>
    <w:qFormat/>
    <w:rsid w:val="00A7151D"/>
    <w:rPr>
      <w:b/>
      <w:bCs/>
    </w:rPr>
  </w:style>
  <w:style w:type="character" w:customStyle="1" w:styleId="d-bnrbtn-text">
    <w:name w:val="d-bnr__btn-text"/>
    <w:basedOn w:val="DefaultParagraphFont"/>
    <w:rsid w:val="00A7151D"/>
  </w:style>
  <w:style w:type="character" w:styleId="Hyperlink">
    <w:name w:val="Hyperlink"/>
    <w:basedOn w:val="DefaultParagraphFont"/>
    <w:uiPriority w:val="99"/>
    <w:unhideWhenUsed/>
    <w:rsid w:val="00854ECC"/>
    <w:rPr>
      <w:color w:val="0563C1" w:themeColor="hyperlink"/>
      <w:u w:val="single"/>
    </w:rPr>
  </w:style>
  <w:style w:type="character" w:customStyle="1" w:styleId="UnresolvedMention1">
    <w:name w:val="Unresolved Mention1"/>
    <w:basedOn w:val="DefaultParagraphFont"/>
    <w:uiPriority w:val="99"/>
    <w:semiHidden/>
    <w:unhideWhenUsed/>
    <w:rsid w:val="00854ECC"/>
    <w:rPr>
      <w:color w:val="605E5C"/>
      <w:shd w:val="clear" w:color="auto" w:fill="E1DFDD"/>
    </w:rPr>
  </w:style>
  <w:style w:type="character" w:customStyle="1" w:styleId="Heading1Char">
    <w:name w:val="Heading 1 Char"/>
    <w:basedOn w:val="DefaultParagraphFont"/>
    <w:link w:val="Heading1"/>
    <w:uiPriority w:val="9"/>
    <w:rsid w:val="00CA4B7F"/>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uiPriority w:val="9"/>
    <w:semiHidden/>
    <w:rsid w:val="00CA4B7F"/>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CA4B7F"/>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CA4B7F"/>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CA4B7F"/>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CA4B7F"/>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CA4B7F"/>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CA4B7F"/>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CA4B7F"/>
    <w:rPr>
      <w:rFonts w:asciiTheme="majorHAnsi" w:eastAsiaTheme="majorEastAsia" w:hAnsiTheme="majorHAnsi" w:cstheme="majorBidi"/>
      <w:i/>
      <w:iCs/>
      <w:color w:val="272727" w:themeColor="text1" w:themeTint="D8"/>
      <w:sz w:val="21"/>
      <w:szCs w:val="21"/>
    </w:rPr>
  </w:style>
  <w:style w:type="paragraph" w:styleId="BalloonText">
    <w:name w:val="Balloon Text"/>
    <w:basedOn w:val="Normal"/>
    <w:link w:val="BalloonTextChar"/>
    <w:uiPriority w:val="99"/>
    <w:semiHidden/>
    <w:unhideWhenUsed/>
    <w:rsid w:val="003944B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944BD"/>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marriott.com/marriott/aboutmarriott.mi"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TotalTime>
  <Pages>10</Pages>
  <Words>2896</Words>
  <Characters>16509</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Danish</dc:creator>
  <cp:lastModifiedBy>Iulia Petronela Ferent</cp:lastModifiedBy>
  <cp:revision>2</cp:revision>
  <dcterms:created xsi:type="dcterms:W3CDTF">2024-02-05T15:14:00Z</dcterms:created>
  <dcterms:modified xsi:type="dcterms:W3CDTF">2024-02-05T15:14:00Z</dcterms:modified>
</cp:coreProperties>
</file>