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FD14C5" w14:textId="4EB39EB6" w:rsidR="0051371F" w:rsidRDefault="0051371F" w:rsidP="006170D4">
      <w:pPr>
        <w:rPr>
          <w:b/>
          <w:bCs/>
          <w:sz w:val="28"/>
          <w:szCs w:val="28"/>
        </w:rPr>
      </w:pPr>
      <w:r w:rsidRPr="0051371F">
        <w:rPr>
          <w:b/>
          <w:bCs/>
          <w:sz w:val="28"/>
          <w:szCs w:val="28"/>
        </w:rPr>
        <w:t xml:space="preserve">References: </w:t>
      </w:r>
    </w:p>
    <w:p w14:paraId="68636B6A" w14:textId="77777777" w:rsidR="00A05437" w:rsidRDefault="00A05437" w:rsidP="007538DD"/>
    <w:p w14:paraId="4DF16329" w14:textId="654F7226" w:rsidR="00A05437" w:rsidRDefault="00A05437" w:rsidP="007538DD">
      <w:pPr>
        <w:rPr>
          <w:rStyle w:val="Hyperlink"/>
          <w:color w:val="auto"/>
          <w:u w:val="none"/>
        </w:rPr>
      </w:pPr>
      <w:r>
        <w:t xml:space="preserve">Bringing books to live (2016) Available at: </w:t>
      </w:r>
      <w:hyperlink r:id="rId4" w:anchor=":~:text=Onomatopoeia%20is%20a%20great%20way%20for%20young%20children,you%20discover%20new%20sounds.%20It%20is%20guaranteed%20fun%21" w:history="1">
        <w:r w:rsidRPr="00817108">
          <w:rPr>
            <w:rStyle w:val="Hyperlink"/>
          </w:rPr>
          <w:t>http://nashvillepubliclibrary.org/bringingbookstolife/2016/02/15/onomato-what-a-books-that-utilizeonomatopoeia/#:~:text=Onomatopoeia%20is%20a%20great%20way%20for%20young%20children,you%20discover%20new%20sounds.%20It%20is%20guaranteed%20fun%21</w:t>
        </w:r>
      </w:hyperlink>
      <w:r w:rsidR="008113D0">
        <w:rPr>
          <w:rStyle w:val="Hyperlink"/>
        </w:rPr>
        <w:t xml:space="preserve"> </w:t>
      </w:r>
      <w:r w:rsidR="00F31B2D" w:rsidRPr="00F31B2D">
        <w:rPr>
          <w:rStyle w:val="Hyperlink"/>
          <w:color w:val="auto"/>
          <w:u w:val="none"/>
        </w:rPr>
        <w:t>(</w:t>
      </w:r>
      <w:r w:rsidR="008113D0" w:rsidRPr="00F31B2D">
        <w:rPr>
          <w:rStyle w:val="Hyperlink"/>
          <w:color w:val="auto"/>
          <w:u w:val="none"/>
        </w:rPr>
        <w:t>Accessed: 09/11/20</w:t>
      </w:r>
      <w:r w:rsidR="00F31B2D" w:rsidRPr="00F31B2D">
        <w:rPr>
          <w:rStyle w:val="Hyperlink"/>
          <w:color w:val="auto"/>
          <w:u w:val="none"/>
        </w:rPr>
        <w:t>)</w:t>
      </w:r>
    </w:p>
    <w:p w14:paraId="1E7E85CF" w14:textId="72EE7347" w:rsidR="00EE24F1" w:rsidRDefault="00EE24F1" w:rsidP="007538DD">
      <w:pPr>
        <w:rPr>
          <w:rStyle w:val="Hyperlink"/>
          <w:color w:val="auto"/>
          <w:u w:val="none"/>
        </w:rPr>
      </w:pPr>
      <w:proofErr w:type="spellStart"/>
      <w:r w:rsidRPr="00EE24F1">
        <w:rPr>
          <w:rStyle w:val="Hyperlink"/>
          <w:color w:val="auto"/>
          <w:u w:val="none"/>
        </w:rPr>
        <w:t>Botton</w:t>
      </w:r>
      <w:proofErr w:type="spellEnd"/>
      <w:r w:rsidRPr="00EE24F1">
        <w:rPr>
          <w:rStyle w:val="Hyperlink"/>
          <w:color w:val="auto"/>
          <w:u w:val="none"/>
        </w:rPr>
        <w:t>, O. (2016)</w:t>
      </w:r>
      <w:r>
        <w:rPr>
          <w:rStyle w:val="Hyperlink"/>
          <w:color w:val="auto"/>
          <w:u w:val="none"/>
        </w:rPr>
        <w:t xml:space="preserve"> </w:t>
      </w:r>
      <w:r w:rsidRPr="00EE24F1">
        <w:rPr>
          <w:rStyle w:val="Hyperlink"/>
          <w:color w:val="auto"/>
          <w:u w:val="none"/>
        </w:rPr>
        <w:t xml:space="preserve">Available at: </w:t>
      </w:r>
      <w:hyperlink r:id="rId5" w:history="1">
        <w:r w:rsidRPr="002E3963">
          <w:rPr>
            <w:rStyle w:val="Hyperlink"/>
          </w:rPr>
          <w:t>https://www.edutopia.org/blog/oracy-literacy-of-spoken-word-oli-de-botton</w:t>
        </w:r>
      </w:hyperlink>
      <w:r w:rsidRPr="00EE24F1">
        <w:rPr>
          <w:rStyle w:val="Hyperlink"/>
          <w:color w:val="auto"/>
          <w:u w:val="none"/>
        </w:rPr>
        <w:t>.</w:t>
      </w:r>
      <w:r>
        <w:rPr>
          <w:rStyle w:val="Hyperlink"/>
          <w:color w:val="auto"/>
          <w:u w:val="none"/>
        </w:rPr>
        <w:t xml:space="preserve">  </w:t>
      </w:r>
      <w:r w:rsidRPr="00EE24F1">
        <w:rPr>
          <w:rStyle w:val="Hyperlink"/>
          <w:color w:val="auto"/>
          <w:u w:val="none"/>
        </w:rPr>
        <w:t>(Accessed:25/11/20)</w:t>
      </w:r>
    </w:p>
    <w:p w14:paraId="2CE78B79" w14:textId="2934B6FA" w:rsidR="00A05437" w:rsidRPr="00F31B2D" w:rsidRDefault="00A05437" w:rsidP="00A05437">
      <w:pPr>
        <w:rPr>
          <w:rStyle w:val="Hyperlink"/>
          <w:color w:val="auto"/>
          <w:u w:val="none"/>
        </w:rPr>
      </w:pPr>
      <w:proofErr w:type="spellStart"/>
      <w:r w:rsidRPr="00A05437">
        <w:rPr>
          <w:rStyle w:val="Hyperlink"/>
          <w:color w:val="auto"/>
          <w:u w:val="none"/>
        </w:rPr>
        <w:t>Cuncic</w:t>
      </w:r>
      <w:proofErr w:type="spellEnd"/>
      <w:r w:rsidRPr="00A05437">
        <w:rPr>
          <w:rStyle w:val="Hyperlink"/>
          <w:color w:val="auto"/>
          <w:u w:val="none"/>
        </w:rPr>
        <w:t>, A. (2020) How to Read Facial Expressions. Available at:</w:t>
      </w:r>
      <w:r w:rsidRPr="00A05437">
        <w:rPr>
          <w:rStyle w:val="Hyperlink"/>
          <w:color w:val="auto"/>
        </w:rPr>
        <w:t xml:space="preserve"> </w:t>
      </w:r>
      <w:hyperlink r:id="rId6" w:history="1">
        <w:r w:rsidR="00F3399B" w:rsidRPr="00A11BEB">
          <w:rPr>
            <w:rStyle w:val="Hyperlink"/>
          </w:rPr>
          <w:t>https://www.verywellmind.com/understanding-emotions-through-facial-expressions-3024851</w:t>
        </w:r>
      </w:hyperlink>
      <w:r w:rsidR="00F31B2D">
        <w:rPr>
          <w:rStyle w:val="Hyperlink"/>
        </w:rPr>
        <w:t xml:space="preserve"> </w:t>
      </w:r>
      <w:r w:rsidR="00F31B2D" w:rsidRPr="00F31B2D">
        <w:rPr>
          <w:rStyle w:val="Hyperlink"/>
          <w:color w:val="auto"/>
          <w:u w:val="none"/>
        </w:rPr>
        <w:t>(Accessed: 1</w:t>
      </w:r>
      <w:r w:rsidR="00EE24F1">
        <w:rPr>
          <w:rStyle w:val="Hyperlink"/>
          <w:color w:val="auto"/>
          <w:u w:val="none"/>
        </w:rPr>
        <w:t>1</w:t>
      </w:r>
      <w:r w:rsidR="00F31B2D" w:rsidRPr="00F31B2D">
        <w:rPr>
          <w:rStyle w:val="Hyperlink"/>
          <w:color w:val="auto"/>
          <w:u w:val="none"/>
        </w:rPr>
        <w:t>/11/20)</w:t>
      </w:r>
    </w:p>
    <w:p w14:paraId="53D5C422" w14:textId="02140652" w:rsidR="00F3399B" w:rsidRPr="00F31B2D" w:rsidRDefault="00F3399B" w:rsidP="00A05437">
      <w:pPr>
        <w:rPr>
          <w:rStyle w:val="Hyperlink"/>
          <w:color w:val="auto"/>
          <w:u w:val="none"/>
        </w:rPr>
      </w:pPr>
      <w:r w:rsidRPr="00F3399B">
        <w:rPr>
          <w:rStyle w:val="Hyperlink"/>
          <w:color w:val="auto"/>
          <w:u w:val="none"/>
        </w:rPr>
        <w:t>Cherry, K. (2019) Available at:</w:t>
      </w:r>
      <w:r w:rsidRPr="00F3399B">
        <w:rPr>
          <w:rStyle w:val="Hyperlink"/>
          <w:color w:val="auto"/>
        </w:rPr>
        <w:t xml:space="preserve"> </w:t>
      </w:r>
      <w:r w:rsidRPr="00F3399B">
        <w:rPr>
          <w:rStyle w:val="Hyperlink"/>
        </w:rPr>
        <w:t>/www.verywellmind.com/understand-body-language-and-facial-expressions4147228#:~:text=One%20study%20found%20that%20the%20most%20trustworthy%20facial,among%20the%20most%20universal%20forms%20of%20body%20language.</w:t>
      </w:r>
      <w:r w:rsidR="00F31B2D">
        <w:rPr>
          <w:rStyle w:val="Hyperlink"/>
        </w:rPr>
        <w:t xml:space="preserve"> </w:t>
      </w:r>
      <w:r w:rsidR="00F31B2D" w:rsidRPr="00F31B2D">
        <w:rPr>
          <w:rStyle w:val="Hyperlink"/>
          <w:color w:val="auto"/>
          <w:u w:val="none"/>
        </w:rPr>
        <w:t>(Accessed: 1</w:t>
      </w:r>
      <w:r w:rsidR="00EE24F1">
        <w:rPr>
          <w:rStyle w:val="Hyperlink"/>
          <w:color w:val="auto"/>
          <w:u w:val="none"/>
        </w:rPr>
        <w:t>3</w:t>
      </w:r>
      <w:r w:rsidR="00F31B2D" w:rsidRPr="00F31B2D">
        <w:rPr>
          <w:rStyle w:val="Hyperlink"/>
          <w:color w:val="auto"/>
          <w:u w:val="none"/>
        </w:rPr>
        <w:t>/11/20)</w:t>
      </w:r>
    </w:p>
    <w:p w14:paraId="08B4B8CC" w14:textId="0ECB2B44" w:rsidR="00F3399B" w:rsidRDefault="00F3399B" w:rsidP="00A05437">
      <w:pPr>
        <w:rPr>
          <w:rStyle w:val="Hyperlink"/>
          <w:color w:val="auto"/>
          <w:u w:val="none"/>
        </w:rPr>
      </w:pPr>
      <w:proofErr w:type="spellStart"/>
      <w:r w:rsidRPr="00F3399B">
        <w:rPr>
          <w:rStyle w:val="Hyperlink"/>
          <w:color w:val="auto"/>
          <w:u w:val="none"/>
        </w:rPr>
        <w:t>Doriet</w:t>
      </w:r>
      <w:proofErr w:type="spellEnd"/>
      <w:r w:rsidRPr="00F3399B">
        <w:rPr>
          <w:rStyle w:val="Hyperlink"/>
          <w:color w:val="auto"/>
          <w:u w:val="none"/>
        </w:rPr>
        <w:t>, B. (2011) Oral Storytelling: Building Community through Dialogue, Engagement, and Problem Solving. Available at :</w:t>
      </w:r>
      <w:r w:rsidRPr="00F3399B">
        <w:rPr>
          <w:rStyle w:val="Hyperlink"/>
          <w:color w:val="auto"/>
        </w:rPr>
        <w:t xml:space="preserve"> </w:t>
      </w:r>
      <w:hyperlink r:id="rId7" w:history="1">
        <w:r w:rsidR="00637B1C" w:rsidRPr="00A11BEB">
          <w:rPr>
            <w:rStyle w:val="Hyperlink"/>
          </w:rPr>
          <w:t>https://search.proquest.com/docview/874262861?fromopenview=true&amp;pq-origsite=gscholar#</w:t>
        </w:r>
      </w:hyperlink>
      <w:r w:rsidR="00637B1C">
        <w:rPr>
          <w:rStyle w:val="Hyperlink"/>
        </w:rPr>
        <w:t xml:space="preserve"> </w:t>
      </w:r>
      <w:r w:rsidR="00637B1C" w:rsidRPr="00637B1C">
        <w:rPr>
          <w:rStyle w:val="Hyperlink"/>
          <w:color w:val="auto"/>
          <w:u w:val="none"/>
        </w:rPr>
        <w:t>(Accessed: 1</w:t>
      </w:r>
      <w:r w:rsidR="00EE24F1">
        <w:rPr>
          <w:rStyle w:val="Hyperlink"/>
          <w:color w:val="auto"/>
          <w:u w:val="none"/>
        </w:rPr>
        <w:t>5</w:t>
      </w:r>
      <w:r w:rsidR="00637B1C" w:rsidRPr="00637B1C">
        <w:rPr>
          <w:rStyle w:val="Hyperlink"/>
          <w:color w:val="auto"/>
          <w:u w:val="none"/>
        </w:rPr>
        <w:t>/11/20)</w:t>
      </w:r>
    </w:p>
    <w:p w14:paraId="2E79261F" w14:textId="0AC23EE7" w:rsidR="005E2DF7" w:rsidRDefault="005E2DF7" w:rsidP="00A05437">
      <w:pPr>
        <w:rPr>
          <w:rStyle w:val="Hyperlink"/>
          <w:color w:val="auto"/>
          <w:u w:val="none"/>
        </w:rPr>
      </w:pPr>
      <w:r w:rsidRPr="005E2DF7">
        <w:rPr>
          <w:rStyle w:val="Hyperlink"/>
          <w:color w:val="auto"/>
          <w:u w:val="none"/>
        </w:rPr>
        <w:t xml:space="preserve">Epstein, V.(2020) Available at: </w:t>
      </w:r>
      <w:hyperlink r:id="rId8" w:anchor=":~:text=When%20they%20can%E2%80%99t%20see%20our%20faces%2C%20it%E2%80%99s%20hard,partner%20when%20developing%20early%20speech%20sounds%2C%E2%80%9D%20says%20Vollmer" w:history="1">
        <w:r w:rsidRPr="00A11BEB">
          <w:rPr>
            <w:rStyle w:val="Hyperlink"/>
          </w:rPr>
          <w:t>https://parenting.kars4kids.org/face-masks-what-happens-when-babycantseefaces/#:~:text=When%20they%20can%E2%80%99t%20see%20our%20faces%2C%20it%E2%80%99s%20hard,partner%20when%20developing%20early%20speech%20sounds%2C%E2%80%9D%20says%20Vollmer</w:t>
        </w:r>
      </w:hyperlink>
      <w:r>
        <w:rPr>
          <w:rStyle w:val="Hyperlink"/>
          <w:color w:val="auto"/>
          <w:u w:val="none"/>
        </w:rPr>
        <w:t xml:space="preserve"> (Accessed: 1</w:t>
      </w:r>
      <w:r w:rsidR="00EE24F1">
        <w:rPr>
          <w:rStyle w:val="Hyperlink"/>
          <w:color w:val="auto"/>
          <w:u w:val="none"/>
        </w:rPr>
        <w:t>7</w:t>
      </w:r>
      <w:r>
        <w:rPr>
          <w:rStyle w:val="Hyperlink"/>
          <w:color w:val="auto"/>
          <w:u w:val="none"/>
        </w:rPr>
        <w:t>/11/20)</w:t>
      </w:r>
    </w:p>
    <w:p w14:paraId="4075F6DC" w14:textId="0825AE17" w:rsidR="00A05437" w:rsidRPr="00637B1C" w:rsidRDefault="00A05437" w:rsidP="00ED454E">
      <w:r>
        <w:t xml:space="preserve">Fox Tales International (2016) Available at: </w:t>
      </w:r>
      <w:hyperlink r:id="rId9" w:history="1">
        <w:r w:rsidRPr="00817108">
          <w:rPr>
            <w:rStyle w:val="Hyperlink"/>
          </w:rPr>
          <w:t>https://foxtalesint.com/index.php/15-library/articles/81-storytelling-magic-enhancing-children-s-oral-language-reading-and-writing</w:t>
        </w:r>
      </w:hyperlink>
      <w:r w:rsidR="00637B1C">
        <w:rPr>
          <w:rStyle w:val="Hyperlink"/>
        </w:rPr>
        <w:t xml:space="preserve"> </w:t>
      </w:r>
      <w:r w:rsidR="00637B1C" w:rsidRPr="00637B1C">
        <w:rPr>
          <w:rStyle w:val="Hyperlink"/>
          <w:color w:val="auto"/>
          <w:u w:val="none"/>
        </w:rPr>
        <w:t>(Accessed: 03/11/20)</w:t>
      </w:r>
    </w:p>
    <w:p w14:paraId="4BE29B50" w14:textId="27211F55" w:rsidR="00A05437" w:rsidRPr="00637B1C" w:rsidRDefault="00A05437" w:rsidP="00ED454E">
      <w:r>
        <w:t>Kathryne et al (2020) The Power of Storytelling for Children in Second Language Acquisition.</w:t>
      </w:r>
      <w:r w:rsidR="000B5FF6">
        <w:t xml:space="preserve"> </w:t>
      </w:r>
      <w:r>
        <w:t xml:space="preserve">Available at: </w:t>
      </w:r>
      <w:hyperlink r:id="rId10" w:history="1">
        <w:r w:rsidRPr="00817108">
          <w:rPr>
            <w:rStyle w:val="Hyperlink"/>
          </w:rPr>
          <w:t>https://multiculturalkidblogs.com/2020/09/07/the-power-of-storytelling-for-children-in-second-language-acquisition/</w:t>
        </w:r>
      </w:hyperlink>
      <w:r w:rsidR="00637B1C">
        <w:rPr>
          <w:rStyle w:val="Hyperlink"/>
        </w:rPr>
        <w:t xml:space="preserve"> </w:t>
      </w:r>
      <w:r w:rsidR="00637B1C" w:rsidRPr="00637B1C">
        <w:rPr>
          <w:rStyle w:val="Hyperlink"/>
          <w:color w:val="auto"/>
          <w:u w:val="none"/>
        </w:rPr>
        <w:t xml:space="preserve">(Accessed: 05/11/20) </w:t>
      </w:r>
    </w:p>
    <w:p w14:paraId="2ACC86A7" w14:textId="7C30A886" w:rsidR="00A05437" w:rsidRPr="00637B1C" w:rsidRDefault="00A05437" w:rsidP="0063093E">
      <w:proofErr w:type="spellStart"/>
      <w:r>
        <w:t>Kidmunication</w:t>
      </w:r>
      <w:proofErr w:type="spellEnd"/>
      <w:r>
        <w:t xml:space="preserve"> (2012) Telling the story through your facial expressions is a fantastic storytelling technique. Available at: </w:t>
      </w:r>
      <w:hyperlink r:id="rId11" w:anchor=":~:text=%20In%20this%20chapter%20on%20facial%20expression%20in,life%2C%20sometimes%20not%20being%20real" w:history="1">
        <w:r w:rsidRPr="00817108">
          <w:rPr>
            <w:rStyle w:val="Hyperlink"/>
          </w:rPr>
          <w:t>http://kidmunication.com/tag/facial-expression-in-storytelling/#:~:text=%20In%20this%20chapter%20on%20facial%20expression%20in,life%2C%20sometimes%20not%20being%20real</w:t>
        </w:r>
      </w:hyperlink>
      <w:r w:rsidR="00637B1C">
        <w:rPr>
          <w:rStyle w:val="Hyperlink"/>
        </w:rPr>
        <w:t xml:space="preserve"> </w:t>
      </w:r>
      <w:r w:rsidR="00637B1C" w:rsidRPr="00637B1C">
        <w:rPr>
          <w:rStyle w:val="Hyperlink"/>
          <w:color w:val="auto"/>
          <w:u w:val="none"/>
        </w:rPr>
        <w:t>( Accessed: 14/11/20)</w:t>
      </w:r>
    </w:p>
    <w:p w14:paraId="03568239" w14:textId="1D5BD236" w:rsidR="00A05437" w:rsidRPr="00637B1C" w:rsidRDefault="00A05437" w:rsidP="00200A46">
      <w:r>
        <w:t xml:space="preserve"> Learning style (2019) Why use Props with stories? Available at: </w:t>
      </w:r>
      <w:hyperlink r:id="rId12" w:history="1">
        <w:r w:rsidRPr="00817108">
          <w:rPr>
            <w:rStyle w:val="Hyperlink"/>
          </w:rPr>
          <w:t>https://www.storyprops.co.uk/blog/why-use-props-with-stories</w:t>
        </w:r>
      </w:hyperlink>
      <w:r w:rsidR="00637B1C">
        <w:rPr>
          <w:rStyle w:val="Hyperlink"/>
        </w:rPr>
        <w:t xml:space="preserve"> </w:t>
      </w:r>
      <w:r w:rsidR="00637B1C" w:rsidRPr="00637B1C">
        <w:rPr>
          <w:rStyle w:val="Hyperlink"/>
          <w:color w:val="auto"/>
          <w:u w:val="none"/>
        </w:rPr>
        <w:t>(Accessed: 1</w:t>
      </w:r>
      <w:r w:rsidR="00EE24F1">
        <w:rPr>
          <w:rStyle w:val="Hyperlink"/>
          <w:color w:val="auto"/>
          <w:u w:val="none"/>
        </w:rPr>
        <w:t>9</w:t>
      </w:r>
      <w:r w:rsidR="00637B1C" w:rsidRPr="00637B1C">
        <w:rPr>
          <w:rStyle w:val="Hyperlink"/>
          <w:color w:val="auto"/>
          <w:u w:val="none"/>
        </w:rPr>
        <w:t>/11/20)</w:t>
      </w:r>
    </w:p>
    <w:p w14:paraId="28CE781C" w14:textId="4D8D0B3F" w:rsidR="00A05437" w:rsidRDefault="00A05437" w:rsidP="006170D4">
      <w:proofErr w:type="spellStart"/>
      <w:r>
        <w:t>Menn</w:t>
      </w:r>
      <w:proofErr w:type="spellEnd"/>
      <w:r>
        <w:t xml:space="preserve">, L., &amp; </w:t>
      </w:r>
      <w:proofErr w:type="spellStart"/>
      <w:r>
        <w:t>Vihman</w:t>
      </w:r>
      <w:proofErr w:type="spellEnd"/>
      <w:r>
        <w:t xml:space="preserve">, M. M. (2011). Features in child phonology: Inherent, emergent, or artefacts of analysis? In N. Clements &amp; R. </w:t>
      </w:r>
      <w:proofErr w:type="spellStart"/>
      <w:r>
        <w:t>Ridouane</w:t>
      </w:r>
      <w:proofErr w:type="spellEnd"/>
      <w:r>
        <w:t xml:space="preserve"> (Eds.), Where Do Phonological Features Come From? (pp. 261–301). Amsterdam: John </w:t>
      </w:r>
      <w:proofErr w:type="spellStart"/>
      <w:r>
        <w:t>Benjamins</w:t>
      </w:r>
      <w:proofErr w:type="spellEnd"/>
      <w:r>
        <w:t>.</w:t>
      </w:r>
      <w:r w:rsidR="00637B1C">
        <w:t xml:space="preserve"> </w:t>
      </w:r>
    </w:p>
    <w:p w14:paraId="13E294E1" w14:textId="314A1BDB" w:rsidR="00A05437" w:rsidRDefault="00A05437" w:rsidP="00200A46">
      <w:r w:rsidRPr="00A05437">
        <w:t xml:space="preserve">Moon, C., </w:t>
      </w:r>
      <w:proofErr w:type="spellStart"/>
      <w:r w:rsidRPr="00A05437">
        <w:t>Lagercrantz</w:t>
      </w:r>
      <w:proofErr w:type="spellEnd"/>
      <w:r w:rsidRPr="00A05437">
        <w:t xml:space="preserve">, H., Kuhl, P. K. (2013). Language experienced in utero affect vowel perception after birth: A two-country study. Acta </w:t>
      </w:r>
      <w:proofErr w:type="spellStart"/>
      <w:r w:rsidRPr="00A05437">
        <w:t>Paediatrica</w:t>
      </w:r>
      <w:proofErr w:type="spellEnd"/>
      <w:r w:rsidRPr="00A05437">
        <w:t>, 120, 156-160.</w:t>
      </w:r>
      <w:r w:rsidR="00637B1C">
        <w:t xml:space="preserve"> </w:t>
      </w:r>
    </w:p>
    <w:p w14:paraId="767632E2" w14:textId="0669C306" w:rsidR="00A05437" w:rsidRDefault="00A05437" w:rsidP="00ED454E">
      <w:r>
        <w:t xml:space="preserve"> National Literacy Trust (2017) Available at: </w:t>
      </w:r>
      <w:hyperlink r:id="rId13" w:history="1">
        <w:r w:rsidRPr="00817108">
          <w:rPr>
            <w:rStyle w:val="Hyperlink"/>
          </w:rPr>
          <w:t>https://literacytrust.org.uk/</w:t>
        </w:r>
      </w:hyperlink>
      <w:r w:rsidR="00637B1C">
        <w:rPr>
          <w:rStyle w:val="Hyperlink"/>
        </w:rPr>
        <w:t xml:space="preserve"> </w:t>
      </w:r>
      <w:r w:rsidR="00637B1C" w:rsidRPr="00637B1C">
        <w:rPr>
          <w:rStyle w:val="Hyperlink"/>
          <w:color w:val="auto"/>
          <w:u w:val="none"/>
        </w:rPr>
        <w:t>(Accessed: 09/11/20)</w:t>
      </w:r>
    </w:p>
    <w:p w14:paraId="2F8AFC51" w14:textId="1C24C992" w:rsidR="00A05437" w:rsidRPr="00705CA7" w:rsidRDefault="00A05437" w:rsidP="00EB5061">
      <w:r>
        <w:lastRenderedPageBreak/>
        <w:t xml:space="preserve"> Noam Chomsky's (1998) Available at: </w:t>
      </w:r>
      <w:hyperlink r:id="rId14" w:history="1">
        <w:r w:rsidRPr="00817108">
          <w:rPr>
            <w:rStyle w:val="Hyperlink"/>
          </w:rPr>
          <w:t>https://languageacquisitionpsyc220.weebly.com/theories-of-speech--language-development.html</w:t>
        </w:r>
      </w:hyperlink>
      <w:r w:rsidR="00637B1C">
        <w:rPr>
          <w:rStyle w:val="Hyperlink"/>
        </w:rPr>
        <w:t xml:space="preserve"> </w:t>
      </w:r>
      <w:r w:rsidR="00637B1C" w:rsidRPr="00705CA7">
        <w:rPr>
          <w:rStyle w:val="Hyperlink"/>
          <w:color w:val="auto"/>
          <w:u w:val="none"/>
        </w:rPr>
        <w:t xml:space="preserve">(Accessed: </w:t>
      </w:r>
      <w:r w:rsidR="00EE24F1">
        <w:rPr>
          <w:rStyle w:val="Hyperlink"/>
          <w:color w:val="auto"/>
          <w:u w:val="none"/>
        </w:rPr>
        <w:t>22</w:t>
      </w:r>
      <w:r w:rsidR="00705CA7" w:rsidRPr="00705CA7">
        <w:rPr>
          <w:rStyle w:val="Hyperlink"/>
          <w:color w:val="auto"/>
          <w:u w:val="none"/>
        </w:rPr>
        <w:t>/11/20)</w:t>
      </w:r>
    </w:p>
    <w:p w14:paraId="1B52597C" w14:textId="1A45E689" w:rsidR="00A05437" w:rsidRPr="00705CA7" w:rsidRDefault="00A05437" w:rsidP="000556E5">
      <w:r w:rsidRPr="000556E5">
        <w:t xml:space="preserve">Oracy Cambridge </w:t>
      </w:r>
      <w:r>
        <w:t>(</w:t>
      </w:r>
      <w:r w:rsidRPr="000556E5">
        <w:t>2020</w:t>
      </w:r>
      <w:r>
        <w:t>)</w:t>
      </w:r>
      <w:r w:rsidRPr="000556E5">
        <w:t xml:space="preserve"> </w:t>
      </w:r>
      <w:r>
        <w:t xml:space="preserve">Available at: </w:t>
      </w:r>
      <w:hyperlink r:id="rId15" w:history="1">
        <w:r w:rsidRPr="002536D4">
          <w:rPr>
            <w:rStyle w:val="Hyperlink"/>
          </w:rPr>
          <w:t>https://oracycambridge.org/oracy-learning-skills-rationale/</w:t>
        </w:r>
      </w:hyperlink>
      <w:r w:rsidR="00705CA7">
        <w:rPr>
          <w:rStyle w:val="Hyperlink"/>
        </w:rPr>
        <w:t xml:space="preserve"> </w:t>
      </w:r>
      <w:r w:rsidR="00705CA7" w:rsidRPr="00705CA7">
        <w:rPr>
          <w:rStyle w:val="Hyperlink"/>
          <w:color w:val="auto"/>
          <w:u w:val="none"/>
        </w:rPr>
        <w:t xml:space="preserve">(Accessed: </w:t>
      </w:r>
      <w:r w:rsidR="00EE24F1">
        <w:rPr>
          <w:rStyle w:val="Hyperlink"/>
          <w:color w:val="auto"/>
          <w:u w:val="none"/>
        </w:rPr>
        <w:t>24</w:t>
      </w:r>
      <w:r w:rsidR="00705CA7" w:rsidRPr="00705CA7">
        <w:rPr>
          <w:rStyle w:val="Hyperlink"/>
          <w:color w:val="auto"/>
          <w:u w:val="none"/>
        </w:rPr>
        <w:t>/11/20)</w:t>
      </w:r>
    </w:p>
    <w:p w14:paraId="413F9E93" w14:textId="77777777" w:rsidR="00A05437" w:rsidRDefault="00A05437" w:rsidP="00200A46">
      <w:r w:rsidRPr="00A05437">
        <w:t xml:space="preserve">Partanen, E., </w:t>
      </w:r>
      <w:proofErr w:type="spellStart"/>
      <w:r w:rsidRPr="00A05437">
        <w:t>Kujala</w:t>
      </w:r>
      <w:proofErr w:type="spellEnd"/>
      <w:r w:rsidRPr="00A05437">
        <w:t xml:space="preserve">, T., </w:t>
      </w:r>
      <w:proofErr w:type="spellStart"/>
      <w:r w:rsidRPr="00A05437">
        <w:t>Näätänen</w:t>
      </w:r>
      <w:proofErr w:type="spellEnd"/>
      <w:r w:rsidRPr="00A05437">
        <w:t xml:space="preserve">, R., </w:t>
      </w:r>
      <w:proofErr w:type="spellStart"/>
      <w:r w:rsidRPr="00A05437">
        <w:t>Liitola</w:t>
      </w:r>
      <w:proofErr w:type="spellEnd"/>
      <w:r w:rsidRPr="00A05437">
        <w:t xml:space="preserve">, A., </w:t>
      </w:r>
      <w:proofErr w:type="spellStart"/>
      <w:r w:rsidRPr="00A05437">
        <w:t>Sambeth</w:t>
      </w:r>
      <w:proofErr w:type="spellEnd"/>
      <w:r w:rsidRPr="00A05437">
        <w:t xml:space="preserve">, A., </w:t>
      </w:r>
      <w:proofErr w:type="spellStart"/>
      <w:r w:rsidRPr="00A05437">
        <w:t>Huotilainen</w:t>
      </w:r>
      <w:proofErr w:type="spellEnd"/>
      <w:r w:rsidRPr="00A05437">
        <w:t>, M. (2013). Learning induced neural plasticity of speech processing before birth. Proceedings of the National Academy of Sciences, 110, 15145-15150.</w:t>
      </w:r>
    </w:p>
    <w:p w14:paraId="7D0E76BD" w14:textId="6BBB501B" w:rsidR="00705CA7" w:rsidRPr="00705CA7" w:rsidRDefault="00A05437" w:rsidP="00200A46">
      <w:pPr>
        <w:rPr>
          <w:color w:val="0563C1" w:themeColor="hyperlink"/>
          <w:u w:val="single"/>
        </w:rPr>
      </w:pPr>
      <w:r>
        <w:t xml:space="preserve">Paul Ekman’s Theory of Emotion (2019) Available at: </w:t>
      </w:r>
      <w:hyperlink r:id="rId16" w:history="1">
        <w:r w:rsidRPr="00817108">
          <w:rPr>
            <w:rStyle w:val="Hyperlink"/>
          </w:rPr>
          <w:t>https://www.envisionyourevolution.com/evolution-emotion/paul-ekman-theory-of-emotion/2149/</w:t>
        </w:r>
      </w:hyperlink>
      <w:r w:rsidR="00705CA7" w:rsidRPr="00705CA7">
        <w:t>(Accessed: 18/11/20)</w:t>
      </w:r>
    </w:p>
    <w:p w14:paraId="38596BDA" w14:textId="77777777" w:rsidR="00A05437" w:rsidRDefault="00A05437" w:rsidP="006170D4">
      <w:proofErr w:type="spellStart"/>
      <w:r>
        <w:t>Sasamoto</w:t>
      </w:r>
      <w:proofErr w:type="spellEnd"/>
      <w:r>
        <w:t>, R., &amp; Jackson, R. (2016). Onomatopoeia - showing-word or saying-word? relevance theory, lexis, and the communication of impressions. Lingua, 175, 36–53.</w:t>
      </w:r>
    </w:p>
    <w:p w14:paraId="598B5E7D" w14:textId="065971B3" w:rsidR="00A05437" w:rsidRPr="00705CA7" w:rsidRDefault="00A05437" w:rsidP="001354DF">
      <w:r>
        <w:t>Rodgers</w:t>
      </w:r>
      <w:r w:rsidR="00EE24F1">
        <w:t>, S.</w:t>
      </w:r>
      <w:r>
        <w:t xml:space="preserve"> (2020) Using Puppet Play to Promote Language Available at: </w:t>
      </w:r>
      <w:hyperlink r:id="rId17" w:history="1">
        <w:r w:rsidRPr="00817108">
          <w:rPr>
            <w:rStyle w:val="Hyperlink"/>
          </w:rPr>
          <w:t>https://www.smalltalkspeechtherapy.com.au/using-puppet-play-promote-language/</w:t>
        </w:r>
      </w:hyperlink>
      <w:r w:rsidR="00705CA7">
        <w:rPr>
          <w:rStyle w:val="Hyperlink"/>
        </w:rPr>
        <w:t xml:space="preserve"> </w:t>
      </w:r>
      <w:r w:rsidR="00705CA7" w:rsidRPr="00705CA7">
        <w:rPr>
          <w:rStyle w:val="Hyperlink"/>
          <w:color w:val="auto"/>
          <w:u w:val="none"/>
        </w:rPr>
        <w:t>(Accessed: 20/11/20)</w:t>
      </w:r>
    </w:p>
    <w:p w14:paraId="52B4C883" w14:textId="1E265AB9" w:rsidR="00A05437" w:rsidRPr="00705CA7" w:rsidRDefault="00A05437" w:rsidP="00EB5061">
      <w:r>
        <w:t xml:space="preserve"> Study.com (2020) Available at: </w:t>
      </w:r>
      <w:hyperlink r:id="rId18" w:history="1">
        <w:r w:rsidRPr="00817108">
          <w:rPr>
            <w:rStyle w:val="Hyperlink"/>
          </w:rPr>
          <w:t>https://study.com/academy/lesson/the-nativist-perspective-and-language-development.html</w:t>
        </w:r>
      </w:hyperlink>
      <w:r w:rsidR="00705CA7">
        <w:rPr>
          <w:rStyle w:val="Hyperlink"/>
        </w:rPr>
        <w:t xml:space="preserve"> </w:t>
      </w:r>
      <w:r w:rsidR="00705CA7" w:rsidRPr="00705CA7">
        <w:rPr>
          <w:rStyle w:val="Hyperlink"/>
          <w:color w:val="auto"/>
          <w:u w:val="none"/>
        </w:rPr>
        <w:t>(Accessed: 21/11/20)</w:t>
      </w:r>
    </w:p>
    <w:p w14:paraId="7C7D2107" w14:textId="3C5E7702" w:rsidR="00A05437" w:rsidRPr="005E2DF7" w:rsidRDefault="00A05437" w:rsidP="0063093E">
      <w:proofErr w:type="spellStart"/>
      <w:r>
        <w:t>Swooosh</w:t>
      </w:r>
      <w:proofErr w:type="spellEnd"/>
      <w:r>
        <w:t xml:space="preserve"> (2013) Available at: </w:t>
      </w:r>
      <w:hyperlink r:id="rId19" w:history="1">
        <w:r w:rsidRPr="00817108">
          <w:rPr>
            <w:rStyle w:val="Hyperlink"/>
          </w:rPr>
          <w:t>http://www.yurtopic.com/education/teachers/language-storytelling.html</w:t>
        </w:r>
      </w:hyperlink>
      <w:r w:rsidR="00705CA7">
        <w:rPr>
          <w:rStyle w:val="Hyperlink"/>
        </w:rPr>
        <w:t xml:space="preserve"> </w:t>
      </w:r>
      <w:r w:rsidR="00705CA7" w:rsidRPr="005E2DF7">
        <w:rPr>
          <w:rStyle w:val="Hyperlink"/>
          <w:color w:val="auto"/>
          <w:u w:val="none"/>
        </w:rPr>
        <w:t xml:space="preserve">(Accessed: </w:t>
      </w:r>
      <w:r w:rsidR="005E2DF7" w:rsidRPr="005E2DF7">
        <w:rPr>
          <w:rStyle w:val="Hyperlink"/>
          <w:color w:val="auto"/>
          <w:u w:val="none"/>
        </w:rPr>
        <w:t>19/11/20)</w:t>
      </w:r>
    </w:p>
    <w:p w14:paraId="676908C5" w14:textId="37F023E9" w:rsidR="00A05437" w:rsidRDefault="00A05437" w:rsidP="00364EDC">
      <w:r w:rsidRPr="00364EDC">
        <w:t>The Power of Stories (2010)</w:t>
      </w:r>
      <w:r>
        <w:t>Available at:</w:t>
      </w:r>
      <w:hyperlink r:id="rId20" w:anchor=":~:text=Increase%20confidence%20and%20ability%20in%20speaking%20and%20listening,children%E2%80%99s%20understanding%20of%20plot%2C%20character%20and%20story%20structure" w:history="1">
        <w:r w:rsidRPr="002536D4">
          <w:rPr>
            <w:rStyle w:val="Hyperlink"/>
          </w:rPr>
          <w:t>https://www.thestoryemporium.co.uk/oracy-to-writing/#:~:text=Increase%20confidence%20and%20ability%20in%20speaking%20and%20listening,children%E2%80%99s%20understanding%20of%20plot%2C%20character%20and%20story%20structure</w:t>
        </w:r>
      </w:hyperlink>
      <w:r w:rsidRPr="00364EDC">
        <w:t>.</w:t>
      </w:r>
      <w:r w:rsidR="005E2DF7">
        <w:t xml:space="preserve"> (Accessed: 10/11/20)</w:t>
      </w:r>
    </w:p>
    <w:p w14:paraId="241C0F80" w14:textId="7C897B95" w:rsidR="00F3399B" w:rsidRDefault="00A05437" w:rsidP="00ED454E">
      <w:r>
        <w:t xml:space="preserve"> Universal class (2020) Language and Literacy Development in Understanding Child </w:t>
      </w:r>
      <w:proofErr w:type="spellStart"/>
      <w:r>
        <w:t>Development</w:t>
      </w:r>
      <w:r w:rsidR="00F3399B">
        <w:t>.</w:t>
      </w:r>
      <w:r w:rsidR="00F3399B" w:rsidRPr="00F3399B">
        <w:t>Available</w:t>
      </w:r>
      <w:proofErr w:type="spellEnd"/>
      <w:r w:rsidR="00F3399B" w:rsidRPr="00F3399B">
        <w:t xml:space="preserve"> at: </w:t>
      </w:r>
      <w:hyperlink r:id="rId21" w:anchor=":~:text=Language%20and%20literacy%20are%20major%20domains%20of%20early,development%20involves%20the%20ability%20to%20read%20and%20write" w:history="1">
        <w:r w:rsidR="00F3399B" w:rsidRPr="00A11BEB">
          <w:rPr>
            <w:rStyle w:val="Hyperlink"/>
          </w:rPr>
          <w:t>https://www.universalclass.com/articles/psychology/child-development/language-and-literacy-development-in-understanding-child-development.htm#:~:text=Language%20and%20literacy%20are%20major%20domains%20of%20early,development%20involves%20the%20ability%20to%20read%20and%20write</w:t>
        </w:r>
      </w:hyperlink>
      <w:r w:rsidR="005E2DF7">
        <w:t xml:space="preserve"> (Accessed:15/11/20)</w:t>
      </w:r>
    </w:p>
    <w:p w14:paraId="089C3023" w14:textId="77777777" w:rsidR="00200A46" w:rsidRDefault="00200A46" w:rsidP="00200A46"/>
    <w:p w14:paraId="02A692E5" w14:textId="77777777" w:rsidR="00200A46" w:rsidRDefault="00200A46" w:rsidP="00200A46"/>
    <w:p w14:paraId="4DB60212" w14:textId="29FF533C" w:rsidR="007538DD" w:rsidRDefault="007538DD" w:rsidP="007538DD"/>
    <w:p w14:paraId="40AD40E7" w14:textId="644466BD" w:rsidR="00DF5A98" w:rsidRDefault="00DF5A98" w:rsidP="00DF5A98"/>
    <w:p w14:paraId="2F2640CB" w14:textId="6990874E" w:rsidR="007538DD" w:rsidRDefault="007538DD" w:rsidP="00DF5A98"/>
    <w:p w14:paraId="488E36B1" w14:textId="77777777" w:rsidR="00DF5A98" w:rsidRDefault="00DF5A98" w:rsidP="00DF5A98"/>
    <w:p w14:paraId="0A9AE652" w14:textId="77777777" w:rsidR="00ED454E" w:rsidRDefault="00ED454E" w:rsidP="00ED454E"/>
    <w:sectPr w:rsidR="00ED45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0D4"/>
    <w:rsid w:val="00022BCE"/>
    <w:rsid w:val="000556E5"/>
    <w:rsid w:val="000B5FF6"/>
    <w:rsid w:val="0010690F"/>
    <w:rsid w:val="001354DF"/>
    <w:rsid w:val="00200A46"/>
    <w:rsid w:val="00364EDC"/>
    <w:rsid w:val="0051371F"/>
    <w:rsid w:val="005E2DF7"/>
    <w:rsid w:val="00605850"/>
    <w:rsid w:val="006170D4"/>
    <w:rsid w:val="0063093E"/>
    <w:rsid w:val="00637B1C"/>
    <w:rsid w:val="00705CA7"/>
    <w:rsid w:val="007538DD"/>
    <w:rsid w:val="008113D0"/>
    <w:rsid w:val="00A05437"/>
    <w:rsid w:val="00C93892"/>
    <w:rsid w:val="00D33F70"/>
    <w:rsid w:val="00DF5A98"/>
    <w:rsid w:val="00EB5061"/>
    <w:rsid w:val="00ED454E"/>
    <w:rsid w:val="00EE24F1"/>
    <w:rsid w:val="00EF73F9"/>
    <w:rsid w:val="00F31B2D"/>
    <w:rsid w:val="00F3399B"/>
    <w:rsid w:val="00F357A8"/>
    <w:rsid w:val="00F53589"/>
    <w:rsid w:val="00FD7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67C79"/>
  <w15:chartTrackingRefBased/>
  <w15:docId w15:val="{39ED78C6-3F7B-4F6C-AE1F-6B186F277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170D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170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renting.kars4kids.org/face-masks-what-happens-when-babycantseefaces/" TargetMode="External"/><Relationship Id="rId13" Type="http://schemas.openxmlformats.org/officeDocument/2006/relationships/hyperlink" Target="https://literacytrust.org.uk/" TargetMode="External"/><Relationship Id="rId18" Type="http://schemas.openxmlformats.org/officeDocument/2006/relationships/hyperlink" Target="https://study.com/academy/lesson/the-nativist-perspective-and-language-development.htm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universalclass.com/articles/psychology/child-development/language-and-literacy-development-in-understanding-child-development.htm" TargetMode="External"/><Relationship Id="rId7" Type="http://schemas.openxmlformats.org/officeDocument/2006/relationships/hyperlink" Target="https://search.proquest.com/docview/874262861?fromopenview=true&amp;pq-origsite=gscholar" TargetMode="External"/><Relationship Id="rId12" Type="http://schemas.openxmlformats.org/officeDocument/2006/relationships/hyperlink" Target="https://www.storyprops.co.uk/blog/why-use-props-with-stories" TargetMode="External"/><Relationship Id="rId17" Type="http://schemas.openxmlformats.org/officeDocument/2006/relationships/hyperlink" Target="https://www.smalltalkspeechtherapy.com.au/using-puppet-play-promote-language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envisionyourevolution.com/evolution-emotion/paul-ekman-theory-of-emotion/2149/" TargetMode="External"/><Relationship Id="rId20" Type="http://schemas.openxmlformats.org/officeDocument/2006/relationships/hyperlink" Target="https://www.thestoryemporium.co.uk/oracy-to-writing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verywellmind.com/understanding-emotions-through-facial-expressions-3024851" TargetMode="External"/><Relationship Id="rId11" Type="http://schemas.openxmlformats.org/officeDocument/2006/relationships/hyperlink" Target="http://kidmunication.com/tag/facial-expression-in-storytelling/" TargetMode="External"/><Relationship Id="rId5" Type="http://schemas.openxmlformats.org/officeDocument/2006/relationships/hyperlink" Target="https://www.edutopia.org/blog/oracy-literacy-of-spoken-word-oli-de-botton" TargetMode="External"/><Relationship Id="rId15" Type="http://schemas.openxmlformats.org/officeDocument/2006/relationships/hyperlink" Target="https://oracycambridge.org/oracy-learning-skills-rationale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multiculturalkidblogs.com/2020/09/07/the-power-of-storytelling-for-children-in-second-language-acquisition/" TargetMode="External"/><Relationship Id="rId19" Type="http://schemas.openxmlformats.org/officeDocument/2006/relationships/hyperlink" Target="http://www.yurtopic.com/education/teachers/language-storytelling.html" TargetMode="External"/><Relationship Id="rId4" Type="http://schemas.openxmlformats.org/officeDocument/2006/relationships/hyperlink" Target="http://nashvillepubliclibrary.org/bringingbookstolife/2016/02/15/onomato-what-a-books-that-utilizeonomatopoeia/" TargetMode="External"/><Relationship Id="rId9" Type="http://schemas.openxmlformats.org/officeDocument/2006/relationships/hyperlink" Target="https://foxtalesint.com/index.php/15-library/articles/81-storytelling-magic-enhancing-children-s-oral-language-reading-and-writing" TargetMode="External"/><Relationship Id="rId14" Type="http://schemas.openxmlformats.org/officeDocument/2006/relationships/hyperlink" Target="https://languageacquisitionpsyc220.weebly.com/theories-of-speech--language-development.html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1087</Words>
  <Characters>6201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Rohima .</dc:creator>
  <cp:keywords/>
  <dc:description/>
  <cp:lastModifiedBy>Rohima .</cp:lastModifiedBy>
  <cp:revision>2</cp:revision>
  <dcterms:created xsi:type="dcterms:W3CDTF">2020-11-28T02:00:00Z</dcterms:created>
  <dcterms:modified xsi:type="dcterms:W3CDTF">2020-11-28T02:00:00Z</dcterms:modified>
</cp:coreProperties>
</file>