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C532E9" w14:textId="1C7441AF" w:rsidR="00F44EEA" w:rsidRDefault="00785255">
      <w:r>
        <w:rPr>
          <w:noProof/>
        </w:rPr>
        <mc:AlternateContent>
          <mc:Choice Requires="wps">
            <w:drawing>
              <wp:anchor distT="45720" distB="45720" distL="114300" distR="114300" simplePos="0" relativeHeight="251696128" behindDoc="0" locked="0" layoutInCell="1" allowOverlap="1" wp14:anchorId="2085D9F0" wp14:editId="1A16D6A6">
                <wp:simplePos x="0" y="0"/>
                <wp:positionH relativeFrom="column">
                  <wp:posOffset>6462395</wp:posOffset>
                </wp:positionH>
                <wp:positionV relativeFrom="paragraph">
                  <wp:posOffset>107950</wp:posOffset>
                </wp:positionV>
                <wp:extent cx="3105150" cy="739140"/>
                <wp:effectExtent l="0" t="0" r="19050" b="2286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5150" cy="739140"/>
                        </a:xfrm>
                        <a:prstGeom prst="rect">
                          <a:avLst/>
                        </a:prstGeom>
                        <a:solidFill>
                          <a:srgbClr val="FFFFFF"/>
                        </a:solidFill>
                        <a:ln w="19050">
                          <a:solidFill>
                            <a:srgbClr val="FFFF00"/>
                          </a:solidFill>
                          <a:miter lim="800000"/>
                          <a:headEnd/>
                          <a:tailEnd/>
                        </a:ln>
                      </wps:spPr>
                      <wps:txbx>
                        <w:txbxContent>
                          <w:p w14:paraId="1F2494B8" w14:textId="793557D9" w:rsidR="00622626" w:rsidRPr="00A92800" w:rsidRDefault="00622626">
                            <w:pPr>
                              <w:rPr>
                                <w:sz w:val="20"/>
                                <w:szCs w:val="20"/>
                              </w:rPr>
                            </w:pPr>
                            <w:r w:rsidRPr="00A92800">
                              <w:rPr>
                                <w:rFonts w:ascii="Arial" w:hAnsi="Arial" w:cs="Arial"/>
                                <w:color w:val="202124"/>
                                <w:sz w:val="20"/>
                                <w:szCs w:val="20"/>
                                <w:shd w:val="clear" w:color="auto" w:fill="FFFFFF"/>
                              </w:rPr>
                              <w:t>The UNCRC consists of </w:t>
                            </w:r>
                            <w:r w:rsidRPr="00A92800">
                              <w:rPr>
                                <w:rFonts w:ascii="Arial" w:hAnsi="Arial" w:cs="Arial"/>
                                <w:b/>
                                <w:bCs/>
                                <w:color w:val="202124"/>
                                <w:sz w:val="20"/>
                                <w:szCs w:val="20"/>
                                <w:shd w:val="clear" w:color="auto" w:fill="FFFFFF"/>
                              </w:rPr>
                              <w:t>54 articles</w:t>
                            </w:r>
                            <w:r w:rsidRPr="00A92800">
                              <w:rPr>
                                <w:rFonts w:ascii="Arial" w:hAnsi="Arial" w:cs="Arial"/>
                                <w:color w:val="202124"/>
                                <w:sz w:val="20"/>
                                <w:szCs w:val="20"/>
                                <w:shd w:val="clear" w:color="auto" w:fill="FFFFFF"/>
                              </w:rPr>
                              <w:t> that set out children's rights and how governments should work together to make them available to all children</w:t>
                            </w:r>
                            <w:r w:rsidR="00785255">
                              <w:rPr>
                                <w:rFonts w:ascii="Arial" w:hAnsi="Arial" w:cs="Arial"/>
                                <w:color w:val="202124"/>
                                <w:sz w:val="20"/>
                                <w:szCs w:val="20"/>
                                <w:shd w:val="clear" w:color="auto" w:fill="FFFFFF"/>
                              </w:rPr>
                              <w:t xml:space="preserve">, </w:t>
                            </w:r>
                            <w:r w:rsidR="00785255" w:rsidRPr="00785255">
                              <w:rPr>
                                <w:rFonts w:ascii="Arial" w:hAnsi="Arial" w:cs="Arial"/>
                                <w:color w:val="202124"/>
                                <w:sz w:val="20"/>
                                <w:szCs w:val="20"/>
                                <w:shd w:val="clear" w:color="auto" w:fill="FFFFFF"/>
                              </w:rPr>
                              <w:t>only 42 of them relate directly to children</w:t>
                            </w:r>
                            <w:r w:rsidR="00785255">
                              <w:rPr>
                                <w:rFonts w:ascii="Arial" w:hAnsi="Arial" w:cs="Arial"/>
                                <w:color w:val="202124"/>
                                <w:sz w:val="20"/>
                                <w:szCs w:val="20"/>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85D9F0" id="_x0000_t202" coordsize="21600,21600" o:spt="202" path="m,l,21600r21600,l21600,xe">
                <v:stroke joinstyle="miter"/>
                <v:path gradientshapeok="t" o:connecttype="rect"/>
              </v:shapetype>
              <v:shape id="Text Box 2" o:spid="_x0000_s1026" type="#_x0000_t202" style="position:absolute;margin-left:508.85pt;margin-top:8.5pt;width:244.5pt;height:58.2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" strokecolor="yellow" strokeweight="1.5pt">
                <v:textbox>
                  <w:txbxContent>
                    <w:p w14:paraId="1F2494B8" w14:textId="793557D9" w:rsidR="00622626" w:rsidRPr="00A92800" w:rsidRDefault="00622626">
                      <w:pPr>
                        <w:rPr>
                          <w:sz w:val="20"/>
                          <w:szCs w:val="20"/>
                        </w:rPr>
                      </w:pPr>
                      <w:r w:rsidRPr="00A92800">
                        <w:rPr>
                          <w:rFonts w:ascii="Arial" w:hAnsi="Arial" w:cs="Arial"/>
                          <w:color w:val="202124"/>
                          <w:sz w:val="20"/>
                          <w:szCs w:val="20"/>
                          <w:shd w:val="clear" w:color="auto" w:fill="FFFFFF"/>
                        </w:rPr>
                        <w:t>The UNCRC consists of </w:t>
                      </w:r>
                      <w:r w:rsidRPr="00A92800">
                        <w:rPr>
                          <w:rFonts w:ascii="Arial" w:hAnsi="Arial" w:cs="Arial"/>
                          <w:b/>
                          <w:bCs/>
                          <w:color w:val="202124"/>
                          <w:sz w:val="20"/>
                          <w:szCs w:val="20"/>
                          <w:shd w:val="clear" w:color="auto" w:fill="FFFFFF"/>
                        </w:rPr>
                        <w:t>54 articles</w:t>
                      </w:r>
                      <w:r w:rsidRPr="00A92800">
                        <w:rPr>
                          <w:rFonts w:ascii="Arial" w:hAnsi="Arial" w:cs="Arial"/>
                          <w:color w:val="202124"/>
                          <w:sz w:val="20"/>
                          <w:szCs w:val="20"/>
                          <w:shd w:val="clear" w:color="auto" w:fill="FFFFFF"/>
                        </w:rPr>
                        <w:t> that set out children's rights and how governments should work together to make them available to all children</w:t>
                      </w:r>
                      <w:r w:rsidR="00785255">
                        <w:rPr>
                          <w:rFonts w:ascii="Arial" w:hAnsi="Arial" w:cs="Arial"/>
                          <w:color w:val="202124"/>
                          <w:sz w:val="20"/>
                          <w:szCs w:val="20"/>
                          <w:shd w:val="clear" w:color="auto" w:fill="FFFFFF"/>
                        </w:rPr>
                        <w:t xml:space="preserve">, </w:t>
                      </w:r>
                      <w:r w:rsidR="00785255" w:rsidRPr="00785255">
                        <w:rPr>
                          <w:rFonts w:ascii="Arial" w:hAnsi="Arial" w:cs="Arial"/>
                          <w:color w:val="202124"/>
                          <w:sz w:val="20"/>
                          <w:szCs w:val="20"/>
                          <w:shd w:val="clear" w:color="auto" w:fill="FFFFFF"/>
                        </w:rPr>
                        <w:t>only 42 of them relate directly to children</w:t>
                      </w:r>
                      <w:r w:rsidR="00785255">
                        <w:rPr>
                          <w:rFonts w:ascii="Arial" w:hAnsi="Arial" w:cs="Arial"/>
                          <w:color w:val="202124"/>
                          <w:sz w:val="20"/>
                          <w:szCs w:val="20"/>
                          <w:shd w:val="clear" w:color="auto" w:fill="FFFFFF"/>
                        </w:rPr>
                        <w:t>.</w:t>
                      </w:r>
                    </w:p>
                  </w:txbxContent>
                </v:textbox>
                <w10:wrap type="square"/>
              </v:shape>
            </w:pict>
          </mc:Fallback>
        </mc:AlternateContent>
      </w:r>
      <w:r w:rsidR="00F51B2B" w:rsidRPr="00F51B2B">
        <w:t xml:space="preserve"> </w:t>
      </w:r>
      <w:r w:rsidR="00AB3479">
        <w:rPr>
          <w:noProof/>
        </w:rPr>
        <mc:AlternateContent>
          <mc:Choice Requires="wps">
            <w:drawing>
              <wp:anchor distT="45720" distB="45720" distL="114300" distR="114300" simplePos="0" relativeHeight="251691008" behindDoc="0" locked="0" layoutInCell="1" allowOverlap="1" wp14:anchorId="127F2790" wp14:editId="3F8444F2">
                <wp:simplePos x="0" y="0"/>
                <wp:positionH relativeFrom="margin">
                  <wp:align>center</wp:align>
                </wp:positionH>
                <wp:positionV relativeFrom="paragraph">
                  <wp:posOffset>125730</wp:posOffset>
                </wp:positionV>
                <wp:extent cx="2238375" cy="323850"/>
                <wp:effectExtent l="0" t="0" r="28575"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8375" cy="323850"/>
                        </a:xfrm>
                        <a:prstGeom prst="rect">
                          <a:avLst/>
                        </a:prstGeom>
                        <a:solidFill>
                          <a:srgbClr val="FFFFFF"/>
                        </a:solidFill>
                        <a:ln w="19050">
                          <a:solidFill>
                            <a:srgbClr val="FFC000"/>
                          </a:solidFill>
                          <a:miter lim="800000"/>
                          <a:headEnd/>
                          <a:tailEnd/>
                        </a:ln>
                      </wps:spPr>
                      <wps:txbx>
                        <w:txbxContent>
                          <w:p w14:paraId="51D6A443" w14:textId="34B88826" w:rsidR="00622626" w:rsidRPr="004141F3" w:rsidRDefault="00622626" w:rsidP="004141F3">
                            <w:pPr>
                              <w:spacing w:line="240" w:lineRule="auto"/>
                              <w:jc w:val="center"/>
                              <w:rPr>
                                <w:rFonts w:ascii="Comic Sans MS" w:hAnsi="Comic Sans MS"/>
                                <w:sz w:val="28"/>
                                <w:szCs w:val="28"/>
                              </w:rPr>
                            </w:pPr>
                            <w:r w:rsidRPr="004141F3">
                              <w:rPr>
                                <w:rFonts w:ascii="Comic Sans MS" w:hAnsi="Comic Sans MS"/>
                                <w:sz w:val="28"/>
                                <w:szCs w:val="28"/>
                              </w:rPr>
                              <w:t>What is the UNCRC?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7F2790" id="_x0000_s1027" type="#_x0000_t202" style="position:absolute;margin-left:0;margin-top:9.9pt;width:176.25pt;height:25.5pt;z-index:2516910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" strokecolor="#ffc000" strokeweight="1.5pt">
                <v:textbox>
                  <w:txbxContent>
                    <w:p w14:paraId="51D6A443" w14:textId="34B88826" w:rsidR="00622626" w:rsidRPr="004141F3" w:rsidRDefault="00622626" w:rsidP="004141F3">
                      <w:pPr>
                        <w:spacing w:line="240" w:lineRule="auto"/>
                        <w:jc w:val="center"/>
                        <w:rPr>
                          <w:rFonts w:ascii="Comic Sans MS" w:hAnsi="Comic Sans MS"/>
                          <w:sz w:val="28"/>
                          <w:szCs w:val="28"/>
                        </w:rPr>
                      </w:pPr>
                      <w:r w:rsidRPr="004141F3">
                        <w:rPr>
                          <w:rFonts w:ascii="Comic Sans MS" w:hAnsi="Comic Sans MS"/>
                          <w:sz w:val="28"/>
                          <w:szCs w:val="28"/>
                        </w:rPr>
                        <w:t>What is the UNCRC?</w:t>
                      </w:r>
                    </w:p>
                  </w:txbxContent>
                </v:textbox>
                <w10:wrap type="square" anchorx="margin"/>
              </v:shape>
            </w:pict>
          </mc:Fallback>
        </mc:AlternateContent>
      </w:r>
      <w:r w:rsidR="00AB3479">
        <w:rPr>
          <w:noProof/>
        </w:rPr>
        <mc:AlternateContent>
          <mc:Choice Requires="wps">
            <w:drawing>
              <wp:anchor distT="0" distB="0" distL="114300" distR="114300" simplePos="0" relativeHeight="251658239" behindDoc="1" locked="0" layoutInCell="1" allowOverlap="1" wp14:anchorId="48387512" wp14:editId="2B31E944">
                <wp:simplePos x="0" y="0"/>
                <wp:positionH relativeFrom="column">
                  <wp:posOffset>-877570</wp:posOffset>
                </wp:positionH>
                <wp:positionV relativeFrom="paragraph">
                  <wp:posOffset>-10795</wp:posOffset>
                </wp:positionV>
                <wp:extent cx="3479800" cy="5731501"/>
                <wp:effectExtent l="0" t="0" r="25400" b="22225"/>
                <wp:wrapNone/>
                <wp:docPr id="4" name="Rectangle 4"/>
                <wp:cNvGraphicFramePr/>
                <a:graphic xmlns:a="http://schemas.openxmlformats.org/drawingml/2006/main">
                  <a:graphicData uri="http://schemas.microsoft.com/office/word/2010/wordprocessingShape">
                    <wps:wsp>
                      <wps:cNvSpPr/>
                      <wps:spPr>
                        <a:xfrm>
                          <a:off x="0" y="0"/>
                          <a:ext cx="3479800" cy="5731501"/>
                        </a:xfrm>
                        <a:prstGeom prst="rect">
                          <a:avLst/>
                        </a:prstGeom>
                        <a:solidFill>
                          <a:srgbClr val="FF0000">
                            <a:alpha val="50000"/>
                          </a:srgbClr>
                        </a:solid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76EBEC" id="Rectangle 4" o:spid="_x0000_s1026" style="position:absolute;margin-left:-69.1pt;margin-top:-.85pt;width:274pt;height:451.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" fillcolor="red" strokecolor="red" strokeweight="2pt">
                <v:fill opacity="32896f"/>
              </v:rect>
            </w:pict>
          </mc:Fallback>
        </mc:AlternateContent>
      </w:r>
      <w:r w:rsidR="001B5544">
        <w:rPr>
          <w:noProof/>
        </w:rPr>
        <w:drawing>
          <wp:anchor distT="0" distB="0" distL="114300" distR="114300" simplePos="0" relativeHeight="251670528" behindDoc="1" locked="0" layoutInCell="1" allowOverlap="1" wp14:anchorId="44844EA7" wp14:editId="54578791">
            <wp:simplePos x="0" y="0"/>
            <wp:positionH relativeFrom="margin">
              <wp:posOffset>332740</wp:posOffset>
            </wp:positionH>
            <wp:positionV relativeFrom="paragraph">
              <wp:posOffset>249706</wp:posOffset>
            </wp:positionV>
            <wp:extent cx="1162930" cy="714375"/>
            <wp:effectExtent l="19050" t="19050" r="18415" b="9525"/>
            <wp:wrapNone/>
            <wp:docPr id="7" name="Picture 7" descr="Becoming a Unicef UK Rights Respecting School - TE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coming a Unicef UK Rights Respecting School - TEMA"/>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162930" cy="714375"/>
                    </a:xfrm>
                    <a:prstGeom prst="rect">
                      <a:avLst/>
                    </a:prstGeom>
                    <a:noFill/>
                    <a:ln w="19050">
                      <a:solidFill>
                        <a:srgbClr val="FF0000"/>
                      </a:solidFill>
                    </a:ln>
                  </pic:spPr>
                </pic:pic>
              </a:graphicData>
            </a:graphic>
            <wp14:sizeRelH relativeFrom="margin">
              <wp14:pctWidth>0</wp14:pctWidth>
            </wp14:sizeRelH>
            <wp14:sizeRelV relativeFrom="margin">
              <wp14:pctHeight>0</wp14:pctHeight>
            </wp14:sizeRelV>
          </wp:anchor>
        </w:drawing>
      </w:r>
      <w:r w:rsidR="001B5544">
        <w:rPr>
          <w:noProof/>
        </w:rPr>
        <w:drawing>
          <wp:anchor distT="0" distB="0" distL="114300" distR="114300" simplePos="0" relativeHeight="251684864" behindDoc="1" locked="0" layoutInCell="1" allowOverlap="1" wp14:anchorId="00D76A68" wp14:editId="4643865A">
            <wp:simplePos x="0" y="0"/>
            <wp:positionH relativeFrom="leftMargin">
              <wp:posOffset>2638425</wp:posOffset>
            </wp:positionH>
            <wp:positionV relativeFrom="paragraph">
              <wp:posOffset>240030</wp:posOffset>
            </wp:positionV>
            <wp:extent cx="723900" cy="723900"/>
            <wp:effectExtent l="19050" t="19050" r="19050" b="1905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23900" cy="723900"/>
                    </a:xfrm>
                    <a:prstGeom prst="rect">
                      <a:avLst/>
                    </a:prstGeom>
                    <a:noFill/>
                    <a:ln w="19050">
                      <a:solidFill>
                        <a:srgbClr val="FF0000"/>
                      </a:solidFill>
                    </a:ln>
                  </pic:spPr>
                </pic:pic>
              </a:graphicData>
            </a:graphic>
            <wp14:sizeRelH relativeFrom="margin">
              <wp14:pctWidth>0</wp14:pctWidth>
            </wp14:sizeRelH>
            <wp14:sizeRelV relativeFrom="margin">
              <wp14:pctHeight>0</wp14:pctHeight>
            </wp14:sizeRelV>
          </wp:anchor>
        </w:drawing>
      </w:r>
      <w:r w:rsidR="001B5544">
        <w:rPr>
          <w:noProof/>
        </w:rPr>
        <w:drawing>
          <wp:anchor distT="0" distB="0" distL="114300" distR="114300" simplePos="0" relativeHeight="251683840" behindDoc="1" locked="0" layoutInCell="1" allowOverlap="1" wp14:anchorId="59FB4FD6" wp14:editId="20BB81B7">
            <wp:simplePos x="0" y="0"/>
            <wp:positionH relativeFrom="leftMargin">
              <wp:align>right</wp:align>
            </wp:positionH>
            <wp:positionV relativeFrom="paragraph">
              <wp:posOffset>115570</wp:posOffset>
            </wp:positionV>
            <wp:extent cx="770577" cy="962025"/>
            <wp:effectExtent l="19050" t="19050" r="10795" b="952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70577" cy="962025"/>
                    </a:xfrm>
                    <a:prstGeom prst="rect">
                      <a:avLst/>
                    </a:prstGeom>
                    <a:noFill/>
                    <a:ln w="19050">
                      <a:solidFill>
                        <a:srgbClr val="FF0000"/>
                      </a:solidFill>
                    </a:ln>
                  </pic:spPr>
                </pic:pic>
              </a:graphicData>
            </a:graphic>
            <wp14:sizeRelH relativeFrom="margin">
              <wp14:pctWidth>0</wp14:pctWidth>
            </wp14:sizeRelH>
            <wp14:sizeRelV relativeFrom="margin">
              <wp14:pctHeight>0</wp14:pctHeight>
            </wp14:sizeRelV>
          </wp:anchor>
        </w:drawing>
      </w:r>
      <w:r w:rsidR="00F94668">
        <w:rPr>
          <w:noProof/>
        </w:rPr>
        <mc:AlternateContent>
          <mc:Choice Requires="wps">
            <w:drawing>
              <wp:anchor distT="0" distB="0" distL="114300" distR="114300" simplePos="0" relativeHeight="251667456" behindDoc="1" locked="0" layoutInCell="1" allowOverlap="1" wp14:anchorId="20E6ABE3" wp14:editId="6C67B568">
                <wp:simplePos x="0" y="0"/>
                <wp:positionH relativeFrom="margin">
                  <wp:posOffset>2634018</wp:posOffset>
                </wp:positionH>
                <wp:positionV relativeFrom="paragraph">
                  <wp:posOffset>8871</wp:posOffset>
                </wp:positionV>
                <wp:extent cx="3589020" cy="5731501"/>
                <wp:effectExtent l="0" t="0" r="11430" b="22225"/>
                <wp:wrapNone/>
                <wp:docPr id="5" name="Rectangle 5"/>
                <wp:cNvGraphicFramePr/>
                <a:graphic xmlns:a="http://schemas.openxmlformats.org/drawingml/2006/main">
                  <a:graphicData uri="http://schemas.microsoft.com/office/word/2010/wordprocessingShape">
                    <wps:wsp>
                      <wps:cNvSpPr/>
                      <wps:spPr>
                        <a:xfrm>
                          <a:off x="0" y="0"/>
                          <a:ext cx="3589020" cy="5731501"/>
                        </a:xfrm>
                        <a:prstGeom prst="rect">
                          <a:avLst/>
                        </a:prstGeom>
                        <a:solidFill>
                          <a:srgbClr val="FFC000">
                            <a:alpha val="48000"/>
                          </a:srgbClr>
                        </a:solidFill>
                        <a:ln w="25400">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4878F6" id="Rectangle 5" o:spid="_x0000_s1026" style="position:absolute;margin-left:207.4pt;margin-top:.7pt;width:282.6pt;height:451.3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" fillcolor="#ffc000" strokecolor="#ffc000" strokeweight="2pt">
                <v:fill opacity="31354f"/>
                <w10:wrap anchorx="margin"/>
              </v:rect>
            </w:pict>
          </mc:Fallback>
        </mc:AlternateContent>
      </w:r>
      <w:r w:rsidR="00F94668">
        <w:rPr>
          <w:noProof/>
        </w:rPr>
        <mc:AlternateContent>
          <mc:Choice Requires="wps">
            <w:drawing>
              <wp:anchor distT="0" distB="0" distL="114300" distR="114300" simplePos="0" relativeHeight="251669504" behindDoc="1" locked="0" layoutInCell="1" allowOverlap="1" wp14:anchorId="66A065B1" wp14:editId="3DF56142">
                <wp:simplePos x="0" y="0"/>
                <wp:positionH relativeFrom="margin">
                  <wp:posOffset>6264322</wp:posOffset>
                </wp:positionH>
                <wp:positionV relativeFrom="paragraph">
                  <wp:posOffset>-4776</wp:posOffset>
                </wp:positionV>
                <wp:extent cx="3425190" cy="5744504"/>
                <wp:effectExtent l="0" t="0" r="22860" b="27940"/>
                <wp:wrapNone/>
                <wp:docPr id="6" name="Rectangle 6"/>
                <wp:cNvGraphicFramePr/>
                <a:graphic xmlns:a="http://schemas.openxmlformats.org/drawingml/2006/main">
                  <a:graphicData uri="http://schemas.microsoft.com/office/word/2010/wordprocessingShape">
                    <wps:wsp>
                      <wps:cNvSpPr/>
                      <wps:spPr>
                        <a:xfrm>
                          <a:off x="0" y="0"/>
                          <a:ext cx="3425190" cy="5744504"/>
                        </a:xfrm>
                        <a:prstGeom prst="rect">
                          <a:avLst/>
                        </a:prstGeom>
                        <a:solidFill>
                          <a:srgbClr val="FFFF00">
                            <a:alpha val="40000"/>
                          </a:srgbClr>
                        </a:solidFill>
                        <a:ln w="254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CEDCD7" id="Rectangle 6" o:spid="_x0000_s1026" style="position:absolute;margin-left:493.25pt;margin-top:-.4pt;width:269.7pt;height:452.3pt;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" fillcolor="yellow" strokecolor="yellow" strokeweight="2pt">
                <v:fill opacity="26214f"/>
                <w10:wrap anchorx="margin"/>
              </v:rect>
            </w:pict>
          </mc:Fallback>
        </mc:AlternateContent>
      </w:r>
    </w:p>
    <w:p w14:paraId="6BC8AF9B" w14:textId="6DAE520D" w:rsidR="00F44EEA" w:rsidRDefault="00F44EEA"/>
    <w:p w14:paraId="321752DC" w14:textId="52F58CA6" w:rsidR="00F44EEA" w:rsidRDefault="004141F3">
      <w:r>
        <w:rPr>
          <w:noProof/>
        </w:rPr>
        <mc:AlternateContent>
          <mc:Choice Requires="wps">
            <w:drawing>
              <wp:anchor distT="45720" distB="45720" distL="114300" distR="114300" simplePos="0" relativeHeight="251674624" behindDoc="0" locked="0" layoutInCell="1" allowOverlap="1" wp14:anchorId="78A8806E" wp14:editId="7687D78C">
                <wp:simplePos x="0" y="0"/>
                <wp:positionH relativeFrom="margin">
                  <wp:align>center</wp:align>
                </wp:positionH>
                <wp:positionV relativeFrom="paragraph">
                  <wp:posOffset>20955</wp:posOffset>
                </wp:positionV>
                <wp:extent cx="3267075" cy="203835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075" cy="2038350"/>
                        </a:xfrm>
                        <a:prstGeom prst="rect">
                          <a:avLst/>
                        </a:prstGeom>
                        <a:solidFill>
                          <a:srgbClr val="FFFFFF"/>
                        </a:solidFill>
                        <a:ln w="19050">
                          <a:solidFill>
                            <a:srgbClr val="FFC000"/>
                          </a:solidFill>
                          <a:miter lim="800000"/>
                          <a:headEnd/>
                          <a:tailEnd/>
                        </a:ln>
                      </wps:spPr>
                      <wps:txbx>
                        <w:txbxContent>
                          <w:p w14:paraId="24F02D96" w14:textId="180BE2CC" w:rsidR="00622626" w:rsidRPr="0030595C" w:rsidRDefault="00622626">
                            <w:pPr>
                              <w:rPr>
                                <w:rFonts w:ascii="Arial" w:hAnsi="Arial" w:cs="Arial"/>
                                <w:sz w:val="20"/>
                                <w:szCs w:val="20"/>
                              </w:rPr>
                            </w:pPr>
                            <w:r w:rsidRPr="0030595C">
                              <w:rPr>
                                <w:rFonts w:ascii="Arial" w:hAnsi="Arial" w:cs="Arial"/>
                                <w:sz w:val="20"/>
                                <w:szCs w:val="20"/>
                              </w:rPr>
                              <w:t>Save the Children describe UNCRC as:</w:t>
                            </w:r>
                          </w:p>
                          <w:p w14:paraId="1B087877" w14:textId="23222A88" w:rsidR="00622626" w:rsidRDefault="00622626" w:rsidP="0030595C">
                            <w:pPr>
                              <w:ind w:left="720"/>
                              <w:rPr>
                                <w:rFonts w:ascii="Arial" w:hAnsi="Arial" w:cs="Arial"/>
                                <w:color w:val="222221"/>
                                <w:sz w:val="20"/>
                                <w:szCs w:val="20"/>
                                <w:shd w:val="clear" w:color="auto" w:fill="FFFFFF"/>
                              </w:rPr>
                            </w:pPr>
                            <w:r w:rsidRPr="0030595C">
                              <w:rPr>
                                <w:rFonts w:ascii="Arial" w:hAnsi="Arial" w:cs="Arial"/>
                                <w:i/>
                                <w:iCs/>
                                <w:color w:val="222221"/>
                                <w:sz w:val="20"/>
                                <w:szCs w:val="20"/>
                                <w:shd w:val="clear" w:color="auto" w:fill="FFFFFF"/>
                              </w:rPr>
                              <w:t>“The </w:t>
                            </w:r>
                            <w:r w:rsidRPr="0030595C">
                              <w:rPr>
                                <w:rFonts w:ascii="Arial" w:hAnsi="Arial" w:cs="Arial"/>
                                <w:b/>
                                <w:bCs/>
                                <w:i/>
                                <w:iCs/>
                                <w:color w:val="222221"/>
                                <w:sz w:val="20"/>
                                <w:szCs w:val="20"/>
                                <w:shd w:val="clear" w:color="auto" w:fill="FFFFFF"/>
                              </w:rPr>
                              <w:t>United Nations Convention on the Rights of the Child</w:t>
                            </w:r>
                            <w:r w:rsidRPr="0030595C">
                              <w:rPr>
                                <w:rFonts w:ascii="Arial" w:hAnsi="Arial" w:cs="Arial"/>
                                <w:i/>
                                <w:iCs/>
                                <w:color w:val="222221"/>
                                <w:sz w:val="20"/>
                                <w:szCs w:val="20"/>
                                <w:shd w:val="clear" w:color="auto" w:fill="FFFFFF"/>
                              </w:rPr>
                              <w:t> </w:t>
                            </w:r>
                            <w:r w:rsidRPr="0030595C">
                              <w:rPr>
                                <w:rFonts w:ascii="Arial" w:hAnsi="Arial" w:cs="Arial"/>
                                <w:b/>
                                <w:bCs/>
                                <w:i/>
                                <w:iCs/>
                                <w:color w:val="222221"/>
                                <w:sz w:val="20"/>
                                <w:szCs w:val="20"/>
                                <w:shd w:val="clear" w:color="auto" w:fill="FFFFFF"/>
                              </w:rPr>
                              <w:t>(UNCRC) </w:t>
                            </w:r>
                            <w:r w:rsidRPr="0030595C">
                              <w:rPr>
                                <w:rFonts w:ascii="Arial" w:hAnsi="Arial" w:cs="Arial"/>
                                <w:i/>
                                <w:iCs/>
                                <w:color w:val="222221"/>
                                <w:sz w:val="20"/>
                                <w:szCs w:val="20"/>
                                <w:shd w:val="clear" w:color="auto" w:fill="FFFFFF"/>
                              </w:rPr>
                              <w:t>is a legally-binding international agreement setting out the </w:t>
                            </w:r>
                            <w:r w:rsidRPr="0030595C">
                              <w:rPr>
                                <w:rFonts w:ascii="Arial" w:hAnsi="Arial" w:cs="Arial"/>
                                <w:b/>
                                <w:bCs/>
                                <w:i/>
                                <w:iCs/>
                                <w:color w:val="222221"/>
                                <w:sz w:val="20"/>
                                <w:szCs w:val="20"/>
                                <w:shd w:val="clear" w:color="auto" w:fill="FFFFFF"/>
                              </w:rPr>
                              <w:t>civil, political, economic, social </w:t>
                            </w:r>
                            <w:r w:rsidRPr="0030595C">
                              <w:rPr>
                                <w:rFonts w:ascii="Arial" w:hAnsi="Arial" w:cs="Arial"/>
                                <w:i/>
                                <w:iCs/>
                                <w:color w:val="222221"/>
                                <w:sz w:val="20"/>
                                <w:szCs w:val="20"/>
                                <w:shd w:val="clear" w:color="auto" w:fill="FFFFFF"/>
                              </w:rPr>
                              <w:t>and </w:t>
                            </w:r>
                            <w:r w:rsidRPr="0030595C">
                              <w:rPr>
                                <w:rFonts w:ascii="Arial" w:hAnsi="Arial" w:cs="Arial"/>
                                <w:b/>
                                <w:bCs/>
                                <w:i/>
                                <w:iCs/>
                                <w:color w:val="222221"/>
                                <w:sz w:val="20"/>
                                <w:szCs w:val="20"/>
                                <w:shd w:val="clear" w:color="auto" w:fill="FFFFFF"/>
                              </w:rPr>
                              <w:t>cultural rights </w:t>
                            </w:r>
                            <w:r w:rsidRPr="0030595C">
                              <w:rPr>
                                <w:rFonts w:ascii="Arial" w:hAnsi="Arial" w:cs="Arial"/>
                                <w:i/>
                                <w:iCs/>
                                <w:color w:val="222221"/>
                                <w:sz w:val="20"/>
                                <w:szCs w:val="20"/>
                                <w:shd w:val="clear" w:color="auto" w:fill="FFFFFF"/>
                              </w:rPr>
                              <w:t>of every child, regardless of their race, religion or abilities.”</w:t>
                            </w:r>
                            <w:r>
                              <w:rPr>
                                <w:rFonts w:ascii="Arial" w:hAnsi="Arial" w:cs="Arial"/>
                                <w:i/>
                                <w:iCs/>
                                <w:color w:val="222221"/>
                                <w:sz w:val="20"/>
                                <w:szCs w:val="20"/>
                                <w:shd w:val="clear" w:color="auto" w:fill="FFFFFF"/>
                              </w:rPr>
                              <w:t xml:space="preserve">                           </w:t>
                            </w:r>
                            <w:r w:rsidRPr="004141F3">
                              <w:rPr>
                                <w:rFonts w:ascii="Arial" w:hAnsi="Arial" w:cs="Arial"/>
                                <w:color w:val="222221"/>
                                <w:sz w:val="16"/>
                                <w:szCs w:val="16"/>
                                <w:shd w:val="clear" w:color="auto" w:fill="FFFFFF"/>
                              </w:rPr>
                              <w:t>(Save the Children, 2021.)</w:t>
                            </w:r>
                          </w:p>
                          <w:p w14:paraId="365C95A3" w14:textId="756AB6F5" w:rsidR="00622626" w:rsidRPr="0030595C" w:rsidRDefault="00622626">
                            <w:pPr>
                              <w:rPr>
                                <w:rFonts w:ascii="Arial" w:hAnsi="Arial" w:cs="Arial"/>
                                <w:i/>
                                <w:iCs/>
                                <w:sz w:val="20"/>
                                <w:szCs w:val="20"/>
                              </w:rPr>
                            </w:pPr>
                            <w:r>
                              <w:rPr>
                                <w:rFonts w:ascii="Arial" w:hAnsi="Arial" w:cs="Arial"/>
                                <w:color w:val="222221"/>
                                <w:sz w:val="20"/>
                                <w:szCs w:val="20"/>
                                <w:shd w:val="clear" w:color="auto" w:fill="FFFFFF"/>
                              </w:rPr>
                              <w:t>Adopted in November of 1989 by the United Nations, there are currently 196 countries who have signed up to the UNCRC, with only one country still left to sign!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A8806E" id="_x0000_s1028" type="#_x0000_t202" style="position:absolute;margin-left:0;margin-top:1.65pt;width:257.25pt;height:160.5pt;z-index:2516746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" strokecolor="#ffc000" strokeweight="1.5pt">
                <v:textbox>
                  <w:txbxContent>
                    <w:p w14:paraId="24F02D96" w14:textId="180BE2CC" w:rsidR="00622626" w:rsidRPr="0030595C" w:rsidRDefault="00622626">
                      <w:pPr>
                        <w:rPr>
                          <w:rFonts w:ascii="Arial" w:hAnsi="Arial" w:cs="Arial"/>
                          <w:sz w:val="20"/>
                          <w:szCs w:val="20"/>
                        </w:rPr>
                      </w:pPr>
                      <w:r w:rsidRPr="0030595C">
                        <w:rPr>
                          <w:rFonts w:ascii="Arial" w:hAnsi="Arial" w:cs="Arial"/>
                          <w:sz w:val="20"/>
                          <w:szCs w:val="20"/>
                        </w:rPr>
                        <w:t>Save the Children describe UNCRC as:</w:t>
                      </w:r>
                    </w:p>
                    <w:p w14:paraId="1B087877" w14:textId="23222A88" w:rsidR="00622626" w:rsidRDefault="00622626" w:rsidP="0030595C">
                      <w:pPr>
                        <w:ind w:left="720"/>
                        <w:rPr>
                          <w:rFonts w:ascii="Arial" w:hAnsi="Arial" w:cs="Arial"/>
                          <w:color w:val="222221"/>
                          <w:sz w:val="20"/>
                          <w:szCs w:val="20"/>
                          <w:shd w:val="clear" w:color="auto" w:fill="FFFFFF"/>
                        </w:rPr>
                      </w:pPr>
                      <w:r w:rsidRPr="0030595C">
                        <w:rPr>
                          <w:rFonts w:ascii="Arial" w:hAnsi="Arial" w:cs="Arial"/>
                          <w:i/>
                          <w:iCs/>
                          <w:color w:val="222221"/>
                          <w:sz w:val="20"/>
                          <w:szCs w:val="20"/>
                          <w:shd w:val="clear" w:color="auto" w:fill="FFFFFF"/>
                        </w:rPr>
                        <w:t>“The </w:t>
                      </w:r>
                      <w:r w:rsidRPr="0030595C">
                        <w:rPr>
                          <w:rFonts w:ascii="Arial" w:hAnsi="Arial" w:cs="Arial"/>
                          <w:b/>
                          <w:bCs/>
                          <w:i/>
                          <w:iCs/>
                          <w:color w:val="222221"/>
                          <w:sz w:val="20"/>
                          <w:szCs w:val="20"/>
                          <w:shd w:val="clear" w:color="auto" w:fill="FFFFFF"/>
                        </w:rPr>
                        <w:t>United Nations Convention on the Rights of the Child</w:t>
                      </w:r>
                      <w:r w:rsidRPr="0030595C">
                        <w:rPr>
                          <w:rFonts w:ascii="Arial" w:hAnsi="Arial" w:cs="Arial"/>
                          <w:i/>
                          <w:iCs/>
                          <w:color w:val="222221"/>
                          <w:sz w:val="20"/>
                          <w:szCs w:val="20"/>
                          <w:shd w:val="clear" w:color="auto" w:fill="FFFFFF"/>
                        </w:rPr>
                        <w:t> </w:t>
                      </w:r>
                      <w:r w:rsidRPr="0030595C">
                        <w:rPr>
                          <w:rFonts w:ascii="Arial" w:hAnsi="Arial" w:cs="Arial"/>
                          <w:b/>
                          <w:bCs/>
                          <w:i/>
                          <w:iCs/>
                          <w:color w:val="222221"/>
                          <w:sz w:val="20"/>
                          <w:szCs w:val="20"/>
                          <w:shd w:val="clear" w:color="auto" w:fill="FFFFFF"/>
                        </w:rPr>
                        <w:t>(UNCRC) </w:t>
                      </w:r>
                      <w:r w:rsidRPr="0030595C">
                        <w:rPr>
                          <w:rFonts w:ascii="Arial" w:hAnsi="Arial" w:cs="Arial"/>
                          <w:i/>
                          <w:iCs/>
                          <w:color w:val="222221"/>
                          <w:sz w:val="20"/>
                          <w:szCs w:val="20"/>
                          <w:shd w:val="clear" w:color="auto" w:fill="FFFFFF"/>
                        </w:rPr>
                        <w:t>is a legally-binding international agreement setting out the </w:t>
                      </w:r>
                      <w:r w:rsidRPr="0030595C">
                        <w:rPr>
                          <w:rFonts w:ascii="Arial" w:hAnsi="Arial" w:cs="Arial"/>
                          <w:b/>
                          <w:bCs/>
                          <w:i/>
                          <w:iCs/>
                          <w:color w:val="222221"/>
                          <w:sz w:val="20"/>
                          <w:szCs w:val="20"/>
                          <w:shd w:val="clear" w:color="auto" w:fill="FFFFFF"/>
                        </w:rPr>
                        <w:t>civil, political, economic, social </w:t>
                      </w:r>
                      <w:r w:rsidRPr="0030595C">
                        <w:rPr>
                          <w:rFonts w:ascii="Arial" w:hAnsi="Arial" w:cs="Arial"/>
                          <w:i/>
                          <w:iCs/>
                          <w:color w:val="222221"/>
                          <w:sz w:val="20"/>
                          <w:szCs w:val="20"/>
                          <w:shd w:val="clear" w:color="auto" w:fill="FFFFFF"/>
                        </w:rPr>
                        <w:t>and </w:t>
                      </w:r>
                      <w:r w:rsidRPr="0030595C">
                        <w:rPr>
                          <w:rFonts w:ascii="Arial" w:hAnsi="Arial" w:cs="Arial"/>
                          <w:b/>
                          <w:bCs/>
                          <w:i/>
                          <w:iCs/>
                          <w:color w:val="222221"/>
                          <w:sz w:val="20"/>
                          <w:szCs w:val="20"/>
                          <w:shd w:val="clear" w:color="auto" w:fill="FFFFFF"/>
                        </w:rPr>
                        <w:t>cultural rights </w:t>
                      </w:r>
                      <w:r w:rsidRPr="0030595C">
                        <w:rPr>
                          <w:rFonts w:ascii="Arial" w:hAnsi="Arial" w:cs="Arial"/>
                          <w:i/>
                          <w:iCs/>
                          <w:color w:val="222221"/>
                          <w:sz w:val="20"/>
                          <w:szCs w:val="20"/>
                          <w:shd w:val="clear" w:color="auto" w:fill="FFFFFF"/>
                        </w:rPr>
                        <w:t>of every child, regardless of their race, religion or abilities.”</w:t>
                      </w:r>
                      <w:r>
                        <w:rPr>
                          <w:rFonts w:ascii="Arial" w:hAnsi="Arial" w:cs="Arial"/>
                          <w:i/>
                          <w:iCs/>
                          <w:color w:val="222221"/>
                          <w:sz w:val="20"/>
                          <w:szCs w:val="20"/>
                          <w:shd w:val="clear" w:color="auto" w:fill="FFFFFF"/>
                        </w:rPr>
                        <w:t xml:space="preserve">                           </w:t>
                      </w:r>
                      <w:r w:rsidRPr="004141F3">
                        <w:rPr>
                          <w:rFonts w:ascii="Arial" w:hAnsi="Arial" w:cs="Arial"/>
                          <w:color w:val="222221"/>
                          <w:sz w:val="16"/>
                          <w:szCs w:val="16"/>
                          <w:shd w:val="clear" w:color="auto" w:fill="FFFFFF"/>
                        </w:rPr>
                        <w:t>(Save the Children, 2021.)</w:t>
                      </w:r>
                    </w:p>
                    <w:p w14:paraId="365C95A3" w14:textId="756AB6F5" w:rsidR="00622626" w:rsidRPr="0030595C" w:rsidRDefault="00622626">
                      <w:pPr>
                        <w:rPr>
                          <w:rFonts w:ascii="Arial" w:hAnsi="Arial" w:cs="Arial"/>
                          <w:i/>
                          <w:iCs/>
                          <w:sz w:val="20"/>
                          <w:szCs w:val="20"/>
                        </w:rPr>
                      </w:pPr>
                      <w:r>
                        <w:rPr>
                          <w:rFonts w:ascii="Arial" w:hAnsi="Arial" w:cs="Arial"/>
                          <w:color w:val="222221"/>
                          <w:sz w:val="20"/>
                          <w:szCs w:val="20"/>
                          <w:shd w:val="clear" w:color="auto" w:fill="FFFFFF"/>
                        </w:rPr>
                        <w:t>Adopted in November of 1989 by the United Nations, there are currently 196 countries who have signed up to the UNCRC, with only one country still left to sign!</w:t>
                      </w:r>
                    </w:p>
                  </w:txbxContent>
                </v:textbox>
                <w10:wrap type="square" anchorx="margin"/>
              </v:shape>
            </w:pict>
          </mc:Fallback>
        </mc:AlternateContent>
      </w:r>
    </w:p>
    <w:p w14:paraId="7E38E2F1" w14:textId="312192D9" w:rsidR="00F44EEA" w:rsidRDefault="00785255">
      <w:r>
        <w:rPr>
          <w:noProof/>
        </w:rPr>
        <mc:AlternateContent>
          <mc:Choice Requires="wps">
            <w:drawing>
              <wp:anchor distT="45720" distB="45720" distL="114300" distR="114300" simplePos="0" relativeHeight="251699200" behindDoc="0" locked="0" layoutInCell="1" allowOverlap="1" wp14:anchorId="133CEBA2" wp14:editId="1FBBA961">
                <wp:simplePos x="0" y="0"/>
                <wp:positionH relativeFrom="page">
                  <wp:posOffset>7391400</wp:posOffset>
                </wp:positionH>
                <wp:positionV relativeFrom="paragraph">
                  <wp:posOffset>102235</wp:posOffset>
                </wp:positionV>
                <wp:extent cx="3086100" cy="619125"/>
                <wp:effectExtent l="0" t="0" r="19050" b="2857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619125"/>
                        </a:xfrm>
                        <a:prstGeom prst="rect">
                          <a:avLst/>
                        </a:prstGeom>
                        <a:solidFill>
                          <a:srgbClr val="FFFFFF"/>
                        </a:solidFill>
                        <a:ln w="19050">
                          <a:solidFill>
                            <a:srgbClr val="FFFF00"/>
                          </a:solidFill>
                          <a:miter lim="800000"/>
                          <a:headEnd/>
                          <a:tailEnd/>
                        </a:ln>
                      </wps:spPr>
                      <wps:txbx>
                        <w:txbxContent>
                          <w:p w14:paraId="0EF72576" w14:textId="1779375F" w:rsidR="00622626" w:rsidRPr="00F51B2B" w:rsidRDefault="00622626" w:rsidP="00F51B2B">
                            <w:pPr>
                              <w:jc w:val="center"/>
                              <w:rPr>
                                <w:rFonts w:ascii="kindergarten" w:hAnsi="kindergarten"/>
                                <w:sz w:val="18"/>
                                <w:szCs w:val="18"/>
                              </w:rPr>
                            </w:pPr>
                            <w:r w:rsidRPr="00F51B2B">
                              <w:rPr>
                                <w:rFonts w:ascii="kindergarten" w:hAnsi="kindergarten" w:cs="Arial"/>
                                <w:color w:val="1E1E1E"/>
                                <w:shd w:val="clear" w:color="auto" w:fill="FFFFFF"/>
                              </w:rPr>
                              <w:t>Article 2: Every child has rights, whatever their ethnicity, gender, religion, language, abilities or any other status.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3CEBA2" id="_x0000_s1029" type="#_x0000_t202" style="position:absolute;margin-left:582pt;margin-top:8.05pt;width:243pt;height:48.75pt;z-index:2516992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" strokecolor="yellow" strokeweight="1.5pt">
                <v:textbox>
                  <w:txbxContent>
                    <w:p w14:paraId="0EF72576" w14:textId="1779375F" w:rsidR="00622626" w:rsidRPr="00F51B2B" w:rsidRDefault="00622626" w:rsidP="00F51B2B">
                      <w:pPr>
                        <w:jc w:val="center"/>
                        <w:rPr>
                          <w:rFonts w:ascii="kindergarten" w:hAnsi="kindergarten"/>
                          <w:sz w:val="18"/>
                          <w:szCs w:val="18"/>
                        </w:rPr>
                      </w:pPr>
                      <w:r w:rsidRPr="00F51B2B">
                        <w:rPr>
                          <w:rFonts w:ascii="kindergarten" w:hAnsi="kindergarten" w:cs="Arial"/>
                          <w:color w:val="1E1E1E"/>
                          <w:shd w:val="clear" w:color="auto" w:fill="FFFFFF"/>
                        </w:rPr>
                        <w:t>Article 2: Every child has rights, whatever their ethnicity, gender, religion, language, abilities or any other status.</w:t>
                      </w:r>
                    </w:p>
                  </w:txbxContent>
                </v:textbox>
                <w10:wrap type="square" anchorx="page"/>
              </v:shape>
            </w:pict>
          </mc:Fallback>
        </mc:AlternateContent>
      </w:r>
      <w:r w:rsidR="00AB3479">
        <w:rPr>
          <w:noProof/>
        </w:rPr>
        <mc:AlternateContent>
          <mc:Choice Requires="wps">
            <w:drawing>
              <wp:anchor distT="0" distB="0" distL="114300" distR="114300" simplePos="0" relativeHeight="251686912" behindDoc="0" locked="0" layoutInCell="1" allowOverlap="1" wp14:anchorId="2BD6DD9F" wp14:editId="77E7E999">
                <wp:simplePos x="0" y="0"/>
                <wp:positionH relativeFrom="column">
                  <wp:posOffset>-333375</wp:posOffset>
                </wp:positionH>
                <wp:positionV relativeFrom="paragraph">
                  <wp:posOffset>200025</wp:posOffset>
                </wp:positionV>
                <wp:extent cx="1828800" cy="182880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19AF3E7" w14:textId="723EBD85" w:rsidR="00622626" w:rsidRPr="00AB3479" w:rsidRDefault="00622626" w:rsidP="001B5544">
                            <w:pPr>
                              <w:jc w:val="center"/>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pPr>
                            <w:r w:rsidRPr="00AB3479">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t>Children</w:t>
                            </w:r>
                          </w:p>
                          <w:p w14:paraId="6BF97F3D" w14:textId="1078602C" w:rsidR="00622626" w:rsidRPr="00AB3479" w:rsidRDefault="00622626" w:rsidP="001B5544">
                            <w:pPr>
                              <w:jc w:val="center"/>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pPr>
                            <w:r w:rsidRPr="00AB3479">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t>Have</w:t>
                            </w:r>
                          </w:p>
                          <w:p w14:paraId="1BB8A066" w14:textId="3426EF3E" w:rsidR="00622626" w:rsidRPr="00AB3479" w:rsidRDefault="00622626" w:rsidP="001B5544">
                            <w:pPr>
                              <w:jc w:val="center"/>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pPr>
                            <w:r w:rsidRPr="00AB3479">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t>Rights!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BD6DD9F" id="Text Box 17" o:spid="_x0000_s1030" type="#_x0000_t202" style="position:absolute;margin-left:-26.25pt;margin-top:15.75pt;width:2in;height:2in;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" filled="f" stroked="f">
                <v:fill o:detectmouseclick="t"/>
                <v:textbox style="mso-fit-shape-to-text:t">
                  <w:txbxContent>
                    <w:p w14:paraId="419AF3E7" w14:textId="723EBD85" w:rsidR="00622626" w:rsidRPr="00AB3479" w:rsidRDefault="00622626" w:rsidP="001B5544">
                      <w:pPr>
                        <w:jc w:val="center"/>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pPr>
                      <w:r w:rsidRPr="00AB3479">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t>Children</w:t>
                      </w:r>
                    </w:p>
                    <w:p w14:paraId="6BF97F3D" w14:textId="1078602C" w:rsidR="00622626" w:rsidRPr="00AB3479" w:rsidRDefault="00622626" w:rsidP="001B5544">
                      <w:pPr>
                        <w:jc w:val="center"/>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pPr>
                      <w:r w:rsidRPr="00AB3479">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t>Have</w:t>
                      </w:r>
                    </w:p>
                    <w:p w14:paraId="1BB8A066" w14:textId="3426EF3E" w:rsidR="00622626" w:rsidRPr="00AB3479" w:rsidRDefault="00622626" w:rsidP="001B5544">
                      <w:pPr>
                        <w:jc w:val="center"/>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pPr>
                      <w:r w:rsidRPr="00AB3479">
                        <w:rPr>
                          <w:rFonts w:ascii="kindergarten" w:hAnsi="kindergarten"/>
                          <w:b/>
                          <w:color w:val="FF0000"/>
                          <w:spacing w:val="10"/>
                          <w:sz w:val="100"/>
                          <w:szCs w:val="100"/>
                          <w14:shadow w14:blurRad="50800" w14:dist="38100" w14:dir="10800000" w14:sx="100000" w14:sy="100000" w14:kx="0" w14:ky="0" w14:algn="r">
                            <w14:srgbClr w14:val="000000">
                              <w14:alpha w14:val="19000"/>
                            </w14:srgbClr>
                          </w14:shadow>
                          <w14:reflection w14:blurRad="6350" w14:stA="38000" w14:stPos="0" w14:endA="0" w14:endPos="18000" w14:dist="0" w14:dir="5400000" w14:fadeDir="5400000" w14:sx="100000" w14:sy="-100000" w14:kx="0" w14:ky="0" w14:algn="bl"/>
                          <w14:textOutline w14:w="6350" w14:cap="flat" w14:cmpd="sng" w14:algn="ctr">
                            <w14:solidFill>
                              <w14:schemeClr w14:val="tx1"/>
                            </w14:solidFill>
                            <w14:prstDash w14:val="solid"/>
                            <w14:round/>
                          </w14:textOutline>
                        </w:rPr>
                        <w:t>Rights!</w:t>
                      </w:r>
                    </w:p>
                  </w:txbxContent>
                </v:textbox>
                <w10:wrap type="square"/>
              </v:shape>
            </w:pict>
          </mc:Fallback>
        </mc:AlternateContent>
      </w:r>
    </w:p>
    <w:p w14:paraId="7C5D09AB" w14:textId="197A6941" w:rsidR="00F44EEA" w:rsidRDefault="00F44EEA"/>
    <w:p w14:paraId="4058C9E7" w14:textId="021C88D1" w:rsidR="00F44EEA" w:rsidRDefault="00F51B2B">
      <w:r>
        <w:rPr>
          <w:noProof/>
        </w:rPr>
        <mc:AlternateContent>
          <mc:Choice Requires="wps">
            <w:drawing>
              <wp:anchor distT="45720" distB="45720" distL="114300" distR="114300" simplePos="0" relativeHeight="251676672" behindDoc="0" locked="0" layoutInCell="1" allowOverlap="1" wp14:anchorId="73589900" wp14:editId="45A0B06A">
                <wp:simplePos x="0" y="0"/>
                <wp:positionH relativeFrom="column">
                  <wp:posOffset>6983095</wp:posOffset>
                </wp:positionH>
                <wp:positionV relativeFrom="paragraph">
                  <wp:posOffset>219710</wp:posOffset>
                </wp:positionV>
                <wp:extent cx="2152650" cy="79057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790575"/>
                        </a:xfrm>
                        <a:prstGeom prst="rect">
                          <a:avLst/>
                        </a:prstGeom>
                        <a:solidFill>
                          <a:srgbClr val="FFFFFF"/>
                        </a:solidFill>
                        <a:ln w="19050">
                          <a:solidFill>
                            <a:srgbClr val="FFFF00"/>
                          </a:solidFill>
                          <a:miter lim="800000"/>
                          <a:headEnd/>
                          <a:tailEnd/>
                        </a:ln>
                      </wps:spPr>
                      <wps:txbx>
                        <w:txbxContent>
                          <w:p w14:paraId="6EB4FC1E" w14:textId="0697BFE7" w:rsidR="00622626" w:rsidRPr="00A92800" w:rsidRDefault="00622626" w:rsidP="00A92800">
                            <w:pPr>
                              <w:jc w:val="center"/>
                              <w:rPr>
                                <w:rFonts w:ascii="Comic Sans MS" w:hAnsi="Comic Sans MS"/>
                                <w:sz w:val="36"/>
                                <w:szCs w:val="36"/>
                              </w:rPr>
                            </w:pPr>
                            <w:r w:rsidRPr="00A92800">
                              <w:rPr>
                                <w:rFonts w:ascii="Comic Sans MS" w:hAnsi="Comic Sans MS"/>
                                <w:sz w:val="36"/>
                                <w:szCs w:val="36"/>
                              </w:rPr>
                              <w:t>What are the Children’s rights?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589900" id="_x0000_s1031" type="#_x0000_t202" style="position:absolute;margin-left:549.85pt;margin-top:17.3pt;width:169.5pt;height:62.2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" strokecolor="yellow" strokeweight="1.5pt">
                <v:textbox>
                  <w:txbxContent>
                    <w:p w14:paraId="6EB4FC1E" w14:textId="0697BFE7" w:rsidR="00622626" w:rsidRPr="00A92800" w:rsidRDefault="00622626" w:rsidP="00A92800">
                      <w:pPr>
                        <w:jc w:val="center"/>
                        <w:rPr>
                          <w:rFonts w:ascii="Comic Sans MS" w:hAnsi="Comic Sans MS"/>
                          <w:sz w:val="36"/>
                          <w:szCs w:val="36"/>
                        </w:rPr>
                      </w:pPr>
                      <w:r w:rsidRPr="00A92800">
                        <w:rPr>
                          <w:rFonts w:ascii="Comic Sans MS" w:hAnsi="Comic Sans MS"/>
                          <w:sz w:val="36"/>
                          <w:szCs w:val="36"/>
                        </w:rPr>
                        <w:t>What are the Children’s rights?</w:t>
                      </w:r>
                    </w:p>
                  </w:txbxContent>
                </v:textbox>
                <w10:wrap type="square"/>
              </v:shape>
            </w:pict>
          </mc:Fallback>
        </mc:AlternateContent>
      </w:r>
    </w:p>
    <w:p w14:paraId="0DBD2C37" w14:textId="532A305D" w:rsidR="00F44EEA" w:rsidRDefault="00F44EEA"/>
    <w:p w14:paraId="563B3F63" w14:textId="29F2298C" w:rsidR="00F44EEA" w:rsidRDefault="00F44EEA"/>
    <w:p w14:paraId="066935EA" w14:textId="38A24F42" w:rsidR="00F44EEA" w:rsidRDefault="00F51B2B">
      <w:r w:rsidRPr="00F51B2B">
        <w:drawing>
          <wp:anchor distT="0" distB="0" distL="114300" distR="114300" simplePos="0" relativeHeight="251700224" behindDoc="1" locked="0" layoutInCell="1" allowOverlap="1" wp14:anchorId="24906000" wp14:editId="3C682EAD">
            <wp:simplePos x="0" y="0"/>
            <wp:positionH relativeFrom="margin">
              <wp:posOffset>7262266</wp:posOffset>
            </wp:positionH>
            <wp:positionV relativeFrom="paragraph">
              <wp:posOffset>225946</wp:posOffset>
            </wp:positionV>
            <wp:extent cx="1647825" cy="783475"/>
            <wp:effectExtent l="19050" t="19050" r="9525" b="17145"/>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647825" cy="783475"/>
                    </a:xfrm>
                    <a:prstGeom prst="rect">
                      <a:avLst/>
                    </a:prstGeom>
                    <a:ln w="19050">
                      <a:solidFill>
                        <a:srgbClr val="FFFF00"/>
                      </a:solidFill>
                    </a:ln>
                  </pic:spPr>
                </pic:pic>
              </a:graphicData>
            </a:graphic>
            <wp14:sizeRelH relativeFrom="margin">
              <wp14:pctWidth>0</wp14:pctWidth>
            </wp14:sizeRelH>
            <wp14:sizeRelV relativeFrom="margin">
              <wp14:pctHeight>0</wp14:pctHeight>
            </wp14:sizeRelV>
          </wp:anchor>
        </w:drawing>
      </w:r>
    </w:p>
    <w:p w14:paraId="6A221C3C" w14:textId="44BB666A" w:rsidR="00F44EEA" w:rsidRDefault="00F44EEA"/>
    <w:p w14:paraId="1D34F38C" w14:textId="0BFB0959" w:rsidR="00F44EEA" w:rsidRDefault="004141F3">
      <w:r w:rsidRPr="004141F3">
        <w:drawing>
          <wp:anchor distT="0" distB="0" distL="114300" distR="114300" simplePos="0" relativeHeight="251692032" behindDoc="1" locked="0" layoutInCell="1" allowOverlap="1" wp14:anchorId="421D5F02" wp14:editId="113925CD">
            <wp:simplePos x="0" y="0"/>
            <wp:positionH relativeFrom="margin">
              <wp:align>center</wp:align>
            </wp:positionH>
            <wp:positionV relativeFrom="paragraph">
              <wp:posOffset>231775</wp:posOffset>
            </wp:positionV>
            <wp:extent cx="1431248" cy="952126"/>
            <wp:effectExtent l="19050" t="19050" r="17145" b="1968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31248" cy="952126"/>
                    </a:xfrm>
                    <a:prstGeom prst="rect">
                      <a:avLst/>
                    </a:prstGeom>
                    <a:ln w="19050">
                      <a:solidFill>
                        <a:srgbClr val="FFC000"/>
                      </a:solidFill>
                    </a:ln>
                  </pic:spPr>
                </pic:pic>
              </a:graphicData>
            </a:graphic>
            <wp14:sizeRelH relativeFrom="margin">
              <wp14:pctWidth>0</wp14:pctWidth>
            </wp14:sizeRelH>
            <wp14:sizeRelV relativeFrom="margin">
              <wp14:pctHeight>0</wp14:pctHeight>
            </wp14:sizeRelV>
          </wp:anchor>
        </w:drawing>
      </w:r>
    </w:p>
    <w:p w14:paraId="48745DCD" w14:textId="7DAF1D96" w:rsidR="00F44EEA" w:rsidRDefault="00F51B2B">
      <w:r>
        <w:rPr>
          <w:noProof/>
        </w:rPr>
        <mc:AlternateContent>
          <mc:Choice Requires="wps">
            <w:drawing>
              <wp:anchor distT="0" distB="0" distL="114300" distR="114300" simplePos="0" relativeHeight="251697152" behindDoc="0" locked="0" layoutInCell="1" allowOverlap="1" wp14:anchorId="17B4906E" wp14:editId="7344860B">
                <wp:simplePos x="0" y="0"/>
                <wp:positionH relativeFrom="column">
                  <wp:posOffset>6457950</wp:posOffset>
                </wp:positionH>
                <wp:positionV relativeFrom="paragraph">
                  <wp:posOffset>212725</wp:posOffset>
                </wp:positionV>
                <wp:extent cx="3124200" cy="2190750"/>
                <wp:effectExtent l="0" t="0" r="19050" b="19050"/>
                <wp:wrapNone/>
                <wp:docPr id="28" name="Text Box 28"/>
                <wp:cNvGraphicFramePr/>
                <a:graphic xmlns:a="http://schemas.openxmlformats.org/drawingml/2006/main">
                  <a:graphicData uri="http://schemas.microsoft.com/office/word/2010/wordprocessingShape">
                    <wps:wsp>
                      <wps:cNvSpPr txBox="1"/>
                      <wps:spPr>
                        <a:xfrm>
                          <a:off x="0" y="0"/>
                          <a:ext cx="3124200" cy="2190750"/>
                        </a:xfrm>
                        <a:prstGeom prst="rect">
                          <a:avLst/>
                        </a:prstGeom>
                        <a:solidFill>
                          <a:schemeClr val="lt1"/>
                        </a:solidFill>
                        <a:ln w="19050">
                          <a:solidFill>
                            <a:srgbClr val="FFFF00"/>
                          </a:solidFill>
                        </a:ln>
                      </wps:spPr>
                      <wps:txbx>
                        <w:txbxContent>
                          <w:p w14:paraId="3DC52FD2" w14:textId="2CE0281B" w:rsidR="00622626" w:rsidRPr="00F51B2B" w:rsidRDefault="00622626" w:rsidP="00157200">
                            <w:pPr>
                              <w:jc w:val="center"/>
                              <w:rPr>
                                <w:rFonts w:ascii="Comic Sans MS" w:hAnsi="Comic Sans MS"/>
                                <w:sz w:val="18"/>
                                <w:szCs w:val="18"/>
                              </w:rPr>
                            </w:pPr>
                            <w:r w:rsidRPr="00F51B2B">
                              <w:rPr>
                                <w:rFonts w:ascii="Comic Sans MS" w:hAnsi="Comic Sans MS"/>
                                <w:sz w:val="18"/>
                                <w:szCs w:val="18"/>
                              </w:rPr>
                              <w:t>Here in Wales, we became the first country in the UK to make children’s rights in accordance with the UNCRC part of domestic Law, and created The Children’s Commissioner for Wales, who is currently a lady called Sally Holland, and she has been doing this job since 2015!</w:t>
                            </w:r>
                          </w:p>
                          <w:p w14:paraId="2E6F5213" w14:textId="56EC6D91" w:rsidR="00622626" w:rsidRPr="00F51B2B" w:rsidRDefault="00622626" w:rsidP="00157200">
                            <w:pPr>
                              <w:jc w:val="center"/>
                              <w:rPr>
                                <w:rFonts w:ascii="Comic Sans MS" w:hAnsi="Comic Sans MS"/>
                                <w:sz w:val="18"/>
                                <w:szCs w:val="18"/>
                              </w:rPr>
                            </w:pPr>
                            <w:r w:rsidRPr="00F51B2B">
                              <w:rPr>
                                <w:rFonts w:ascii="Comic Sans MS" w:hAnsi="Comic Sans MS"/>
                                <w:sz w:val="18"/>
                                <w:szCs w:val="18"/>
                              </w:rPr>
                              <w:t>Her job is to make sure people know how important children’s rights are ensure that everyone including the Welsh Government understand and make decisions that will help.</w:t>
                            </w:r>
                          </w:p>
                          <w:p w14:paraId="47344125" w14:textId="49DC8C50" w:rsidR="00622626" w:rsidRPr="00F51B2B" w:rsidRDefault="00622626" w:rsidP="00F51B2B">
                            <w:pPr>
                              <w:rPr>
                                <w:rFonts w:ascii="Comic Sans MS" w:hAnsi="Comic Sans MS"/>
                                <w:sz w:val="16"/>
                                <w:szCs w:val="16"/>
                              </w:rPr>
                            </w:pPr>
                            <w:r w:rsidRPr="00F51B2B">
                              <w:rPr>
                                <w:rFonts w:ascii="Comic Sans MS" w:hAnsi="Comic Sans MS"/>
                                <w:sz w:val="16"/>
                                <w:szCs w:val="16"/>
                              </w:rPr>
                              <w:t>(</w:t>
                            </w:r>
                            <w:r w:rsidRPr="00F51B2B">
                              <w:rPr>
                                <w:rFonts w:ascii="Comic Sans MS" w:hAnsi="Comic Sans MS"/>
                                <w:sz w:val="14"/>
                                <w:szCs w:val="14"/>
                              </w:rPr>
                              <w:t>Children’s Commissioner for Wales,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4906E" id="Text Box 28" o:spid="_x0000_s1032" type="#_x0000_t202" style="position:absolute;margin-left:508.5pt;margin-top:16.75pt;width:246pt;height:17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" fillcolor="white [3201]" strokecolor="yellow" strokeweight="1.5pt">
                <v:textbox>
                  <w:txbxContent>
                    <w:p w14:paraId="3DC52FD2" w14:textId="2CE0281B" w:rsidR="00622626" w:rsidRPr="00F51B2B" w:rsidRDefault="00622626" w:rsidP="00157200">
                      <w:pPr>
                        <w:jc w:val="center"/>
                        <w:rPr>
                          <w:rFonts w:ascii="Comic Sans MS" w:hAnsi="Comic Sans MS"/>
                          <w:sz w:val="18"/>
                          <w:szCs w:val="18"/>
                        </w:rPr>
                      </w:pPr>
                      <w:r w:rsidRPr="00F51B2B">
                        <w:rPr>
                          <w:rFonts w:ascii="Comic Sans MS" w:hAnsi="Comic Sans MS"/>
                          <w:sz w:val="18"/>
                          <w:szCs w:val="18"/>
                        </w:rPr>
                        <w:t>Here in Wales, we became the first country in the UK to make children’s rights in accordance with the UNCRC part of domestic Law, and created The Children’s Commissioner for Wales, who is currently a lady called Sally Holland, and she has been doing this job since 2015!</w:t>
                      </w:r>
                    </w:p>
                    <w:p w14:paraId="2E6F5213" w14:textId="56EC6D91" w:rsidR="00622626" w:rsidRPr="00F51B2B" w:rsidRDefault="00622626" w:rsidP="00157200">
                      <w:pPr>
                        <w:jc w:val="center"/>
                        <w:rPr>
                          <w:rFonts w:ascii="Comic Sans MS" w:hAnsi="Comic Sans MS"/>
                          <w:sz w:val="18"/>
                          <w:szCs w:val="18"/>
                        </w:rPr>
                      </w:pPr>
                      <w:r w:rsidRPr="00F51B2B">
                        <w:rPr>
                          <w:rFonts w:ascii="Comic Sans MS" w:hAnsi="Comic Sans MS"/>
                          <w:sz w:val="18"/>
                          <w:szCs w:val="18"/>
                        </w:rPr>
                        <w:t>Her job is to make sure people know how important children’s rights are ensure that everyone including the Welsh Government understand and make decisions that will help.</w:t>
                      </w:r>
                    </w:p>
                    <w:p w14:paraId="47344125" w14:textId="49DC8C50" w:rsidR="00622626" w:rsidRPr="00F51B2B" w:rsidRDefault="00622626" w:rsidP="00F51B2B">
                      <w:pPr>
                        <w:rPr>
                          <w:rFonts w:ascii="Comic Sans MS" w:hAnsi="Comic Sans MS"/>
                          <w:sz w:val="16"/>
                          <w:szCs w:val="16"/>
                        </w:rPr>
                      </w:pPr>
                      <w:r w:rsidRPr="00F51B2B">
                        <w:rPr>
                          <w:rFonts w:ascii="Comic Sans MS" w:hAnsi="Comic Sans MS"/>
                          <w:sz w:val="16"/>
                          <w:szCs w:val="16"/>
                        </w:rPr>
                        <w:t>(</w:t>
                      </w:r>
                      <w:r w:rsidRPr="00F51B2B">
                        <w:rPr>
                          <w:rFonts w:ascii="Comic Sans MS" w:hAnsi="Comic Sans MS"/>
                          <w:sz w:val="14"/>
                          <w:szCs w:val="14"/>
                        </w:rPr>
                        <w:t>Children’s Commissioner for Wales, 2021.)</w:t>
                      </w:r>
                    </w:p>
                  </w:txbxContent>
                </v:textbox>
              </v:shape>
            </w:pict>
          </mc:Fallback>
        </mc:AlternateContent>
      </w:r>
    </w:p>
    <w:p w14:paraId="23BB19EA" w14:textId="0C9F7800" w:rsidR="00F44EEA" w:rsidRDefault="00F44EEA"/>
    <w:p w14:paraId="6A434C54" w14:textId="3FD1852F" w:rsidR="00F44EEA" w:rsidRDefault="00AB3479">
      <w:r>
        <w:rPr>
          <w:noProof/>
        </w:rPr>
        <mc:AlternateContent>
          <mc:Choice Requires="wps">
            <w:drawing>
              <wp:anchor distT="45720" distB="45720" distL="114300" distR="114300" simplePos="0" relativeHeight="251672576" behindDoc="0" locked="0" layoutInCell="1" allowOverlap="1" wp14:anchorId="1032892F" wp14:editId="288D36A9">
                <wp:simplePos x="0" y="0"/>
                <wp:positionH relativeFrom="page">
                  <wp:posOffset>208915</wp:posOffset>
                </wp:positionH>
                <wp:positionV relativeFrom="paragraph">
                  <wp:posOffset>309880</wp:posOffset>
                </wp:positionV>
                <wp:extent cx="3152775" cy="1123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1123950"/>
                        </a:xfrm>
                        <a:prstGeom prst="rect">
                          <a:avLst/>
                        </a:prstGeom>
                        <a:solidFill>
                          <a:srgbClr val="FFFFFF"/>
                        </a:solidFill>
                        <a:ln w="19050">
                          <a:solidFill>
                            <a:srgbClr val="FF0000"/>
                          </a:solidFill>
                          <a:miter lim="800000"/>
                          <a:headEnd/>
                          <a:tailEnd/>
                        </a:ln>
                      </wps:spPr>
                      <wps:txbx>
                        <w:txbxContent>
                          <w:p w14:paraId="02E74AB3" w14:textId="70D73EDE" w:rsidR="00622626" w:rsidRPr="00AB3479" w:rsidRDefault="00622626">
                            <w:pPr>
                              <w:rPr>
                                <w:rFonts w:ascii="Ink Free" w:hAnsi="Ink Free"/>
                                <w:b/>
                                <w:bCs/>
                                <w:sz w:val="24"/>
                                <w:szCs w:val="24"/>
                              </w:rPr>
                            </w:pPr>
                            <w:r w:rsidRPr="00AB3479">
                              <w:rPr>
                                <w:rFonts w:ascii="Ink Free" w:hAnsi="Ink Free"/>
                                <w:b/>
                                <w:bCs/>
                                <w:sz w:val="24"/>
                                <w:szCs w:val="24"/>
                              </w:rPr>
                              <w:t>This leaflet is designed to help you as Parents and Carers understand what we do as a school for Children’s rights and for pupils to learn what their rights are, how we can help and what they can do to help too!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32892F" id="_x0000_s1033" type="#_x0000_t202" style="position:absolute;margin-left:16.45pt;margin-top:24.4pt;width:248.25pt;height:88.5pt;z-index:2516725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" strokecolor="red" strokeweight="1.5pt">
                <v:textbox>
                  <w:txbxContent>
                    <w:p w14:paraId="02E74AB3" w14:textId="70D73EDE" w:rsidR="00622626" w:rsidRPr="00AB3479" w:rsidRDefault="00622626">
                      <w:pPr>
                        <w:rPr>
                          <w:rFonts w:ascii="Ink Free" w:hAnsi="Ink Free"/>
                          <w:b/>
                          <w:bCs/>
                          <w:sz w:val="24"/>
                          <w:szCs w:val="24"/>
                        </w:rPr>
                      </w:pPr>
                      <w:r w:rsidRPr="00AB3479">
                        <w:rPr>
                          <w:rFonts w:ascii="Ink Free" w:hAnsi="Ink Free"/>
                          <w:b/>
                          <w:bCs/>
                          <w:sz w:val="24"/>
                          <w:szCs w:val="24"/>
                        </w:rPr>
                        <w:t>This leaflet is designed to help you as Parents and Carers understand what we do as a school for Children’s rights and for pupils to learn what their rights are, how we can help and what they can do to help too!</w:t>
                      </w:r>
                    </w:p>
                  </w:txbxContent>
                </v:textbox>
                <w10:wrap type="square" anchorx="page"/>
              </v:shape>
            </w:pict>
          </mc:Fallback>
        </mc:AlternateContent>
      </w:r>
    </w:p>
    <w:p w14:paraId="0D18A328" w14:textId="67328AFD" w:rsidR="00F44EEA" w:rsidRDefault="00F44EEA"/>
    <w:p w14:paraId="4B4676AB" w14:textId="79889B62" w:rsidR="00F44EEA" w:rsidRDefault="00F44EEA"/>
    <w:p w14:paraId="61FE767C" w14:textId="6EAEF708" w:rsidR="00F44EEA" w:rsidRDefault="004141F3">
      <w:r>
        <w:rPr>
          <w:noProof/>
        </w:rPr>
        <mc:AlternateContent>
          <mc:Choice Requires="wps">
            <w:drawing>
              <wp:anchor distT="45720" distB="45720" distL="114300" distR="114300" simplePos="0" relativeHeight="251694080" behindDoc="0" locked="0" layoutInCell="1" allowOverlap="1" wp14:anchorId="1F6150FA" wp14:editId="6797B924">
                <wp:simplePos x="0" y="0"/>
                <wp:positionH relativeFrom="margin">
                  <wp:align>center</wp:align>
                </wp:positionH>
                <wp:positionV relativeFrom="paragraph">
                  <wp:posOffset>13335</wp:posOffset>
                </wp:positionV>
                <wp:extent cx="3419475" cy="1028700"/>
                <wp:effectExtent l="0" t="0" r="28575"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1028700"/>
                        </a:xfrm>
                        <a:prstGeom prst="rect">
                          <a:avLst/>
                        </a:prstGeom>
                        <a:solidFill>
                          <a:srgbClr val="FFFFFF"/>
                        </a:solidFill>
                        <a:ln w="19050">
                          <a:solidFill>
                            <a:srgbClr val="FFC000"/>
                          </a:solidFill>
                          <a:miter lim="800000"/>
                          <a:headEnd/>
                          <a:tailEnd/>
                        </a:ln>
                      </wps:spPr>
                      <wps:txbx>
                        <w:txbxContent>
                          <w:p w14:paraId="7615FF13" w14:textId="7A23A058" w:rsidR="00622626" w:rsidRDefault="00622626" w:rsidP="004141F3">
                            <w:pPr>
                              <w:jc w:val="center"/>
                              <w:rPr>
                                <w:rFonts w:ascii="Arial" w:hAnsi="Arial" w:cs="Arial"/>
                                <w:color w:val="222221"/>
                                <w:shd w:val="clear" w:color="auto" w:fill="FFFFFF"/>
                              </w:rPr>
                            </w:pPr>
                            <w:r w:rsidRPr="004141F3">
                              <w:rPr>
                                <w:rFonts w:ascii="Arial" w:hAnsi="Arial" w:cs="Arial"/>
                                <w:color w:val="222221"/>
                                <w:shd w:val="clear" w:color="auto" w:fill="FFFFFF"/>
                              </w:rPr>
                              <w:t xml:space="preserve">The world's very first declaration on child rights was written by the founder of Save the Children Eglantyne Jebb back in the year 1923, </w:t>
                            </w:r>
                            <w:r>
                              <w:rPr>
                                <w:rFonts w:ascii="Arial" w:hAnsi="Arial" w:cs="Arial"/>
                                <w:color w:val="222221"/>
                                <w:shd w:val="clear" w:color="auto" w:fill="FFFFFF"/>
                              </w:rPr>
                              <w:t xml:space="preserve">that was </w:t>
                            </w:r>
                            <w:r w:rsidRPr="004141F3">
                              <w:rPr>
                                <w:rFonts w:ascii="Arial" w:hAnsi="Arial" w:cs="Arial"/>
                                <w:color w:val="222221"/>
                                <w:shd w:val="clear" w:color="auto" w:fill="FFFFFF"/>
                              </w:rPr>
                              <w:t xml:space="preserve">almost </w:t>
                            </w:r>
                            <w:r>
                              <w:rPr>
                                <w:rFonts w:ascii="Arial" w:hAnsi="Arial" w:cs="Arial"/>
                                <w:color w:val="222221"/>
                                <w:shd w:val="clear" w:color="auto" w:fill="FFFFFF"/>
                              </w:rPr>
                              <w:t>one-hundred</w:t>
                            </w:r>
                            <w:r w:rsidRPr="004141F3">
                              <w:rPr>
                                <w:rFonts w:ascii="Arial" w:hAnsi="Arial" w:cs="Arial"/>
                                <w:color w:val="222221"/>
                                <w:shd w:val="clear" w:color="auto" w:fill="FFFFFF"/>
                              </w:rPr>
                              <w:t xml:space="preserve"> years ago!</w:t>
                            </w:r>
                          </w:p>
                          <w:p w14:paraId="778B09D8" w14:textId="3CE6BA44" w:rsidR="00622626" w:rsidRPr="004141F3" w:rsidRDefault="00622626" w:rsidP="004141F3">
                            <w:pPr>
                              <w:rPr>
                                <w:rFonts w:ascii="Arial" w:hAnsi="Arial" w:cs="Arial"/>
                                <w:sz w:val="16"/>
                                <w:szCs w:val="16"/>
                              </w:rPr>
                            </w:pPr>
                            <w:r w:rsidRPr="004141F3">
                              <w:rPr>
                                <w:rFonts w:ascii="Arial" w:hAnsi="Arial" w:cs="Arial"/>
                                <w:color w:val="222221"/>
                                <w:sz w:val="16"/>
                                <w:szCs w:val="16"/>
                                <w:shd w:val="clear" w:color="auto" w:fill="FFFFFF"/>
                              </w:rPr>
                              <w:t>(Save the Children,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6150FA" id="_x0000_s1034" type="#_x0000_t202" style="position:absolute;margin-left:0;margin-top:1.05pt;width:269.25pt;height:81pt;z-index:2516940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" strokecolor="#ffc000" strokeweight="1.5pt">
                <v:textbox>
                  <w:txbxContent>
                    <w:p w14:paraId="7615FF13" w14:textId="7A23A058" w:rsidR="00622626" w:rsidRDefault="00622626" w:rsidP="004141F3">
                      <w:pPr>
                        <w:jc w:val="center"/>
                        <w:rPr>
                          <w:rFonts w:ascii="Arial" w:hAnsi="Arial" w:cs="Arial"/>
                          <w:color w:val="222221"/>
                          <w:shd w:val="clear" w:color="auto" w:fill="FFFFFF"/>
                        </w:rPr>
                      </w:pPr>
                      <w:r w:rsidRPr="004141F3">
                        <w:rPr>
                          <w:rFonts w:ascii="Arial" w:hAnsi="Arial" w:cs="Arial"/>
                          <w:color w:val="222221"/>
                          <w:shd w:val="clear" w:color="auto" w:fill="FFFFFF"/>
                        </w:rPr>
                        <w:t xml:space="preserve">The world's very first declaration on child rights was written by the founder of Save the Children Eglantyne Jebb back in the year 1923, </w:t>
                      </w:r>
                      <w:r>
                        <w:rPr>
                          <w:rFonts w:ascii="Arial" w:hAnsi="Arial" w:cs="Arial"/>
                          <w:color w:val="222221"/>
                          <w:shd w:val="clear" w:color="auto" w:fill="FFFFFF"/>
                        </w:rPr>
                        <w:t xml:space="preserve">that was </w:t>
                      </w:r>
                      <w:r w:rsidRPr="004141F3">
                        <w:rPr>
                          <w:rFonts w:ascii="Arial" w:hAnsi="Arial" w:cs="Arial"/>
                          <w:color w:val="222221"/>
                          <w:shd w:val="clear" w:color="auto" w:fill="FFFFFF"/>
                        </w:rPr>
                        <w:t xml:space="preserve">almost </w:t>
                      </w:r>
                      <w:r>
                        <w:rPr>
                          <w:rFonts w:ascii="Arial" w:hAnsi="Arial" w:cs="Arial"/>
                          <w:color w:val="222221"/>
                          <w:shd w:val="clear" w:color="auto" w:fill="FFFFFF"/>
                        </w:rPr>
                        <w:t>one-hundred</w:t>
                      </w:r>
                      <w:r w:rsidRPr="004141F3">
                        <w:rPr>
                          <w:rFonts w:ascii="Arial" w:hAnsi="Arial" w:cs="Arial"/>
                          <w:color w:val="222221"/>
                          <w:shd w:val="clear" w:color="auto" w:fill="FFFFFF"/>
                        </w:rPr>
                        <w:t xml:space="preserve"> years ago!</w:t>
                      </w:r>
                    </w:p>
                    <w:p w14:paraId="778B09D8" w14:textId="3CE6BA44" w:rsidR="00622626" w:rsidRPr="004141F3" w:rsidRDefault="00622626" w:rsidP="004141F3">
                      <w:pPr>
                        <w:rPr>
                          <w:rFonts w:ascii="Arial" w:hAnsi="Arial" w:cs="Arial"/>
                          <w:sz w:val="16"/>
                          <w:szCs w:val="16"/>
                        </w:rPr>
                      </w:pPr>
                      <w:r w:rsidRPr="004141F3">
                        <w:rPr>
                          <w:rFonts w:ascii="Arial" w:hAnsi="Arial" w:cs="Arial"/>
                          <w:color w:val="222221"/>
                          <w:sz w:val="16"/>
                          <w:szCs w:val="16"/>
                          <w:shd w:val="clear" w:color="auto" w:fill="FFFFFF"/>
                        </w:rPr>
                        <w:t>(Save the Children, 2021.)</w:t>
                      </w:r>
                    </w:p>
                  </w:txbxContent>
                </v:textbox>
                <w10:wrap type="square" anchorx="margin"/>
              </v:shape>
            </w:pict>
          </mc:Fallback>
        </mc:AlternateContent>
      </w:r>
      <w:r w:rsidR="00AB3479">
        <w:rPr>
          <w:noProof/>
        </w:rPr>
        <mc:AlternateContent>
          <mc:Choice Requires="wps">
            <w:drawing>
              <wp:anchor distT="45720" distB="45720" distL="114300" distR="114300" simplePos="0" relativeHeight="251688960" behindDoc="0" locked="0" layoutInCell="1" allowOverlap="1" wp14:anchorId="2A2A198A" wp14:editId="3AD9F7C6">
                <wp:simplePos x="0" y="0"/>
                <wp:positionH relativeFrom="column">
                  <wp:posOffset>-628650</wp:posOffset>
                </wp:positionH>
                <wp:positionV relativeFrom="paragraph">
                  <wp:posOffset>622935</wp:posOffset>
                </wp:positionV>
                <wp:extent cx="3019425" cy="419100"/>
                <wp:effectExtent l="0" t="0" r="28575"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9425" cy="419100"/>
                        </a:xfrm>
                        <a:prstGeom prst="rect">
                          <a:avLst/>
                        </a:prstGeom>
                        <a:solidFill>
                          <a:schemeClr val="bg1"/>
                        </a:solidFill>
                        <a:ln w="19050">
                          <a:solidFill>
                            <a:srgbClr val="FF0000"/>
                          </a:solidFill>
                          <a:miter lim="800000"/>
                          <a:headEnd/>
                          <a:tailEnd/>
                        </a:ln>
                      </wps:spPr>
                      <wps:txbx>
                        <w:txbxContent>
                          <w:p w14:paraId="3BB91B1E" w14:textId="3BDB5AE6" w:rsidR="00622626" w:rsidRPr="00AB3479" w:rsidRDefault="00622626">
                            <w:pPr>
                              <w:rPr>
                                <w:rFonts w:ascii="Ink Free" w:hAnsi="Ink Free"/>
                                <w:b/>
                                <w:bCs/>
                                <w:sz w:val="18"/>
                                <w:szCs w:val="18"/>
                              </w:rPr>
                            </w:pPr>
                            <w:r w:rsidRPr="00AB3479">
                              <w:rPr>
                                <w:rFonts w:ascii="Ink Free" w:hAnsi="Ink Free"/>
                                <w:b/>
                                <w:bCs/>
                                <w:sz w:val="18"/>
                                <w:szCs w:val="18"/>
                              </w:rPr>
                              <w:t>Article 3: The best interests of the child must be a top priority in all decisions and actions that affect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2A198A" id="_x0000_s1035" type="#_x0000_t202" style="position:absolute;margin-left:-49.5pt;margin-top:49.05pt;width:237.75pt;height:33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" fillcolor="white [3212]" strokecolor="red" strokeweight="1.5pt">
                <v:textbox>
                  <w:txbxContent>
                    <w:p w14:paraId="3BB91B1E" w14:textId="3BDB5AE6" w:rsidR="00622626" w:rsidRPr="00AB3479" w:rsidRDefault="00622626">
                      <w:pPr>
                        <w:rPr>
                          <w:rFonts w:ascii="Ink Free" w:hAnsi="Ink Free"/>
                          <w:b/>
                          <w:bCs/>
                          <w:sz w:val="18"/>
                          <w:szCs w:val="18"/>
                        </w:rPr>
                      </w:pPr>
                      <w:r w:rsidRPr="00AB3479">
                        <w:rPr>
                          <w:rFonts w:ascii="Ink Free" w:hAnsi="Ink Free"/>
                          <w:b/>
                          <w:bCs/>
                          <w:sz w:val="18"/>
                          <w:szCs w:val="18"/>
                        </w:rPr>
                        <w:t>Article 3: The best interests of the child must be a top priority in all decisions and actions that affect children.</w:t>
                      </w:r>
                    </w:p>
                  </w:txbxContent>
                </v:textbox>
                <w10:wrap type="square"/>
              </v:shape>
            </w:pict>
          </mc:Fallback>
        </mc:AlternateContent>
      </w:r>
      <w:r w:rsidR="00F44EEA">
        <w:br w:type="page"/>
      </w:r>
    </w:p>
    <w:p w14:paraId="3B6E90AC" w14:textId="00F66267" w:rsidR="007A0475" w:rsidRDefault="007A0475">
      <w:r>
        <w:rPr>
          <w:noProof/>
        </w:rPr>
        <w:lastRenderedPageBreak/>
        <mc:AlternateContent>
          <mc:Choice Requires="wps">
            <w:drawing>
              <wp:anchor distT="0" distB="0" distL="114300" distR="114300" simplePos="0" relativeHeight="251663360" behindDoc="1" locked="0" layoutInCell="1" allowOverlap="1" wp14:anchorId="422CF6A4" wp14:editId="7EF464E8">
                <wp:simplePos x="0" y="0"/>
                <wp:positionH relativeFrom="page">
                  <wp:posOffset>7195175</wp:posOffset>
                </wp:positionH>
                <wp:positionV relativeFrom="paragraph">
                  <wp:posOffset>66637</wp:posOffset>
                </wp:positionV>
                <wp:extent cx="3425588" cy="5677469"/>
                <wp:effectExtent l="0" t="0" r="22860" b="19050"/>
                <wp:wrapNone/>
                <wp:docPr id="3" name="Rectangle 3"/>
                <wp:cNvGraphicFramePr/>
                <a:graphic xmlns:a="http://schemas.openxmlformats.org/drawingml/2006/main">
                  <a:graphicData uri="http://schemas.microsoft.com/office/word/2010/wordprocessingShape">
                    <wps:wsp>
                      <wps:cNvSpPr/>
                      <wps:spPr>
                        <a:xfrm>
                          <a:off x="0" y="0"/>
                          <a:ext cx="3425588" cy="5677469"/>
                        </a:xfrm>
                        <a:prstGeom prst="rect">
                          <a:avLst/>
                        </a:prstGeom>
                        <a:solidFill>
                          <a:srgbClr val="7030A0">
                            <a:alpha val="50000"/>
                          </a:srgbClr>
                        </a:solidFill>
                        <a:ln w="2540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181E36" id="Rectangle 3" o:spid="_x0000_s1026" style="position:absolute;margin-left:566.55pt;margin-top:5.25pt;width:269.75pt;height:447.0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" fillcolor="#7030a0" strokecolor="#7030a0" strokeweight="2pt">
                <v:fill opacity="32896f"/>
                <w10:wrap anchorx="page"/>
              </v:rect>
            </w:pict>
          </mc:Fallback>
        </mc:AlternateContent>
      </w:r>
      <w:r>
        <w:rPr>
          <w:noProof/>
        </w:rPr>
        <mc:AlternateContent>
          <mc:Choice Requires="wps">
            <w:drawing>
              <wp:anchor distT="0" distB="0" distL="114300" distR="114300" simplePos="0" relativeHeight="251661312" behindDoc="1" locked="0" layoutInCell="1" allowOverlap="1" wp14:anchorId="28C7A51E" wp14:editId="1784FDC1">
                <wp:simplePos x="0" y="0"/>
                <wp:positionH relativeFrom="margin">
                  <wp:align>center</wp:align>
                </wp:positionH>
                <wp:positionV relativeFrom="paragraph">
                  <wp:posOffset>41891</wp:posOffset>
                </wp:positionV>
                <wp:extent cx="3589020" cy="5704205"/>
                <wp:effectExtent l="0" t="0" r="11430" b="10795"/>
                <wp:wrapNone/>
                <wp:docPr id="2" name="Rectangle 2"/>
                <wp:cNvGraphicFramePr/>
                <a:graphic xmlns:a="http://schemas.openxmlformats.org/drawingml/2006/main">
                  <a:graphicData uri="http://schemas.microsoft.com/office/word/2010/wordprocessingShape">
                    <wps:wsp>
                      <wps:cNvSpPr/>
                      <wps:spPr>
                        <a:xfrm>
                          <a:off x="0" y="0"/>
                          <a:ext cx="3589020" cy="5704205"/>
                        </a:xfrm>
                        <a:prstGeom prst="rect">
                          <a:avLst/>
                        </a:prstGeom>
                        <a:solidFill>
                          <a:srgbClr val="0070C0">
                            <a:alpha val="50000"/>
                          </a:srgbClr>
                        </a:solidFill>
                        <a:ln w="2540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non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67868145" id="Rectangle 2" o:spid="_x0000_s1026" style="position:absolute;margin-left:0;margin-top:3.3pt;width:282.6pt;height:449.15pt;z-index:-251655168;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" fillcolor="#0070c0" strokecolor="#0070c0" strokeweight="2pt">
                <v:fill opacity="32896f"/>
                <v:textbox style="mso-fit-shape-to-text:t"/>
                <w10:wrap anchorx="margin"/>
              </v:rect>
            </w:pict>
          </mc:Fallback>
        </mc:AlternateContent>
      </w:r>
      <w:r>
        <w:rPr>
          <w:noProof/>
        </w:rPr>
        <mc:AlternateContent>
          <mc:Choice Requires="wps">
            <w:drawing>
              <wp:anchor distT="0" distB="0" distL="114300" distR="114300" simplePos="0" relativeHeight="251659264" behindDoc="1" locked="0" layoutInCell="1" allowOverlap="1" wp14:anchorId="1E5A7F2F" wp14:editId="1ADA74AB">
                <wp:simplePos x="0" y="0"/>
                <wp:positionH relativeFrom="page">
                  <wp:posOffset>27295</wp:posOffset>
                </wp:positionH>
                <wp:positionV relativeFrom="paragraph">
                  <wp:posOffset>39048</wp:posOffset>
                </wp:positionV>
                <wp:extent cx="3479800" cy="5704764"/>
                <wp:effectExtent l="0" t="0" r="25400" b="10795"/>
                <wp:wrapNone/>
                <wp:docPr id="1" name="Rectangle 1"/>
                <wp:cNvGraphicFramePr/>
                <a:graphic xmlns:a="http://schemas.openxmlformats.org/drawingml/2006/main">
                  <a:graphicData uri="http://schemas.microsoft.com/office/word/2010/wordprocessingShape">
                    <wps:wsp>
                      <wps:cNvSpPr/>
                      <wps:spPr>
                        <a:xfrm>
                          <a:off x="0" y="0"/>
                          <a:ext cx="3479800" cy="5704764"/>
                        </a:xfrm>
                        <a:prstGeom prst="rect">
                          <a:avLst/>
                        </a:prstGeom>
                        <a:solidFill>
                          <a:srgbClr val="00B050">
                            <a:alpha val="49000"/>
                          </a:srgbClr>
                        </a:solidFill>
                        <a:ln w="25400">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B9D211" id="Rectangle 1" o:spid="_x0000_s1026" style="position:absolute;margin-left:2.15pt;margin-top:3.05pt;width:274pt;height:449.2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" fillcolor="#00b050" strokecolor="#00b050" strokeweight="2pt">
                <v:fill opacity="32125f"/>
                <w10:wrap anchorx="page"/>
              </v:rect>
            </w:pict>
          </mc:Fallback>
        </mc:AlternateContent>
      </w:r>
      <w:r w:rsidR="0009311D">
        <w:rPr>
          <w:noProof/>
        </w:rPr>
        <mc:AlternateContent>
          <mc:Choice Requires="wps">
            <w:drawing>
              <wp:anchor distT="45720" distB="45720" distL="114300" distR="114300" simplePos="0" relativeHeight="251717632" behindDoc="0" locked="0" layoutInCell="1" allowOverlap="1" wp14:anchorId="5E9CC734" wp14:editId="3E4DD268">
                <wp:simplePos x="0" y="0"/>
                <wp:positionH relativeFrom="page">
                  <wp:posOffset>7305675</wp:posOffset>
                </wp:positionH>
                <wp:positionV relativeFrom="paragraph">
                  <wp:posOffset>4450080</wp:posOffset>
                </wp:positionV>
                <wp:extent cx="3257550" cy="1125220"/>
                <wp:effectExtent l="0" t="0" r="19050" b="1778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1125220"/>
                        </a:xfrm>
                        <a:prstGeom prst="rect">
                          <a:avLst/>
                        </a:prstGeom>
                        <a:solidFill>
                          <a:srgbClr val="FFFFFF"/>
                        </a:solidFill>
                        <a:ln w="19050">
                          <a:solidFill>
                            <a:srgbClr val="7030A0"/>
                          </a:solidFill>
                          <a:miter lim="800000"/>
                          <a:headEnd/>
                          <a:tailEnd/>
                        </a:ln>
                      </wps:spPr>
                      <wps:txbx>
                        <w:txbxContent>
                          <w:p w14:paraId="6712E356" w14:textId="17DE8D14" w:rsidR="0009311D" w:rsidRPr="00224602" w:rsidRDefault="0009311D">
                            <w:pPr>
                              <w:rPr>
                                <w:rFonts w:ascii="Arial" w:hAnsi="Arial" w:cs="Arial"/>
                                <w:sz w:val="18"/>
                                <w:szCs w:val="18"/>
                              </w:rPr>
                            </w:pPr>
                            <w:r w:rsidRPr="00224602">
                              <w:rPr>
                                <w:rFonts w:ascii="Arial" w:hAnsi="Arial" w:cs="Arial"/>
                                <w:sz w:val="18"/>
                                <w:szCs w:val="18"/>
                              </w:rPr>
                              <w:t>For any other information regarding Children’s rights</w:t>
                            </w:r>
                            <w:r w:rsidR="00892435" w:rsidRPr="00224602">
                              <w:rPr>
                                <w:rFonts w:ascii="Arial" w:hAnsi="Arial" w:cs="Arial"/>
                                <w:sz w:val="18"/>
                                <w:szCs w:val="18"/>
                              </w:rPr>
                              <w:t>, please do not hesitate to speak to a member of staff or you can visit</w:t>
                            </w:r>
                            <w:r w:rsidR="00224602">
                              <w:rPr>
                                <w:rFonts w:ascii="Arial" w:hAnsi="Arial" w:cs="Arial"/>
                                <w:sz w:val="18"/>
                                <w:szCs w:val="18"/>
                              </w:rPr>
                              <w:t xml:space="preserve"> these websites:</w:t>
                            </w:r>
                          </w:p>
                          <w:p w14:paraId="0831D029" w14:textId="340874D8" w:rsidR="00892435" w:rsidRPr="00224602" w:rsidRDefault="00224602" w:rsidP="00F16B4B">
                            <w:pPr>
                              <w:pStyle w:val="ListParagraph"/>
                              <w:numPr>
                                <w:ilvl w:val="0"/>
                                <w:numId w:val="3"/>
                              </w:numPr>
                              <w:rPr>
                                <w:rFonts w:ascii="Arial" w:hAnsi="Arial" w:cs="Arial"/>
                                <w:sz w:val="16"/>
                                <w:szCs w:val="16"/>
                              </w:rPr>
                            </w:pPr>
                            <w:r w:rsidRPr="00224602">
                              <w:rPr>
                                <w:rFonts w:ascii="Arial" w:hAnsi="Arial" w:cs="Arial"/>
                                <w:sz w:val="16"/>
                                <w:szCs w:val="16"/>
                              </w:rPr>
                              <w:t xml:space="preserve">School </w:t>
                            </w:r>
                            <w:r>
                              <w:rPr>
                                <w:rFonts w:ascii="Arial" w:hAnsi="Arial" w:cs="Arial"/>
                                <w:sz w:val="16"/>
                                <w:szCs w:val="16"/>
                              </w:rPr>
                              <w:t>A</w:t>
                            </w:r>
                          </w:p>
                          <w:p w14:paraId="2C87D5F1" w14:textId="3FDB9CC6" w:rsidR="00224602" w:rsidRPr="00224602" w:rsidRDefault="00224602" w:rsidP="00F16B4B">
                            <w:pPr>
                              <w:pStyle w:val="ListParagraph"/>
                              <w:numPr>
                                <w:ilvl w:val="0"/>
                                <w:numId w:val="3"/>
                              </w:numPr>
                              <w:rPr>
                                <w:rFonts w:ascii="Arial" w:hAnsi="Arial" w:cs="Arial"/>
                                <w:sz w:val="16"/>
                                <w:szCs w:val="16"/>
                              </w:rPr>
                            </w:pPr>
                            <w:r w:rsidRPr="00224602">
                              <w:rPr>
                                <w:rFonts w:ascii="Arial" w:hAnsi="Arial" w:cs="Arial"/>
                                <w:sz w:val="16"/>
                                <w:szCs w:val="16"/>
                              </w:rPr>
                              <w:t>U</w:t>
                            </w:r>
                            <w:r>
                              <w:rPr>
                                <w:rFonts w:ascii="Arial" w:hAnsi="Arial" w:cs="Arial"/>
                                <w:sz w:val="16"/>
                                <w:szCs w:val="16"/>
                              </w:rPr>
                              <w:t>NICEF and UNCRC</w:t>
                            </w:r>
                          </w:p>
                          <w:p w14:paraId="7ADAA0EF" w14:textId="77777777" w:rsidR="00224602" w:rsidRDefault="00224602" w:rsidP="00224602">
                            <w:pPr>
                              <w:pStyle w:val="ListParagraph"/>
                              <w:numPr>
                                <w:ilvl w:val="0"/>
                                <w:numId w:val="3"/>
                              </w:numPr>
                              <w:rPr>
                                <w:rFonts w:ascii="Arial" w:hAnsi="Arial" w:cs="Arial"/>
                                <w:sz w:val="16"/>
                                <w:szCs w:val="16"/>
                              </w:rPr>
                            </w:pPr>
                            <w:r w:rsidRPr="00224602">
                              <w:rPr>
                                <w:rFonts w:ascii="Arial" w:hAnsi="Arial" w:cs="Arial"/>
                                <w:sz w:val="16"/>
                                <w:szCs w:val="16"/>
                              </w:rPr>
                              <w:t>Save the Children.</w:t>
                            </w:r>
                          </w:p>
                          <w:p w14:paraId="20C3A9EB" w14:textId="4C3DD329" w:rsidR="00224602" w:rsidRPr="00224602" w:rsidRDefault="00224602" w:rsidP="00224602">
                            <w:pPr>
                              <w:pStyle w:val="ListParagraph"/>
                              <w:numPr>
                                <w:ilvl w:val="0"/>
                                <w:numId w:val="3"/>
                              </w:numPr>
                              <w:rPr>
                                <w:rFonts w:ascii="Arial" w:hAnsi="Arial" w:cs="Arial"/>
                                <w:sz w:val="16"/>
                                <w:szCs w:val="16"/>
                              </w:rPr>
                            </w:pPr>
                            <w:r w:rsidRPr="00224602">
                              <w:rPr>
                                <w:rFonts w:ascii="Arial" w:hAnsi="Arial" w:cs="Arial"/>
                                <w:sz w:val="16"/>
                                <w:szCs w:val="16"/>
                              </w:rPr>
                              <w:t>Children’s Commissioner for Wales</w:t>
                            </w:r>
                          </w:p>
                          <w:p w14:paraId="3F4C38FC" w14:textId="77777777" w:rsidR="00224602" w:rsidRDefault="00224602" w:rsidP="00224602">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9CC734" id="_x0000_s1036" type="#_x0000_t202" style="position:absolute;margin-left:575.25pt;margin-top:350.4pt;width:256.5pt;height:88.6pt;z-index:2517176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" strokecolor="#7030a0" strokeweight="1.5pt">
                <v:textbox>
                  <w:txbxContent>
                    <w:p w14:paraId="6712E356" w14:textId="17DE8D14" w:rsidR="0009311D" w:rsidRPr="00224602" w:rsidRDefault="0009311D">
                      <w:pPr>
                        <w:rPr>
                          <w:rFonts w:ascii="Arial" w:hAnsi="Arial" w:cs="Arial"/>
                          <w:sz w:val="18"/>
                          <w:szCs w:val="18"/>
                        </w:rPr>
                      </w:pPr>
                      <w:r w:rsidRPr="00224602">
                        <w:rPr>
                          <w:rFonts w:ascii="Arial" w:hAnsi="Arial" w:cs="Arial"/>
                          <w:sz w:val="18"/>
                          <w:szCs w:val="18"/>
                        </w:rPr>
                        <w:t>For any other information regarding Children’s rights</w:t>
                      </w:r>
                      <w:r w:rsidR="00892435" w:rsidRPr="00224602">
                        <w:rPr>
                          <w:rFonts w:ascii="Arial" w:hAnsi="Arial" w:cs="Arial"/>
                          <w:sz w:val="18"/>
                          <w:szCs w:val="18"/>
                        </w:rPr>
                        <w:t>, please do not hesitate to speak to a member of staff or you can visit</w:t>
                      </w:r>
                      <w:r w:rsidR="00224602">
                        <w:rPr>
                          <w:rFonts w:ascii="Arial" w:hAnsi="Arial" w:cs="Arial"/>
                          <w:sz w:val="18"/>
                          <w:szCs w:val="18"/>
                        </w:rPr>
                        <w:t xml:space="preserve"> these websites:</w:t>
                      </w:r>
                    </w:p>
                    <w:p w14:paraId="0831D029" w14:textId="340874D8" w:rsidR="00892435" w:rsidRPr="00224602" w:rsidRDefault="00224602" w:rsidP="00F16B4B">
                      <w:pPr>
                        <w:pStyle w:val="ListParagraph"/>
                        <w:numPr>
                          <w:ilvl w:val="0"/>
                          <w:numId w:val="3"/>
                        </w:numPr>
                        <w:rPr>
                          <w:rFonts w:ascii="Arial" w:hAnsi="Arial" w:cs="Arial"/>
                          <w:sz w:val="16"/>
                          <w:szCs w:val="16"/>
                        </w:rPr>
                      </w:pPr>
                      <w:r w:rsidRPr="00224602">
                        <w:rPr>
                          <w:rFonts w:ascii="Arial" w:hAnsi="Arial" w:cs="Arial"/>
                          <w:sz w:val="16"/>
                          <w:szCs w:val="16"/>
                        </w:rPr>
                        <w:t xml:space="preserve">School </w:t>
                      </w:r>
                      <w:r>
                        <w:rPr>
                          <w:rFonts w:ascii="Arial" w:hAnsi="Arial" w:cs="Arial"/>
                          <w:sz w:val="16"/>
                          <w:szCs w:val="16"/>
                        </w:rPr>
                        <w:t>A</w:t>
                      </w:r>
                    </w:p>
                    <w:p w14:paraId="2C87D5F1" w14:textId="3FDB9CC6" w:rsidR="00224602" w:rsidRPr="00224602" w:rsidRDefault="00224602" w:rsidP="00F16B4B">
                      <w:pPr>
                        <w:pStyle w:val="ListParagraph"/>
                        <w:numPr>
                          <w:ilvl w:val="0"/>
                          <w:numId w:val="3"/>
                        </w:numPr>
                        <w:rPr>
                          <w:rFonts w:ascii="Arial" w:hAnsi="Arial" w:cs="Arial"/>
                          <w:sz w:val="16"/>
                          <w:szCs w:val="16"/>
                        </w:rPr>
                      </w:pPr>
                      <w:r w:rsidRPr="00224602">
                        <w:rPr>
                          <w:rFonts w:ascii="Arial" w:hAnsi="Arial" w:cs="Arial"/>
                          <w:sz w:val="16"/>
                          <w:szCs w:val="16"/>
                        </w:rPr>
                        <w:t>U</w:t>
                      </w:r>
                      <w:r>
                        <w:rPr>
                          <w:rFonts w:ascii="Arial" w:hAnsi="Arial" w:cs="Arial"/>
                          <w:sz w:val="16"/>
                          <w:szCs w:val="16"/>
                        </w:rPr>
                        <w:t>NICEF and UNCRC</w:t>
                      </w:r>
                    </w:p>
                    <w:p w14:paraId="7ADAA0EF" w14:textId="77777777" w:rsidR="00224602" w:rsidRDefault="00224602" w:rsidP="00224602">
                      <w:pPr>
                        <w:pStyle w:val="ListParagraph"/>
                        <w:numPr>
                          <w:ilvl w:val="0"/>
                          <w:numId w:val="3"/>
                        </w:numPr>
                        <w:rPr>
                          <w:rFonts w:ascii="Arial" w:hAnsi="Arial" w:cs="Arial"/>
                          <w:sz w:val="16"/>
                          <w:szCs w:val="16"/>
                        </w:rPr>
                      </w:pPr>
                      <w:r w:rsidRPr="00224602">
                        <w:rPr>
                          <w:rFonts w:ascii="Arial" w:hAnsi="Arial" w:cs="Arial"/>
                          <w:sz w:val="16"/>
                          <w:szCs w:val="16"/>
                        </w:rPr>
                        <w:t>Save the Children.</w:t>
                      </w:r>
                    </w:p>
                    <w:p w14:paraId="20C3A9EB" w14:textId="4C3DD329" w:rsidR="00224602" w:rsidRPr="00224602" w:rsidRDefault="00224602" w:rsidP="00224602">
                      <w:pPr>
                        <w:pStyle w:val="ListParagraph"/>
                        <w:numPr>
                          <w:ilvl w:val="0"/>
                          <w:numId w:val="3"/>
                        </w:numPr>
                        <w:rPr>
                          <w:rFonts w:ascii="Arial" w:hAnsi="Arial" w:cs="Arial"/>
                          <w:sz w:val="16"/>
                          <w:szCs w:val="16"/>
                        </w:rPr>
                      </w:pPr>
                      <w:r w:rsidRPr="00224602">
                        <w:rPr>
                          <w:rFonts w:ascii="Arial" w:hAnsi="Arial" w:cs="Arial"/>
                          <w:sz w:val="16"/>
                          <w:szCs w:val="16"/>
                        </w:rPr>
                        <w:t>Children’s Commissioner for Wales</w:t>
                      </w:r>
                    </w:p>
                    <w:p w14:paraId="3F4C38FC" w14:textId="77777777" w:rsidR="00224602" w:rsidRDefault="00224602" w:rsidP="00224602">
                      <w:pPr>
                        <w:pStyle w:val="ListParagraph"/>
                      </w:pPr>
                    </w:p>
                  </w:txbxContent>
                </v:textbox>
                <w10:wrap type="square" anchorx="page"/>
              </v:shape>
            </w:pict>
          </mc:Fallback>
        </mc:AlternateContent>
      </w:r>
      <w:r w:rsidR="00591580">
        <w:rPr>
          <w:noProof/>
        </w:rPr>
        <mc:AlternateContent>
          <mc:Choice Requires="wps">
            <w:drawing>
              <wp:anchor distT="45720" distB="45720" distL="114300" distR="114300" simplePos="0" relativeHeight="251715584" behindDoc="0" locked="0" layoutInCell="1" allowOverlap="1" wp14:anchorId="316A97AC" wp14:editId="6879A2E4">
                <wp:simplePos x="0" y="0"/>
                <wp:positionH relativeFrom="page">
                  <wp:posOffset>7277100</wp:posOffset>
                </wp:positionH>
                <wp:positionV relativeFrom="paragraph">
                  <wp:posOffset>458470</wp:posOffset>
                </wp:positionV>
                <wp:extent cx="3219450" cy="866775"/>
                <wp:effectExtent l="0" t="0" r="19050" b="28575"/>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9450" cy="866775"/>
                        </a:xfrm>
                        <a:prstGeom prst="rect">
                          <a:avLst/>
                        </a:prstGeom>
                        <a:solidFill>
                          <a:srgbClr val="FFFFFF"/>
                        </a:solidFill>
                        <a:ln w="19050">
                          <a:solidFill>
                            <a:srgbClr val="7030A0"/>
                          </a:solidFill>
                          <a:miter lim="800000"/>
                          <a:headEnd/>
                          <a:tailEnd/>
                        </a:ln>
                      </wps:spPr>
                      <wps:txbx>
                        <w:txbxContent>
                          <w:p w14:paraId="788D4BE7" w14:textId="0B3BC4D6" w:rsidR="00591580" w:rsidRPr="0023018C" w:rsidRDefault="00591580">
                            <w:pPr>
                              <w:rPr>
                                <w:rFonts w:ascii="Comic Sans MS" w:hAnsi="Comic Sans MS"/>
                                <w:sz w:val="20"/>
                                <w:szCs w:val="20"/>
                              </w:rPr>
                            </w:pPr>
                            <w:r w:rsidRPr="0023018C">
                              <w:rPr>
                                <w:rFonts w:ascii="Comic Sans MS" w:hAnsi="Comic Sans MS"/>
                                <w:sz w:val="20"/>
                                <w:szCs w:val="20"/>
                              </w:rPr>
                              <w:t>You or your children may recognise these posters from around school</w:t>
                            </w:r>
                            <w:r w:rsidR="00EF09FE" w:rsidRPr="0023018C">
                              <w:rPr>
                                <w:rFonts w:ascii="Comic Sans MS" w:hAnsi="Comic Sans MS"/>
                                <w:sz w:val="20"/>
                                <w:szCs w:val="20"/>
                              </w:rPr>
                              <w:t>. They are in the halls, classrooms and corridors to help us remember our children’s rights</w:t>
                            </w:r>
                            <w:r w:rsidR="0023018C" w:rsidRPr="0023018C">
                              <w:rPr>
                                <w:rFonts w:ascii="Comic Sans MS" w:hAnsi="Comic Sans MS"/>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6A97AC" id="_x0000_s1037" type="#_x0000_t202" style="position:absolute;margin-left:573pt;margin-top:36.1pt;width:253.5pt;height:68.25pt;z-index:2517155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" strokecolor="#7030a0" strokeweight="1.5pt">
                <v:textbox>
                  <w:txbxContent>
                    <w:p w14:paraId="788D4BE7" w14:textId="0B3BC4D6" w:rsidR="00591580" w:rsidRPr="0023018C" w:rsidRDefault="00591580">
                      <w:pPr>
                        <w:rPr>
                          <w:rFonts w:ascii="Comic Sans MS" w:hAnsi="Comic Sans MS"/>
                          <w:sz w:val="20"/>
                          <w:szCs w:val="20"/>
                        </w:rPr>
                      </w:pPr>
                      <w:r w:rsidRPr="0023018C">
                        <w:rPr>
                          <w:rFonts w:ascii="Comic Sans MS" w:hAnsi="Comic Sans MS"/>
                          <w:sz w:val="20"/>
                          <w:szCs w:val="20"/>
                        </w:rPr>
                        <w:t>You or your children may recognise these posters from around school</w:t>
                      </w:r>
                      <w:r w:rsidR="00EF09FE" w:rsidRPr="0023018C">
                        <w:rPr>
                          <w:rFonts w:ascii="Comic Sans MS" w:hAnsi="Comic Sans MS"/>
                          <w:sz w:val="20"/>
                          <w:szCs w:val="20"/>
                        </w:rPr>
                        <w:t>. They are in the halls, classrooms and corridors to help us remember our children’s rights</w:t>
                      </w:r>
                      <w:r w:rsidR="0023018C" w:rsidRPr="0023018C">
                        <w:rPr>
                          <w:rFonts w:ascii="Comic Sans MS" w:hAnsi="Comic Sans MS"/>
                          <w:sz w:val="20"/>
                          <w:szCs w:val="20"/>
                        </w:rPr>
                        <w:t>.</w:t>
                      </w:r>
                    </w:p>
                  </w:txbxContent>
                </v:textbox>
                <w10:wrap type="square" anchorx="page"/>
              </v:shape>
            </w:pict>
          </mc:Fallback>
        </mc:AlternateContent>
      </w:r>
      <w:r w:rsidR="00936F79">
        <w:rPr>
          <w:noProof/>
        </w:rPr>
        <mc:AlternateContent>
          <mc:Choice Requires="wps">
            <w:drawing>
              <wp:anchor distT="45720" distB="45720" distL="114300" distR="114300" simplePos="0" relativeHeight="251682816" behindDoc="0" locked="0" layoutInCell="1" allowOverlap="1" wp14:anchorId="55FFABF3" wp14:editId="431FD00E">
                <wp:simplePos x="0" y="0"/>
                <wp:positionH relativeFrom="margin">
                  <wp:posOffset>7038975</wp:posOffset>
                </wp:positionH>
                <wp:positionV relativeFrom="paragraph">
                  <wp:posOffset>68580</wp:posOffset>
                </wp:positionV>
                <wp:extent cx="1790700" cy="36195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361950"/>
                        </a:xfrm>
                        <a:prstGeom prst="rect">
                          <a:avLst/>
                        </a:prstGeom>
                        <a:solidFill>
                          <a:srgbClr val="FFFFFF"/>
                        </a:solidFill>
                        <a:ln w="19050">
                          <a:solidFill>
                            <a:srgbClr val="7030A0"/>
                          </a:solidFill>
                          <a:miter lim="800000"/>
                          <a:headEnd/>
                          <a:tailEnd/>
                        </a:ln>
                      </wps:spPr>
                      <wps:txbx>
                        <w:txbxContent>
                          <w:p w14:paraId="7E045961" w14:textId="4E127808" w:rsidR="00622626" w:rsidRPr="00B57448" w:rsidRDefault="00B57448" w:rsidP="00BD09D9">
                            <w:pPr>
                              <w:rPr>
                                <w:rFonts w:ascii="Comic Sans MS" w:hAnsi="Comic Sans MS"/>
                                <w:sz w:val="28"/>
                                <w:szCs w:val="28"/>
                              </w:rPr>
                            </w:pPr>
                            <w:r w:rsidRPr="00B57448">
                              <w:rPr>
                                <w:rFonts w:ascii="Comic Sans MS" w:hAnsi="Comic Sans MS"/>
                                <w:sz w:val="28"/>
                                <w:szCs w:val="28"/>
                              </w:rPr>
                              <w:t>Know Your Rights!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FFABF3" id="_x0000_s1038" type="#_x0000_t202" style="position:absolute;margin-left:554.25pt;margin-top:5.4pt;width:141pt;height:28.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" strokecolor="#7030a0" strokeweight="1.5pt">
                <v:textbox>
                  <w:txbxContent>
                    <w:p w14:paraId="7E045961" w14:textId="4E127808" w:rsidR="00622626" w:rsidRPr="00B57448" w:rsidRDefault="00B57448" w:rsidP="00BD09D9">
                      <w:pPr>
                        <w:rPr>
                          <w:rFonts w:ascii="Comic Sans MS" w:hAnsi="Comic Sans MS"/>
                          <w:sz w:val="28"/>
                          <w:szCs w:val="28"/>
                        </w:rPr>
                      </w:pPr>
                      <w:r w:rsidRPr="00B57448">
                        <w:rPr>
                          <w:rFonts w:ascii="Comic Sans MS" w:hAnsi="Comic Sans MS"/>
                          <w:sz w:val="28"/>
                          <w:szCs w:val="28"/>
                        </w:rPr>
                        <w:t>Know Your Rights!</w:t>
                      </w:r>
                    </w:p>
                  </w:txbxContent>
                </v:textbox>
                <w10:wrap type="square" anchorx="margin"/>
              </v:shape>
            </w:pict>
          </mc:Fallback>
        </mc:AlternateContent>
      </w:r>
      <w:r w:rsidR="00BF7CF1">
        <w:rPr>
          <w:noProof/>
        </w:rPr>
        <w:drawing>
          <wp:anchor distT="0" distB="0" distL="114300" distR="114300" simplePos="0" relativeHeight="251703296" behindDoc="1" locked="0" layoutInCell="1" allowOverlap="1" wp14:anchorId="2BA123C1" wp14:editId="2D005D57">
            <wp:simplePos x="0" y="0"/>
            <wp:positionH relativeFrom="margin">
              <wp:posOffset>6976745</wp:posOffset>
            </wp:positionH>
            <wp:positionV relativeFrom="paragraph">
              <wp:posOffset>1412875</wp:posOffset>
            </wp:positionV>
            <wp:extent cx="2048412" cy="2915570"/>
            <wp:effectExtent l="38100" t="38100" r="47625" b="37465"/>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48412" cy="2915570"/>
                    </a:xfrm>
                    <a:prstGeom prst="rect">
                      <a:avLst/>
                    </a:prstGeom>
                    <a:noFill/>
                    <a:ln w="25400">
                      <a:solidFill>
                        <a:srgbClr val="7030A0"/>
                      </a:solidFill>
                    </a:ln>
                  </pic:spPr>
                </pic:pic>
              </a:graphicData>
            </a:graphic>
            <wp14:sizeRelH relativeFrom="margin">
              <wp14:pctWidth>0</wp14:pctWidth>
            </wp14:sizeRelH>
            <wp14:sizeRelV relativeFrom="margin">
              <wp14:pctHeight>0</wp14:pctHeight>
            </wp14:sizeRelV>
          </wp:anchor>
        </w:drawing>
      </w:r>
      <w:r w:rsidR="00FB2681">
        <w:rPr>
          <w:noProof/>
        </w:rPr>
        <mc:AlternateContent>
          <mc:Choice Requires="wps">
            <w:drawing>
              <wp:anchor distT="45720" distB="45720" distL="114300" distR="114300" simplePos="0" relativeHeight="251713536" behindDoc="0" locked="0" layoutInCell="1" allowOverlap="1" wp14:anchorId="16BD3F09" wp14:editId="4C3DA79D">
                <wp:simplePos x="0" y="0"/>
                <wp:positionH relativeFrom="column">
                  <wp:posOffset>2752725</wp:posOffset>
                </wp:positionH>
                <wp:positionV relativeFrom="paragraph">
                  <wp:posOffset>5327015</wp:posOffset>
                </wp:positionV>
                <wp:extent cx="1376680" cy="248920"/>
                <wp:effectExtent l="0" t="0" r="13970" b="1778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6680" cy="248920"/>
                        </a:xfrm>
                        <a:prstGeom prst="rect">
                          <a:avLst/>
                        </a:prstGeom>
                        <a:solidFill>
                          <a:srgbClr val="FFFFFF"/>
                        </a:solidFill>
                        <a:ln w="19050">
                          <a:solidFill>
                            <a:srgbClr val="0070C0"/>
                          </a:solidFill>
                          <a:miter lim="800000"/>
                          <a:headEnd/>
                          <a:tailEnd/>
                        </a:ln>
                      </wps:spPr>
                      <wps:txbx>
                        <w:txbxContent>
                          <w:p w14:paraId="600EBE4B" w14:textId="07E1B4F3" w:rsidR="00FB2681" w:rsidRPr="003425CE" w:rsidRDefault="00FB2681">
                            <w:pPr>
                              <w:rPr>
                                <w:rFonts w:ascii="Ink Free" w:hAnsi="Ink Free"/>
                                <w:b/>
                                <w:bCs/>
                                <w:sz w:val="18"/>
                                <w:szCs w:val="18"/>
                              </w:rPr>
                            </w:pPr>
                            <w:r w:rsidRPr="003425CE">
                              <w:rPr>
                                <w:rFonts w:ascii="Ink Free" w:hAnsi="Ink Free"/>
                                <w:b/>
                                <w:bCs/>
                                <w:sz w:val="18"/>
                                <w:szCs w:val="18"/>
                              </w:rPr>
                              <w:t>It was on Twitter too</w:t>
                            </w:r>
                            <w:r w:rsidR="003425CE" w:rsidRPr="003425CE">
                              <w:rPr>
                                <w:rFonts w:ascii="Ink Free" w:hAnsi="Ink Free"/>
                                <w:b/>
                                <w:bCs/>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BD3F09" id="_x0000_s1039" type="#_x0000_t202" style="position:absolute;margin-left:216.75pt;margin-top:419.45pt;width:108.4pt;height:19.6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" strokecolor="#0070c0" strokeweight="1.5pt">
                <v:textbox>
                  <w:txbxContent>
                    <w:p w14:paraId="600EBE4B" w14:textId="07E1B4F3" w:rsidR="00FB2681" w:rsidRPr="003425CE" w:rsidRDefault="00FB2681">
                      <w:pPr>
                        <w:rPr>
                          <w:rFonts w:ascii="Ink Free" w:hAnsi="Ink Free"/>
                          <w:b/>
                          <w:bCs/>
                          <w:sz w:val="18"/>
                          <w:szCs w:val="18"/>
                        </w:rPr>
                      </w:pPr>
                      <w:r w:rsidRPr="003425CE">
                        <w:rPr>
                          <w:rFonts w:ascii="Ink Free" w:hAnsi="Ink Free"/>
                          <w:b/>
                          <w:bCs/>
                          <w:sz w:val="18"/>
                          <w:szCs w:val="18"/>
                        </w:rPr>
                        <w:t>It was on Twitter too</w:t>
                      </w:r>
                      <w:r w:rsidR="003425CE" w:rsidRPr="003425CE">
                        <w:rPr>
                          <w:rFonts w:ascii="Ink Free" w:hAnsi="Ink Free"/>
                          <w:b/>
                          <w:bCs/>
                          <w:sz w:val="18"/>
                          <w:szCs w:val="18"/>
                        </w:rPr>
                        <w:t>!</w:t>
                      </w:r>
                    </w:p>
                  </w:txbxContent>
                </v:textbox>
                <w10:wrap type="square"/>
              </v:shape>
            </w:pict>
          </mc:Fallback>
        </mc:AlternateContent>
      </w:r>
      <w:r w:rsidR="00B65AA5">
        <w:rPr>
          <w:noProof/>
        </w:rPr>
        <w:drawing>
          <wp:anchor distT="0" distB="0" distL="114300" distR="114300" simplePos="0" relativeHeight="251710464" behindDoc="1" locked="0" layoutInCell="1" allowOverlap="1" wp14:anchorId="006EFE8E" wp14:editId="6411F850">
            <wp:simplePos x="0" y="0"/>
            <wp:positionH relativeFrom="column">
              <wp:posOffset>3004870</wp:posOffset>
            </wp:positionH>
            <wp:positionV relativeFrom="paragraph">
              <wp:posOffset>3642767</wp:posOffset>
            </wp:positionV>
            <wp:extent cx="1071981" cy="1356470"/>
            <wp:effectExtent l="228600" t="171450" r="223520" b="16764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20452646">
                      <a:off x="0" y="0"/>
                      <a:ext cx="1071981" cy="1356470"/>
                    </a:xfrm>
                    <a:prstGeom prst="rect">
                      <a:avLst/>
                    </a:prstGeom>
                    <a:noFill/>
                    <a:ln w="19050">
                      <a:solidFill>
                        <a:srgbClr val="0070C0"/>
                      </a:solidFill>
                    </a:ln>
                  </pic:spPr>
                </pic:pic>
              </a:graphicData>
            </a:graphic>
            <wp14:sizeRelH relativeFrom="margin">
              <wp14:pctWidth>0</wp14:pctWidth>
            </wp14:sizeRelH>
            <wp14:sizeRelV relativeFrom="margin">
              <wp14:pctHeight>0</wp14:pctHeight>
            </wp14:sizeRelV>
          </wp:anchor>
        </w:drawing>
      </w:r>
      <w:r w:rsidR="00B93E41">
        <w:rPr>
          <w:noProof/>
        </w:rPr>
        <w:drawing>
          <wp:anchor distT="0" distB="0" distL="114300" distR="114300" simplePos="0" relativeHeight="251711488" behindDoc="1" locked="0" layoutInCell="1" allowOverlap="1" wp14:anchorId="4613A444" wp14:editId="38D602D1">
            <wp:simplePos x="0" y="0"/>
            <wp:positionH relativeFrom="column">
              <wp:posOffset>4407678</wp:posOffset>
            </wp:positionH>
            <wp:positionV relativeFrom="paragraph">
              <wp:posOffset>3569970</wp:posOffset>
            </wp:positionV>
            <wp:extent cx="1304818" cy="1927709"/>
            <wp:effectExtent l="266700" t="171450" r="238760" b="168275"/>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908147">
                      <a:off x="0" y="0"/>
                      <a:ext cx="1304818" cy="1927709"/>
                    </a:xfrm>
                    <a:prstGeom prst="rect">
                      <a:avLst/>
                    </a:prstGeom>
                    <a:noFill/>
                    <a:ln w="19050">
                      <a:solidFill>
                        <a:srgbClr val="0070C0"/>
                      </a:solidFill>
                    </a:ln>
                  </pic:spPr>
                </pic:pic>
              </a:graphicData>
            </a:graphic>
            <wp14:sizeRelH relativeFrom="margin">
              <wp14:pctWidth>0</wp14:pctWidth>
            </wp14:sizeRelH>
            <wp14:sizeRelV relativeFrom="margin">
              <wp14:pctHeight>0</wp14:pctHeight>
            </wp14:sizeRelV>
          </wp:anchor>
        </w:drawing>
      </w:r>
      <w:r w:rsidR="00954C8C">
        <w:rPr>
          <w:noProof/>
        </w:rPr>
        <w:drawing>
          <wp:anchor distT="0" distB="0" distL="114300" distR="114300" simplePos="0" relativeHeight="251704320" behindDoc="1" locked="0" layoutInCell="1" allowOverlap="1" wp14:anchorId="42533897" wp14:editId="5795DAB2">
            <wp:simplePos x="0" y="0"/>
            <wp:positionH relativeFrom="margin">
              <wp:posOffset>5013440</wp:posOffset>
            </wp:positionH>
            <wp:positionV relativeFrom="paragraph">
              <wp:posOffset>1291825</wp:posOffset>
            </wp:positionV>
            <wp:extent cx="1146924" cy="1420508"/>
            <wp:effectExtent l="19050" t="19050" r="15240" b="27305"/>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46924" cy="1420508"/>
                    </a:xfrm>
                    <a:prstGeom prst="rect">
                      <a:avLst/>
                    </a:prstGeom>
                    <a:noFill/>
                    <a:ln w="19050">
                      <a:solidFill>
                        <a:srgbClr val="0070C0"/>
                      </a:solidFill>
                    </a:ln>
                  </pic:spPr>
                </pic:pic>
              </a:graphicData>
            </a:graphic>
            <wp14:sizeRelH relativeFrom="margin">
              <wp14:pctWidth>0</wp14:pctWidth>
            </wp14:sizeRelH>
            <wp14:sizeRelV relativeFrom="margin">
              <wp14:pctHeight>0</wp14:pctHeight>
            </wp14:sizeRelV>
          </wp:anchor>
        </w:drawing>
      </w:r>
      <w:r w:rsidR="00954C8C">
        <w:rPr>
          <w:noProof/>
        </w:rPr>
        <mc:AlternateContent>
          <mc:Choice Requires="wps">
            <w:drawing>
              <wp:anchor distT="45720" distB="45720" distL="114300" distR="114300" simplePos="0" relativeHeight="251709440" behindDoc="0" locked="0" layoutInCell="1" allowOverlap="1" wp14:anchorId="6946643D" wp14:editId="3084E2A9">
                <wp:simplePos x="0" y="0"/>
                <wp:positionH relativeFrom="column">
                  <wp:posOffset>2712085</wp:posOffset>
                </wp:positionH>
                <wp:positionV relativeFrom="paragraph">
                  <wp:posOffset>488315</wp:posOffset>
                </wp:positionV>
                <wp:extent cx="2198370" cy="2927985"/>
                <wp:effectExtent l="0" t="0" r="11430" b="2476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8370" cy="2927985"/>
                        </a:xfrm>
                        <a:prstGeom prst="rect">
                          <a:avLst/>
                        </a:prstGeom>
                        <a:solidFill>
                          <a:srgbClr val="FFFFFF"/>
                        </a:solidFill>
                        <a:ln w="19050">
                          <a:solidFill>
                            <a:srgbClr val="0070C0"/>
                          </a:solidFill>
                          <a:miter lim="800000"/>
                          <a:headEnd/>
                          <a:tailEnd/>
                        </a:ln>
                      </wps:spPr>
                      <wps:txbx>
                        <w:txbxContent>
                          <w:p w14:paraId="7A682D47" w14:textId="16D02FD5" w:rsidR="00B6372D" w:rsidRPr="002F0B9C" w:rsidRDefault="00B6372D">
                            <w:pPr>
                              <w:rPr>
                                <w:rFonts w:ascii="Comic Sans MS" w:hAnsi="Comic Sans MS"/>
                                <w:sz w:val="20"/>
                                <w:szCs w:val="20"/>
                              </w:rPr>
                            </w:pPr>
                            <w:r w:rsidRPr="002F0B9C">
                              <w:rPr>
                                <w:rFonts w:ascii="Comic Sans MS" w:hAnsi="Comic Sans MS"/>
                                <w:sz w:val="20"/>
                                <w:szCs w:val="20"/>
                              </w:rPr>
                              <w:t xml:space="preserve">Meet Riley! </w:t>
                            </w:r>
                            <w:r w:rsidR="00024B9E" w:rsidRPr="002F0B9C">
                              <w:rPr>
                                <w:rFonts w:ascii="Comic Sans MS" w:hAnsi="Comic Sans MS"/>
                                <w:sz w:val="20"/>
                                <w:szCs w:val="20"/>
                              </w:rPr>
                              <w:t>Riley the Rhino is our Rights Respecting Mascot at School A. Riley helps pupils</w:t>
                            </w:r>
                            <w:r w:rsidR="007713AD" w:rsidRPr="002F0B9C">
                              <w:rPr>
                                <w:rFonts w:ascii="Comic Sans MS" w:hAnsi="Comic Sans MS"/>
                                <w:sz w:val="20"/>
                                <w:szCs w:val="20"/>
                              </w:rPr>
                              <w:t xml:space="preserve"> remember and talk about some of rights whilst here in school.</w:t>
                            </w:r>
                          </w:p>
                          <w:p w14:paraId="4BC7A963" w14:textId="57449A74" w:rsidR="007713AD" w:rsidRPr="002F0B9C" w:rsidRDefault="007713AD">
                            <w:pPr>
                              <w:rPr>
                                <w:rFonts w:ascii="Comic Sans MS" w:hAnsi="Comic Sans MS"/>
                                <w:sz w:val="20"/>
                                <w:szCs w:val="20"/>
                              </w:rPr>
                            </w:pPr>
                            <w:r w:rsidRPr="002F0B9C">
                              <w:rPr>
                                <w:rFonts w:ascii="Comic Sans MS" w:hAnsi="Comic Sans MS"/>
                                <w:sz w:val="20"/>
                                <w:szCs w:val="20"/>
                              </w:rPr>
                              <w:t>Riley</w:t>
                            </w:r>
                            <w:r w:rsidR="00240FB9" w:rsidRPr="002F0B9C">
                              <w:rPr>
                                <w:rFonts w:ascii="Comic Sans MS" w:hAnsi="Comic Sans MS"/>
                                <w:sz w:val="20"/>
                                <w:szCs w:val="20"/>
                              </w:rPr>
                              <w:t xml:space="preserve"> has been busy helping too! Along with other school mascots, Riley travelled to Africa</w:t>
                            </w:r>
                            <w:r w:rsidR="008D2A96" w:rsidRPr="002F0B9C">
                              <w:rPr>
                                <w:rFonts w:ascii="Comic Sans MS" w:hAnsi="Comic Sans MS"/>
                                <w:sz w:val="20"/>
                                <w:szCs w:val="20"/>
                              </w:rPr>
                              <w:t xml:space="preserve"> to help build a school</w:t>
                            </w:r>
                            <w:r w:rsidR="003E5128" w:rsidRPr="002F0B9C">
                              <w:rPr>
                                <w:rFonts w:ascii="Comic Sans MS" w:hAnsi="Comic Sans MS"/>
                                <w:sz w:val="20"/>
                                <w:szCs w:val="20"/>
                              </w:rPr>
                              <w:t>.</w:t>
                            </w:r>
                            <w:r w:rsidR="00954C8C">
                              <w:rPr>
                                <w:rFonts w:ascii="Comic Sans MS" w:hAnsi="Comic Sans MS"/>
                                <w:sz w:val="20"/>
                                <w:szCs w:val="20"/>
                              </w:rPr>
                              <w:t xml:space="preserve"> We did some fundraising events to help Riley and his friends buy the school materials!</w:t>
                            </w:r>
                          </w:p>
                          <w:p w14:paraId="3D74C312" w14:textId="70BC1C14" w:rsidR="003E5128" w:rsidRPr="002F0B9C" w:rsidRDefault="003E5128">
                            <w:pPr>
                              <w:rPr>
                                <w:rFonts w:ascii="kindergarten" w:hAnsi="kindergarten"/>
                              </w:rPr>
                            </w:pPr>
                            <w:r w:rsidRPr="002F0B9C">
                              <w:rPr>
                                <w:rFonts w:ascii="kindergarten" w:hAnsi="kindergarten"/>
                              </w:rPr>
                              <w:t>Article</w:t>
                            </w:r>
                            <w:r w:rsidR="005900D0" w:rsidRPr="002F0B9C">
                              <w:rPr>
                                <w:rFonts w:ascii="kindergarten" w:hAnsi="kindergarten"/>
                              </w:rPr>
                              <w:t xml:space="preserve"> 28: Every child has the right to an education.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46643D" id="_x0000_s1040" type="#_x0000_t202" style="position:absolute;margin-left:213.55pt;margin-top:38.45pt;width:173.1pt;height:230.55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" strokecolor="#0070c0" strokeweight="1.5pt">
                <v:textbox>
                  <w:txbxContent>
                    <w:p w14:paraId="7A682D47" w14:textId="16D02FD5" w:rsidR="00B6372D" w:rsidRPr="002F0B9C" w:rsidRDefault="00B6372D">
                      <w:pPr>
                        <w:rPr>
                          <w:rFonts w:ascii="Comic Sans MS" w:hAnsi="Comic Sans MS"/>
                          <w:sz w:val="20"/>
                          <w:szCs w:val="20"/>
                        </w:rPr>
                      </w:pPr>
                      <w:r w:rsidRPr="002F0B9C">
                        <w:rPr>
                          <w:rFonts w:ascii="Comic Sans MS" w:hAnsi="Comic Sans MS"/>
                          <w:sz w:val="20"/>
                          <w:szCs w:val="20"/>
                        </w:rPr>
                        <w:t xml:space="preserve">Meet Riley! </w:t>
                      </w:r>
                      <w:r w:rsidR="00024B9E" w:rsidRPr="002F0B9C">
                        <w:rPr>
                          <w:rFonts w:ascii="Comic Sans MS" w:hAnsi="Comic Sans MS"/>
                          <w:sz w:val="20"/>
                          <w:szCs w:val="20"/>
                        </w:rPr>
                        <w:t>Riley the Rhino is our Rights Respecting Mascot at School A. Riley helps pupils</w:t>
                      </w:r>
                      <w:r w:rsidR="007713AD" w:rsidRPr="002F0B9C">
                        <w:rPr>
                          <w:rFonts w:ascii="Comic Sans MS" w:hAnsi="Comic Sans MS"/>
                          <w:sz w:val="20"/>
                          <w:szCs w:val="20"/>
                        </w:rPr>
                        <w:t xml:space="preserve"> remember and talk about some of rights whilst here in school.</w:t>
                      </w:r>
                    </w:p>
                    <w:p w14:paraId="4BC7A963" w14:textId="57449A74" w:rsidR="007713AD" w:rsidRPr="002F0B9C" w:rsidRDefault="007713AD">
                      <w:pPr>
                        <w:rPr>
                          <w:rFonts w:ascii="Comic Sans MS" w:hAnsi="Comic Sans MS"/>
                          <w:sz w:val="20"/>
                          <w:szCs w:val="20"/>
                        </w:rPr>
                      </w:pPr>
                      <w:r w:rsidRPr="002F0B9C">
                        <w:rPr>
                          <w:rFonts w:ascii="Comic Sans MS" w:hAnsi="Comic Sans MS"/>
                          <w:sz w:val="20"/>
                          <w:szCs w:val="20"/>
                        </w:rPr>
                        <w:t>Riley</w:t>
                      </w:r>
                      <w:r w:rsidR="00240FB9" w:rsidRPr="002F0B9C">
                        <w:rPr>
                          <w:rFonts w:ascii="Comic Sans MS" w:hAnsi="Comic Sans MS"/>
                          <w:sz w:val="20"/>
                          <w:szCs w:val="20"/>
                        </w:rPr>
                        <w:t xml:space="preserve"> has been busy helping too! Along with other school mascots, Riley travelled to Africa</w:t>
                      </w:r>
                      <w:r w:rsidR="008D2A96" w:rsidRPr="002F0B9C">
                        <w:rPr>
                          <w:rFonts w:ascii="Comic Sans MS" w:hAnsi="Comic Sans MS"/>
                          <w:sz w:val="20"/>
                          <w:szCs w:val="20"/>
                        </w:rPr>
                        <w:t xml:space="preserve"> to help build a school</w:t>
                      </w:r>
                      <w:r w:rsidR="003E5128" w:rsidRPr="002F0B9C">
                        <w:rPr>
                          <w:rFonts w:ascii="Comic Sans MS" w:hAnsi="Comic Sans MS"/>
                          <w:sz w:val="20"/>
                          <w:szCs w:val="20"/>
                        </w:rPr>
                        <w:t>.</w:t>
                      </w:r>
                      <w:r w:rsidR="00954C8C">
                        <w:rPr>
                          <w:rFonts w:ascii="Comic Sans MS" w:hAnsi="Comic Sans MS"/>
                          <w:sz w:val="20"/>
                          <w:szCs w:val="20"/>
                        </w:rPr>
                        <w:t xml:space="preserve"> We did some fundraising events to help Riley and his friends buy the school materials!</w:t>
                      </w:r>
                    </w:p>
                    <w:p w14:paraId="3D74C312" w14:textId="70BC1C14" w:rsidR="003E5128" w:rsidRPr="002F0B9C" w:rsidRDefault="003E5128">
                      <w:pPr>
                        <w:rPr>
                          <w:rFonts w:ascii="kindergarten" w:hAnsi="kindergarten"/>
                        </w:rPr>
                      </w:pPr>
                      <w:r w:rsidRPr="002F0B9C">
                        <w:rPr>
                          <w:rFonts w:ascii="kindergarten" w:hAnsi="kindergarten"/>
                        </w:rPr>
                        <w:t>Article</w:t>
                      </w:r>
                      <w:r w:rsidR="005900D0" w:rsidRPr="002F0B9C">
                        <w:rPr>
                          <w:rFonts w:ascii="kindergarten" w:hAnsi="kindergarten"/>
                        </w:rPr>
                        <w:t xml:space="preserve"> 28: Every child has the right to an education.</w:t>
                      </w:r>
                    </w:p>
                  </w:txbxContent>
                </v:textbox>
                <w10:wrap type="square"/>
              </v:shape>
            </w:pict>
          </mc:Fallback>
        </mc:AlternateContent>
      </w:r>
      <w:r w:rsidR="002F0B9C">
        <w:rPr>
          <w:noProof/>
        </w:rPr>
        <mc:AlternateContent>
          <mc:Choice Requires="wps">
            <w:drawing>
              <wp:anchor distT="45720" distB="45720" distL="114300" distR="114300" simplePos="0" relativeHeight="251678720" behindDoc="0" locked="0" layoutInCell="1" allowOverlap="1" wp14:anchorId="00057654" wp14:editId="3BCE64F2">
                <wp:simplePos x="0" y="0"/>
                <wp:positionH relativeFrom="margin">
                  <wp:posOffset>3030220</wp:posOffset>
                </wp:positionH>
                <wp:positionV relativeFrom="paragraph">
                  <wp:posOffset>66675</wp:posOffset>
                </wp:positionV>
                <wp:extent cx="2742565" cy="328295"/>
                <wp:effectExtent l="0" t="0" r="19685" b="146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2565" cy="328295"/>
                        </a:xfrm>
                        <a:prstGeom prst="rect">
                          <a:avLst/>
                        </a:prstGeom>
                        <a:solidFill>
                          <a:srgbClr val="FFFFFF"/>
                        </a:solidFill>
                        <a:ln w="19050">
                          <a:solidFill>
                            <a:srgbClr val="0070C0"/>
                          </a:solidFill>
                          <a:miter lim="800000"/>
                          <a:headEnd/>
                          <a:tailEnd/>
                        </a:ln>
                      </wps:spPr>
                      <wps:txbx>
                        <w:txbxContent>
                          <w:p w14:paraId="0734D5BB" w14:textId="16B662A0" w:rsidR="00622626" w:rsidRPr="00B8580D" w:rsidRDefault="00B8580D">
                            <w:pPr>
                              <w:rPr>
                                <w:rFonts w:ascii="kindergarten" w:hAnsi="kindergarten"/>
                                <w:sz w:val="32"/>
                                <w:szCs w:val="32"/>
                              </w:rPr>
                            </w:pPr>
                            <w:r w:rsidRPr="00B8580D">
                              <w:rPr>
                                <w:rFonts w:ascii="kindergarten" w:hAnsi="kindergarten"/>
                                <w:sz w:val="32"/>
                                <w:szCs w:val="32"/>
                              </w:rPr>
                              <w:t xml:space="preserve">What we do </w:t>
                            </w:r>
                            <w:r w:rsidR="002F0B9C">
                              <w:rPr>
                                <w:rFonts w:ascii="kindergarten" w:hAnsi="kindergarten"/>
                                <w:sz w:val="32"/>
                                <w:szCs w:val="32"/>
                              </w:rPr>
                              <w:t xml:space="preserve">here </w:t>
                            </w:r>
                            <w:r w:rsidRPr="00B8580D">
                              <w:rPr>
                                <w:rFonts w:ascii="kindergarten" w:hAnsi="kindergarten"/>
                                <w:sz w:val="32"/>
                                <w:szCs w:val="32"/>
                              </w:rPr>
                              <w:t>in school..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57654" id="_x0000_s1041" type="#_x0000_t202" style="position:absolute;margin-left:238.6pt;margin-top:5.25pt;width:215.95pt;height:25.8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" strokecolor="#0070c0" strokeweight="1.5pt">
                <v:textbox>
                  <w:txbxContent>
                    <w:p w14:paraId="0734D5BB" w14:textId="16B662A0" w:rsidR="00622626" w:rsidRPr="00B8580D" w:rsidRDefault="00B8580D">
                      <w:pPr>
                        <w:rPr>
                          <w:rFonts w:ascii="kindergarten" w:hAnsi="kindergarten"/>
                          <w:sz w:val="32"/>
                          <w:szCs w:val="32"/>
                        </w:rPr>
                      </w:pPr>
                      <w:r w:rsidRPr="00B8580D">
                        <w:rPr>
                          <w:rFonts w:ascii="kindergarten" w:hAnsi="kindergarten"/>
                          <w:sz w:val="32"/>
                          <w:szCs w:val="32"/>
                        </w:rPr>
                        <w:t xml:space="preserve">What we do </w:t>
                      </w:r>
                      <w:r w:rsidR="002F0B9C">
                        <w:rPr>
                          <w:rFonts w:ascii="kindergarten" w:hAnsi="kindergarten"/>
                          <w:sz w:val="32"/>
                          <w:szCs w:val="32"/>
                        </w:rPr>
                        <w:t xml:space="preserve">here </w:t>
                      </w:r>
                      <w:r w:rsidRPr="00B8580D">
                        <w:rPr>
                          <w:rFonts w:ascii="kindergarten" w:hAnsi="kindergarten"/>
                          <w:sz w:val="32"/>
                          <w:szCs w:val="32"/>
                        </w:rPr>
                        <w:t>in school..</w:t>
                      </w:r>
                    </w:p>
                  </w:txbxContent>
                </v:textbox>
                <w10:wrap type="square" anchorx="margin"/>
              </v:shape>
            </w:pict>
          </mc:Fallback>
        </mc:AlternateContent>
      </w:r>
      <w:r w:rsidR="00C26BC1">
        <w:rPr>
          <w:noProof/>
        </w:rPr>
        <w:drawing>
          <wp:anchor distT="0" distB="0" distL="114300" distR="114300" simplePos="0" relativeHeight="251707392" behindDoc="1" locked="0" layoutInCell="1" allowOverlap="1" wp14:anchorId="4CF4A279" wp14:editId="7D33817F">
            <wp:simplePos x="0" y="0"/>
            <wp:positionH relativeFrom="column">
              <wp:posOffset>481151</wp:posOffset>
            </wp:positionH>
            <wp:positionV relativeFrom="paragraph">
              <wp:posOffset>4811737</wp:posOffset>
            </wp:positionV>
            <wp:extent cx="802883" cy="802883"/>
            <wp:effectExtent l="19050" t="19050" r="16510" b="1651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02883" cy="802883"/>
                    </a:xfrm>
                    <a:prstGeom prst="rect">
                      <a:avLst/>
                    </a:prstGeom>
                    <a:noFill/>
                    <a:ln w="19050">
                      <a:solidFill>
                        <a:srgbClr val="00B050"/>
                      </a:solidFill>
                    </a:ln>
                  </pic:spPr>
                </pic:pic>
              </a:graphicData>
            </a:graphic>
            <wp14:sizeRelH relativeFrom="margin">
              <wp14:pctWidth>0</wp14:pctWidth>
            </wp14:sizeRelH>
            <wp14:sizeRelV relativeFrom="margin">
              <wp14:pctHeight>0</wp14:pctHeight>
            </wp14:sizeRelV>
          </wp:anchor>
        </w:drawing>
      </w:r>
      <w:r w:rsidR="00C26BC1">
        <w:rPr>
          <w:noProof/>
        </w:rPr>
        <mc:AlternateContent>
          <mc:Choice Requires="wps">
            <w:drawing>
              <wp:anchor distT="45720" distB="45720" distL="114300" distR="114300" simplePos="0" relativeHeight="251706368" behindDoc="0" locked="0" layoutInCell="1" allowOverlap="1" wp14:anchorId="733EAF3F" wp14:editId="556C0DB7">
                <wp:simplePos x="0" y="0"/>
                <wp:positionH relativeFrom="column">
                  <wp:posOffset>-719455</wp:posOffset>
                </wp:positionH>
                <wp:positionV relativeFrom="paragraph">
                  <wp:posOffset>3539490</wp:posOffset>
                </wp:positionV>
                <wp:extent cx="3194685" cy="1181100"/>
                <wp:effectExtent l="0" t="0" r="24765" b="1905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4685" cy="1181100"/>
                        </a:xfrm>
                        <a:prstGeom prst="rect">
                          <a:avLst/>
                        </a:prstGeom>
                        <a:solidFill>
                          <a:srgbClr val="FFFFFF"/>
                        </a:solidFill>
                        <a:ln w="19050">
                          <a:solidFill>
                            <a:srgbClr val="00B050"/>
                          </a:solidFill>
                          <a:miter lim="800000"/>
                          <a:headEnd/>
                          <a:tailEnd/>
                        </a:ln>
                      </wps:spPr>
                      <wps:txbx>
                        <w:txbxContent>
                          <w:p w14:paraId="0162DC64" w14:textId="15386321" w:rsidR="0055213E" w:rsidRPr="00BC3DD0" w:rsidRDefault="009A2EAF" w:rsidP="0055213E">
                            <w:pPr>
                              <w:rPr>
                                <w:rFonts w:ascii="Arial" w:hAnsi="Arial" w:cs="Arial"/>
                                <w:sz w:val="20"/>
                                <w:szCs w:val="20"/>
                              </w:rPr>
                            </w:pPr>
                            <w:r w:rsidRPr="00BC3DD0">
                              <w:rPr>
                                <w:rFonts w:ascii="Arial" w:hAnsi="Arial" w:cs="Arial"/>
                                <w:sz w:val="20"/>
                                <w:szCs w:val="20"/>
                              </w:rPr>
                              <w:t>UNICEF and the UNCRC can award schools</w:t>
                            </w:r>
                            <w:r w:rsidR="00A57B24" w:rsidRPr="00BC3DD0">
                              <w:rPr>
                                <w:rFonts w:ascii="Arial" w:hAnsi="Arial" w:cs="Arial"/>
                                <w:sz w:val="20"/>
                                <w:szCs w:val="20"/>
                              </w:rPr>
                              <w:t xml:space="preserve"> with the ‘Rights Respecting School Award’</w:t>
                            </w:r>
                            <w:r w:rsidR="0055213E" w:rsidRPr="00BC3DD0">
                              <w:rPr>
                                <w:rFonts w:ascii="Arial" w:hAnsi="Arial" w:cs="Arial"/>
                                <w:sz w:val="20"/>
                                <w:szCs w:val="20"/>
                              </w:rPr>
                              <w:t xml:space="preserve">.  </w:t>
                            </w:r>
                            <w:r w:rsidR="0055213E" w:rsidRPr="0055213E">
                              <w:rPr>
                                <w:rFonts w:ascii="Arial" w:hAnsi="Arial" w:cs="Arial"/>
                                <w:sz w:val="20"/>
                                <w:szCs w:val="20"/>
                              </w:rPr>
                              <w:t>The R.R.S.A. is awarded to schools which have succeeded in placing the convention at the heart of the schools’ ethos.</w:t>
                            </w:r>
                          </w:p>
                          <w:p w14:paraId="2F3F9BCB" w14:textId="451A0A12" w:rsidR="0055213E" w:rsidRPr="0055213E" w:rsidRDefault="0055213E" w:rsidP="004C7442">
                            <w:pPr>
                              <w:jc w:val="center"/>
                              <w:rPr>
                                <w:rFonts w:ascii="Ink Free" w:hAnsi="Ink Free" w:cs="Arial"/>
                                <w:b/>
                                <w:bCs/>
                              </w:rPr>
                            </w:pPr>
                            <w:r w:rsidRPr="00BC3DD0">
                              <w:rPr>
                                <w:rFonts w:ascii="Ink Free" w:hAnsi="Ink Free" w:cs="Arial"/>
                                <w:b/>
                                <w:bCs/>
                              </w:rPr>
                              <w:t>Here at School A, we have won</w:t>
                            </w:r>
                            <w:r w:rsidR="000408E4" w:rsidRPr="00BC3DD0">
                              <w:rPr>
                                <w:rFonts w:ascii="Ink Free" w:hAnsi="Ink Free" w:cs="Arial"/>
                                <w:b/>
                                <w:bCs/>
                              </w:rPr>
                              <w:t xml:space="preserve"> the Gold award.. TWICE!</w:t>
                            </w:r>
                          </w:p>
                          <w:p w14:paraId="2BB8AE8D" w14:textId="48AD8AF2" w:rsidR="009A2EAF" w:rsidRDefault="009A2E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3EAF3F" id="_x0000_s1042" type="#_x0000_t202" style="position:absolute;margin-left:-56.65pt;margin-top:278.7pt;width:251.55pt;height:93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" strokecolor="#00b050" strokeweight="1.5pt">
                <v:textbox>
                  <w:txbxContent>
                    <w:p w14:paraId="0162DC64" w14:textId="15386321" w:rsidR="0055213E" w:rsidRPr="00BC3DD0" w:rsidRDefault="009A2EAF" w:rsidP="0055213E">
                      <w:pPr>
                        <w:rPr>
                          <w:rFonts w:ascii="Arial" w:hAnsi="Arial" w:cs="Arial"/>
                          <w:sz w:val="20"/>
                          <w:szCs w:val="20"/>
                        </w:rPr>
                      </w:pPr>
                      <w:r w:rsidRPr="00BC3DD0">
                        <w:rPr>
                          <w:rFonts w:ascii="Arial" w:hAnsi="Arial" w:cs="Arial"/>
                          <w:sz w:val="20"/>
                          <w:szCs w:val="20"/>
                        </w:rPr>
                        <w:t>UNICEF and the UNCRC can award schools</w:t>
                      </w:r>
                      <w:r w:rsidR="00A57B24" w:rsidRPr="00BC3DD0">
                        <w:rPr>
                          <w:rFonts w:ascii="Arial" w:hAnsi="Arial" w:cs="Arial"/>
                          <w:sz w:val="20"/>
                          <w:szCs w:val="20"/>
                        </w:rPr>
                        <w:t xml:space="preserve"> with the ‘Rights Respecting School Award’</w:t>
                      </w:r>
                      <w:r w:rsidR="0055213E" w:rsidRPr="00BC3DD0">
                        <w:rPr>
                          <w:rFonts w:ascii="Arial" w:hAnsi="Arial" w:cs="Arial"/>
                          <w:sz w:val="20"/>
                          <w:szCs w:val="20"/>
                        </w:rPr>
                        <w:t xml:space="preserve">.  </w:t>
                      </w:r>
                      <w:r w:rsidR="0055213E" w:rsidRPr="0055213E">
                        <w:rPr>
                          <w:rFonts w:ascii="Arial" w:hAnsi="Arial" w:cs="Arial"/>
                          <w:sz w:val="20"/>
                          <w:szCs w:val="20"/>
                        </w:rPr>
                        <w:t>The R.R.S.A. is awarded to schools which have succeeded in placing the convention at the heart of the schools’ ethos.</w:t>
                      </w:r>
                    </w:p>
                    <w:p w14:paraId="2F3F9BCB" w14:textId="451A0A12" w:rsidR="0055213E" w:rsidRPr="0055213E" w:rsidRDefault="0055213E" w:rsidP="004C7442">
                      <w:pPr>
                        <w:jc w:val="center"/>
                        <w:rPr>
                          <w:rFonts w:ascii="Ink Free" w:hAnsi="Ink Free" w:cs="Arial"/>
                          <w:b/>
                          <w:bCs/>
                        </w:rPr>
                      </w:pPr>
                      <w:r w:rsidRPr="00BC3DD0">
                        <w:rPr>
                          <w:rFonts w:ascii="Ink Free" w:hAnsi="Ink Free" w:cs="Arial"/>
                          <w:b/>
                          <w:bCs/>
                        </w:rPr>
                        <w:t>Here at School A, we have won</w:t>
                      </w:r>
                      <w:r w:rsidR="000408E4" w:rsidRPr="00BC3DD0">
                        <w:rPr>
                          <w:rFonts w:ascii="Ink Free" w:hAnsi="Ink Free" w:cs="Arial"/>
                          <w:b/>
                          <w:bCs/>
                        </w:rPr>
                        <w:t xml:space="preserve"> the Gold award.. TWICE!</w:t>
                      </w:r>
                    </w:p>
                    <w:p w14:paraId="2BB8AE8D" w14:textId="48AD8AF2" w:rsidR="009A2EAF" w:rsidRDefault="009A2EAF"/>
                  </w:txbxContent>
                </v:textbox>
                <w10:wrap type="square"/>
              </v:shape>
            </w:pict>
          </mc:Fallback>
        </mc:AlternateContent>
      </w:r>
      <w:r w:rsidR="00C26BC1">
        <w:rPr>
          <w:noProof/>
        </w:rPr>
        <mc:AlternateContent>
          <mc:Choice Requires="wps">
            <w:drawing>
              <wp:anchor distT="0" distB="0" distL="114300" distR="114300" simplePos="0" relativeHeight="251701248" behindDoc="1" locked="0" layoutInCell="1" allowOverlap="1" wp14:anchorId="1979D04B" wp14:editId="713E0398">
                <wp:simplePos x="0" y="0"/>
                <wp:positionH relativeFrom="column">
                  <wp:posOffset>-714375</wp:posOffset>
                </wp:positionH>
                <wp:positionV relativeFrom="paragraph">
                  <wp:posOffset>717564</wp:posOffset>
                </wp:positionV>
                <wp:extent cx="3171825" cy="2752725"/>
                <wp:effectExtent l="0" t="0" r="28575" b="28575"/>
                <wp:wrapNone/>
                <wp:docPr id="33" name="Text Box 33"/>
                <wp:cNvGraphicFramePr/>
                <a:graphic xmlns:a="http://schemas.openxmlformats.org/drawingml/2006/main">
                  <a:graphicData uri="http://schemas.microsoft.com/office/word/2010/wordprocessingShape">
                    <wps:wsp>
                      <wps:cNvSpPr txBox="1"/>
                      <wps:spPr>
                        <a:xfrm flipH="1">
                          <a:off x="0" y="0"/>
                          <a:ext cx="3171825" cy="2752725"/>
                        </a:xfrm>
                        <a:prstGeom prst="rect">
                          <a:avLst/>
                        </a:prstGeom>
                        <a:solidFill>
                          <a:schemeClr val="lt1"/>
                        </a:solidFill>
                        <a:ln w="19050">
                          <a:solidFill>
                            <a:srgbClr val="00B050"/>
                          </a:solidFill>
                        </a:ln>
                      </wps:spPr>
                      <wps:txbx>
                        <w:txbxContent>
                          <w:p w14:paraId="6DD640DB" w14:textId="77777777" w:rsidR="009E021A" w:rsidRPr="00BC3DD0" w:rsidRDefault="009E021A" w:rsidP="00622626">
                            <w:pPr>
                              <w:shd w:val="clear" w:color="auto" w:fill="FFFFFF"/>
                              <w:spacing w:after="300"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 xml:space="preserve">The Welsh Government states </w:t>
                            </w:r>
                          </w:p>
                          <w:p w14:paraId="65433DAC" w14:textId="1CD57478" w:rsidR="00622626" w:rsidRPr="00BC3DD0" w:rsidRDefault="009E021A" w:rsidP="00622626">
                            <w:pPr>
                              <w:shd w:val="clear" w:color="auto" w:fill="FFFFFF"/>
                              <w:spacing w:after="300"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w:t>
                            </w:r>
                            <w:r w:rsidR="00622626" w:rsidRPr="00BC3DD0">
                              <w:rPr>
                                <w:rFonts w:ascii="Arial" w:eastAsia="Times New Roman" w:hAnsi="Arial" w:cs="Arial"/>
                                <w:color w:val="1F1F1F"/>
                                <w:sz w:val="20"/>
                                <w:szCs w:val="20"/>
                                <w:lang w:eastAsia="en-GB"/>
                              </w:rPr>
                              <w:t>There are four key articles which form the basis of the rights set out in the UNCRC:</w:t>
                            </w:r>
                          </w:p>
                          <w:p w14:paraId="5FA1E2CC" w14:textId="77777777" w:rsidR="00622626" w:rsidRPr="00BC3DD0" w:rsidRDefault="00622626" w:rsidP="00622626">
                            <w:pPr>
                              <w:numPr>
                                <w:ilvl w:val="0"/>
                                <w:numId w:val="1"/>
                              </w:numPr>
                              <w:shd w:val="clear" w:color="auto" w:fill="FFFFFF"/>
                              <w:spacing w:before="100" w:beforeAutospacing="1" w:after="100" w:afterAutospacing="1"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Right to non-discrimination (article 2)</w:t>
                            </w:r>
                          </w:p>
                          <w:p w14:paraId="60869ADA" w14:textId="77777777" w:rsidR="00622626" w:rsidRPr="00BC3DD0" w:rsidRDefault="00622626" w:rsidP="00622626">
                            <w:pPr>
                              <w:numPr>
                                <w:ilvl w:val="0"/>
                                <w:numId w:val="1"/>
                              </w:numPr>
                              <w:shd w:val="clear" w:color="auto" w:fill="FFFFFF"/>
                              <w:spacing w:before="100" w:beforeAutospacing="1" w:after="100" w:afterAutospacing="1"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Commitment to the best interests of the child (article 3)</w:t>
                            </w:r>
                          </w:p>
                          <w:p w14:paraId="26EF88DE" w14:textId="77777777" w:rsidR="00622626" w:rsidRPr="00BC3DD0" w:rsidRDefault="00622626" w:rsidP="00622626">
                            <w:pPr>
                              <w:numPr>
                                <w:ilvl w:val="0"/>
                                <w:numId w:val="1"/>
                              </w:numPr>
                              <w:shd w:val="clear" w:color="auto" w:fill="FFFFFF"/>
                              <w:spacing w:before="100" w:beforeAutospacing="1" w:after="100" w:afterAutospacing="1"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Right to life, survival and development (article 6)</w:t>
                            </w:r>
                          </w:p>
                          <w:p w14:paraId="3DB327C2" w14:textId="77777777" w:rsidR="009E021A" w:rsidRPr="00BC3DD0" w:rsidRDefault="00622626" w:rsidP="009E021A">
                            <w:pPr>
                              <w:numPr>
                                <w:ilvl w:val="0"/>
                                <w:numId w:val="1"/>
                              </w:numPr>
                              <w:shd w:val="clear" w:color="auto" w:fill="FFFFFF"/>
                              <w:spacing w:before="100" w:beforeAutospacing="1" w:after="100" w:afterAutospacing="1"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Right to be heard (article 12)</w:t>
                            </w:r>
                            <w:r w:rsidR="009E021A" w:rsidRPr="00BC3DD0">
                              <w:rPr>
                                <w:rFonts w:ascii="Arial" w:eastAsia="Times New Roman" w:hAnsi="Arial" w:cs="Arial"/>
                                <w:color w:val="1F1F1F"/>
                                <w:sz w:val="20"/>
                                <w:szCs w:val="20"/>
                                <w:lang w:eastAsia="en-GB"/>
                              </w:rPr>
                              <w:t>”</w:t>
                            </w:r>
                          </w:p>
                          <w:p w14:paraId="43E215A4" w14:textId="77777777" w:rsidR="00BC3DD0" w:rsidRDefault="00632E38" w:rsidP="009E021A">
                            <w:pPr>
                              <w:shd w:val="clear" w:color="auto" w:fill="FFFFFF"/>
                              <w:spacing w:before="100" w:beforeAutospacing="1" w:after="100" w:afterAutospacing="1" w:line="240" w:lineRule="auto"/>
                              <w:rPr>
                                <w:rFonts w:ascii="Arial" w:hAnsi="Arial" w:cs="Arial"/>
                                <w:color w:val="1F1F1F"/>
                                <w:sz w:val="20"/>
                                <w:szCs w:val="20"/>
                                <w:shd w:val="clear" w:color="auto" w:fill="FFFFFF"/>
                              </w:rPr>
                            </w:pPr>
                            <w:r w:rsidRPr="00BC3DD0">
                              <w:rPr>
                                <w:rFonts w:ascii="Arial" w:hAnsi="Arial" w:cs="Arial"/>
                                <w:color w:val="1F1F1F"/>
                                <w:sz w:val="20"/>
                                <w:szCs w:val="20"/>
                                <w:shd w:val="clear" w:color="auto" w:fill="FFFFFF"/>
                              </w:rPr>
                              <w:t>In 2004, the Welsh Government formally adopted the UNCRC as the basis of policy making relating to children and young people</w:t>
                            </w:r>
                            <w:r w:rsidR="005C7115" w:rsidRPr="00BC3DD0">
                              <w:rPr>
                                <w:rFonts w:ascii="Arial" w:hAnsi="Arial" w:cs="Arial"/>
                                <w:color w:val="1F1F1F"/>
                                <w:sz w:val="20"/>
                                <w:szCs w:val="20"/>
                                <w:shd w:val="clear" w:color="auto" w:fill="FFFFFF"/>
                              </w:rPr>
                              <w:t>.</w:t>
                            </w:r>
                          </w:p>
                          <w:p w14:paraId="1E185C51" w14:textId="3B9E52FA" w:rsidR="009E021A" w:rsidRPr="005C7115" w:rsidRDefault="005C7115" w:rsidP="009E021A">
                            <w:pPr>
                              <w:shd w:val="clear" w:color="auto" w:fill="FFFFFF"/>
                              <w:spacing w:before="100" w:beforeAutospacing="1" w:after="100" w:afterAutospacing="1" w:line="240" w:lineRule="auto"/>
                              <w:rPr>
                                <w:rFonts w:ascii="Arial" w:hAnsi="Arial" w:cs="Arial"/>
                                <w:color w:val="1F1F1F"/>
                                <w:shd w:val="clear" w:color="auto" w:fill="FFFFFF"/>
                              </w:rPr>
                            </w:pPr>
                            <w:r w:rsidRPr="00BC3DD0">
                              <w:rPr>
                                <w:rFonts w:ascii="Arial" w:hAnsi="Arial" w:cs="Arial"/>
                                <w:color w:val="1F1F1F"/>
                                <w:sz w:val="20"/>
                                <w:szCs w:val="20"/>
                                <w:shd w:val="clear" w:color="auto" w:fill="FFFFFF"/>
                              </w:rPr>
                              <w:t xml:space="preserve"> </w:t>
                            </w:r>
                            <w:r w:rsidR="009E021A" w:rsidRPr="007B0D73">
                              <w:rPr>
                                <w:rFonts w:ascii="Arial" w:eastAsia="Times New Roman" w:hAnsi="Arial" w:cs="Arial"/>
                                <w:color w:val="1F1F1F"/>
                                <w:sz w:val="14"/>
                                <w:szCs w:val="14"/>
                                <w:lang w:eastAsia="en-GB"/>
                              </w:rPr>
                              <w:t>(Welsh Government, 2019.)</w:t>
                            </w:r>
                          </w:p>
                          <w:p w14:paraId="28B68DDB" w14:textId="77777777" w:rsidR="00622626" w:rsidRDefault="006226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79D04B" id="Text Box 33" o:spid="_x0000_s1043" type="#_x0000_t202" style="position:absolute;margin-left:-56.25pt;margin-top:56.5pt;width:249.75pt;height:216.75pt;flip:x;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" fillcolor="white [3201]" strokecolor="#00b050" strokeweight="1.5pt">
                <v:textbox>
                  <w:txbxContent>
                    <w:p w14:paraId="6DD640DB" w14:textId="77777777" w:rsidR="009E021A" w:rsidRPr="00BC3DD0" w:rsidRDefault="009E021A" w:rsidP="00622626">
                      <w:pPr>
                        <w:shd w:val="clear" w:color="auto" w:fill="FFFFFF"/>
                        <w:spacing w:after="300"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 xml:space="preserve">The Welsh Government states </w:t>
                      </w:r>
                    </w:p>
                    <w:p w14:paraId="65433DAC" w14:textId="1CD57478" w:rsidR="00622626" w:rsidRPr="00BC3DD0" w:rsidRDefault="009E021A" w:rsidP="00622626">
                      <w:pPr>
                        <w:shd w:val="clear" w:color="auto" w:fill="FFFFFF"/>
                        <w:spacing w:after="300"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w:t>
                      </w:r>
                      <w:r w:rsidR="00622626" w:rsidRPr="00BC3DD0">
                        <w:rPr>
                          <w:rFonts w:ascii="Arial" w:eastAsia="Times New Roman" w:hAnsi="Arial" w:cs="Arial"/>
                          <w:color w:val="1F1F1F"/>
                          <w:sz w:val="20"/>
                          <w:szCs w:val="20"/>
                          <w:lang w:eastAsia="en-GB"/>
                        </w:rPr>
                        <w:t>There are four key articles which form the basis of the rights set out in the UNCRC:</w:t>
                      </w:r>
                    </w:p>
                    <w:p w14:paraId="5FA1E2CC" w14:textId="77777777" w:rsidR="00622626" w:rsidRPr="00BC3DD0" w:rsidRDefault="00622626" w:rsidP="00622626">
                      <w:pPr>
                        <w:numPr>
                          <w:ilvl w:val="0"/>
                          <w:numId w:val="1"/>
                        </w:numPr>
                        <w:shd w:val="clear" w:color="auto" w:fill="FFFFFF"/>
                        <w:spacing w:before="100" w:beforeAutospacing="1" w:after="100" w:afterAutospacing="1"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Right to non-discrimination (article 2)</w:t>
                      </w:r>
                    </w:p>
                    <w:p w14:paraId="60869ADA" w14:textId="77777777" w:rsidR="00622626" w:rsidRPr="00BC3DD0" w:rsidRDefault="00622626" w:rsidP="00622626">
                      <w:pPr>
                        <w:numPr>
                          <w:ilvl w:val="0"/>
                          <w:numId w:val="1"/>
                        </w:numPr>
                        <w:shd w:val="clear" w:color="auto" w:fill="FFFFFF"/>
                        <w:spacing w:before="100" w:beforeAutospacing="1" w:after="100" w:afterAutospacing="1"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Commitment to the best interests of the child (article 3)</w:t>
                      </w:r>
                    </w:p>
                    <w:p w14:paraId="26EF88DE" w14:textId="77777777" w:rsidR="00622626" w:rsidRPr="00BC3DD0" w:rsidRDefault="00622626" w:rsidP="00622626">
                      <w:pPr>
                        <w:numPr>
                          <w:ilvl w:val="0"/>
                          <w:numId w:val="1"/>
                        </w:numPr>
                        <w:shd w:val="clear" w:color="auto" w:fill="FFFFFF"/>
                        <w:spacing w:before="100" w:beforeAutospacing="1" w:after="100" w:afterAutospacing="1"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Right to life, survival and development (article 6)</w:t>
                      </w:r>
                    </w:p>
                    <w:p w14:paraId="3DB327C2" w14:textId="77777777" w:rsidR="009E021A" w:rsidRPr="00BC3DD0" w:rsidRDefault="00622626" w:rsidP="009E021A">
                      <w:pPr>
                        <w:numPr>
                          <w:ilvl w:val="0"/>
                          <w:numId w:val="1"/>
                        </w:numPr>
                        <w:shd w:val="clear" w:color="auto" w:fill="FFFFFF"/>
                        <w:spacing w:before="100" w:beforeAutospacing="1" w:after="100" w:afterAutospacing="1" w:line="240" w:lineRule="auto"/>
                        <w:rPr>
                          <w:rFonts w:ascii="Arial" w:eastAsia="Times New Roman" w:hAnsi="Arial" w:cs="Arial"/>
                          <w:color w:val="1F1F1F"/>
                          <w:sz w:val="20"/>
                          <w:szCs w:val="20"/>
                          <w:lang w:eastAsia="en-GB"/>
                        </w:rPr>
                      </w:pPr>
                      <w:r w:rsidRPr="00BC3DD0">
                        <w:rPr>
                          <w:rFonts w:ascii="Arial" w:eastAsia="Times New Roman" w:hAnsi="Arial" w:cs="Arial"/>
                          <w:color w:val="1F1F1F"/>
                          <w:sz w:val="20"/>
                          <w:szCs w:val="20"/>
                          <w:lang w:eastAsia="en-GB"/>
                        </w:rPr>
                        <w:t>Right to be heard (article 12)</w:t>
                      </w:r>
                      <w:r w:rsidR="009E021A" w:rsidRPr="00BC3DD0">
                        <w:rPr>
                          <w:rFonts w:ascii="Arial" w:eastAsia="Times New Roman" w:hAnsi="Arial" w:cs="Arial"/>
                          <w:color w:val="1F1F1F"/>
                          <w:sz w:val="20"/>
                          <w:szCs w:val="20"/>
                          <w:lang w:eastAsia="en-GB"/>
                        </w:rPr>
                        <w:t>”</w:t>
                      </w:r>
                    </w:p>
                    <w:p w14:paraId="43E215A4" w14:textId="77777777" w:rsidR="00BC3DD0" w:rsidRDefault="00632E38" w:rsidP="009E021A">
                      <w:pPr>
                        <w:shd w:val="clear" w:color="auto" w:fill="FFFFFF"/>
                        <w:spacing w:before="100" w:beforeAutospacing="1" w:after="100" w:afterAutospacing="1" w:line="240" w:lineRule="auto"/>
                        <w:rPr>
                          <w:rFonts w:ascii="Arial" w:hAnsi="Arial" w:cs="Arial"/>
                          <w:color w:val="1F1F1F"/>
                          <w:sz w:val="20"/>
                          <w:szCs w:val="20"/>
                          <w:shd w:val="clear" w:color="auto" w:fill="FFFFFF"/>
                        </w:rPr>
                      </w:pPr>
                      <w:r w:rsidRPr="00BC3DD0">
                        <w:rPr>
                          <w:rFonts w:ascii="Arial" w:hAnsi="Arial" w:cs="Arial"/>
                          <w:color w:val="1F1F1F"/>
                          <w:sz w:val="20"/>
                          <w:szCs w:val="20"/>
                          <w:shd w:val="clear" w:color="auto" w:fill="FFFFFF"/>
                        </w:rPr>
                        <w:t>In 2004, the Welsh Government formally adopted the UNCRC as the basis of policy making relating to children and young people</w:t>
                      </w:r>
                      <w:r w:rsidR="005C7115" w:rsidRPr="00BC3DD0">
                        <w:rPr>
                          <w:rFonts w:ascii="Arial" w:hAnsi="Arial" w:cs="Arial"/>
                          <w:color w:val="1F1F1F"/>
                          <w:sz w:val="20"/>
                          <w:szCs w:val="20"/>
                          <w:shd w:val="clear" w:color="auto" w:fill="FFFFFF"/>
                        </w:rPr>
                        <w:t>.</w:t>
                      </w:r>
                    </w:p>
                    <w:p w14:paraId="1E185C51" w14:textId="3B9E52FA" w:rsidR="009E021A" w:rsidRPr="005C7115" w:rsidRDefault="005C7115" w:rsidP="009E021A">
                      <w:pPr>
                        <w:shd w:val="clear" w:color="auto" w:fill="FFFFFF"/>
                        <w:spacing w:before="100" w:beforeAutospacing="1" w:after="100" w:afterAutospacing="1" w:line="240" w:lineRule="auto"/>
                        <w:rPr>
                          <w:rFonts w:ascii="Arial" w:hAnsi="Arial" w:cs="Arial"/>
                          <w:color w:val="1F1F1F"/>
                          <w:shd w:val="clear" w:color="auto" w:fill="FFFFFF"/>
                        </w:rPr>
                      </w:pPr>
                      <w:r w:rsidRPr="00BC3DD0">
                        <w:rPr>
                          <w:rFonts w:ascii="Arial" w:hAnsi="Arial" w:cs="Arial"/>
                          <w:color w:val="1F1F1F"/>
                          <w:sz w:val="20"/>
                          <w:szCs w:val="20"/>
                          <w:shd w:val="clear" w:color="auto" w:fill="FFFFFF"/>
                        </w:rPr>
                        <w:t xml:space="preserve"> </w:t>
                      </w:r>
                      <w:r w:rsidR="009E021A" w:rsidRPr="007B0D73">
                        <w:rPr>
                          <w:rFonts w:ascii="Arial" w:eastAsia="Times New Roman" w:hAnsi="Arial" w:cs="Arial"/>
                          <w:color w:val="1F1F1F"/>
                          <w:sz w:val="14"/>
                          <w:szCs w:val="14"/>
                          <w:lang w:eastAsia="en-GB"/>
                        </w:rPr>
                        <w:t>(Welsh Government, 2019.)</w:t>
                      </w:r>
                    </w:p>
                    <w:p w14:paraId="28B68DDB" w14:textId="77777777" w:rsidR="00622626" w:rsidRDefault="00622626"/>
                  </w:txbxContent>
                </v:textbox>
              </v:shape>
            </w:pict>
          </mc:Fallback>
        </mc:AlternateContent>
      </w:r>
      <w:r w:rsidR="00C26BC1" w:rsidRPr="00CA6FE6">
        <w:drawing>
          <wp:anchor distT="0" distB="0" distL="114300" distR="114300" simplePos="0" relativeHeight="251702272" behindDoc="1" locked="0" layoutInCell="1" allowOverlap="1" wp14:anchorId="6B3FA9A3" wp14:editId="3FA11DB5">
            <wp:simplePos x="0" y="0"/>
            <wp:positionH relativeFrom="column">
              <wp:posOffset>-319890</wp:posOffset>
            </wp:positionH>
            <wp:positionV relativeFrom="paragraph">
              <wp:posOffset>65013</wp:posOffset>
            </wp:positionV>
            <wp:extent cx="2405651" cy="590768"/>
            <wp:effectExtent l="19050" t="19050" r="13970" b="1905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405651" cy="590768"/>
                    </a:xfrm>
                    <a:prstGeom prst="rect">
                      <a:avLst/>
                    </a:prstGeom>
                    <a:ln w="19050">
                      <a:solidFill>
                        <a:srgbClr val="00B050"/>
                      </a:solidFill>
                    </a:ln>
                  </pic:spPr>
                </pic:pic>
              </a:graphicData>
            </a:graphic>
            <wp14:sizeRelH relativeFrom="margin">
              <wp14:pctWidth>0</wp14:pctWidth>
            </wp14:sizeRelH>
            <wp14:sizeRelV relativeFrom="margin">
              <wp14:pctHeight>0</wp14:pctHeight>
            </wp14:sizeRelV>
          </wp:anchor>
        </w:drawing>
      </w:r>
      <w:r w:rsidR="00CA6FE6" w:rsidRPr="00CA6FE6">
        <w:t xml:space="preserve"> </w:t>
      </w:r>
    </w:p>
    <w:p w14:paraId="6C9EE1BB" w14:textId="4CFA5E3C" w:rsidR="007A0475" w:rsidRDefault="007A0475">
      <w:r>
        <w:br w:type="page"/>
      </w:r>
    </w:p>
    <w:p w14:paraId="1528BC8D" w14:textId="5B5C2DC6" w:rsidR="00473011" w:rsidRDefault="00473011">
      <w:r>
        <w:lastRenderedPageBreak/>
        <w:br w:type="page"/>
      </w:r>
    </w:p>
    <w:p w14:paraId="0F08987B" w14:textId="77777777" w:rsidR="003A0960" w:rsidRDefault="003A0960">
      <w:pPr>
        <w:sectPr w:rsidR="003A0960" w:rsidSect="00F94668">
          <w:pgSz w:w="16838" w:h="11906" w:orient="landscape"/>
          <w:pgMar w:top="1440" w:right="1440" w:bottom="1440" w:left="1440" w:header="708" w:footer="708" w:gutter="0"/>
          <w:cols w:space="708"/>
          <w:docGrid w:linePitch="360"/>
        </w:sectPr>
      </w:pPr>
    </w:p>
    <w:p w14:paraId="7A54E2D0" w14:textId="57CE6A91" w:rsidR="00680BDA" w:rsidRDefault="00680BDA"/>
    <w:p w14:paraId="24DB2C3F" w14:textId="714F12AF" w:rsidR="003A0960" w:rsidRPr="00C25F4C" w:rsidRDefault="0022032C" w:rsidP="00CC1DDF">
      <w:pPr>
        <w:jc w:val="center"/>
        <w:rPr>
          <w:rFonts w:ascii="Arial" w:hAnsi="Arial" w:cs="Arial"/>
          <w:b/>
          <w:bCs/>
          <w:sz w:val="28"/>
          <w:szCs w:val="28"/>
          <w:u w:val="single"/>
        </w:rPr>
      </w:pPr>
      <w:r w:rsidRPr="00C25F4C">
        <w:rPr>
          <w:rFonts w:ascii="Arial" w:hAnsi="Arial" w:cs="Arial"/>
          <w:b/>
          <w:bCs/>
          <w:sz w:val="28"/>
          <w:szCs w:val="28"/>
          <w:u w:val="single"/>
        </w:rPr>
        <w:t>Leaflet References.</w:t>
      </w:r>
    </w:p>
    <w:p w14:paraId="7EE39205" w14:textId="43E2D401" w:rsidR="00CC59A3" w:rsidRPr="004A0301" w:rsidRDefault="00CC59A3" w:rsidP="00CC1DDF">
      <w:pPr>
        <w:spacing w:line="360" w:lineRule="auto"/>
        <w:jc w:val="both"/>
        <w:rPr>
          <w:rFonts w:ascii="Arial" w:hAnsi="Arial" w:cs="Arial"/>
          <w:sz w:val="24"/>
          <w:szCs w:val="24"/>
        </w:rPr>
      </w:pPr>
      <w:r w:rsidRPr="004A0301">
        <w:rPr>
          <w:rFonts w:ascii="Arial" w:hAnsi="Arial" w:cs="Arial"/>
          <w:sz w:val="24"/>
          <w:szCs w:val="24"/>
        </w:rPr>
        <w:t>Images taken from Google Images or School Website</w:t>
      </w:r>
      <w:r w:rsidR="00604D60" w:rsidRPr="004A0301">
        <w:rPr>
          <w:rFonts w:ascii="Arial" w:hAnsi="Arial" w:cs="Arial"/>
          <w:sz w:val="24"/>
          <w:szCs w:val="24"/>
        </w:rPr>
        <w:t>/School Twitter.</w:t>
      </w:r>
    </w:p>
    <w:p w14:paraId="547528C2" w14:textId="13CDF155" w:rsidR="00C25F4C" w:rsidRPr="004A0301" w:rsidRDefault="00C25F4C" w:rsidP="00CC1DDF">
      <w:pPr>
        <w:spacing w:line="360" w:lineRule="auto"/>
        <w:jc w:val="both"/>
        <w:rPr>
          <w:rFonts w:ascii="Arial" w:hAnsi="Arial" w:cs="Arial"/>
          <w:sz w:val="24"/>
          <w:szCs w:val="24"/>
        </w:rPr>
      </w:pPr>
      <w:r w:rsidRPr="004A0301">
        <w:rPr>
          <w:rFonts w:ascii="Arial" w:hAnsi="Arial" w:cs="Arial"/>
          <w:sz w:val="24"/>
          <w:szCs w:val="24"/>
        </w:rPr>
        <w:t xml:space="preserve">Children’s Commissioner for Wales, (2021). </w:t>
      </w:r>
      <w:r w:rsidRPr="004A0301">
        <w:rPr>
          <w:rFonts w:ascii="Arial" w:hAnsi="Arial" w:cs="Arial"/>
          <w:i/>
          <w:iCs/>
          <w:sz w:val="24"/>
          <w:szCs w:val="24"/>
        </w:rPr>
        <w:t>About Us</w:t>
      </w:r>
      <w:r w:rsidRPr="004A0301">
        <w:rPr>
          <w:rFonts w:ascii="Arial" w:hAnsi="Arial" w:cs="Arial"/>
          <w:sz w:val="24"/>
          <w:szCs w:val="24"/>
        </w:rPr>
        <w:t xml:space="preserve">. </w:t>
      </w:r>
      <w:r w:rsidRPr="004A0301">
        <w:rPr>
          <w:rFonts w:ascii="Arial" w:hAnsi="Arial" w:cs="Arial"/>
          <w:sz w:val="24"/>
          <w:szCs w:val="24"/>
        </w:rPr>
        <w:t>Available at:</w:t>
      </w:r>
      <w:r>
        <w:rPr>
          <w:rFonts w:ascii="Arial" w:hAnsi="Arial" w:cs="Arial"/>
          <w:sz w:val="24"/>
          <w:szCs w:val="24"/>
        </w:rPr>
        <w:t xml:space="preserve"> </w:t>
      </w:r>
      <w:hyperlink r:id="rId16" w:history="1">
        <w:r w:rsidRPr="00C85490">
          <w:rPr>
            <w:rStyle w:val="Hyperlink"/>
            <w:rFonts w:ascii="Arial" w:hAnsi="Arial" w:cs="Arial"/>
            <w:sz w:val="24"/>
            <w:szCs w:val="24"/>
          </w:rPr>
          <w:t>https://www.childcomwales.org.uk/about-us/</w:t>
        </w:r>
      </w:hyperlink>
      <w:r w:rsidRPr="004A0301">
        <w:rPr>
          <w:rFonts w:ascii="Arial" w:hAnsi="Arial" w:cs="Arial"/>
          <w:sz w:val="24"/>
          <w:szCs w:val="24"/>
        </w:rPr>
        <w:t>.</w:t>
      </w:r>
      <w:r w:rsidRPr="004A0301">
        <w:rPr>
          <w:rFonts w:ascii="Arial" w:hAnsi="Arial" w:cs="Arial"/>
          <w:sz w:val="24"/>
          <w:szCs w:val="24"/>
        </w:rPr>
        <w:t>(Accessed: 27</w:t>
      </w:r>
      <w:r w:rsidRPr="004A0301">
        <w:rPr>
          <w:rFonts w:ascii="Arial" w:hAnsi="Arial" w:cs="Arial"/>
          <w:sz w:val="24"/>
          <w:szCs w:val="24"/>
          <w:vertAlign w:val="superscript"/>
        </w:rPr>
        <w:t>th</w:t>
      </w:r>
      <w:r w:rsidRPr="004A0301">
        <w:rPr>
          <w:rFonts w:ascii="Arial" w:hAnsi="Arial" w:cs="Arial"/>
          <w:sz w:val="24"/>
          <w:szCs w:val="24"/>
        </w:rPr>
        <w:t xml:space="preserve"> March 2021).</w:t>
      </w:r>
    </w:p>
    <w:p w14:paraId="2DA988D9" w14:textId="77777777" w:rsidR="00C25F4C" w:rsidRPr="004A0301" w:rsidRDefault="00C25F4C" w:rsidP="00CC1DDF">
      <w:pPr>
        <w:spacing w:line="360" w:lineRule="auto"/>
        <w:jc w:val="both"/>
        <w:rPr>
          <w:rFonts w:ascii="Arial" w:hAnsi="Arial" w:cs="Arial"/>
          <w:sz w:val="24"/>
          <w:szCs w:val="24"/>
        </w:rPr>
      </w:pPr>
      <w:r w:rsidRPr="004A0301">
        <w:rPr>
          <w:rFonts w:ascii="Arial" w:hAnsi="Arial" w:cs="Arial"/>
          <w:sz w:val="24"/>
          <w:szCs w:val="24"/>
        </w:rPr>
        <w:t xml:space="preserve">Children’s Commissioner for Wales, (2021). </w:t>
      </w:r>
      <w:r w:rsidRPr="004A0301">
        <w:rPr>
          <w:rFonts w:ascii="Arial" w:hAnsi="Arial" w:cs="Arial"/>
          <w:i/>
          <w:iCs/>
          <w:sz w:val="24"/>
          <w:szCs w:val="24"/>
        </w:rPr>
        <w:t>UNCRC Children’s Rights</w:t>
      </w:r>
      <w:r w:rsidRPr="004A0301">
        <w:rPr>
          <w:rFonts w:ascii="Arial" w:hAnsi="Arial" w:cs="Arial"/>
          <w:sz w:val="24"/>
          <w:szCs w:val="24"/>
        </w:rPr>
        <w:t xml:space="preserve">. </w:t>
      </w:r>
      <w:r w:rsidRPr="004A0301">
        <w:rPr>
          <w:rFonts w:ascii="Arial" w:hAnsi="Arial" w:cs="Arial"/>
          <w:sz w:val="24"/>
          <w:szCs w:val="24"/>
        </w:rPr>
        <w:t>Available at:</w:t>
      </w:r>
      <w:hyperlink r:id="rId17" w:history="1">
        <w:r w:rsidRPr="004A0301">
          <w:rPr>
            <w:rStyle w:val="Hyperlink"/>
            <w:rFonts w:ascii="Arial" w:hAnsi="Arial" w:cs="Arial"/>
            <w:sz w:val="24"/>
            <w:szCs w:val="24"/>
          </w:rPr>
          <w:t>https://www.childcomwales.org.uk/uncrc-childrens-rights/</w:t>
        </w:r>
      </w:hyperlink>
      <w:r w:rsidRPr="004A0301">
        <w:rPr>
          <w:rFonts w:ascii="Arial" w:hAnsi="Arial" w:cs="Arial"/>
          <w:sz w:val="24"/>
          <w:szCs w:val="24"/>
        </w:rPr>
        <w:t>.</w:t>
      </w:r>
      <w:r w:rsidRPr="004A0301">
        <w:rPr>
          <w:rFonts w:ascii="Arial" w:hAnsi="Arial" w:cs="Arial"/>
          <w:sz w:val="24"/>
          <w:szCs w:val="24"/>
        </w:rPr>
        <w:t>(Accessed: 27</w:t>
      </w:r>
      <w:r w:rsidRPr="004A0301">
        <w:rPr>
          <w:rFonts w:ascii="Arial" w:hAnsi="Arial" w:cs="Arial"/>
          <w:sz w:val="24"/>
          <w:szCs w:val="24"/>
          <w:vertAlign w:val="superscript"/>
        </w:rPr>
        <w:t>th</w:t>
      </w:r>
      <w:r w:rsidRPr="004A0301">
        <w:rPr>
          <w:rFonts w:ascii="Arial" w:hAnsi="Arial" w:cs="Arial"/>
          <w:sz w:val="24"/>
          <w:szCs w:val="24"/>
        </w:rPr>
        <w:t xml:space="preserve"> March 2021).</w:t>
      </w:r>
    </w:p>
    <w:p w14:paraId="5BF3B5A9" w14:textId="2A7BC4AA" w:rsidR="00C25F4C" w:rsidRPr="004A0301" w:rsidRDefault="00C25F4C" w:rsidP="00CC1DDF">
      <w:pPr>
        <w:spacing w:line="360" w:lineRule="auto"/>
        <w:jc w:val="both"/>
        <w:rPr>
          <w:rFonts w:ascii="Arial" w:hAnsi="Arial" w:cs="Arial"/>
          <w:sz w:val="24"/>
          <w:szCs w:val="24"/>
        </w:rPr>
      </w:pPr>
      <w:r w:rsidRPr="004A0301">
        <w:rPr>
          <w:rFonts w:ascii="Arial" w:hAnsi="Arial" w:cs="Arial"/>
          <w:sz w:val="24"/>
          <w:szCs w:val="24"/>
        </w:rPr>
        <w:t>Save the Children, (2021)</w:t>
      </w:r>
      <w:r>
        <w:rPr>
          <w:rFonts w:ascii="Arial" w:hAnsi="Arial" w:cs="Arial"/>
          <w:sz w:val="24"/>
          <w:szCs w:val="24"/>
        </w:rPr>
        <w:t>.</w:t>
      </w:r>
      <w:r w:rsidRPr="004A0301">
        <w:rPr>
          <w:rFonts w:ascii="Arial" w:hAnsi="Arial" w:cs="Arial"/>
          <w:sz w:val="24"/>
          <w:szCs w:val="24"/>
        </w:rPr>
        <w:t xml:space="preserve"> </w:t>
      </w:r>
      <w:r w:rsidRPr="004A0301">
        <w:rPr>
          <w:rFonts w:ascii="Arial" w:hAnsi="Arial" w:cs="Arial"/>
          <w:i/>
          <w:iCs/>
          <w:sz w:val="24"/>
          <w:szCs w:val="24"/>
        </w:rPr>
        <w:t>WHAT IS THE UNCRC?</w:t>
      </w:r>
      <w:r w:rsidRPr="004A0301">
        <w:rPr>
          <w:rFonts w:ascii="Arial" w:hAnsi="Arial" w:cs="Arial"/>
          <w:sz w:val="24"/>
          <w:szCs w:val="24"/>
        </w:rPr>
        <w:t xml:space="preserve"> </w:t>
      </w:r>
      <w:r w:rsidRPr="004A0301">
        <w:rPr>
          <w:rFonts w:ascii="Arial" w:hAnsi="Arial" w:cs="Arial"/>
          <w:sz w:val="24"/>
          <w:szCs w:val="24"/>
        </w:rPr>
        <w:t>Available at:</w:t>
      </w:r>
      <w:r>
        <w:rPr>
          <w:rFonts w:ascii="Arial" w:hAnsi="Arial" w:cs="Arial"/>
          <w:sz w:val="24"/>
          <w:szCs w:val="24"/>
        </w:rPr>
        <w:t xml:space="preserve"> </w:t>
      </w:r>
      <w:hyperlink r:id="rId18" w:history="1">
        <w:r w:rsidRPr="00C85490">
          <w:rPr>
            <w:rStyle w:val="Hyperlink"/>
            <w:rFonts w:ascii="Arial" w:hAnsi="Arial" w:cs="Arial"/>
            <w:sz w:val="24"/>
            <w:szCs w:val="24"/>
          </w:rPr>
          <w:t>https://www.savethechildren.org.uk/what-we-do/childrens-rights/united-nations-convention-of-the-rights-of-the-child#:~:text=Sinc</w:t>
        </w:r>
        <w:r w:rsidRPr="00C85490">
          <w:rPr>
            <w:rStyle w:val="Hyperlink"/>
            <w:rFonts w:ascii="Arial" w:hAnsi="Arial" w:cs="Arial"/>
            <w:sz w:val="24"/>
            <w:szCs w:val="24"/>
          </w:rPr>
          <w:t>e</w:t>
        </w:r>
        <w:r w:rsidRPr="00C85490">
          <w:rPr>
            <w:rStyle w:val="Hyperlink"/>
            <w:rFonts w:ascii="Arial" w:hAnsi="Arial" w:cs="Arial"/>
            <w:sz w:val="24"/>
            <w:szCs w:val="24"/>
          </w:rPr>
          <w:t>%20it%20was%20adopted%20by,one%20country%20still%20to%20ratify</w:t>
        </w:r>
      </w:hyperlink>
      <w:r w:rsidRPr="004A0301">
        <w:rPr>
          <w:rFonts w:ascii="Arial" w:hAnsi="Arial" w:cs="Arial"/>
          <w:sz w:val="24"/>
          <w:szCs w:val="24"/>
        </w:rPr>
        <w:t>.</w:t>
      </w:r>
      <w:r w:rsidRPr="004A0301">
        <w:rPr>
          <w:rFonts w:ascii="Arial" w:hAnsi="Arial" w:cs="Arial"/>
          <w:sz w:val="24"/>
          <w:szCs w:val="24"/>
        </w:rPr>
        <w:t xml:space="preserve"> </w:t>
      </w:r>
      <w:r w:rsidRPr="004A0301">
        <w:rPr>
          <w:rFonts w:ascii="Arial" w:hAnsi="Arial" w:cs="Arial"/>
          <w:sz w:val="24"/>
          <w:szCs w:val="24"/>
        </w:rPr>
        <w:t>(Accessed: 27</w:t>
      </w:r>
      <w:r w:rsidRPr="004A0301">
        <w:rPr>
          <w:rFonts w:ascii="Arial" w:hAnsi="Arial" w:cs="Arial"/>
          <w:sz w:val="24"/>
          <w:szCs w:val="24"/>
          <w:vertAlign w:val="superscript"/>
        </w:rPr>
        <w:t>th</w:t>
      </w:r>
      <w:r w:rsidRPr="004A0301">
        <w:rPr>
          <w:rFonts w:ascii="Arial" w:hAnsi="Arial" w:cs="Arial"/>
          <w:sz w:val="24"/>
          <w:szCs w:val="24"/>
        </w:rPr>
        <w:t xml:space="preserve"> March 2021).</w:t>
      </w:r>
    </w:p>
    <w:p w14:paraId="2F8D0384" w14:textId="5C9A26BE" w:rsidR="00C25F4C" w:rsidRPr="004A0301" w:rsidRDefault="00C25F4C" w:rsidP="00CC1DDF">
      <w:pPr>
        <w:spacing w:line="360" w:lineRule="auto"/>
        <w:jc w:val="both"/>
        <w:rPr>
          <w:rFonts w:ascii="Arial" w:hAnsi="Arial" w:cs="Arial"/>
          <w:sz w:val="24"/>
          <w:szCs w:val="24"/>
        </w:rPr>
      </w:pPr>
      <w:r w:rsidRPr="004A0301">
        <w:rPr>
          <w:rFonts w:ascii="Arial" w:hAnsi="Arial" w:cs="Arial"/>
          <w:sz w:val="24"/>
          <w:szCs w:val="24"/>
        </w:rPr>
        <w:t>School A</w:t>
      </w:r>
      <w:r>
        <w:rPr>
          <w:rFonts w:ascii="Arial" w:hAnsi="Arial" w:cs="Arial"/>
          <w:sz w:val="24"/>
          <w:szCs w:val="24"/>
        </w:rPr>
        <w:t>,</w:t>
      </w:r>
      <w:r w:rsidRPr="004A0301">
        <w:rPr>
          <w:rFonts w:ascii="Arial" w:hAnsi="Arial" w:cs="Arial"/>
          <w:sz w:val="24"/>
          <w:szCs w:val="24"/>
        </w:rPr>
        <w:t xml:space="preserve"> (2021)</w:t>
      </w:r>
      <w:r>
        <w:rPr>
          <w:rFonts w:ascii="Arial" w:hAnsi="Arial" w:cs="Arial"/>
          <w:sz w:val="24"/>
          <w:szCs w:val="24"/>
        </w:rPr>
        <w:t>.</w:t>
      </w:r>
      <w:r w:rsidRPr="004A0301">
        <w:rPr>
          <w:rFonts w:ascii="Arial" w:hAnsi="Arial" w:cs="Arial"/>
          <w:sz w:val="24"/>
          <w:szCs w:val="24"/>
        </w:rPr>
        <w:t xml:space="preserve"> Website withheld to remain anonymous.</w:t>
      </w:r>
    </w:p>
    <w:p w14:paraId="4FCCA0BD" w14:textId="77777777" w:rsidR="00C25F4C" w:rsidRDefault="00C25F4C" w:rsidP="00CC1DDF">
      <w:pPr>
        <w:spacing w:line="360" w:lineRule="auto"/>
        <w:jc w:val="both"/>
      </w:pPr>
      <w:r w:rsidRPr="004A0301">
        <w:rPr>
          <w:rFonts w:ascii="Arial" w:hAnsi="Arial" w:cs="Arial"/>
          <w:sz w:val="24"/>
          <w:szCs w:val="24"/>
        </w:rPr>
        <w:t xml:space="preserve">UNICEF, (2021). </w:t>
      </w:r>
      <w:r w:rsidRPr="004A0301">
        <w:rPr>
          <w:rFonts w:ascii="Arial" w:hAnsi="Arial" w:cs="Arial"/>
          <w:i/>
          <w:iCs/>
          <w:sz w:val="24"/>
          <w:szCs w:val="24"/>
        </w:rPr>
        <w:t>Rights Respecting Schools</w:t>
      </w:r>
      <w:r w:rsidRPr="004A0301">
        <w:rPr>
          <w:rFonts w:ascii="Arial" w:hAnsi="Arial" w:cs="Arial"/>
          <w:sz w:val="24"/>
          <w:szCs w:val="24"/>
        </w:rPr>
        <w:t xml:space="preserve">. </w:t>
      </w:r>
      <w:r w:rsidRPr="004A0301">
        <w:rPr>
          <w:rFonts w:ascii="Arial" w:hAnsi="Arial" w:cs="Arial"/>
          <w:sz w:val="24"/>
          <w:szCs w:val="24"/>
        </w:rPr>
        <w:t>Available at:</w:t>
      </w:r>
      <w:hyperlink r:id="rId19" w:history="1">
        <w:r w:rsidRPr="004A0301">
          <w:rPr>
            <w:rStyle w:val="Hyperlink"/>
            <w:rFonts w:ascii="Arial" w:hAnsi="Arial" w:cs="Arial"/>
            <w:sz w:val="24"/>
            <w:szCs w:val="24"/>
          </w:rPr>
          <w:t>https://www.unicef.org.uk/rights-respecting-schools/</w:t>
        </w:r>
      </w:hyperlink>
      <w:r w:rsidRPr="004A0301">
        <w:rPr>
          <w:rFonts w:ascii="Arial" w:hAnsi="Arial" w:cs="Arial"/>
          <w:sz w:val="24"/>
          <w:szCs w:val="24"/>
        </w:rPr>
        <w:t>.</w:t>
      </w:r>
      <w:r w:rsidRPr="004A0301">
        <w:rPr>
          <w:rFonts w:ascii="Arial" w:hAnsi="Arial" w:cs="Arial"/>
          <w:sz w:val="24"/>
          <w:szCs w:val="24"/>
        </w:rPr>
        <w:t>(Accessed: 27</w:t>
      </w:r>
      <w:r w:rsidRPr="004A0301">
        <w:rPr>
          <w:rFonts w:ascii="Arial" w:hAnsi="Arial" w:cs="Arial"/>
          <w:sz w:val="24"/>
          <w:szCs w:val="24"/>
          <w:vertAlign w:val="superscript"/>
        </w:rPr>
        <w:t>th</w:t>
      </w:r>
      <w:r w:rsidRPr="004A0301">
        <w:rPr>
          <w:rFonts w:ascii="Arial" w:hAnsi="Arial" w:cs="Arial"/>
          <w:sz w:val="24"/>
          <w:szCs w:val="24"/>
        </w:rPr>
        <w:t xml:space="preserve"> March 2021).</w:t>
      </w:r>
    </w:p>
    <w:p w14:paraId="783F5EEE" w14:textId="5BB8AEF3" w:rsidR="00C25F4C" w:rsidRDefault="00C25F4C" w:rsidP="00CC1DDF">
      <w:pPr>
        <w:spacing w:line="360" w:lineRule="auto"/>
        <w:jc w:val="both"/>
        <w:rPr>
          <w:rFonts w:ascii="Arial" w:hAnsi="Arial" w:cs="Arial"/>
          <w:sz w:val="24"/>
          <w:szCs w:val="24"/>
        </w:rPr>
      </w:pPr>
      <w:r w:rsidRPr="004A0301">
        <w:rPr>
          <w:rFonts w:ascii="Arial" w:hAnsi="Arial" w:cs="Arial"/>
          <w:sz w:val="24"/>
          <w:szCs w:val="24"/>
        </w:rPr>
        <w:t>UNICEF</w:t>
      </w:r>
      <w:r>
        <w:rPr>
          <w:rFonts w:ascii="Arial" w:hAnsi="Arial" w:cs="Arial"/>
          <w:sz w:val="24"/>
          <w:szCs w:val="24"/>
        </w:rPr>
        <w:t>,</w:t>
      </w:r>
      <w:r w:rsidRPr="004A0301">
        <w:rPr>
          <w:rFonts w:ascii="Arial" w:hAnsi="Arial" w:cs="Arial"/>
          <w:sz w:val="24"/>
          <w:szCs w:val="24"/>
        </w:rPr>
        <w:t xml:space="preserve"> (2021), </w:t>
      </w:r>
      <w:r w:rsidRPr="004A0301">
        <w:rPr>
          <w:rFonts w:ascii="Arial" w:hAnsi="Arial" w:cs="Arial"/>
          <w:i/>
          <w:iCs/>
          <w:sz w:val="24"/>
          <w:szCs w:val="24"/>
        </w:rPr>
        <w:t>A summary of the UN Convention</w:t>
      </w:r>
      <w:r w:rsidRPr="004A0301">
        <w:rPr>
          <w:rFonts w:ascii="Arial" w:hAnsi="Arial" w:cs="Arial"/>
          <w:i/>
          <w:iCs/>
          <w:sz w:val="24"/>
          <w:szCs w:val="24"/>
        </w:rPr>
        <w:t xml:space="preserve"> </w:t>
      </w:r>
      <w:r w:rsidRPr="004A0301">
        <w:rPr>
          <w:rFonts w:ascii="Arial" w:hAnsi="Arial" w:cs="Arial"/>
          <w:i/>
          <w:iCs/>
          <w:sz w:val="24"/>
          <w:szCs w:val="24"/>
        </w:rPr>
        <w:t>on the Rights of the Child</w:t>
      </w:r>
      <w:r w:rsidRPr="004A0301">
        <w:rPr>
          <w:rFonts w:ascii="Arial" w:hAnsi="Arial" w:cs="Arial"/>
          <w:sz w:val="24"/>
          <w:szCs w:val="24"/>
        </w:rPr>
        <w:t>. Available at</w:t>
      </w:r>
      <w:r>
        <w:rPr>
          <w:rFonts w:ascii="Arial" w:hAnsi="Arial" w:cs="Arial"/>
          <w:sz w:val="24"/>
          <w:szCs w:val="24"/>
        </w:rPr>
        <w:t>:</w:t>
      </w:r>
      <w:r w:rsidRPr="004A0301">
        <w:rPr>
          <w:rFonts w:ascii="Arial" w:hAnsi="Arial" w:cs="Arial"/>
          <w:sz w:val="24"/>
          <w:szCs w:val="24"/>
        </w:rPr>
        <w:t xml:space="preserve"> </w:t>
      </w:r>
      <w:hyperlink r:id="rId20" w:history="1">
        <w:r w:rsidRPr="004A0301">
          <w:rPr>
            <w:rStyle w:val="Hyperlink"/>
            <w:rFonts w:ascii="Arial" w:hAnsi="Arial" w:cs="Arial"/>
            <w:sz w:val="24"/>
            <w:szCs w:val="24"/>
          </w:rPr>
          <w:t>https://downloads.unicef.org.uk/wp-content/uploads/2019/10/UNCRC_summary-1_1.pdf?_adal_sd=www.unicef.org.uk.1616784121552&amp;_adal_ca=so%3DGoogle%26me%3Dorganic%26ca%3D(not%2520set)%26co%3D(not%2520set)%26ke%3D(not%2520set).1616784121552&amp;_adal_cw=1616697494474.1616784121552&amp;_adal_id=9da55405-2d3d-4ea2-a2c0-498c7460defc.1614013718.4.1616784061.1616697494.1</w:t>
        </w:r>
        <w:r w:rsidRPr="004A0301">
          <w:rPr>
            <w:rStyle w:val="Hyperlink"/>
            <w:rFonts w:ascii="Arial" w:hAnsi="Arial" w:cs="Arial"/>
            <w:sz w:val="24"/>
            <w:szCs w:val="24"/>
          </w:rPr>
          <w:t>b</w:t>
        </w:r>
        <w:r w:rsidRPr="004A0301">
          <w:rPr>
            <w:rStyle w:val="Hyperlink"/>
            <w:rFonts w:ascii="Arial" w:hAnsi="Arial" w:cs="Arial"/>
            <w:sz w:val="24"/>
            <w:szCs w:val="24"/>
          </w:rPr>
          <w:t>5447bf-ea6e-4401-b83d-78b15cc588d1.1616784121552&amp;_ga=2.233846043.443644228.1616784058-751305018.1614013715</w:t>
        </w:r>
      </w:hyperlink>
      <w:r w:rsidRPr="004A0301">
        <w:rPr>
          <w:rFonts w:ascii="Arial" w:hAnsi="Arial" w:cs="Arial"/>
          <w:sz w:val="24"/>
          <w:szCs w:val="24"/>
        </w:rPr>
        <w:t>. (Accessed: 27</w:t>
      </w:r>
      <w:r w:rsidRPr="004A0301">
        <w:rPr>
          <w:rFonts w:ascii="Arial" w:hAnsi="Arial" w:cs="Arial"/>
          <w:sz w:val="24"/>
          <w:szCs w:val="24"/>
          <w:vertAlign w:val="superscript"/>
        </w:rPr>
        <w:t>th</w:t>
      </w:r>
      <w:r w:rsidRPr="004A0301">
        <w:rPr>
          <w:rFonts w:ascii="Arial" w:hAnsi="Arial" w:cs="Arial"/>
          <w:sz w:val="24"/>
          <w:szCs w:val="24"/>
        </w:rPr>
        <w:t xml:space="preserve"> March 2021).</w:t>
      </w:r>
    </w:p>
    <w:p w14:paraId="018CBB64" w14:textId="41539DEA" w:rsidR="00523C2E" w:rsidRDefault="00523C2E" w:rsidP="0022032C">
      <w:pPr>
        <w:spacing w:line="360" w:lineRule="auto"/>
        <w:jc w:val="both"/>
        <w:rPr>
          <w:rFonts w:ascii="Arial" w:hAnsi="Arial" w:cs="Arial"/>
          <w:sz w:val="24"/>
          <w:szCs w:val="24"/>
        </w:rPr>
      </w:pPr>
    </w:p>
    <w:p w14:paraId="3FDDE2B0" w14:textId="77777777" w:rsidR="00523C2E" w:rsidRDefault="00523C2E">
      <w:pPr>
        <w:rPr>
          <w:rFonts w:ascii="Arial" w:hAnsi="Arial" w:cs="Arial"/>
          <w:sz w:val="24"/>
          <w:szCs w:val="24"/>
        </w:rPr>
      </w:pPr>
      <w:r>
        <w:rPr>
          <w:rFonts w:ascii="Arial" w:hAnsi="Arial" w:cs="Arial"/>
          <w:sz w:val="24"/>
          <w:szCs w:val="24"/>
        </w:rPr>
        <w:br w:type="page"/>
      </w:r>
    </w:p>
    <w:p w14:paraId="179927EE" w14:textId="480FE448" w:rsidR="003A0960" w:rsidRDefault="00FD4924" w:rsidP="00FD4924">
      <w:pPr>
        <w:tabs>
          <w:tab w:val="center" w:pos="4513"/>
          <w:tab w:val="left" w:pos="5078"/>
          <w:tab w:val="left" w:pos="5686"/>
        </w:tabs>
        <w:rPr>
          <w:rFonts w:ascii="Arial" w:hAnsi="Arial" w:cs="Arial"/>
          <w:sz w:val="28"/>
          <w:szCs w:val="28"/>
        </w:rPr>
      </w:pPr>
      <w:r>
        <w:rPr>
          <w:rFonts w:ascii="Arial" w:hAnsi="Arial" w:cs="Arial"/>
          <w:sz w:val="28"/>
          <w:szCs w:val="28"/>
        </w:rPr>
        <w:lastRenderedPageBreak/>
        <w:tab/>
      </w:r>
      <w:r w:rsidRPr="00FD4924">
        <w:rPr>
          <w:rFonts w:ascii="Arial" w:hAnsi="Arial" w:cs="Arial"/>
          <w:sz w:val="28"/>
          <w:szCs w:val="28"/>
        </w:rPr>
        <w:t>Rationale</w:t>
      </w:r>
      <w:r>
        <w:rPr>
          <w:rFonts w:ascii="Arial" w:hAnsi="Arial" w:cs="Arial"/>
          <w:sz w:val="28"/>
          <w:szCs w:val="28"/>
        </w:rPr>
        <w:t>.</w:t>
      </w:r>
    </w:p>
    <w:p w14:paraId="24B57BF8" w14:textId="61619C74" w:rsidR="00FD4924" w:rsidRDefault="00FD4924" w:rsidP="00FD4924">
      <w:pPr>
        <w:tabs>
          <w:tab w:val="center" w:pos="4513"/>
          <w:tab w:val="left" w:pos="5078"/>
          <w:tab w:val="left" w:pos="5686"/>
        </w:tabs>
        <w:rPr>
          <w:rFonts w:ascii="Arial" w:hAnsi="Arial" w:cs="Arial"/>
          <w:sz w:val="28"/>
          <w:szCs w:val="28"/>
        </w:rPr>
      </w:pPr>
    </w:p>
    <w:p w14:paraId="78BBF34A" w14:textId="7B3715CF" w:rsidR="00FD4924" w:rsidRDefault="00FD4924" w:rsidP="009B1E6D">
      <w:pPr>
        <w:tabs>
          <w:tab w:val="center" w:pos="4513"/>
          <w:tab w:val="left" w:pos="5078"/>
          <w:tab w:val="left" w:pos="5686"/>
        </w:tabs>
        <w:spacing w:line="360" w:lineRule="auto"/>
        <w:jc w:val="both"/>
        <w:rPr>
          <w:rFonts w:ascii="Arial" w:hAnsi="Arial" w:cs="Arial"/>
          <w:sz w:val="24"/>
          <w:szCs w:val="24"/>
        </w:rPr>
      </w:pPr>
      <w:r>
        <w:rPr>
          <w:rFonts w:ascii="Arial" w:hAnsi="Arial" w:cs="Arial"/>
          <w:sz w:val="24"/>
          <w:szCs w:val="24"/>
        </w:rPr>
        <w:t xml:space="preserve">This </w:t>
      </w:r>
      <w:r w:rsidR="003535EC">
        <w:rPr>
          <w:rFonts w:ascii="Arial" w:hAnsi="Arial" w:cs="Arial"/>
          <w:sz w:val="24"/>
          <w:szCs w:val="24"/>
        </w:rPr>
        <w:t>rationale has been constructed in accordance with the above leaflet on the United Nation’s Convention on the Rights of the Child (UNCRC)</w:t>
      </w:r>
      <w:r w:rsidR="007C221B">
        <w:rPr>
          <w:rFonts w:ascii="Arial" w:hAnsi="Arial" w:cs="Arial"/>
          <w:sz w:val="24"/>
          <w:szCs w:val="24"/>
        </w:rPr>
        <w:t xml:space="preserve"> and the rights within a local primary school setting, further known</w:t>
      </w:r>
      <w:r w:rsidR="00C843F4">
        <w:rPr>
          <w:rFonts w:ascii="Arial" w:hAnsi="Arial" w:cs="Arial"/>
          <w:sz w:val="24"/>
          <w:szCs w:val="24"/>
        </w:rPr>
        <w:t xml:space="preserve"> throughout this document</w:t>
      </w:r>
      <w:r w:rsidR="007C221B">
        <w:rPr>
          <w:rFonts w:ascii="Arial" w:hAnsi="Arial" w:cs="Arial"/>
          <w:sz w:val="24"/>
          <w:szCs w:val="24"/>
        </w:rPr>
        <w:t xml:space="preserve"> as School A.</w:t>
      </w:r>
    </w:p>
    <w:p w14:paraId="291B64CC" w14:textId="1CFF2734" w:rsidR="009B1E6D" w:rsidRDefault="009B1E6D" w:rsidP="009B1E6D">
      <w:pPr>
        <w:tabs>
          <w:tab w:val="center" w:pos="4513"/>
          <w:tab w:val="left" w:pos="5078"/>
          <w:tab w:val="left" w:pos="5686"/>
        </w:tabs>
        <w:spacing w:line="360" w:lineRule="auto"/>
        <w:jc w:val="both"/>
        <w:rPr>
          <w:rFonts w:ascii="Arial" w:hAnsi="Arial" w:cs="Arial"/>
          <w:sz w:val="24"/>
          <w:szCs w:val="24"/>
        </w:rPr>
      </w:pPr>
      <w:r>
        <w:rPr>
          <w:rFonts w:ascii="Arial" w:hAnsi="Arial" w:cs="Arial"/>
          <w:sz w:val="24"/>
          <w:szCs w:val="24"/>
        </w:rPr>
        <w:t>School A</w:t>
      </w:r>
      <w:r w:rsidR="00962267">
        <w:rPr>
          <w:rFonts w:ascii="Arial" w:hAnsi="Arial" w:cs="Arial"/>
          <w:sz w:val="24"/>
          <w:szCs w:val="24"/>
        </w:rPr>
        <w:t xml:space="preserve"> is a small primary school situated in an urban area of South Wales, and according to the last Estyn inspection (2018), there were</w:t>
      </w:r>
      <w:r w:rsidR="00505247">
        <w:rPr>
          <w:rFonts w:ascii="Arial" w:hAnsi="Arial" w:cs="Arial"/>
          <w:sz w:val="24"/>
          <w:szCs w:val="24"/>
        </w:rPr>
        <w:t xml:space="preserve"> approximately</w:t>
      </w:r>
      <w:r w:rsidR="00962267">
        <w:rPr>
          <w:rFonts w:ascii="Arial" w:hAnsi="Arial" w:cs="Arial"/>
          <w:sz w:val="24"/>
          <w:szCs w:val="24"/>
        </w:rPr>
        <w:t xml:space="preserve"> </w:t>
      </w:r>
      <w:r w:rsidR="00505247">
        <w:rPr>
          <w:rFonts w:ascii="Arial" w:hAnsi="Arial" w:cs="Arial"/>
          <w:sz w:val="24"/>
          <w:szCs w:val="24"/>
        </w:rPr>
        <w:t>three hundred and fifty pupils registered, between the ages of three and eleven years old.</w:t>
      </w:r>
      <w:r w:rsidR="00B94ADA">
        <w:rPr>
          <w:rFonts w:ascii="Arial" w:hAnsi="Arial" w:cs="Arial"/>
          <w:sz w:val="24"/>
          <w:szCs w:val="24"/>
        </w:rPr>
        <w:t xml:space="preserve"> Above the national average of twenty one percent, School A identified twenty nine percent of children with an Additional Learning Need (ALN), </w:t>
      </w:r>
      <w:r w:rsidR="00C4601F">
        <w:rPr>
          <w:rFonts w:ascii="Arial" w:hAnsi="Arial" w:cs="Arial"/>
          <w:sz w:val="24"/>
          <w:szCs w:val="24"/>
        </w:rPr>
        <w:t xml:space="preserve">and again above the average of nineteen percent, thirty seven percent of pupils were in receipt of Free School Meals (FSM). </w:t>
      </w:r>
      <w:r w:rsidR="00033EF9">
        <w:rPr>
          <w:rFonts w:ascii="Arial" w:hAnsi="Arial" w:cs="Arial"/>
          <w:sz w:val="24"/>
          <w:szCs w:val="24"/>
        </w:rPr>
        <w:t>School A has a vast diversity of pupils attending from various countries and</w:t>
      </w:r>
      <w:r w:rsidR="005E09C2">
        <w:rPr>
          <w:rFonts w:ascii="Arial" w:hAnsi="Arial" w:cs="Arial"/>
          <w:sz w:val="24"/>
          <w:szCs w:val="24"/>
        </w:rPr>
        <w:t xml:space="preserve"> cultured worldwide, with </w:t>
      </w:r>
      <w:r w:rsidR="008B5E36">
        <w:rPr>
          <w:rFonts w:ascii="Arial" w:hAnsi="Arial" w:cs="Arial"/>
          <w:sz w:val="24"/>
          <w:szCs w:val="24"/>
        </w:rPr>
        <w:t xml:space="preserve">in the region of </w:t>
      </w:r>
      <w:r w:rsidR="005F3A55">
        <w:rPr>
          <w:rFonts w:ascii="Arial" w:hAnsi="Arial" w:cs="Arial"/>
          <w:sz w:val="24"/>
          <w:szCs w:val="24"/>
        </w:rPr>
        <w:t>twenty-nine</w:t>
      </w:r>
      <w:r w:rsidR="008B5E36">
        <w:rPr>
          <w:rFonts w:ascii="Arial" w:hAnsi="Arial" w:cs="Arial"/>
          <w:sz w:val="24"/>
          <w:szCs w:val="24"/>
        </w:rPr>
        <w:t xml:space="preserve"> home languages being spoken amongst pupils</w:t>
      </w:r>
      <w:r w:rsidR="005F3A55">
        <w:rPr>
          <w:rFonts w:ascii="Arial" w:hAnsi="Arial" w:cs="Arial"/>
          <w:sz w:val="24"/>
          <w:szCs w:val="24"/>
        </w:rPr>
        <w:t xml:space="preserve"> and their families</w:t>
      </w:r>
      <w:r w:rsidR="00FB694E">
        <w:rPr>
          <w:rFonts w:ascii="Arial" w:hAnsi="Arial" w:cs="Arial"/>
          <w:sz w:val="24"/>
          <w:szCs w:val="24"/>
        </w:rPr>
        <w:t>, which correlates to forty five percent identif</w:t>
      </w:r>
      <w:r w:rsidR="00CD71C3">
        <w:rPr>
          <w:rFonts w:ascii="Arial" w:hAnsi="Arial" w:cs="Arial"/>
          <w:sz w:val="24"/>
          <w:szCs w:val="24"/>
        </w:rPr>
        <w:t>ied</w:t>
      </w:r>
      <w:r w:rsidR="00FB694E">
        <w:rPr>
          <w:rFonts w:ascii="Arial" w:hAnsi="Arial" w:cs="Arial"/>
          <w:sz w:val="24"/>
          <w:szCs w:val="24"/>
        </w:rPr>
        <w:t xml:space="preserve"> as having English as an Additional Language (EAL).</w:t>
      </w:r>
    </w:p>
    <w:p w14:paraId="038FAEFD" w14:textId="31E39DE1" w:rsidR="005777D3" w:rsidRDefault="005777D3" w:rsidP="009B1E6D">
      <w:pPr>
        <w:tabs>
          <w:tab w:val="center" w:pos="4513"/>
          <w:tab w:val="left" w:pos="5078"/>
          <w:tab w:val="left" w:pos="5686"/>
        </w:tabs>
        <w:spacing w:line="360" w:lineRule="auto"/>
        <w:jc w:val="both"/>
        <w:rPr>
          <w:rFonts w:ascii="Arial" w:hAnsi="Arial" w:cs="Arial"/>
          <w:sz w:val="24"/>
          <w:szCs w:val="24"/>
        </w:rPr>
      </w:pPr>
      <w:r>
        <w:rPr>
          <w:rFonts w:ascii="Arial" w:hAnsi="Arial" w:cs="Arial"/>
          <w:sz w:val="24"/>
          <w:szCs w:val="24"/>
        </w:rPr>
        <w:t xml:space="preserve">School A have been awarded the gold Rights Respecting School Award (RRSA) twice in recent years, showing their </w:t>
      </w:r>
      <w:r w:rsidR="00477172">
        <w:rPr>
          <w:rFonts w:ascii="Arial" w:hAnsi="Arial" w:cs="Arial"/>
          <w:sz w:val="24"/>
          <w:szCs w:val="24"/>
        </w:rPr>
        <w:t xml:space="preserve">dedication in maintaining and portraying the rights articles from the UNCRC whilst in school for pupils and </w:t>
      </w:r>
      <w:r w:rsidR="00BB3F02">
        <w:rPr>
          <w:rFonts w:ascii="Arial" w:hAnsi="Arial" w:cs="Arial"/>
          <w:sz w:val="24"/>
          <w:szCs w:val="24"/>
        </w:rPr>
        <w:t xml:space="preserve">for outside an education setting. The school have adapted </w:t>
      </w:r>
      <w:r w:rsidR="00D870AF">
        <w:rPr>
          <w:rFonts w:ascii="Arial" w:hAnsi="Arial" w:cs="Arial"/>
          <w:sz w:val="24"/>
          <w:szCs w:val="24"/>
        </w:rPr>
        <w:t xml:space="preserve">their own mascot, ‘Riley the Rhino’ and </w:t>
      </w:r>
      <w:r w:rsidR="007576F5">
        <w:rPr>
          <w:rFonts w:ascii="Arial" w:hAnsi="Arial" w:cs="Arial"/>
          <w:sz w:val="24"/>
          <w:szCs w:val="24"/>
        </w:rPr>
        <w:t>created</w:t>
      </w:r>
      <w:r w:rsidR="003B3FFB">
        <w:rPr>
          <w:rFonts w:ascii="Arial" w:hAnsi="Arial" w:cs="Arial"/>
          <w:sz w:val="24"/>
          <w:szCs w:val="24"/>
        </w:rPr>
        <w:t xml:space="preserve"> an extracurricular club, ‘The Rights Respecting Crew’, where children</w:t>
      </w:r>
      <w:r w:rsidR="00EA76BE">
        <w:rPr>
          <w:rFonts w:ascii="Arial" w:hAnsi="Arial" w:cs="Arial"/>
          <w:sz w:val="24"/>
          <w:szCs w:val="24"/>
        </w:rPr>
        <w:t xml:space="preserve"> </w:t>
      </w:r>
      <w:r w:rsidR="00617CD3">
        <w:rPr>
          <w:rFonts w:ascii="Arial" w:hAnsi="Arial" w:cs="Arial"/>
          <w:sz w:val="24"/>
          <w:szCs w:val="24"/>
        </w:rPr>
        <w:t>who</w:t>
      </w:r>
      <w:r w:rsidR="00EA76BE">
        <w:rPr>
          <w:rFonts w:ascii="Arial" w:hAnsi="Arial" w:cs="Arial"/>
          <w:sz w:val="24"/>
          <w:szCs w:val="24"/>
        </w:rPr>
        <w:t xml:space="preserve"> want to be included, can attend meetings and discuss issues that may arise or plan resources and activities that ensure </w:t>
      </w:r>
      <w:r w:rsidR="002D2C0E">
        <w:rPr>
          <w:rFonts w:ascii="Arial" w:hAnsi="Arial" w:cs="Arial"/>
          <w:sz w:val="24"/>
          <w:szCs w:val="24"/>
        </w:rPr>
        <w:t>fellow peers know their rights, and have their needs met whilst in school together.</w:t>
      </w:r>
    </w:p>
    <w:p w14:paraId="2E4FF53B" w14:textId="77777777" w:rsidR="00360E50" w:rsidRDefault="00360E50" w:rsidP="00360E50">
      <w:pPr>
        <w:tabs>
          <w:tab w:val="center" w:pos="4513"/>
          <w:tab w:val="left" w:pos="5078"/>
          <w:tab w:val="left" w:pos="5686"/>
        </w:tabs>
        <w:spacing w:line="360" w:lineRule="auto"/>
        <w:jc w:val="both"/>
        <w:rPr>
          <w:rFonts w:ascii="Arial" w:hAnsi="Arial" w:cs="Arial"/>
          <w:sz w:val="24"/>
          <w:szCs w:val="24"/>
        </w:rPr>
      </w:pPr>
      <w:r>
        <w:rPr>
          <w:rFonts w:ascii="Arial" w:hAnsi="Arial" w:cs="Arial"/>
          <w:sz w:val="24"/>
          <w:szCs w:val="24"/>
        </w:rPr>
        <w:t>It is believed that in the early twentieth century the industrialised countries portrayed there were no standards or rights for children, and there was a g</w:t>
      </w:r>
      <w:r w:rsidRPr="00EF7799">
        <w:rPr>
          <w:rFonts w:ascii="Arial" w:hAnsi="Arial" w:cs="Arial"/>
          <w:sz w:val="24"/>
          <w:szCs w:val="24"/>
        </w:rPr>
        <w:t>rowing recognition of the injustices of the</w:t>
      </w:r>
      <w:r>
        <w:rPr>
          <w:rFonts w:ascii="Arial" w:hAnsi="Arial" w:cs="Arial"/>
          <w:sz w:val="24"/>
          <w:szCs w:val="24"/>
        </w:rPr>
        <w:t xml:space="preserve"> children’s and young people’s</w:t>
      </w:r>
      <w:r w:rsidRPr="00EF7799">
        <w:rPr>
          <w:rFonts w:ascii="Arial" w:hAnsi="Arial" w:cs="Arial"/>
          <w:sz w:val="24"/>
          <w:szCs w:val="24"/>
        </w:rPr>
        <w:t xml:space="preserve"> situation</w:t>
      </w:r>
      <w:r>
        <w:rPr>
          <w:rFonts w:ascii="Arial" w:hAnsi="Arial" w:cs="Arial"/>
          <w:sz w:val="24"/>
          <w:szCs w:val="24"/>
        </w:rPr>
        <w:t>s</w:t>
      </w:r>
      <w:r w:rsidRPr="00EF7799">
        <w:rPr>
          <w:rFonts w:ascii="Arial" w:hAnsi="Arial" w:cs="Arial"/>
          <w:sz w:val="24"/>
          <w:szCs w:val="24"/>
        </w:rPr>
        <w:t xml:space="preserve">, </w:t>
      </w:r>
      <w:r>
        <w:rPr>
          <w:rFonts w:ascii="Arial" w:hAnsi="Arial" w:cs="Arial"/>
          <w:sz w:val="24"/>
          <w:szCs w:val="24"/>
        </w:rPr>
        <w:t xml:space="preserve">which were then </w:t>
      </w:r>
      <w:r w:rsidRPr="00EF7799">
        <w:rPr>
          <w:rFonts w:ascii="Arial" w:hAnsi="Arial" w:cs="Arial"/>
          <w:sz w:val="24"/>
          <w:szCs w:val="24"/>
        </w:rPr>
        <w:t>propelled by</w:t>
      </w:r>
      <w:r>
        <w:rPr>
          <w:rFonts w:ascii="Arial" w:hAnsi="Arial" w:cs="Arial"/>
          <w:sz w:val="24"/>
          <w:szCs w:val="24"/>
        </w:rPr>
        <w:t xml:space="preserve"> heads of states having a</w:t>
      </w:r>
      <w:r w:rsidRPr="00EF7799">
        <w:rPr>
          <w:rFonts w:ascii="Arial" w:hAnsi="Arial" w:cs="Arial"/>
          <w:sz w:val="24"/>
          <w:szCs w:val="24"/>
        </w:rPr>
        <w:t xml:space="preserve"> greater understanding of the developmental needs of children, </w:t>
      </w:r>
      <w:r>
        <w:rPr>
          <w:rFonts w:ascii="Arial" w:hAnsi="Arial" w:cs="Arial"/>
          <w:sz w:val="24"/>
          <w:szCs w:val="24"/>
        </w:rPr>
        <w:t xml:space="preserve">which then </w:t>
      </w:r>
      <w:r w:rsidRPr="00EF7799">
        <w:rPr>
          <w:rFonts w:ascii="Arial" w:hAnsi="Arial" w:cs="Arial"/>
          <w:sz w:val="24"/>
          <w:szCs w:val="24"/>
        </w:rPr>
        <w:t>led to a movement to better protect them</w:t>
      </w:r>
      <w:r>
        <w:rPr>
          <w:rFonts w:ascii="Arial" w:hAnsi="Arial" w:cs="Arial"/>
          <w:sz w:val="24"/>
          <w:szCs w:val="24"/>
        </w:rPr>
        <w:t>, the UNCRC (Unicef.org, 2021).</w:t>
      </w:r>
    </w:p>
    <w:p w14:paraId="35327F16" w14:textId="334DD0AD" w:rsidR="00C823BB" w:rsidRDefault="005066B9" w:rsidP="009B1E6D">
      <w:pPr>
        <w:tabs>
          <w:tab w:val="center" w:pos="4513"/>
          <w:tab w:val="left" w:pos="5078"/>
          <w:tab w:val="left" w:pos="5686"/>
        </w:tabs>
        <w:spacing w:line="360" w:lineRule="auto"/>
        <w:jc w:val="both"/>
        <w:rPr>
          <w:rFonts w:ascii="Arial" w:hAnsi="Arial" w:cs="Arial"/>
          <w:sz w:val="24"/>
          <w:szCs w:val="24"/>
        </w:rPr>
      </w:pPr>
      <w:r>
        <w:rPr>
          <w:rFonts w:ascii="Arial" w:hAnsi="Arial" w:cs="Arial"/>
          <w:sz w:val="24"/>
          <w:szCs w:val="24"/>
        </w:rPr>
        <w:t xml:space="preserve">According to </w:t>
      </w:r>
      <w:r w:rsidR="004B3730">
        <w:rPr>
          <w:rFonts w:ascii="Arial" w:hAnsi="Arial" w:cs="Arial"/>
          <w:sz w:val="24"/>
          <w:szCs w:val="24"/>
        </w:rPr>
        <w:t xml:space="preserve">Save the Children (2021), the UNCRC was established in the November of 1989, when </w:t>
      </w:r>
      <w:r w:rsidR="004F2307">
        <w:rPr>
          <w:rFonts w:ascii="Arial" w:hAnsi="Arial" w:cs="Arial"/>
          <w:sz w:val="24"/>
          <w:szCs w:val="24"/>
        </w:rPr>
        <w:t>196 coun</w:t>
      </w:r>
      <w:r w:rsidR="00CD3CC2">
        <w:rPr>
          <w:rFonts w:ascii="Arial" w:hAnsi="Arial" w:cs="Arial"/>
          <w:sz w:val="24"/>
          <w:szCs w:val="24"/>
        </w:rPr>
        <w:t>tries</w:t>
      </w:r>
      <w:r w:rsidR="00D82C8A">
        <w:rPr>
          <w:rFonts w:ascii="Arial" w:hAnsi="Arial" w:cs="Arial"/>
          <w:sz w:val="24"/>
          <w:szCs w:val="24"/>
        </w:rPr>
        <w:t xml:space="preserve"> signed the treaty, with only one still left to ratify.</w:t>
      </w:r>
      <w:r w:rsidR="00C9743B">
        <w:rPr>
          <w:rFonts w:ascii="Arial" w:hAnsi="Arial" w:cs="Arial"/>
          <w:sz w:val="24"/>
          <w:szCs w:val="24"/>
        </w:rPr>
        <w:t xml:space="preserve"> Every country leader agreed to maintain and deliver the articles </w:t>
      </w:r>
      <w:r w:rsidR="00292C7B">
        <w:rPr>
          <w:rFonts w:ascii="Arial" w:hAnsi="Arial" w:cs="Arial"/>
          <w:sz w:val="24"/>
          <w:szCs w:val="24"/>
        </w:rPr>
        <w:t xml:space="preserve">within their countries borders </w:t>
      </w:r>
      <w:r w:rsidR="00292C7B">
        <w:rPr>
          <w:rFonts w:ascii="Arial" w:hAnsi="Arial" w:cs="Arial"/>
          <w:sz w:val="24"/>
          <w:szCs w:val="24"/>
        </w:rPr>
        <w:lastRenderedPageBreak/>
        <w:t>for all children</w:t>
      </w:r>
      <w:r w:rsidR="0036385C">
        <w:rPr>
          <w:rFonts w:ascii="Arial" w:hAnsi="Arial" w:cs="Arial"/>
          <w:sz w:val="24"/>
          <w:szCs w:val="24"/>
        </w:rPr>
        <w:t xml:space="preserve"> and are now bound by international law to abide by them.</w:t>
      </w:r>
      <w:r w:rsidR="00A6788A">
        <w:rPr>
          <w:rFonts w:ascii="Arial" w:hAnsi="Arial" w:cs="Arial"/>
          <w:sz w:val="24"/>
          <w:szCs w:val="24"/>
        </w:rPr>
        <w:t xml:space="preserve"> Under these laws, governments are now </w:t>
      </w:r>
      <w:r w:rsidR="0096699D">
        <w:rPr>
          <w:rFonts w:ascii="Arial" w:hAnsi="Arial" w:cs="Arial"/>
          <w:sz w:val="24"/>
          <w:szCs w:val="24"/>
        </w:rPr>
        <w:t xml:space="preserve">required to ensure children and young people’s basic needs are met, and that they can reach </w:t>
      </w:r>
      <w:r w:rsidR="00524B99">
        <w:rPr>
          <w:rFonts w:ascii="Arial" w:hAnsi="Arial" w:cs="Arial"/>
          <w:sz w:val="24"/>
          <w:szCs w:val="24"/>
        </w:rPr>
        <w:t xml:space="preserve">their full potential. </w:t>
      </w:r>
      <w:r w:rsidR="00CA3325">
        <w:rPr>
          <w:rFonts w:ascii="Arial" w:hAnsi="Arial" w:cs="Arial"/>
          <w:sz w:val="24"/>
          <w:szCs w:val="24"/>
        </w:rPr>
        <w:t xml:space="preserve">There are </w:t>
      </w:r>
      <w:r w:rsidR="007A4C0C">
        <w:rPr>
          <w:rFonts w:ascii="Arial" w:hAnsi="Arial" w:cs="Arial"/>
          <w:sz w:val="24"/>
          <w:szCs w:val="24"/>
        </w:rPr>
        <w:t>fifty-four</w:t>
      </w:r>
      <w:r w:rsidR="00CA3325">
        <w:rPr>
          <w:rFonts w:ascii="Arial" w:hAnsi="Arial" w:cs="Arial"/>
          <w:sz w:val="24"/>
          <w:szCs w:val="24"/>
        </w:rPr>
        <w:t xml:space="preserve"> articles in the convention of rights</w:t>
      </w:r>
      <w:r w:rsidR="00DA350F">
        <w:rPr>
          <w:rFonts w:ascii="Arial" w:hAnsi="Arial" w:cs="Arial"/>
          <w:sz w:val="24"/>
          <w:szCs w:val="24"/>
        </w:rPr>
        <w:t xml:space="preserve"> for the heads of states to adhere too for their </w:t>
      </w:r>
      <w:r w:rsidR="007A4C0C">
        <w:rPr>
          <w:rFonts w:ascii="Arial" w:hAnsi="Arial" w:cs="Arial"/>
          <w:sz w:val="24"/>
          <w:szCs w:val="24"/>
        </w:rPr>
        <w:t>country’s</w:t>
      </w:r>
      <w:r w:rsidR="00DA350F">
        <w:rPr>
          <w:rFonts w:ascii="Arial" w:hAnsi="Arial" w:cs="Arial"/>
          <w:sz w:val="24"/>
          <w:szCs w:val="24"/>
        </w:rPr>
        <w:t xml:space="preserve"> younger generations, </w:t>
      </w:r>
      <w:r w:rsidR="00A42D3F">
        <w:rPr>
          <w:rFonts w:ascii="Arial" w:hAnsi="Arial" w:cs="Arial"/>
          <w:sz w:val="24"/>
          <w:szCs w:val="24"/>
        </w:rPr>
        <w:t>in the year 2000</w:t>
      </w:r>
      <w:r w:rsidR="00794B62">
        <w:rPr>
          <w:rFonts w:ascii="Arial" w:hAnsi="Arial" w:cs="Arial"/>
          <w:sz w:val="24"/>
          <w:szCs w:val="24"/>
        </w:rPr>
        <w:t>, two new articles were added which have been ratified by one hundred and twenty countries</w:t>
      </w:r>
      <w:r w:rsidR="00126D67">
        <w:rPr>
          <w:rFonts w:ascii="Arial" w:hAnsi="Arial" w:cs="Arial"/>
          <w:sz w:val="24"/>
          <w:szCs w:val="24"/>
        </w:rPr>
        <w:t xml:space="preserve">. One asks governments </w:t>
      </w:r>
      <w:r w:rsidR="007719B2">
        <w:rPr>
          <w:rFonts w:ascii="Arial" w:hAnsi="Arial" w:cs="Arial"/>
          <w:sz w:val="24"/>
          <w:szCs w:val="24"/>
        </w:rPr>
        <w:t xml:space="preserve">that they </w:t>
      </w:r>
      <w:r w:rsidR="00126D67">
        <w:rPr>
          <w:rFonts w:ascii="Arial" w:hAnsi="Arial" w:cs="Arial"/>
          <w:sz w:val="24"/>
          <w:szCs w:val="24"/>
        </w:rPr>
        <w:t xml:space="preserve">do not force under eighteens </w:t>
      </w:r>
      <w:r w:rsidR="006116C6">
        <w:rPr>
          <w:rFonts w:ascii="Arial" w:hAnsi="Arial" w:cs="Arial"/>
          <w:sz w:val="24"/>
          <w:szCs w:val="24"/>
        </w:rPr>
        <w:t xml:space="preserve">to be recruited </w:t>
      </w:r>
      <w:r w:rsidR="00126D67">
        <w:rPr>
          <w:rFonts w:ascii="Arial" w:hAnsi="Arial" w:cs="Arial"/>
          <w:sz w:val="24"/>
          <w:szCs w:val="24"/>
        </w:rPr>
        <w:t>into their military and armed forces</w:t>
      </w:r>
      <w:r w:rsidR="006116C6">
        <w:rPr>
          <w:rFonts w:ascii="Arial" w:hAnsi="Arial" w:cs="Arial"/>
          <w:sz w:val="24"/>
          <w:szCs w:val="24"/>
        </w:rPr>
        <w:t>, whilst the second</w:t>
      </w:r>
      <w:r w:rsidR="00816B5D">
        <w:rPr>
          <w:rFonts w:ascii="Arial" w:hAnsi="Arial" w:cs="Arial"/>
          <w:sz w:val="24"/>
          <w:szCs w:val="24"/>
        </w:rPr>
        <w:t xml:space="preserve"> </w:t>
      </w:r>
      <w:r w:rsidR="00816B5D" w:rsidRPr="00816B5D">
        <w:rPr>
          <w:rFonts w:ascii="Arial" w:hAnsi="Arial" w:cs="Arial"/>
          <w:sz w:val="24"/>
          <w:szCs w:val="24"/>
        </w:rPr>
        <w:t>calls on states to prohibit child prostitution, child pornography and the sale of children into slavery.</w:t>
      </w:r>
    </w:p>
    <w:p w14:paraId="5D9A2DFD" w14:textId="65E916B4" w:rsidR="00C362FA" w:rsidRDefault="004C71B8" w:rsidP="009B1E6D">
      <w:pPr>
        <w:tabs>
          <w:tab w:val="center" w:pos="4513"/>
          <w:tab w:val="left" w:pos="5078"/>
          <w:tab w:val="left" w:pos="5686"/>
        </w:tabs>
        <w:spacing w:line="360" w:lineRule="auto"/>
        <w:jc w:val="both"/>
        <w:rPr>
          <w:rFonts w:ascii="Arial" w:hAnsi="Arial" w:cs="Arial"/>
          <w:sz w:val="24"/>
          <w:szCs w:val="24"/>
        </w:rPr>
      </w:pPr>
      <w:r>
        <w:rPr>
          <w:rFonts w:ascii="Arial" w:hAnsi="Arial" w:cs="Arial"/>
          <w:sz w:val="24"/>
          <w:szCs w:val="24"/>
        </w:rPr>
        <w:t>Lawrence Kholberg</w:t>
      </w:r>
      <w:r w:rsidR="004056B7">
        <w:rPr>
          <w:rFonts w:ascii="Arial" w:hAnsi="Arial" w:cs="Arial"/>
          <w:sz w:val="24"/>
          <w:szCs w:val="24"/>
        </w:rPr>
        <w:t xml:space="preserve">’s Moral Reasoning theory </w:t>
      </w:r>
      <w:r w:rsidR="002D7280">
        <w:rPr>
          <w:rFonts w:ascii="Arial" w:hAnsi="Arial" w:cs="Arial"/>
          <w:sz w:val="24"/>
          <w:szCs w:val="24"/>
        </w:rPr>
        <w:t>could possibly</w:t>
      </w:r>
      <w:r w:rsidR="004056B7">
        <w:rPr>
          <w:rFonts w:ascii="Arial" w:hAnsi="Arial" w:cs="Arial"/>
          <w:sz w:val="24"/>
          <w:szCs w:val="24"/>
        </w:rPr>
        <w:t xml:space="preserve"> be linked to children’s rights</w:t>
      </w:r>
      <w:r w:rsidR="00627BD8">
        <w:rPr>
          <w:rFonts w:ascii="Arial" w:hAnsi="Arial" w:cs="Arial"/>
          <w:sz w:val="24"/>
          <w:szCs w:val="24"/>
        </w:rPr>
        <w:t xml:space="preserve">. </w:t>
      </w:r>
      <w:r w:rsidR="001A7287">
        <w:rPr>
          <w:rFonts w:ascii="Arial" w:hAnsi="Arial" w:cs="Arial"/>
          <w:sz w:val="24"/>
          <w:szCs w:val="24"/>
        </w:rPr>
        <w:t>Bob Bates</w:t>
      </w:r>
      <w:r w:rsidR="006D397C">
        <w:rPr>
          <w:rFonts w:ascii="Arial" w:hAnsi="Arial" w:cs="Arial"/>
          <w:sz w:val="24"/>
          <w:szCs w:val="24"/>
        </w:rPr>
        <w:t xml:space="preserve"> scribes in his 2019 book</w:t>
      </w:r>
      <w:r w:rsidR="00134450">
        <w:rPr>
          <w:rFonts w:ascii="Arial" w:hAnsi="Arial" w:cs="Arial"/>
          <w:sz w:val="24"/>
          <w:szCs w:val="24"/>
        </w:rPr>
        <w:t xml:space="preserve"> (P.204)</w:t>
      </w:r>
      <w:r w:rsidR="006D397C">
        <w:rPr>
          <w:rFonts w:ascii="Arial" w:hAnsi="Arial" w:cs="Arial"/>
          <w:sz w:val="24"/>
          <w:szCs w:val="24"/>
        </w:rPr>
        <w:t>,</w:t>
      </w:r>
      <w:r w:rsidR="0034509B">
        <w:rPr>
          <w:rFonts w:ascii="Arial" w:hAnsi="Arial" w:cs="Arial"/>
          <w:sz w:val="24"/>
          <w:szCs w:val="24"/>
        </w:rPr>
        <w:t xml:space="preserve"> that Kholberg’s theory tracks development</w:t>
      </w:r>
      <w:r w:rsidR="008315D2">
        <w:rPr>
          <w:rFonts w:ascii="Arial" w:hAnsi="Arial" w:cs="Arial"/>
          <w:sz w:val="24"/>
          <w:szCs w:val="24"/>
        </w:rPr>
        <w:t xml:space="preserve"> on </w:t>
      </w:r>
      <w:r w:rsidR="00134450">
        <w:rPr>
          <w:rFonts w:ascii="Arial" w:hAnsi="Arial" w:cs="Arial"/>
          <w:sz w:val="24"/>
          <w:szCs w:val="24"/>
        </w:rPr>
        <w:t>individuals’</w:t>
      </w:r>
      <w:r w:rsidR="008315D2">
        <w:rPr>
          <w:rFonts w:ascii="Arial" w:hAnsi="Arial" w:cs="Arial"/>
          <w:sz w:val="24"/>
          <w:szCs w:val="24"/>
        </w:rPr>
        <w:t xml:space="preserve"> level</w:t>
      </w:r>
      <w:r w:rsidR="00604AB0">
        <w:rPr>
          <w:rFonts w:ascii="Arial" w:hAnsi="Arial" w:cs="Arial"/>
          <w:sz w:val="24"/>
          <w:szCs w:val="24"/>
        </w:rPr>
        <w:t xml:space="preserve"> of moral reasoning by assigning three levels</w:t>
      </w:r>
      <w:r w:rsidR="00134450">
        <w:rPr>
          <w:rFonts w:ascii="Arial" w:hAnsi="Arial" w:cs="Arial"/>
          <w:sz w:val="24"/>
          <w:szCs w:val="24"/>
        </w:rPr>
        <w:t xml:space="preserve">, with each level </w:t>
      </w:r>
      <w:r w:rsidR="00007100">
        <w:rPr>
          <w:rFonts w:ascii="Arial" w:hAnsi="Arial" w:cs="Arial"/>
          <w:sz w:val="24"/>
          <w:szCs w:val="24"/>
        </w:rPr>
        <w:t xml:space="preserve">comprising of two stages. </w:t>
      </w:r>
      <w:r w:rsidR="00F52AA4">
        <w:rPr>
          <w:rFonts w:ascii="Arial" w:hAnsi="Arial" w:cs="Arial"/>
          <w:sz w:val="24"/>
          <w:szCs w:val="24"/>
        </w:rPr>
        <w:t xml:space="preserve">This can be related </w:t>
      </w:r>
      <w:r w:rsidR="00516478">
        <w:rPr>
          <w:rFonts w:ascii="Arial" w:hAnsi="Arial" w:cs="Arial"/>
          <w:sz w:val="24"/>
          <w:szCs w:val="24"/>
        </w:rPr>
        <w:t>to the articles devised by the UNCRC</w:t>
      </w:r>
      <w:r w:rsidR="0033028F">
        <w:rPr>
          <w:rFonts w:ascii="Arial" w:hAnsi="Arial" w:cs="Arial"/>
          <w:sz w:val="24"/>
          <w:szCs w:val="24"/>
        </w:rPr>
        <w:t xml:space="preserve">, with children and young people learning and realising their moral obligation to have these rights </w:t>
      </w:r>
      <w:r w:rsidR="00321475">
        <w:rPr>
          <w:rFonts w:ascii="Arial" w:hAnsi="Arial" w:cs="Arial"/>
          <w:sz w:val="24"/>
          <w:szCs w:val="24"/>
        </w:rPr>
        <w:t>and abide by them, whilst helping and ensuring that others have the same rights as them also</w:t>
      </w:r>
      <w:r w:rsidR="000C227B">
        <w:rPr>
          <w:rFonts w:ascii="Arial" w:hAnsi="Arial" w:cs="Arial"/>
          <w:sz w:val="24"/>
          <w:szCs w:val="24"/>
        </w:rPr>
        <w:t>.</w:t>
      </w:r>
      <w:r w:rsidR="002357EA">
        <w:rPr>
          <w:rFonts w:ascii="Arial" w:hAnsi="Arial" w:cs="Arial"/>
          <w:sz w:val="24"/>
          <w:szCs w:val="24"/>
        </w:rPr>
        <w:t xml:space="preserve"> Kholberg suggests that the stages and levels need to be worked through in the specific order set and </w:t>
      </w:r>
      <w:r w:rsidR="00CB3954">
        <w:rPr>
          <w:rFonts w:ascii="Arial" w:hAnsi="Arial" w:cs="Arial"/>
          <w:sz w:val="24"/>
          <w:szCs w:val="24"/>
        </w:rPr>
        <w:t>cannot</w:t>
      </w:r>
      <w:r w:rsidR="002357EA">
        <w:rPr>
          <w:rFonts w:ascii="Arial" w:hAnsi="Arial" w:cs="Arial"/>
          <w:sz w:val="24"/>
          <w:szCs w:val="24"/>
        </w:rPr>
        <w:t xml:space="preserve"> be </w:t>
      </w:r>
      <w:r w:rsidR="0053166E">
        <w:rPr>
          <w:rFonts w:ascii="Arial" w:hAnsi="Arial" w:cs="Arial"/>
          <w:sz w:val="24"/>
          <w:szCs w:val="24"/>
        </w:rPr>
        <w:t>made ahead or skipped to reach a full moral development.</w:t>
      </w:r>
      <w:r w:rsidR="00CB3954">
        <w:rPr>
          <w:rFonts w:ascii="Arial" w:hAnsi="Arial" w:cs="Arial"/>
          <w:sz w:val="24"/>
          <w:szCs w:val="24"/>
        </w:rPr>
        <w:t xml:space="preserve"> </w:t>
      </w:r>
      <w:r w:rsidR="00CB3954" w:rsidRPr="00CB3954">
        <w:rPr>
          <w:rFonts w:ascii="Arial" w:hAnsi="Arial" w:cs="Arial"/>
          <w:sz w:val="24"/>
          <w:szCs w:val="24"/>
        </w:rPr>
        <w:t>By using children's responses to a series of moral dilemmas, Kohlberg established that the reasoning behind the decision was a greater indication of moral development than the actual answer</w:t>
      </w:r>
      <w:r w:rsidR="00CB3954">
        <w:rPr>
          <w:rFonts w:ascii="Arial" w:hAnsi="Arial" w:cs="Arial"/>
          <w:sz w:val="24"/>
          <w:szCs w:val="24"/>
        </w:rPr>
        <w:t xml:space="preserve"> that was given by the child or young person</w:t>
      </w:r>
      <w:r w:rsidR="00B404E8">
        <w:rPr>
          <w:rFonts w:ascii="Arial" w:hAnsi="Arial" w:cs="Arial"/>
          <w:sz w:val="24"/>
          <w:szCs w:val="24"/>
        </w:rPr>
        <w:t xml:space="preserve"> (Simply Psychology, 2013).</w:t>
      </w:r>
    </w:p>
    <w:p w14:paraId="3A18D307" w14:textId="55D7D921" w:rsidR="00E72F57" w:rsidRDefault="00E72F57" w:rsidP="009B1E6D">
      <w:pPr>
        <w:tabs>
          <w:tab w:val="center" w:pos="4513"/>
          <w:tab w:val="left" w:pos="5078"/>
          <w:tab w:val="left" w:pos="5686"/>
        </w:tabs>
        <w:spacing w:line="360" w:lineRule="auto"/>
        <w:jc w:val="both"/>
        <w:rPr>
          <w:rFonts w:ascii="Arial" w:hAnsi="Arial" w:cs="Arial"/>
          <w:sz w:val="24"/>
          <w:szCs w:val="24"/>
        </w:rPr>
      </w:pPr>
      <w:r>
        <w:rPr>
          <w:rFonts w:ascii="Arial" w:hAnsi="Arial" w:cs="Arial"/>
          <w:sz w:val="24"/>
          <w:szCs w:val="24"/>
        </w:rPr>
        <w:t>The three levels are</w:t>
      </w:r>
      <w:r w:rsidR="00F71CE1">
        <w:rPr>
          <w:rFonts w:ascii="Arial" w:hAnsi="Arial" w:cs="Arial"/>
          <w:sz w:val="24"/>
          <w:szCs w:val="24"/>
        </w:rPr>
        <w:t xml:space="preserve">: the preconventional level, </w:t>
      </w:r>
      <w:r w:rsidR="002C4BBB">
        <w:rPr>
          <w:rFonts w:ascii="Arial" w:hAnsi="Arial" w:cs="Arial"/>
          <w:sz w:val="24"/>
          <w:szCs w:val="24"/>
        </w:rPr>
        <w:t>usually attained at primary school level. The conventional level, which starts</w:t>
      </w:r>
      <w:r w:rsidR="0036722D">
        <w:rPr>
          <w:rFonts w:ascii="Arial" w:hAnsi="Arial" w:cs="Arial"/>
          <w:sz w:val="24"/>
          <w:szCs w:val="24"/>
        </w:rPr>
        <w:t xml:space="preserve"> in adolescence and continues through to early adulthood. The last level is post conventional</w:t>
      </w:r>
      <w:r w:rsidR="00106781">
        <w:rPr>
          <w:rFonts w:ascii="Arial" w:hAnsi="Arial" w:cs="Arial"/>
          <w:sz w:val="24"/>
          <w:szCs w:val="24"/>
        </w:rPr>
        <w:t>, this level of moral thinking starts within adults, but Kohlberg</w:t>
      </w:r>
      <w:r w:rsidR="00F67D19">
        <w:rPr>
          <w:rFonts w:ascii="Arial" w:hAnsi="Arial" w:cs="Arial"/>
          <w:sz w:val="24"/>
          <w:szCs w:val="24"/>
        </w:rPr>
        <w:t xml:space="preserve"> believed that the majority of adults would reach this level fully</w:t>
      </w:r>
      <w:r w:rsidR="00CE76CB">
        <w:rPr>
          <w:rFonts w:ascii="Arial" w:hAnsi="Arial" w:cs="Arial"/>
          <w:sz w:val="24"/>
          <w:szCs w:val="24"/>
        </w:rPr>
        <w:t xml:space="preserve"> (Bates, 2019, P.204).</w:t>
      </w:r>
      <w:r w:rsidR="003B32AF">
        <w:rPr>
          <w:rFonts w:ascii="Arial" w:hAnsi="Arial" w:cs="Arial"/>
          <w:sz w:val="24"/>
          <w:szCs w:val="24"/>
        </w:rPr>
        <w:t xml:space="preserve"> </w:t>
      </w:r>
      <w:r w:rsidR="00667D9F">
        <w:rPr>
          <w:rFonts w:ascii="Arial" w:hAnsi="Arial" w:cs="Arial"/>
          <w:sz w:val="24"/>
          <w:szCs w:val="24"/>
        </w:rPr>
        <w:t>The three levels have two stages within each to be met before progressing onto the next, the stages</w:t>
      </w:r>
      <w:r w:rsidR="006A21D7">
        <w:rPr>
          <w:rFonts w:ascii="Arial" w:hAnsi="Arial" w:cs="Arial"/>
          <w:sz w:val="24"/>
          <w:szCs w:val="24"/>
        </w:rPr>
        <w:t xml:space="preserve"> are numbered</w:t>
      </w:r>
      <w:r w:rsidR="00D57510">
        <w:rPr>
          <w:rFonts w:ascii="Arial" w:hAnsi="Arial" w:cs="Arial"/>
          <w:sz w:val="24"/>
          <w:szCs w:val="24"/>
        </w:rPr>
        <w:t xml:space="preserve"> one through to six</w:t>
      </w:r>
      <w:r w:rsidR="002300A7">
        <w:rPr>
          <w:rFonts w:ascii="Arial" w:hAnsi="Arial" w:cs="Arial"/>
          <w:sz w:val="24"/>
          <w:szCs w:val="24"/>
        </w:rPr>
        <w:t>, and each one hopes to achieve the following:</w:t>
      </w:r>
    </w:p>
    <w:p w14:paraId="54B1A360" w14:textId="6397999C" w:rsidR="002300A7" w:rsidRPr="00811472" w:rsidRDefault="002300A7" w:rsidP="00811472">
      <w:pPr>
        <w:pStyle w:val="ListParagraph"/>
        <w:numPr>
          <w:ilvl w:val="0"/>
          <w:numId w:val="4"/>
        </w:numPr>
        <w:tabs>
          <w:tab w:val="center" w:pos="4513"/>
          <w:tab w:val="left" w:pos="5078"/>
          <w:tab w:val="left" w:pos="5686"/>
        </w:tabs>
        <w:spacing w:line="360" w:lineRule="auto"/>
        <w:jc w:val="both"/>
        <w:rPr>
          <w:rFonts w:ascii="Arial" w:hAnsi="Arial" w:cs="Arial"/>
        </w:rPr>
      </w:pPr>
      <w:r w:rsidRPr="00811472">
        <w:rPr>
          <w:rFonts w:ascii="Arial" w:hAnsi="Arial" w:cs="Arial"/>
        </w:rPr>
        <w:t>If they do something wrong, they expect to be punished.</w:t>
      </w:r>
    </w:p>
    <w:p w14:paraId="49ECEA43" w14:textId="4E4443F8" w:rsidR="002300A7" w:rsidRPr="00811472" w:rsidRDefault="002300A7" w:rsidP="00811472">
      <w:pPr>
        <w:pStyle w:val="ListParagraph"/>
        <w:numPr>
          <w:ilvl w:val="0"/>
          <w:numId w:val="4"/>
        </w:numPr>
        <w:tabs>
          <w:tab w:val="center" w:pos="4513"/>
          <w:tab w:val="left" w:pos="5078"/>
          <w:tab w:val="left" w:pos="5686"/>
        </w:tabs>
        <w:spacing w:line="360" w:lineRule="auto"/>
        <w:jc w:val="both"/>
        <w:rPr>
          <w:rFonts w:ascii="Arial" w:hAnsi="Arial" w:cs="Arial"/>
        </w:rPr>
      </w:pPr>
      <w:r w:rsidRPr="00811472">
        <w:rPr>
          <w:rFonts w:ascii="Arial" w:hAnsi="Arial" w:cs="Arial"/>
        </w:rPr>
        <w:t>If they do</w:t>
      </w:r>
      <w:r w:rsidR="008A52D3" w:rsidRPr="00811472">
        <w:rPr>
          <w:rFonts w:ascii="Arial" w:hAnsi="Arial" w:cs="Arial"/>
        </w:rPr>
        <w:t xml:space="preserve"> so</w:t>
      </w:r>
      <w:r w:rsidRPr="00811472">
        <w:rPr>
          <w:rFonts w:ascii="Arial" w:hAnsi="Arial" w:cs="Arial"/>
        </w:rPr>
        <w:t>mething right</w:t>
      </w:r>
      <w:r w:rsidR="008A52D3" w:rsidRPr="00811472">
        <w:rPr>
          <w:rFonts w:ascii="Arial" w:hAnsi="Arial" w:cs="Arial"/>
        </w:rPr>
        <w:t>, they shall be rewarded.</w:t>
      </w:r>
    </w:p>
    <w:p w14:paraId="2BF05CBC" w14:textId="5D9C8397" w:rsidR="008A52D3" w:rsidRPr="00811472" w:rsidRDefault="008A52D3" w:rsidP="00811472">
      <w:pPr>
        <w:pStyle w:val="ListParagraph"/>
        <w:numPr>
          <w:ilvl w:val="0"/>
          <w:numId w:val="4"/>
        </w:numPr>
        <w:tabs>
          <w:tab w:val="center" w:pos="4513"/>
          <w:tab w:val="left" w:pos="5078"/>
          <w:tab w:val="left" w:pos="5686"/>
        </w:tabs>
        <w:spacing w:line="360" w:lineRule="auto"/>
        <w:jc w:val="both"/>
        <w:rPr>
          <w:rFonts w:ascii="Arial" w:hAnsi="Arial" w:cs="Arial"/>
        </w:rPr>
      </w:pPr>
      <w:r w:rsidRPr="00811472">
        <w:rPr>
          <w:rFonts w:ascii="Arial" w:hAnsi="Arial" w:cs="Arial"/>
        </w:rPr>
        <w:t>They know that people will like them if they do good for others.</w:t>
      </w:r>
    </w:p>
    <w:p w14:paraId="58712AB8" w14:textId="722E4394" w:rsidR="008A52D3" w:rsidRPr="00811472" w:rsidRDefault="008A52D3" w:rsidP="00811472">
      <w:pPr>
        <w:pStyle w:val="ListParagraph"/>
        <w:numPr>
          <w:ilvl w:val="0"/>
          <w:numId w:val="4"/>
        </w:numPr>
        <w:tabs>
          <w:tab w:val="center" w:pos="4513"/>
          <w:tab w:val="left" w:pos="5078"/>
          <w:tab w:val="left" w:pos="5686"/>
        </w:tabs>
        <w:spacing w:line="360" w:lineRule="auto"/>
        <w:jc w:val="both"/>
        <w:rPr>
          <w:rFonts w:ascii="Arial" w:hAnsi="Arial" w:cs="Arial"/>
        </w:rPr>
      </w:pPr>
      <w:r w:rsidRPr="00811472">
        <w:rPr>
          <w:rFonts w:ascii="Arial" w:hAnsi="Arial" w:cs="Arial"/>
        </w:rPr>
        <w:lastRenderedPageBreak/>
        <w:t xml:space="preserve">They understand the importance of </w:t>
      </w:r>
      <w:r w:rsidR="006845BA" w:rsidRPr="00811472">
        <w:rPr>
          <w:rFonts w:ascii="Arial" w:hAnsi="Arial" w:cs="Arial"/>
        </w:rPr>
        <w:t>respecting authority figures and following rules.</w:t>
      </w:r>
    </w:p>
    <w:p w14:paraId="73E38C62" w14:textId="0E56B0A8" w:rsidR="006845BA" w:rsidRPr="00811472" w:rsidRDefault="006845BA" w:rsidP="00811472">
      <w:pPr>
        <w:pStyle w:val="ListParagraph"/>
        <w:numPr>
          <w:ilvl w:val="0"/>
          <w:numId w:val="4"/>
        </w:numPr>
        <w:tabs>
          <w:tab w:val="center" w:pos="4513"/>
          <w:tab w:val="left" w:pos="5078"/>
          <w:tab w:val="left" w:pos="5686"/>
        </w:tabs>
        <w:spacing w:line="360" w:lineRule="auto"/>
        <w:jc w:val="both"/>
        <w:rPr>
          <w:rFonts w:ascii="Arial" w:hAnsi="Arial" w:cs="Arial"/>
        </w:rPr>
      </w:pPr>
      <w:r w:rsidRPr="00811472">
        <w:rPr>
          <w:rFonts w:ascii="Arial" w:hAnsi="Arial" w:cs="Arial"/>
        </w:rPr>
        <w:t xml:space="preserve">Understanding importance of </w:t>
      </w:r>
      <w:r w:rsidR="00CC3E23" w:rsidRPr="00811472">
        <w:rPr>
          <w:rFonts w:ascii="Arial" w:hAnsi="Arial" w:cs="Arial"/>
        </w:rPr>
        <w:t xml:space="preserve">everyone’s own opinions and their values before considering </w:t>
      </w:r>
      <w:r w:rsidR="006B0E50" w:rsidRPr="00811472">
        <w:rPr>
          <w:rFonts w:ascii="Arial" w:hAnsi="Arial" w:cs="Arial"/>
        </w:rPr>
        <w:t>their own moral actions.</w:t>
      </w:r>
    </w:p>
    <w:p w14:paraId="292AD4AF" w14:textId="2047E950" w:rsidR="002A029E" w:rsidRDefault="006B0E50" w:rsidP="00811472">
      <w:pPr>
        <w:pStyle w:val="ListParagraph"/>
        <w:numPr>
          <w:ilvl w:val="0"/>
          <w:numId w:val="4"/>
        </w:numPr>
        <w:tabs>
          <w:tab w:val="center" w:pos="4513"/>
          <w:tab w:val="left" w:pos="5078"/>
          <w:tab w:val="left" w:pos="5686"/>
        </w:tabs>
        <w:spacing w:line="360" w:lineRule="auto"/>
        <w:jc w:val="both"/>
        <w:rPr>
          <w:rFonts w:ascii="Arial" w:hAnsi="Arial" w:cs="Arial"/>
        </w:rPr>
      </w:pPr>
      <w:r w:rsidRPr="00811472">
        <w:rPr>
          <w:rFonts w:ascii="Arial" w:hAnsi="Arial" w:cs="Arial"/>
        </w:rPr>
        <w:t xml:space="preserve">They show appreciation of the need to allow </w:t>
      </w:r>
      <w:r w:rsidR="003E2D06" w:rsidRPr="00811472">
        <w:rPr>
          <w:rFonts w:ascii="Arial" w:hAnsi="Arial" w:cs="Arial"/>
        </w:rPr>
        <w:t xml:space="preserve">their own </w:t>
      </w:r>
      <w:r w:rsidRPr="00811472">
        <w:rPr>
          <w:rFonts w:ascii="Arial" w:hAnsi="Arial" w:cs="Arial"/>
        </w:rPr>
        <w:t>con</w:t>
      </w:r>
      <w:r w:rsidR="003E2D06" w:rsidRPr="00811472">
        <w:rPr>
          <w:rFonts w:ascii="Arial" w:hAnsi="Arial" w:cs="Arial"/>
        </w:rPr>
        <w:t>science to be their ultimate judge of what is right and</w:t>
      </w:r>
      <w:r w:rsidR="00811472" w:rsidRPr="00811472">
        <w:rPr>
          <w:rFonts w:ascii="Arial" w:hAnsi="Arial" w:cs="Arial"/>
        </w:rPr>
        <w:t xml:space="preserve"> what is</w:t>
      </w:r>
      <w:r w:rsidR="003E2D06" w:rsidRPr="00811472">
        <w:rPr>
          <w:rFonts w:ascii="Arial" w:hAnsi="Arial" w:cs="Arial"/>
        </w:rPr>
        <w:t xml:space="preserve"> wrong</w:t>
      </w:r>
      <w:r w:rsidR="00811472" w:rsidRPr="00811472">
        <w:rPr>
          <w:rFonts w:ascii="Arial" w:hAnsi="Arial" w:cs="Arial"/>
        </w:rPr>
        <w:t>.</w:t>
      </w:r>
      <w:r w:rsidR="00811472">
        <w:rPr>
          <w:rFonts w:ascii="Arial" w:hAnsi="Arial" w:cs="Arial"/>
        </w:rPr>
        <w:t xml:space="preserve"> (Bates, 2019, P.205.)</w:t>
      </w:r>
    </w:p>
    <w:p w14:paraId="2075B302" w14:textId="77777777" w:rsidR="00A148B2" w:rsidRDefault="00A148B2" w:rsidP="002A029E">
      <w:pPr>
        <w:tabs>
          <w:tab w:val="center" w:pos="4513"/>
          <w:tab w:val="left" w:pos="5078"/>
          <w:tab w:val="left" w:pos="5686"/>
        </w:tabs>
        <w:spacing w:line="360" w:lineRule="auto"/>
        <w:jc w:val="both"/>
        <w:rPr>
          <w:rFonts w:ascii="Arial" w:hAnsi="Arial" w:cs="Arial"/>
        </w:rPr>
      </w:pPr>
    </w:p>
    <w:p w14:paraId="3DB3E964" w14:textId="045E423E" w:rsidR="002A029E" w:rsidRDefault="002A029E" w:rsidP="002A029E">
      <w:pPr>
        <w:tabs>
          <w:tab w:val="center" w:pos="4513"/>
          <w:tab w:val="left" w:pos="5078"/>
          <w:tab w:val="left" w:pos="5686"/>
        </w:tabs>
        <w:spacing w:line="360" w:lineRule="auto"/>
        <w:jc w:val="both"/>
        <w:rPr>
          <w:rFonts w:ascii="Arial" w:hAnsi="Arial" w:cs="Arial"/>
        </w:rPr>
      </w:pPr>
      <w:r>
        <w:rPr>
          <w:rFonts w:ascii="Arial" w:hAnsi="Arial" w:cs="Arial"/>
        </w:rPr>
        <w:t>When children, from the age of three years old, are being taught their rights and articles within educational settings, like School A,</w:t>
      </w:r>
      <w:r w:rsidR="00071FED">
        <w:rPr>
          <w:rFonts w:ascii="Arial" w:hAnsi="Arial" w:cs="Arial"/>
        </w:rPr>
        <w:t xml:space="preserve"> all of Kohlberg</w:t>
      </w:r>
      <w:r w:rsidR="006D6256">
        <w:rPr>
          <w:rFonts w:ascii="Arial" w:hAnsi="Arial" w:cs="Arial"/>
        </w:rPr>
        <w:t>'</w:t>
      </w:r>
      <w:r w:rsidR="00071FED">
        <w:rPr>
          <w:rFonts w:ascii="Arial" w:hAnsi="Arial" w:cs="Arial"/>
        </w:rPr>
        <w:t>s stages w</w:t>
      </w:r>
      <w:r w:rsidR="00681BAD">
        <w:rPr>
          <w:rFonts w:ascii="Arial" w:hAnsi="Arial" w:cs="Arial"/>
        </w:rPr>
        <w:t>ill be discussed, albeit in an age friendly manner</w:t>
      </w:r>
      <w:r w:rsidR="00692628">
        <w:rPr>
          <w:rFonts w:ascii="Arial" w:hAnsi="Arial" w:cs="Arial"/>
        </w:rPr>
        <w:t xml:space="preserve">, and with the adult fully understanding that due to the ages of the children, they might not achieve full </w:t>
      </w:r>
      <w:r w:rsidR="00F45D07">
        <w:rPr>
          <w:rFonts w:ascii="Arial" w:hAnsi="Arial" w:cs="Arial"/>
        </w:rPr>
        <w:t>moral understanding</w:t>
      </w:r>
      <w:r w:rsidR="00FE4890">
        <w:rPr>
          <w:rFonts w:ascii="Arial" w:hAnsi="Arial" w:cs="Arial"/>
        </w:rPr>
        <w:t xml:space="preserve"> according to what the theory suggests, but it will give them a head start in </w:t>
      </w:r>
      <w:r w:rsidR="00A77962">
        <w:rPr>
          <w:rFonts w:ascii="Arial" w:hAnsi="Arial" w:cs="Arial"/>
        </w:rPr>
        <w:t>moral thinking, thinking of not only themselves but their</w:t>
      </w:r>
      <w:r w:rsidR="00891415">
        <w:rPr>
          <w:rFonts w:ascii="Arial" w:hAnsi="Arial" w:cs="Arial"/>
        </w:rPr>
        <w:t xml:space="preserve"> class</w:t>
      </w:r>
      <w:r w:rsidR="00A77962">
        <w:rPr>
          <w:rFonts w:ascii="Arial" w:hAnsi="Arial" w:cs="Arial"/>
        </w:rPr>
        <w:t xml:space="preserve"> peers,</w:t>
      </w:r>
      <w:r w:rsidR="00FB7944">
        <w:rPr>
          <w:rFonts w:ascii="Arial" w:hAnsi="Arial" w:cs="Arial"/>
        </w:rPr>
        <w:t xml:space="preserve"> </w:t>
      </w:r>
      <w:r w:rsidR="00A77962">
        <w:rPr>
          <w:rFonts w:ascii="Arial" w:hAnsi="Arial" w:cs="Arial"/>
        </w:rPr>
        <w:t>and children and young people across the world also.</w:t>
      </w:r>
    </w:p>
    <w:p w14:paraId="2F1FEF16" w14:textId="7723D90F" w:rsidR="008F060B" w:rsidRDefault="008F060B" w:rsidP="002A029E">
      <w:pPr>
        <w:tabs>
          <w:tab w:val="center" w:pos="4513"/>
          <w:tab w:val="left" w:pos="5078"/>
          <w:tab w:val="left" w:pos="5686"/>
        </w:tabs>
        <w:spacing w:line="360" w:lineRule="auto"/>
        <w:jc w:val="both"/>
        <w:rPr>
          <w:rFonts w:ascii="Arial" w:hAnsi="Arial" w:cs="Arial"/>
        </w:rPr>
      </w:pPr>
    </w:p>
    <w:p w14:paraId="354B0BE3" w14:textId="5BE34CCC" w:rsidR="008F060B" w:rsidRDefault="00031EF7" w:rsidP="002A029E">
      <w:pPr>
        <w:tabs>
          <w:tab w:val="center" w:pos="4513"/>
          <w:tab w:val="left" w:pos="5078"/>
          <w:tab w:val="left" w:pos="5686"/>
        </w:tabs>
        <w:spacing w:line="360" w:lineRule="auto"/>
        <w:jc w:val="both"/>
        <w:rPr>
          <w:rFonts w:ascii="Arial" w:hAnsi="Arial" w:cs="Arial"/>
        </w:rPr>
      </w:pPr>
      <w:r>
        <w:rPr>
          <w:rFonts w:ascii="Arial" w:hAnsi="Arial" w:cs="Arial"/>
        </w:rPr>
        <w:t>Since the initial ratification of the UNCRC</w:t>
      </w:r>
      <w:r w:rsidR="003733CE">
        <w:rPr>
          <w:rFonts w:ascii="Arial" w:hAnsi="Arial" w:cs="Arial"/>
        </w:rPr>
        <w:t>, there have been numerous policies and legislations implemented in the UK</w:t>
      </w:r>
      <w:r w:rsidR="008B12D4">
        <w:rPr>
          <w:rFonts w:ascii="Arial" w:hAnsi="Arial" w:cs="Arial"/>
        </w:rPr>
        <w:t xml:space="preserve"> </w:t>
      </w:r>
      <w:r w:rsidR="005E4CC4">
        <w:rPr>
          <w:rFonts w:ascii="Arial" w:hAnsi="Arial" w:cs="Arial"/>
        </w:rPr>
        <w:t>in regard to</w:t>
      </w:r>
      <w:r w:rsidR="008B12D4">
        <w:rPr>
          <w:rFonts w:ascii="Arial" w:hAnsi="Arial" w:cs="Arial"/>
        </w:rPr>
        <w:t xml:space="preserve"> children, young people and their rights following on from those articles, and sadly</w:t>
      </w:r>
      <w:r w:rsidR="00614113">
        <w:rPr>
          <w:rFonts w:ascii="Arial" w:hAnsi="Arial" w:cs="Arial"/>
        </w:rPr>
        <w:t xml:space="preserve"> more having to be introduced following </w:t>
      </w:r>
      <w:r w:rsidR="005A6709">
        <w:rPr>
          <w:rFonts w:ascii="Arial" w:hAnsi="Arial" w:cs="Arial"/>
        </w:rPr>
        <w:t>the untimely deaths of children.</w:t>
      </w:r>
      <w:r w:rsidR="00040D5D">
        <w:rPr>
          <w:rFonts w:ascii="Arial" w:hAnsi="Arial" w:cs="Arial"/>
        </w:rPr>
        <w:t xml:space="preserve"> </w:t>
      </w:r>
    </w:p>
    <w:p w14:paraId="3A06051A" w14:textId="7D406920" w:rsidR="00040D5D" w:rsidRDefault="00040D5D" w:rsidP="002A029E">
      <w:pPr>
        <w:tabs>
          <w:tab w:val="center" w:pos="4513"/>
          <w:tab w:val="left" w:pos="5078"/>
          <w:tab w:val="left" w:pos="5686"/>
        </w:tabs>
        <w:spacing w:line="360" w:lineRule="auto"/>
        <w:jc w:val="both"/>
        <w:rPr>
          <w:rFonts w:ascii="Arial" w:hAnsi="Arial" w:cs="Arial"/>
        </w:rPr>
      </w:pPr>
      <w:r>
        <w:rPr>
          <w:rFonts w:ascii="Arial" w:hAnsi="Arial" w:cs="Arial"/>
        </w:rPr>
        <w:t>In the same year</w:t>
      </w:r>
      <w:r w:rsidR="005F51A0">
        <w:rPr>
          <w:rFonts w:ascii="Arial" w:hAnsi="Arial" w:cs="Arial"/>
        </w:rPr>
        <w:t xml:space="preserve"> of production of the UNCRC, the UK government introduced ‘The Children</w:t>
      </w:r>
      <w:r w:rsidR="00602B67">
        <w:rPr>
          <w:rFonts w:ascii="Arial" w:hAnsi="Arial" w:cs="Arial"/>
        </w:rPr>
        <w:t>’</w:t>
      </w:r>
      <w:r w:rsidR="005F51A0">
        <w:rPr>
          <w:rFonts w:ascii="Arial" w:hAnsi="Arial" w:cs="Arial"/>
        </w:rPr>
        <w:t>s Act of 1989’</w:t>
      </w:r>
      <w:r w:rsidR="00602B67">
        <w:rPr>
          <w:rFonts w:ascii="Arial" w:hAnsi="Arial" w:cs="Arial"/>
        </w:rPr>
        <w:t>, and this act linked back to various articles, regarding children and young people’s welfare and safeguarding</w:t>
      </w:r>
      <w:r w:rsidR="00A203CF">
        <w:rPr>
          <w:rFonts w:ascii="Arial" w:hAnsi="Arial" w:cs="Arial"/>
        </w:rPr>
        <w:t xml:space="preserve">. </w:t>
      </w:r>
      <w:r w:rsidR="0015427A">
        <w:rPr>
          <w:rFonts w:ascii="Arial" w:hAnsi="Arial" w:cs="Arial"/>
        </w:rPr>
        <w:t>David Batty (2004), whilst constructing his timeline of child protection for The Guardian newspaper, scribed that this act</w:t>
      </w:r>
      <w:r w:rsidR="00E37B83">
        <w:rPr>
          <w:rFonts w:ascii="Arial" w:hAnsi="Arial" w:cs="Arial"/>
        </w:rPr>
        <w:t xml:space="preserve"> </w:t>
      </w:r>
      <w:r w:rsidR="00E37B83" w:rsidRPr="00E37B83">
        <w:rPr>
          <w:rFonts w:ascii="Arial" w:hAnsi="Arial" w:cs="Arial"/>
        </w:rPr>
        <w:t xml:space="preserve">gave every child the right to </w:t>
      </w:r>
      <w:r w:rsidR="00E37B83">
        <w:rPr>
          <w:rFonts w:ascii="Arial" w:hAnsi="Arial" w:cs="Arial"/>
        </w:rPr>
        <w:t xml:space="preserve">have </w:t>
      </w:r>
      <w:r w:rsidR="00E37B83" w:rsidRPr="00E37B83">
        <w:rPr>
          <w:rFonts w:ascii="Arial" w:hAnsi="Arial" w:cs="Arial"/>
        </w:rPr>
        <w:t xml:space="preserve">protection from abuse and exploitation and </w:t>
      </w:r>
      <w:r w:rsidR="00E37B83">
        <w:rPr>
          <w:rFonts w:ascii="Arial" w:hAnsi="Arial" w:cs="Arial"/>
        </w:rPr>
        <w:t xml:space="preserve">also </w:t>
      </w:r>
      <w:r w:rsidR="00E37B83" w:rsidRPr="00E37B83">
        <w:rPr>
          <w:rFonts w:ascii="Arial" w:hAnsi="Arial" w:cs="Arial"/>
        </w:rPr>
        <w:t>the right to have inquiries made to safeguard their welfare</w:t>
      </w:r>
      <w:r w:rsidR="00773E73">
        <w:rPr>
          <w:rFonts w:ascii="Arial" w:hAnsi="Arial" w:cs="Arial"/>
        </w:rPr>
        <w:t>, whilst the act itself described itself as.</w:t>
      </w:r>
    </w:p>
    <w:p w14:paraId="2B0DEA76" w14:textId="78B18E14" w:rsidR="00773E73" w:rsidRDefault="0082245E" w:rsidP="0082245E">
      <w:pPr>
        <w:tabs>
          <w:tab w:val="center" w:pos="4513"/>
          <w:tab w:val="left" w:pos="5078"/>
          <w:tab w:val="left" w:pos="5686"/>
        </w:tabs>
        <w:spacing w:line="240" w:lineRule="auto"/>
        <w:ind w:left="720"/>
        <w:jc w:val="both"/>
        <w:rPr>
          <w:rFonts w:ascii="Arial" w:hAnsi="Arial" w:cs="Arial"/>
          <w:i/>
          <w:iCs/>
        </w:rPr>
      </w:pPr>
      <w:r>
        <w:rPr>
          <w:rFonts w:ascii="Arial" w:hAnsi="Arial" w:cs="Arial"/>
          <w:i/>
          <w:iCs/>
        </w:rPr>
        <w:t>“</w:t>
      </w:r>
      <w:r w:rsidRPr="0082245E">
        <w:rPr>
          <w:rFonts w:ascii="Arial" w:hAnsi="Arial" w:cs="Arial"/>
          <w:i/>
          <w:iCs/>
        </w:rPr>
        <w:t>An Act to reform the law relating to children; to provide for local authority services for children in need and others; to amend the law with respect to children’s homes, community homes, voluntary homes and voluntary organisations; to make provision with respect to fostering, child minding and day care for young children and adoption; and for connected purposes.</w:t>
      </w:r>
      <w:r>
        <w:rPr>
          <w:rFonts w:ascii="Arial" w:hAnsi="Arial" w:cs="Arial"/>
          <w:i/>
          <w:iCs/>
        </w:rPr>
        <w:t>” (Government, 1989.)</w:t>
      </w:r>
    </w:p>
    <w:p w14:paraId="4EA481C3" w14:textId="1812F048" w:rsidR="0082245E" w:rsidRDefault="0082245E" w:rsidP="0082245E">
      <w:pPr>
        <w:tabs>
          <w:tab w:val="center" w:pos="4513"/>
          <w:tab w:val="left" w:pos="5078"/>
          <w:tab w:val="left" w:pos="5686"/>
        </w:tabs>
        <w:spacing w:line="240" w:lineRule="auto"/>
        <w:ind w:left="720"/>
        <w:jc w:val="both"/>
        <w:rPr>
          <w:rFonts w:ascii="Arial" w:hAnsi="Arial" w:cs="Arial"/>
          <w:i/>
          <w:iCs/>
        </w:rPr>
      </w:pPr>
    </w:p>
    <w:p w14:paraId="3BCC25FA" w14:textId="03F7977B" w:rsidR="0026526A" w:rsidRPr="0082245E" w:rsidRDefault="00EE31AD" w:rsidP="0026526A">
      <w:pPr>
        <w:tabs>
          <w:tab w:val="center" w:pos="4513"/>
          <w:tab w:val="left" w:pos="5078"/>
          <w:tab w:val="left" w:pos="5686"/>
        </w:tabs>
        <w:spacing w:line="360" w:lineRule="auto"/>
        <w:jc w:val="both"/>
        <w:rPr>
          <w:rFonts w:ascii="Arial" w:hAnsi="Arial" w:cs="Arial"/>
        </w:rPr>
      </w:pPr>
      <w:r>
        <w:rPr>
          <w:rFonts w:ascii="Arial" w:hAnsi="Arial" w:cs="Arial"/>
        </w:rPr>
        <w:t xml:space="preserve">The Children’s Act of 1989 </w:t>
      </w:r>
      <w:r w:rsidR="00C97A29">
        <w:rPr>
          <w:rFonts w:ascii="Arial" w:hAnsi="Arial" w:cs="Arial"/>
        </w:rPr>
        <w:t>conducts throughout the document</w:t>
      </w:r>
      <w:r w:rsidR="00346F2A">
        <w:rPr>
          <w:rFonts w:ascii="Arial" w:hAnsi="Arial" w:cs="Arial"/>
        </w:rPr>
        <w:t xml:space="preserve"> in the changes it should further implement in correlation to the rights</w:t>
      </w:r>
      <w:r w:rsidR="008248FC">
        <w:rPr>
          <w:rFonts w:ascii="Arial" w:hAnsi="Arial" w:cs="Arial"/>
        </w:rPr>
        <w:t xml:space="preserve"> of a child, similarly to the articles constructed through the United Nations treaty</w:t>
      </w:r>
      <w:r w:rsidR="00564530">
        <w:rPr>
          <w:rFonts w:ascii="Arial" w:hAnsi="Arial" w:cs="Arial"/>
        </w:rPr>
        <w:t xml:space="preserve"> without </w:t>
      </w:r>
      <w:r w:rsidR="005971D2">
        <w:rPr>
          <w:rFonts w:ascii="Arial" w:hAnsi="Arial" w:cs="Arial"/>
        </w:rPr>
        <w:t>mentioning one another in their own acts and documents. For example</w:t>
      </w:r>
      <w:r w:rsidR="005E043D">
        <w:rPr>
          <w:rFonts w:ascii="Arial" w:hAnsi="Arial" w:cs="Arial"/>
        </w:rPr>
        <w:t xml:space="preserve"> section two</w:t>
      </w:r>
      <w:r w:rsidR="0025219E">
        <w:rPr>
          <w:rFonts w:ascii="Arial" w:hAnsi="Arial" w:cs="Arial"/>
        </w:rPr>
        <w:t xml:space="preserve"> of the ‘Children’s Act 1989’ it evidences the </w:t>
      </w:r>
      <w:r w:rsidR="006444B6">
        <w:rPr>
          <w:rFonts w:ascii="Arial" w:hAnsi="Arial" w:cs="Arial"/>
        </w:rPr>
        <w:t>legislation referring to parents and their responsibilities</w:t>
      </w:r>
      <w:r w:rsidR="00820533">
        <w:rPr>
          <w:rFonts w:ascii="Arial" w:hAnsi="Arial" w:cs="Arial"/>
        </w:rPr>
        <w:t xml:space="preserve"> for their children</w:t>
      </w:r>
      <w:r w:rsidR="007E4571">
        <w:rPr>
          <w:rFonts w:ascii="Arial" w:hAnsi="Arial" w:cs="Arial"/>
        </w:rPr>
        <w:t xml:space="preserve"> (Government, 1989.)</w:t>
      </w:r>
      <w:r w:rsidR="00032959">
        <w:rPr>
          <w:rFonts w:ascii="Arial" w:hAnsi="Arial" w:cs="Arial"/>
        </w:rPr>
        <w:t xml:space="preserve">, with article </w:t>
      </w:r>
      <w:r w:rsidR="00CA59CA">
        <w:rPr>
          <w:rFonts w:ascii="Arial" w:hAnsi="Arial" w:cs="Arial"/>
        </w:rPr>
        <w:t>five</w:t>
      </w:r>
      <w:r w:rsidR="00032959">
        <w:rPr>
          <w:rFonts w:ascii="Arial" w:hAnsi="Arial" w:cs="Arial"/>
        </w:rPr>
        <w:t xml:space="preserve"> of the UNCRC</w:t>
      </w:r>
      <w:r w:rsidR="00CA59CA">
        <w:rPr>
          <w:rFonts w:ascii="Arial" w:hAnsi="Arial" w:cs="Arial"/>
        </w:rPr>
        <w:t xml:space="preserve"> </w:t>
      </w:r>
      <w:r w:rsidR="00CA59CA">
        <w:rPr>
          <w:rFonts w:ascii="Arial" w:hAnsi="Arial" w:cs="Arial"/>
        </w:rPr>
        <w:lastRenderedPageBreak/>
        <w:t>also relating to parental responsibilities</w:t>
      </w:r>
      <w:r w:rsidR="007E4571">
        <w:rPr>
          <w:rFonts w:ascii="Arial" w:hAnsi="Arial" w:cs="Arial"/>
        </w:rPr>
        <w:t>, portraying the importance</w:t>
      </w:r>
      <w:r w:rsidR="009843D8">
        <w:rPr>
          <w:rFonts w:ascii="Arial" w:hAnsi="Arial" w:cs="Arial"/>
        </w:rPr>
        <w:t xml:space="preserve"> that governments must respect the parents and guardians</w:t>
      </w:r>
      <w:r w:rsidR="008B44D1">
        <w:rPr>
          <w:rFonts w:ascii="Arial" w:hAnsi="Arial" w:cs="Arial"/>
        </w:rPr>
        <w:t>, that help provide guidance and direction to the child in question, whilst ensuring this is done in a way</w:t>
      </w:r>
      <w:r w:rsidR="00367793">
        <w:rPr>
          <w:rFonts w:ascii="Arial" w:hAnsi="Arial" w:cs="Arial"/>
        </w:rPr>
        <w:t xml:space="preserve"> that helps the child capacity to make their own choices too</w:t>
      </w:r>
      <w:r w:rsidR="00B57A88">
        <w:rPr>
          <w:rFonts w:ascii="Arial" w:hAnsi="Arial" w:cs="Arial"/>
        </w:rPr>
        <w:t xml:space="preserve"> (UNICEF, 2021).</w:t>
      </w:r>
      <w:r w:rsidR="00A07621">
        <w:rPr>
          <w:rFonts w:ascii="Arial" w:hAnsi="Arial" w:cs="Arial"/>
        </w:rPr>
        <w:t xml:space="preserve"> The same section </w:t>
      </w:r>
      <w:r w:rsidR="00FC7C1B">
        <w:rPr>
          <w:rFonts w:ascii="Arial" w:hAnsi="Arial" w:cs="Arial"/>
        </w:rPr>
        <w:t xml:space="preserve">can also </w:t>
      </w:r>
      <w:r w:rsidR="002458A6">
        <w:rPr>
          <w:rFonts w:ascii="Arial" w:hAnsi="Arial" w:cs="Arial"/>
        </w:rPr>
        <w:t>associate with article twenty fi</w:t>
      </w:r>
      <w:r w:rsidR="0026526A">
        <w:rPr>
          <w:rFonts w:ascii="Arial" w:hAnsi="Arial" w:cs="Arial"/>
        </w:rPr>
        <w:t xml:space="preserve">ve, which is in relation to when </w:t>
      </w:r>
      <w:r w:rsidR="0026526A" w:rsidRPr="0026526A">
        <w:rPr>
          <w:rFonts w:ascii="Arial" w:hAnsi="Arial" w:cs="Arial"/>
        </w:rPr>
        <w:t>a child has been placed away from</w:t>
      </w:r>
      <w:r w:rsidR="0026526A">
        <w:rPr>
          <w:rFonts w:ascii="Arial" w:hAnsi="Arial" w:cs="Arial"/>
        </w:rPr>
        <w:t xml:space="preserve"> </w:t>
      </w:r>
      <w:r w:rsidR="0026526A" w:rsidRPr="0026526A">
        <w:rPr>
          <w:rFonts w:ascii="Arial" w:hAnsi="Arial" w:cs="Arial"/>
        </w:rPr>
        <w:t>home for the purpose of care or</w:t>
      </w:r>
      <w:r w:rsidR="0026526A">
        <w:rPr>
          <w:rFonts w:ascii="Arial" w:hAnsi="Arial" w:cs="Arial"/>
        </w:rPr>
        <w:t xml:space="preserve"> </w:t>
      </w:r>
      <w:r w:rsidR="0026526A" w:rsidRPr="0026526A">
        <w:rPr>
          <w:rFonts w:ascii="Arial" w:hAnsi="Arial" w:cs="Arial"/>
        </w:rPr>
        <w:t>protection</w:t>
      </w:r>
      <w:r w:rsidR="00B72D30">
        <w:rPr>
          <w:rFonts w:ascii="Arial" w:hAnsi="Arial" w:cs="Arial"/>
        </w:rPr>
        <w:t>, whether that be with foster families</w:t>
      </w:r>
      <w:r w:rsidR="00C82812">
        <w:rPr>
          <w:rFonts w:ascii="Arial" w:hAnsi="Arial" w:cs="Arial"/>
        </w:rPr>
        <w:t xml:space="preserve"> or even when having to reside in hospitals away from parents and guardians (UNICEF, 2021).</w:t>
      </w:r>
    </w:p>
    <w:p w14:paraId="03545A9C" w14:textId="58E8382D" w:rsidR="007E4571" w:rsidRDefault="00022634" w:rsidP="0026526A">
      <w:pPr>
        <w:tabs>
          <w:tab w:val="center" w:pos="4513"/>
          <w:tab w:val="left" w:pos="5078"/>
          <w:tab w:val="left" w:pos="5686"/>
        </w:tabs>
        <w:spacing w:line="360" w:lineRule="auto"/>
        <w:jc w:val="both"/>
        <w:rPr>
          <w:rFonts w:ascii="Arial" w:hAnsi="Arial" w:cs="Arial"/>
        </w:rPr>
      </w:pPr>
      <w:r>
        <w:rPr>
          <w:rFonts w:ascii="Arial" w:hAnsi="Arial" w:cs="Arial"/>
        </w:rPr>
        <w:t>The Children’s act was developed further, and released an updated legislation in 2004</w:t>
      </w:r>
      <w:r w:rsidR="00AD52D9">
        <w:rPr>
          <w:rFonts w:ascii="Arial" w:hAnsi="Arial" w:cs="Arial"/>
        </w:rPr>
        <w:t>, where the rights of children</w:t>
      </w:r>
      <w:r w:rsidR="003C6435">
        <w:rPr>
          <w:rFonts w:ascii="Arial" w:hAnsi="Arial" w:cs="Arial"/>
        </w:rPr>
        <w:t xml:space="preserve"> were implemented within the new document</w:t>
      </w:r>
      <w:r w:rsidR="0036352B">
        <w:rPr>
          <w:rFonts w:ascii="Arial" w:hAnsi="Arial" w:cs="Arial"/>
        </w:rPr>
        <w:t xml:space="preserve">, with section two </w:t>
      </w:r>
      <w:r w:rsidR="00D32983">
        <w:rPr>
          <w:rFonts w:ascii="Arial" w:hAnsi="Arial" w:cs="Arial"/>
        </w:rPr>
        <w:t>evidencing in new details, now being in law and legislation that</w:t>
      </w:r>
      <w:r w:rsidR="00DF346F">
        <w:rPr>
          <w:rFonts w:ascii="Arial" w:hAnsi="Arial" w:cs="Arial"/>
        </w:rPr>
        <w:t xml:space="preserve"> the governments within the UK must now abide to the articles </w:t>
      </w:r>
      <w:r w:rsidR="007A7369">
        <w:rPr>
          <w:rFonts w:ascii="Arial" w:hAnsi="Arial" w:cs="Arial"/>
        </w:rPr>
        <w:t>of the rights of a child or young person</w:t>
      </w:r>
      <w:r w:rsidR="00A2205A">
        <w:rPr>
          <w:rFonts w:ascii="Arial" w:hAnsi="Arial" w:cs="Arial"/>
        </w:rPr>
        <w:t xml:space="preserve"> </w:t>
      </w:r>
      <w:r w:rsidR="007A7369">
        <w:rPr>
          <w:rFonts w:ascii="Arial" w:hAnsi="Arial" w:cs="Arial"/>
        </w:rPr>
        <w:t>(Government, 2004).</w:t>
      </w:r>
    </w:p>
    <w:p w14:paraId="1F33096E" w14:textId="1099EF6A" w:rsidR="00190867" w:rsidRDefault="00A2205A" w:rsidP="0026526A">
      <w:pPr>
        <w:tabs>
          <w:tab w:val="center" w:pos="4513"/>
          <w:tab w:val="left" w:pos="5078"/>
          <w:tab w:val="left" w:pos="5686"/>
        </w:tabs>
        <w:spacing w:line="360" w:lineRule="auto"/>
        <w:jc w:val="both"/>
        <w:rPr>
          <w:rFonts w:ascii="Arial" w:hAnsi="Arial" w:cs="Arial"/>
        </w:rPr>
      </w:pPr>
      <w:r>
        <w:rPr>
          <w:rFonts w:ascii="Arial" w:hAnsi="Arial" w:cs="Arial"/>
        </w:rPr>
        <w:t>This was constructed after a number of deaths of children, most recent was the death of Victoria</w:t>
      </w:r>
      <w:r w:rsidR="00E9074C">
        <w:rPr>
          <w:rFonts w:ascii="Arial" w:hAnsi="Arial" w:cs="Arial"/>
        </w:rPr>
        <w:t xml:space="preserve"> Climbie</w:t>
      </w:r>
      <w:r w:rsidR="004D4437">
        <w:rPr>
          <w:rFonts w:ascii="Arial" w:hAnsi="Arial" w:cs="Arial"/>
        </w:rPr>
        <w:t>, a child</w:t>
      </w:r>
      <w:r w:rsidR="00A04D7D">
        <w:rPr>
          <w:rFonts w:ascii="Arial" w:hAnsi="Arial" w:cs="Arial"/>
        </w:rPr>
        <w:t xml:space="preserve"> murdered by her great-aunt and </w:t>
      </w:r>
      <w:r w:rsidR="003E6370">
        <w:rPr>
          <w:rFonts w:ascii="Arial" w:hAnsi="Arial" w:cs="Arial"/>
        </w:rPr>
        <w:t>partner</w:t>
      </w:r>
      <w:r w:rsidR="006E7787">
        <w:rPr>
          <w:rFonts w:ascii="Arial" w:hAnsi="Arial" w:cs="Arial"/>
        </w:rPr>
        <w:t xml:space="preserve"> who sadly passed after the </w:t>
      </w:r>
      <w:r w:rsidR="00122FB8">
        <w:rPr>
          <w:rFonts w:ascii="Arial" w:hAnsi="Arial" w:cs="Arial"/>
        </w:rPr>
        <w:t xml:space="preserve">vast amount of </w:t>
      </w:r>
      <w:r w:rsidR="006E7787">
        <w:rPr>
          <w:rFonts w:ascii="Arial" w:hAnsi="Arial" w:cs="Arial"/>
        </w:rPr>
        <w:t>neglect and abuse she suffered on the twenty fifth of February 2000</w:t>
      </w:r>
      <w:r w:rsidR="003E6370">
        <w:rPr>
          <w:rFonts w:ascii="Arial" w:hAnsi="Arial" w:cs="Arial"/>
        </w:rPr>
        <w:t>, after multiple failings from services who were supposed to offer protect</w:t>
      </w:r>
      <w:r w:rsidR="00F93B25">
        <w:rPr>
          <w:rFonts w:ascii="Arial" w:hAnsi="Arial" w:cs="Arial"/>
        </w:rPr>
        <w:t>ion to</w:t>
      </w:r>
      <w:r w:rsidR="003E6370">
        <w:rPr>
          <w:rFonts w:ascii="Arial" w:hAnsi="Arial" w:cs="Arial"/>
        </w:rPr>
        <w:t xml:space="preserve"> </w:t>
      </w:r>
      <w:r w:rsidR="00F93B25">
        <w:rPr>
          <w:rFonts w:ascii="Arial" w:hAnsi="Arial" w:cs="Arial"/>
        </w:rPr>
        <w:t>her,</w:t>
      </w:r>
      <w:r w:rsidR="003E6370">
        <w:rPr>
          <w:rFonts w:ascii="Arial" w:hAnsi="Arial" w:cs="Arial"/>
        </w:rPr>
        <w:t xml:space="preserve"> and </w:t>
      </w:r>
      <w:r w:rsidR="00F93B25">
        <w:rPr>
          <w:rFonts w:ascii="Arial" w:hAnsi="Arial" w:cs="Arial"/>
        </w:rPr>
        <w:t xml:space="preserve">other </w:t>
      </w:r>
      <w:r w:rsidR="003E6370">
        <w:rPr>
          <w:rFonts w:ascii="Arial" w:hAnsi="Arial" w:cs="Arial"/>
        </w:rPr>
        <w:t xml:space="preserve">children like her. </w:t>
      </w:r>
      <w:r w:rsidR="00D375CF">
        <w:rPr>
          <w:rFonts w:ascii="Arial" w:hAnsi="Arial" w:cs="Arial"/>
        </w:rPr>
        <w:t xml:space="preserve">On the twenty eighth of </w:t>
      </w:r>
      <w:r w:rsidR="00F93B25">
        <w:rPr>
          <w:rFonts w:ascii="Arial" w:hAnsi="Arial" w:cs="Arial"/>
        </w:rPr>
        <w:t>Janua</w:t>
      </w:r>
      <w:r w:rsidR="00C1129E">
        <w:rPr>
          <w:rFonts w:ascii="Arial" w:hAnsi="Arial" w:cs="Arial"/>
        </w:rPr>
        <w:t>ry</w:t>
      </w:r>
      <w:r w:rsidR="00D375CF">
        <w:rPr>
          <w:rFonts w:ascii="Arial" w:hAnsi="Arial" w:cs="Arial"/>
        </w:rPr>
        <w:t xml:space="preserve"> </w:t>
      </w:r>
      <w:r w:rsidR="00C1129E">
        <w:rPr>
          <w:rFonts w:ascii="Arial" w:hAnsi="Arial" w:cs="Arial"/>
        </w:rPr>
        <w:t>2003</w:t>
      </w:r>
      <w:r w:rsidR="00D375CF">
        <w:rPr>
          <w:rFonts w:ascii="Arial" w:hAnsi="Arial" w:cs="Arial"/>
        </w:rPr>
        <w:t>, Lord Laming published his rep</w:t>
      </w:r>
      <w:r w:rsidR="00A84A75">
        <w:rPr>
          <w:rFonts w:ascii="Arial" w:hAnsi="Arial" w:cs="Arial"/>
        </w:rPr>
        <w:t>ort into Victoria’s death</w:t>
      </w:r>
      <w:r w:rsidR="002D54EE">
        <w:rPr>
          <w:rFonts w:ascii="Arial" w:hAnsi="Arial" w:cs="Arial"/>
        </w:rPr>
        <w:t>, after the conviction of her perpetrators in January of 2001, and him being asked to chair the inquiry in April of the same year.</w:t>
      </w:r>
      <w:r w:rsidR="008041EE">
        <w:rPr>
          <w:rFonts w:ascii="Arial" w:hAnsi="Arial" w:cs="Arial"/>
        </w:rPr>
        <w:t xml:space="preserve"> </w:t>
      </w:r>
      <w:r w:rsidR="00190867">
        <w:rPr>
          <w:rFonts w:ascii="Arial" w:hAnsi="Arial" w:cs="Arial"/>
        </w:rPr>
        <w:t xml:space="preserve">On page fourteen on Laming’s report, it is </w:t>
      </w:r>
      <w:r w:rsidR="008C15F4">
        <w:rPr>
          <w:rFonts w:ascii="Arial" w:hAnsi="Arial" w:cs="Arial"/>
        </w:rPr>
        <w:t>described as</w:t>
      </w:r>
      <w:r w:rsidR="00AA6617">
        <w:rPr>
          <w:rFonts w:ascii="Arial" w:hAnsi="Arial" w:cs="Arial"/>
        </w:rPr>
        <w:t>,</w:t>
      </w:r>
    </w:p>
    <w:p w14:paraId="384BF273" w14:textId="493ADECD" w:rsidR="00AA6617" w:rsidRDefault="00AA6617" w:rsidP="00AA6617">
      <w:pPr>
        <w:tabs>
          <w:tab w:val="center" w:pos="4513"/>
          <w:tab w:val="left" w:pos="5078"/>
          <w:tab w:val="left" w:pos="5686"/>
        </w:tabs>
        <w:spacing w:line="240" w:lineRule="auto"/>
        <w:ind w:left="720"/>
        <w:jc w:val="both"/>
        <w:rPr>
          <w:rFonts w:ascii="Arial" w:hAnsi="Arial" w:cs="Arial"/>
        </w:rPr>
      </w:pPr>
      <w:r>
        <w:rPr>
          <w:rFonts w:ascii="Arial" w:hAnsi="Arial" w:cs="Arial"/>
          <w:i/>
          <w:iCs/>
        </w:rPr>
        <w:t>“</w:t>
      </w:r>
      <w:r w:rsidRPr="00AA6617">
        <w:rPr>
          <w:rFonts w:ascii="Arial" w:hAnsi="Arial" w:cs="Arial"/>
          <w:i/>
          <w:iCs/>
        </w:rPr>
        <w:t>Perhaps the most painful of all the distressing events of Victoria’s short life in this</w:t>
      </w:r>
      <w:r w:rsidRPr="00AA6617">
        <w:rPr>
          <w:rFonts w:ascii="Arial" w:hAnsi="Arial" w:cs="Arial"/>
          <w:i/>
          <w:iCs/>
        </w:rPr>
        <w:t xml:space="preserve"> </w:t>
      </w:r>
      <w:r w:rsidRPr="00AA6617">
        <w:rPr>
          <w:rFonts w:ascii="Arial" w:hAnsi="Arial" w:cs="Arial"/>
          <w:i/>
          <w:iCs/>
        </w:rPr>
        <w:t>country is that even towards the end, she might have been saved. In the last few</w:t>
      </w:r>
      <w:r w:rsidRPr="00AA6617">
        <w:rPr>
          <w:rFonts w:ascii="Arial" w:hAnsi="Arial" w:cs="Arial"/>
          <w:i/>
          <w:iCs/>
        </w:rPr>
        <w:t xml:space="preserve"> </w:t>
      </w:r>
      <w:r w:rsidRPr="00AA6617">
        <w:rPr>
          <w:rFonts w:ascii="Arial" w:hAnsi="Arial" w:cs="Arial"/>
          <w:i/>
          <w:iCs/>
        </w:rPr>
        <w:t>weeks before she died, a social worker called at her home several times</w:t>
      </w:r>
      <w:r w:rsidRPr="00AA6617">
        <w:rPr>
          <w:rFonts w:ascii="Arial" w:hAnsi="Arial" w:cs="Arial"/>
        </w:rPr>
        <w:t>.</w:t>
      </w:r>
      <w:r>
        <w:rPr>
          <w:rFonts w:ascii="Arial" w:hAnsi="Arial" w:cs="Arial"/>
        </w:rPr>
        <w:t>”</w:t>
      </w:r>
    </w:p>
    <w:p w14:paraId="0BA564FC" w14:textId="77777777" w:rsidR="00AA6617" w:rsidRDefault="00AA6617" w:rsidP="00AA6617">
      <w:pPr>
        <w:tabs>
          <w:tab w:val="center" w:pos="4513"/>
          <w:tab w:val="left" w:pos="5078"/>
          <w:tab w:val="left" w:pos="5686"/>
        </w:tabs>
        <w:spacing w:line="360" w:lineRule="auto"/>
        <w:jc w:val="both"/>
        <w:rPr>
          <w:rFonts w:ascii="Arial" w:hAnsi="Arial" w:cs="Arial"/>
        </w:rPr>
      </w:pPr>
    </w:p>
    <w:p w14:paraId="408152D1" w14:textId="1DF93063" w:rsidR="009B6C82" w:rsidRDefault="00AA6617" w:rsidP="00824557">
      <w:pPr>
        <w:tabs>
          <w:tab w:val="center" w:pos="4513"/>
          <w:tab w:val="left" w:pos="5078"/>
          <w:tab w:val="left" w:pos="5686"/>
        </w:tabs>
        <w:spacing w:line="360" w:lineRule="auto"/>
        <w:jc w:val="both"/>
        <w:rPr>
          <w:rFonts w:ascii="Arial" w:hAnsi="Arial" w:cs="Arial"/>
        </w:rPr>
      </w:pPr>
      <w:r>
        <w:rPr>
          <w:rFonts w:ascii="Arial" w:hAnsi="Arial" w:cs="Arial"/>
        </w:rPr>
        <w:t>This</w:t>
      </w:r>
      <w:r w:rsidR="00606710">
        <w:rPr>
          <w:rFonts w:ascii="Arial" w:hAnsi="Arial" w:cs="Arial"/>
        </w:rPr>
        <w:t xml:space="preserve"> is evidenced further within the statement given by </w:t>
      </w:r>
      <w:r w:rsidR="00606710" w:rsidRPr="00606710">
        <w:rPr>
          <w:rFonts w:ascii="Arial" w:hAnsi="Arial" w:cs="Arial"/>
        </w:rPr>
        <w:t>Neil Garnham QC</w:t>
      </w:r>
      <w:r w:rsidR="00606710">
        <w:rPr>
          <w:rFonts w:ascii="Arial" w:hAnsi="Arial" w:cs="Arial"/>
        </w:rPr>
        <w:t xml:space="preserve">, who </w:t>
      </w:r>
      <w:r w:rsidR="008C15F4">
        <w:rPr>
          <w:rFonts w:ascii="Arial" w:hAnsi="Arial" w:cs="Arial"/>
        </w:rPr>
        <w:t xml:space="preserve">listed ‘no fewer than twelve key occasions’ (Laming’s report, 2003, P.15.) </w:t>
      </w:r>
      <w:r w:rsidR="00B27EF2">
        <w:rPr>
          <w:rFonts w:ascii="Arial" w:hAnsi="Arial" w:cs="Arial"/>
        </w:rPr>
        <w:t>where different services failed to notice</w:t>
      </w:r>
      <w:r w:rsidR="00983AEC">
        <w:rPr>
          <w:rFonts w:ascii="Arial" w:hAnsi="Arial" w:cs="Arial"/>
        </w:rPr>
        <w:t xml:space="preserve"> the harm she was experiencing, these included the Metropolitan Police, </w:t>
      </w:r>
      <w:r w:rsidR="00C6262D">
        <w:rPr>
          <w:rFonts w:ascii="Arial" w:hAnsi="Arial" w:cs="Arial"/>
        </w:rPr>
        <w:t>four s</w:t>
      </w:r>
      <w:r w:rsidR="00983AEC">
        <w:rPr>
          <w:rFonts w:ascii="Arial" w:hAnsi="Arial" w:cs="Arial"/>
        </w:rPr>
        <w:t xml:space="preserve">ocial </w:t>
      </w:r>
      <w:r w:rsidR="00C6262D">
        <w:rPr>
          <w:rFonts w:ascii="Arial" w:hAnsi="Arial" w:cs="Arial"/>
        </w:rPr>
        <w:t>s</w:t>
      </w:r>
      <w:r w:rsidR="00983AEC">
        <w:rPr>
          <w:rFonts w:ascii="Arial" w:hAnsi="Arial" w:cs="Arial"/>
        </w:rPr>
        <w:t>ervices</w:t>
      </w:r>
      <w:r w:rsidR="00C6262D">
        <w:rPr>
          <w:rFonts w:ascii="Arial" w:hAnsi="Arial" w:cs="Arial"/>
        </w:rPr>
        <w:t xml:space="preserve"> teams, two housing associations and the NSPCC</w:t>
      </w:r>
      <w:r w:rsidR="00F175C6">
        <w:rPr>
          <w:rFonts w:ascii="Arial" w:hAnsi="Arial" w:cs="Arial"/>
        </w:rPr>
        <w:t>.</w:t>
      </w:r>
      <w:r w:rsidR="00FA666F">
        <w:rPr>
          <w:rFonts w:ascii="Arial" w:hAnsi="Arial" w:cs="Arial"/>
        </w:rPr>
        <w:t xml:space="preserve"> Due</w:t>
      </w:r>
      <w:r w:rsidR="00DB76DE">
        <w:rPr>
          <w:rFonts w:ascii="Arial" w:hAnsi="Arial" w:cs="Arial"/>
        </w:rPr>
        <w:t xml:space="preserve"> to this, he made a vast number of suggestions for the government, and multiple agencies to </w:t>
      </w:r>
      <w:r w:rsidR="00514AC9">
        <w:rPr>
          <w:rFonts w:ascii="Arial" w:hAnsi="Arial" w:cs="Arial"/>
        </w:rPr>
        <w:t>achieve after publishing.</w:t>
      </w:r>
      <w:r w:rsidR="009B6C82">
        <w:rPr>
          <w:rFonts w:ascii="Arial" w:hAnsi="Arial" w:cs="Arial"/>
        </w:rPr>
        <w:t xml:space="preserve"> One of the main recommendations that Lord Laming suggested</w:t>
      </w:r>
      <w:r w:rsidR="00824557">
        <w:rPr>
          <w:rFonts w:ascii="Arial" w:hAnsi="Arial" w:cs="Arial"/>
        </w:rPr>
        <w:t xml:space="preserve"> (P.382.) was creating</w:t>
      </w:r>
      <w:r w:rsidR="00257DEA">
        <w:rPr>
          <w:rFonts w:ascii="Arial" w:hAnsi="Arial" w:cs="Arial"/>
        </w:rPr>
        <w:t xml:space="preserve"> a new agency and appointing a</w:t>
      </w:r>
      <w:r w:rsidR="00824557" w:rsidRPr="00824557">
        <w:rPr>
          <w:rFonts w:ascii="Arial" w:hAnsi="Arial" w:cs="Arial"/>
        </w:rPr>
        <w:t xml:space="preserve"> chief executive of a newly established National Agency for Children and</w:t>
      </w:r>
      <w:r w:rsidR="00257DEA">
        <w:rPr>
          <w:rFonts w:ascii="Arial" w:hAnsi="Arial" w:cs="Arial"/>
        </w:rPr>
        <w:t xml:space="preserve"> </w:t>
      </w:r>
      <w:r w:rsidR="00824557" w:rsidRPr="00824557">
        <w:rPr>
          <w:rFonts w:ascii="Arial" w:hAnsi="Arial" w:cs="Arial"/>
        </w:rPr>
        <w:t>Families will report to the ministerial Children and Families Board. The post of</w:t>
      </w:r>
      <w:r w:rsidR="00257DEA">
        <w:rPr>
          <w:rFonts w:ascii="Arial" w:hAnsi="Arial" w:cs="Arial"/>
        </w:rPr>
        <w:t xml:space="preserve"> </w:t>
      </w:r>
      <w:r w:rsidR="00824557" w:rsidRPr="00824557">
        <w:rPr>
          <w:rFonts w:ascii="Arial" w:hAnsi="Arial" w:cs="Arial"/>
        </w:rPr>
        <w:t>chief executive should incorporate the responsibilities of the post of a Children’s</w:t>
      </w:r>
      <w:r w:rsidR="00257DEA">
        <w:rPr>
          <w:rFonts w:ascii="Arial" w:hAnsi="Arial" w:cs="Arial"/>
        </w:rPr>
        <w:t xml:space="preserve"> </w:t>
      </w:r>
      <w:r w:rsidR="00824557" w:rsidRPr="00824557">
        <w:rPr>
          <w:rFonts w:ascii="Arial" w:hAnsi="Arial" w:cs="Arial"/>
        </w:rPr>
        <w:t>Commissioner for England.</w:t>
      </w:r>
    </w:p>
    <w:p w14:paraId="7BC20859" w14:textId="24F6AA46" w:rsidR="006D6C43" w:rsidRDefault="006D6C43" w:rsidP="00824557">
      <w:pPr>
        <w:tabs>
          <w:tab w:val="center" w:pos="4513"/>
          <w:tab w:val="left" w:pos="5078"/>
          <w:tab w:val="left" w:pos="5686"/>
        </w:tabs>
        <w:spacing w:line="360" w:lineRule="auto"/>
        <w:jc w:val="both"/>
        <w:rPr>
          <w:rFonts w:ascii="Arial" w:hAnsi="Arial" w:cs="Arial"/>
        </w:rPr>
      </w:pPr>
      <w:r>
        <w:rPr>
          <w:rFonts w:ascii="Arial" w:hAnsi="Arial" w:cs="Arial"/>
        </w:rPr>
        <w:t>Here in Wales</w:t>
      </w:r>
      <w:r w:rsidR="002500B4">
        <w:rPr>
          <w:rFonts w:ascii="Arial" w:hAnsi="Arial" w:cs="Arial"/>
        </w:rPr>
        <w:t xml:space="preserve">, there was already a Children’s Commissioner appointed in the year 2001, Peter Clarke, making Wales the first home nation to </w:t>
      </w:r>
      <w:r w:rsidR="003207A7">
        <w:rPr>
          <w:rFonts w:ascii="Arial" w:hAnsi="Arial" w:cs="Arial"/>
        </w:rPr>
        <w:t xml:space="preserve">have had </w:t>
      </w:r>
      <w:r w:rsidR="00BE7093">
        <w:rPr>
          <w:rFonts w:ascii="Arial" w:hAnsi="Arial" w:cs="Arial"/>
        </w:rPr>
        <w:t>appointed this</w:t>
      </w:r>
      <w:r w:rsidR="003207A7">
        <w:rPr>
          <w:rFonts w:ascii="Arial" w:hAnsi="Arial" w:cs="Arial"/>
        </w:rPr>
        <w:t xml:space="preserve"> job</w:t>
      </w:r>
      <w:r w:rsidR="00BE7093">
        <w:rPr>
          <w:rFonts w:ascii="Arial" w:hAnsi="Arial" w:cs="Arial"/>
        </w:rPr>
        <w:t xml:space="preserve"> role.</w:t>
      </w:r>
      <w:r w:rsidR="006F07F9">
        <w:rPr>
          <w:rFonts w:ascii="Arial" w:hAnsi="Arial" w:cs="Arial"/>
        </w:rPr>
        <w:t xml:space="preserve"> The main </w:t>
      </w:r>
      <w:r w:rsidR="00523706">
        <w:rPr>
          <w:rFonts w:ascii="Arial" w:hAnsi="Arial" w:cs="Arial"/>
        </w:rPr>
        <w:t>role for the commissioner, as set out in a recent paper printed (2017.),</w:t>
      </w:r>
      <w:r w:rsidR="00371964">
        <w:rPr>
          <w:rFonts w:ascii="Arial" w:hAnsi="Arial" w:cs="Arial"/>
        </w:rPr>
        <w:t xml:space="preserve"> </w:t>
      </w:r>
    </w:p>
    <w:p w14:paraId="25EEFE5F" w14:textId="40085CE1" w:rsidR="00371964" w:rsidRDefault="00371964" w:rsidP="00371964">
      <w:pPr>
        <w:tabs>
          <w:tab w:val="center" w:pos="4513"/>
          <w:tab w:val="left" w:pos="5078"/>
          <w:tab w:val="left" w:pos="5686"/>
        </w:tabs>
        <w:spacing w:line="240" w:lineRule="auto"/>
        <w:ind w:left="720"/>
        <w:jc w:val="both"/>
        <w:rPr>
          <w:rFonts w:ascii="Arial" w:hAnsi="Arial" w:cs="Arial"/>
          <w:i/>
          <w:iCs/>
        </w:rPr>
      </w:pPr>
      <w:r>
        <w:rPr>
          <w:rFonts w:ascii="Arial" w:hAnsi="Arial" w:cs="Arial"/>
          <w:i/>
          <w:iCs/>
        </w:rPr>
        <w:lastRenderedPageBreak/>
        <w:t>“</w:t>
      </w:r>
      <w:r w:rsidRPr="00371964">
        <w:rPr>
          <w:rFonts w:ascii="Arial" w:hAnsi="Arial" w:cs="Arial"/>
          <w:i/>
          <w:iCs/>
        </w:rPr>
        <w:t>..</w:t>
      </w:r>
      <w:r w:rsidRPr="00371964">
        <w:rPr>
          <w:rFonts w:ascii="Arial" w:hAnsi="Arial" w:cs="Arial"/>
          <w:i/>
          <w:iCs/>
        </w:rPr>
        <w:t>the Commissioner must have regard to the United Nations Convention on</w:t>
      </w:r>
      <w:r w:rsidRPr="00371964">
        <w:rPr>
          <w:rFonts w:ascii="Arial" w:hAnsi="Arial" w:cs="Arial"/>
          <w:i/>
          <w:iCs/>
        </w:rPr>
        <w:t xml:space="preserve"> </w:t>
      </w:r>
      <w:r w:rsidRPr="00371964">
        <w:rPr>
          <w:rFonts w:ascii="Arial" w:hAnsi="Arial" w:cs="Arial"/>
          <w:i/>
          <w:iCs/>
        </w:rPr>
        <w:t>the Rights of the Child (UNCRC) – an international charter which sets out the minimum standards for</w:t>
      </w:r>
      <w:r w:rsidRPr="00371964">
        <w:rPr>
          <w:rFonts w:ascii="Arial" w:hAnsi="Arial" w:cs="Arial"/>
          <w:i/>
          <w:iCs/>
        </w:rPr>
        <w:t xml:space="preserve"> </w:t>
      </w:r>
      <w:r w:rsidRPr="00371964">
        <w:rPr>
          <w:rFonts w:ascii="Arial" w:hAnsi="Arial" w:cs="Arial"/>
          <w:i/>
          <w:iCs/>
        </w:rPr>
        <w:t>children and young people wherever they live. The UNCRC underpins all of the Commissioner’s work.</w:t>
      </w:r>
      <w:r>
        <w:rPr>
          <w:rFonts w:ascii="Arial" w:hAnsi="Arial" w:cs="Arial"/>
          <w:i/>
          <w:iCs/>
        </w:rPr>
        <w:t>”</w:t>
      </w:r>
    </w:p>
    <w:p w14:paraId="1BDFE933" w14:textId="78020B9C" w:rsidR="00173818" w:rsidRDefault="00173818" w:rsidP="00371964">
      <w:pPr>
        <w:tabs>
          <w:tab w:val="center" w:pos="4513"/>
          <w:tab w:val="left" w:pos="5078"/>
          <w:tab w:val="left" w:pos="5686"/>
        </w:tabs>
        <w:spacing w:line="240" w:lineRule="auto"/>
        <w:ind w:left="720"/>
        <w:jc w:val="both"/>
        <w:rPr>
          <w:rFonts w:ascii="Arial" w:hAnsi="Arial" w:cs="Arial"/>
          <w:i/>
          <w:iCs/>
        </w:rPr>
      </w:pPr>
    </w:p>
    <w:p w14:paraId="018467D2" w14:textId="4C563056" w:rsidR="00173818" w:rsidRDefault="00173818" w:rsidP="00173818">
      <w:pPr>
        <w:tabs>
          <w:tab w:val="center" w:pos="4513"/>
          <w:tab w:val="left" w:pos="5078"/>
          <w:tab w:val="left" w:pos="5686"/>
        </w:tabs>
        <w:spacing w:line="360" w:lineRule="auto"/>
        <w:rPr>
          <w:rFonts w:ascii="Arial" w:hAnsi="Arial" w:cs="Arial"/>
        </w:rPr>
      </w:pPr>
      <w:r>
        <w:rPr>
          <w:rFonts w:ascii="Arial" w:hAnsi="Arial" w:cs="Arial"/>
        </w:rPr>
        <w:t xml:space="preserve">This helps to portray the importance of the articles produced by the UNCRC, </w:t>
      </w:r>
      <w:r w:rsidR="00C83F65">
        <w:rPr>
          <w:rFonts w:ascii="Arial" w:hAnsi="Arial" w:cs="Arial"/>
        </w:rPr>
        <w:t xml:space="preserve">when </w:t>
      </w:r>
      <w:r w:rsidR="00B066F3">
        <w:rPr>
          <w:rFonts w:ascii="Arial" w:hAnsi="Arial" w:cs="Arial"/>
        </w:rPr>
        <w:t xml:space="preserve">the UK </w:t>
      </w:r>
      <w:r w:rsidR="00C83F65">
        <w:rPr>
          <w:rFonts w:ascii="Arial" w:hAnsi="Arial" w:cs="Arial"/>
        </w:rPr>
        <w:t xml:space="preserve">governments are creating positions and their own laws and legislations that further coincide with </w:t>
      </w:r>
      <w:r w:rsidR="00542462">
        <w:rPr>
          <w:rFonts w:ascii="Arial" w:hAnsi="Arial" w:cs="Arial"/>
        </w:rPr>
        <w:t>the rights of our children and young pe</w:t>
      </w:r>
      <w:r w:rsidR="00B066F3">
        <w:rPr>
          <w:rFonts w:ascii="Arial" w:hAnsi="Arial" w:cs="Arial"/>
        </w:rPr>
        <w:t>ople and put in place to help protect</w:t>
      </w:r>
      <w:r w:rsidR="001C7447">
        <w:rPr>
          <w:rFonts w:ascii="Arial" w:hAnsi="Arial" w:cs="Arial"/>
        </w:rPr>
        <w:t xml:space="preserve"> and nurture those who </w:t>
      </w:r>
      <w:r w:rsidR="004C176D">
        <w:rPr>
          <w:rFonts w:ascii="Arial" w:hAnsi="Arial" w:cs="Arial"/>
        </w:rPr>
        <w:t>reside within our countries.</w:t>
      </w:r>
    </w:p>
    <w:p w14:paraId="5365A8AF" w14:textId="77777777" w:rsidR="0089238B" w:rsidRDefault="00472EEC" w:rsidP="005B3606">
      <w:pPr>
        <w:tabs>
          <w:tab w:val="center" w:pos="4513"/>
          <w:tab w:val="left" w:pos="5078"/>
          <w:tab w:val="left" w:pos="5686"/>
        </w:tabs>
        <w:spacing w:line="360" w:lineRule="auto"/>
        <w:rPr>
          <w:rFonts w:ascii="Arial" w:hAnsi="Arial" w:cs="Arial"/>
        </w:rPr>
      </w:pPr>
      <w:r>
        <w:rPr>
          <w:rFonts w:ascii="Arial" w:hAnsi="Arial" w:cs="Arial"/>
        </w:rPr>
        <w:t>To conclude</w:t>
      </w:r>
      <w:r w:rsidR="00204024">
        <w:rPr>
          <w:rFonts w:ascii="Arial" w:hAnsi="Arial" w:cs="Arial"/>
        </w:rPr>
        <w:t>, after reading the fifty four articles from the UNCRC, the laws and legislations</w:t>
      </w:r>
      <w:r w:rsidR="003C597F">
        <w:rPr>
          <w:rFonts w:ascii="Arial" w:hAnsi="Arial" w:cs="Arial"/>
        </w:rPr>
        <w:t xml:space="preserve"> passed and published by the governments of Britain and the inquiry into the death of Victori</w:t>
      </w:r>
      <w:r w:rsidR="006207A7">
        <w:rPr>
          <w:rFonts w:ascii="Arial" w:hAnsi="Arial" w:cs="Arial"/>
        </w:rPr>
        <w:t>a Climbi</w:t>
      </w:r>
      <w:r w:rsidR="002B1F6C">
        <w:rPr>
          <w:rFonts w:ascii="Arial" w:hAnsi="Arial" w:cs="Arial"/>
        </w:rPr>
        <w:t xml:space="preserve">e, </w:t>
      </w:r>
      <w:r w:rsidR="00DA3A9A">
        <w:rPr>
          <w:rFonts w:ascii="Arial" w:hAnsi="Arial" w:cs="Arial"/>
        </w:rPr>
        <w:t>even after the number of years passed,</w:t>
      </w:r>
      <w:r w:rsidR="006157E9">
        <w:rPr>
          <w:rFonts w:ascii="Arial" w:hAnsi="Arial" w:cs="Arial"/>
        </w:rPr>
        <w:t xml:space="preserve"> personally believed is that</w:t>
      </w:r>
      <w:r w:rsidR="00DA3A9A">
        <w:rPr>
          <w:rFonts w:ascii="Arial" w:hAnsi="Arial" w:cs="Arial"/>
        </w:rPr>
        <w:t xml:space="preserve"> the rights of children are still not fully</w:t>
      </w:r>
      <w:r w:rsidR="006157E9">
        <w:rPr>
          <w:rFonts w:ascii="Arial" w:hAnsi="Arial" w:cs="Arial"/>
        </w:rPr>
        <w:t xml:space="preserve"> understood or implemented within modern societies.</w:t>
      </w:r>
      <w:r w:rsidR="00BF45E9">
        <w:rPr>
          <w:rFonts w:ascii="Arial" w:hAnsi="Arial" w:cs="Arial"/>
        </w:rPr>
        <w:t xml:space="preserve"> Schools, just like school A, </w:t>
      </w:r>
      <w:r w:rsidR="00BB09D1">
        <w:rPr>
          <w:rFonts w:ascii="Arial" w:hAnsi="Arial" w:cs="Arial"/>
        </w:rPr>
        <w:t xml:space="preserve">even with </w:t>
      </w:r>
      <w:r w:rsidR="00B96CD2">
        <w:rPr>
          <w:rFonts w:ascii="Arial" w:hAnsi="Arial" w:cs="Arial"/>
        </w:rPr>
        <w:t xml:space="preserve">in timetabled </w:t>
      </w:r>
      <w:r w:rsidR="00BB09D1">
        <w:rPr>
          <w:rFonts w:ascii="Arial" w:hAnsi="Arial" w:cs="Arial"/>
        </w:rPr>
        <w:t>daily</w:t>
      </w:r>
      <w:r w:rsidR="007A45B1">
        <w:rPr>
          <w:rFonts w:ascii="Arial" w:hAnsi="Arial" w:cs="Arial"/>
        </w:rPr>
        <w:t xml:space="preserve"> check ins, meetings with ‘Rights Respecting’ crew members and </w:t>
      </w:r>
      <w:r w:rsidR="007D468A">
        <w:rPr>
          <w:rFonts w:ascii="Arial" w:hAnsi="Arial" w:cs="Arial"/>
        </w:rPr>
        <w:t>achievement of two gold RRSA’s, our children understand their rights and needs</w:t>
      </w:r>
      <w:r w:rsidR="004B1768">
        <w:rPr>
          <w:rFonts w:ascii="Arial" w:hAnsi="Arial" w:cs="Arial"/>
        </w:rPr>
        <w:t>, but not everybody still outside of the education settings.</w:t>
      </w:r>
      <w:r w:rsidR="00F056AC">
        <w:rPr>
          <w:rFonts w:ascii="Arial" w:hAnsi="Arial" w:cs="Arial"/>
        </w:rPr>
        <w:t xml:space="preserve"> School A, as </w:t>
      </w:r>
      <w:r w:rsidR="002C25EB">
        <w:rPr>
          <w:rFonts w:ascii="Arial" w:hAnsi="Arial" w:cs="Arial"/>
        </w:rPr>
        <w:t xml:space="preserve">other schools, nationwide not just local, pride themselves on promoting the safety, wellbeing and </w:t>
      </w:r>
      <w:r w:rsidR="00885487">
        <w:rPr>
          <w:rFonts w:ascii="Arial" w:hAnsi="Arial" w:cs="Arial"/>
        </w:rPr>
        <w:t>maintaining the welfare of all pupils, but with such a divers</w:t>
      </w:r>
      <w:r w:rsidR="00A468E3">
        <w:rPr>
          <w:rFonts w:ascii="Arial" w:hAnsi="Arial" w:cs="Arial"/>
        </w:rPr>
        <w:t>ity amongst children and staff attending and employed by School A, their rights</w:t>
      </w:r>
      <w:r w:rsidR="00503C96">
        <w:rPr>
          <w:rFonts w:ascii="Arial" w:hAnsi="Arial" w:cs="Arial"/>
        </w:rPr>
        <w:t xml:space="preserve"> are always a priority</w:t>
      </w:r>
      <w:r w:rsidR="005B3606">
        <w:rPr>
          <w:rFonts w:ascii="Arial" w:hAnsi="Arial" w:cs="Arial"/>
        </w:rPr>
        <w:t xml:space="preserve"> – </w:t>
      </w:r>
    </w:p>
    <w:p w14:paraId="3DB65530" w14:textId="4FABA0B3" w:rsidR="00381100" w:rsidRDefault="005B3606" w:rsidP="00381100">
      <w:pPr>
        <w:tabs>
          <w:tab w:val="center" w:pos="4513"/>
          <w:tab w:val="left" w:pos="5078"/>
          <w:tab w:val="left" w:pos="5686"/>
        </w:tabs>
        <w:spacing w:line="240" w:lineRule="auto"/>
        <w:ind w:left="720"/>
        <w:jc w:val="both"/>
        <w:rPr>
          <w:rFonts w:ascii="Arial" w:hAnsi="Arial" w:cs="Arial"/>
          <w:i/>
          <w:iCs/>
        </w:rPr>
      </w:pPr>
      <w:r w:rsidRPr="0089238B">
        <w:rPr>
          <w:rFonts w:ascii="Arial" w:hAnsi="Arial" w:cs="Arial"/>
          <w:i/>
          <w:iCs/>
        </w:rPr>
        <w:t>Article two:</w:t>
      </w:r>
      <w:r w:rsidR="0089238B" w:rsidRPr="0089238B">
        <w:rPr>
          <w:rFonts w:ascii="Arial" w:hAnsi="Arial" w:cs="Arial"/>
          <w:i/>
          <w:iCs/>
        </w:rPr>
        <w:t xml:space="preserve"> </w:t>
      </w:r>
      <w:r w:rsidRPr="0089238B">
        <w:rPr>
          <w:rFonts w:ascii="Arial" w:hAnsi="Arial" w:cs="Arial"/>
          <w:i/>
          <w:iCs/>
        </w:rPr>
        <w:t>The Convention applies to every child</w:t>
      </w:r>
      <w:r w:rsidRPr="0089238B">
        <w:rPr>
          <w:rFonts w:ascii="Arial" w:hAnsi="Arial" w:cs="Arial"/>
          <w:i/>
          <w:iCs/>
        </w:rPr>
        <w:t xml:space="preserve"> </w:t>
      </w:r>
      <w:r w:rsidRPr="0089238B">
        <w:rPr>
          <w:rFonts w:ascii="Arial" w:hAnsi="Arial" w:cs="Arial"/>
          <w:i/>
          <w:iCs/>
        </w:rPr>
        <w:t>without discrimination, whatever their</w:t>
      </w:r>
      <w:r w:rsidRPr="0089238B">
        <w:rPr>
          <w:rFonts w:ascii="Arial" w:hAnsi="Arial" w:cs="Arial"/>
          <w:i/>
          <w:iCs/>
        </w:rPr>
        <w:t xml:space="preserve"> </w:t>
      </w:r>
      <w:r w:rsidRPr="0089238B">
        <w:rPr>
          <w:rFonts w:ascii="Arial" w:hAnsi="Arial" w:cs="Arial"/>
          <w:i/>
          <w:iCs/>
        </w:rPr>
        <w:t>ethnicity, sex, religion, language, abilities</w:t>
      </w:r>
      <w:r w:rsidR="0089238B" w:rsidRPr="0089238B">
        <w:rPr>
          <w:rFonts w:ascii="Arial" w:hAnsi="Arial" w:cs="Arial"/>
          <w:i/>
          <w:iCs/>
        </w:rPr>
        <w:t xml:space="preserve"> </w:t>
      </w:r>
      <w:r w:rsidRPr="0089238B">
        <w:rPr>
          <w:rFonts w:ascii="Arial" w:hAnsi="Arial" w:cs="Arial"/>
          <w:i/>
          <w:iCs/>
        </w:rPr>
        <w:t>or any other status, whatever they think</w:t>
      </w:r>
      <w:r w:rsidR="0089238B" w:rsidRPr="0089238B">
        <w:rPr>
          <w:rFonts w:ascii="Arial" w:hAnsi="Arial" w:cs="Arial"/>
          <w:i/>
          <w:iCs/>
        </w:rPr>
        <w:t xml:space="preserve"> </w:t>
      </w:r>
      <w:r w:rsidRPr="0089238B">
        <w:rPr>
          <w:rFonts w:ascii="Arial" w:hAnsi="Arial" w:cs="Arial"/>
          <w:i/>
          <w:iCs/>
        </w:rPr>
        <w:t>or say, whatever their family background.</w:t>
      </w:r>
      <w:r w:rsidR="00381100">
        <w:rPr>
          <w:rFonts w:ascii="Arial" w:hAnsi="Arial" w:cs="Arial"/>
          <w:i/>
          <w:iCs/>
        </w:rPr>
        <w:t xml:space="preserve"> (UNICEF, 2021.)</w:t>
      </w:r>
    </w:p>
    <w:p w14:paraId="66CFDF05" w14:textId="77777777" w:rsidR="00381100" w:rsidRPr="00381100" w:rsidRDefault="00381100" w:rsidP="00381100">
      <w:pPr>
        <w:tabs>
          <w:tab w:val="center" w:pos="4513"/>
          <w:tab w:val="left" w:pos="5078"/>
          <w:tab w:val="left" w:pos="5686"/>
        </w:tabs>
        <w:spacing w:line="240" w:lineRule="auto"/>
        <w:ind w:left="720"/>
        <w:jc w:val="both"/>
        <w:rPr>
          <w:rFonts w:ascii="Arial" w:hAnsi="Arial" w:cs="Arial"/>
          <w:i/>
          <w:iCs/>
        </w:rPr>
      </w:pPr>
    </w:p>
    <w:p w14:paraId="712D0689" w14:textId="3BAAB16A" w:rsidR="0089238B" w:rsidRDefault="00385EC7" w:rsidP="0089238B">
      <w:pPr>
        <w:tabs>
          <w:tab w:val="center" w:pos="4513"/>
          <w:tab w:val="left" w:pos="5078"/>
          <w:tab w:val="left" w:pos="5686"/>
        </w:tabs>
        <w:spacing w:line="360" w:lineRule="auto"/>
        <w:jc w:val="both"/>
        <w:rPr>
          <w:rFonts w:ascii="Arial" w:hAnsi="Arial" w:cs="Arial"/>
        </w:rPr>
      </w:pPr>
      <w:r>
        <w:rPr>
          <w:rFonts w:ascii="Arial" w:hAnsi="Arial" w:cs="Arial"/>
        </w:rPr>
        <w:t>Luckily now, af</w:t>
      </w:r>
      <w:r w:rsidR="004B0C49">
        <w:rPr>
          <w:rFonts w:ascii="Arial" w:hAnsi="Arial" w:cs="Arial"/>
        </w:rPr>
        <w:t>ter the recommendations are finally in place</w:t>
      </w:r>
      <w:r w:rsidR="007558C1">
        <w:rPr>
          <w:rFonts w:ascii="Arial" w:hAnsi="Arial" w:cs="Arial"/>
        </w:rPr>
        <w:t>, our pupils are aware of their needs</w:t>
      </w:r>
      <w:r w:rsidR="005D1696">
        <w:rPr>
          <w:rFonts w:ascii="Arial" w:hAnsi="Arial" w:cs="Arial"/>
        </w:rPr>
        <w:t xml:space="preserve"> and rights</w:t>
      </w:r>
      <w:r w:rsidR="000778BA">
        <w:rPr>
          <w:rFonts w:ascii="Arial" w:hAnsi="Arial" w:cs="Arial"/>
        </w:rPr>
        <w:t xml:space="preserve"> and</w:t>
      </w:r>
      <w:r w:rsidR="005D1696">
        <w:rPr>
          <w:rFonts w:ascii="Arial" w:hAnsi="Arial" w:cs="Arial"/>
        </w:rPr>
        <w:t xml:space="preserve"> multiple agencies, when needed</w:t>
      </w:r>
      <w:r w:rsidR="000778BA">
        <w:rPr>
          <w:rFonts w:ascii="Arial" w:hAnsi="Arial" w:cs="Arial"/>
        </w:rPr>
        <w:t>, like social services, health, education and police services</w:t>
      </w:r>
      <w:r w:rsidR="005D1696">
        <w:rPr>
          <w:rFonts w:ascii="Arial" w:hAnsi="Arial" w:cs="Arial"/>
        </w:rPr>
        <w:t xml:space="preserve"> are working together</w:t>
      </w:r>
      <w:r w:rsidR="00ED4534">
        <w:rPr>
          <w:rFonts w:ascii="Arial" w:hAnsi="Arial" w:cs="Arial"/>
        </w:rPr>
        <w:t xml:space="preserve"> better than previously reported</w:t>
      </w:r>
      <w:r w:rsidR="00ED1391">
        <w:rPr>
          <w:rFonts w:ascii="Arial" w:hAnsi="Arial" w:cs="Arial"/>
        </w:rPr>
        <w:t>, all we need now is for all adults to ad</w:t>
      </w:r>
      <w:r w:rsidR="002921D7">
        <w:rPr>
          <w:rFonts w:ascii="Arial" w:hAnsi="Arial" w:cs="Arial"/>
        </w:rPr>
        <w:t>here to the human rights of children and young people, hopefully limiting the extensive work</w:t>
      </w:r>
      <w:r w:rsidR="00292FDB">
        <w:rPr>
          <w:rFonts w:ascii="Arial" w:hAnsi="Arial" w:cs="Arial"/>
        </w:rPr>
        <w:t xml:space="preserve">load for these services, and never having to watch or read articles and newspapers of deaths in </w:t>
      </w:r>
      <w:r w:rsidR="00784981">
        <w:rPr>
          <w:rFonts w:ascii="Arial" w:hAnsi="Arial" w:cs="Arial"/>
        </w:rPr>
        <w:t>children due to neglect and harm from those</w:t>
      </w:r>
      <w:r w:rsidR="00ED4324">
        <w:rPr>
          <w:rFonts w:ascii="Arial" w:hAnsi="Arial" w:cs="Arial"/>
        </w:rPr>
        <w:t xml:space="preserve"> who were supposed to care.</w:t>
      </w:r>
    </w:p>
    <w:p w14:paraId="1E64FAAA" w14:textId="22F1065B" w:rsidR="00F8281B" w:rsidRDefault="00F8281B" w:rsidP="0089238B">
      <w:pPr>
        <w:tabs>
          <w:tab w:val="center" w:pos="4513"/>
          <w:tab w:val="left" w:pos="5078"/>
          <w:tab w:val="left" w:pos="5686"/>
        </w:tabs>
        <w:spacing w:line="360" w:lineRule="auto"/>
        <w:jc w:val="both"/>
        <w:rPr>
          <w:rFonts w:ascii="Arial" w:hAnsi="Arial" w:cs="Arial"/>
        </w:rPr>
      </w:pPr>
    </w:p>
    <w:p w14:paraId="138D8630" w14:textId="37618A99" w:rsidR="00F8281B" w:rsidRDefault="00F8281B" w:rsidP="0089238B">
      <w:pPr>
        <w:tabs>
          <w:tab w:val="center" w:pos="4513"/>
          <w:tab w:val="left" w:pos="5078"/>
          <w:tab w:val="left" w:pos="5686"/>
        </w:tabs>
        <w:spacing w:line="360" w:lineRule="auto"/>
        <w:jc w:val="both"/>
        <w:rPr>
          <w:rFonts w:ascii="Arial" w:hAnsi="Arial" w:cs="Arial"/>
        </w:rPr>
      </w:pPr>
    </w:p>
    <w:p w14:paraId="340EDB09" w14:textId="38F5BEBD" w:rsidR="00F8281B" w:rsidRDefault="00F8281B" w:rsidP="0089238B">
      <w:pPr>
        <w:tabs>
          <w:tab w:val="center" w:pos="4513"/>
          <w:tab w:val="left" w:pos="5078"/>
          <w:tab w:val="left" w:pos="5686"/>
        </w:tabs>
        <w:spacing w:line="360" w:lineRule="auto"/>
        <w:jc w:val="both"/>
        <w:rPr>
          <w:rFonts w:ascii="Arial" w:hAnsi="Arial" w:cs="Arial"/>
        </w:rPr>
      </w:pPr>
    </w:p>
    <w:p w14:paraId="46A323AA" w14:textId="7B9C03C6" w:rsidR="00F8281B" w:rsidRDefault="00F8281B" w:rsidP="0089238B">
      <w:pPr>
        <w:tabs>
          <w:tab w:val="center" w:pos="4513"/>
          <w:tab w:val="left" w:pos="5078"/>
          <w:tab w:val="left" w:pos="5686"/>
        </w:tabs>
        <w:spacing w:line="360" w:lineRule="auto"/>
        <w:jc w:val="both"/>
        <w:rPr>
          <w:rFonts w:ascii="Arial" w:hAnsi="Arial" w:cs="Arial"/>
        </w:rPr>
      </w:pPr>
    </w:p>
    <w:p w14:paraId="388AA85E" w14:textId="00A720D5" w:rsidR="00F8281B" w:rsidRDefault="00F8281B" w:rsidP="0089238B">
      <w:pPr>
        <w:tabs>
          <w:tab w:val="center" w:pos="4513"/>
          <w:tab w:val="left" w:pos="5078"/>
          <w:tab w:val="left" w:pos="5686"/>
        </w:tabs>
        <w:spacing w:line="360" w:lineRule="auto"/>
        <w:jc w:val="both"/>
        <w:rPr>
          <w:rFonts w:ascii="Arial" w:hAnsi="Arial" w:cs="Arial"/>
        </w:rPr>
      </w:pPr>
    </w:p>
    <w:p w14:paraId="26A34B12" w14:textId="15D8FDE0" w:rsidR="00F8281B" w:rsidRPr="00A53EC2" w:rsidRDefault="00F8281B" w:rsidP="00F8281B">
      <w:pPr>
        <w:tabs>
          <w:tab w:val="center" w:pos="4513"/>
          <w:tab w:val="left" w:pos="5078"/>
          <w:tab w:val="left" w:pos="5686"/>
        </w:tabs>
        <w:spacing w:line="360" w:lineRule="auto"/>
        <w:jc w:val="center"/>
        <w:rPr>
          <w:rFonts w:ascii="Arial" w:hAnsi="Arial" w:cs="Arial"/>
          <w:u w:val="single"/>
        </w:rPr>
      </w:pPr>
      <w:r w:rsidRPr="00A53EC2">
        <w:rPr>
          <w:rFonts w:ascii="Arial" w:hAnsi="Arial" w:cs="Arial"/>
          <w:u w:val="single"/>
        </w:rPr>
        <w:lastRenderedPageBreak/>
        <w:t>Reference List</w:t>
      </w:r>
      <w:r w:rsidR="00A53EC2">
        <w:rPr>
          <w:rFonts w:ascii="Arial" w:hAnsi="Arial" w:cs="Arial"/>
          <w:u w:val="single"/>
        </w:rPr>
        <w:t xml:space="preserve"> for Rationale</w:t>
      </w:r>
      <w:r w:rsidRPr="00A53EC2">
        <w:rPr>
          <w:rFonts w:ascii="Arial" w:hAnsi="Arial" w:cs="Arial"/>
          <w:u w:val="single"/>
        </w:rPr>
        <w:t>.</w:t>
      </w:r>
    </w:p>
    <w:p w14:paraId="1ECDA68B" w14:textId="77777777" w:rsidR="003A3107" w:rsidRPr="00FA62C6" w:rsidRDefault="003A3107" w:rsidP="003A3107">
      <w:pPr>
        <w:rPr>
          <w:rFonts w:ascii="Arial" w:hAnsi="Arial" w:cs="Arial"/>
        </w:rPr>
      </w:pPr>
      <w:r w:rsidRPr="00FA62C6">
        <w:rPr>
          <w:rFonts w:ascii="Arial" w:hAnsi="Arial" w:cs="Arial"/>
        </w:rPr>
        <w:t>Bates, B. (2019), Learning Theories Simplified, Second Edition, London: Sage Publications.</w:t>
      </w:r>
    </w:p>
    <w:p w14:paraId="527AF4C4" w14:textId="77777777" w:rsidR="003A3107" w:rsidRPr="00FA62C6" w:rsidRDefault="003A3107" w:rsidP="003A3107">
      <w:pPr>
        <w:rPr>
          <w:rFonts w:ascii="Arial" w:hAnsi="Arial" w:cs="Arial"/>
        </w:rPr>
      </w:pPr>
      <w:r w:rsidRPr="00FA62C6">
        <w:rPr>
          <w:rFonts w:ascii="Arial" w:hAnsi="Arial" w:cs="Arial"/>
        </w:rPr>
        <w:t xml:space="preserve">British Government. (1989), </w:t>
      </w:r>
      <w:r w:rsidRPr="00FA62C6">
        <w:rPr>
          <w:rFonts w:ascii="Arial" w:hAnsi="Arial" w:cs="Arial"/>
          <w:i/>
          <w:iCs/>
        </w:rPr>
        <w:t>The Children’s Act of 1989</w:t>
      </w:r>
      <w:r w:rsidRPr="00FA62C6">
        <w:rPr>
          <w:rFonts w:ascii="Arial" w:hAnsi="Arial" w:cs="Arial"/>
        </w:rPr>
        <w:t xml:space="preserve">, Available at: </w:t>
      </w:r>
      <w:hyperlink r:id="rId21" w:history="1">
        <w:r w:rsidRPr="00FA62C6">
          <w:rPr>
            <w:rStyle w:val="Hyperlink"/>
            <w:rFonts w:ascii="Arial" w:hAnsi="Arial" w:cs="Arial"/>
          </w:rPr>
          <w:t>https://w</w:t>
        </w:r>
        <w:r w:rsidRPr="00FA62C6">
          <w:rPr>
            <w:rStyle w:val="Hyperlink"/>
            <w:rFonts w:ascii="Arial" w:hAnsi="Arial" w:cs="Arial"/>
          </w:rPr>
          <w:t>w</w:t>
        </w:r>
        <w:r w:rsidRPr="00FA62C6">
          <w:rPr>
            <w:rStyle w:val="Hyperlink"/>
            <w:rFonts w:ascii="Arial" w:hAnsi="Arial" w:cs="Arial"/>
          </w:rPr>
          <w:t>w.legislation.gov.uk/ukpga/1989/41</w:t>
        </w:r>
      </w:hyperlink>
      <w:r w:rsidRPr="00FA62C6">
        <w:rPr>
          <w:rFonts w:ascii="Arial" w:hAnsi="Arial" w:cs="Arial"/>
        </w:rPr>
        <w:t>. (Accessed: 28</w:t>
      </w:r>
      <w:r w:rsidRPr="00FA62C6">
        <w:rPr>
          <w:rFonts w:ascii="Arial" w:hAnsi="Arial" w:cs="Arial"/>
          <w:vertAlign w:val="superscript"/>
        </w:rPr>
        <w:t>th</w:t>
      </w:r>
      <w:r w:rsidRPr="00FA62C6">
        <w:rPr>
          <w:rFonts w:ascii="Arial" w:hAnsi="Arial" w:cs="Arial"/>
        </w:rPr>
        <w:t xml:space="preserve"> March 2021.)</w:t>
      </w:r>
    </w:p>
    <w:p w14:paraId="520CEDFA" w14:textId="77777777" w:rsidR="003A3107" w:rsidRPr="00FA62C6" w:rsidRDefault="003A3107" w:rsidP="003A3107">
      <w:pPr>
        <w:rPr>
          <w:rFonts w:ascii="Arial" w:hAnsi="Arial" w:cs="Arial"/>
        </w:rPr>
      </w:pPr>
      <w:r w:rsidRPr="00FA62C6">
        <w:rPr>
          <w:rFonts w:ascii="Arial" w:hAnsi="Arial" w:cs="Arial"/>
        </w:rPr>
        <w:t xml:space="preserve">British Government. (2010), </w:t>
      </w:r>
      <w:r w:rsidRPr="00FA62C6">
        <w:rPr>
          <w:rFonts w:ascii="Arial" w:hAnsi="Arial" w:cs="Arial"/>
          <w:i/>
          <w:iCs/>
        </w:rPr>
        <w:t>The United Nations Convention on the Rights of the Child: How legislation underpins implementation in England</w:t>
      </w:r>
      <w:r w:rsidRPr="00FA62C6">
        <w:rPr>
          <w:rFonts w:ascii="Arial" w:hAnsi="Arial" w:cs="Arial"/>
        </w:rPr>
        <w:t xml:space="preserve">, Available at: </w:t>
      </w:r>
      <w:hyperlink r:id="rId22" w:history="1">
        <w:r w:rsidRPr="00FA62C6">
          <w:rPr>
            <w:rStyle w:val="Hyperlink"/>
            <w:rFonts w:ascii="Arial" w:hAnsi="Arial" w:cs="Arial"/>
          </w:rPr>
          <w:t>https</w:t>
        </w:r>
        <w:r w:rsidRPr="00FA62C6">
          <w:rPr>
            <w:rStyle w:val="Hyperlink"/>
            <w:rFonts w:ascii="Arial" w:hAnsi="Arial" w:cs="Arial"/>
          </w:rPr>
          <w:t>:</w:t>
        </w:r>
        <w:r w:rsidRPr="00FA62C6">
          <w:rPr>
            <w:rStyle w:val="Hyperlink"/>
            <w:rFonts w:ascii="Arial" w:hAnsi="Arial" w:cs="Arial"/>
          </w:rPr>
          <w:t>//assets.publishing.service.gov.uk/government/uploads/system/uploads/attachment_data/file/296368/uncrc_how_legislation_underpins_implementation_in_england_march_2010.pdf</w:t>
        </w:r>
      </w:hyperlink>
      <w:r w:rsidRPr="00FA62C6">
        <w:rPr>
          <w:rFonts w:ascii="Arial" w:hAnsi="Arial" w:cs="Arial"/>
        </w:rPr>
        <w:t>. (Accessed: 28</w:t>
      </w:r>
      <w:r w:rsidRPr="00FA62C6">
        <w:rPr>
          <w:rFonts w:ascii="Arial" w:hAnsi="Arial" w:cs="Arial"/>
          <w:vertAlign w:val="superscript"/>
        </w:rPr>
        <w:t>th</w:t>
      </w:r>
      <w:r w:rsidRPr="00FA62C6">
        <w:rPr>
          <w:rFonts w:ascii="Arial" w:hAnsi="Arial" w:cs="Arial"/>
        </w:rPr>
        <w:t xml:space="preserve"> March 2021.)</w:t>
      </w:r>
    </w:p>
    <w:p w14:paraId="55126370" w14:textId="77777777" w:rsidR="003A3107" w:rsidRPr="00FA62C6" w:rsidRDefault="003A3107" w:rsidP="003A3107">
      <w:pPr>
        <w:rPr>
          <w:rFonts w:ascii="Arial" w:hAnsi="Arial" w:cs="Arial"/>
        </w:rPr>
      </w:pPr>
      <w:r w:rsidRPr="00FA62C6">
        <w:rPr>
          <w:rFonts w:ascii="Arial" w:hAnsi="Arial" w:cs="Arial"/>
        </w:rPr>
        <w:t xml:space="preserve">British Government. (2021), </w:t>
      </w:r>
      <w:r w:rsidRPr="00FA62C6">
        <w:rPr>
          <w:rFonts w:ascii="Arial" w:hAnsi="Arial" w:cs="Arial"/>
          <w:i/>
          <w:iCs/>
        </w:rPr>
        <w:t>The Children’s Act of 2004</w:t>
      </w:r>
      <w:r w:rsidRPr="00FA62C6">
        <w:rPr>
          <w:rFonts w:ascii="Arial" w:hAnsi="Arial" w:cs="Arial"/>
        </w:rPr>
        <w:t xml:space="preserve">, Available at: </w:t>
      </w:r>
      <w:hyperlink r:id="rId23" w:history="1">
        <w:r w:rsidRPr="00FA62C6">
          <w:rPr>
            <w:rStyle w:val="Hyperlink"/>
            <w:rFonts w:ascii="Arial" w:hAnsi="Arial" w:cs="Arial"/>
          </w:rPr>
          <w:t>https://www.legislation.gov.uk/ukpga/2004/31/contents</w:t>
        </w:r>
      </w:hyperlink>
      <w:r w:rsidRPr="00FA62C6">
        <w:rPr>
          <w:rFonts w:ascii="Arial" w:hAnsi="Arial" w:cs="Arial"/>
        </w:rPr>
        <w:t>. (Accessed: 28</w:t>
      </w:r>
      <w:r w:rsidRPr="00FA62C6">
        <w:rPr>
          <w:rFonts w:ascii="Arial" w:hAnsi="Arial" w:cs="Arial"/>
          <w:vertAlign w:val="superscript"/>
        </w:rPr>
        <w:t>th</w:t>
      </w:r>
      <w:r w:rsidRPr="00FA62C6">
        <w:rPr>
          <w:rFonts w:ascii="Arial" w:hAnsi="Arial" w:cs="Arial"/>
        </w:rPr>
        <w:t xml:space="preserve"> March 2021.)</w:t>
      </w:r>
    </w:p>
    <w:p w14:paraId="3D7DB4CD" w14:textId="77777777" w:rsidR="003A3107" w:rsidRPr="00FA62C6" w:rsidRDefault="003A3107" w:rsidP="003A3107">
      <w:pPr>
        <w:rPr>
          <w:rFonts w:ascii="Arial" w:hAnsi="Arial" w:cs="Arial"/>
        </w:rPr>
      </w:pPr>
      <w:r w:rsidRPr="00FA62C6">
        <w:rPr>
          <w:rFonts w:ascii="Arial" w:hAnsi="Arial" w:cs="Arial"/>
        </w:rPr>
        <w:t xml:space="preserve">Children’s Commissioner of Wales. (2017), </w:t>
      </w:r>
      <w:r w:rsidRPr="00FA62C6">
        <w:rPr>
          <w:rFonts w:ascii="Arial" w:hAnsi="Arial" w:cs="Arial"/>
          <w:i/>
          <w:iCs/>
        </w:rPr>
        <w:t>CCfW</w:t>
      </w:r>
      <w:r w:rsidRPr="00FA62C6">
        <w:rPr>
          <w:rFonts w:ascii="Arial" w:hAnsi="Arial" w:cs="Arial"/>
        </w:rPr>
        <w:t xml:space="preserve">, Available at: </w:t>
      </w:r>
      <w:hyperlink r:id="rId24" w:history="1">
        <w:r w:rsidRPr="00FA62C6">
          <w:rPr>
            <w:rStyle w:val="Hyperlink"/>
            <w:rFonts w:ascii="Arial" w:hAnsi="Arial" w:cs="Arial"/>
          </w:rPr>
          <w:t>https://www.childcomwales.org.uk/wp-content/uploads/2017/10/CCfWPowersPaper_Final_E.pdf</w:t>
        </w:r>
      </w:hyperlink>
      <w:r w:rsidRPr="00FA62C6">
        <w:rPr>
          <w:rFonts w:ascii="Arial" w:hAnsi="Arial" w:cs="Arial"/>
        </w:rPr>
        <w:t>. (Accessed: 28</w:t>
      </w:r>
      <w:r w:rsidRPr="00FA62C6">
        <w:rPr>
          <w:rFonts w:ascii="Arial" w:hAnsi="Arial" w:cs="Arial"/>
          <w:vertAlign w:val="superscript"/>
        </w:rPr>
        <w:t>th</w:t>
      </w:r>
      <w:r w:rsidRPr="00FA62C6">
        <w:rPr>
          <w:rFonts w:ascii="Arial" w:hAnsi="Arial" w:cs="Arial"/>
        </w:rPr>
        <w:t xml:space="preserve"> March 2021.)</w:t>
      </w:r>
    </w:p>
    <w:p w14:paraId="1A8DF2A5" w14:textId="77777777" w:rsidR="003A3107" w:rsidRPr="00FA62C6" w:rsidRDefault="003A3107" w:rsidP="003A3107">
      <w:pPr>
        <w:rPr>
          <w:rFonts w:ascii="Arial" w:hAnsi="Arial" w:cs="Arial"/>
        </w:rPr>
      </w:pPr>
      <w:r w:rsidRPr="00FA62C6">
        <w:rPr>
          <w:rFonts w:ascii="Arial" w:hAnsi="Arial" w:cs="Arial"/>
        </w:rPr>
        <w:t>Estyn. (2018), Website withheld to remain anonymous.</w:t>
      </w:r>
    </w:p>
    <w:p w14:paraId="52A25312" w14:textId="77777777" w:rsidR="003A3107" w:rsidRPr="00FA62C6" w:rsidRDefault="003A3107" w:rsidP="003A3107">
      <w:pPr>
        <w:rPr>
          <w:rFonts w:ascii="Arial" w:hAnsi="Arial" w:cs="Arial"/>
        </w:rPr>
      </w:pPr>
      <w:r w:rsidRPr="00FA62C6">
        <w:rPr>
          <w:rFonts w:ascii="Arial" w:hAnsi="Arial" w:cs="Arial"/>
        </w:rPr>
        <w:t xml:space="preserve">Laming. (2003), </w:t>
      </w:r>
      <w:r w:rsidRPr="00FA62C6">
        <w:rPr>
          <w:rFonts w:ascii="Arial" w:hAnsi="Arial" w:cs="Arial"/>
          <w:i/>
          <w:iCs/>
        </w:rPr>
        <w:t>The Victoria Climbie inquiry</w:t>
      </w:r>
      <w:r w:rsidRPr="00FA62C6">
        <w:rPr>
          <w:rFonts w:ascii="Arial" w:hAnsi="Arial" w:cs="Arial"/>
        </w:rPr>
        <w:t xml:space="preserve">, Available at: </w:t>
      </w:r>
      <w:hyperlink r:id="rId25" w:history="1">
        <w:r w:rsidRPr="00FA62C6">
          <w:rPr>
            <w:rStyle w:val="Hyperlink"/>
            <w:rFonts w:ascii="Arial" w:hAnsi="Arial" w:cs="Arial"/>
          </w:rPr>
          <w:t>https://www.gov.uk/government/publications/the-victoria-climbie-inquiry-report-of-an-inquiry-by-lord-laming</w:t>
        </w:r>
      </w:hyperlink>
      <w:r w:rsidRPr="00FA62C6">
        <w:rPr>
          <w:rFonts w:ascii="Arial" w:hAnsi="Arial" w:cs="Arial"/>
        </w:rPr>
        <w:t>. (Accessed: 28</w:t>
      </w:r>
      <w:r w:rsidRPr="00FA62C6">
        <w:rPr>
          <w:rFonts w:ascii="Arial" w:hAnsi="Arial" w:cs="Arial"/>
          <w:vertAlign w:val="superscript"/>
        </w:rPr>
        <w:t>th</w:t>
      </w:r>
      <w:r w:rsidRPr="00FA62C6">
        <w:rPr>
          <w:rFonts w:ascii="Arial" w:hAnsi="Arial" w:cs="Arial"/>
        </w:rPr>
        <w:t xml:space="preserve"> March 2021.)</w:t>
      </w:r>
    </w:p>
    <w:p w14:paraId="3859BD0B" w14:textId="77777777" w:rsidR="003A3107" w:rsidRPr="00FA62C6" w:rsidRDefault="003A3107" w:rsidP="003A3107">
      <w:pPr>
        <w:rPr>
          <w:rFonts w:ascii="Arial" w:hAnsi="Arial" w:cs="Arial"/>
        </w:rPr>
      </w:pPr>
      <w:r w:rsidRPr="00FA62C6">
        <w:rPr>
          <w:rFonts w:ascii="Arial" w:hAnsi="Arial" w:cs="Arial"/>
        </w:rPr>
        <w:t xml:space="preserve">Mcleod, S. (2013), </w:t>
      </w:r>
      <w:r w:rsidRPr="00FA62C6">
        <w:rPr>
          <w:rFonts w:ascii="Arial" w:hAnsi="Arial" w:cs="Arial"/>
          <w:i/>
          <w:iCs/>
        </w:rPr>
        <w:t>Kohlberg's Theory of Moral Development</w:t>
      </w:r>
      <w:r w:rsidRPr="00FA62C6">
        <w:rPr>
          <w:rFonts w:ascii="Arial" w:hAnsi="Arial" w:cs="Arial"/>
        </w:rPr>
        <w:t xml:space="preserve">, Available at: </w:t>
      </w:r>
      <w:hyperlink r:id="rId26" w:history="1">
        <w:r w:rsidRPr="00FA62C6">
          <w:rPr>
            <w:rStyle w:val="Hyperlink"/>
            <w:rFonts w:ascii="Arial" w:hAnsi="Arial" w:cs="Arial"/>
          </w:rPr>
          <w:t>https:</w:t>
        </w:r>
        <w:r w:rsidRPr="00FA62C6">
          <w:rPr>
            <w:rStyle w:val="Hyperlink"/>
            <w:rFonts w:ascii="Arial" w:hAnsi="Arial" w:cs="Arial"/>
          </w:rPr>
          <w:t>/</w:t>
        </w:r>
        <w:r w:rsidRPr="00FA62C6">
          <w:rPr>
            <w:rStyle w:val="Hyperlink"/>
            <w:rFonts w:ascii="Arial" w:hAnsi="Arial" w:cs="Arial"/>
          </w:rPr>
          <w:t>/www.simplypsychology.org/kohlberg.html</w:t>
        </w:r>
      </w:hyperlink>
      <w:r w:rsidRPr="00FA62C6">
        <w:rPr>
          <w:rFonts w:ascii="Arial" w:hAnsi="Arial" w:cs="Arial"/>
        </w:rPr>
        <w:t>. (Accessed: 28</w:t>
      </w:r>
      <w:r w:rsidRPr="00FA62C6">
        <w:rPr>
          <w:rFonts w:ascii="Arial" w:hAnsi="Arial" w:cs="Arial"/>
          <w:vertAlign w:val="superscript"/>
        </w:rPr>
        <w:t>th</w:t>
      </w:r>
      <w:r w:rsidRPr="00FA62C6">
        <w:rPr>
          <w:rFonts w:ascii="Arial" w:hAnsi="Arial" w:cs="Arial"/>
        </w:rPr>
        <w:t xml:space="preserve"> March 2021.)</w:t>
      </w:r>
    </w:p>
    <w:p w14:paraId="65B6313A" w14:textId="77777777" w:rsidR="003A3107" w:rsidRPr="00FA62C6" w:rsidRDefault="003A3107" w:rsidP="003A3107">
      <w:pPr>
        <w:rPr>
          <w:rFonts w:ascii="Arial" w:hAnsi="Arial" w:cs="Arial"/>
        </w:rPr>
      </w:pPr>
      <w:r w:rsidRPr="00FA62C6">
        <w:rPr>
          <w:rFonts w:ascii="Arial" w:hAnsi="Arial" w:cs="Arial"/>
        </w:rPr>
        <w:t xml:space="preserve">Save The Children. (2021), </w:t>
      </w:r>
      <w:r w:rsidRPr="00FA62C6">
        <w:rPr>
          <w:rFonts w:ascii="Arial" w:hAnsi="Arial" w:cs="Arial"/>
          <w:i/>
          <w:iCs/>
        </w:rPr>
        <w:t>United Nations Convention of the rights of the child</w:t>
      </w:r>
      <w:r w:rsidRPr="00FA62C6">
        <w:rPr>
          <w:rFonts w:ascii="Arial" w:hAnsi="Arial" w:cs="Arial"/>
        </w:rPr>
        <w:t xml:space="preserve">, Available at: </w:t>
      </w:r>
      <w:hyperlink r:id="rId27" w:history="1">
        <w:r w:rsidRPr="00FA62C6">
          <w:rPr>
            <w:rStyle w:val="Hyperlink"/>
            <w:rFonts w:ascii="Arial" w:hAnsi="Arial" w:cs="Arial"/>
          </w:rPr>
          <w:t>https://www.savethechildren.org.uk/what-we-do/childrens-rights/united-nations-convention-of-the-rights-of-the-child#:~:text=Since%20it%20was%20adopted%20by,one%20country%20still%20to%20ratify</w:t>
        </w:r>
      </w:hyperlink>
      <w:r w:rsidRPr="00FA62C6">
        <w:rPr>
          <w:rFonts w:ascii="Arial" w:hAnsi="Arial" w:cs="Arial"/>
        </w:rPr>
        <w:t>. (Accessed: 28</w:t>
      </w:r>
      <w:r w:rsidRPr="00FA62C6">
        <w:rPr>
          <w:rFonts w:ascii="Arial" w:hAnsi="Arial" w:cs="Arial"/>
          <w:vertAlign w:val="superscript"/>
        </w:rPr>
        <w:t>th</w:t>
      </w:r>
      <w:r w:rsidRPr="00FA62C6">
        <w:rPr>
          <w:rFonts w:ascii="Arial" w:hAnsi="Arial" w:cs="Arial"/>
        </w:rPr>
        <w:t xml:space="preserve"> March 2021.)</w:t>
      </w:r>
    </w:p>
    <w:p w14:paraId="198B5CEF" w14:textId="77777777" w:rsidR="003A3107" w:rsidRPr="00FA62C6" w:rsidRDefault="003A3107" w:rsidP="003A3107">
      <w:pPr>
        <w:rPr>
          <w:rFonts w:ascii="Arial" w:hAnsi="Arial" w:cs="Arial"/>
        </w:rPr>
      </w:pPr>
      <w:r w:rsidRPr="00FA62C6">
        <w:rPr>
          <w:rFonts w:ascii="Arial" w:hAnsi="Arial" w:cs="Arial"/>
        </w:rPr>
        <w:t xml:space="preserve">UNICEF. (2021), </w:t>
      </w:r>
      <w:r w:rsidRPr="00FA62C6">
        <w:rPr>
          <w:rFonts w:ascii="Arial" w:hAnsi="Arial" w:cs="Arial"/>
          <w:i/>
          <w:iCs/>
        </w:rPr>
        <w:t>History of Child Rights</w:t>
      </w:r>
      <w:r w:rsidRPr="00FA62C6">
        <w:rPr>
          <w:rFonts w:ascii="Arial" w:hAnsi="Arial" w:cs="Arial"/>
        </w:rPr>
        <w:t xml:space="preserve">, Available at: </w:t>
      </w:r>
      <w:hyperlink r:id="rId28" w:history="1">
        <w:r w:rsidRPr="00FA62C6">
          <w:rPr>
            <w:rStyle w:val="Hyperlink"/>
            <w:rFonts w:ascii="Arial" w:hAnsi="Arial" w:cs="Arial"/>
          </w:rPr>
          <w:t>https://www.unicef.org/child-rights-convention/history-child-rights</w:t>
        </w:r>
      </w:hyperlink>
      <w:r w:rsidRPr="00FA62C6">
        <w:rPr>
          <w:rFonts w:ascii="Arial" w:hAnsi="Arial" w:cs="Arial"/>
        </w:rPr>
        <w:t>. (Accessed: 28</w:t>
      </w:r>
      <w:r w:rsidRPr="00FA62C6">
        <w:rPr>
          <w:rFonts w:ascii="Arial" w:hAnsi="Arial" w:cs="Arial"/>
          <w:vertAlign w:val="superscript"/>
        </w:rPr>
        <w:t>th</w:t>
      </w:r>
      <w:r w:rsidRPr="00FA62C6">
        <w:rPr>
          <w:rFonts w:ascii="Arial" w:hAnsi="Arial" w:cs="Arial"/>
        </w:rPr>
        <w:t xml:space="preserve"> March 2021.)</w:t>
      </w:r>
    </w:p>
    <w:p w14:paraId="1278EEA8" w14:textId="77777777" w:rsidR="003A3107" w:rsidRPr="00FA62C6" w:rsidRDefault="003A3107" w:rsidP="003A3107">
      <w:pPr>
        <w:rPr>
          <w:rFonts w:ascii="Arial" w:hAnsi="Arial" w:cs="Arial"/>
        </w:rPr>
      </w:pPr>
      <w:r w:rsidRPr="00FA62C6">
        <w:rPr>
          <w:rFonts w:ascii="Arial" w:hAnsi="Arial" w:cs="Arial"/>
        </w:rPr>
        <w:t xml:space="preserve">Unicef. (2021), </w:t>
      </w:r>
      <w:r w:rsidRPr="00FA62C6">
        <w:rPr>
          <w:rFonts w:ascii="Arial" w:hAnsi="Arial" w:cs="Arial"/>
          <w:i/>
          <w:iCs/>
        </w:rPr>
        <w:t>UNCRC Summary</w:t>
      </w:r>
      <w:r w:rsidRPr="00FA62C6">
        <w:rPr>
          <w:rFonts w:ascii="Arial" w:hAnsi="Arial" w:cs="Arial"/>
        </w:rPr>
        <w:t xml:space="preserve">, Available at: </w:t>
      </w:r>
      <w:hyperlink r:id="rId29" w:history="1">
        <w:r w:rsidRPr="00FA62C6">
          <w:rPr>
            <w:rStyle w:val="Hyperlink"/>
            <w:rFonts w:ascii="Arial" w:hAnsi="Arial" w:cs="Arial"/>
          </w:rPr>
          <w:t>https://downloads.unicef.org.uk/wp-content/uploads/2019/10/UNCRC_summary-1_1.pdf?_adal_sd=www.unicef.org.uk.1616935700670&amp;_adal_ca=so%3DGoogle%26me%3Dorganic%26ca%3D(not%2520set)%26co%3D(not%2520set)%26ke%3D(not%2520set).1616935700670&amp;_adal_cw=1616697494474.1616935700670&amp;_adal_id=9da55405-2d3d-4ea2-a2c0-498c7460defc.1614013718.9.1616935697.1616853085.2aa3b377-0746-4b9e-9c75-963062a6dab4.1616935700670&amp;_ga=2.170980261.443644228.1616784058-751305018.1614013715</w:t>
        </w:r>
      </w:hyperlink>
      <w:r w:rsidRPr="00FA62C6">
        <w:rPr>
          <w:rFonts w:ascii="Arial" w:hAnsi="Arial" w:cs="Arial"/>
        </w:rPr>
        <w:t>. (Accessed: 28</w:t>
      </w:r>
      <w:r w:rsidRPr="00FA62C6">
        <w:rPr>
          <w:rFonts w:ascii="Arial" w:hAnsi="Arial" w:cs="Arial"/>
          <w:vertAlign w:val="superscript"/>
        </w:rPr>
        <w:t>th</w:t>
      </w:r>
      <w:r w:rsidRPr="00FA62C6">
        <w:rPr>
          <w:rFonts w:ascii="Arial" w:hAnsi="Arial" w:cs="Arial"/>
        </w:rPr>
        <w:t xml:space="preserve"> March 2021.)</w:t>
      </w:r>
    </w:p>
    <w:p w14:paraId="38B801D6" w14:textId="77777777" w:rsidR="00F8281B" w:rsidRPr="0089238B" w:rsidRDefault="00F8281B" w:rsidP="00F8281B">
      <w:pPr>
        <w:tabs>
          <w:tab w:val="center" w:pos="4513"/>
          <w:tab w:val="left" w:pos="5078"/>
          <w:tab w:val="left" w:pos="5686"/>
        </w:tabs>
        <w:spacing w:line="360" w:lineRule="auto"/>
        <w:rPr>
          <w:rFonts w:ascii="Arial" w:hAnsi="Arial" w:cs="Arial"/>
        </w:rPr>
      </w:pPr>
    </w:p>
    <w:sectPr w:rsidR="00F8281B" w:rsidRPr="0089238B" w:rsidSect="003A09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13" w:usb2="00000000" w:usb3="00000000" w:csb0="0000009F" w:csb1="00000000"/>
  </w:font>
  <w:font w:name="kindergarten">
    <w:panose1 w:val="02000603000000000000"/>
    <w:charset w:val="00"/>
    <w:family w:val="auto"/>
    <w:pitch w:val="variable"/>
    <w:sig w:usb0="80000003" w:usb1="00000000" w:usb2="00000000" w:usb3="00000000" w:csb0="00000001" w:csb1="00000000"/>
  </w:font>
  <w:font w:name="Ink Free">
    <w:panose1 w:val="03080402000500000000"/>
    <w:charset w:val="00"/>
    <w:family w:val="script"/>
    <w:pitch w:val="variable"/>
    <w:sig w:usb0="8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56726A"/>
    <w:multiLevelType w:val="multilevel"/>
    <w:tmpl w:val="178EE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F16CDB"/>
    <w:multiLevelType w:val="hybridMultilevel"/>
    <w:tmpl w:val="DC6257EA"/>
    <w:lvl w:ilvl="0" w:tplc="2A2C65E4">
      <w:start w:val="1"/>
      <w:numFmt w:val="bullet"/>
      <w:lvlText w:val="•"/>
      <w:lvlJc w:val="left"/>
      <w:pPr>
        <w:tabs>
          <w:tab w:val="num" w:pos="720"/>
        </w:tabs>
        <w:ind w:left="720" w:hanging="360"/>
      </w:pPr>
      <w:rPr>
        <w:rFonts w:ascii="Arial" w:hAnsi="Arial" w:hint="default"/>
      </w:rPr>
    </w:lvl>
    <w:lvl w:ilvl="1" w:tplc="401862A6" w:tentative="1">
      <w:start w:val="1"/>
      <w:numFmt w:val="bullet"/>
      <w:lvlText w:val="•"/>
      <w:lvlJc w:val="left"/>
      <w:pPr>
        <w:tabs>
          <w:tab w:val="num" w:pos="1440"/>
        </w:tabs>
        <w:ind w:left="1440" w:hanging="360"/>
      </w:pPr>
      <w:rPr>
        <w:rFonts w:ascii="Arial" w:hAnsi="Arial" w:hint="default"/>
      </w:rPr>
    </w:lvl>
    <w:lvl w:ilvl="2" w:tplc="028C2174" w:tentative="1">
      <w:start w:val="1"/>
      <w:numFmt w:val="bullet"/>
      <w:lvlText w:val="•"/>
      <w:lvlJc w:val="left"/>
      <w:pPr>
        <w:tabs>
          <w:tab w:val="num" w:pos="2160"/>
        </w:tabs>
        <w:ind w:left="2160" w:hanging="360"/>
      </w:pPr>
      <w:rPr>
        <w:rFonts w:ascii="Arial" w:hAnsi="Arial" w:hint="default"/>
      </w:rPr>
    </w:lvl>
    <w:lvl w:ilvl="3" w:tplc="AA200CAA" w:tentative="1">
      <w:start w:val="1"/>
      <w:numFmt w:val="bullet"/>
      <w:lvlText w:val="•"/>
      <w:lvlJc w:val="left"/>
      <w:pPr>
        <w:tabs>
          <w:tab w:val="num" w:pos="2880"/>
        </w:tabs>
        <w:ind w:left="2880" w:hanging="360"/>
      </w:pPr>
      <w:rPr>
        <w:rFonts w:ascii="Arial" w:hAnsi="Arial" w:hint="default"/>
      </w:rPr>
    </w:lvl>
    <w:lvl w:ilvl="4" w:tplc="19C897BC" w:tentative="1">
      <w:start w:val="1"/>
      <w:numFmt w:val="bullet"/>
      <w:lvlText w:val="•"/>
      <w:lvlJc w:val="left"/>
      <w:pPr>
        <w:tabs>
          <w:tab w:val="num" w:pos="3600"/>
        </w:tabs>
        <w:ind w:left="3600" w:hanging="360"/>
      </w:pPr>
      <w:rPr>
        <w:rFonts w:ascii="Arial" w:hAnsi="Arial" w:hint="default"/>
      </w:rPr>
    </w:lvl>
    <w:lvl w:ilvl="5" w:tplc="93B4F25E" w:tentative="1">
      <w:start w:val="1"/>
      <w:numFmt w:val="bullet"/>
      <w:lvlText w:val="•"/>
      <w:lvlJc w:val="left"/>
      <w:pPr>
        <w:tabs>
          <w:tab w:val="num" w:pos="4320"/>
        </w:tabs>
        <w:ind w:left="4320" w:hanging="360"/>
      </w:pPr>
      <w:rPr>
        <w:rFonts w:ascii="Arial" w:hAnsi="Arial" w:hint="default"/>
      </w:rPr>
    </w:lvl>
    <w:lvl w:ilvl="6" w:tplc="9DDEFCB8" w:tentative="1">
      <w:start w:val="1"/>
      <w:numFmt w:val="bullet"/>
      <w:lvlText w:val="•"/>
      <w:lvlJc w:val="left"/>
      <w:pPr>
        <w:tabs>
          <w:tab w:val="num" w:pos="5040"/>
        </w:tabs>
        <w:ind w:left="5040" w:hanging="360"/>
      </w:pPr>
      <w:rPr>
        <w:rFonts w:ascii="Arial" w:hAnsi="Arial" w:hint="default"/>
      </w:rPr>
    </w:lvl>
    <w:lvl w:ilvl="7" w:tplc="D2DA75A2" w:tentative="1">
      <w:start w:val="1"/>
      <w:numFmt w:val="bullet"/>
      <w:lvlText w:val="•"/>
      <w:lvlJc w:val="left"/>
      <w:pPr>
        <w:tabs>
          <w:tab w:val="num" w:pos="5760"/>
        </w:tabs>
        <w:ind w:left="5760" w:hanging="360"/>
      </w:pPr>
      <w:rPr>
        <w:rFonts w:ascii="Arial" w:hAnsi="Arial" w:hint="default"/>
      </w:rPr>
    </w:lvl>
    <w:lvl w:ilvl="8" w:tplc="44F621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4600511"/>
    <w:multiLevelType w:val="hybridMultilevel"/>
    <w:tmpl w:val="FA645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2F21A9"/>
    <w:multiLevelType w:val="hybridMultilevel"/>
    <w:tmpl w:val="2FBA7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EEA"/>
    <w:rsid w:val="00007100"/>
    <w:rsid w:val="00022634"/>
    <w:rsid w:val="00024B9E"/>
    <w:rsid w:val="00031EF7"/>
    <w:rsid w:val="00032959"/>
    <w:rsid w:val="00033EF9"/>
    <w:rsid w:val="000408E4"/>
    <w:rsid w:val="00040D5D"/>
    <w:rsid w:val="00071FED"/>
    <w:rsid w:val="000778BA"/>
    <w:rsid w:val="0009311D"/>
    <w:rsid w:val="000C227B"/>
    <w:rsid w:val="00106781"/>
    <w:rsid w:val="00122FB8"/>
    <w:rsid w:val="00126D67"/>
    <w:rsid w:val="00134450"/>
    <w:rsid w:val="0015427A"/>
    <w:rsid w:val="00157200"/>
    <w:rsid w:val="00173818"/>
    <w:rsid w:val="00190867"/>
    <w:rsid w:val="001A7287"/>
    <w:rsid w:val="001B5544"/>
    <w:rsid w:val="001C7447"/>
    <w:rsid w:val="00204024"/>
    <w:rsid w:val="0022032C"/>
    <w:rsid w:val="00224602"/>
    <w:rsid w:val="002300A7"/>
    <w:rsid w:val="0023018C"/>
    <w:rsid w:val="002357EA"/>
    <w:rsid w:val="00240FB9"/>
    <w:rsid w:val="002458A6"/>
    <w:rsid w:val="002500B4"/>
    <w:rsid w:val="0025219E"/>
    <w:rsid w:val="00257DEA"/>
    <w:rsid w:val="0026526A"/>
    <w:rsid w:val="002769CA"/>
    <w:rsid w:val="00283945"/>
    <w:rsid w:val="0029078F"/>
    <w:rsid w:val="002921D7"/>
    <w:rsid w:val="00292C7B"/>
    <w:rsid w:val="00292FDB"/>
    <w:rsid w:val="00294F30"/>
    <w:rsid w:val="002A029E"/>
    <w:rsid w:val="002B1F6C"/>
    <w:rsid w:val="002C25EB"/>
    <w:rsid w:val="002C4BBB"/>
    <w:rsid w:val="002D2C0E"/>
    <w:rsid w:val="002D54EE"/>
    <w:rsid w:val="002D7280"/>
    <w:rsid w:val="002F0B9C"/>
    <w:rsid w:val="0030595C"/>
    <w:rsid w:val="003207A7"/>
    <w:rsid w:val="00321475"/>
    <w:rsid w:val="0033028F"/>
    <w:rsid w:val="003425CE"/>
    <w:rsid w:val="0034509B"/>
    <w:rsid w:val="00346F2A"/>
    <w:rsid w:val="003535EC"/>
    <w:rsid w:val="00360E50"/>
    <w:rsid w:val="0036352B"/>
    <w:rsid w:val="0036385C"/>
    <w:rsid w:val="0036722D"/>
    <w:rsid w:val="00367793"/>
    <w:rsid w:val="00371964"/>
    <w:rsid w:val="003733CE"/>
    <w:rsid w:val="00381100"/>
    <w:rsid w:val="00385EC7"/>
    <w:rsid w:val="003A0960"/>
    <w:rsid w:val="003A3107"/>
    <w:rsid w:val="003B32AF"/>
    <w:rsid w:val="003B3FFB"/>
    <w:rsid w:val="003C597F"/>
    <w:rsid w:val="003C6435"/>
    <w:rsid w:val="003E2D06"/>
    <w:rsid w:val="003E5128"/>
    <w:rsid w:val="003E6370"/>
    <w:rsid w:val="003F7965"/>
    <w:rsid w:val="004056B7"/>
    <w:rsid w:val="00412659"/>
    <w:rsid w:val="004141F3"/>
    <w:rsid w:val="00452E5A"/>
    <w:rsid w:val="00472EEC"/>
    <w:rsid w:val="00473011"/>
    <w:rsid w:val="00477172"/>
    <w:rsid w:val="004A0301"/>
    <w:rsid w:val="004B0C49"/>
    <w:rsid w:val="004B154F"/>
    <w:rsid w:val="004B1768"/>
    <w:rsid w:val="004B3730"/>
    <w:rsid w:val="004C176D"/>
    <w:rsid w:val="004C58F5"/>
    <w:rsid w:val="004C71B8"/>
    <w:rsid w:val="004C7442"/>
    <w:rsid w:val="004D4437"/>
    <w:rsid w:val="004F2307"/>
    <w:rsid w:val="00503C96"/>
    <w:rsid w:val="00505247"/>
    <w:rsid w:val="005066B9"/>
    <w:rsid w:val="00514AC9"/>
    <w:rsid w:val="00516478"/>
    <w:rsid w:val="00516737"/>
    <w:rsid w:val="00523706"/>
    <w:rsid w:val="00523C2E"/>
    <w:rsid w:val="00524B99"/>
    <w:rsid w:val="005300AF"/>
    <w:rsid w:val="0053011C"/>
    <w:rsid w:val="0053166E"/>
    <w:rsid w:val="00542462"/>
    <w:rsid w:val="0055213E"/>
    <w:rsid w:val="00564530"/>
    <w:rsid w:val="005777D3"/>
    <w:rsid w:val="005900D0"/>
    <w:rsid w:val="00591580"/>
    <w:rsid w:val="005971D2"/>
    <w:rsid w:val="005A6709"/>
    <w:rsid w:val="005B3606"/>
    <w:rsid w:val="005C7115"/>
    <w:rsid w:val="005D1696"/>
    <w:rsid w:val="005E043D"/>
    <w:rsid w:val="005E09C2"/>
    <w:rsid w:val="005E4CC4"/>
    <w:rsid w:val="005E79B3"/>
    <w:rsid w:val="005F3A55"/>
    <w:rsid w:val="005F51A0"/>
    <w:rsid w:val="00602B67"/>
    <w:rsid w:val="00604AB0"/>
    <w:rsid w:val="00604D60"/>
    <w:rsid w:val="00606710"/>
    <w:rsid w:val="006116C6"/>
    <w:rsid w:val="00614113"/>
    <w:rsid w:val="006157E9"/>
    <w:rsid w:val="00617889"/>
    <w:rsid w:val="00617CD3"/>
    <w:rsid w:val="006207A7"/>
    <w:rsid w:val="00622626"/>
    <w:rsid w:val="00622F7A"/>
    <w:rsid w:val="00627BD8"/>
    <w:rsid w:val="00632E38"/>
    <w:rsid w:val="006444B6"/>
    <w:rsid w:val="00660BEC"/>
    <w:rsid w:val="00667D9F"/>
    <w:rsid w:val="00680BDA"/>
    <w:rsid w:val="00681BAD"/>
    <w:rsid w:val="006845BA"/>
    <w:rsid w:val="00692628"/>
    <w:rsid w:val="00695B9C"/>
    <w:rsid w:val="006A21D7"/>
    <w:rsid w:val="006A6314"/>
    <w:rsid w:val="006B0E50"/>
    <w:rsid w:val="006D397C"/>
    <w:rsid w:val="006D6256"/>
    <w:rsid w:val="006D6C43"/>
    <w:rsid w:val="006E7787"/>
    <w:rsid w:val="006F07F9"/>
    <w:rsid w:val="00725591"/>
    <w:rsid w:val="00736627"/>
    <w:rsid w:val="00742E1A"/>
    <w:rsid w:val="00744458"/>
    <w:rsid w:val="007558C1"/>
    <w:rsid w:val="00756054"/>
    <w:rsid w:val="007576F5"/>
    <w:rsid w:val="007713AD"/>
    <w:rsid w:val="007719B2"/>
    <w:rsid w:val="00773E73"/>
    <w:rsid w:val="00784981"/>
    <w:rsid w:val="00785255"/>
    <w:rsid w:val="00794B62"/>
    <w:rsid w:val="007A0475"/>
    <w:rsid w:val="007A45B1"/>
    <w:rsid w:val="007A4C0C"/>
    <w:rsid w:val="007A7369"/>
    <w:rsid w:val="007B0D73"/>
    <w:rsid w:val="007C221B"/>
    <w:rsid w:val="007D468A"/>
    <w:rsid w:val="007E4571"/>
    <w:rsid w:val="008041EE"/>
    <w:rsid w:val="00811472"/>
    <w:rsid w:val="00816B5D"/>
    <w:rsid w:val="00820533"/>
    <w:rsid w:val="0082245E"/>
    <w:rsid w:val="00824557"/>
    <w:rsid w:val="008248FC"/>
    <w:rsid w:val="008315D2"/>
    <w:rsid w:val="008642A4"/>
    <w:rsid w:val="00885487"/>
    <w:rsid w:val="00891415"/>
    <w:rsid w:val="0089238B"/>
    <w:rsid w:val="00892435"/>
    <w:rsid w:val="008A52D3"/>
    <w:rsid w:val="008A56BC"/>
    <w:rsid w:val="008B12D4"/>
    <w:rsid w:val="008B44D1"/>
    <w:rsid w:val="008B5E36"/>
    <w:rsid w:val="008C15F4"/>
    <w:rsid w:val="008C4347"/>
    <w:rsid w:val="008D0940"/>
    <w:rsid w:val="008D2A96"/>
    <w:rsid w:val="008E5183"/>
    <w:rsid w:val="008F060B"/>
    <w:rsid w:val="00936F79"/>
    <w:rsid w:val="009519DE"/>
    <w:rsid w:val="00954C8C"/>
    <w:rsid w:val="00962267"/>
    <w:rsid w:val="0096699D"/>
    <w:rsid w:val="00983AEC"/>
    <w:rsid w:val="009843D8"/>
    <w:rsid w:val="009A2EAF"/>
    <w:rsid w:val="009B1E6D"/>
    <w:rsid w:val="009B6C82"/>
    <w:rsid w:val="009E021A"/>
    <w:rsid w:val="00A04D7D"/>
    <w:rsid w:val="00A07621"/>
    <w:rsid w:val="00A148B2"/>
    <w:rsid w:val="00A203CF"/>
    <w:rsid w:val="00A2205A"/>
    <w:rsid w:val="00A42D3F"/>
    <w:rsid w:val="00A468E3"/>
    <w:rsid w:val="00A53EC2"/>
    <w:rsid w:val="00A57B24"/>
    <w:rsid w:val="00A6788A"/>
    <w:rsid w:val="00A77962"/>
    <w:rsid w:val="00A84A75"/>
    <w:rsid w:val="00A92800"/>
    <w:rsid w:val="00AA6617"/>
    <w:rsid w:val="00AA69B6"/>
    <w:rsid w:val="00AB3479"/>
    <w:rsid w:val="00AB7590"/>
    <w:rsid w:val="00AD52D9"/>
    <w:rsid w:val="00B066F3"/>
    <w:rsid w:val="00B27EF2"/>
    <w:rsid w:val="00B404E8"/>
    <w:rsid w:val="00B57448"/>
    <w:rsid w:val="00B57A88"/>
    <w:rsid w:val="00B6372D"/>
    <w:rsid w:val="00B65AA5"/>
    <w:rsid w:val="00B72D30"/>
    <w:rsid w:val="00B768BB"/>
    <w:rsid w:val="00B8580D"/>
    <w:rsid w:val="00B93E41"/>
    <w:rsid w:val="00B94ADA"/>
    <w:rsid w:val="00B96CD2"/>
    <w:rsid w:val="00BA0B7B"/>
    <w:rsid w:val="00BA60FD"/>
    <w:rsid w:val="00BB09D1"/>
    <w:rsid w:val="00BB3F02"/>
    <w:rsid w:val="00BC3DD0"/>
    <w:rsid w:val="00BD09D9"/>
    <w:rsid w:val="00BD4833"/>
    <w:rsid w:val="00BE7093"/>
    <w:rsid w:val="00BF3DEC"/>
    <w:rsid w:val="00BF45E9"/>
    <w:rsid w:val="00BF7CF1"/>
    <w:rsid w:val="00C1129E"/>
    <w:rsid w:val="00C25F4C"/>
    <w:rsid w:val="00C26BC1"/>
    <w:rsid w:val="00C362FA"/>
    <w:rsid w:val="00C4601F"/>
    <w:rsid w:val="00C6262D"/>
    <w:rsid w:val="00C823BB"/>
    <w:rsid w:val="00C82812"/>
    <w:rsid w:val="00C83F65"/>
    <w:rsid w:val="00C843F4"/>
    <w:rsid w:val="00C86F70"/>
    <w:rsid w:val="00C9743B"/>
    <w:rsid w:val="00C97A29"/>
    <w:rsid w:val="00CA3325"/>
    <w:rsid w:val="00CA59CA"/>
    <w:rsid w:val="00CA6FE6"/>
    <w:rsid w:val="00CB3954"/>
    <w:rsid w:val="00CC1DDF"/>
    <w:rsid w:val="00CC3E23"/>
    <w:rsid w:val="00CC59A3"/>
    <w:rsid w:val="00CD282F"/>
    <w:rsid w:val="00CD3CC2"/>
    <w:rsid w:val="00CD71C3"/>
    <w:rsid w:val="00CE76CB"/>
    <w:rsid w:val="00D32983"/>
    <w:rsid w:val="00D375CF"/>
    <w:rsid w:val="00D53495"/>
    <w:rsid w:val="00D57510"/>
    <w:rsid w:val="00D82C8A"/>
    <w:rsid w:val="00D870AF"/>
    <w:rsid w:val="00DA350F"/>
    <w:rsid w:val="00DA3A9A"/>
    <w:rsid w:val="00DB76DE"/>
    <w:rsid w:val="00DF346F"/>
    <w:rsid w:val="00E223E0"/>
    <w:rsid w:val="00E37B83"/>
    <w:rsid w:val="00E568D3"/>
    <w:rsid w:val="00E72F57"/>
    <w:rsid w:val="00E9074C"/>
    <w:rsid w:val="00EA76BE"/>
    <w:rsid w:val="00ED1391"/>
    <w:rsid w:val="00ED1B49"/>
    <w:rsid w:val="00ED4324"/>
    <w:rsid w:val="00ED4534"/>
    <w:rsid w:val="00EE31AD"/>
    <w:rsid w:val="00EF09FE"/>
    <w:rsid w:val="00EF7799"/>
    <w:rsid w:val="00F056AC"/>
    <w:rsid w:val="00F16B4B"/>
    <w:rsid w:val="00F175C6"/>
    <w:rsid w:val="00F270A9"/>
    <w:rsid w:val="00F44EEA"/>
    <w:rsid w:val="00F45D07"/>
    <w:rsid w:val="00F51B2B"/>
    <w:rsid w:val="00F52AA4"/>
    <w:rsid w:val="00F635F7"/>
    <w:rsid w:val="00F67D19"/>
    <w:rsid w:val="00F71CE1"/>
    <w:rsid w:val="00F8281B"/>
    <w:rsid w:val="00F93B25"/>
    <w:rsid w:val="00F94668"/>
    <w:rsid w:val="00FA666F"/>
    <w:rsid w:val="00FB2681"/>
    <w:rsid w:val="00FB694E"/>
    <w:rsid w:val="00FB7944"/>
    <w:rsid w:val="00FC7C1B"/>
    <w:rsid w:val="00FD4924"/>
    <w:rsid w:val="00FE0475"/>
    <w:rsid w:val="00FE4890"/>
    <w:rsid w:val="00FF2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3004D"/>
  <w15:chartTrackingRefBased/>
  <w15:docId w15:val="{4512D265-90DF-4552-A540-984251CC2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226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5213E"/>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C59A3"/>
    <w:rPr>
      <w:color w:val="0563C1" w:themeColor="hyperlink"/>
      <w:u w:val="single"/>
    </w:rPr>
  </w:style>
  <w:style w:type="character" w:styleId="FollowedHyperlink">
    <w:name w:val="FollowedHyperlink"/>
    <w:basedOn w:val="DefaultParagraphFont"/>
    <w:uiPriority w:val="99"/>
    <w:semiHidden/>
    <w:unhideWhenUsed/>
    <w:rsid w:val="00725591"/>
    <w:rPr>
      <w:color w:val="954F72" w:themeColor="followedHyperlink"/>
      <w:u w:val="single"/>
    </w:rPr>
  </w:style>
  <w:style w:type="character" w:styleId="UnresolvedMention">
    <w:name w:val="Unresolved Mention"/>
    <w:basedOn w:val="DefaultParagraphFont"/>
    <w:uiPriority w:val="99"/>
    <w:semiHidden/>
    <w:unhideWhenUsed/>
    <w:rsid w:val="00C25F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795306">
      <w:bodyDiv w:val="1"/>
      <w:marLeft w:val="0"/>
      <w:marRight w:val="0"/>
      <w:marTop w:val="0"/>
      <w:marBottom w:val="0"/>
      <w:divBdr>
        <w:top w:val="none" w:sz="0" w:space="0" w:color="auto"/>
        <w:left w:val="none" w:sz="0" w:space="0" w:color="auto"/>
        <w:bottom w:val="none" w:sz="0" w:space="0" w:color="auto"/>
        <w:right w:val="none" w:sz="0" w:space="0" w:color="auto"/>
      </w:divBdr>
      <w:divsChild>
        <w:div w:id="1273635212">
          <w:marLeft w:val="547"/>
          <w:marRight w:val="0"/>
          <w:marTop w:val="130"/>
          <w:marBottom w:val="0"/>
          <w:divBdr>
            <w:top w:val="none" w:sz="0" w:space="0" w:color="auto"/>
            <w:left w:val="none" w:sz="0" w:space="0" w:color="auto"/>
            <w:bottom w:val="none" w:sz="0" w:space="0" w:color="auto"/>
            <w:right w:val="none" w:sz="0" w:space="0" w:color="auto"/>
          </w:divBdr>
        </w:div>
      </w:divsChild>
    </w:div>
    <w:div w:id="695541332">
      <w:bodyDiv w:val="1"/>
      <w:marLeft w:val="0"/>
      <w:marRight w:val="0"/>
      <w:marTop w:val="0"/>
      <w:marBottom w:val="0"/>
      <w:divBdr>
        <w:top w:val="none" w:sz="0" w:space="0" w:color="auto"/>
        <w:left w:val="none" w:sz="0" w:space="0" w:color="auto"/>
        <w:bottom w:val="none" w:sz="0" w:space="0" w:color="auto"/>
        <w:right w:val="none" w:sz="0" w:space="0" w:color="auto"/>
      </w:divBdr>
    </w:div>
    <w:div w:id="1160464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savethechildren.org.uk/what-we-do/childrens-rights/united-nations-convention-of-the-rights-of-the-child#:~:text=Since%20it%20was%20adopted%20by,one%20country%20still%20to%20ratify" TargetMode="External"/><Relationship Id="rId26" Type="http://schemas.openxmlformats.org/officeDocument/2006/relationships/hyperlink" Target="https://www.simplypsychology.org/kohlberg.html" TargetMode="External"/><Relationship Id="rId3" Type="http://schemas.openxmlformats.org/officeDocument/2006/relationships/settings" Target="settings.xml"/><Relationship Id="rId21" Type="http://schemas.openxmlformats.org/officeDocument/2006/relationships/hyperlink" Target="https://www.legislation.gov.uk/ukpga/1989/41"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www.childcomwales.org.uk/uncrc-childrens-rights/" TargetMode="External"/><Relationship Id="rId25" Type="http://schemas.openxmlformats.org/officeDocument/2006/relationships/hyperlink" Target="https://www.gov.uk/government/publications/the-victoria-climbie-inquiry-report-of-an-inquiry-by-lord-laming" TargetMode="External"/><Relationship Id="rId2" Type="http://schemas.openxmlformats.org/officeDocument/2006/relationships/styles" Target="styles.xml"/><Relationship Id="rId16" Type="http://schemas.openxmlformats.org/officeDocument/2006/relationships/hyperlink" Target="https://www.childcomwales.org.uk/about-us/" TargetMode="External"/><Relationship Id="rId20" Type="http://schemas.openxmlformats.org/officeDocument/2006/relationships/hyperlink" Target="https://downloads.unicef.org.uk/wp-content/uploads/2019/10/UNCRC_summary-1_1.pdf?_adal_sd=www.unicef.org.uk.1616784121552&amp;_adal_ca=so%3DGoogle%26me%3Dorganic%26ca%3D(not%2520set)%26co%3D(not%2520set)%26ke%3D(not%2520set).1616784121552&amp;_adal_cw=1616697494474.1616784121552&amp;_adal_id=9da55405-2d3d-4ea2-a2c0-498c7460defc.1614013718.4.1616784061.1616697494.1b5447bf-ea6e-4401-b83d-78b15cc588d1.1616784121552&amp;_ga=2.233846043.443644228.1616784058-751305018.1614013715" TargetMode="External"/><Relationship Id="rId29" Type="http://schemas.openxmlformats.org/officeDocument/2006/relationships/hyperlink" Target="https://downloads.unicef.org.uk/wp-content/uploads/2019/10/UNCRC_summary-1_1.pdf?_adal_sd=www.unicef.org.uk.1616935700670&amp;_adal_ca=so%3DGoogle%26me%3Dorganic%26ca%3D(not%2520set)%26co%3D(not%2520set)%26ke%3D(not%2520set).1616935700670&amp;_adal_cw=1616697494474.1616935700670&amp;_adal_id=9da55405-2d3d-4ea2-a2c0-498c7460defc.1614013718.9.1616935697.1616853085.2aa3b377-0746-4b9e-9c75-963062a6dab4.1616935700670&amp;_ga=2.170980261.443644228.1616784058-751305018.1614013715"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www.childcomwales.org.uk/wp-content/uploads/2017/10/CCfWPowersPaper_Final_E.pdf" TargetMode="Externa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hyperlink" Target="https://www.legislation.gov.uk/ukpga/2004/31/contents" TargetMode="External"/><Relationship Id="rId28" Type="http://schemas.openxmlformats.org/officeDocument/2006/relationships/hyperlink" Target="https://www.unicef.org/child-rights-convention/history-child-rights" TargetMode="External"/><Relationship Id="rId10" Type="http://schemas.openxmlformats.org/officeDocument/2006/relationships/image" Target="media/image6.png"/><Relationship Id="rId19" Type="http://schemas.openxmlformats.org/officeDocument/2006/relationships/hyperlink" Target="https://www.unicef.org.uk/rights-respecting-school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assets.publishing.service.gov.uk/government/uploads/system/uploads/attachment_data/file/296368/uncrc_how_legislation_underpins_implementation_in_england_march_2010.pdf" TargetMode="External"/><Relationship Id="rId27" Type="http://schemas.openxmlformats.org/officeDocument/2006/relationships/hyperlink" Target="https://www.savethechildren.org.uk/what-we-do/childrens-rights/united-nations-convention-of-the-rights-of-the-child#:~:text=Since%20it%20was%20adopted%20by,one%20country%20still%20to%20ratif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4189</TotalTime>
  <Pages>10</Pages>
  <Words>2794</Words>
  <Characters>15927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Collier</dc:creator>
  <cp:keywords/>
  <dc:description/>
  <cp:lastModifiedBy>Victoria Collier</cp:lastModifiedBy>
  <cp:revision>307</cp:revision>
  <dcterms:created xsi:type="dcterms:W3CDTF">2021-03-25T17:45:00Z</dcterms:created>
  <dcterms:modified xsi:type="dcterms:W3CDTF">2021-03-28T15:11:00Z</dcterms:modified>
</cp:coreProperties>
</file>