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91A35" w14:textId="617C7037" w:rsidR="00896F46" w:rsidRDefault="00896F46" w:rsidP="00896F46">
      <w:pPr>
        <w:pStyle w:val="Title"/>
      </w:pPr>
      <w:r w:rsidRPr="00896F46">
        <w:t>Jac Cromwell – 2401039</w:t>
      </w:r>
    </w:p>
    <w:p w14:paraId="67EE66DE" w14:textId="77777777" w:rsidR="00896F46" w:rsidRDefault="00896F46" w:rsidP="00896F46">
      <w:pPr>
        <w:pStyle w:val="Heading1"/>
        <w:spacing w:before="0"/>
        <w:rPr>
          <w:rFonts w:ascii="Segoe UI" w:hAnsi="Segoe UI" w:cs="Segoe UI"/>
          <w:color w:val="FFFFFF"/>
        </w:rPr>
      </w:pPr>
      <w:bookmarkStart w:id="0" w:name="_Toc228888604"/>
      <w:r>
        <w:rPr>
          <w:rFonts w:ascii="Segoe UI" w:hAnsi="Segoe UI" w:cs="Segoe UI"/>
          <w:color w:val="FFFFFF"/>
        </w:rPr>
        <w:t>L4 - Network and Cybersecurity Essentials (ACCA4024)</w:t>
      </w:r>
      <w:bookmarkEnd w:id="0"/>
    </w:p>
    <w:p w14:paraId="16A425DD" w14:textId="77777777" w:rsidR="00896F46" w:rsidRPr="00896F46" w:rsidRDefault="00896F46" w:rsidP="00896F46"/>
    <w:p w14:paraId="2AFD6C4E" w14:textId="77777777" w:rsidR="00896F46" w:rsidRPr="00896F46" w:rsidRDefault="00896F46" w:rsidP="00896F46">
      <w:pPr>
        <w:rPr>
          <w:color w:val="FFFFFF"/>
        </w:rPr>
      </w:pPr>
      <w:r w:rsidRPr="00896F46">
        <w:rPr>
          <w:color w:val="FFFFFF"/>
        </w:rPr>
        <w:t>L4 - Network and Cybersecurity Essentials (ACCA4024)</w:t>
      </w:r>
    </w:p>
    <w:sdt>
      <w:sdtPr>
        <w:id w:val="-1148666328"/>
        <w:docPartObj>
          <w:docPartGallery w:val="Table of Contents"/>
          <w:docPartUnique/>
        </w:docPartObj>
      </w:sdtPr>
      <w:sdtEndPr>
        <w:rPr>
          <w:caps w:val="0"/>
          <w:noProof/>
          <w:color w:val="auto"/>
          <w:spacing w:val="0"/>
          <w:sz w:val="20"/>
          <w:szCs w:val="20"/>
        </w:rPr>
      </w:sdtEndPr>
      <w:sdtContent>
        <w:p w14:paraId="5726B0A3" w14:textId="3F348AFC" w:rsidR="00896F46" w:rsidRDefault="00896F46">
          <w:pPr>
            <w:pStyle w:val="TOCHeading"/>
          </w:pPr>
          <w:r>
            <w:t>Table of Contents</w:t>
          </w:r>
        </w:p>
        <w:p w14:paraId="07FD3F8B" w14:textId="1B060522" w:rsidR="00896F46" w:rsidRDefault="00896F46">
          <w:pPr>
            <w:pStyle w:val="TOC1"/>
            <w:tabs>
              <w:tab w:val="right" w:leader="dot" w:pos="9016"/>
            </w:tabs>
            <w:rPr>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28888604" w:history="1">
            <w:r w:rsidRPr="00836C29">
              <w:rPr>
                <w:rStyle w:val="Hyperlink"/>
                <w:rFonts w:ascii="Segoe UI" w:hAnsi="Segoe UI" w:cs="Segoe UI"/>
                <w:noProof/>
              </w:rPr>
              <w:t>L4 - Network and Cybersecurity Essentials (ACCA4024)</w:t>
            </w:r>
            <w:r>
              <w:rPr>
                <w:noProof/>
                <w:webHidden/>
              </w:rPr>
              <w:tab/>
            </w:r>
            <w:r>
              <w:rPr>
                <w:noProof/>
                <w:webHidden/>
              </w:rPr>
              <w:fldChar w:fldCharType="begin"/>
            </w:r>
            <w:r>
              <w:rPr>
                <w:noProof/>
                <w:webHidden/>
              </w:rPr>
              <w:instrText xml:space="preserve"> PAGEREF _Toc228888604 \h </w:instrText>
            </w:r>
            <w:r>
              <w:rPr>
                <w:noProof/>
                <w:webHidden/>
              </w:rPr>
            </w:r>
            <w:r>
              <w:rPr>
                <w:noProof/>
                <w:webHidden/>
              </w:rPr>
              <w:fldChar w:fldCharType="separate"/>
            </w:r>
            <w:r>
              <w:rPr>
                <w:noProof/>
                <w:webHidden/>
              </w:rPr>
              <w:t>1</w:t>
            </w:r>
            <w:r>
              <w:rPr>
                <w:noProof/>
                <w:webHidden/>
              </w:rPr>
              <w:fldChar w:fldCharType="end"/>
            </w:r>
          </w:hyperlink>
        </w:p>
        <w:p w14:paraId="197B7B75" w14:textId="78FF64E2" w:rsidR="00896F46" w:rsidRDefault="00896F46">
          <w:pPr>
            <w:pStyle w:val="TOC1"/>
            <w:tabs>
              <w:tab w:val="right" w:leader="dot" w:pos="9016"/>
            </w:tabs>
            <w:rPr>
              <w:b w:val="0"/>
              <w:bCs w:val="0"/>
              <w:i w:val="0"/>
              <w:iCs w:val="0"/>
              <w:noProof/>
              <w:kern w:val="2"/>
              <w:lang w:eastAsia="en-GB"/>
              <w14:ligatures w14:val="standardContextual"/>
            </w:rPr>
          </w:pPr>
          <w:hyperlink w:anchor="_Toc228888605" w:history="1">
            <w:r w:rsidRPr="00836C29">
              <w:rPr>
                <w:rStyle w:val="Hyperlink"/>
                <w:noProof/>
              </w:rPr>
              <w:t>Introduction</w:t>
            </w:r>
            <w:r>
              <w:rPr>
                <w:noProof/>
                <w:webHidden/>
              </w:rPr>
              <w:tab/>
            </w:r>
            <w:r>
              <w:rPr>
                <w:noProof/>
                <w:webHidden/>
              </w:rPr>
              <w:fldChar w:fldCharType="begin"/>
            </w:r>
            <w:r>
              <w:rPr>
                <w:noProof/>
                <w:webHidden/>
              </w:rPr>
              <w:instrText xml:space="preserve"> PAGEREF _Toc228888605 \h </w:instrText>
            </w:r>
            <w:r>
              <w:rPr>
                <w:noProof/>
                <w:webHidden/>
              </w:rPr>
            </w:r>
            <w:r>
              <w:rPr>
                <w:noProof/>
                <w:webHidden/>
              </w:rPr>
              <w:fldChar w:fldCharType="separate"/>
            </w:r>
            <w:r>
              <w:rPr>
                <w:noProof/>
                <w:webHidden/>
              </w:rPr>
              <w:t>1</w:t>
            </w:r>
            <w:r>
              <w:rPr>
                <w:noProof/>
                <w:webHidden/>
              </w:rPr>
              <w:fldChar w:fldCharType="end"/>
            </w:r>
          </w:hyperlink>
        </w:p>
        <w:p w14:paraId="313C07AE" w14:textId="185B984C" w:rsidR="00896F46" w:rsidRDefault="00896F46">
          <w:pPr>
            <w:pStyle w:val="TOC2"/>
            <w:tabs>
              <w:tab w:val="right" w:leader="dot" w:pos="9016"/>
            </w:tabs>
            <w:rPr>
              <w:b w:val="0"/>
              <w:bCs w:val="0"/>
              <w:noProof/>
              <w:kern w:val="2"/>
              <w:sz w:val="24"/>
              <w:szCs w:val="24"/>
              <w:lang w:eastAsia="en-GB"/>
              <w14:ligatures w14:val="standardContextual"/>
            </w:rPr>
          </w:pPr>
          <w:hyperlink w:anchor="_Toc228888606" w:history="1">
            <w:r w:rsidRPr="00836C29">
              <w:rPr>
                <w:rStyle w:val="Hyperlink"/>
                <w:noProof/>
              </w:rPr>
              <w:t>Modern Threats And How to Spot Them</w:t>
            </w:r>
            <w:r>
              <w:rPr>
                <w:noProof/>
                <w:webHidden/>
              </w:rPr>
              <w:tab/>
            </w:r>
            <w:r>
              <w:rPr>
                <w:noProof/>
                <w:webHidden/>
              </w:rPr>
              <w:fldChar w:fldCharType="begin"/>
            </w:r>
            <w:r>
              <w:rPr>
                <w:noProof/>
                <w:webHidden/>
              </w:rPr>
              <w:instrText xml:space="preserve"> PAGEREF _Toc228888606 \h </w:instrText>
            </w:r>
            <w:r>
              <w:rPr>
                <w:noProof/>
                <w:webHidden/>
              </w:rPr>
            </w:r>
            <w:r>
              <w:rPr>
                <w:noProof/>
                <w:webHidden/>
              </w:rPr>
              <w:fldChar w:fldCharType="separate"/>
            </w:r>
            <w:r>
              <w:rPr>
                <w:noProof/>
                <w:webHidden/>
              </w:rPr>
              <w:t>2</w:t>
            </w:r>
            <w:r>
              <w:rPr>
                <w:noProof/>
                <w:webHidden/>
              </w:rPr>
              <w:fldChar w:fldCharType="end"/>
            </w:r>
          </w:hyperlink>
        </w:p>
        <w:p w14:paraId="66FF5F52" w14:textId="2E7C43BC" w:rsidR="00896F46" w:rsidRDefault="00896F46">
          <w:pPr>
            <w:pStyle w:val="TOC2"/>
            <w:tabs>
              <w:tab w:val="right" w:leader="dot" w:pos="9016"/>
            </w:tabs>
            <w:rPr>
              <w:b w:val="0"/>
              <w:bCs w:val="0"/>
              <w:noProof/>
              <w:kern w:val="2"/>
              <w:sz w:val="24"/>
              <w:szCs w:val="24"/>
              <w:lang w:eastAsia="en-GB"/>
              <w14:ligatures w14:val="standardContextual"/>
            </w:rPr>
          </w:pPr>
          <w:hyperlink w:anchor="_Toc228888607" w:history="1">
            <w:r w:rsidRPr="00836C29">
              <w:rPr>
                <w:rStyle w:val="Hyperlink"/>
                <w:noProof/>
              </w:rPr>
              <w:t>Zero Trust Security Model</w:t>
            </w:r>
            <w:r>
              <w:rPr>
                <w:noProof/>
                <w:webHidden/>
              </w:rPr>
              <w:tab/>
            </w:r>
            <w:r>
              <w:rPr>
                <w:noProof/>
                <w:webHidden/>
              </w:rPr>
              <w:fldChar w:fldCharType="begin"/>
            </w:r>
            <w:r>
              <w:rPr>
                <w:noProof/>
                <w:webHidden/>
              </w:rPr>
              <w:instrText xml:space="preserve"> PAGEREF _Toc228888607 \h </w:instrText>
            </w:r>
            <w:r>
              <w:rPr>
                <w:noProof/>
                <w:webHidden/>
              </w:rPr>
            </w:r>
            <w:r>
              <w:rPr>
                <w:noProof/>
                <w:webHidden/>
              </w:rPr>
              <w:fldChar w:fldCharType="separate"/>
            </w:r>
            <w:r>
              <w:rPr>
                <w:noProof/>
                <w:webHidden/>
              </w:rPr>
              <w:t>2</w:t>
            </w:r>
            <w:r>
              <w:rPr>
                <w:noProof/>
                <w:webHidden/>
              </w:rPr>
              <w:fldChar w:fldCharType="end"/>
            </w:r>
          </w:hyperlink>
        </w:p>
        <w:p w14:paraId="6DF8C712" w14:textId="458F4B4E" w:rsidR="00896F46" w:rsidRDefault="00896F46">
          <w:pPr>
            <w:pStyle w:val="TOC2"/>
            <w:tabs>
              <w:tab w:val="right" w:leader="dot" w:pos="9016"/>
            </w:tabs>
            <w:rPr>
              <w:b w:val="0"/>
              <w:bCs w:val="0"/>
              <w:noProof/>
              <w:kern w:val="2"/>
              <w:sz w:val="24"/>
              <w:szCs w:val="24"/>
              <w:lang w:eastAsia="en-GB"/>
              <w14:ligatures w14:val="standardContextual"/>
            </w:rPr>
          </w:pPr>
          <w:hyperlink w:anchor="_Toc228888608" w:history="1">
            <w:r w:rsidRPr="00836C29">
              <w:rPr>
                <w:rStyle w:val="Hyperlink"/>
                <w:noProof/>
              </w:rPr>
              <w:t>Modern Security Policies</w:t>
            </w:r>
            <w:r>
              <w:rPr>
                <w:noProof/>
                <w:webHidden/>
              </w:rPr>
              <w:tab/>
            </w:r>
            <w:r>
              <w:rPr>
                <w:noProof/>
                <w:webHidden/>
              </w:rPr>
              <w:fldChar w:fldCharType="begin"/>
            </w:r>
            <w:r>
              <w:rPr>
                <w:noProof/>
                <w:webHidden/>
              </w:rPr>
              <w:instrText xml:space="preserve"> PAGEREF _Toc228888608 \h </w:instrText>
            </w:r>
            <w:r>
              <w:rPr>
                <w:noProof/>
                <w:webHidden/>
              </w:rPr>
            </w:r>
            <w:r>
              <w:rPr>
                <w:noProof/>
                <w:webHidden/>
              </w:rPr>
              <w:fldChar w:fldCharType="separate"/>
            </w:r>
            <w:r>
              <w:rPr>
                <w:noProof/>
                <w:webHidden/>
              </w:rPr>
              <w:t>2</w:t>
            </w:r>
            <w:r>
              <w:rPr>
                <w:noProof/>
                <w:webHidden/>
              </w:rPr>
              <w:fldChar w:fldCharType="end"/>
            </w:r>
          </w:hyperlink>
        </w:p>
        <w:p w14:paraId="7BF9E829" w14:textId="76F57703" w:rsidR="00896F46" w:rsidRDefault="00896F46">
          <w:pPr>
            <w:pStyle w:val="TOC2"/>
            <w:tabs>
              <w:tab w:val="right" w:leader="dot" w:pos="9016"/>
            </w:tabs>
            <w:rPr>
              <w:b w:val="0"/>
              <w:bCs w:val="0"/>
              <w:noProof/>
              <w:kern w:val="2"/>
              <w:sz w:val="24"/>
              <w:szCs w:val="24"/>
              <w:lang w:eastAsia="en-GB"/>
              <w14:ligatures w14:val="standardContextual"/>
            </w:rPr>
          </w:pPr>
          <w:hyperlink w:anchor="_Toc228888609" w:history="1">
            <w:r w:rsidRPr="00836C29">
              <w:rPr>
                <w:rStyle w:val="Hyperlink"/>
                <w:rFonts w:eastAsia="Times New Roman"/>
                <w:noProof/>
                <w:lang w:eastAsia="en-GB"/>
              </w:rPr>
              <w:t>Technical &amp; Administrative Mitigation Measures</w:t>
            </w:r>
            <w:r>
              <w:rPr>
                <w:noProof/>
                <w:webHidden/>
              </w:rPr>
              <w:tab/>
            </w:r>
            <w:r>
              <w:rPr>
                <w:noProof/>
                <w:webHidden/>
              </w:rPr>
              <w:fldChar w:fldCharType="begin"/>
            </w:r>
            <w:r>
              <w:rPr>
                <w:noProof/>
                <w:webHidden/>
              </w:rPr>
              <w:instrText xml:space="preserve"> PAGEREF _Toc228888609 \h </w:instrText>
            </w:r>
            <w:r>
              <w:rPr>
                <w:noProof/>
                <w:webHidden/>
              </w:rPr>
            </w:r>
            <w:r>
              <w:rPr>
                <w:noProof/>
                <w:webHidden/>
              </w:rPr>
              <w:fldChar w:fldCharType="separate"/>
            </w:r>
            <w:r>
              <w:rPr>
                <w:noProof/>
                <w:webHidden/>
              </w:rPr>
              <w:t>3</w:t>
            </w:r>
            <w:r>
              <w:rPr>
                <w:noProof/>
                <w:webHidden/>
              </w:rPr>
              <w:fldChar w:fldCharType="end"/>
            </w:r>
          </w:hyperlink>
        </w:p>
        <w:p w14:paraId="3D4C5904" w14:textId="57040098" w:rsidR="00896F46" w:rsidRDefault="00896F46">
          <w:pPr>
            <w:pStyle w:val="TOC2"/>
            <w:tabs>
              <w:tab w:val="right" w:leader="dot" w:pos="9016"/>
            </w:tabs>
            <w:rPr>
              <w:b w:val="0"/>
              <w:bCs w:val="0"/>
              <w:noProof/>
              <w:kern w:val="2"/>
              <w:sz w:val="24"/>
              <w:szCs w:val="24"/>
              <w:lang w:eastAsia="en-GB"/>
              <w14:ligatures w14:val="standardContextual"/>
            </w:rPr>
          </w:pPr>
          <w:hyperlink w:anchor="_Toc228888610" w:history="1">
            <w:r w:rsidRPr="00836C29">
              <w:rPr>
                <w:rStyle w:val="Hyperlink"/>
                <w:rFonts w:eastAsia="Times New Roman"/>
                <w:noProof/>
                <w:lang w:eastAsia="en-GB"/>
              </w:rPr>
              <w:t>Proactive Monitoring &amp; Incident Response</w:t>
            </w:r>
            <w:r>
              <w:rPr>
                <w:noProof/>
                <w:webHidden/>
              </w:rPr>
              <w:tab/>
            </w:r>
            <w:r>
              <w:rPr>
                <w:noProof/>
                <w:webHidden/>
              </w:rPr>
              <w:fldChar w:fldCharType="begin"/>
            </w:r>
            <w:r>
              <w:rPr>
                <w:noProof/>
                <w:webHidden/>
              </w:rPr>
              <w:instrText xml:space="preserve"> PAGEREF _Toc228888610 \h </w:instrText>
            </w:r>
            <w:r>
              <w:rPr>
                <w:noProof/>
                <w:webHidden/>
              </w:rPr>
            </w:r>
            <w:r>
              <w:rPr>
                <w:noProof/>
                <w:webHidden/>
              </w:rPr>
              <w:fldChar w:fldCharType="separate"/>
            </w:r>
            <w:r>
              <w:rPr>
                <w:noProof/>
                <w:webHidden/>
              </w:rPr>
              <w:t>4</w:t>
            </w:r>
            <w:r>
              <w:rPr>
                <w:noProof/>
                <w:webHidden/>
              </w:rPr>
              <w:fldChar w:fldCharType="end"/>
            </w:r>
          </w:hyperlink>
        </w:p>
        <w:p w14:paraId="34FFCC7D" w14:textId="0A044BDA" w:rsidR="00896F46" w:rsidRDefault="00896F46">
          <w:pPr>
            <w:pStyle w:val="TOC2"/>
            <w:tabs>
              <w:tab w:val="right" w:leader="dot" w:pos="9016"/>
            </w:tabs>
            <w:rPr>
              <w:b w:val="0"/>
              <w:bCs w:val="0"/>
              <w:noProof/>
              <w:kern w:val="2"/>
              <w:sz w:val="24"/>
              <w:szCs w:val="24"/>
              <w:lang w:eastAsia="en-GB"/>
              <w14:ligatures w14:val="standardContextual"/>
            </w:rPr>
          </w:pPr>
          <w:hyperlink w:anchor="_Toc228888611" w:history="1">
            <w:r w:rsidRPr="00836C29">
              <w:rPr>
                <w:rStyle w:val="Hyperlink"/>
                <w:rFonts w:eastAsia="Times New Roman"/>
                <w:noProof/>
                <w:lang w:eastAsia="en-GB"/>
              </w:rPr>
              <w:t>Continuous Training &amp; Security Awareness</w:t>
            </w:r>
            <w:r>
              <w:rPr>
                <w:noProof/>
                <w:webHidden/>
              </w:rPr>
              <w:tab/>
            </w:r>
            <w:r>
              <w:rPr>
                <w:noProof/>
                <w:webHidden/>
              </w:rPr>
              <w:fldChar w:fldCharType="begin"/>
            </w:r>
            <w:r>
              <w:rPr>
                <w:noProof/>
                <w:webHidden/>
              </w:rPr>
              <w:instrText xml:space="preserve"> PAGEREF _Toc228888611 \h </w:instrText>
            </w:r>
            <w:r>
              <w:rPr>
                <w:noProof/>
                <w:webHidden/>
              </w:rPr>
            </w:r>
            <w:r>
              <w:rPr>
                <w:noProof/>
                <w:webHidden/>
              </w:rPr>
              <w:fldChar w:fldCharType="separate"/>
            </w:r>
            <w:r>
              <w:rPr>
                <w:noProof/>
                <w:webHidden/>
              </w:rPr>
              <w:t>4</w:t>
            </w:r>
            <w:r>
              <w:rPr>
                <w:noProof/>
                <w:webHidden/>
              </w:rPr>
              <w:fldChar w:fldCharType="end"/>
            </w:r>
          </w:hyperlink>
        </w:p>
        <w:p w14:paraId="5454AFAD" w14:textId="37531EA1" w:rsidR="00896F46" w:rsidRDefault="00896F46">
          <w:pPr>
            <w:pStyle w:val="TOC2"/>
            <w:tabs>
              <w:tab w:val="right" w:leader="dot" w:pos="9016"/>
            </w:tabs>
            <w:rPr>
              <w:b w:val="0"/>
              <w:bCs w:val="0"/>
              <w:noProof/>
              <w:kern w:val="2"/>
              <w:sz w:val="24"/>
              <w:szCs w:val="24"/>
              <w:lang w:eastAsia="en-GB"/>
              <w14:ligatures w14:val="standardContextual"/>
            </w:rPr>
          </w:pPr>
          <w:hyperlink w:anchor="_Toc228888612" w:history="1">
            <w:r w:rsidRPr="00836C29">
              <w:rPr>
                <w:rStyle w:val="Hyperlink"/>
                <w:rFonts w:eastAsia="Times New Roman"/>
                <w:noProof/>
                <w:lang w:eastAsia="en-GB"/>
              </w:rPr>
              <w:t>Business Impact &amp; Board-Level Perspective</w:t>
            </w:r>
            <w:r>
              <w:rPr>
                <w:noProof/>
                <w:webHidden/>
              </w:rPr>
              <w:tab/>
            </w:r>
            <w:r>
              <w:rPr>
                <w:noProof/>
                <w:webHidden/>
              </w:rPr>
              <w:fldChar w:fldCharType="begin"/>
            </w:r>
            <w:r>
              <w:rPr>
                <w:noProof/>
                <w:webHidden/>
              </w:rPr>
              <w:instrText xml:space="preserve"> PAGEREF _Toc228888612 \h </w:instrText>
            </w:r>
            <w:r>
              <w:rPr>
                <w:noProof/>
                <w:webHidden/>
              </w:rPr>
            </w:r>
            <w:r>
              <w:rPr>
                <w:noProof/>
                <w:webHidden/>
              </w:rPr>
              <w:fldChar w:fldCharType="separate"/>
            </w:r>
            <w:r>
              <w:rPr>
                <w:noProof/>
                <w:webHidden/>
              </w:rPr>
              <w:t>4</w:t>
            </w:r>
            <w:r>
              <w:rPr>
                <w:noProof/>
                <w:webHidden/>
              </w:rPr>
              <w:fldChar w:fldCharType="end"/>
            </w:r>
          </w:hyperlink>
        </w:p>
        <w:p w14:paraId="4FE458A3" w14:textId="2010561A" w:rsidR="00896F46" w:rsidRDefault="00896F46">
          <w:pPr>
            <w:pStyle w:val="TOC2"/>
            <w:tabs>
              <w:tab w:val="right" w:leader="dot" w:pos="9016"/>
            </w:tabs>
            <w:rPr>
              <w:b w:val="0"/>
              <w:bCs w:val="0"/>
              <w:noProof/>
              <w:kern w:val="2"/>
              <w:sz w:val="24"/>
              <w:szCs w:val="24"/>
              <w:lang w:eastAsia="en-GB"/>
              <w14:ligatures w14:val="standardContextual"/>
            </w:rPr>
          </w:pPr>
          <w:hyperlink w:anchor="_Toc228888613" w:history="1">
            <w:r w:rsidRPr="00836C29">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_Toc228888613 \h </w:instrText>
            </w:r>
            <w:r>
              <w:rPr>
                <w:noProof/>
                <w:webHidden/>
              </w:rPr>
            </w:r>
            <w:r>
              <w:rPr>
                <w:noProof/>
                <w:webHidden/>
              </w:rPr>
              <w:fldChar w:fldCharType="separate"/>
            </w:r>
            <w:r>
              <w:rPr>
                <w:noProof/>
                <w:webHidden/>
              </w:rPr>
              <w:t>5</w:t>
            </w:r>
            <w:r>
              <w:rPr>
                <w:noProof/>
                <w:webHidden/>
              </w:rPr>
              <w:fldChar w:fldCharType="end"/>
            </w:r>
          </w:hyperlink>
        </w:p>
        <w:p w14:paraId="0629486C" w14:textId="4DCE0542" w:rsidR="00896F46" w:rsidRDefault="00896F46">
          <w:pPr>
            <w:pStyle w:val="TOC2"/>
            <w:tabs>
              <w:tab w:val="right" w:leader="dot" w:pos="9016"/>
            </w:tabs>
            <w:rPr>
              <w:b w:val="0"/>
              <w:bCs w:val="0"/>
              <w:noProof/>
              <w:kern w:val="2"/>
              <w:sz w:val="24"/>
              <w:szCs w:val="24"/>
              <w:lang w:eastAsia="en-GB"/>
              <w14:ligatures w14:val="standardContextual"/>
            </w:rPr>
          </w:pPr>
          <w:hyperlink w:anchor="_Toc228888614" w:history="1">
            <w:r w:rsidRPr="00836C29">
              <w:rPr>
                <w:rStyle w:val="Hyperlink"/>
                <w:noProof/>
              </w:rPr>
              <w:t>References</w:t>
            </w:r>
            <w:r>
              <w:rPr>
                <w:noProof/>
                <w:webHidden/>
              </w:rPr>
              <w:tab/>
            </w:r>
            <w:r>
              <w:rPr>
                <w:noProof/>
                <w:webHidden/>
              </w:rPr>
              <w:fldChar w:fldCharType="begin"/>
            </w:r>
            <w:r>
              <w:rPr>
                <w:noProof/>
                <w:webHidden/>
              </w:rPr>
              <w:instrText xml:space="preserve"> PAGEREF _Toc228888614 \h </w:instrText>
            </w:r>
            <w:r>
              <w:rPr>
                <w:noProof/>
                <w:webHidden/>
              </w:rPr>
            </w:r>
            <w:r>
              <w:rPr>
                <w:noProof/>
                <w:webHidden/>
              </w:rPr>
              <w:fldChar w:fldCharType="separate"/>
            </w:r>
            <w:r>
              <w:rPr>
                <w:noProof/>
                <w:webHidden/>
              </w:rPr>
              <w:t>5</w:t>
            </w:r>
            <w:r>
              <w:rPr>
                <w:noProof/>
                <w:webHidden/>
              </w:rPr>
              <w:fldChar w:fldCharType="end"/>
            </w:r>
          </w:hyperlink>
        </w:p>
        <w:p w14:paraId="4515737A" w14:textId="77777777" w:rsidR="00896F46" w:rsidRDefault="00896F46" w:rsidP="00896F46">
          <w:r>
            <w:rPr>
              <w:b/>
              <w:bCs/>
              <w:noProof/>
            </w:rPr>
            <w:fldChar w:fldCharType="end"/>
          </w:r>
        </w:p>
        <w:p w14:paraId="2086A43F" w14:textId="487B8120" w:rsidR="00896F46" w:rsidRPr="00896F46" w:rsidRDefault="00896F46" w:rsidP="00896F46"/>
      </w:sdtContent>
    </w:sdt>
    <w:p w14:paraId="0B50B68B" w14:textId="77777777" w:rsidR="00896F46" w:rsidRPr="00896F46" w:rsidRDefault="00896F46" w:rsidP="00896F46"/>
    <w:p w14:paraId="3310142A" w14:textId="77777777" w:rsidR="00896F46" w:rsidRPr="00896F46" w:rsidRDefault="00896F46" w:rsidP="00896F46"/>
    <w:p w14:paraId="2A067FD8" w14:textId="77777777" w:rsidR="00896F46" w:rsidRPr="00896F46" w:rsidRDefault="00896F46" w:rsidP="00896F46"/>
    <w:p w14:paraId="390F6146" w14:textId="77777777" w:rsidR="00896F46" w:rsidRPr="00896F46" w:rsidRDefault="00896F46" w:rsidP="00896F46"/>
    <w:p w14:paraId="6EFB3A72" w14:textId="77777777" w:rsidR="00896F46" w:rsidRPr="00896F46" w:rsidRDefault="00896F46" w:rsidP="00896F46"/>
    <w:p w14:paraId="4BAAD387" w14:textId="77777777" w:rsidR="00896F46" w:rsidRDefault="00896F46" w:rsidP="00896F46"/>
    <w:p w14:paraId="082389A0" w14:textId="77777777" w:rsidR="00896F46" w:rsidRPr="00896F46" w:rsidRDefault="00896F46" w:rsidP="00896F46"/>
    <w:p w14:paraId="56339AB1" w14:textId="77777777" w:rsidR="00896F46" w:rsidRPr="00896F46" w:rsidRDefault="00896F46" w:rsidP="00896F46"/>
    <w:p w14:paraId="7DF2BF74" w14:textId="77777777" w:rsidR="00896F46" w:rsidRPr="00896F46" w:rsidRDefault="00896F46" w:rsidP="00896F46"/>
    <w:p w14:paraId="4FCC25E6" w14:textId="14C252E4" w:rsidR="00764EA1" w:rsidRPr="00896F46" w:rsidRDefault="00316E6E" w:rsidP="00896F46">
      <w:pPr>
        <w:pStyle w:val="Heading1"/>
      </w:pPr>
      <w:bookmarkStart w:id="1" w:name="_Toc228888605"/>
      <w:r w:rsidRPr="00896F46">
        <w:lastRenderedPageBreak/>
        <w:t>Introduction</w:t>
      </w:r>
      <w:bookmarkEnd w:id="1"/>
    </w:p>
    <w:p w14:paraId="407491A6" w14:textId="7A4ACD15" w:rsidR="00EB3D7A" w:rsidRPr="00896F46" w:rsidRDefault="00316E6E" w:rsidP="00896F46">
      <w:pPr>
        <w:rPr>
          <w:sz w:val="22"/>
          <w:szCs w:val="22"/>
        </w:rPr>
      </w:pPr>
      <w:r w:rsidRPr="00896F46">
        <w:rPr>
          <w:sz w:val="22"/>
          <w:szCs w:val="22"/>
        </w:rPr>
        <w:t>Cybersecurity has become</w:t>
      </w:r>
      <w:r w:rsidR="00244744" w:rsidRPr="00896F46">
        <w:rPr>
          <w:sz w:val="22"/>
          <w:szCs w:val="22"/>
        </w:rPr>
        <w:t xml:space="preserve"> a significant </w:t>
      </w:r>
      <w:r w:rsidR="001A2DF0" w:rsidRPr="00896F46">
        <w:rPr>
          <w:sz w:val="22"/>
          <w:szCs w:val="22"/>
        </w:rPr>
        <w:t>issue</w:t>
      </w:r>
      <w:r w:rsidR="00AC731E" w:rsidRPr="00896F46">
        <w:rPr>
          <w:sz w:val="22"/>
          <w:szCs w:val="22"/>
        </w:rPr>
        <w:t xml:space="preserve"> globally</w:t>
      </w:r>
      <w:r w:rsidR="006839A1" w:rsidRPr="00896F46">
        <w:rPr>
          <w:sz w:val="22"/>
          <w:szCs w:val="22"/>
        </w:rPr>
        <w:t xml:space="preserve"> and increasing exponentially in recent years</w:t>
      </w:r>
      <w:r w:rsidR="00AC731E" w:rsidRPr="00896F46">
        <w:rPr>
          <w:sz w:val="22"/>
          <w:szCs w:val="22"/>
        </w:rPr>
        <w:t xml:space="preserve">, and a large part of it being within the finance sector, which consistently ranks within the most targeted industries </w:t>
      </w:r>
      <w:r w:rsidR="002160E3" w:rsidRPr="00896F46">
        <w:rPr>
          <w:sz w:val="22"/>
          <w:szCs w:val="22"/>
        </w:rPr>
        <w:t>since</w:t>
      </w:r>
      <w:r w:rsidR="00AC731E" w:rsidRPr="00896F46">
        <w:rPr>
          <w:sz w:val="22"/>
          <w:szCs w:val="22"/>
        </w:rPr>
        <w:t xml:space="preserve"> they deal with high value assets and sensitive data. In Jan 2023 – June 2024 ENISA reported that lower maturity level companies were more affected within the period. And 38% of the cases of ransomware caused financial loss, 35% being the sale of data and 20% being operational disruption to the </w:t>
      </w:r>
      <w:r w:rsidR="00855944" w:rsidRPr="00896F46">
        <w:rPr>
          <w:sz w:val="22"/>
          <w:szCs w:val="22"/>
        </w:rPr>
        <w:t>company [</w:t>
      </w:r>
      <w:r w:rsidR="00AC731E" w:rsidRPr="00896F46">
        <w:rPr>
          <w:sz w:val="22"/>
          <w:szCs w:val="22"/>
        </w:rPr>
        <w:t xml:space="preserve">1]. In CISO’s report for 2025 it states how cloud based environments where </w:t>
      </w:r>
      <w:r w:rsidR="00EB3D7A" w:rsidRPr="00896F46">
        <w:rPr>
          <w:sz w:val="22"/>
          <w:szCs w:val="22"/>
        </w:rPr>
        <w:t xml:space="preserve">the data and users are located outside of the usual network perimeter has expanded the </w:t>
      </w:r>
      <w:r w:rsidR="00F31390" w:rsidRPr="00896F46">
        <w:rPr>
          <w:sz w:val="22"/>
          <w:szCs w:val="22"/>
        </w:rPr>
        <w:t xml:space="preserve">organisation </w:t>
      </w:r>
      <w:r w:rsidR="00EB3D7A" w:rsidRPr="00896F46">
        <w:rPr>
          <w:sz w:val="22"/>
          <w:szCs w:val="22"/>
        </w:rPr>
        <w:t>attack surface and reduced the effectiveness of the older robust security models[2]</w:t>
      </w:r>
      <w:r w:rsidR="00EB3D7A" w:rsidRPr="00896F46">
        <w:t xml:space="preserve"> </w:t>
      </w:r>
      <w:r w:rsidR="00EB3D7A" w:rsidRPr="00896F46">
        <w:rPr>
          <w:sz w:val="22"/>
          <w:szCs w:val="22"/>
        </w:rPr>
        <w:t xml:space="preserve">And now business owners within the finance sector need to </w:t>
      </w:r>
      <w:r w:rsidR="00F31390" w:rsidRPr="00896F46">
        <w:rPr>
          <w:sz w:val="22"/>
          <w:szCs w:val="22"/>
        </w:rPr>
        <w:t xml:space="preserve">prioritise </w:t>
      </w:r>
      <w:r w:rsidR="00EB3D7A" w:rsidRPr="00896F46">
        <w:rPr>
          <w:sz w:val="22"/>
          <w:szCs w:val="22"/>
        </w:rPr>
        <w:t xml:space="preserve"> </w:t>
      </w:r>
      <w:r w:rsidR="00F31390" w:rsidRPr="00896F46">
        <w:rPr>
          <w:sz w:val="22"/>
          <w:szCs w:val="22"/>
        </w:rPr>
        <w:t>targeted investment</w:t>
      </w:r>
      <w:r w:rsidR="00EB3D7A" w:rsidRPr="00896F46">
        <w:rPr>
          <w:sz w:val="22"/>
          <w:szCs w:val="22"/>
        </w:rPr>
        <w:t xml:space="preserve"> to improve their cybersecurity resilience, such as managing supply chains and incident response and ensure their compliance with frameworks and GDPR</w:t>
      </w:r>
      <w:r w:rsidR="00F31390" w:rsidRPr="00896F46">
        <w:rPr>
          <w:sz w:val="22"/>
          <w:szCs w:val="22"/>
        </w:rPr>
        <w:t xml:space="preserve"> as a result of this, I will be doing the same here at VTAM</w:t>
      </w:r>
      <w:r w:rsidR="00EB3D7A" w:rsidRPr="00896F46">
        <w:rPr>
          <w:sz w:val="22"/>
          <w:szCs w:val="22"/>
        </w:rPr>
        <w:t>.</w:t>
      </w:r>
    </w:p>
    <w:p w14:paraId="593C041E" w14:textId="72A1D8C9" w:rsidR="00883DB5" w:rsidRPr="00896F46" w:rsidRDefault="00883DB5" w:rsidP="00896F46">
      <w:pPr>
        <w:pStyle w:val="Heading2"/>
      </w:pPr>
      <w:bookmarkStart w:id="2" w:name="_Toc228888606"/>
      <w:r w:rsidRPr="00896F46">
        <w:t>Modern Threats And How to Spot Them</w:t>
      </w:r>
      <w:bookmarkEnd w:id="2"/>
    </w:p>
    <w:p w14:paraId="54520A83" w14:textId="07E0F471" w:rsidR="00073781" w:rsidRPr="00896F46" w:rsidRDefault="00883DB5" w:rsidP="00896F46">
      <w:r w:rsidRPr="00896F46">
        <w:t xml:space="preserve">One of </w:t>
      </w:r>
      <w:r w:rsidR="00F31390" w:rsidRPr="00896F46">
        <w:t xml:space="preserve">the most prevalent modern </w:t>
      </w:r>
      <w:r w:rsidRPr="00896F46">
        <w:t>threats to cyber security is Ransomware as a Service, abbreviated as RaaS. RaaS is a model where people who develop Ransomware will sell the code or malware they produce to other hackers, who will then use it to initiate their own attacks, they are handing over a loaded gun</w:t>
      </w:r>
      <w:r w:rsidR="00D02BD4" w:rsidRPr="00896F46">
        <w:t xml:space="preserve">, which enables the buyer to deploy and launch an attack with minimal skill. </w:t>
      </w:r>
      <w:r w:rsidRPr="00896F46">
        <w:t xml:space="preserve">You can imagine how this is dangerous because now </w:t>
      </w:r>
      <w:r w:rsidR="001A3503" w:rsidRPr="00896F46">
        <w:t xml:space="preserve">individuals with limited technical experience </w:t>
      </w:r>
      <w:r w:rsidRPr="00896F46">
        <w:t xml:space="preserve">can now initiate these </w:t>
      </w:r>
      <w:r w:rsidR="00855944" w:rsidRPr="00896F46">
        <w:t>attacks [</w:t>
      </w:r>
      <w:r w:rsidR="00537B96" w:rsidRPr="00896F46">
        <w:t>3</w:t>
      </w:r>
      <w:r w:rsidRPr="00896F46">
        <w:t>].</w:t>
      </w:r>
    </w:p>
    <w:p w14:paraId="6E31F20C" w14:textId="29D724AD" w:rsidR="00073781" w:rsidRPr="00896F46" w:rsidRDefault="007F0891" w:rsidP="00896F46">
      <w:r w:rsidRPr="00896F46">
        <w:t>The four main w</w:t>
      </w:r>
      <w:r w:rsidR="00DA6420" w:rsidRPr="00896F46">
        <w:t xml:space="preserve">ays that we can </w:t>
      </w:r>
      <w:r w:rsidRPr="00896F46">
        <w:t xml:space="preserve">mitigate against RaaS attacks are </w:t>
      </w:r>
      <w:proofErr w:type="spellStart"/>
      <w:r w:rsidR="00537B96" w:rsidRPr="00896F46">
        <w:t>to</w:t>
      </w:r>
      <w:proofErr w:type="spellEnd"/>
      <w:r w:rsidR="00537B96" w:rsidRPr="00896F46">
        <w:t xml:space="preserve"> </w:t>
      </w:r>
      <w:r w:rsidRPr="00896F46">
        <w:t xml:space="preserve">frequently perform data backups, this ensures that </w:t>
      </w:r>
      <w:r w:rsidR="00DA6420" w:rsidRPr="00896F46">
        <w:t>data is</w:t>
      </w:r>
      <w:r w:rsidRPr="00896F46">
        <w:t xml:space="preserve"> able to </w:t>
      </w:r>
      <w:r w:rsidR="00DA6420" w:rsidRPr="00896F46">
        <w:t>be recovered</w:t>
      </w:r>
      <w:r w:rsidRPr="00896F46">
        <w:t xml:space="preserve"> in case of deletion. Keeping software regularly updated, especially antivirus and protection. Cyber criminals take advantage of outdated software because the bugs there are known. It is also important to train employees to know how to identify things such as phishing emails, suspicious messages and prevention of social engineering. Lastly </w:t>
      </w:r>
      <w:proofErr w:type="gramStart"/>
      <w:r w:rsidRPr="00896F46">
        <w:t>is</w:t>
      </w:r>
      <w:proofErr w:type="gramEnd"/>
      <w:r w:rsidRPr="00896F46">
        <w:t xml:space="preserve"> endpoint protection and technology to</w:t>
      </w:r>
      <w:r w:rsidR="00DA6420" w:rsidRPr="00896F46">
        <w:t xml:space="preserve"> </w:t>
      </w:r>
      <w:r w:rsidRPr="00896F46">
        <w:t>detect</w:t>
      </w:r>
      <w:r w:rsidR="00DA6420" w:rsidRPr="00896F46">
        <w:t xml:space="preserve"> </w:t>
      </w:r>
      <w:r w:rsidR="00855944" w:rsidRPr="00896F46">
        <w:t>threats [</w:t>
      </w:r>
      <w:r w:rsidR="00537B96" w:rsidRPr="00896F46">
        <w:t>4</w:t>
      </w:r>
      <w:r w:rsidRPr="00896F46">
        <w:t>]</w:t>
      </w:r>
      <w:r w:rsidR="00DA6420" w:rsidRPr="00896F46">
        <w:t xml:space="preserve">. As a result of the recent Phishing campaign at VTAM, I will primarily be focusing on Training our employees, this is affordable and </w:t>
      </w:r>
      <w:r w:rsidR="009A3C40" w:rsidRPr="00896F46">
        <w:t>addresses a primary human related vulnerability.</w:t>
      </w:r>
    </w:p>
    <w:p w14:paraId="6D5F57D5" w14:textId="4ED4FD2E" w:rsidR="0019174F" w:rsidRPr="00896F46" w:rsidRDefault="0019174F" w:rsidP="00896F46">
      <w:pPr>
        <w:pStyle w:val="Heading2"/>
      </w:pPr>
      <w:bookmarkStart w:id="3" w:name="_Toc228888607"/>
      <w:r w:rsidRPr="00896F46">
        <w:t>Zero Trust Security Model</w:t>
      </w:r>
      <w:bookmarkEnd w:id="3"/>
    </w:p>
    <w:p w14:paraId="42DAF3EC" w14:textId="40DEF4A0" w:rsidR="005D5A58" w:rsidRPr="00896F46" w:rsidRDefault="00792ED0" w:rsidP="00896F46">
      <w:r w:rsidRPr="00896F46">
        <w:t xml:space="preserve">The Zero Trust Model, being to never trust and always verify has become very popular </w:t>
      </w:r>
      <w:r w:rsidR="00855944" w:rsidRPr="00896F46">
        <w:t>in modern</w:t>
      </w:r>
      <w:r w:rsidRPr="00896F46">
        <w:t xml:space="preserve"> cyber security. </w:t>
      </w:r>
      <w:r w:rsidR="00AB59E0" w:rsidRPr="00896F46">
        <w:t xml:space="preserve">There </w:t>
      </w:r>
      <w:r w:rsidR="00855944" w:rsidRPr="00896F46">
        <w:t>are</w:t>
      </w:r>
      <w:r w:rsidR="00AB59E0" w:rsidRPr="00896F46">
        <w:t xml:space="preserve"> three main principles to this model, </w:t>
      </w:r>
      <w:r w:rsidR="00855944" w:rsidRPr="00896F46">
        <w:t>verifying</w:t>
      </w:r>
      <w:r w:rsidR="00AB59E0" w:rsidRPr="00896F46">
        <w:t xml:space="preserve"> explicitly which is to always authenticate and authorise, </w:t>
      </w:r>
      <w:proofErr w:type="gramStart"/>
      <w:r w:rsidR="00AB59E0" w:rsidRPr="00896F46">
        <w:t>To</w:t>
      </w:r>
      <w:proofErr w:type="gramEnd"/>
      <w:r w:rsidR="00AB59E0" w:rsidRPr="00896F46">
        <w:t xml:space="preserve"> use the least privilege access, to where users are only given access to what they explicitly need, nothing more. And Assume Breach, which means designing your security as if an attacker has already breached into your environment rather than trying to keep everyone out with a strong border, </w:t>
      </w:r>
      <w:r w:rsidR="009A3C40" w:rsidRPr="00896F46">
        <w:t>this reflects a layered defence approach</w:t>
      </w:r>
      <w:r w:rsidR="00AB59E0" w:rsidRPr="00896F46">
        <w:t xml:space="preserve">, accepting that you will likely be breached the focus on Assume Breach is to </w:t>
      </w:r>
      <w:r w:rsidR="00B23CEC" w:rsidRPr="00896F46">
        <w:t>limit the</w:t>
      </w:r>
      <w:r w:rsidR="009A3C40" w:rsidRPr="00896F46">
        <w:t xml:space="preserve"> impact and scope of compromise</w:t>
      </w:r>
      <w:r w:rsidR="00855944" w:rsidRPr="00896F46">
        <w:t xml:space="preserve"> [</w:t>
      </w:r>
      <w:r w:rsidR="00537B96" w:rsidRPr="00896F46">
        <w:t>5</w:t>
      </w:r>
      <w:r w:rsidR="009F0949" w:rsidRPr="00896F46">
        <w:t>]</w:t>
      </w:r>
      <w:r w:rsidR="00B23CEC" w:rsidRPr="00896F46">
        <w:t>.</w:t>
      </w:r>
    </w:p>
    <w:p w14:paraId="773CBB6D" w14:textId="77777777" w:rsidR="005D5A58" w:rsidRPr="00896F46" w:rsidRDefault="005D5A58" w:rsidP="00896F46"/>
    <w:p w14:paraId="16E6154D" w14:textId="6EF21D1B" w:rsidR="005D5A58" w:rsidRPr="00896F46" w:rsidRDefault="005D5A58" w:rsidP="00896F46">
      <w:pPr>
        <w:pStyle w:val="Heading2"/>
      </w:pPr>
      <w:bookmarkStart w:id="4" w:name="_Toc228888608"/>
      <w:r w:rsidRPr="00896F46">
        <w:t>Modern Security Policies</w:t>
      </w:r>
      <w:bookmarkEnd w:id="4"/>
    </w:p>
    <w:p w14:paraId="20A96C70" w14:textId="7D580EC8" w:rsidR="0035516C" w:rsidRPr="00896F46" w:rsidRDefault="005D5A58" w:rsidP="00896F46">
      <w:r w:rsidRPr="00896F46">
        <w:t>There are many modern security policies we can use as Cyber Security, one being the Identity and Access Management Policy</w:t>
      </w:r>
      <w:r w:rsidR="00D152D5" w:rsidRPr="00896F46">
        <w:t xml:space="preserve">. This policy also ties back into Zero Trust, it means to have Strong authentication, </w:t>
      </w:r>
      <w:r w:rsidR="00D152D5" w:rsidRPr="00896F46">
        <w:lastRenderedPageBreak/>
        <w:t xml:space="preserve">least-privilege access models and credential lifecycle. As the security manager of VTAM, I will implement an IAM Policy following NIST’s model. Making Multifactor authentication mandatory, identity proofing and review credentials regularly. This follows the NSA best practice for lifecycle management, SSO and central IAM </w:t>
      </w:r>
      <w:r w:rsidR="00855944" w:rsidRPr="00896F46">
        <w:t>auditing [</w:t>
      </w:r>
      <w:r w:rsidR="00537B96" w:rsidRPr="00896F46">
        <w:t>6</w:t>
      </w:r>
      <w:r w:rsidR="00D152D5" w:rsidRPr="00896F46">
        <w:t>].</w:t>
      </w:r>
      <w:r w:rsidR="009F0949" w:rsidRPr="00896F46">
        <w:t xml:space="preserve"> Another is </w:t>
      </w:r>
      <w:r w:rsidR="00D90A5F" w:rsidRPr="00896F46">
        <w:t>having a Remo</w:t>
      </w:r>
      <w:r w:rsidR="0035516C" w:rsidRPr="00896F46">
        <w:t>t</w:t>
      </w:r>
      <w:r w:rsidR="00D90A5F" w:rsidRPr="00896F46">
        <w:t xml:space="preserve">e and Hybrid work policy. </w:t>
      </w:r>
      <w:r w:rsidR="0035516C" w:rsidRPr="00896F46">
        <w:t xml:space="preserve">Using ZTNA which is the zero trust network access model, again is a modern policy, instead of having a VPN and giving general access to the entire network it’s to have explicit least privilege access and only allow workers to connect to the specific applications that they use. I will implement a Remote/Hybrid working policy at VTAM and ensure that connections are reverified, identity is checked and the connections are encrypted via a </w:t>
      </w:r>
      <w:r w:rsidR="00855944" w:rsidRPr="00896F46">
        <w:t>gateway [</w:t>
      </w:r>
      <w:r w:rsidR="00537B96" w:rsidRPr="00896F46">
        <w:t>7</w:t>
      </w:r>
      <w:r w:rsidR="0035516C" w:rsidRPr="00896F46">
        <w:t>]. And lastly another policy is the incident response policy.</w:t>
      </w:r>
    </w:p>
    <w:p w14:paraId="14C2B062" w14:textId="1E8D95B9" w:rsidR="0035516C" w:rsidRPr="00896F46" w:rsidRDefault="0035516C" w:rsidP="00896F46">
      <w:r w:rsidRPr="00896F46">
        <w:rPr>
          <w:noProof/>
        </w:rPr>
        <w:drawing>
          <wp:inline distT="0" distB="0" distL="0" distR="0" wp14:anchorId="38B59B3F" wp14:editId="3962600C">
            <wp:extent cx="4463358" cy="1887505"/>
            <wp:effectExtent l="0" t="0" r="0" b="5080"/>
            <wp:docPr id="1582532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532694" name=""/>
                    <pic:cNvPicPr/>
                  </pic:nvPicPr>
                  <pic:blipFill>
                    <a:blip r:embed="rId6"/>
                    <a:stretch>
                      <a:fillRect/>
                    </a:stretch>
                  </pic:blipFill>
                  <pic:spPr>
                    <a:xfrm>
                      <a:off x="0" y="0"/>
                      <a:ext cx="4560315" cy="1928507"/>
                    </a:xfrm>
                    <a:prstGeom prst="rect">
                      <a:avLst/>
                    </a:prstGeom>
                  </pic:spPr>
                </pic:pic>
              </a:graphicData>
            </a:graphic>
          </wp:inline>
        </w:drawing>
      </w:r>
    </w:p>
    <w:p w14:paraId="34CC7712" w14:textId="6199D197" w:rsidR="00DA6420" w:rsidRPr="00896F46" w:rsidRDefault="0035516C" w:rsidP="00896F46">
      <w:r w:rsidRPr="00896F46">
        <w:t xml:space="preserve">As seen in the above diagram, it’s to have a </w:t>
      </w:r>
      <w:r w:rsidR="00855944" w:rsidRPr="00896F46">
        <w:t>clear-cut</w:t>
      </w:r>
      <w:r w:rsidRPr="00896F46">
        <w:t xml:space="preserve"> plan for incident response. Make sure that escalation paths are clear. I will implement a policy at VTAM so that we have the benefit of damage control and ensure that if we are breached that we can prevent escalation by using these principles.</w:t>
      </w:r>
    </w:p>
    <w:p w14:paraId="2300CAD4" w14:textId="295B1D58" w:rsidR="00DA6420" w:rsidRPr="00896F46" w:rsidRDefault="00DA6420" w:rsidP="00896F46">
      <w:pPr>
        <w:pStyle w:val="Heading2"/>
        <w:rPr>
          <w:rFonts w:eastAsia="Times New Roman"/>
          <w:lang w:eastAsia="en-GB"/>
        </w:rPr>
      </w:pPr>
      <w:bookmarkStart w:id="5" w:name="_Toc228888609"/>
      <w:r w:rsidRPr="00896F46">
        <w:rPr>
          <w:rFonts w:eastAsia="Times New Roman"/>
          <w:lang w:eastAsia="en-GB"/>
        </w:rPr>
        <w:t>Technical &amp; Administrative Mitigation Measures</w:t>
      </w:r>
      <w:bookmarkEnd w:id="5"/>
    </w:p>
    <w:p w14:paraId="12B4F152" w14:textId="27E94B9C" w:rsidR="002160E3" w:rsidRPr="00896F46" w:rsidRDefault="002160E3" w:rsidP="00896F46">
      <w:pPr>
        <w:rPr>
          <w:rFonts w:eastAsia="Times New Roman"/>
          <w:lang w:eastAsia="en-GB"/>
        </w:rPr>
      </w:pPr>
      <w:r w:rsidRPr="00896F46">
        <w:rPr>
          <w:rFonts w:eastAsia="Times New Roman"/>
          <w:lang w:eastAsia="en-GB"/>
        </w:rPr>
        <w:t xml:space="preserve">For technical administration and mitigation measures, there are many methods that we can use. One of the main ones being multi-factor authentication. At VTAM I will aim to implement this </w:t>
      </w:r>
      <w:r w:rsidR="006C67EA" w:rsidRPr="00896F46">
        <w:rPr>
          <w:rFonts w:eastAsia="Times New Roman"/>
          <w:lang w:eastAsia="en-GB"/>
        </w:rPr>
        <w:t>across all critical systems</w:t>
      </w:r>
      <w:r w:rsidRPr="00896F46">
        <w:rPr>
          <w:rFonts w:eastAsia="Times New Roman"/>
          <w:lang w:eastAsia="en-GB"/>
        </w:rPr>
        <w:t xml:space="preserve"> </w:t>
      </w:r>
      <w:r w:rsidR="006C67EA" w:rsidRPr="00896F46">
        <w:rPr>
          <w:rFonts w:eastAsia="Times New Roman"/>
          <w:lang w:eastAsia="en-GB"/>
        </w:rPr>
        <w:t>including email, VPN Access, and financial SaaS platforms.</w:t>
      </w:r>
      <w:r w:rsidRPr="00896F46">
        <w:rPr>
          <w:rFonts w:eastAsia="Times New Roman"/>
          <w:lang w:eastAsia="en-GB"/>
        </w:rPr>
        <w:t xml:space="preserve"> I will also implement a SIEM solution, to help detect security threats and analyse data such as our network, hardware and software in real time. This </w:t>
      </w:r>
      <w:r w:rsidR="006C67EA" w:rsidRPr="00896F46">
        <w:rPr>
          <w:rFonts w:eastAsia="Times New Roman"/>
          <w:lang w:eastAsia="en-GB"/>
        </w:rPr>
        <w:t xml:space="preserve">provides a centralised </w:t>
      </w:r>
      <w:r w:rsidRPr="00896F46">
        <w:rPr>
          <w:rFonts w:eastAsia="Times New Roman"/>
          <w:lang w:eastAsia="en-GB"/>
        </w:rPr>
        <w:t>view of our data and security activities</w:t>
      </w:r>
      <w:r w:rsidR="006C67EA" w:rsidRPr="00896F46">
        <w:rPr>
          <w:rFonts w:eastAsia="Times New Roman"/>
          <w:lang w:eastAsia="en-GB"/>
        </w:rPr>
        <w:t>, reducing the average time to detect and respond.</w:t>
      </w:r>
      <w:r w:rsidR="00855944" w:rsidRPr="00896F46">
        <w:rPr>
          <w:rFonts w:eastAsia="Times New Roman"/>
          <w:lang w:eastAsia="en-GB"/>
        </w:rPr>
        <w:t xml:space="preserve"> [</w:t>
      </w:r>
      <w:r w:rsidR="00537B96" w:rsidRPr="00896F46">
        <w:rPr>
          <w:rFonts w:eastAsia="Times New Roman"/>
          <w:lang w:eastAsia="en-GB"/>
        </w:rPr>
        <w:t>8</w:t>
      </w:r>
      <w:r w:rsidRPr="00896F46">
        <w:rPr>
          <w:rFonts w:eastAsia="Times New Roman"/>
          <w:lang w:eastAsia="en-GB"/>
        </w:rPr>
        <w:t>].</w:t>
      </w:r>
    </w:p>
    <w:p w14:paraId="7ABD9B70" w14:textId="61854DB6" w:rsidR="002160E3" w:rsidRPr="00896F46" w:rsidRDefault="002160E3" w:rsidP="00896F46">
      <w:r w:rsidRPr="00896F46">
        <w:fldChar w:fldCharType="begin"/>
      </w:r>
      <w:r w:rsidRPr="00896F46">
        <w:instrText xml:space="preserve"> INCLUDEPICTURE "https://assets-global.website-files.com/5ff66329429d880392f6cba2/6308791eff39793cdf472a22_SOAR%20overview.jpg" \* MERGEFORMATINET </w:instrText>
      </w:r>
      <w:r w:rsidRPr="00896F46">
        <w:fldChar w:fldCharType="separate"/>
      </w:r>
      <w:r w:rsidRPr="00896F46">
        <w:rPr>
          <w:noProof/>
        </w:rPr>
        <w:drawing>
          <wp:inline distT="0" distB="0" distL="0" distR="0" wp14:anchorId="1C562026" wp14:editId="17889D6A">
            <wp:extent cx="3286408" cy="2132197"/>
            <wp:effectExtent l="0" t="0" r="3175" b="1905"/>
            <wp:docPr id="2055626397" name="Picture 4" descr="What Is It SOAR? (Security orchestration, Automation &amp; Response)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hat Is It SOAR? (Security orchestration, Automation &amp; Response) 🕓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08984" cy="2146844"/>
                    </a:xfrm>
                    <a:prstGeom prst="rect">
                      <a:avLst/>
                    </a:prstGeom>
                    <a:noFill/>
                    <a:ln>
                      <a:noFill/>
                    </a:ln>
                  </pic:spPr>
                </pic:pic>
              </a:graphicData>
            </a:graphic>
          </wp:inline>
        </w:drawing>
      </w:r>
      <w:r w:rsidRPr="00896F46">
        <w:fldChar w:fldCharType="end"/>
      </w:r>
    </w:p>
    <w:p w14:paraId="0DECD53B" w14:textId="4CD1C4FF" w:rsidR="002160E3" w:rsidRPr="00896F46" w:rsidRDefault="002160E3" w:rsidP="00896F46">
      <w:pPr>
        <w:rPr>
          <w:rFonts w:eastAsia="Times New Roman"/>
          <w:lang w:eastAsia="en-GB"/>
        </w:rPr>
      </w:pPr>
      <w:r w:rsidRPr="00896F46">
        <w:rPr>
          <w:rFonts w:eastAsia="Times New Roman"/>
          <w:lang w:eastAsia="en-GB"/>
        </w:rPr>
        <w:t>We can also use SOA</w:t>
      </w:r>
      <w:r w:rsidR="00CD6E39" w:rsidRPr="00896F46">
        <w:rPr>
          <w:rFonts w:eastAsia="Times New Roman"/>
          <w:lang w:eastAsia="en-GB"/>
        </w:rPr>
        <w:t xml:space="preserve">R which as seen in the diagram above is process for Security Orchestration, Automation and Response technology. I will ensure we use this at VTAM so that we can respond to cybersecurity attacks </w:t>
      </w:r>
      <w:r w:rsidR="00537B96" w:rsidRPr="00896F46">
        <w:rPr>
          <w:rFonts w:eastAsia="Times New Roman"/>
          <w:lang w:eastAsia="en-GB"/>
        </w:rPr>
        <w:t>and</w:t>
      </w:r>
      <w:r w:rsidR="00CD6E39" w:rsidRPr="00896F46">
        <w:rPr>
          <w:rFonts w:eastAsia="Times New Roman"/>
          <w:lang w:eastAsia="en-GB"/>
        </w:rPr>
        <w:t xml:space="preserve"> understand how they happened and how we can prevent future incidents, by </w:t>
      </w:r>
      <w:r w:rsidR="00CD6E39" w:rsidRPr="00896F46">
        <w:rPr>
          <w:rFonts w:eastAsia="Times New Roman"/>
          <w:lang w:eastAsia="en-GB"/>
        </w:rPr>
        <w:lastRenderedPageBreak/>
        <w:t xml:space="preserve">analysing the alert data and to prioritise automated incident responses if we see similar incidents in the future. This will be </w:t>
      </w:r>
      <w:r w:rsidR="006C67EA" w:rsidRPr="00896F46">
        <w:rPr>
          <w:rFonts w:eastAsia="Times New Roman"/>
          <w:lang w:eastAsia="en-GB"/>
        </w:rPr>
        <w:t>significantly</w:t>
      </w:r>
      <w:r w:rsidR="00CD6E39" w:rsidRPr="00896F46">
        <w:rPr>
          <w:rFonts w:eastAsia="Times New Roman"/>
          <w:lang w:eastAsia="en-GB"/>
        </w:rPr>
        <w:t xml:space="preserve"> more efficient </w:t>
      </w:r>
      <w:r w:rsidR="006C67EA" w:rsidRPr="00896F46">
        <w:rPr>
          <w:rFonts w:eastAsia="Times New Roman"/>
          <w:lang w:eastAsia="en-GB"/>
        </w:rPr>
        <w:t>by automating the repetitive incident response tasks</w:t>
      </w:r>
      <w:r w:rsidR="00CD6E39" w:rsidRPr="00896F46">
        <w:rPr>
          <w:rFonts w:eastAsia="Times New Roman"/>
          <w:lang w:eastAsia="en-GB"/>
        </w:rPr>
        <w:t>.[</w:t>
      </w:r>
      <w:r w:rsidR="00537B96" w:rsidRPr="00896F46">
        <w:rPr>
          <w:rFonts w:eastAsia="Times New Roman"/>
          <w:lang w:eastAsia="en-GB"/>
        </w:rPr>
        <w:t>9</w:t>
      </w:r>
      <w:r w:rsidR="00CD6E39" w:rsidRPr="00896F46">
        <w:rPr>
          <w:rFonts w:eastAsia="Times New Roman"/>
          <w:lang w:eastAsia="en-GB"/>
        </w:rPr>
        <w:t xml:space="preserve">] I will also ensure that in future we use immutable backups, which is known as the Write Once Read Many </w:t>
      </w:r>
      <w:r w:rsidR="00855944" w:rsidRPr="00896F46">
        <w:rPr>
          <w:rFonts w:eastAsia="Times New Roman"/>
          <w:lang w:eastAsia="en-GB"/>
        </w:rPr>
        <w:t>formats</w:t>
      </w:r>
      <w:r w:rsidR="00CD6E39" w:rsidRPr="00896F46">
        <w:rPr>
          <w:rFonts w:eastAsia="Times New Roman"/>
          <w:lang w:eastAsia="en-GB"/>
        </w:rPr>
        <w:t xml:space="preserve">. </w:t>
      </w:r>
      <w:r w:rsidR="00855944" w:rsidRPr="00896F46">
        <w:rPr>
          <w:rFonts w:eastAsia="Times New Roman"/>
          <w:lang w:eastAsia="en-GB"/>
        </w:rPr>
        <w:t>Therefore,</w:t>
      </w:r>
      <w:r w:rsidR="00CD6E39" w:rsidRPr="00896F46">
        <w:rPr>
          <w:rFonts w:eastAsia="Times New Roman"/>
          <w:lang w:eastAsia="en-GB"/>
        </w:rPr>
        <w:t xml:space="preserve"> our backups will not be able to be edited, deleted or encrypted. This will ensure that our customers</w:t>
      </w:r>
      <w:r w:rsidR="006C67EA" w:rsidRPr="00896F46">
        <w:rPr>
          <w:rFonts w:eastAsia="Times New Roman"/>
          <w:lang w:eastAsia="en-GB"/>
        </w:rPr>
        <w:t>’</w:t>
      </w:r>
      <w:r w:rsidR="00CD6E39" w:rsidRPr="00896F46">
        <w:rPr>
          <w:rFonts w:eastAsia="Times New Roman"/>
          <w:lang w:eastAsia="en-GB"/>
        </w:rPr>
        <w:t xml:space="preserve"> financ</w:t>
      </w:r>
      <w:r w:rsidR="006C67EA" w:rsidRPr="00896F46">
        <w:rPr>
          <w:rFonts w:eastAsia="Times New Roman"/>
          <w:lang w:eastAsia="en-GB"/>
        </w:rPr>
        <w:t xml:space="preserve">ial </w:t>
      </w:r>
      <w:r w:rsidR="00CD6E39" w:rsidRPr="00896F46">
        <w:rPr>
          <w:rFonts w:eastAsia="Times New Roman"/>
          <w:lang w:eastAsia="en-GB"/>
        </w:rPr>
        <w:t xml:space="preserve">data has integrity and stays </w:t>
      </w:r>
      <w:r w:rsidR="00855944" w:rsidRPr="00896F46">
        <w:rPr>
          <w:rFonts w:eastAsia="Times New Roman"/>
          <w:lang w:eastAsia="en-GB"/>
        </w:rPr>
        <w:t>untampered and</w:t>
      </w:r>
      <w:r w:rsidR="00CD6E39" w:rsidRPr="00896F46">
        <w:rPr>
          <w:rFonts w:eastAsia="Times New Roman"/>
          <w:lang w:eastAsia="en-GB"/>
        </w:rPr>
        <w:t xml:space="preserve"> will also prevent attackers from encrypting our own backups to prevent us from accessing them in a ransomware </w:t>
      </w:r>
      <w:r w:rsidR="00855944" w:rsidRPr="00896F46">
        <w:rPr>
          <w:rFonts w:eastAsia="Times New Roman"/>
          <w:lang w:eastAsia="en-GB"/>
        </w:rPr>
        <w:t>situation [</w:t>
      </w:r>
      <w:r w:rsidR="00537B96" w:rsidRPr="00896F46">
        <w:rPr>
          <w:rFonts w:eastAsia="Times New Roman"/>
          <w:lang w:eastAsia="en-GB"/>
        </w:rPr>
        <w:t>10</w:t>
      </w:r>
      <w:r w:rsidR="00CD6E39" w:rsidRPr="00896F46">
        <w:rPr>
          <w:rFonts w:eastAsia="Times New Roman"/>
          <w:lang w:eastAsia="en-GB"/>
        </w:rPr>
        <w:t>].</w:t>
      </w:r>
    </w:p>
    <w:p w14:paraId="502305AD" w14:textId="318C4A9F" w:rsidR="00DA6420" w:rsidRPr="00896F46" w:rsidRDefault="00DA6420" w:rsidP="00896F46">
      <w:pPr>
        <w:pStyle w:val="Heading2"/>
        <w:rPr>
          <w:rFonts w:eastAsia="Times New Roman"/>
          <w:lang w:eastAsia="en-GB"/>
        </w:rPr>
      </w:pPr>
      <w:bookmarkStart w:id="6" w:name="_Toc228888610"/>
      <w:r w:rsidRPr="00896F46">
        <w:rPr>
          <w:rFonts w:eastAsia="Times New Roman"/>
          <w:lang w:eastAsia="en-GB"/>
        </w:rPr>
        <w:t>Proactive Monitoring &amp; Incident Response</w:t>
      </w:r>
      <w:bookmarkEnd w:id="6"/>
    </w:p>
    <w:p w14:paraId="5D95A7A8" w14:textId="537E9FB1" w:rsidR="00A14FEE" w:rsidRPr="00896F46" w:rsidRDefault="00205E98" w:rsidP="00896F46">
      <w:pPr>
        <w:rPr>
          <w:rFonts w:eastAsia="Times New Roman"/>
          <w:lang w:eastAsia="en-GB"/>
        </w:rPr>
      </w:pPr>
      <w:r w:rsidRPr="00896F46">
        <w:rPr>
          <w:rFonts w:eastAsia="Times New Roman"/>
          <w:lang w:eastAsia="en-GB"/>
        </w:rPr>
        <w:t>Under Incident response also comes the SOAR model, using it to monitor data from incidents and trying to prevent similar incidents in future. I will ensure to implement an automated alert triage using the SOAR model so that we are always monitoring and not late to react, continuously analysing logs from our email platforms and our customer endpoints and requests looking for any suspicious logs, metrics to try and detect threats whilst they’re happening not after a threat has succeeded. Using one SIEM tool for logging and metrics will allow us to have a centralised location for tracking things such as unauthorised access attempts and credential compromises and attach correlation ID’s to any related requests allowing us at VTAM to better understand who the threat actor is and what they are attempting so that we can figure out how to mitigate it.</w:t>
      </w:r>
    </w:p>
    <w:p w14:paraId="753BEB53" w14:textId="397BBB08" w:rsidR="00AA6015" w:rsidRPr="00896F46" w:rsidRDefault="00AA6015" w:rsidP="00896F46">
      <w:r w:rsidRPr="00896F46">
        <w:fldChar w:fldCharType="begin"/>
      </w:r>
      <w:r w:rsidRPr="00896F46">
        <w:instrText xml:space="preserve"> INCLUDEPICTURE "https://media.licdn.com/dms/image/v2/D4E22AQF5Mh3fPY-b-g/feedshare-shrink_1280/B4EZYieAi4HgAo-/0/1744335014666?e=2147483647&amp;v=beta&amp;t=CcehUZE170EXU3UA6IejrnXNdIo6Qv6iwlOS66Ln208" \* MERGEFORMATINET </w:instrText>
      </w:r>
      <w:r w:rsidRPr="00896F46">
        <w:fldChar w:fldCharType="separate"/>
      </w:r>
      <w:r w:rsidRPr="00896F46">
        <w:rPr>
          <w:noProof/>
        </w:rPr>
        <w:drawing>
          <wp:inline distT="0" distB="0" distL="0" distR="0" wp14:anchorId="044B94DC" wp14:editId="34BDC72B">
            <wp:extent cx="2462543" cy="1832311"/>
            <wp:effectExtent l="0" t="0" r="1270" b="0"/>
            <wp:docPr id="2131650372" name="Picture 1" descr="So... Hows it work? This diagram illustrates how a SIEM (Secur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 Hows it work? This diagram illustrates how a SIEM (Security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06338" cy="1864898"/>
                    </a:xfrm>
                    <a:prstGeom prst="rect">
                      <a:avLst/>
                    </a:prstGeom>
                    <a:noFill/>
                    <a:ln>
                      <a:noFill/>
                    </a:ln>
                  </pic:spPr>
                </pic:pic>
              </a:graphicData>
            </a:graphic>
          </wp:inline>
        </w:drawing>
      </w:r>
      <w:r w:rsidRPr="00896F46">
        <w:fldChar w:fldCharType="end"/>
      </w:r>
    </w:p>
    <w:p w14:paraId="1F111F22" w14:textId="7CCE9E57" w:rsidR="00AA6015" w:rsidRPr="00896F46" w:rsidRDefault="00AA6015" w:rsidP="00896F46">
      <w:pPr>
        <w:rPr>
          <w:rFonts w:eastAsia="Times New Roman"/>
          <w:lang w:eastAsia="en-GB"/>
        </w:rPr>
      </w:pPr>
      <w:r w:rsidRPr="00896F46">
        <w:t>[1</w:t>
      </w:r>
      <w:r w:rsidR="00537B96" w:rsidRPr="00896F46">
        <w:t>1</w:t>
      </w:r>
      <w:r w:rsidRPr="00896F46">
        <w:t>]</w:t>
      </w:r>
    </w:p>
    <w:p w14:paraId="75F93D23" w14:textId="687FBAE9" w:rsidR="00DA6420" w:rsidRPr="00896F46" w:rsidRDefault="00DA6420" w:rsidP="00896F46">
      <w:pPr>
        <w:rPr>
          <w:rFonts w:eastAsia="Times New Roman"/>
          <w:sz w:val="21"/>
          <w:szCs w:val="21"/>
          <w:lang w:eastAsia="en-GB"/>
        </w:rPr>
      </w:pPr>
    </w:p>
    <w:p w14:paraId="25886C41" w14:textId="69DF246C" w:rsidR="00AA6015" w:rsidRPr="00896F46" w:rsidRDefault="00DA6420" w:rsidP="00896F46">
      <w:pPr>
        <w:pStyle w:val="Heading2"/>
        <w:rPr>
          <w:rFonts w:eastAsia="Times New Roman"/>
          <w:lang w:eastAsia="en-GB"/>
        </w:rPr>
      </w:pPr>
      <w:bookmarkStart w:id="7" w:name="_Toc228888611"/>
      <w:r w:rsidRPr="00896F46">
        <w:rPr>
          <w:rFonts w:eastAsia="Times New Roman"/>
          <w:lang w:eastAsia="en-GB"/>
        </w:rPr>
        <w:t>Continuous Training &amp; Security Awareness</w:t>
      </w:r>
      <w:bookmarkEnd w:id="7"/>
    </w:p>
    <w:p w14:paraId="1C9C51E9" w14:textId="37C00F40" w:rsidR="00DA6420" w:rsidRPr="00896F46" w:rsidRDefault="00AA6015" w:rsidP="00896F46">
      <w:pPr>
        <w:rPr>
          <w:rFonts w:eastAsia="Times New Roman"/>
          <w:sz w:val="22"/>
          <w:szCs w:val="22"/>
          <w:lang w:eastAsia="en-GB"/>
        </w:rPr>
      </w:pPr>
      <w:r w:rsidRPr="00896F46">
        <w:rPr>
          <w:rFonts w:eastAsia="Times New Roman"/>
          <w:sz w:val="22"/>
          <w:szCs w:val="22"/>
          <w:lang w:eastAsia="en-GB"/>
        </w:rPr>
        <w:t xml:space="preserve">I will need to implement better training than the typical annual </w:t>
      </w:r>
      <w:r w:rsidR="006C67EA" w:rsidRPr="00896F46">
        <w:rPr>
          <w:rFonts w:eastAsia="Times New Roman"/>
          <w:sz w:val="22"/>
          <w:szCs w:val="22"/>
          <w:lang w:eastAsia="en-GB"/>
        </w:rPr>
        <w:t>compliance-driven</w:t>
      </w:r>
      <w:r w:rsidRPr="00896F46">
        <w:rPr>
          <w:rFonts w:eastAsia="Times New Roman"/>
          <w:sz w:val="22"/>
          <w:szCs w:val="22"/>
          <w:lang w:eastAsia="en-GB"/>
        </w:rPr>
        <w:t xml:space="preserve"> training that people see as just a checklist. I will need continuous and meaningful training.</w:t>
      </w:r>
      <w:r w:rsidR="003C57D5" w:rsidRPr="00896F46">
        <w:rPr>
          <w:rFonts w:eastAsia="Times New Roman"/>
          <w:sz w:val="22"/>
          <w:szCs w:val="22"/>
          <w:lang w:eastAsia="en-GB"/>
        </w:rPr>
        <w:t>[14]</w:t>
      </w:r>
      <w:r w:rsidRPr="00896F46">
        <w:rPr>
          <w:rFonts w:eastAsia="Times New Roman"/>
          <w:sz w:val="22"/>
          <w:szCs w:val="22"/>
          <w:lang w:eastAsia="en-GB"/>
        </w:rPr>
        <w:t xml:space="preserve"> Some of the examples that I will implement at VTAM are Monthly phishing simulations and emails. AI generated and fake calls attempting social engineering. And more specifically training targeted at different roles at VTAM, for example for IT and Tech Staff they will be provided with intriguing incident response drills from relevant attack methods. For the finance and </w:t>
      </w:r>
      <w:r w:rsidR="00855944" w:rsidRPr="00896F46">
        <w:rPr>
          <w:rFonts w:eastAsia="Times New Roman"/>
          <w:sz w:val="22"/>
          <w:szCs w:val="22"/>
          <w:lang w:eastAsia="en-GB"/>
        </w:rPr>
        <w:t>payment,</w:t>
      </w:r>
      <w:r w:rsidRPr="00896F46">
        <w:rPr>
          <w:rFonts w:eastAsia="Times New Roman"/>
          <w:sz w:val="22"/>
          <w:szCs w:val="22"/>
          <w:lang w:eastAsia="en-GB"/>
        </w:rPr>
        <w:t xml:space="preserve"> they will be focused on </w:t>
      </w:r>
      <w:r w:rsidR="003C57D5" w:rsidRPr="00896F46">
        <w:rPr>
          <w:rFonts w:eastAsia="Times New Roman"/>
          <w:sz w:val="22"/>
          <w:szCs w:val="22"/>
          <w:lang w:eastAsia="en-GB"/>
        </w:rPr>
        <w:t xml:space="preserve">things like payment diversion and fraud, because it’s a waste of resource having generic training that some staff will not benefit from. I will also attempt to enforce a security first environment where people can see something and say something, </w:t>
      </w:r>
      <w:r w:rsidR="006C67EA" w:rsidRPr="00896F46">
        <w:rPr>
          <w:rFonts w:eastAsia="Times New Roman"/>
          <w:sz w:val="22"/>
          <w:szCs w:val="22"/>
          <w:lang w:eastAsia="en-GB"/>
        </w:rPr>
        <w:t>encouraging a strong reporting culture for anomalies</w:t>
      </w:r>
      <w:r w:rsidR="003C57D5" w:rsidRPr="00896F46">
        <w:rPr>
          <w:rFonts w:eastAsia="Times New Roman"/>
          <w:sz w:val="22"/>
          <w:szCs w:val="22"/>
          <w:lang w:eastAsia="en-GB"/>
        </w:rPr>
        <w:t xml:space="preserve"> to be reported</w:t>
      </w:r>
      <w:r w:rsidR="006C67EA" w:rsidRPr="00896F46">
        <w:rPr>
          <w:rFonts w:eastAsia="Times New Roman"/>
          <w:sz w:val="22"/>
          <w:szCs w:val="22"/>
          <w:lang w:eastAsia="en-GB"/>
        </w:rPr>
        <w:t xml:space="preserve"> to increase early detection of threats</w:t>
      </w:r>
      <w:r w:rsidR="003C57D5" w:rsidRPr="00896F46">
        <w:rPr>
          <w:rFonts w:eastAsia="Times New Roman"/>
          <w:sz w:val="22"/>
          <w:szCs w:val="22"/>
          <w:lang w:eastAsia="en-GB"/>
        </w:rPr>
        <w:t>.</w:t>
      </w:r>
    </w:p>
    <w:p w14:paraId="33FF201A" w14:textId="3B9F1231" w:rsidR="00DA6420" w:rsidRPr="00896F46" w:rsidRDefault="00DA6420" w:rsidP="00896F46">
      <w:pPr>
        <w:pStyle w:val="Heading2"/>
        <w:rPr>
          <w:rFonts w:eastAsia="Times New Roman"/>
          <w:lang w:eastAsia="en-GB"/>
        </w:rPr>
      </w:pPr>
      <w:bookmarkStart w:id="8" w:name="_Toc228888612"/>
      <w:r w:rsidRPr="00896F46">
        <w:rPr>
          <w:rFonts w:eastAsia="Times New Roman"/>
          <w:lang w:eastAsia="en-GB"/>
        </w:rPr>
        <w:t>Business Impact &amp; Board-Level Perspective</w:t>
      </w:r>
      <w:bookmarkEnd w:id="8"/>
      <w:r w:rsidRPr="00896F46">
        <w:rPr>
          <w:rFonts w:eastAsia="Times New Roman"/>
          <w:lang w:eastAsia="en-GB"/>
        </w:rPr>
        <w:t xml:space="preserve"> </w:t>
      </w:r>
    </w:p>
    <w:p w14:paraId="4EEE6D27" w14:textId="3BC8CA85" w:rsidR="00DA6420" w:rsidRPr="00896F46" w:rsidRDefault="0053399E" w:rsidP="00896F46">
      <w:pPr>
        <w:rPr>
          <w:rFonts w:eastAsia="Times New Roman"/>
          <w:sz w:val="22"/>
          <w:szCs w:val="22"/>
          <w:lang w:eastAsia="en-GB"/>
        </w:rPr>
      </w:pPr>
      <w:r w:rsidRPr="00896F46">
        <w:rPr>
          <w:rFonts w:eastAsia="Times New Roman"/>
          <w:sz w:val="22"/>
          <w:szCs w:val="22"/>
          <w:lang w:eastAsia="en-GB"/>
        </w:rPr>
        <w:lastRenderedPageBreak/>
        <w:t xml:space="preserve">As Cyber Risks are a huge threat to VTAM because of things like ransomware, downtime and </w:t>
      </w:r>
      <w:r w:rsidR="006C67EA" w:rsidRPr="00896F46">
        <w:rPr>
          <w:rFonts w:eastAsia="Times New Roman"/>
          <w:sz w:val="22"/>
          <w:szCs w:val="22"/>
          <w:lang w:eastAsia="en-GB"/>
        </w:rPr>
        <w:t>damaging</w:t>
      </w:r>
      <w:r w:rsidRPr="00896F46">
        <w:rPr>
          <w:rFonts w:eastAsia="Times New Roman"/>
          <w:sz w:val="22"/>
          <w:szCs w:val="22"/>
          <w:lang w:eastAsia="en-GB"/>
        </w:rPr>
        <w:t xml:space="preserve"> </w:t>
      </w:r>
      <w:r w:rsidR="006C67EA" w:rsidRPr="00896F46">
        <w:rPr>
          <w:rFonts w:eastAsia="Times New Roman"/>
          <w:sz w:val="22"/>
          <w:szCs w:val="22"/>
          <w:lang w:eastAsia="en-GB"/>
        </w:rPr>
        <w:t>brand reputation and customer trust</w:t>
      </w:r>
      <w:r w:rsidRPr="00896F46">
        <w:rPr>
          <w:rFonts w:eastAsia="Times New Roman"/>
          <w:sz w:val="22"/>
          <w:szCs w:val="22"/>
          <w:lang w:eastAsia="en-GB"/>
        </w:rPr>
        <w:t xml:space="preserve">. Investing in principles like Zero Trust isn’t just spending money on our IT department. It’s a calculated investment in making us more secure and resilient. Because it mitigates security breaches it will help us at VTAM build trust with our customers, ultimately this will drive more revenue and benefits to us at </w:t>
      </w:r>
      <w:r w:rsidR="00855944" w:rsidRPr="00896F46">
        <w:rPr>
          <w:rFonts w:eastAsia="Times New Roman"/>
          <w:sz w:val="22"/>
          <w:szCs w:val="22"/>
          <w:lang w:eastAsia="en-GB"/>
        </w:rPr>
        <w:t>VTAM [</w:t>
      </w:r>
      <w:r w:rsidRPr="00896F46">
        <w:rPr>
          <w:rFonts w:eastAsia="Times New Roman"/>
          <w:sz w:val="22"/>
          <w:szCs w:val="22"/>
          <w:lang w:eastAsia="en-GB"/>
        </w:rPr>
        <w:t>1</w:t>
      </w:r>
      <w:r w:rsidR="00537B96" w:rsidRPr="00896F46">
        <w:rPr>
          <w:rFonts w:eastAsia="Times New Roman"/>
          <w:sz w:val="22"/>
          <w:szCs w:val="22"/>
          <w:lang w:eastAsia="en-GB"/>
        </w:rPr>
        <w:t>2</w:t>
      </w:r>
      <w:r w:rsidRPr="00896F46">
        <w:rPr>
          <w:rFonts w:eastAsia="Times New Roman"/>
          <w:sz w:val="22"/>
          <w:szCs w:val="22"/>
          <w:lang w:eastAsia="en-GB"/>
        </w:rPr>
        <w:t>].</w:t>
      </w:r>
    </w:p>
    <w:p w14:paraId="2BDE55A6" w14:textId="1F3DE7E9" w:rsidR="00DA6420" w:rsidRPr="00896F46" w:rsidRDefault="00DA6420" w:rsidP="00896F46">
      <w:pPr>
        <w:pStyle w:val="Heading2"/>
        <w:rPr>
          <w:rFonts w:eastAsia="Times New Roman"/>
          <w:lang w:eastAsia="en-GB"/>
        </w:rPr>
      </w:pPr>
      <w:bookmarkStart w:id="9" w:name="_Toc228888613"/>
      <w:r w:rsidRPr="00896F46">
        <w:rPr>
          <w:rFonts w:eastAsia="Times New Roman"/>
          <w:lang w:eastAsia="en-GB"/>
        </w:rPr>
        <w:t>Conclusion</w:t>
      </w:r>
      <w:bookmarkEnd w:id="9"/>
    </w:p>
    <w:p w14:paraId="4F3ACAD5" w14:textId="22E011B9" w:rsidR="00DA6420" w:rsidRPr="00896F46" w:rsidRDefault="005B2C49" w:rsidP="00896F46">
      <w:pPr>
        <w:rPr>
          <w:rFonts w:eastAsia="Times New Roman"/>
          <w:lang w:eastAsia="en-GB"/>
        </w:rPr>
      </w:pPr>
      <w:r w:rsidRPr="00896F46">
        <w:rPr>
          <w:rFonts w:eastAsia="Times New Roman"/>
          <w:lang w:eastAsia="en-GB"/>
        </w:rPr>
        <w:t xml:space="preserve">As a summary, here at VTAM we will be implementing a </w:t>
      </w:r>
      <w:r w:rsidR="00855944" w:rsidRPr="00896F46">
        <w:rPr>
          <w:rFonts w:eastAsia="Times New Roman"/>
          <w:lang w:eastAsia="en-GB"/>
        </w:rPr>
        <w:t>zero-trust</w:t>
      </w:r>
      <w:r w:rsidRPr="00896F46">
        <w:rPr>
          <w:rFonts w:eastAsia="Times New Roman"/>
          <w:lang w:eastAsia="en-GB"/>
        </w:rPr>
        <w:t xml:space="preserve"> approach along with a better </w:t>
      </w:r>
      <w:r w:rsidR="006C67EA" w:rsidRPr="00896F46">
        <w:rPr>
          <w:rFonts w:eastAsia="Times New Roman"/>
          <w:lang w:eastAsia="en-GB"/>
        </w:rPr>
        <w:t>threat</w:t>
      </w:r>
      <w:r w:rsidRPr="00896F46">
        <w:rPr>
          <w:rFonts w:eastAsia="Times New Roman"/>
          <w:lang w:eastAsia="en-GB"/>
        </w:rPr>
        <w:t xml:space="preserve"> landscape </w:t>
      </w:r>
      <w:r w:rsidR="006C67EA" w:rsidRPr="00896F46">
        <w:rPr>
          <w:rFonts w:eastAsia="Times New Roman"/>
          <w:lang w:eastAsia="en-GB"/>
        </w:rPr>
        <w:t xml:space="preserve">visibility </w:t>
      </w:r>
      <w:r w:rsidRPr="00896F46">
        <w:rPr>
          <w:rFonts w:eastAsia="Times New Roman"/>
          <w:lang w:eastAsia="en-GB"/>
        </w:rPr>
        <w:t xml:space="preserve">using a SIEM tool and a SOAR model. This will allow us to be a more resilient and proactive rather than reactive in our cyber security. Not only will we be more secure by doing this, </w:t>
      </w:r>
      <w:r w:rsidR="00855944" w:rsidRPr="00896F46">
        <w:rPr>
          <w:rFonts w:eastAsia="Times New Roman"/>
          <w:lang w:eastAsia="en-GB"/>
        </w:rPr>
        <w:t>but we will also</w:t>
      </w:r>
      <w:r w:rsidRPr="00896F46">
        <w:rPr>
          <w:rFonts w:eastAsia="Times New Roman"/>
          <w:lang w:eastAsia="en-GB"/>
        </w:rPr>
        <w:t xml:space="preserve"> </w:t>
      </w:r>
      <w:r w:rsidR="00855944" w:rsidRPr="00896F46">
        <w:rPr>
          <w:rFonts w:eastAsia="Times New Roman"/>
          <w:lang w:eastAsia="en-GB"/>
        </w:rPr>
        <w:t>build</w:t>
      </w:r>
      <w:r w:rsidRPr="00896F46">
        <w:rPr>
          <w:rFonts w:eastAsia="Times New Roman"/>
          <w:lang w:eastAsia="en-GB"/>
        </w:rPr>
        <w:t xml:space="preserve"> a better client relationship driving our profits. By keeping our staff trained and motivated, we hope to seek issues before or while they’re occurring not after.</w:t>
      </w:r>
    </w:p>
    <w:p w14:paraId="13595B88" w14:textId="122212CA" w:rsidR="00883DB5" w:rsidRPr="00896F46" w:rsidRDefault="009F0949" w:rsidP="00896F46">
      <w:pPr>
        <w:pStyle w:val="Heading2"/>
      </w:pPr>
      <w:bookmarkStart w:id="10" w:name="_Toc228888614"/>
      <w:r w:rsidRPr="00896F46">
        <w:t>References</w:t>
      </w:r>
      <w:bookmarkEnd w:id="10"/>
    </w:p>
    <w:p w14:paraId="0FC0A047" w14:textId="6049AED0" w:rsidR="006C67EA" w:rsidRPr="00896F46" w:rsidRDefault="006C67EA" w:rsidP="00896F46">
      <w:r w:rsidRPr="00896F46">
        <w:t xml:space="preserve">[1] M. </w:t>
      </w:r>
      <w:proofErr w:type="spellStart"/>
      <w:r w:rsidRPr="00896F46">
        <w:t>Theocharidou</w:t>
      </w:r>
      <w:proofErr w:type="spellEnd"/>
      <w:r w:rsidRPr="00896F46">
        <w:t xml:space="preserve">, I. Lella, R. Naydenov, and A. </w:t>
      </w:r>
      <w:proofErr w:type="spellStart"/>
      <w:r w:rsidRPr="00896F46">
        <w:t>Malatras</w:t>
      </w:r>
      <w:proofErr w:type="spellEnd"/>
      <w:r w:rsidRPr="00896F46">
        <w:t xml:space="preserve">, “ENISA THREAT LANDSCAPE: FINANCE SECTOR ABOUT ENISA AUTHORS,” </w:t>
      </w:r>
      <w:proofErr w:type="spellStart"/>
      <w:r w:rsidRPr="00896F46">
        <w:t>doi</w:t>
      </w:r>
      <w:proofErr w:type="spellEnd"/>
      <w:r w:rsidRPr="00896F46">
        <w:t>: https://doi.org/10.2824/5410466.</w:t>
      </w:r>
    </w:p>
    <w:p w14:paraId="5C8F331E" w14:textId="3DDF2F44" w:rsidR="009F0949" w:rsidRPr="00896F46" w:rsidRDefault="009F0949" w:rsidP="00896F46">
      <w:pPr>
        <w:rPr>
          <w:rFonts w:eastAsia="Times New Roman"/>
          <w:lang w:eastAsia="en-GB"/>
        </w:rPr>
      </w:pPr>
      <w:r w:rsidRPr="00896F46">
        <w:t xml:space="preserve">[2] </w:t>
      </w:r>
      <w:r w:rsidR="006C67EA" w:rsidRPr="00896F46">
        <w:rPr>
          <w:rFonts w:eastAsia="Times New Roman"/>
          <w:lang w:eastAsia="en-GB"/>
        </w:rPr>
        <w:t>“The CISO Report.” Accessed: May 05, 2026. [Online]. Available: https://edu.arrow.com/media/32yhrv03/3_ciso-report-2025.pdf</w:t>
      </w:r>
    </w:p>
    <w:p w14:paraId="0949F441" w14:textId="60DBFF1C" w:rsidR="006C67EA" w:rsidRPr="00896F46" w:rsidRDefault="009F0949" w:rsidP="00896F46">
      <w:pPr>
        <w:rPr>
          <w:rFonts w:eastAsia="Times New Roman"/>
          <w:lang w:eastAsia="en-GB"/>
        </w:rPr>
      </w:pPr>
      <w:r w:rsidRPr="00896F46">
        <w:t>[</w:t>
      </w:r>
      <w:r w:rsidR="00537B96" w:rsidRPr="00896F46">
        <w:t>3]</w:t>
      </w:r>
      <w:r w:rsidRPr="00896F46">
        <w:t xml:space="preserve"> </w:t>
      </w:r>
      <w:r w:rsidR="006C67EA" w:rsidRPr="00896F46">
        <w:rPr>
          <w:rFonts w:eastAsia="Times New Roman"/>
          <w:lang w:eastAsia="en-GB"/>
        </w:rPr>
        <w:t xml:space="preserve">J. Holdsworth and M. Kosinski, “Ransomware as a service,” </w:t>
      </w:r>
      <w:r w:rsidR="006C67EA" w:rsidRPr="00896F46">
        <w:rPr>
          <w:rFonts w:eastAsia="Times New Roman"/>
          <w:i/>
          <w:iCs/>
          <w:lang w:eastAsia="en-GB"/>
        </w:rPr>
        <w:t>Ibm.com</w:t>
      </w:r>
      <w:r w:rsidR="006C67EA" w:rsidRPr="00896F46">
        <w:rPr>
          <w:rFonts w:eastAsia="Times New Roman"/>
          <w:lang w:eastAsia="en-GB"/>
        </w:rPr>
        <w:t>, Sep. 05, 2024. https://www.ibm.com/think/topics/ransomware-as-a-service#1238298323</w:t>
      </w:r>
    </w:p>
    <w:p w14:paraId="2F41C576" w14:textId="752C04AD" w:rsidR="009F0949" w:rsidRPr="00896F46" w:rsidRDefault="009F0949" w:rsidP="00896F46"/>
    <w:p w14:paraId="2929B52B" w14:textId="31CE0EB6" w:rsidR="006C67EA" w:rsidRPr="00896F46" w:rsidRDefault="009F0949" w:rsidP="00896F46">
      <w:pPr>
        <w:rPr>
          <w:rFonts w:eastAsia="Times New Roman"/>
          <w:lang w:eastAsia="en-GB"/>
        </w:rPr>
      </w:pPr>
      <w:r w:rsidRPr="00896F46">
        <w:t>[</w:t>
      </w:r>
      <w:r w:rsidR="00537B96" w:rsidRPr="00896F46">
        <w:t>4</w:t>
      </w:r>
      <w:r w:rsidRPr="00896F46">
        <w:t xml:space="preserve">] </w:t>
      </w:r>
      <w:r w:rsidR="006C67EA" w:rsidRPr="00896F46">
        <w:rPr>
          <w:rFonts w:eastAsia="Times New Roman"/>
          <w:lang w:eastAsia="en-GB"/>
        </w:rPr>
        <w:t xml:space="preserve">“What Is Ransomware-as-a-Service (RaaS)? How Does it </w:t>
      </w:r>
      <w:proofErr w:type="gramStart"/>
      <w:r w:rsidR="006C67EA" w:rsidRPr="00896F46">
        <w:rPr>
          <w:rFonts w:eastAsia="Times New Roman"/>
          <w:lang w:eastAsia="en-GB"/>
        </w:rPr>
        <w:t>Work?,</w:t>
      </w:r>
      <w:proofErr w:type="gramEnd"/>
      <w:r w:rsidR="006C67EA" w:rsidRPr="00896F46">
        <w:rPr>
          <w:rFonts w:eastAsia="Times New Roman"/>
          <w:lang w:eastAsia="en-GB"/>
        </w:rPr>
        <w:t xml:space="preserve">” </w:t>
      </w:r>
      <w:r w:rsidR="006C67EA" w:rsidRPr="00896F46">
        <w:rPr>
          <w:rFonts w:eastAsia="Times New Roman"/>
          <w:i/>
          <w:iCs/>
          <w:lang w:eastAsia="en-GB"/>
        </w:rPr>
        <w:t>Fortinet</w:t>
      </w:r>
      <w:r w:rsidR="006C67EA" w:rsidRPr="00896F46">
        <w:rPr>
          <w:rFonts w:eastAsia="Times New Roman"/>
          <w:lang w:eastAsia="en-GB"/>
        </w:rPr>
        <w:t>. https://www.fortinet.com/resources/cyberglossary/ransomware-as-a-service-raas</w:t>
      </w:r>
    </w:p>
    <w:p w14:paraId="4B585FF4" w14:textId="176FECDB" w:rsidR="002550C0" w:rsidRPr="00896F46" w:rsidRDefault="009F0949" w:rsidP="00896F46">
      <w:pPr>
        <w:rPr>
          <w:rFonts w:eastAsia="Times New Roman"/>
          <w:lang w:eastAsia="en-GB"/>
        </w:rPr>
      </w:pPr>
      <w:r w:rsidRPr="00896F46">
        <w:t>[</w:t>
      </w:r>
      <w:r w:rsidR="00537B96" w:rsidRPr="00896F46">
        <w:t>5</w:t>
      </w:r>
      <w:r w:rsidRPr="00896F46">
        <w:t>]</w:t>
      </w:r>
      <w:r w:rsidR="002550C0" w:rsidRPr="00896F46">
        <w:rPr>
          <w:rFonts w:eastAsia="Times New Roman"/>
          <w:lang w:eastAsia="en-GB"/>
        </w:rPr>
        <w:t xml:space="preserve"> Microsoft, “Zero Trust implementation guidance,” </w:t>
      </w:r>
      <w:r w:rsidR="002550C0" w:rsidRPr="00896F46">
        <w:rPr>
          <w:rFonts w:eastAsia="Times New Roman"/>
          <w:i/>
          <w:iCs/>
          <w:lang w:eastAsia="en-GB"/>
        </w:rPr>
        <w:t>learn.microsoft.com</w:t>
      </w:r>
      <w:r w:rsidR="002550C0" w:rsidRPr="00896F46">
        <w:rPr>
          <w:rFonts w:eastAsia="Times New Roman"/>
          <w:lang w:eastAsia="en-GB"/>
        </w:rPr>
        <w:t>, Apr. 12, 2024. https://learn.microsoft.com/en-us/security/zero-trust/zero-trust-overview</w:t>
      </w:r>
    </w:p>
    <w:p w14:paraId="4134CBD5" w14:textId="59A27A3B" w:rsidR="002550C0" w:rsidRPr="00896F46" w:rsidRDefault="009F0949" w:rsidP="00896F46">
      <w:pPr>
        <w:rPr>
          <w:rFonts w:eastAsia="Times New Roman"/>
          <w:lang w:eastAsia="en-GB"/>
        </w:rPr>
      </w:pPr>
      <w:r w:rsidRPr="00896F46">
        <w:t>[</w:t>
      </w:r>
      <w:r w:rsidR="00537B96" w:rsidRPr="00896F46">
        <w:t>6</w:t>
      </w:r>
      <w:r w:rsidRPr="00896F46">
        <w:t>]</w:t>
      </w:r>
      <w:r w:rsidR="002550C0" w:rsidRPr="00896F46">
        <w:rPr>
          <w:rFonts w:eastAsia="Times New Roman"/>
          <w:lang w:eastAsia="en-GB"/>
        </w:rPr>
        <w:t xml:space="preserve"> D. </w:t>
      </w:r>
      <w:proofErr w:type="spellStart"/>
      <w:r w:rsidR="002550C0" w:rsidRPr="00896F46">
        <w:rPr>
          <w:rFonts w:eastAsia="Times New Roman"/>
          <w:lang w:eastAsia="en-GB"/>
        </w:rPr>
        <w:t>Temoshok</w:t>
      </w:r>
      <w:proofErr w:type="spellEnd"/>
      <w:r w:rsidR="002550C0" w:rsidRPr="00896F46">
        <w:rPr>
          <w:rFonts w:eastAsia="Times New Roman"/>
          <w:lang w:eastAsia="en-GB"/>
        </w:rPr>
        <w:t xml:space="preserve">, “Digital Identity Guidelines,” Jan. 2025, </w:t>
      </w:r>
      <w:proofErr w:type="spellStart"/>
      <w:r w:rsidR="002550C0" w:rsidRPr="00896F46">
        <w:rPr>
          <w:rFonts w:eastAsia="Times New Roman"/>
          <w:lang w:eastAsia="en-GB"/>
        </w:rPr>
        <w:t>doi</w:t>
      </w:r>
      <w:proofErr w:type="spellEnd"/>
      <w:r w:rsidR="002550C0" w:rsidRPr="00896F46">
        <w:rPr>
          <w:rFonts w:eastAsia="Times New Roman"/>
          <w:lang w:eastAsia="en-GB"/>
        </w:rPr>
        <w:t>: https://doi.org/10.6028/nist.sp.800-63-4.</w:t>
      </w:r>
    </w:p>
    <w:p w14:paraId="01C14B76" w14:textId="0857BE46" w:rsidR="002550C0" w:rsidRPr="00896F46" w:rsidRDefault="009F0949" w:rsidP="00896F46">
      <w:pPr>
        <w:rPr>
          <w:rFonts w:eastAsia="Times New Roman"/>
          <w:lang w:eastAsia="en-GB"/>
        </w:rPr>
      </w:pPr>
      <w:r w:rsidRPr="00896F46">
        <w:t>[</w:t>
      </w:r>
      <w:r w:rsidR="00537B96" w:rsidRPr="00896F46">
        <w:t>7</w:t>
      </w:r>
      <w:r w:rsidRPr="00896F46">
        <w:t>]</w:t>
      </w:r>
      <w:r w:rsidR="0035516C" w:rsidRPr="00896F46">
        <w:t xml:space="preserve"> </w:t>
      </w:r>
      <w:r w:rsidR="002550C0" w:rsidRPr="00896F46">
        <w:rPr>
          <w:rFonts w:eastAsia="Times New Roman"/>
          <w:lang w:eastAsia="en-GB"/>
        </w:rPr>
        <w:t xml:space="preserve">C. Kidd and C. Kidd, “ZTNA and Remote Access: A Security Model for the Future of Work,” </w:t>
      </w:r>
      <w:r w:rsidR="002550C0" w:rsidRPr="00896F46">
        <w:rPr>
          <w:rFonts w:eastAsia="Times New Roman"/>
          <w:i/>
          <w:iCs/>
          <w:lang w:eastAsia="en-GB"/>
        </w:rPr>
        <w:t>Cisco Blogs</w:t>
      </w:r>
      <w:r w:rsidR="002550C0" w:rsidRPr="00896F46">
        <w:rPr>
          <w:rFonts w:eastAsia="Times New Roman"/>
          <w:lang w:eastAsia="en-GB"/>
        </w:rPr>
        <w:t>, Dec. 15, 2025. https://blogs.cisco.com/insidervoices/ztna-remote-access</w:t>
      </w:r>
    </w:p>
    <w:p w14:paraId="0B6D0890" w14:textId="05A34280" w:rsidR="002550C0" w:rsidRPr="00896F46" w:rsidRDefault="00CD6E39" w:rsidP="00896F46">
      <w:pPr>
        <w:rPr>
          <w:rFonts w:eastAsia="Times New Roman"/>
          <w:lang w:eastAsia="en-GB"/>
        </w:rPr>
      </w:pPr>
      <w:r w:rsidRPr="00896F46">
        <w:t>[</w:t>
      </w:r>
      <w:r w:rsidR="00537B96" w:rsidRPr="00896F46">
        <w:t>8</w:t>
      </w:r>
      <w:r w:rsidRPr="00896F46">
        <w:t xml:space="preserve">] </w:t>
      </w:r>
      <w:r w:rsidR="002550C0" w:rsidRPr="00896F46">
        <w:rPr>
          <w:rFonts w:eastAsia="Times New Roman"/>
          <w:lang w:eastAsia="en-GB"/>
        </w:rPr>
        <w:t xml:space="preserve">C. Kidd, “What’s SIEM? Security Information &amp; Event Management Explained,” </w:t>
      </w:r>
      <w:r w:rsidR="002550C0" w:rsidRPr="00896F46">
        <w:rPr>
          <w:rFonts w:eastAsia="Times New Roman"/>
          <w:i/>
          <w:iCs/>
          <w:lang w:eastAsia="en-GB"/>
        </w:rPr>
        <w:t>Splunk</w:t>
      </w:r>
      <w:r w:rsidR="002550C0" w:rsidRPr="00896F46">
        <w:rPr>
          <w:rFonts w:eastAsia="Times New Roman"/>
          <w:lang w:eastAsia="en-GB"/>
        </w:rPr>
        <w:t>, Jan. 03, 2025. https://www.splunk.com/en_us/blog/learn/siem-security-information-event-management.html</w:t>
      </w:r>
    </w:p>
    <w:p w14:paraId="233A04D8" w14:textId="582A1B8C" w:rsidR="00CD6E39" w:rsidRPr="00896F46" w:rsidRDefault="00CD6E39" w:rsidP="00896F46">
      <w:pPr>
        <w:rPr>
          <w:rFonts w:eastAsia="Times New Roman"/>
          <w:lang w:eastAsia="en-GB"/>
        </w:rPr>
      </w:pPr>
      <w:r w:rsidRPr="00896F46">
        <w:t>[</w:t>
      </w:r>
      <w:r w:rsidR="00537B96" w:rsidRPr="00896F46">
        <w:t>9]</w:t>
      </w:r>
      <w:r w:rsidRPr="00896F46">
        <w:t xml:space="preserve"> </w:t>
      </w:r>
      <w:r w:rsidR="002550C0" w:rsidRPr="00896F46">
        <w:rPr>
          <w:rFonts w:eastAsia="Times New Roman"/>
          <w:lang w:eastAsia="en-GB"/>
        </w:rPr>
        <w:t xml:space="preserve">Palo Alto Networks, “What is </w:t>
      </w:r>
      <w:proofErr w:type="gramStart"/>
      <w:r w:rsidR="002550C0" w:rsidRPr="00896F46">
        <w:rPr>
          <w:rFonts w:eastAsia="Times New Roman"/>
          <w:lang w:eastAsia="en-GB"/>
        </w:rPr>
        <w:t>SOAR?,</w:t>
      </w:r>
      <w:proofErr w:type="gramEnd"/>
      <w:r w:rsidR="002550C0" w:rsidRPr="00896F46">
        <w:rPr>
          <w:rFonts w:eastAsia="Times New Roman"/>
          <w:lang w:eastAsia="en-GB"/>
        </w:rPr>
        <w:t xml:space="preserve">” </w:t>
      </w:r>
      <w:r w:rsidR="002550C0" w:rsidRPr="00896F46">
        <w:rPr>
          <w:rFonts w:eastAsia="Times New Roman"/>
          <w:i/>
          <w:iCs/>
          <w:lang w:eastAsia="en-GB"/>
        </w:rPr>
        <w:t>Palo Alto Networks</w:t>
      </w:r>
      <w:r w:rsidR="002550C0" w:rsidRPr="00896F46">
        <w:rPr>
          <w:rFonts w:eastAsia="Times New Roman"/>
          <w:lang w:eastAsia="en-GB"/>
        </w:rPr>
        <w:t>, 2024. https://www.paloaltonetworks.com/cyberpedia/what-is-soar</w:t>
      </w:r>
    </w:p>
    <w:p w14:paraId="01E77592" w14:textId="1CF0B458" w:rsidR="002550C0" w:rsidRPr="00896F46" w:rsidRDefault="00AA6015" w:rsidP="00896F46">
      <w:pPr>
        <w:rPr>
          <w:rFonts w:eastAsia="Times New Roman"/>
          <w:lang w:eastAsia="en-GB"/>
        </w:rPr>
      </w:pPr>
      <w:r w:rsidRPr="00896F46">
        <w:t>[1</w:t>
      </w:r>
      <w:r w:rsidR="00537B96" w:rsidRPr="00896F46">
        <w:t>0</w:t>
      </w:r>
      <w:r w:rsidRPr="00896F46">
        <w:t xml:space="preserve">] </w:t>
      </w:r>
      <w:r w:rsidR="002550C0" w:rsidRPr="00896F46">
        <w:rPr>
          <w:rFonts w:eastAsia="Times New Roman"/>
          <w:i/>
          <w:iCs/>
          <w:lang w:eastAsia="en-GB"/>
        </w:rPr>
        <w:t>Licdn.com</w:t>
      </w:r>
      <w:r w:rsidR="002550C0" w:rsidRPr="00896F46">
        <w:rPr>
          <w:rFonts w:eastAsia="Times New Roman"/>
          <w:lang w:eastAsia="en-GB"/>
        </w:rPr>
        <w:t>, 2026. https://media.licdn.com/dms/image/v2/D4E22AQF5Mh3fPY-b-g/feedshare-shrink_1280/B4EZYieAi4HgAo-/0/1744335014666?e=2147483647&amp;v=beta&amp;t=CcehUZE170EXU3UA6IejrnXNdIo6Qv6iwlOS66Ln208 (accessed May 05, 2026).</w:t>
      </w:r>
    </w:p>
    <w:p w14:paraId="022869F0" w14:textId="27961E22" w:rsidR="00AA6015" w:rsidRPr="00896F46" w:rsidRDefault="00AA6015" w:rsidP="00896F46"/>
    <w:p w14:paraId="1B6E11EA" w14:textId="06C7DEB1" w:rsidR="002550C0" w:rsidRPr="00896F46" w:rsidRDefault="003C57D5" w:rsidP="00896F46">
      <w:pPr>
        <w:rPr>
          <w:rFonts w:eastAsia="Times New Roman"/>
          <w:lang w:eastAsia="en-GB"/>
        </w:rPr>
      </w:pPr>
      <w:r w:rsidRPr="00896F46">
        <w:lastRenderedPageBreak/>
        <w:t>[1</w:t>
      </w:r>
      <w:r w:rsidR="00537B96" w:rsidRPr="00896F46">
        <w:t>1</w:t>
      </w:r>
      <w:r w:rsidRPr="00896F46">
        <w:t xml:space="preserve">] </w:t>
      </w:r>
      <w:r w:rsidR="002550C0" w:rsidRPr="00896F46">
        <w:rPr>
          <w:rFonts w:eastAsia="Times New Roman"/>
          <w:lang w:eastAsia="en-GB"/>
        </w:rPr>
        <w:t xml:space="preserve">“Common Causes of Training Failure and How to Overcome Them • </w:t>
      </w:r>
      <w:proofErr w:type="spellStart"/>
      <w:r w:rsidR="002550C0" w:rsidRPr="00896F46">
        <w:rPr>
          <w:rFonts w:eastAsia="Times New Roman"/>
          <w:lang w:eastAsia="en-GB"/>
        </w:rPr>
        <w:t>PubAdmin.Institute</w:t>
      </w:r>
      <w:proofErr w:type="spellEnd"/>
      <w:r w:rsidR="002550C0" w:rsidRPr="00896F46">
        <w:rPr>
          <w:rFonts w:eastAsia="Times New Roman"/>
          <w:lang w:eastAsia="en-GB"/>
        </w:rPr>
        <w:t xml:space="preserve">,” </w:t>
      </w:r>
      <w:r w:rsidR="002550C0" w:rsidRPr="00896F46">
        <w:rPr>
          <w:rFonts w:eastAsia="Times New Roman"/>
          <w:i/>
          <w:iCs/>
          <w:lang w:eastAsia="en-GB"/>
        </w:rPr>
        <w:t>Public Administration Institute</w:t>
      </w:r>
      <w:r w:rsidR="002550C0" w:rsidRPr="00896F46">
        <w:rPr>
          <w:rFonts w:eastAsia="Times New Roman"/>
          <w:lang w:eastAsia="en-GB"/>
        </w:rPr>
        <w:t>, Feb. 03, 2025. https://pubadmin.institute/human-resource-management/common-causes-training-failure-overcome</w:t>
      </w:r>
    </w:p>
    <w:p w14:paraId="24E90912" w14:textId="03080F43" w:rsidR="0053399E" w:rsidRPr="00896F46" w:rsidRDefault="0053399E" w:rsidP="00896F46">
      <w:pPr>
        <w:rPr>
          <w:rFonts w:eastAsia="Times New Roman"/>
          <w:lang w:eastAsia="en-GB"/>
        </w:rPr>
      </w:pPr>
      <w:r w:rsidRPr="00896F46">
        <w:t>[1</w:t>
      </w:r>
      <w:r w:rsidR="00537B96" w:rsidRPr="00896F46">
        <w:t>2</w:t>
      </w:r>
      <w:r w:rsidRPr="00896F46">
        <w:t xml:space="preserve">] </w:t>
      </w:r>
      <w:r w:rsidR="002550C0" w:rsidRPr="00896F46">
        <w:rPr>
          <w:rFonts w:eastAsia="Times New Roman"/>
          <w:lang w:eastAsia="en-GB"/>
        </w:rPr>
        <w:t xml:space="preserve">S. </w:t>
      </w:r>
      <w:proofErr w:type="spellStart"/>
      <w:r w:rsidR="002550C0" w:rsidRPr="00896F46">
        <w:rPr>
          <w:rFonts w:eastAsia="Times New Roman"/>
          <w:lang w:eastAsia="en-GB"/>
        </w:rPr>
        <w:t>Balaouras</w:t>
      </w:r>
      <w:proofErr w:type="spellEnd"/>
      <w:r w:rsidR="002550C0" w:rsidRPr="00896F46">
        <w:rPr>
          <w:rFonts w:eastAsia="Times New Roman"/>
          <w:lang w:eastAsia="en-GB"/>
        </w:rPr>
        <w:t>, “</w:t>
      </w:r>
      <w:r w:rsidR="002550C0" w:rsidRPr="00896F46">
        <w:rPr>
          <w:rFonts w:ascii="Arial" w:eastAsia="Times New Roman" w:hAnsi="Arial" w:cs="Arial"/>
          <w:lang w:eastAsia="en-GB"/>
        </w:rPr>
        <w:t>​</w:t>
      </w:r>
      <w:r w:rsidR="002550C0" w:rsidRPr="00896F46">
        <w:rPr>
          <w:rFonts w:eastAsia="Times New Roman"/>
          <w:lang w:eastAsia="en-GB"/>
        </w:rPr>
        <w:t>Zero trust security: The business benefits and advantages</w:t>
      </w:r>
      <w:r w:rsidR="002550C0" w:rsidRPr="00896F46">
        <w:rPr>
          <w:rFonts w:ascii="Arial" w:eastAsia="Times New Roman" w:hAnsi="Arial" w:cs="Arial"/>
          <w:lang w:eastAsia="en-GB"/>
        </w:rPr>
        <w:t>​</w:t>
      </w:r>
      <w:r w:rsidR="002550C0" w:rsidRPr="00896F46">
        <w:rPr>
          <w:rFonts w:eastAsia="Times New Roman"/>
          <w:lang w:eastAsia="en-GB"/>
        </w:rPr>
        <w:t xml:space="preserve">,” </w:t>
      </w:r>
      <w:r w:rsidR="002550C0" w:rsidRPr="00896F46">
        <w:rPr>
          <w:rFonts w:eastAsia="Times New Roman"/>
          <w:i/>
          <w:iCs/>
          <w:lang w:eastAsia="en-GB"/>
        </w:rPr>
        <w:t>Forrester</w:t>
      </w:r>
      <w:r w:rsidR="002550C0" w:rsidRPr="00896F46">
        <w:rPr>
          <w:rFonts w:eastAsia="Times New Roman"/>
          <w:lang w:eastAsia="en-GB"/>
        </w:rPr>
        <w:t>. https://www.forrester.com/zero-trust/</w:t>
      </w:r>
    </w:p>
    <w:sectPr w:rsidR="0053399E" w:rsidRPr="00896F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917D5"/>
    <w:multiLevelType w:val="multilevel"/>
    <w:tmpl w:val="D5220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5F3D3A"/>
    <w:multiLevelType w:val="multilevel"/>
    <w:tmpl w:val="340643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7176FB"/>
    <w:multiLevelType w:val="multilevel"/>
    <w:tmpl w:val="AB5C92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A714BD"/>
    <w:multiLevelType w:val="multilevel"/>
    <w:tmpl w:val="9906F6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61737A"/>
    <w:multiLevelType w:val="multilevel"/>
    <w:tmpl w:val="53EAAC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D51432"/>
    <w:multiLevelType w:val="multilevel"/>
    <w:tmpl w:val="C8AE49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2763CB"/>
    <w:multiLevelType w:val="multilevel"/>
    <w:tmpl w:val="59E2A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914013"/>
    <w:multiLevelType w:val="multilevel"/>
    <w:tmpl w:val="CEB22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DA768D"/>
    <w:multiLevelType w:val="multilevel"/>
    <w:tmpl w:val="C102FF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A878A9"/>
    <w:multiLevelType w:val="multilevel"/>
    <w:tmpl w:val="591E3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224323"/>
    <w:multiLevelType w:val="multilevel"/>
    <w:tmpl w:val="B76AF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1C1853"/>
    <w:multiLevelType w:val="multilevel"/>
    <w:tmpl w:val="B2144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BC134D"/>
    <w:multiLevelType w:val="multilevel"/>
    <w:tmpl w:val="2CE24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9133677">
    <w:abstractNumId w:val="4"/>
  </w:num>
  <w:num w:numId="2" w16cid:durableId="448474335">
    <w:abstractNumId w:val="8"/>
  </w:num>
  <w:num w:numId="3" w16cid:durableId="319508037">
    <w:abstractNumId w:val="2"/>
  </w:num>
  <w:num w:numId="4" w16cid:durableId="906383390">
    <w:abstractNumId w:val="11"/>
  </w:num>
  <w:num w:numId="5" w16cid:durableId="1390301111">
    <w:abstractNumId w:val="7"/>
  </w:num>
  <w:num w:numId="6" w16cid:durableId="127163628">
    <w:abstractNumId w:val="9"/>
  </w:num>
  <w:num w:numId="7" w16cid:durableId="1652716468">
    <w:abstractNumId w:val="1"/>
  </w:num>
  <w:num w:numId="8" w16cid:durableId="581918541">
    <w:abstractNumId w:val="0"/>
  </w:num>
  <w:num w:numId="9" w16cid:durableId="845942702">
    <w:abstractNumId w:val="5"/>
  </w:num>
  <w:num w:numId="10" w16cid:durableId="1036321217">
    <w:abstractNumId w:val="3"/>
  </w:num>
  <w:num w:numId="11" w16cid:durableId="453716480">
    <w:abstractNumId w:val="10"/>
  </w:num>
  <w:num w:numId="12" w16cid:durableId="1431003481">
    <w:abstractNumId w:val="12"/>
  </w:num>
  <w:num w:numId="13" w16cid:durableId="1936400459">
    <w:abstractNumId w:val="6"/>
  </w:num>
  <w:num w:numId="14" w16cid:durableId="142429699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E6E"/>
    <w:rsid w:val="00073781"/>
    <w:rsid w:val="0019174F"/>
    <w:rsid w:val="001A2DF0"/>
    <w:rsid w:val="001A3503"/>
    <w:rsid w:val="00205E98"/>
    <w:rsid w:val="002160E3"/>
    <w:rsid w:val="00244744"/>
    <w:rsid w:val="002550C0"/>
    <w:rsid w:val="00274ED2"/>
    <w:rsid w:val="00316E6E"/>
    <w:rsid w:val="0035516C"/>
    <w:rsid w:val="003A457B"/>
    <w:rsid w:val="003C57D5"/>
    <w:rsid w:val="00491AB0"/>
    <w:rsid w:val="00503AFA"/>
    <w:rsid w:val="0053399E"/>
    <w:rsid w:val="00537B96"/>
    <w:rsid w:val="005B2C49"/>
    <w:rsid w:val="005D5A58"/>
    <w:rsid w:val="0066588B"/>
    <w:rsid w:val="006839A1"/>
    <w:rsid w:val="006C67EA"/>
    <w:rsid w:val="006D60E9"/>
    <w:rsid w:val="007609AF"/>
    <w:rsid w:val="00764EA1"/>
    <w:rsid w:val="00792ED0"/>
    <w:rsid w:val="007F0891"/>
    <w:rsid w:val="00855944"/>
    <w:rsid w:val="00883DB5"/>
    <w:rsid w:val="00896F46"/>
    <w:rsid w:val="00930119"/>
    <w:rsid w:val="00941A54"/>
    <w:rsid w:val="00986C5D"/>
    <w:rsid w:val="009A3C40"/>
    <w:rsid w:val="009F0949"/>
    <w:rsid w:val="00A14FEE"/>
    <w:rsid w:val="00AA6015"/>
    <w:rsid w:val="00AB59E0"/>
    <w:rsid w:val="00AC731E"/>
    <w:rsid w:val="00AE7C45"/>
    <w:rsid w:val="00B23CEC"/>
    <w:rsid w:val="00B77D09"/>
    <w:rsid w:val="00B8400B"/>
    <w:rsid w:val="00C972D1"/>
    <w:rsid w:val="00CD6E39"/>
    <w:rsid w:val="00CF05B1"/>
    <w:rsid w:val="00D02BD4"/>
    <w:rsid w:val="00D152D5"/>
    <w:rsid w:val="00D90A5F"/>
    <w:rsid w:val="00DA6420"/>
    <w:rsid w:val="00EB3D7A"/>
    <w:rsid w:val="00F31390"/>
    <w:rsid w:val="00F62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8F14F"/>
  <w15:chartTrackingRefBased/>
  <w15:docId w15:val="{762F3322-CE15-5849-9D44-6063423BE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F46"/>
    <w:rPr>
      <w:sz w:val="20"/>
      <w:szCs w:val="20"/>
    </w:rPr>
  </w:style>
  <w:style w:type="paragraph" w:styleId="Heading1">
    <w:name w:val="heading 1"/>
    <w:basedOn w:val="Normal"/>
    <w:next w:val="Normal"/>
    <w:link w:val="Heading1Char"/>
    <w:uiPriority w:val="9"/>
    <w:qFormat/>
    <w:rsid w:val="00896F46"/>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896F46"/>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896F46"/>
    <w:pPr>
      <w:pBdr>
        <w:top w:val="single" w:sz="6" w:space="2" w:color="156082" w:themeColor="accent1"/>
        <w:left w:val="single" w:sz="6" w:space="2" w:color="156082" w:themeColor="accent1"/>
      </w:pBdr>
      <w:spacing w:before="300" w:after="0"/>
      <w:outlineLvl w:val="2"/>
    </w:pPr>
    <w:rPr>
      <w:caps/>
      <w:color w:val="0A2F40" w:themeColor="accent1" w:themeShade="7F"/>
      <w:spacing w:val="15"/>
      <w:sz w:val="22"/>
      <w:szCs w:val="22"/>
    </w:rPr>
  </w:style>
  <w:style w:type="paragraph" w:styleId="Heading4">
    <w:name w:val="heading 4"/>
    <w:basedOn w:val="Normal"/>
    <w:next w:val="Normal"/>
    <w:link w:val="Heading4Char"/>
    <w:uiPriority w:val="9"/>
    <w:semiHidden/>
    <w:unhideWhenUsed/>
    <w:qFormat/>
    <w:rsid w:val="00896F46"/>
    <w:pPr>
      <w:pBdr>
        <w:top w:val="dotted" w:sz="6" w:space="2" w:color="156082" w:themeColor="accent1"/>
        <w:left w:val="dotted" w:sz="6" w:space="2" w:color="156082" w:themeColor="accent1"/>
      </w:pBdr>
      <w:spacing w:before="300" w:after="0"/>
      <w:outlineLvl w:val="3"/>
    </w:pPr>
    <w:rPr>
      <w:caps/>
      <w:color w:val="0F4761" w:themeColor="accent1" w:themeShade="BF"/>
      <w:spacing w:val="10"/>
      <w:sz w:val="22"/>
      <w:szCs w:val="22"/>
    </w:rPr>
  </w:style>
  <w:style w:type="paragraph" w:styleId="Heading5">
    <w:name w:val="heading 5"/>
    <w:basedOn w:val="Normal"/>
    <w:next w:val="Normal"/>
    <w:link w:val="Heading5Char"/>
    <w:uiPriority w:val="9"/>
    <w:semiHidden/>
    <w:unhideWhenUsed/>
    <w:qFormat/>
    <w:rsid w:val="00896F46"/>
    <w:pPr>
      <w:pBdr>
        <w:bottom w:val="single" w:sz="6" w:space="1" w:color="156082" w:themeColor="accent1"/>
      </w:pBdr>
      <w:spacing w:before="300" w:after="0"/>
      <w:outlineLvl w:val="4"/>
    </w:pPr>
    <w:rPr>
      <w:caps/>
      <w:color w:val="0F4761" w:themeColor="accent1" w:themeShade="BF"/>
      <w:spacing w:val="10"/>
      <w:sz w:val="22"/>
      <w:szCs w:val="22"/>
    </w:rPr>
  </w:style>
  <w:style w:type="paragraph" w:styleId="Heading6">
    <w:name w:val="heading 6"/>
    <w:basedOn w:val="Normal"/>
    <w:next w:val="Normal"/>
    <w:link w:val="Heading6Char"/>
    <w:uiPriority w:val="9"/>
    <w:semiHidden/>
    <w:unhideWhenUsed/>
    <w:qFormat/>
    <w:rsid w:val="00896F46"/>
    <w:pPr>
      <w:pBdr>
        <w:bottom w:val="dotted" w:sz="6" w:space="1" w:color="156082" w:themeColor="accent1"/>
      </w:pBdr>
      <w:spacing w:before="300" w:after="0"/>
      <w:outlineLvl w:val="5"/>
    </w:pPr>
    <w:rPr>
      <w:caps/>
      <w:color w:val="0F4761" w:themeColor="accent1" w:themeShade="BF"/>
      <w:spacing w:val="10"/>
      <w:sz w:val="22"/>
      <w:szCs w:val="22"/>
    </w:rPr>
  </w:style>
  <w:style w:type="paragraph" w:styleId="Heading7">
    <w:name w:val="heading 7"/>
    <w:basedOn w:val="Normal"/>
    <w:next w:val="Normal"/>
    <w:link w:val="Heading7Char"/>
    <w:uiPriority w:val="9"/>
    <w:semiHidden/>
    <w:unhideWhenUsed/>
    <w:qFormat/>
    <w:rsid w:val="00896F46"/>
    <w:pPr>
      <w:spacing w:before="300" w:after="0"/>
      <w:outlineLvl w:val="6"/>
    </w:pPr>
    <w:rPr>
      <w:caps/>
      <w:color w:val="0F4761" w:themeColor="accent1" w:themeShade="BF"/>
      <w:spacing w:val="10"/>
      <w:sz w:val="22"/>
      <w:szCs w:val="22"/>
    </w:rPr>
  </w:style>
  <w:style w:type="paragraph" w:styleId="Heading8">
    <w:name w:val="heading 8"/>
    <w:basedOn w:val="Normal"/>
    <w:next w:val="Normal"/>
    <w:link w:val="Heading8Char"/>
    <w:uiPriority w:val="9"/>
    <w:semiHidden/>
    <w:unhideWhenUsed/>
    <w:qFormat/>
    <w:rsid w:val="00896F46"/>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896F46"/>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F46"/>
    <w:rPr>
      <w:b/>
      <w:bCs/>
      <w:caps/>
      <w:color w:val="FFFFFF" w:themeColor="background1"/>
      <w:spacing w:val="15"/>
      <w:shd w:val="clear" w:color="auto" w:fill="156082" w:themeFill="accent1"/>
    </w:rPr>
  </w:style>
  <w:style w:type="character" w:customStyle="1" w:styleId="Heading2Char">
    <w:name w:val="Heading 2 Char"/>
    <w:basedOn w:val="DefaultParagraphFont"/>
    <w:link w:val="Heading2"/>
    <w:uiPriority w:val="9"/>
    <w:rsid w:val="00896F46"/>
    <w:rPr>
      <w:caps/>
      <w:spacing w:val="15"/>
      <w:shd w:val="clear" w:color="auto" w:fill="C1E4F5" w:themeFill="accent1" w:themeFillTint="33"/>
    </w:rPr>
  </w:style>
  <w:style w:type="character" w:customStyle="1" w:styleId="Heading3Char">
    <w:name w:val="Heading 3 Char"/>
    <w:basedOn w:val="DefaultParagraphFont"/>
    <w:link w:val="Heading3"/>
    <w:uiPriority w:val="9"/>
    <w:rsid w:val="00896F46"/>
    <w:rPr>
      <w:caps/>
      <w:color w:val="0A2F40" w:themeColor="accent1" w:themeShade="7F"/>
      <w:spacing w:val="15"/>
    </w:rPr>
  </w:style>
  <w:style w:type="character" w:customStyle="1" w:styleId="Heading4Char">
    <w:name w:val="Heading 4 Char"/>
    <w:basedOn w:val="DefaultParagraphFont"/>
    <w:link w:val="Heading4"/>
    <w:uiPriority w:val="9"/>
    <w:semiHidden/>
    <w:rsid w:val="00896F46"/>
    <w:rPr>
      <w:caps/>
      <w:color w:val="0F4761" w:themeColor="accent1" w:themeShade="BF"/>
      <w:spacing w:val="10"/>
    </w:rPr>
  </w:style>
  <w:style w:type="character" w:customStyle="1" w:styleId="Heading5Char">
    <w:name w:val="Heading 5 Char"/>
    <w:basedOn w:val="DefaultParagraphFont"/>
    <w:link w:val="Heading5"/>
    <w:uiPriority w:val="9"/>
    <w:semiHidden/>
    <w:rsid w:val="00896F46"/>
    <w:rPr>
      <w:caps/>
      <w:color w:val="0F4761" w:themeColor="accent1" w:themeShade="BF"/>
      <w:spacing w:val="10"/>
    </w:rPr>
  </w:style>
  <w:style w:type="character" w:customStyle="1" w:styleId="Heading6Char">
    <w:name w:val="Heading 6 Char"/>
    <w:basedOn w:val="DefaultParagraphFont"/>
    <w:link w:val="Heading6"/>
    <w:uiPriority w:val="9"/>
    <w:semiHidden/>
    <w:rsid w:val="00896F46"/>
    <w:rPr>
      <w:caps/>
      <w:color w:val="0F4761" w:themeColor="accent1" w:themeShade="BF"/>
      <w:spacing w:val="10"/>
    </w:rPr>
  </w:style>
  <w:style w:type="character" w:customStyle="1" w:styleId="Heading7Char">
    <w:name w:val="Heading 7 Char"/>
    <w:basedOn w:val="DefaultParagraphFont"/>
    <w:link w:val="Heading7"/>
    <w:uiPriority w:val="9"/>
    <w:semiHidden/>
    <w:rsid w:val="00896F46"/>
    <w:rPr>
      <w:caps/>
      <w:color w:val="0F4761" w:themeColor="accent1" w:themeShade="BF"/>
      <w:spacing w:val="10"/>
    </w:rPr>
  </w:style>
  <w:style w:type="character" w:customStyle="1" w:styleId="Heading8Char">
    <w:name w:val="Heading 8 Char"/>
    <w:basedOn w:val="DefaultParagraphFont"/>
    <w:link w:val="Heading8"/>
    <w:uiPriority w:val="9"/>
    <w:semiHidden/>
    <w:rsid w:val="00896F46"/>
    <w:rPr>
      <w:caps/>
      <w:spacing w:val="10"/>
      <w:sz w:val="18"/>
      <w:szCs w:val="18"/>
    </w:rPr>
  </w:style>
  <w:style w:type="character" w:customStyle="1" w:styleId="Heading9Char">
    <w:name w:val="Heading 9 Char"/>
    <w:basedOn w:val="DefaultParagraphFont"/>
    <w:link w:val="Heading9"/>
    <w:uiPriority w:val="9"/>
    <w:semiHidden/>
    <w:rsid w:val="00896F46"/>
    <w:rPr>
      <w:i/>
      <w:caps/>
      <w:spacing w:val="10"/>
      <w:sz w:val="18"/>
      <w:szCs w:val="18"/>
    </w:rPr>
  </w:style>
  <w:style w:type="paragraph" w:styleId="Title">
    <w:name w:val="Title"/>
    <w:basedOn w:val="Normal"/>
    <w:next w:val="Normal"/>
    <w:link w:val="TitleChar"/>
    <w:uiPriority w:val="10"/>
    <w:qFormat/>
    <w:rsid w:val="00896F46"/>
    <w:pPr>
      <w:spacing w:before="720"/>
    </w:pPr>
    <w:rPr>
      <w:caps/>
      <w:color w:val="156082" w:themeColor="accent1"/>
      <w:spacing w:val="10"/>
      <w:kern w:val="28"/>
      <w:sz w:val="52"/>
      <w:szCs w:val="52"/>
    </w:rPr>
  </w:style>
  <w:style w:type="character" w:customStyle="1" w:styleId="TitleChar">
    <w:name w:val="Title Char"/>
    <w:basedOn w:val="DefaultParagraphFont"/>
    <w:link w:val="Title"/>
    <w:uiPriority w:val="10"/>
    <w:rsid w:val="00896F46"/>
    <w:rPr>
      <w:caps/>
      <w:color w:val="156082" w:themeColor="accent1"/>
      <w:spacing w:val="10"/>
      <w:kern w:val="28"/>
      <w:sz w:val="52"/>
      <w:szCs w:val="52"/>
    </w:rPr>
  </w:style>
  <w:style w:type="paragraph" w:styleId="Subtitle">
    <w:name w:val="Subtitle"/>
    <w:basedOn w:val="Normal"/>
    <w:next w:val="Normal"/>
    <w:link w:val="SubtitleChar"/>
    <w:uiPriority w:val="11"/>
    <w:qFormat/>
    <w:rsid w:val="00896F46"/>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896F46"/>
    <w:rPr>
      <w:caps/>
      <w:color w:val="595959" w:themeColor="text1" w:themeTint="A6"/>
      <w:spacing w:val="10"/>
      <w:sz w:val="24"/>
      <w:szCs w:val="24"/>
    </w:rPr>
  </w:style>
  <w:style w:type="paragraph" w:styleId="Quote">
    <w:name w:val="Quote"/>
    <w:basedOn w:val="Normal"/>
    <w:next w:val="Normal"/>
    <w:link w:val="QuoteChar"/>
    <w:uiPriority w:val="29"/>
    <w:qFormat/>
    <w:rsid w:val="00896F46"/>
    <w:rPr>
      <w:i/>
      <w:iCs/>
    </w:rPr>
  </w:style>
  <w:style w:type="character" w:customStyle="1" w:styleId="QuoteChar">
    <w:name w:val="Quote Char"/>
    <w:basedOn w:val="DefaultParagraphFont"/>
    <w:link w:val="Quote"/>
    <w:uiPriority w:val="29"/>
    <w:rsid w:val="00896F46"/>
    <w:rPr>
      <w:i/>
      <w:iCs/>
      <w:sz w:val="20"/>
      <w:szCs w:val="20"/>
    </w:rPr>
  </w:style>
  <w:style w:type="paragraph" w:styleId="ListParagraph">
    <w:name w:val="List Paragraph"/>
    <w:basedOn w:val="Normal"/>
    <w:uiPriority w:val="34"/>
    <w:qFormat/>
    <w:rsid w:val="00896F46"/>
    <w:pPr>
      <w:ind w:left="720"/>
      <w:contextualSpacing/>
    </w:pPr>
  </w:style>
  <w:style w:type="character" w:styleId="IntenseEmphasis">
    <w:name w:val="Intense Emphasis"/>
    <w:uiPriority w:val="21"/>
    <w:qFormat/>
    <w:rsid w:val="00896F46"/>
    <w:rPr>
      <w:b/>
      <w:bCs/>
      <w:caps/>
      <w:color w:val="0A2F40" w:themeColor="accent1" w:themeShade="7F"/>
      <w:spacing w:val="10"/>
    </w:rPr>
  </w:style>
  <w:style w:type="paragraph" w:styleId="IntenseQuote">
    <w:name w:val="Intense Quote"/>
    <w:basedOn w:val="Normal"/>
    <w:next w:val="Normal"/>
    <w:link w:val="IntenseQuoteChar"/>
    <w:uiPriority w:val="30"/>
    <w:qFormat/>
    <w:rsid w:val="00896F46"/>
    <w:pPr>
      <w:pBdr>
        <w:top w:val="single" w:sz="4" w:space="10" w:color="156082" w:themeColor="accent1"/>
        <w:left w:val="single" w:sz="4" w:space="10" w:color="156082" w:themeColor="accent1"/>
      </w:pBdr>
      <w:spacing w:after="0"/>
      <w:ind w:left="1296" w:right="1152"/>
      <w:jc w:val="both"/>
    </w:pPr>
    <w:rPr>
      <w:i/>
      <w:iCs/>
      <w:color w:val="156082" w:themeColor="accent1"/>
    </w:rPr>
  </w:style>
  <w:style w:type="character" w:customStyle="1" w:styleId="IntenseQuoteChar">
    <w:name w:val="Intense Quote Char"/>
    <w:basedOn w:val="DefaultParagraphFont"/>
    <w:link w:val="IntenseQuote"/>
    <w:uiPriority w:val="30"/>
    <w:rsid w:val="00896F46"/>
    <w:rPr>
      <w:i/>
      <w:iCs/>
      <w:color w:val="156082" w:themeColor="accent1"/>
      <w:sz w:val="20"/>
      <w:szCs w:val="20"/>
    </w:rPr>
  </w:style>
  <w:style w:type="character" w:styleId="IntenseReference">
    <w:name w:val="Intense Reference"/>
    <w:uiPriority w:val="32"/>
    <w:qFormat/>
    <w:rsid w:val="00896F46"/>
    <w:rPr>
      <w:b/>
      <w:bCs/>
      <w:i/>
      <w:iCs/>
      <w:caps/>
      <w:color w:val="156082" w:themeColor="accent1"/>
    </w:rPr>
  </w:style>
  <w:style w:type="character" w:styleId="Hyperlink">
    <w:name w:val="Hyperlink"/>
    <w:basedOn w:val="DefaultParagraphFont"/>
    <w:uiPriority w:val="99"/>
    <w:unhideWhenUsed/>
    <w:rsid w:val="00AC731E"/>
    <w:rPr>
      <w:color w:val="467886" w:themeColor="hyperlink"/>
      <w:u w:val="single"/>
    </w:rPr>
  </w:style>
  <w:style w:type="character" w:styleId="UnresolvedMention">
    <w:name w:val="Unresolved Mention"/>
    <w:basedOn w:val="DefaultParagraphFont"/>
    <w:uiPriority w:val="99"/>
    <w:semiHidden/>
    <w:unhideWhenUsed/>
    <w:rsid w:val="00AC731E"/>
    <w:rPr>
      <w:color w:val="605E5C"/>
      <w:shd w:val="clear" w:color="auto" w:fill="E1DFDD"/>
    </w:rPr>
  </w:style>
  <w:style w:type="paragraph" w:styleId="NormalWeb">
    <w:name w:val="Normal (Web)"/>
    <w:basedOn w:val="Normal"/>
    <w:uiPriority w:val="99"/>
    <w:semiHidden/>
    <w:unhideWhenUsed/>
    <w:rsid w:val="00DA6420"/>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uiPriority w:val="22"/>
    <w:qFormat/>
    <w:rsid w:val="00896F46"/>
    <w:rPr>
      <w:b/>
      <w:bCs/>
    </w:rPr>
  </w:style>
  <w:style w:type="character" w:styleId="Emphasis">
    <w:name w:val="Emphasis"/>
    <w:uiPriority w:val="20"/>
    <w:qFormat/>
    <w:rsid w:val="00896F46"/>
    <w:rPr>
      <w:caps/>
      <w:color w:val="0A2F40" w:themeColor="accent1" w:themeShade="7F"/>
      <w:spacing w:val="5"/>
    </w:rPr>
  </w:style>
  <w:style w:type="paragraph" w:styleId="HTMLPreformatted">
    <w:name w:val="HTML Preformatted"/>
    <w:basedOn w:val="Normal"/>
    <w:link w:val="HTMLPreformattedChar"/>
    <w:uiPriority w:val="99"/>
    <w:semiHidden/>
    <w:unhideWhenUsed/>
    <w:rsid w:val="00DA64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lang w:eastAsia="en-GB"/>
    </w:rPr>
  </w:style>
  <w:style w:type="character" w:customStyle="1" w:styleId="HTMLPreformattedChar">
    <w:name w:val="HTML Preformatted Char"/>
    <w:basedOn w:val="DefaultParagraphFont"/>
    <w:link w:val="HTMLPreformatted"/>
    <w:uiPriority w:val="99"/>
    <w:semiHidden/>
    <w:rsid w:val="00DA6420"/>
    <w:rPr>
      <w:rFonts w:ascii="Courier New" w:eastAsia="Times New Roman" w:hAnsi="Courier New" w:cs="Courier New"/>
      <w:kern w:val="0"/>
      <w:sz w:val="20"/>
      <w:szCs w:val="20"/>
      <w:lang w:eastAsia="en-GB"/>
      <w14:ligatures w14:val="none"/>
    </w:rPr>
  </w:style>
  <w:style w:type="character" w:styleId="HTMLCode">
    <w:name w:val="HTML Code"/>
    <w:basedOn w:val="DefaultParagraphFont"/>
    <w:uiPriority w:val="99"/>
    <w:semiHidden/>
    <w:unhideWhenUsed/>
    <w:rsid w:val="00DA6420"/>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9F0949"/>
    <w:rPr>
      <w:color w:val="96607D" w:themeColor="followedHyperlink"/>
      <w:u w:val="single"/>
    </w:rPr>
  </w:style>
  <w:style w:type="paragraph" w:styleId="Caption">
    <w:name w:val="caption"/>
    <w:basedOn w:val="Normal"/>
    <w:next w:val="Normal"/>
    <w:uiPriority w:val="35"/>
    <w:semiHidden/>
    <w:unhideWhenUsed/>
    <w:qFormat/>
    <w:rsid w:val="00896F46"/>
    <w:rPr>
      <w:b/>
      <w:bCs/>
      <w:color w:val="0F4761" w:themeColor="accent1" w:themeShade="BF"/>
      <w:sz w:val="16"/>
      <w:szCs w:val="16"/>
    </w:rPr>
  </w:style>
  <w:style w:type="paragraph" w:styleId="NoSpacing">
    <w:name w:val="No Spacing"/>
    <w:basedOn w:val="Normal"/>
    <w:link w:val="NoSpacingChar"/>
    <w:uiPriority w:val="1"/>
    <w:qFormat/>
    <w:rsid w:val="00896F46"/>
    <w:pPr>
      <w:spacing w:before="0" w:after="0" w:line="240" w:lineRule="auto"/>
    </w:pPr>
  </w:style>
  <w:style w:type="character" w:customStyle="1" w:styleId="NoSpacingChar">
    <w:name w:val="No Spacing Char"/>
    <w:basedOn w:val="DefaultParagraphFont"/>
    <w:link w:val="NoSpacing"/>
    <w:uiPriority w:val="1"/>
    <w:rsid w:val="00896F46"/>
    <w:rPr>
      <w:sz w:val="20"/>
      <w:szCs w:val="20"/>
    </w:rPr>
  </w:style>
  <w:style w:type="character" w:styleId="SubtleEmphasis">
    <w:name w:val="Subtle Emphasis"/>
    <w:uiPriority w:val="19"/>
    <w:qFormat/>
    <w:rsid w:val="00896F46"/>
    <w:rPr>
      <w:i/>
      <w:iCs/>
      <w:color w:val="0A2F40" w:themeColor="accent1" w:themeShade="7F"/>
    </w:rPr>
  </w:style>
  <w:style w:type="character" w:styleId="SubtleReference">
    <w:name w:val="Subtle Reference"/>
    <w:uiPriority w:val="31"/>
    <w:qFormat/>
    <w:rsid w:val="00896F46"/>
    <w:rPr>
      <w:b/>
      <w:bCs/>
      <w:color w:val="156082" w:themeColor="accent1"/>
    </w:rPr>
  </w:style>
  <w:style w:type="character" w:styleId="BookTitle">
    <w:name w:val="Book Title"/>
    <w:uiPriority w:val="33"/>
    <w:qFormat/>
    <w:rsid w:val="00896F46"/>
    <w:rPr>
      <w:b/>
      <w:bCs/>
      <w:i/>
      <w:iCs/>
      <w:spacing w:val="9"/>
    </w:rPr>
  </w:style>
  <w:style w:type="paragraph" w:styleId="TOCHeading">
    <w:name w:val="TOC Heading"/>
    <w:basedOn w:val="Heading1"/>
    <w:next w:val="Normal"/>
    <w:uiPriority w:val="39"/>
    <w:unhideWhenUsed/>
    <w:qFormat/>
    <w:rsid w:val="00896F46"/>
    <w:pPr>
      <w:outlineLvl w:val="9"/>
    </w:pPr>
  </w:style>
  <w:style w:type="paragraph" w:customStyle="1" w:styleId="PersonalName">
    <w:name w:val="Personal Name"/>
    <w:basedOn w:val="Title"/>
    <w:rsid w:val="00896F46"/>
    <w:rPr>
      <w:b/>
      <w:caps w:val="0"/>
      <w:color w:val="000000"/>
      <w:sz w:val="28"/>
      <w:szCs w:val="28"/>
    </w:rPr>
  </w:style>
  <w:style w:type="paragraph" w:styleId="TOC1">
    <w:name w:val="toc 1"/>
    <w:basedOn w:val="Normal"/>
    <w:next w:val="Normal"/>
    <w:autoRedefine/>
    <w:uiPriority w:val="39"/>
    <w:unhideWhenUsed/>
    <w:rsid w:val="00896F46"/>
    <w:pPr>
      <w:spacing w:before="120" w:after="0"/>
    </w:pPr>
    <w:rPr>
      <w:b/>
      <w:bCs/>
      <w:i/>
      <w:iCs/>
      <w:sz w:val="24"/>
      <w:szCs w:val="24"/>
    </w:rPr>
  </w:style>
  <w:style w:type="paragraph" w:styleId="TOC2">
    <w:name w:val="toc 2"/>
    <w:basedOn w:val="Normal"/>
    <w:next w:val="Normal"/>
    <w:autoRedefine/>
    <w:uiPriority w:val="39"/>
    <w:unhideWhenUsed/>
    <w:rsid w:val="00896F46"/>
    <w:pPr>
      <w:spacing w:before="120" w:after="0"/>
      <w:ind w:left="200"/>
    </w:pPr>
    <w:rPr>
      <w:b/>
      <w:bCs/>
      <w:sz w:val="22"/>
      <w:szCs w:val="22"/>
    </w:rPr>
  </w:style>
  <w:style w:type="paragraph" w:styleId="TOC3">
    <w:name w:val="toc 3"/>
    <w:basedOn w:val="Normal"/>
    <w:next w:val="Normal"/>
    <w:autoRedefine/>
    <w:uiPriority w:val="39"/>
    <w:semiHidden/>
    <w:unhideWhenUsed/>
    <w:rsid w:val="00896F46"/>
    <w:pPr>
      <w:spacing w:before="0" w:after="0"/>
      <w:ind w:left="400"/>
    </w:pPr>
  </w:style>
  <w:style w:type="paragraph" w:styleId="TOC4">
    <w:name w:val="toc 4"/>
    <w:basedOn w:val="Normal"/>
    <w:next w:val="Normal"/>
    <w:autoRedefine/>
    <w:uiPriority w:val="39"/>
    <w:semiHidden/>
    <w:unhideWhenUsed/>
    <w:rsid w:val="00896F46"/>
    <w:pPr>
      <w:spacing w:before="0" w:after="0"/>
      <w:ind w:left="600"/>
    </w:pPr>
  </w:style>
  <w:style w:type="paragraph" w:styleId="TOC5">
    <w:name w:val="toc 5"/>
    <w:basedOn w:val="Normal"/>
    <w:next w:val="Normal"/>
    <w:autoRedefine/>
    <w:uiPriority w:val="39"/>
    <w:semiHidden/>
    <w:unhideWhenUsed/>
    <w:rsid w:val="00896F46"/>
    <w:pPr>
      <w:spacing w:before="0" w:after="0"/>
      <w:ind w:left="800"/>
    </w:pPr>
  </w:style>
  <w:style w:type="paragraph" w:styleId="TOC6">
    <w:name w:val="toc 6"/>
    <w:basedOn w:val="Normal"/>
    <w:next w:val="Normal"/>
    <w:autoRedefine/>
    <w:uiPriority w:val="39"/>
    <w:semiHidden/>
    <w:unhideWhenUsed/>
    <w:rsid w:val="00896F46"/>
    <w:pPr>
      <w:spacing w:before="0" w:after="0"/>
      <w:ind w:left="1000"/>
    </w:pPr>
  </w:style>
  <w:style w:type="paragraph" w:styleId="TOC7">
    <w:name w:val="toc 7"/>
    <w:basedOn w:val="Normal"/>
    <w:next w:val="Normal"/>
    <w:autoRedefine/>
    <w:uiPriority w:val="39"/>
    <w:semiHidden/>
    <w:unhideWhenUsed/>
    <w:rsid w:val="00896F46"/>
    <w:pPr>
      <w:spacing w:before="0" w:after="0"/>
      <w:ind w:left="1200"/>
    </w:pPr>
  </w:style>
  <w:style w:type="paragraph" w:styleId="TOC8">
    <w:name w:val="toc 8"/>
    <w:basedOn w:val="Normal"/>
    <w:next w:val="Normal"/>
    <w:autoRedefine/>
    <w:uiPriority w:val="39"/>
    <w:semiHidden/>
    <w:unhideWhenUsed/>
    <w:rsid w:val="00896F46"/>
    <w:pPr>
      <w:spacing w:before="0" w:after="0"/>
      <w:ind w:left="1400"/>
    </w:pPr>
  </w:style>
  <w:style w:type="paragraph" w:styleId="TOC9">
    <w:name w:val="toc 9"/>
    <w:basedOn w:val="Normal"/>
    <w:next w:val="Normal"/>
    <w:autoRedefine/>
    <w:uiPriority w:val="39"/>
    <w:semiHidden/>
    <w:unhideWhenUsed/>
    <w:rsid w:val="00896F46"/>
    <w:pPr>
      <w:spacing w:before="0" w:after="0"/>
      <w:ind w:left="16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643D9-6616-EC4D-A0D8-0F3EA5BF9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6</Pages>
  <Words>1864</Words>
  <Characters>10626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 Cromwell</dc:creator>
  <cp:keywords/>
  <dc:description/>
  <cp:lastModifiedBy>Jac Cromwell</cp:lastModifiedBy>
  <cp:revision>29</cp:revision>
  <dcterms:created xsi:type="dcterms:W3CDTF">2026-04-21T10:12:00Z</dcterms:created>
  <dcterms:modified xsi:type="dcterms:W3CDTF">2026-05-05T14:49:00Z</dcterms:modified>
</cp:coreProperties>
</file>