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CFB7BA" w:rsidR="005E6C44" w:rsidRPr="004C3A0B" w:rsidRDefault="00950548" w:rsidP="003F6F7B">
            <w:pPr>
              <w:rPr>
                <w:rFonts w:ascii="Arial" w:hAnsi="Arial" w:cs="Arial"/>
                <w:sz w:val="22"/>
                <w:szCs w:val="22"/>
              </w:rPr>
            </w:pPr>
            <w:r>
              <w:rPr>
                <w:rFonts w:ascii="Arial" w:hAnsi="Arial" w:cs="Arial"/>
                <w:sz w:val="22"/>
                <w:szCs w:val="22"/>
              </w:rPr>
              <w:t>Suleha Begum Azad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C1D5A6F" w:rsidR="005E6C44" w:rsidRPr="004C3A0B" w:rsidRDefault="00950548" w:rsidP="003F6F7B">
            <w:pPr>
              <w:rPr>
                <w:rFonts w:ascii="Arial" w:hAnsi="Arial" w:cs="Arial"/>
                <w:sz w:val="22"/>
                <w:szCs w:val="22"/>
              </w:rPr>
            </w:pPr>
            <w:r>
              <w:rPr>
                <w:rFonts w:ascii="Arial" w:hAnsi="Arial" w:cs="Arial"/>
                <w:sz w:val="22"/>
                <w:szCs w:val="22"/>
              </w:rPr>
              <w:t>2325115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468FB6E2" w14:textId="77777777" w:rsidR="00950548" w:rsidRPr="00950548" w:rsidRDefault="00950548" w:rsidP="00950548">
            <w:pPr>
              <w:rPr>
                <w:rFonts w:ascii="Arial" w:hAnsi="Arial" w:cs="Arial"/>
                <w:sz w:val="22"/>
                <w:szCs w:val="22"/>
                <w:lang w:val="it-IT"/>
              </w:rPr>
            </w:pPr>
            <w:hyperlink r:id="rId11" w:history="1">
              <w:r w:rsidRPr="00950548">
                <w:rPr>
                  <w:rStyle w:val="Hyperlink"/>
                  <w:rFonts w:ascii="Arial" w:hAnsi="Arial" w:cs="Arial"/>
                  <w:color w:val="auto"/>
                  <w:sz w:val="22"/>
                  <w:szCs w:val="22"/>
                  <w:u w:val="none"/>
                  <w:lang w:val="it-IT"/>
                </w:rPr>
                <w:t>2325115@student.uwtsd.ac.uk</w:t>
              </w:r>
            </w:hyperlink>
          </w:p>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C69C265" w:rsidR="005E6C44" w:rsidRPr="00950548" w:rsidRDefault="00950548" w:rsidP="003F6F7B">
            <w:pPr>
              <w:rPr>
                <w:rFonts w:ascii="Arial" w:hAnsi="Arial" w:cs="Arial"/>
                <w:bCs/>
                <w:sz w:val="22"/>
                <w:szCs w:val="22"/>
              </w:rPr>
            </w:pPr>
            <w:r w:rsidRPr="00950548">
              <w:rPr>
                <w:rFonts w:ascii="Arial" w:hAnsi="Arial" w:cs="Arial"/>
                <w:bCs/>
                <w:sz w:val="22"/>
                <w:szCs w:val="22"/>
              </w:rPr>
              <w:t>BA (Hons) Leadership and Management Skills in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01B3CAD" w:rsidR="005E6C44" w:rsidRPr="004C3A0B" w:rsidRDefault="00F07304" w:rsidP="003F6F7B">
            <w:pPr>
              <w:rPr>
                <w:rFonts w:ascii="Arial" w:hAnsi="Arial" w:cs="Arial"/>
                <w:sz w:val="22"/>
                <w:szCs w:val="22"/>
              </w:rPr>
            </w:pPr>
            <w:r>
              <w:rPr>
                <w:rFonts w:ascii="Arial" w:hAnsi="Arial" w:cs="Arial"/>
                <w:sz w:val="22"/>
                <w:szCs w:val="22"/>
              </w:rPr>
              <w:t>Rabeya Rahaman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1AB386E" w:rsidR="005E6C44" w:rsidRPr="00DD0929" w:rsidRDefault="0081696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EF07054" w:rsidR="005E6C44" w:rsidRPr="004C3A0B" w:rsidRDefault="0081696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BF617F8" w:rsidR="004C3D85" w:rsidRPr="004C3A0B" w:rsidRDefault="00277874" w:rsidP="003C07E3">
            <w:pPr>
              <w:rPr>
                <w:rFonts w:ascii="Arial" w:hAnsi="Arial" w:cs="Arial"/>
                <w:sz w:val="22"/>
                <w:szCs w:val="22"/>
              </w:rPr>
            </w:pPr>
            <w:r w:rsidRPr="00277874">
              <w:rPr>
                <w:rFonts w:ascii="Arial" w:hAnsi="Arial" w:cs="Arial"/>
                <w:sz w:val="22"/>
                <w:szCs w:val="22"/>
              </w:rPr>
              <w:t>Algorithmic Performance Management, Employee Trust and Retention in Amazon Fulfilment Centres: A Systematic Literature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F4D1533" w:rsidR="004C3D85" w:rsidRPr="00D839CD" w:rsidRDefault="00304DE4" w:rsidP="003C07E3">
            <w:pPr>
              <w:rPr>
                <w:rFonts w:ascii="Arial" w:hAnsi="Arial" w:cs="Arial"/>
                <w:sz w:val="22"/>
                <w:szCs w:val="22"/>
              </w:rPr>
            </w:pPr>
            <w:r>
              <w:rPr>
                <w:rFonts w:ascii="Arial" w:hAnsi="Arial" w:cs="Arial"/>
                <w:sz w:val="22"/>
                <w:szCs w:val="22"/>
              </w:rPr>
              <w:t>07</w:t>
            </w:r>
            <w:r w:rsidR="00E10EE8">
              <w:rPr>
                <w:rFonts w:ascii="Arial" w:hAnsi="Arial" w:cs="Arial"/>
                <w:sz w:val="22"/>
                <w:szCs w:val="22"/>
              </w:rPr>
              <w:t>/09/2026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167AC72" w:rsidR="004C3D85" w:rsidRPr="004C3A0B" w:rsidRDefault="00E10EE8" w:rsidP="003C07E3">
            <w:pPr>
              <w:rPr>
                <w:rFonts w:ascii="Arial" w:hAnsi="Arial" w:cs="Arial"/>
                <w:sz w:val="22"/>
                <w:szCs w:val="22"/>
              </w:rPr>
            </w:pPr>
            <w:r>
              <w:rPr>
                <w:rFonts w:ascii="Arial" w:hAnsi="Arial" w:cs="Arial"/>
                <w:sz w:val="22"/>
                <w:szCs w:val="22"/>
              </w:rPr>
              <w:t>24/11/2026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DF0ADC1" w14:textId="77777777" w:rsidR="00FC3DF6" w:rsidRDefault="00FC3DF6" w:rsidP="00FC3DF6">
            <w:pPr>
              <w:rPr>
                <w:rFonts w:ascii="Arial" w:hAnsi="Arial" w:cs="Arial"/>
                <w:sz w:val="22"/>
                <w:szCs w:val="22"/>
              </w:rPr>
            </w:pPr>
            <w:r w:rsidRPr="00FC3DF6">
              <w:rPr>
                <w:rFonts w:ascii="Arial" w:hAnsi="Arial" w:cs="Arial"/>
                <w:sz w:val="22"/>
                <w:szCs w:val="22"/>
              </w:rPr>
              <w:t>The purpose of this research is to critically examine how algorithmic performance management may influence employee trust and retention within Amazon fulfilment centres. Algorithmic performance management refers to the use of computer-based systems, data and algorithms to support or automate managerial activities such as allocating tasks, monitoring employee performance, setting performance targets, providing feedback and evaluating work.</w:t>
            </w:r>
          </w:p>
          <w:p w14:paraId="26200CA9" w14:textId="77777777" w:rsidR="00731AE7" w:rsidRPr="00FC3DF6" w:rsidRDefault="00731AE7" w:rsidP="00FC3DF6">
            <w:pPr>
              <w:rPr>
                <w:rFonts w:ascii="Arial" w:hAnsi="Arial" w:cs="Arial"/>
                <w:sz w:val="22"/>
                <w:szCs w:val="22"/>
              </w:rPr>
            </w:pPr>
          </w:p>
          <w:p w14:paraId="55468ADF" w14:textId="77777777" w:rsidR="00FC3DF6" w:rsidRDefault="00FC3DF6" w:rsidP="00FC3DF6">
            <w:pPr>
              <w:rPr>
                <w:rFonts w:ascii="Arial" w:hAnsi="Arial" w:cs="Arial"/>
                <w:sz w:val="22"/>
                <w:szCs w:val="22"/>
              </w:rPr>
            </w:pPr>
            <w:r w:rsidRPr="00FC3DF6">
              <w:rPr>
                <w:rFonts w:ascii="Arial" w:hAnsi="Arial" w:cs="Arial"/>
                <w:sz w:val="22"/>
                <w:szCs w:val="22"/>
              </w:rPr>
              <w:t>Amazon fulfilment centres provide a relevant setting for this research because algorithmic technologies are used extensively within warehouse operations to organise work and monitor performance. Existing research indicates that these systems may contribute to operational efficiency and consistency, but also raises concerns about employee autonomy, fairness, transparency, monitoring and the role of human managers in decisions affecting employees.</w:t>
            </w:r>
          </w:p>
          <w:p w14:paraId="44BCD6EA" w14:textId="77777777" w:rsidR="00731AE7" w:rsidRPr="00FC3DF6" w:rsidRDefault="00731AE7" w:rsidP="00FC3DF6">
            <w:pPr>
              <w:rPr>
                <w:rFonts w:ascii="Arial" w:hAnsi="Arial" w:cs="Arial"/>
                <w:sz w:val="22"/>
                <w:szCs w:val="22"/>
              </w:rPr>
            </w:pPr>
          </w:p>
          <w:p w14:paraId="0E4A6AFA" w14:textId="77777777" w:rsidR="00FC3DF6" w:rsidRPr="00FC3DF6" w:rsidRDefault="00FC3DF6" w:rsidP="00FC3DF6">
            <w:pPr>
              <w:rPr>
                <w:rFonts w:ascii="Arial" w:hAnsi="Arial" w:cs="Arial"/>
                <w:sz w:val="22"/>
                <w:szCs w:val="22"/>
              </w:rPr>
            </w:pPr>
            <w:r w:rsidRPr="00FC3DF6">
              <w:rPr>
                <w:rFonts w:ascii="Arial" w:hAnsi="Arial" w:cs="Arial"/>
                <w:sz w:val="22"/>
                <w:szCs w:val="22"/>
              </w:rPr>
              <w:t>The research will systematically review existing academic literature concerning algorithmic performance management, with particular attention to evidence relating to Amazon fulfilment centres. It will critically examine how fairness, transparency and human managerial oversight may influence employee trust and explore relationships between trust and employee retention or turnover intention.</w:t>
            </w:r>
          </w:p>
          <w:p w14:paraId="57F6A3C1" w14:textId="77777777" w:rsidR="00FC3DF6" w:rsidRPr="00FC3DF6" w:rsidRDefault="00FC3DF6" w:rsidP="00FC3DF6">
            <w:pPr>
              <w:rPr>
                <w:rFonts w:ascii="Arial" w:hAnsi="Arial" w:cs="Arial"/>
                <w:sz w:val="22"/>
                <w:szCs w:val="22"/>
              </w:rPr>
            </w:pPr>
            <w:r w:rsidRPr="00FC3DF6">
              <w:rPr>
                <w:rFonts w:ascii="Arial" w:hAnsi="Arial" w:cs="Arial"/>
                <w:sz w:val="22"/>
                <w:szCs w:val="22"/>
              </w:rPr>
              <w:t>The study will use existing published research and will not collect information directly from Amazon, its employees or any other organisation or individual. The research aims to identify areas of agreement, disagreement and gaps within the available evidence and to develop evidence-based recommendations for responsible and employee-centred algorithmic performance management.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870503E" w14:textId="77777777" w:rsidR="00162E9E" w:rsidRDefault="00162E9E" w:rsidP="00162E9E">
            <w:pPr>
              <w:rPr>
                <w:rFonts w:ascii="Arial" w:hAnsi="Arial" w:cs="Arial"/>
                <w:b/>
                <w:bCs/>
                <w:sz w:val="22"/>
                <w:szCs w:val="22"/>
              </w:rPr>
            </w:pPr>
            <w:r w:rsidRPr="00EF5320">
              <w:rPr>
                <w:rFonts w:ascii="Arial" w:hAnsi="Arial" w:cs="Arial"/>
                <w:b/>
                <w:bCs/>
                <w:sz w:val="22"/>
                <w:szCs w:val="22"/>
              </w:rPr>
              <w:t>Main Research Question:</w:t>
            </w:r>
          </w:p>
          <w:p w14:paraId="49B95EA6" w14:textId="77777777" w:rsidR="004F183D" w:rsidRPr="00EF5320" w:rsidRDefault="004F183D" w:rsidP="00162E9E">
            <w:pPr>
              <w:rPr>
                <w:rFonts w:ascii="Arial" w:hAnsi="Arial" w:cs="Arial"/>
                <w:sz w:val="22"/>
                <w:szCs w:val="22"/>
              </w:rPr>
            </w:pPr>
          </w:p>
          <w:p w14:paraId="0190A407" w14:textId="77777777" w:rsidR="004F183D" w:rsidRDefault="004F183D" w:rsidP="00162E9E">
            <w:pPr>
              <w:rPr>
                <w:rFonts w:ascii="Arial" w:hAnsi="Arial" w:cs="Arial"/>
                <w:b/>
                <w:bCs/>
                <w:sz w:val="22"/>
                <w:szCs w:val="22"/>
              </w:rPr>
            </w:pPr>
            <w:r w:rsidRPr="004F183D">
              <w:rPr>
                <w:rFonts w:ascii="Arial" w:hAnsi="Arial" w:cs="Arial"/>
                <w:b/>
                <w:bCs/>
                <w:sz w:val="22"/>
                <w:szCs w:val="22"/>
              </w:rPr>
              <w:t>How does algorithmic performance management influence employee trust and employee retention within Amazon fulfilment centres?</w:t>
            </w:r>
          </w:p>
          <w:p w14:paraId="5AAC846B" w14:textId="77777777" w:rsidR="004F183D" w:rsidRDefault="004F183D" w:rsidP="00162E9E">
            <w:pPr>
              <w:rPr>
                <w:rFonts w:ascii="Arial" w:hAnsi="Arial" w:cs="Arial"/>
                <w:b/>
                <w:bCs/>
                <w:sz w:val="22"/>
                <w:szCs w:val="22"/>
              </w:rPr>
            </w:pPr>
          </w:p>
          <w:p w14:paraId="6D459A43" w14:textId="24F15DE9" w:rsidR="00162E9E" w:rsidRPr="00EF5320" w:rsidRDefault="00162E9E" w:rsidP="00162E9E">
            <w:pPr>
              <w:rPr>
                <w:rFonts w:ascii="Arial" w:hAnsi="Arial" w:cs="Arial"/>
                <w:sz w:val="22"/>
                <w:szCs w:val="22"/>
              </w:rPr>
            </w:pPr>
            <w:r w:rsidRPr="00EF5320">
              <w:rPr>
                <w:rFonts w:ascii="Arial" w:hAnsi="Arial" w:cs="Arial"/>
                <w:b/>
                <w:bCs/>
                <w:sz w:val="22"/>
                <w:szCs w:val="22"/>
              </w:rPr>
              <w:t>Supporting Research Questions:</w:t>
            </w:r>
          </w:p>
          <w:p w14:paraId="03DAE11F" w14:textId="416CF244" w:rsidR="00C50DF9" w:rsidRPr="00C50DF9" w:rsidRDefault="00C50DF9" w:rsidP="00C50DF9">
            <w:pPr>
              <w:numPr>
                <w:ilvl w:val="0"/>
                <w:numId w:val="30"/>
              </w:numPr>
              <w:rPr>
                <w:rFonts w:ascii="Arial" w:hAnsi="Arial" w:cs="Arial"/>
                <w:sz w:val="22"/>
                <w:szCs w:val="22"/>
              </w:rPr>
            </w:pPr>
            <w:r w:rsidRPr="00C50DF9">
              <w:rPr>
                <w:rFonts w:ascii="Arial" w:hAnsi="Arial" w:cs="Arial"/>
                <w:sz w:val="22"/>
                <w:szCs w:val="22"/>
              </w:rPr>
              <w:t>How is algorithmic performance management applied within Amazon fulfilment centres?</w:t>
            </w:r>
          </w:p>
          <w:p w14:paraId="7EFB1236" w14:textId="20ED0F34" w:rsidR="00C50DF9" w:rsidRPr="00C50DF9" w:rsidRDefault="00C50DF9" w:rsidP="00C50DF9">
            <w:pPr>
              <w:numPr>
                <w:ilvl w:val="0"/>
                <w:numId w:val="30"/>
              </w:numPr>
              <w:rPr>
                <w:rFonts w:ascii="Arial" w:hAnsi="Arial" w:cs="Arial"/>
                <w:sz w:val="22"/>
                <w:szCs w:val="22"/>
              </w:rPr>
            </w:pPr>
            <w:r w:rsidRPr="00C50DF9">
              <w:rPr>
                <w:rFonts w:ascii="Arial" w:hAnsi="Arial" w:cs="Arial"/>
                <w:sz w:val="22"/>
                <w:szCs w:val="22"/>
              </w:rPr>
              <w:t>How do fairness, transparency and human managerial oversight influence employee trust in algorithmic performance management within Amazon fulfilment centres?</w:t>
            </w:r>
          </w:p>
          <w:p w14:paraId="552196FA" w14:textId="77777777" w:rsidR="005C1A6A" w:rsidRDefault="00C50DF9" w:rsidP="00C50DF9">
            <w:pPr>
              <w:numPr>
                <w:ilvl w:val="0"/>
                <w:numId w:val="30"/>
              </w:numPr>
              <w:rPr>
                <w:rFonts w:ascii="Arial" w:hAnsi="Arial" w:cs="Arial"/>
                <w:sz w:val="22"/>
                <w:szCs w:val="22"/>
              </w:rPr>
            </w:pPr>
            <w:r w:rsidRPr="00C50DF9">
              <w:rPr>
                <w:rFonts w:ascii="Arial" w:hAnsi="Arial" w:cs="Arial"/>
                <w:sz w:val="22"/>
                <w:szCs w:val="22"/>
              </w:rPr>
              <w:t>How does employee trust shape the relationship between algorithmic performance management and employee retention or turnover intention within Amazon fulfilment centres?</w:t>
            </w:r>
          </w:p>
          <w:p w14:paraId="43E4BFAF" w14:textId="18AA378B" w:rsidR="00F96C3F" w:rsidRPr="00C50DF9" w:rsidRDefault="00C50DF9" w:rsidP="00C50DF9">
            <w:pPr>
              <w:numPr>
                <w:ilvl w:val="0"/>
                <w:numId w:val="30"/>
              </w:numPr>
              <w:rPr>
                <w:rFonts w:ascii="Arial" w:hAnsi="Arial" w:cs="Arial"/>
                <w:sz w:val="22"/>
                <w:szCs w:val="22"/>
              </w:rPr>
            </w:pPr>
            <w:r w:rsidRPr="00C50DF9">
              <w:rPr>
                <w:rFonts w:ascii="Arial" w:hAnsi="Arial" w:cs="Arial"/>
                <w:sz w:val="22"/>
                <w:szCs w:val="22"/>
              </w:rPr>
              <w:t>What evidence-based recommendations can support responsible and employee-centred algorithmic performance management within Amazon fulfilment centres?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44F56D94" w14:textId="77777777" w:rsidR="0088627C" w:rsidRDefault="0088627C" w:rsidP="00F96C3F">
            <w:pPr>
              <w:rPr>
                <w:rFonts w:ascii="Arial" w:hAnsi="Arial" w:cs="Arial"/>
                <w:color w:val="00B050"/>
              </w:rPr>
            </w:pPr>
          </w:p>
          <w:p w14:paraId="5FC65AF6" w14:textId="1A6F5F10" w:rsidR="0068726B" w:rsidRDefault="003753DE" w:rsidP="00F96C3F">
            <w:pPr>
              <w:rPr>
                <w:rFonts w:ascii="Arial" w:hAnsi="Arial" w:cs="Arial"/>
                <w:sz w:val="22"/>
                <w:szCs w:val="22"/>
              </w:rPr>
            </w:pPr>
            <w:r w:rsidRPr="003753DE">
              <w:rPr>
                <w:rFonts w:ascii="Arial" w:hAnsi="Arial" w:cs="Arial"/>
                <w:sz w:val="22"/>
                <w:szCs w:val="22"/>
              </w:rPr>
              <w:t>To critically examine how algorithmic performance management influences employee trust and retention among employees in Amazon fulfilment centres through a systematic review of contemporary academic literature.</w:t>
            </w:r>
          </w:p>
          <w:p w14:paraId="7974A412" w14:textId="77777777" w:rsidR="003753DE" w:rsidRDefault="003753DE" w:rsidP="00F96C3F">
            <w:pPr>
              <w:rPr>
                <w:rFonts w:ascii="Arial" w:hAnsi="Arial" w:cs="Arial"/>
                <w:sz w:val="22"/>
                <w:szCs w:val="22"/>
              </w:rPr>
            </w:pPr>
          </w:p>
          <w:p w14:paraId="5D5A876F" w14:textId="77777777" w:rsidR="003D6068" w:rsidRPr="008066E6" w:rsidRDefault="003D6068" w:rsidP="003D6068">
            <w:pPr>
              <w:rPr>
                <w:rFonts w:ascii="Arial" w:hAnsi="Arial" w:cs="Arial"/>
                <w:sz w:val="22"/>
                <w:szCs w:val="22"/>
              </w:rPr>
            </w:pPr>
            <w:r w:rsidRPr="008066E6">
              <w:rPr>
                <w:rFonts w:ascii="Arial" w:hAnsi="Arial" w:cs="Arial"/>
                <w:b/>
                <w:bCs/>
                <w:sz w:val="22"/>
                <w:szCs w:val="22"/>
              </w:rPr>
              <w:t>Aim 1:</w:t>
            </w:r>
            <w:r w:rsidRPr="008066E6">
              <w:rPr>
                <w:rFonts w:ascii="Arial" w:hAnsi="Arial" w:cs="Arial"/>
                <w:sz w:val="22"/>
                <w:szCs w:val="22"/>
              </w:rPr>
              <w:t xml:space="preserve"> To critically examine the application of algorithmic performance management within Amazon fulfilment centres.</w:t>
            </w:r>
            <w:r w:rsidRPr="008066E6">
              <w:rPr>
                <w:rFonts w:ascii="Arial" w:hAnsi="Arial" w:cs="Arial"/>
                <w:sz w:val="22"/>
                <w:szCs w:val="22"/>
              </w:rPr>
              <w:br/>
              <w:t>Linked to Objective 1.</w:t>
            </w:r>
          </w:p>
          <w:p w14:paraId="750A8E34" w14:textId="77777777" w:rsidR="003D6068" w:rsidRPr="008066E6" w:rsidRDefault="003D6068" w:rsidP="003D6068">
            <w:pPr>
              <w:rPr>
                <w:rFonts w:ascii="Arial" w:hAnsi="Arial" w:cs="Arial"/>
                <w:sz w:val="22"/>
                <w:szCs w:val="22"/>
              </w:rPr>
            </w:pPr>
            <w:r w:rsidRPr="008066E6">
              <w:rPr>
                <w:rFonts w:ascii="Arial" w:hAnsi="Arial" w:cs="Arial"/>
                <w:b/>
                <w:bCs/>
                <w:sz w:val="22"/>
                <w:szCs w:val="22"/>
              </w:rPr>
              <w:t>Aim 2:</w:t>
            </w:r>
            <w:r w:rsidRPr="008066E6">
              <w:rPr>
                <w:rFonts w:ascii="Arial" w:hAnsi="Arial" w:cs="Arial"/>
                <w:sz w:val="22"/>
                <w:szCs w:val="22"/>
              </w:rPr>
              <w:t xml:space="preserve"> To examine how fairness, transparency and human managerial oversight may influence employee trust in algorithmic performance management within Amazon fulfilment centres.</w:t>
            </w:r>
            <w:r w:rsidRPr="008066E6">
              <w:rPr>
                <w:rFonts w:ascii="Arial" w:hAnsi="Arial" w:cs="Arial"/>
                <w:sz w:val="22"/>
                <w:szCs w:val="22"/>
              </w:rPr>
              <w:br/>
              <w:t>Linked to Objective 2.</w:t>
            </w:r>
          </w:p>
          <w:p w14:paraId="30FE5BC6" w14:textId="77777777" w:rsidR="003D6068" w:rsidRPr="008066E6" w:rsidRDefault="003D6068" w:rsidP="003D6068">
            <w:pPr>
              <w:rPr>
                <w:rFonts w:ascii="Arial" w:hAnsi="Arial" w:cs="Arial"/>
                <w:sz w:val="22"/>
                <w:szCs w:val="22"/>
              </w:rPr>
            </w:pPr>
            <w:r w:rsidRPr="008066E6">
              <w:rPr>
                <w:rFonts w:ascii="Arial" w:hAnsi="Arial" w:cs="Arial"/>
                <w:b/>
                <w:bCs/>
                <w:sz w:val="22"/>
                <w:szCs w:val="22"/>
              </w:rPr>
              <w:lastRenderedPageBreak/>
              <w:t>Aim 3:</w:t>
            </w:r>
            <w:r w:rsidRPr="008066E6">
              <w:rPr>
                <w:rFonts w:ascii="Arial" w:hAnsi="Arial" w:cs="Arial"/>
                <w:sz w:val="22"/>
                <w:szCs w:val="22"/>
              </w:rPr>
              <w:t xml:space="preserve"> To examine the relationship between algorithmic performance management, employee trust and employee retention or turnover intention within Amazon fulfilment centres.</w:t>
            </w:r>
            <w:r w:rsidRPr="008066E6">
              <w:rPr>
                <w:rFonts w:ascii="Arial" w:hAnsi="Arial" w:cs="Arial"/>
                <w:sz w:val="22"/>
                <w:szCs w:val="22"/>
              </w:rPr>
              <w:br/>
              <w:t>Linked to Objective 3.</w:t>
            </w:r>
          </w:p>
          <w:p w14:paraId="29139093" w14:textId="77777777" w:rsidR="003D6068" w:rsidRPr="008066E6" w:rsidRDefault="003D6068" w:rsidP="003D6068">
            <w:pPr>
              <w:rPr>
                <w:rFonts w:ascii="Arial" w:hAnsi="Arial" w:cs="Arial"/>
                <w:sz w:val="22"/>
                <w:szCs w:val="22"/>
              </w:rPr>
            </w:pPr>
            <w:r w:rsidRPr="008066E6">
              <w:rPr>
                <w:rFonts w:ascii="Arial" w:hAnsi="Arial" w:cs="Arial"/>
                <w:b/>
                <w:bCs/>
                <w:sz w:val="22"/>
                <w:szCs w:val="22"/>
              </w:rPr>
              <w:t>Aim 4:</w:t>
            </w:r>
            <w:r w:rsidRPr="008066E6">
              <w:rPr>
                <w:rFonts w:ascii="Arial" w:hAnsi="Arial" w:cs="Arial"/>
                <w:sz w:val="22"/>
                <w:szCs w:val="22"/>
              </w:rPr>
              <w:t xml:space="preserve"> To identify evidence-based approaches that may support responsible and employee-centred algorithmic performance management within Amazon fulfilment centres.</w:t>
            </w:r>
            <w:r w:rsidRPr="008066E6">
              <w:rPr>
                <w:rFonts w:ascii="Arial" w:hAnsi="Arial" w:cs="Arial"/>
                <w:sz w:val="22"/>
                <w:szCs w:val="22"/>
              </w:rPr>
              <w:br/>
              <w:t>Linked to Objective 4.</w:t>
            </w:r>
          </w:p>
          <w:p w14:paraId="1AEFC221" w14:textId="77777777" w:rsidR="0068726B" w:rsidRDefault="0068726B" w:rsidP="00F96C3F">
            <w:pPr>
              <w:rPr>
                <w:rFonts w:ascii="Arial" w:hAnsi="Arial" w:cs="Arial"/>
                <w:sz w:val="22"/>
                <w:szCs w:val="22"/>
              </w:rPr>
            </w:pPr>
          </w:p>
          <w:p w14:paraId="78E8C296" w14:textId="77777777" w:rsidR="0068726B" w:rsidRPr="00EF5320" w:rsidRDefault="0068726B"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6F3EE25" w14:textId="4824C5E0" w:rsidR="00367250" w:rsidRPr="00ED3BED" w:rsidRDefault="00367250" w:rsidP="00ED3BED">
            <w:pPr>
              <w:pStyle w:val="ListParagraph"/>
              <w:numPr>
                <w:ilvl w:val="0"/>
                <w:numId w:val="31"/>
              </w:numPr>
              <w:rPr>
                <w:rFonts w:ascii="Arial" w:hAnsi="Arial" w:cs="Arial"/>
              </w:rPr>
            </w:pPr>
            <w:r w:rsidRPr="00ED3BED">
              <w:rPr>
                <w:rFonts w:ascii="Arial" w:hAnsi="Arial" w:cs="Arial"/>
                <w:b/>
                <w:bCs/>
              </w:rPr>
              <w:t>To critically examine</w:t>
            </w:r>
            <w:r w:rsidRPr="00ED3BED">
              <w:rPr>
                <w:rFonts w:ascii="Arial" w:hAnsi="Arial" w:cs="Arial"/>
              </w:rPr>
              <w:t xml:space="preserve"> the application and characteristics of algorithmic performance management within Amazon fulfilment centres.</w:t>
            </w:r>
          </w:p>
          <w:p w14:paraId="3703F1E9" w14:textId="74A5D3B6" w:rsidR="00367250" w:rsidRPr="00ED3BED" w:rsidRDefault="00367250" w:rsidP="00ED3BED">
            <w:pPr>
              <w:pStyle w:val="ListParagraph"/>
              <w:numPr>
                <w:ilvl w:val="0"/>
                <w:numId w:val="31"/>
              </w:numPr>
              <w:rPr>
                <w:rFonts w:ascii="Arial" w:hAnsi="Arial" w:cs="Arial"/>
              </w:rPr>
            </w:pPr>
            <w:r w:rsidRPr="00ED3BED">
              <w:rPr>
                <w:rFonts w:ascii="Arial" w:hAnsi="Arial" w:cs="Arial"/>
                <w:b/>
                <w:bCs/>
              </w:rPr>
              <w:t>To evaluate</w:t>
            </w:r>
            <w:r w:rsidRPr="00ED3BED">
              <w:rPr>
                <w:rFonts w:ascii="Arial" w:hAnsi="Arial" w:cs="Arial"/>
              </w:rPr>
              <w:t xml:space="preserve"> how fairness, transparency and human managerial oversight may influence employee trust in algorithmic performance management within Amazon fulfilment centres.</w:t>
            </w:r>
          </w:p>
          <w:p w14:paraId="2D6443C6" w14:textId="79E38443" w:rsidR="00367250" w:rsidRPr="00ED3BED" w:rsidRDefault="00367250" w:rsidP="00ED3BED">
            <w:pPr>
              <w:pStyle w:val="ListParagraph"/>
              <w:numPr>
                <w:ilvl w:val="0"/>
                <w:numId w:val="31"/>
              </w:numPr>
              <w:rPr>
                <w:rFonts w:ascii="Arial" w:hAnsi="Arial" w:cs="Arial"/>
              </w:rPr>
            </w:pPr>
            <w:r w:rsidRPr="00ED3BED">
              <w:rPr>
                <w:rFonts w:ascii="Arial" w:hAnsi="Arial" w:cs="Arial"/>
                <w:b/>
                <w:bCs/>
              </w:rPr>
              <w:t>To critically analyse</w:t>
            </w:r>
            <w:r w:rsidRPr="00ED3BED">
              <w:rPr>
                <w:rFonts w:ascii="Arial" w:hAnsi="Arial" w:cs="Arial"/>
              </w:rPr>
              <w:t xml:space="preserve"> the relationship between algorithmic performance management, employee trust and employee retention or turnover intention within Amazon fulfilment centres.</w:t>
            </w:r>
          </w:p>
          <w:p w14:paraId="63AA5A72" w14:textId="5E9611B5" w:rsidR="00F96C3F" w:rsidRPr="00ED3BED" w:rsidRDefault="00367250" w:rsidP="00ED3BED">
            <w:pPr>
              <w:pStyle w:val="ListParagraph"/>
              <w:numPr>
                <w:ilvl w:val="0"/>
                <w:numId w:val="31"/>
              </w:numPr>
              <w:rPr>
                <w:rFonts w:ascii="Arial" w:hAnsi="Arial" w:cs="Arial"/>
              </w:rPr>
            </w:pPr>
            <w:r w:rsidRPr="00ED3BED">
              <w:rPr>
                <w:rFonts w:ascii="Arial" w:hAnsi="Arial" w:cs="Arial"/>
                <w:b/>
                <w:bCs/>
              </w:rPr>
              <w:t>To develop</w:t>
            </w:r>
            <w:r w:rsidRPr="00ED3BED">
              <w:rPr>
                <w:rFonts w:ascii="Arial" w:hAnsi="Arial" w:cs="Arial"/>
              </w:rPr>
              <w:t xml:space="preserve"> evidence-based recommendations for responsible and employee-centred algorithmic performance management within Amazon fulfilment centres.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8629487" w14:textId="7777777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This research will use </w:t>
            </w:r>
            <w:r w:rsidRPr="00C06A1F">
              <w:rPr>
                <w:rFonts w:ascii="Arial" w:hAnsi="Arial" w:cs="Arial"/>
                <w:b/>
                <w:bCs/>
                <w:sz w:val="22"/>
                <w:szCs w:val="22"/>
              </w:rPr>
              <w:t>secondary data only</w:t>
            </w:r>
            <w:r w:rsidRPr="00C06A1F">
              <w:rPr>
                <w:rFonts w:ascii="Arial" w:hAnsi="Arial" w:cs="Arial"/>
                <w:bCs/>
                <w:sz w:val="22"/>
                <w:szCs w:val="22"/>
              </w:rPr>
              <w:t xml:space="preserve"> and will be conducted as a </w:t>
            </w:r>
            <w:r w:rsidRPr="00C06A1F">
              <w:rPr>
                <w:rFonts w:ascii="Arial" w:hAnsi="Arial" w:cs="Arial"/>
                <w:b/>
                <w:bCs/>
                <w:sz w:val="22"/>
                <w:szCs w:val="22"/>
              </w:rPr>
              <w:t>systematic literature review</w:t>
            </w:r>
            <w:r w:rsidRPr="00C06A1F">
              <w:rPr>
                <w:rFonts w:ascii="Arial" w:hAnsi="Arial" w:cs="Arial"/>
                <w:bCs/>
                <w:sz w:val="22"/>
                <w:szCs w:val="22"/>
              </w:rPr>
              <w:t>. No primary data will be collected directly from individuals or organisations. Therefore, the research will not involve interviews, questionnaires, surveys, observations, experiments or the recruitment of Amazon employees or other human participants.</w:t>
            </w:r>
          </w:p>
          <w:p w14:paraId="78E8EE3C" w14:textId="2FBB98A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Data will be collected from existing published academic literature relevant to </w:t>
            </w:r>
            <w:r w:rsidRPr="00C06A1F">
              <w:rPr>
                <w:rFonts w:ascii="Arial" w:hAnsi="Arial" w:cs="Arial"/>
                <w:b/>
                <w:bCs/>
                <w:sz w:val="22"/>
                <w:szCs w:val="22"/>
              </w:rPr>
              <w:t>algorithmic performance management, employee trust and employee retention or turnover intention</w:t>
            </w:r>
            <w:r w:rsidRPr="00C06A1F">
              <w:rPr>
                <w:rFonts w:ascii="Arial" w:hAnsi="Arial" w:cs="Arial"/>
                <w:bCs/>
                <w:sz w:val="22"/>
                <w:szCs w:val="22"/>
              </w:rPr>
              <w:t xml:space="preserve">, with particular attention to research concerning </w:t>
            </w:r>
            <w:r w:rsidRPr="00C06A1F">
              <w:rPr>
                <w:rFonts w:ascii="Arial" w:hAnsi="Arial" w:cs="Arial"/>
                <w:b/>
                <w:bCs/>
                <w:sz w:val="22"/>
                <w:szCs w:val="22"/>
              </w:rPr>
              <w:t>Amazon fulfilment centres and warehouse operations</w:t>
            </w:r>
            <w:r w:rsidRPr="00C06A1F">
              <w:rPr>
                <w:rFonts w:ascii="Arial" w:hAnsi="Arial" w:cs="Arial"/>
                <w:bCs/>
                <w:sz w:val="22"/>
                <w:szCs w:val="22"/>
              </w:rPr>
              <w:t xml:space="preserve">. Searches will be undertaken using appropriate academic databases available through the University, which may include </w:t>
            </w:r>
            <w:r w:rsidR="00B32D36" w:rsidRPr="00B32D36">
              <w:rPr>
                <w:rFonts w:ascii="Arial" w:hAnsi="Arial" w:cs="Arial"/>
                <w:b/>
                <w:sz w:val="22"/>
                <w:szCs w:val="22"/>
              </w:rPr>
              <w:t>EBSCOhost</w:t>
            </w:r>
            <w:r w:rsidRPr="00B32D36">
              <w:rPr>
                <w:rFonts w:ascii="Arial" w:hAnsi="Arial" w:cs="Arial"/>
                <w:b/>
                <w:sz w:val="22"/>
                <w:szCs w:val="22"/>
              </w:rPr>
              <w:t>,</w:t>
            </w:r>
            <w:r w:rsidRPr="00C06A1F">
              <w:rPr>
                <w:rFonts w:ascii="Arial" w:hAnsi="Arial" w:cs="Arial"/>
                <w:b/>
                <w:bCs/>
                <w:sz w:val="22"/>
                <w:szCs w:val="22"/>
              </w:rPr>
              <w:t xml:space="preserve"> </w:t>
            </w:r>
            <w:r w:rsidR="00CC64B4">
              <w:rPr>
                <w:rFonts w:ascii="Arial" w:hAnsi="Arial" w:cs="Arial"/>
                <w:b/>
                <w:bCs/>
                <w:sz w:val="22"/>
                <w:szCs w:val="22"/>
              </w:rPr>
              <w:t xml:space="preserve">JSTOR, </w:t>
            </w:r>
            <w:r w:rsidRPr="00C06A1F">
              <w:rPr>
                <w:rFonts w:ascii="Arial" w:hAnsi="Arial" w:cs="Arial"/>
                <w:b/>
                <w:bCs/>
                <w:sz w:val="22"/>
                <w:szCs w:val="22"/>
              </w:rPr>
              <w:t>Web of Science and ScienceDirect</w:t>
            </w:r>
            <w:r w:rsidRPr="00C06A1F">
              <w:rPr>
                <w:rFonts w:ascii="Arial" w:hAnsi="Arial" w:cs="Arial"/>
                <w:bCs/>
                <w:sz w:val="22"/>
                <w:szCs w:val="22"/>
              </w:rPr>
              <w:t xml:space="preserve">, together with other relevant academic databases. </w:t>
            </w:r>
            <w:r w:rsidRPr="00C06A1F">
              <w:rPr>
                <w:rFonts w:ascii="Arial" w:hAnsi="Arial" w:cs="Arial"/>
                <w:b/>
                <w:bCs/>
                <w:sz w:val="22"/>
                <w:szCs w:val="22"/>
              </w:rPr>
              <w:t>Google Scholar</w:t>
            </w:r>
            <w:r w:rsidRPr="00C06A1F">
              <w:rPr>
                <w:rFonts w:ascii="Arial" w:hAnsi="Arial" w:cs="Arial"/>
                <w:bCs/>
                <w:sz w:val="22"/>
                <w:szCs w:val="22"/>
              </w:rPr>
              <w:t xml:space="preserve"> may be used as a supplementary search tool to identify potentially relevant academic literature.</w:t>
            </w:r>
          </w:p>
          <w:p w14:paraId="1B0862EB" w14:textId="7777777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A structured search strategy will be developed using keywords and appropriate synonyms derived from the research questions and objectives. Search terms may include combinations of </w:t>
            </w:r>
            <w:r w:rsidRPr="00C06A1F">
              <w:rPr>
                <w:rFonts w:ascii="Arial" w:hAnsi="Arial" w:cs="Arial"/>
                <w:b/>
                <w:bCs/>
                <w:sz w:val="22"/>
                <w:szCs w:val="22"/>
              </w:rPr>
              <w:t>“algorithmic management”, “algorithmic performance management”, “AI-driven management”, “Amazon”, “Amazon warehouse”, “Amazon fulfilment centre”, “warehouse workers”, “employee trust”, “organisational trust”, “fairness”, “transparency”, “human oversight”, “employee retention”</w:t>
            </w:r>
            <w:r w:rsidRPr="00C06A1F">
              <w:rPr>
                <w:rFonts w:ascii="Arial" w:hAnsi="Arial" w:cs="Arial"/>
                <w:bCs/>
                <w:sz w:val="22"/>
                <w:szCs w:val="22"/>
              </w:rPr>
              <w:t xml:space="preserve"> and </w:t>
            </w:r>
            <w:r w:rsidRPr="00C06A1F">
              <w:rPr>
                <w:rFonts w:ascii="Arial" w:hAnsi="Arial" w:cs="Arial"/>
                <w:b/>
                <w:bCs/>
                <w:sz w:val="22"/>
                <w:szCs w:val="22"/>
              </w:rPr>
              <w:t>“turnover intention”</w:t>
            </w:r>
            <w:r w:rsidRPr="00C06A1F">
              <w:rPr>
                <w:rFonts w:ascii="Arial" w:hAnsi="Arial" w:cs="Arial"/>
                <w:bCs/>
                <w:sz w:val="22"/>
                <w:szCs w:val="22"/>
              </w:rPr>
              <w:t xml:space="preserve">. Boolean operators such as </w:t>
            </w:r>
            <w:r w:rsidRPr="00C06A1F">
              <w:rPr>
                <w:rFonts w:ascii="Arial" w:hAnsi="Arial" w:cs="Arial"/>
                <w:b/>
                <w:bCs/>
                <w:sz w:val="22"/>
                <w:szCs w:val="22"/>
              </w:rPr>
              <w:t>AND</w:t>
            </w:r>
            <w:r w:rsidRPr="00C06A1F">
              <w:rPr>
                <w:rFonts w:ascii="Arial" w:hAnsi="Arial" w:cs="Arial"/>
                <w:bCs/>
                <w:sz w:val="22"/>
                <w:szCs w:val="22"/>
              </w:rPr>
              <w:t xml:space="preserve"> </w:t>
            </w:r>
            <w:proofErr w:type="spellStart"/>
            <w:r w:rsidRPr="00C06A1F">
              <w:rPr>
                <w:rFonts w:ascii="Arial" w:hAnsi="Arial" w:cs="Arial"/>
                <w:bCs/>
                <w:sz w:val="22"/>
                <w:szCs w:val="22"/>
              </w:rPr>
              <w:t>and</w:t>
            </w:r>
            <w:proofErr w:type="spellEnd"/>
            <w:r w:rsidRPr="00C06A1F">
              <w:rPr>
                <w:rFonts w:ascii="Arial" w:hAnsi="Arial" w:cs="Arial"/>
                <w:bCs/>
                <w:sz w:val="22"/>
                <w:szCs w:val="22"/>
              </w:rPr>
              <w:t xml:space="preserve"> </w:t>
            </w:r>
            <w:r w:rsidRPr="00C06A1F">
              <w:rPr>
                <w:rFonts w:ascii="Arial" w:hAnsi="Arial" w:cs="Arial"/>
                <w:b/>
                <w:bCs/>
                <w:sz w:val="22"/>
                <w:szCs w:val="22"/>
              </w:rPr>
              <w:t>OR</w:t>
            </w:r>
            <w:r w:rsidRPr="00C06A1F">
              <w:rPr>
                <w:rFonts w:ascii="Arial" w:hAnsi="Arial" w:cs="Arial"/>
                <w:bCs/>
                <w:sz w:val="22"/>
                <w:szCs w:val="22"/>
              </w:rPr>
              <w:t xml:space="preserve"> will be used to combine search terms and improve the relevance and coverage of the literature search.</w:t>
            </w:r>
          </w:p>
          <w:p w14:paraId="2BC7933C" w14:textId="50D551AA"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Predetermined inclusion and exclusion criteria will be applied to identify studies relevant to the research. Priority will be given to </w:t>
            </w:r>
            <w:r w:rsidRPr="00C06A1F">
              <w:rPr>
                <w:rFonts w:ascii="Arial" w:hAnsi="Arial" w:cs="Arial"/>
                <w:b/>
                <w:bCs/>
                <w:sz w:val="22"/>
                <w:szCs w:val="22"/>
              </w:rPr>
              <w:t>recent peer-reviewed academic literature</w:t>
            </w:r>
            <w:r w:rsidR="000764A8">
              <w:rPr>
                <w:rFonts w:ascii="Arial" w:hAnsi="Arial" w:cs="Arial"/>
                <w:b/>
                <w:bCs/>
                <w:sz w:val="22"/>
                <w:szCs w:val="22"/>
              </w:rPr>
              <w:t xml:space="preserve"> (20</w:t>
            </w:r>
            <w:r w:rsidR="00A12091">
              <w:rPr>
                <w:rFonts w:ascii="Arial" w:hAnsi="Arial" w:cs="Arial"/>
                <w:b/>
                <w:bCs/>
                <w:sz w:val="22"/>
                <w:szCs w:val="22"/>
              </w:rPr>
              <w:t>2</w:t>
            </w:r>
            <w:r w:rsidR="000764A8">
              <w:rPr>
                <w:rFonts w:ascii="Arial" w:hAnsi="Arial" w:cs="Arial"/>
                <w:b/>
                <w:bCs/>
                <w:sz w:val="22"/>
                <w:szCs w:val="22"/>
              </w:rPr>
              <w:t>2 – 2026)</w:t>
            </w:r>
            <w:r w:rsidRPr="00C06A1F">
              <w:rPr>
                <w:rFonts w:ascii="Arial" w:hAnsi="Arial" w:cs="Arial"/>
                <w:bCs/>
                <w:sz w:val="22"/>
                <w:szCs w:val="22"/>
              </w:rPr>
              <w:t xml:space="preserve">, particularly research published within approximately the last five years. Older studies may be included where they provide </w:t>
            </w:r>
            <w:r w:rsidRPr="00C06A1F">
              <w:rPr>
                <w:rFonts w:ascii="Arial" w:hAnsi="Arial" w:cs="Arial"/>
                <w:bCs/>
                <w:sz w:val="22"/>
                <w:szCs w:val="22"/>
              </w:rPr>
              <w:lastRenderedPageBreak/>
              <w:t>important theoretical foundations or particularly relevant evidence relating to Amazon fulfilment centres that is not adequately addressed by more recent research. The search and selection process will be documented to provide transparency and support the rigour of the systematic review.</w:t>
            </w:r>
          </w:p>
          <w:p w14:paraId="226831AD" w14:textId="7777777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Relevant studies will be evaluated for their </w:t>
            </w:r>
            <w:r w:rsidRPr="00C06A1F">
              <w:rPr>
                <w:rFonts w:ascii="Arial" w:hAnsi="Arial" w:cs="Arial"/>
                <w:b/>
                <w:bCs/>
                <w:sz w:val="22"/>
                <w:szCs w:val="22"/>
              </w:rPr>
              <w:t>quality, relevance and credibility</w:t>
            </w:r>
            <w:r w:rsidRPr="00C06A1F">
              <w:rPr>
                <w:rFonts w:ascii="Arial" w:hAnsi="Arial" w:cs="Arial"/>
                <w:bCs/>
                <w:sz w:val="22"/>
                <w:szCs w:val="22"/>
              </w:rPr>
              <w:t xml:space="preserve"> before inclusion. Key information from selected studies will be systematically extracted and organised using a literature review or synthesis matrix. This will enable critical comparison of research methods, theoretical perspectives, findings and limitations, while distinguishing evidence relating directly to Amazon fulfilment centres from relevant findings derived from the broader algorithmic management literature.</w:t>
            </w:r>
          </w:p>
          <w:p w14:paraId="12467B43" w14:textId="7777777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The evidence will then be analysed thematically to identify recurring themes, areas of agreement and disagreement, contradictory findings and gaps in existing knowledge. Particular attention will be given to </w:t>
            </w:r>
            <w:r w:rsidRPr="00C06A1F">
              <w:rPr>
                <w:rFonts w:ascii="Arial" w:hAnsi="Arial" w:cs="Arial"/>
                <w:b/>
                <w:bCs/>
                <w:sz w:val="22"/>
                <w:szCs w:val="22"/>
              </w:rPr>
              <w:t>fairness, transparency, human managerial oversight, employee trust and employee retention or turnover intention</w:t>
            </w:r>
            <w:r w:rsidRPr="00C06A1F">
              <w:rPr>
                <w:rFonts w:ascii="Arial" w:hAnsi="Arial" w:cs="Arial"/>
                <w:bCs/>
                <w:sz w:val="22"/>
                <w:szCs w:val="22"/>
              </w:rPr>
              <w:t>.</w:t>
            </w:r>
          </w:p>
          <w:p w14:paraId="34F382C5" w14:textId="77777777" w:rsidR="00C06A1F" w:rsidRPr="00C06A1F" w:rsidRDefault="00C06A1F" w:rsidP="00C06A1F">
            <w:pPr>
              <w:spacing w:line="360" w:lineRule="auto"/>
              <w:jc w:val="both"/>
              <w:rPr>
                <w:rFonts w:ascii="Arial" w:hAnsi="Arial" w:cs="Arial"/>
                <w:bCs/>
                <w:sz w:val="22"/>
                <w:szCs w:val="22"/>
              </w:rPr>
            </w:pPr>
            <w:r w:rsidRPr="00C06A1F">
              <w:rPr>
                <w:rFonts w:ascii="Arial" w:hAnsi="Arial" w:cs="Arial"/>
                <w:bCs/>
                <w:sz w:val="22"/>
                <w:szCs w:val="22"/>
              </w:rPr>
              <w:t xml:space="preserve">As the study uses existing published secondary material and does not involve direct interaction with Amazon, its employees or other human participants, </w:t>
            </w:r>
            <w:r w:rsidRPr="00C06A1F">
              <w:rPr>
                <w:rFonts w:ascii="Arial" w:hAnsi="Arial" w:cs="Arial"/>
                <w:b/>
                <w:bCs/>
                <w:sz w:val="22"/>
                <w:szCs w:val="22"/>
              </w:rPr>
              <w:t>no new personal or special-category data will be collected</w:t>
            </w:r>
            <w:r w:rsidRPr="00C06A1F">
              <w:rPr>
                <w:rFonts w:ascii="Arial" w:hAnsi="Arial" w:cs="Arial"/>
                <w:bCs/>
                <w:sz w:val="22"/>
                <w:szCs w:val="22"/>
              </w:rPr>
              <w:t>.</w:t>
            </w:r>
          </w:p>
          <w:p w14:paraId="108EF2F7" w14:textId="36846D93" w:rsidR="00F96C3F" w:rsidRPr="003C3400" w:rsidRDefault="00F96C3F" w:rsidP="00CB3827">
            <w:pPr>
              <w:spacing w:line="360" w:lineRule="auto"/>
              <w:jc w:val="both"/>
              <w:rPr>
                <w:rFonts w:ascii="Arial" w:hAnsi="Arial" w:cs="Arial"/>
                <w:bCs/>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DD1C7AB" w:rsidR="00C11423" w:rsidRPr="004C3A0B" w:rsidRDefault="00AA12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41A7C80" w:rsidR="00C11423" w:rsidRPr="004C3A0B" w:rsidRDefault="00AA12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121A0D5" w:rsidR="00770C66" w:rsidRDefault="00AA12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1FB969B" w:rsidR="00770C66" w:rsidRPr="004C3A0B" w:rsidRDefault="00AA12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B6EEAD1" w:rsidR="00D107AC" w:rsidRDefault="00AA12C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C94BCC2" w:rsidR="00770C66" w:rsidRPr="004C3A0B" w:rsidRDefault="00AA12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289F00" w:rsidR="00770C66" w:rsidRPr="004C3A0B" w:rsidRDefault="00AA12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5F0C370" w:rsidR="00770C66" w:rsidRPr="004C3A0B" w:rsidRDefault="00AA12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C25C473" w:rsidR="00770C66" w:rsidRPr="004C3A0B" w:rsidRDefault="00AA12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A8D73CE" w:rsidR="00770C66" w:rsidRPr="004C3A0B" w:rsidRDefault="002B4D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18FF97B" w:rsidR="00770C66" w:rsidRPr="004C3A0B" w:rsidRDefault="002B4D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CB06312" w:rsidR="00770C66" w:rsidRPr="004C3A0B" w:rsidRDefault="002B4D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A579AD6" w:rsidR="00770C66" w:rsidRPr="004C3A0B" w:rsidRDefault="002B4D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360D65F" w:rsidR="00770C66" w:rsidRPr="004C3A0B" w:rsidRDefault="002B4D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D2C1977" w:rsidR="00770C66" w:rsidRPr="004C3A0B" w:rsidRDefault="002B4D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EAB8A94" w:rsidR="00770C66" w:rsidRDefault="002B4D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51DA328" w:rsidR="00770C66" w:rsidRPr="006C1FDD" w:rsidRDefault="002B4D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AF86EA9" w14:textId="77777777" w:rsidR="00AD290A" w:rsidRDefault="00AD290A" w:rsidP="00C86572">
            <w:pPr>
              <w:autoSpaceDE w:val="0"/>
              <w:autoSpaceDN w:val="0"/>
              <w:adjustRightInd w:val="0"/>
              <w:rPr>
                <w:rFonts w:ascii="Arial" w:hAnsi="Arial" w:cs="Arial"/>
                <w:sz w:val="22"/>
                <w:szCs w:val="22"/>
              </w:rPr>
            </w:pPr>
          </w:p>
          <w:p w14:paraId="77BB44A6" w14:textId="6056362C" w:rsidR="00003E64" w:rsidRPr="004C3A0B" w:rsidRDefault="00AD290A" w:rsidP="003257BD">
            <w:pPr>
              <w:rPr>
                <w:rFonts w:ascii="Arial" w:hAnsi="Arial" w:cs="Arial"/>
                <w:sz w:val="22"/>
                <w:szCs w:val="22"/>
              </w:rPr>
            </w:pPr>
            <w:r w:rsidRPr="00AD290A">
              <w:rPr>
                <w:rFonts w:ascii="Arial" w:hAnsi="Arial" w:cs="Arial"/>
                <w:sz w:val="22"/>
                <w:szCs w:val="22"/>
              </w:rPr>
              <w:t>N/A – There are no research participants involved in this study.</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2025121D" w14:textId="77777777" w:rsidR="008A22DC" w:rsidRDefault="008A22DC" w:rsidP="00CE6A02">
            <w:pPr>
              <w:autoSpaceDE w:val="0"/>
              <w:autoSpaceDN w:val="0"/>
              <w:adjustRightInd w:val="0"/>
              <w:rPr>
                <w:rFonts w:ascii="Arial" w:hAnsi="Arial" w:cs="Arial"/>
                <w:i/>
                <w:sz w:val="18"/>
                <w:szCs w:val="18"/>
              </w:rPr>
            </w:pPr>
          </w:p>
          <w:p w14:paraId="368EB8A9" w14:textId="4C1EFAB0" w:rsidR="00003E64" w:rsidRDefault="008A22DC" w:rsidP="003257BD">
            <w:pPr>
              <w:rPr>
                <w:rFonts w:ascii="Arial" w:hAnsi="Arial" w:cs="Arial"/>
                <w:sz w:val="22"/>
                <w:szCs w:val="22"/>
              </w:rPr>
            </w:pPr>
            <w:r w:rsidRPr="008A22DC">
              <w:rPr>
                <w:rFonts w:ascii="Arial" w:hAnsi="Arial" w:cs="Arial"/>
                <w:sz w:val="22"/>
                <w:szCs w:val="22"/>
              </w:rPr>
              <w:t>N/A – No participants will be recruited or directly involved in the research.</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093C1D58" w:rsidR="00003E64" w:rsidRPr="004C3A0B" w:rsidRDefault="00031C68" w:rsidP="003257BD">
            <w:pPr>
              <w:rPr>
                <w:rFonts w:ascii="Arial" w:hAnsi="Arial" w:cs="Arial"/>
                <w:sz w:val="22"/>
                <w:szCs w:val="22"/>
              </w:rPr>
            </w:pPr>
            <w:r w:rsidRPr="00031C68">
              <w:rPr>
                <w:rFonts w:ascii="Arial" w:hAnsi="Arial" w:cs="Arial"/>
                <w:b/>
                <w:bCs/>
                <w:sz w:val="22"/>
                <w:szCs w:val="22"/>
              </w:rPr>
              <w:lastRenderedPageBreak/>
              <w:t>Not applicable.</w:t>
            </w:r>
            <w:r w:rsidRPr="00031C68">
              <w:rPr>
                <w:rFonts w:ascii="Arial" w:hAnsi="Arial" w:cs="Arial"/>
                <w:sz w:val="22"/>
                <w:szCs w:val="22"/>
              </w:rPr>
              <w:t xml:space="preserve"> This research is a systematic literature review using existing published secondary sources and will not involve the recruitment of, or direct interaction with, human participants. The research does not seek to collect sensitive, embarrassing or upsetting personal information, nor will participants be asked to disclose information relating to illegal or criminal activity. Therefore, participant support, safeguarding procedures and disclosure arrangements are not anticipated to be required. If potentially sensitive issues are discussed within published studies included in the review, these will be reported objectively and only to the extent necessary to address the research questions, while accurately representing the original sources.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069C454" w14:textId="77777777" w:rsidR="00680329" w:rsidRDefault="00680329" w:rsidP="006F307C">
            <w:pPr>
              <w:autoSpaceDE w:val="0"/>
              <w:autoSpaceDN w:val="0"/>
              <w:adjustRightInd w:val="0"/>
              <w:rPr>
                <w:rFonts w:ascii="Arial" w:hAnsi="Arial" w:cs="Arial"/>
                <w:sz w:val="22"/>
                <w:szCs w:val="22"/>
              </w:rPr>
            </w:pPr>
          </w:p>
          <w:p w14:paraId="2A56717D" w14:textId="6BC1D657" w:rsidR="00003E64" w:rsidRDefault="00680329" w:rsidP="003257BD">
            <w:pPr>
              <w:rPr>
                <w:rFonts w:ascii="Arial" w:hAnsi="Arial" w:cs="Arial"/>
                <w:sz w:val="22"/>
                <w:szCs w:val="22"/>
              </w:rPr>
            </w:pPr>
            <w:r w:rsidRPr="00680329">
              <w:rPr>
                <w:rFonts w:ascii="Arial" w:hAnsi="Arial" w:cs="Arial"/>
                <w:b/>
                <w:bCs/>
                <w:sz w:val="22"/>
                <w:szCs w:val="22"/>
              </w:rPr>
              <w:t>Low risk.</w:t>
            </w:r>
            <w:r w:rsidRPr="00680329">
              <w:rPr>
                <w:rFonts w:ascii="Arial" w:hAnsi="Arial" w:cs="Arial"/>
                <w:sz w:val="22"/>
                <w:szCs w:val="22"/>
              </w:rPr>
              <w:t xml:space="preserve"> The research involves desk-based analysis of existing published literature and does not involve direct contact with research participants. Potential risks are limited to prolonged computer use, screen-related fatigue and possible stress associated with managing and analysing a substantial volume of academic literature.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0542F256" w:rsidR="00003E64" w:rsidRDefault="00AF52CB" w:rsidP="003257BD">
            <w:pPr>
              <w:rPr>
                <w:rFonts w:ascii="Arial" w:hAnsi="Arial" w:cs="Arial"/>
                <w:sz w:val="22"/>
                <w:szCs w:val="22"/>
              </w:rPr>
            </w:pPr>
            <w:r w:rsidRPr="00AF52CB">
              <w:rPr>
                <w:rFonts w:ascii="Arial" w:hAnsi="Arial" w:cs="Arial"/>
                <w:sz w:val="22"/>
                <w:szCs w:val="22"/>
              </w:rPr>
              <w:t>The research will be undertaken in a suitable working environment with appropriate breaks from screen-based work. Good workstation practices will be followed, and the research workload will be planned and managed across the dissertation period to reduce excessive working hours and research-related stress. University guidance and supervisor support will be sought where required.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7795BF8" w14:textId="77777777" w:rsidR="00D1305C" w:rsidRDefault="00D1305C" w:rsidP="00D107AC">
            <w:pPr>
              <w:autoSpaceDE w:val="0"/>
              <w:autoSpaceDN w:val="0"/>
              <w:adjustRightInd w:val="0"/>
              <w:rPr>
                <w:rFonts w:ascii="Arial" w:hAnsi="Arial" w:cs="Arial"/>
                <w:sz w:val="22"/>
                <w:szCs w:val="22"/>
              </w:rPr>
            </w:pPr>
          </w:p>
          <w:p w14:paraId="74A8C135" w14:textId="7358A17B" w:rsidR="0094056C" w:rsidRPr="00D1305C" w:rsidRDefault="004F2D35" w:rsidP="00D107AC">
            <w:pPr>
              <w:rPr>
                <w:rFonts w:ascii="Arial" w:hAnsi="Arial" w:cs="Arial"/>
                <w:sz w:val="22"/>
                <w:szCs w:val="22"/>
              </w:rPr>
            </w:pPr>
            <w:r w:rsidRPr="00D1305C">
              <w:rPr>
                <w:rFonts w:ascii="Arial" w:hAnsi="Arial" w:cs="Arial"/>
                <w:b/>
                <w:bCs/>
                <w:sz w:val="22"/>
                <w:szCs w:val="22"/>
              </w:rPr>
              <w:t>Low risk.</w:t>
            </w:r>
            <w:r w:rsidRPr="00D1305C">
              <w:rPr>
                <w:rFonts w:ascii="Arial" w:hAnsi="Arial" w:cs="Arial"/>
                <w:sz w:val="22"/>
                <w:szCs w:val="22"/>
              </w:rPr>
              <w:t xml:space="preserve"> Potential institutional risks include inaccurate representation of published research, inappropriate use of copyrighted material, inadequate referencing, academic misconduct, use of unreliable sources, and inappropriate handling or storage of research information. These could potentially affect the academic integrity and reputation of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54029ACD" w:rsidR="0094056C" w:rsidRDefault="004566E6" w:rsidP="00D107AC">
            <w:pPr>
              <w:rPr>
                <w:rFonts w:ascii="Arial" w:hAnsi="Arial" w:cs="Arial"/>
                <w:sz w:val="22"/>
                <w:szCs w:val="22"/>
              </w:rPr>
            </w:pPr>
            <w:r w:rsidRPr="004566E6">
              <w:rPr>
                <w:rFonts w:ascii="Arial" w:hAnsi="Arial" w:cs="Arial"/>
                <w:sz w:val="22"/>
                <w:szCs w:val="22"/>
              </w:rPr>
              <w:t>All sources will be appropriately acknowledged using UWTSD Harvard referencing requirements. Priority will be given to credible, peer-reviewed academic literature, and sources will be critically evaluated for quality and relevance. The research will accurately represent the findings of existing studies and avoid plagiarism, misrepresentation or unsupported claims. Research materials will be stored securely and used solely for academic purposes. The researcher will follow University requirements relating to research ethics, academic integrity, copyright and data protection throughout the project.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EFFF84C" w:rsidR="00003E64" w:rsidRDefault="00A06D86" w:rsidP="003257BD">
            <w:pPr>
              <w:rPr>
                <w:rFonts w:ascii="Arial" w:hAnsi="Arial" w:cs="Arial"/>
                <w:sz w:val="22"/>
                <w:szCs w:val="22"/>
              </w:rPr>
            </w:pPr>
            <w:r w:rsidRPr="00A06D86">
              <w:rPr>
                <w:rFonts w:ascii="Arial" w:hAnsi="Arial" w:cs="Arial"/>
                <w:b/>
                <w:bCs/>
                <w:sz w:val="22"/>
                <w:szCs w:val="22"/>
              </w:rPr>
              <w:t>Very low risk.</w:t>
            </w:r>
            <w:r w:rsidRPr="00A06D86">
              <w:rPr>
                <w:rFonts w:ascii="Arial" w:hAnsi="Arial" w:cs="Arial"/>
                <w:sz w:val="22"/>
                <w:szCs w:val="22"/>
              </w:rPr>
              <w:t xml:space="preserve"> The research is desk-based and uses existing electronic academic literature; therefore, it does not involve fieldwork, laboratory materials, pollutants or activities likely to cause direct environmental harm. Minor environmental impacts may arise from electricity consumption associated with computer use and unnecessary printing.</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24D76C8" w:rsidR="00003E64" w:rsidRDefault="007B4E76" w:rsidP="003257BD">
            <w:pPr>
              <w:rPr>
                <w:rFonts w:ascii="Arial" w:hAnsi="Arial" w:cs="Arial"/>
                <w:sz w:val="22"/>
                <w:szCs w:val="22"/>
              </w:rPr>
            </w:pPr>
            <w:r w:rsidRPr="007B4E76">
              <w:rPr>
                <w:rFonts w:ascii="Arial" w:hAnsi="Arial" w:cs="Arial"/>
                <w:sz w:val="22"/>
                <w:szCs w:val="22"/>
              </w:rPr>
              <w:t>Research materials will primarily be accessed, reviewed and stored electronically to minimise printing and paper consumption. Printing will only be undertaken where necessary. Electronic equipment will be used efficiently and switched off when not required. No fieldwork, travel for data collection, hazardous materials or activities affecting local ecosystems are anticipated.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28499F13" w:rsidR="003C3C40" w:rsidRPr="00991075" w:rsidRDefault="00991075" w:rsidP="003C3C40">
            <w:pPr>
              <w:rPr>
                <w:rFonts w:ascii="Arial" w:hAnsi="Arial" w:cs="Arial"/>
                <w:sz w:val="24"/>
                <w:szCs w:val="22"/>
              </w:rPr>
            </w:pPr>
            <w:r w:rsidRPr="00991075">
              <w:rPr>
                <w:rFonts w:ascii="Arial" w:hAnsi="Arial" w:cs="Arial"/>
                <w:sz w:val="24"/>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3F3CF57" w:rsidR="003C3C40" w:rsidRPr="00991075" w:rsidRDefault="00991075" w:rsidP="003C3C40">
            <w:pPr>
              <w:rPr>
                <w:rFonts w:ascii="Arial" w:hAnsi="Arial" w:cs="Arial"/>
                <w:sz w:val="24"/>
                <w:szCs w:val="22"/>
              </w:rPr>
            </w:pPr>
            <w:r w:rsidRPr="00991075">
              <w:rPr>
                <w:rFonts w:ascii="Arial" w:hAnsi="Arial" w:cs="Arial"/>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A314C68" w:rsidR="003C3C40" w:rsidRPr="00FC5E35" w:rsidRDefault="00FC5E35" w:rsidP="003C3C40">
            <w:pPr>
              <w:pStyle w:val="CommentText"/>
              <w:rPr>
                <w:rFonts w:ascii="Arial" w:hAnsi="Arial" w:cs="Arial"/>
                <w:sz w:val="22"/>
              </w:rPr>
            </w:pPr>
            <w:r w:rsidRPr="00FC5E35">
              <w:rPr>
                <w:rFonts w:ascii="Arial" w:hAnsi="Arial" w:cs="Arial"/>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013C7EC"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0107E">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0E51E7" w14:textId="77777777" w:rsidR="00740EFC" w:rsidRDefault="00740EFC" w:rsidP="003C3C40">
            <w:pPr>
              <w:rPr>
                <w:rFonts w:ascii="Arial" w:hAnsi="Arial" w:cs="Arial"/>
                <w:color w:val="00B050"/>
                <w:sz w:val="24"/>
              </w:rPr>
            </w:pPr>
          </w:p>
          <w:p w14:paraId="209ED75D" w14:textId="2FB32D2C" w:rsidR="00740EFC" w:rsidRPr="00D56F58" w:rsidRDefault="00D56F58" w:rsidP="003C3C40">
            <w:pPr>
              <w:rPr>
                <w:rFonts w:ascii="Arial" w:hAnsi="Arial" w:cs="Arial"/>
                <w:sz w:val="22"/>
                <w:szCs w:val="22"/>
              </w:rPr>
            </w:pPr>
            <w:r w:rsidRPr="00D56F58">
              <w:rPr>
                <w:rFonts w:ascii="Arial" w:hAnsi="Arial" w:cs="Arial"/>
                <w:b/>
                <w:bCs/>
                <w:sz w:val="22"/>
                <w:szCs w:val="22"/>
              </w:rPr>
              <w:t>Not applicable.</w:t>
            </w:r>
            <w:r w:rsidRPr="00D56F58">
              <w:rPr>
                <w:rFonts w:ascii="Arial" w:hAnsi="Arial" w:cs="Arial"/>
                <w:sz w:val="22"/>
                <w:szCs w:val="22"/>
              </w:rPr>
              <w:t xml:space="preserve"> The research will use existing published academic literature and will not collect personal data directly from research participants. No names, addresses, email addresses, identification numbers, IP addresses, audio/video recordings, consent forms or other participant-level personal data will be collected.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3FD533D"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2625D">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5017F9A1" w14:textId="245B06FB" w:rsidR="00D20AF3" w:rsidRDefault="00D20AF3" w:rsidP="003257BD">
            <w:pPr>
              <w:rPr>
                <w:rFonts w:ascii="Arial" w:hAnsi="Arial" w:cs="Arial"/>
                <w:sz w:val="22"/>
                <w:szCs w:val="22"/>
              </w:rPr>
            </w:pPr>
            <w:r w:rsidRPr="00D20AF3">
              <w:rPr>
                <w:rFonts w:ascii="Arial" w:hAnsi="Arial" w:cs="Arial"/>
                <w:b/>
                <w:bCs/>
                <w:sz w:val="22"/>
                <w:szCs w:val="22"/>
              </w:rPr>
              <w:t>Not applicable.</w:t>
            </w:r>
            <w:r w:rsidRPr="00D20AF3">
              <w:rPr>
                <w:rFonts w:ascii="Arial" w:hAnsi="Arial" w:cs="Arial"/>
                <w:sz w:val="22"/>
                <w:szCs w:val="22"/>
              </w:rPr>
              <w:t xml:space="preserve"> The research will not collect special category personal data from individuals. The systematic literature review will analyse findings already reported in published academic research. Where existing studies discuss employee characteristics or sensitive issues, these will only be considered at the level reported in the published source and no identifiable participant-level information will be collected or recorded.</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0B61367" w:rsidR="004D0161" w:rsidRPr="004C3A0B" w:rsidRDefault="002519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A5F3E88" w:rsidR="004D0161" w:rsidRPr="004C3A0B" w:rsidRDefault="009D23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A4D9885" w:rsidR="004D0161" w:rsidRPr="004C3A0B" w:rsidRDefault="009D23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91E7A1A" w:rsidR="004D0161" w:rsidRPr="004C3A0B" w:rsidRDefault="003177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1930A3B0" w:rsidR="004D0161" w:rsidRPr="004C3A0B" w:rsidRDefault="003177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D03F039" w:rsidR="004D0161" w:rsidRPr="004C3A0B" w:rsidRDefault="009D23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00C24C4" w:rsidR="004D0161" w:rsidRPr="004C3A0B" w:rsidRDefault="009D23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57104CA" w:rsidR="004D0161" w:rsidRPr="004C3A0B" w:rsidRDefault="009D239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7F153CDA" w14:textId="77777777" w:rsidR="004D627F" w:rsidRPr="004D627F" w:rsidRDefault="004D627F" w:rsidP="004D627F">
            <w:pPr>
              <w:autoSpaceDE w:val="0"/>
              <w:autoSpaceDN w:val="0"/>
              <w:adjustRightInd w:val="0"/>
              <w:rPr>
                <w:rFonts w:ascii="Arial" w:hAnsi="Arial" w:cs="Arial"/>
                <w:iCs/>
                <w:sz w:val="22"/>
                <w:szCs w:val="22"/>
                <w:lang w:eastAsia="en-GB"/>
              </w:rPr>
            </w:pPr>
            <w:r w:rsidRPr="004D627F">
              <w:rPr>
                <w:rFonts w:ascii="Arial" w:hAnsi="Arial" w:cs="Arial"/>
                <w:iCs/>
                <w:sz w:val="22"/>
                <w:szCs w:val="22"/>
                <w:lang w:eastAsia="en-GB"/>
              </w:rPr>
              <w:t>Research materials will primarily be stored electronically using password-protected devices and the University's secure Office 365/OneDrive system, where available. Access will be restricted to the researcher and, where appropriate, the academic supervisor through authorised University systems. University cloud storage will provide an additional backup of research materials.</w:t>
            </w:r>
          </w:p>
          <w:p w14:paraId="6CCC8508" w14:textId="77777777" w:rsidR="004D627F" w:rsidRPr="004D627F" w:rsidRDefault="004D627F" w:rsidP="004D627F">
            <w:pPr>
              <w:autoSpaceDE w:val="0"/>
              <w:autoSpaceDN w:val="0"/>
              <w:adjustRightInd w:val="0"/>
              <w:rPr>
                <w:rFonts w:ascii="Arial" w:hAnsi="Arial" w:cs="Arial"/>
                <w:iCs/>
                <w:sz w:val="22"/>
                <w:szCs w:val="22"/>
                <w:lang w:eastAsia="en-GB"/>
              </w:rPr>
            </w:pPr>
            <w:r w:rsidRPr="004D627F">
              <w:rPr>
                <w:rFonts w:ascii="Arial" w:hAnsi="Arial" w:cs="Arial"/>
                <w:iCs/>
                <w:sz w:val="22"/>
                <w:szCs w:val="22"/>
                <w:lang w:eastAsia="en-GB"/>
              </w:rPr>
              <w:t>The study is a systematic literature review using existing published secondary sources and will not collect new personal or special category data from research participants. Therefore, participant anonymisation and pseudonymisation are not expected to be required. No audio or video recordings, interview transcripts, questionnaires, participant contact details or consent forms will be created.</w:t>
            </w:r>
          </w:p>
          <w:p w14:paraId="7D187E43" w14:textId="77777777" w:rsidR="004D627F" w:rsidRPr="004D627F" w:rsidRDefault="004D627F" w:rsidP="004D627F">
            <w:pPr>
              <w:autoSpaceDE w:val="0"/>
              <w:autoSpaceDN w:val="0"/>
              <w:adjustRightInd w:val="0"/>
              <w:rPr>
                <w:rFonts w:ascii="Arial" w:hAnsi="Arial" w:cs="Arial"/>
                <w:iCs/>
                <w:sz w:val="22"/>
                <w:szCs w:val="22"/>
                <w:lang w:eastAsia="en-GB"/>
              </w:rPr>
            </w:pPr>
            <w:r w:rsidRPr="004D627F">
              <w:rPr>
                <w:rFonts w:ascii="Arial" w:hAnsi="Arial" w:cs="Arial"/>
                <w:iCs/>
                <w:sz w:val="22"/>
                <w:szCs w:val="22"/>
                <w:lang w:eastAsia="en-GB"/>
              </w:rPr>
              <w:t>Electronic research materials, including downloaded academic articles, search records, literature screening records, synthesis matrices, analysis notes and dissertation drafts, will be stored on password-protected devices and/or secure University-approved storage. Devices used for the research will be protected by passwords or other appropriate access controls and will not knowingly be made accessible to unauthorised persons.</w:t>
            </w:r>
          </w:p>
          <w:p w14:paraId="2FB0C202" w14:textId="77777777" w:rsidR="004D627F" w:rsidRPr="004D627F" w:rsidRDefault="004D627F" w:rsidP="004D627F">
            <w:pPr>
              <w:autoSpaceDE w:val="0"/>
              <w:autoSpaceDN w:val="0"/>
              <w:adjustRightInd w:val="0"/>
              <w:rPr>
                <w:rFonts w:ascii="Arial" w:hAnsi="Arial" w:cs="Arial"/>
                <w:iCs/>
                <w:sz w:val="22"/>
                <w:szCs w:val="22"/>
                <w:lang w:eastAsia="en-GB"/>
              </w:rPr>
            </w:pPr>
            <w:r w:rsidRPr="004D627F">
              <w:rPr>
                <w:rFonts w:ascii="Arial" w:hAnsi="Arial" w:cs="Arial"/>
                <w:iCs/>
                <w:sz w:val="22"/>
                <w:szCs w:val="22"/>
                <w:lang w:eastAsia="en-GB"/>
              </w:rPr>
              <w:t>Published research will be appropriately referenced in accordance with UWTSD Harvard referencing requirements. Research files will be retained and disposed of in accordance with relevant University requirements and applicable research and data-protection guidance.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878D233" w:rsidR="004D0161" w:rsidRPr="004C3A0B" w:rsidRDefault="00E730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2141F130" w:rsidR="004D0161" w:rsidRPr="004C3A0B" w:rsidRDefault="00E730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331512D" w:rsidR="004D0161" w:rsidRPr="004C3A0B" w:rsidRDefault="00BD2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2A3FB7B" w:rsidR="004D0161" w:rsidRPr="004C3A0B" w:rsidRDefault="00BD2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2E0F9FB" w:rsidR="004D0161" w:rsidRPr="004C3A0B" w:rsidRDefault="00BD2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AC1FCA5" w:rsidR="004D0161" w:rsidRPr="004C3A0B" w:rsidRDefault="00BD2F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39F04D93" w14:textId="77777777" w:rsidR="00E4159B" w:rsidRPr="00E4159B" w:rsidRDefault="00E4159B" w:rsidP="00E4159B">
            <w:pPr>
              <w:autoSpaceDE w:val="0"/>
              <w:autoSpaceDN w:val="0"/>
              <w:adjustRightInd w:val="0"/>
              <w:rPr>
                <w:rFonts w:ascii="Arial" w:hAnsi="Arial" w:cs="Arial"/>
                <w:iCs/>
                <w:sz w:val="22"/>
                <w:szCs w:val="22"/>
                <w:lang w:eastAsia="en-GB"/>
              </w:rPr>
            </w:pPr>
            <w:r w:rsidRPr="00E4159B">
              <w:rPr>
                <w:rFonts w:ascii="Arial" w:hAnsi="Arial" w:cs="Arial"/>
                <w:iCs/>
                <w:sz w:val="22"/>
                <w:szCs w:val="22"/>
                <w:lang w:eastAsia="en-GB"/>
              </w:rPr>
              <w:t>The research will be conducted as a systematic literature review using existing published secondary sources. No new personal or special category data will be collected from research participants.</w:t>
            </w:r>
          </w:p>
          <w:p w14:paraId="52DCDFF0" w14:textId="77777777" w:rsidR="00E4159B" w:rsidRPr="00E4159B" w:rsidRDefault="00E4159B" w:rsidP="00E4159B">
            <w:pPr>
              <w:autoSpaceDE w:val="0"/>
              <w:autoSpaceDN w:val="0"/>
              <w:adjustRightInd w:val="0"/>
              <w:rPr>
                <w:rFonts w:ascii="Arial" w:hAnsi="Arial" w:cs="Arial"/>
                <w:iCs/>
                <w:sz w:val="22"/>
                <w:szCs w:val="22"/>
                <w:lang w:eastAsia="en-GB"/>
              </w:rPr>
            </w:pPr>
            <w:r w:rsidRPr="00E4159B">
              <w:rPr>
                <w:rFonts w:ascii="Arial" w:hAnsi="Arial" w:cs="Arial"/>
                <w:iCs/>
                <w:sz w:val="22"/>
                <w:szCs w:val="22"/>
                <w:lang w:eastAsia="en-GB"/>
              </w:rPr>
              <w:t>Electronic transfer will be limited to research materials such as academic literature, search and screening records, synthesis matrices, analysis notes and dissertation drafts. Research files will be transferred and stored using password-protected devices and secure University-approved systems, including the UWTSD Office 365/OneDrive environment where appropriate.</w:t>
            </w:r>
          </w:p>
          <w:p w14:paraId="7E87D2C0" w14:textId="77777777" w:rsidR="00E4159B" w:rsidRPr="00E4159B" w:rsidRDefault="00E4159B" w:rsidP="00E4159B">
            <w:pPr>
              <w:autoSpaceDE w:val="0"/>
              <w:autoSpaceDN w:val="0"/>
              <w:adjustRightInd w:val="0"/>
              <w:rPr>
                <w:rFonts w:ascii="Arial" w:hAnsi="Arial" w:cs="Arial"/>
                <w:iCs/>
                <w:sz w:val="22"/>
                <w:szCs w:val="22"/>
                <w:lang w:eastAsia="en-GB"/>
              </w:rPr>
            </w:pPr>
            <w:r w:rsidRPr="00E4159B">
              <w:rPr>
                <w:rFonts w:ascii="Arial" w:hAnsi="Arial" w:cs="Arial"/>
                <w:iCs/>
                <w:sz w:val="22"/>
                <w:szCs w:val="22"/>
                <w:lang w:eastAsia="en-GB"/>
              </w:rPr>
              <w:t>Dissertation materials may be accessed by authorised University staff, such as the research supervisor, markers or examiners, where this is necessary for supervision and assessment. They will not be shared publicly as a participant-level research dataset.</w:t>
            </w:r>
          </w:p>
          <w:p w14:paraId="3BAD046A" w14:textId="77777777" w:rsidR="00E4159B" w:rsidRPr="00E4159B" w:rsidRDefault="00E4159B" w:rsidP="00E4159B">
            <w:pPr>
              <w:autoSpaceDE w:val="0"/>
              <w:autoSpaceDN w:val="0"/>
              <w:adjustRightInd w:val="0"/>
              <w:rPr>
                <w:rFonts w:ascii="Arial" w:hAnsi="Arial" w:cs="Arial"/>
                <w:iCs/>
                <w:sz w:val="22"/>
                <w:szCs w:val="22"/>
                <w:lang w:eastAsia="en-GB"/>
              </w:rPr>
            </w:pPr>
            <w:r w:rsidRPr="00E4159B">
              <w:rPr>
                <w:rFonts w:ascii="Arial" w:hAnsi="Arial" w:cs="Arial"/>
                <w:iCs/>
                <w:sz w:val="22"/>
                <w:szCs w:val="22"/>
                <w:lang w:eastAsia="en-GB"/>
              </w:rPr>
              <w:t>As no research participants will be recruited, the project will not collect participant names, addresses, telephone numbers, email addresses, audio/video recordings, consent forms or other directly identifiable personal information. The research will be conducted in accordance with applicable University data-management requirements and the Data Protection Act 2018 and UK GDPR where applicable.</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2BDE073" w14:textId="77777777" w:rsidR="009169C2" w:rsidRDefault="009169C2" w:rsidP="00A121A0">
            <w:pPr>
              <w:autoSpaceDE w:val="0"/>
              <w:autoSpaceDN w:val="0"/>
              <w:adjustRightInd w:val="0"/>
              <w:rPr>
                <w:rFonts w:ascii="Arial" w:hAnsi="Arial" w:cs="Arial"/>
                <w:color w:val="00B050"/>
                <w:sz w:val="24"/>
              </w:rPr>
            </w:pPr>
          </w:p>
          <w:p w14:paraId="7C91BA86" w14:textId="6A8B7884" w:rsidR="009169C2" w:rsidRPr="009169C2" w:rsidRDefault="009169C2" w:rsidP="00A121A0">
            <w:pPr>
              <w:autoSpaceDE w:val="0"/>
              <w:autoSpaceDN w:val="0"/>
              <w:adjustRightInd w:val="0"/>
              <w:rPr>
                <w:rFonts w:ascii="Arial" w:hAnsi="Arial" w:cs="Arial"/>
                <w:sz w:val="22"/>
                <w:szCs w:val="22"/>
              </w:rPr>
            </w:pPr>
            <w:r w:rsidRPr="009169C2">
              <w:rPr>
                <w:rFonts w:ascii="Arial" w:hAnsi="Arial" w:cs="Arial"/>
                <w:sz w:val="22"/>
                <w:szCs w:val="22"/>
              </w:rPr>
              <w:t xml:space="preserve">The principal researcher </w:t>
            </w:r>
            <w:r w:rsidR="00B8424E">
              <w:rPr>
                <w:rFonts w:ascii="Arial" w:hAnsi="Arial" w:cs="Arial"/>
                <w:sz w:val="22"/>
                <w:szCs w:val="22"/>
              </w:rPr>
              <w:t xml:space="preserve">(Suleha Azad) </w:t>
            </w:r>
            <w:r w:rsidRPr="009169C2">
              <w:rPr>
                <w:rFonts w:ascii="Arial" w:hAnsi="Arial" w:cs="Arial"/>
                <w:sz w:val="22"/>
                <w:szCs w:val="22"/>
              </w:rPr>
              <w:t>will have primary access to the research materials generated during the project. The academic supervisor</w:t>
            </w:r>
            <w:r w:rsidR="00B8424E">
              <w:rPr>
                <w:rFonts w:ascii="Arial" w:hAnsi="Arial" w:cs="Arial"/>
                <w:sz w:val="22"/>
                <w:szCs w:val="22"/>
              </w:rPr>
              <w:t xml:space="preserve"> (Rabeya Rahaman)</w:t>
            </w:r>
            <w:r w:rsidRPr="009169C2">
              <w:rPr>
                <w:rFonts w:ascii="Arial" w:hAnsi="Arial" w:cs="Arial"/>
                <w:sz w:val="22"/>
                <w:szCs w:val="22"/>
              </w:rPr>
              <w:t xml:space="preserve"> may have access where necessary for supervision and academic guidance. Authorised UWTSD staff, including markers, second markers or external examiners, may also access relevant dissertation materials where required for assessment and quality-assurance purposes. No external company or industrial partner will have access to the research materials.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B897BA7" w14:textId="77777777" w:rsidR="007F39CC" w:rsidRDefault="007F39CC" w:rsidP="00A121A0">
            <w:pPr>
              <w:autoSpaceDE w:val="0"/>
              <w:autoSpaceDN w:val="0"/>
              <w:adjustRightInd w:val="0"/>
              <w:rPr>
                <w:rFonts w:ascii="Arial" w:hAnsi="Arial" w:cs="Arial"/>
                <w:color w:val="00B050"/>
              </w:rPr>
            </w:pPr>
          </w:p>
          <w:p w14:paraId="75F8388A" w14:textId="3D28585E" w:rsidR="007F39CC" w:rsidRPr="007F39CC" w:rsidRDefault="007F39CC" w:rsidP="00A121A0">
            <w:pPr>
              <w:autoSpaceDE w:val="0"/>
              <w:autoSpaceDN w:val="0"/>
              <w:adjustRightInd w:val="0"/>
              <w:rPr>
                <w:rFonts w:ascii="Arial" w:hAnsi="Arial" w:cs="Arial"/>
                <w:sz w:val="22"/>
                <w:szCs w:val="22"/>
              </w:rPr>
            </w:pPr>
            <w:r w:rsidRPr="007F39CC">
              <w:rPr>
                <w:rFonts w:ascii="Arial" w:hAnsi="Arial" w:cs="Arial"/>
                <w:sz w:val="22"/>
                <w:szCs w:val="22"/>
              </w:rPr>
              <w:t>The principal researcher</w:t>
            </w:r>
            <w:r w:rsidR="000B35A5">
              <w:rPr>
                <w:rFonts w:ascii="Arial" w:hAnsi="Arial" w:cs="Arial"/>
                <w:sz w:val="22"/>
                <w:szCs w:val="22"/>
              </w:rPr>
              <w:t xml:space="preserve"> (Suleha Azad)</w:t>
            </w:r>
            <w:r w:rsidRPr="007F39CC">
              <w:rPr>
                <w:rFonts w:ascii="Arial" w:hAnsi="Arial" w:cs="Arial"/>
                <w:sz w:val="22"/>
                <w:szCs w:val="22"/>
              </w:rPr>
              <w:t xml:space="preserve"> will have primary responsibility for the organisation, management and secure storage of the research materials generated during the study, subject to UWTSD requirements relating to research data management, supervision and assessment.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1D6E41" w14:textId="77777777" w:rsidR="00A10A38" w:rsidRPr="00A10A38" w:rsidRDefault="00A10A38" w:rsidP="00A10A38">
            <w:pPr>
              <w:autoSpaceDE w:val="0"/>
              <w:autoSpaceDN w:val="0"/>
              <w:adjustRightInd w:val="0"/>
              <w:rPr>
                <w:rFonts w:ascii="Arial" w:hAnsi="Arial" w:cs="Arial"/>
                <w:sz w:val="22"/>
                <w:szCs w:val="22"/>
              </w:rPr>
            </w:pPr>
            <w:r w:rsidRPr="00A10A38">
              <w:rPr>
                <w:rFonts w:ascii="Arial" w:hAnsi="Arial" w:cs="Arial"/>
                <w:sz w:val="22"/>
                <w:szCs w:val="22"/>
              </w:rPr>
              <w:t>Research materials will be stored electronically on password-protected devices and, where appropriate, within the secure UWTSD Office 365/OneDrive environment. Materials may include downloaded academic literature, database search records, screening and selection records, synthesis matrices, analytical notes, references and dissertation drafts.</w:t>
            </w:r>
          </w:p>
          <w:p w14:paraId="321B6405" w14:textId="77777777" w:rsidR="00A10A38" w:rsidRPr="00A10A38" w:rsidRDefault="00A10A38" w:rsidP="00A10A38">
            <w:pPr>
              <w:autoSpaceDE w:val="0"/>
              <w:autoSpaceDN w:val="0"/>
              <w:adjustRightInd w:val="0"/>
              <w:rPr>
                <w:rFonts w:ascii="Arial" w:hAnsi="Arial" w:cs="Arial"/>
                <w:sz w:val="22"/>
                <w:szCs w:val="22"/>
              </w:rPr>
            </w:pPr>
            <w:r w:rsidRPr="00A10A38">
              <w:rPr>
                <w:rFonts w:ascii="Arial" w:hAnsi="Arial" w:cs="Arial"/>
                <w:sz w:val="22"/>
                <w:szCs w:val="22"/>
              </w:rPr>
              <w:t>Access to the research files will be restricted to the researcher and authorised University personnel where required for supervision or assessment. Password protection and appropriate device security will be used to prevent unauthorised access. Portable USB storage will not normally be used unless necessary; if used, appropriate security measures will be applied.</w:t>
            </w:r>
          </w:p>
          <w:p w14:paraId="5FD8D454" w14:textId="77777777" w:rsidR="00A10A38" w:rsidRPr="00A10A38" w:rsidRDefault="00A10A38" w:rsidP="00A10A38">
            <w:pPr>
              <w:autoSpaceDE w:val="0"/>
              <w:autoSpaceDN w:val="0"/>
              <w:adjustRightInd w:val="0"/>
              <w:rPr>
                <w:rFonts w:ascii="Arial" w:hAnsi="Arial" w:cs="Arial"/>
                <w:sz w:val="22"/>
                <w:szCs w:val="22"/>
              </w:rPr>
            </w:pPr>
            <w:r w:rsidRPr="00A10A38">
              <w:rPr>
                <w:rFonts w:ascii="Arial" w:hAnsi="Arial" w:cs="Arial"/>
                <w:sz w:val="22"/>
                <w:szCs w:val="22"/>
              </w:rPr>
              <w:t>No new participant personal or special category data will be collected because the study is based entirely on published secondary research. Research materials will be retained for the duration required by UWTSD research data-management and assessment requirements and securely deleted or disposed of when they are no longer required in accordance with University guidance.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99DE213" w:rsidR="00477654" w:rsidRPr="0092487B" w:rsidRDefault="00513EE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A3DD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BF2367" w:rsidR="00477654" w:rsidRPr="0092487B" w:rsidRDefault="00513EE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6464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3CC443B1" w:rsidR="001B41AD" w:rsidRPr="003C7DED" w:rsidRDefault="00C80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671EC98B" w:rsidR="001B41AD" w:rsidRPr="003C7DED" w:rsidRDefault="00C8043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235CDDF" w:rsidR="001B41AD" w:rsidRDefault="003809F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3D9E94B" w:rsidR="001B41AD" w:rsidRDefault="00365A8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6FF65C19" w:rsidR="001B41AD" w:rsidRDefault="00365A8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C72F578" w:rsidR="001B41AD" w:rsidRDefault="0080061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E6D544E" w:rsidR="001B41AD" w:rsidRDefault="0080061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10D3453" w:rsidR="001B41AD" w:rsidRPr="003C7DED" w:rsidRDefault="00C425B7"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2417CE4" w:rsidR="001B41AD" w:rsidRPr="003C7DED" w:rsidRDefault="004532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45109C1" w:rsidR="001B41AD" w:rsidRPr="003C7DED" w:rsidRDefault="004532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5BEC5849" w:rsidR="001B41AD" w:rsidRPr="003C7DED" w:rsidRDefault="004532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C441518" w:rsidR="001B41AD" w:rsidRPr="003C7DED" w:rsidRDefault="004532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6F60B014" w:rsidR="001B41AD" w:rsidRDefault="003B1E3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4113725D" w:rsidR="001B41AD" w:rsidRDefault="003B1E3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56C699A5"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39FE7FE5" w:rsidR="00D40CA0" w:rsidRDefault="00670616" w:rsidP="0000343C">
            <w:pPr>
              <w:autoSpaceDE w:val="0"/>
              <w:autoSpaceDN w:val="0"/>
              <w:adjustRightInd w:val="0"/>
              <w:rPr>
                <w:rFonts w:ascii="Arial" w:hAnsi="Arial" w:cs="Arial"/>
                <w:i/>
                <w:color w:val="808080"/>
                <w:sz w:val="18"/>
                <w:szCs w:val="18"/>
              </w:rPr>
            </w:pPr>
            <w:r w:rsidRPr="0087277F">
              <w:rPr>
                <w:rFonts w:ascii="Arial" w:eastAsia="Calibri" w:hAnsi="Arial" w:cs="Arial"/>
                <w:sz w:val="22"/>
                <w:szCs w:val="22"/>
              </w:rPr>
              <w:t xml:space="preserve">For this assessment, </w:t>
            </w:r>
            <w:r>
              <w:rPr>
                <w:rFonts w:ascii="Arial" w:eastAsia="Calibri" w:hAnsi="Arial" w:cs="Arial"/>
                <w:sz w:val="22"/>
                <w:szCs w:val="22"/>
              </w:rPr>
              <w:t>we</w:t>
            </w:r>
            <w:r w:rsidRPr="0087277F">
              <w:rPr>
                <w:rFonts w:ascii="Arial" w:eastAsia="Calibri" w:hAnsi="Arial" w:cs="Arial"/>
                <w:sz w:val="22"/>
                <w:szCs w:val="22"/>
              </w:rPr>
              <w:t xml:space="preserve"> can use Generative AI to check own text/creation for grammatical and syntactical mistakes, including getting suggestions to rephrase your work. </w:t>
            </w:r>
            <w:r w:rsidR="00D84C10">
              <w:rPr>
                <w:rFonts w:ascii="Arial" w:eastAsia="Calibri" w:hAnsi="Arial" w:cs="Arial"/>
                <w:sz w:val="22"/>
                <w:szCs w:val="22"/>
              </w:rPr>
              <w:t xml:space="preserve">Will be using free version of </w:t>
            </w:r>
            <w:proofErr w:type="spellStart"/>
            <w:r w:rsidR="00D84C10">
              <w:rPr>
                <w:rFonts w:ascii="Arial" w:eastAsia="Calibri" w:hAnsi="Arial" w:cs="Arial"/>
                <w:sz w:val="22"/>
                <w:szCs w:val="22"/>
              </w:rPr>
              <w:t>Chatgpt</w:t>
            </w:r>
            <w:proofErr w:type="spellEnd"/>
            <w:r w:rsidR="00D84C10">
              <w:rPr>
                <w:rFonts w:ascii="Arial" w:eastAsia="Calibri" w:hAnsi="Arial" w:cs="Arial"/>
                <w:sz w:val="22"/>
                <w:szCs w:val="22"/>
              </w:rPr>
              <w:t xml:space="preserve"> for proofreading and grammatical check</w:t>
            </w:r>
            <w:r w:rsidR="00F21A9B">
              <w:rPr>
                <w:rFonts w:ascii="Arial" w:eastAsia="Calibri" w:hAnsi="Arial" w:cs="Arial"/>
                <w:sz w:val="22"/>
                <w:szCs w:val="22"/>
              </w:rPr>
              <w:t xml:space="preserve"> only.</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8"/>
        <w:gridCol w:w="507"/>
        <w:gridCol w:w="2273"/>
        <w:gridCol w:w="4949"/>
        <w:gridCol w:w="1020"/>
        <w:gridCol w:w="1722"/>
        <w:gridCol w:w="6"/>
      </w:tblGrid>
      <w:tr w:rsidR="004D0161" w:rsidRPr="004C3A0B" w14:paraId="2FA8A433" w14:textId="77777777" w:rsidTr="2FB5FBDC">
        <w:trPr>
          <w:gridBefore w:val="1"/>
          <w:wBefore w:w="8" w:type="dxa"/>
          <w:trHeight w:val="1807"/>
        </w:trPr>
        <w:tc>
          <w:tcPr>
            <w:tcW w:w="507"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70"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2FB5FBDC">
        <w:trPr>
          <w:gridBefore w:val="1"/>
          <w:wBefore w:w="8" w:type="dxa"/>
          <w:trHeight w:val="657"/>
        </w:trPr>
        <w:tc>
          <w:tcPr>
            <w:tcW w:w="5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2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6971862" w:rsidR="004D0161" w:rsidRPr="004C3A0B" w:rsidRDefault="00C425B7" w:rsidP="00694EA8">
            <w:pPr>
              <w:spacing w:before="100" w:beforeAutospacing="1" w:after="100" w:afterAutospacing="1"/>
              <w:rPr>
                <w:rFonts w:ascii="Arial" w:hAnsi="Arial" w:cs="Arial"/>
                <w:sz w:val="22"/>
                <w:szCs w:val="22"/>
              </w:rPr>
            </w:pPr>
            <w:r>
              <w:rPr>
                <w:rFonts w:ascii="Arial" w:hAnsi="Arial" w:cs="Arial"/>
                <w:sz w:val="22"/>
                <w:szCs w:val="22"/>
              </w:rPr>
              <w:t>Suleha Begum Azad</w:t>
            </w:r>
          </w:p>
        </w:tc>
        <w:tc>
          <w:tcPr>
            <w:tcW w:w="2748" w:type="dxa"/>
            <w:gridSpan w:val="3"/>
            <w:vAlign w:val="center"/>
          </w:tcPr>
          <w:p w14:paraId="7C2D2CC9" w14:textId="1DABA4B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80B44">
              <w:rPr>
                <w:rFonts w:ascii="Arial" w:hAnsi="Arial" w:cs="Arial"/>
                <w:b/>
                <w:bCs/>
                <w:sz w:val="22"/>
                <w:szCs w:val="22"/>
              </w:rPr>
              <w:t xml:space="preserve"> </w:t>
            </w:r>
            <w:r w:rsidR="008E737A">
              <w:rPr>
                <w:rFonts w:ascii="Arial" w:hAnsi="Arial" w:cs="Arial"/>
                <w:b/>
                <w:bCs/>
                <w:sz w:val="22"/>
                <w:szCs w:val="22"/>
              </w:rPr>
              <w:t>17/10/2026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2FB5FB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1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2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5969" w:type="dxa"/>
            <w:gridSpan w:val="2"/>
            <w:tcBorders>
              <w:top w:val="single" w:sz="4" w:space="0" w:color="auto"/>
              <w:left w:val="single" w:sz="4" w:space="0" w:color="auto"/>
              <w:bottom w:val="single" w:sz="4" w:space="0" w:color="auto"/>
              <w:right w:val="single" w:sz="4" w:space="0" w:color="auto"/>
            </w:tcBorders>
            <w:vAlign w:val="center"/>
          </w:tcPr>
          <w:p w14:paraId="2001AF23" w14:textId="1D241E03" w:rsidR="00AA7E42" w:rsidRPr="004C3A0B" w:rsidRDefault="00180B44" w:rsidP="00CA7241">
            <w:pPr>
              <w:pStyle w:val="ListParagraph"/>
              <w:ind w:left="0"/>
              <w:rPr>
                <w:rFonts w:ascii="Arial" w:hAnsi="Arial" w:cs="Arial"/>
              </w:rPr>
            </w:pPr>
            <w:r>
              <w:rPr>
                <w:rFonts w:ascii="Arial" w:hAnsi="Arial" w:cs="Arial"/>
              </w:rPr>
              <w:t>Rabeya Rah</w:t>
            </w:r>
            <w:r w:rsidR="00BD3DEB">
              <w:rPr>
                <w:rFonts w:ascii="Arial" w:hAnsi="Arial" w:cs="Arial"/>
              </w:rPr>
              <w:t>a</w:t>
            </w:r>
            <w:r>
              <w:rPr>
                <w:rFonts w:ascii="Arial" w:hAnsi="Arial" w:cs="Arial"/>
              </w:rPr>
              <w:t>man</w:t>
            </w:r>
          </w:p>
        </w:tc>
        <w:tc>
          <w:tcPr>
            <w:tcW w:w="1722" w:type="dxa"/>
            <w:vMerge w:val="restart"/>
            <w:tcBorders>
              <w:top w:val="single" w:sz="4" w:space="0" w:color="auto"/>
              <w:left w:val="single" w:sz="4" w:space="0" w:color="auto"/>
              <w:bottom w:val="single" w:sz="4" w:space="0" w:color="auto"/>
              <w:right w:val="single" w:sz="4" w:space="0" w:color="auto"/>
            </w:tcBorders>
          </w:tcPr>
          <w:p w14:paraId="7BA89991" w14:textId="56007990" w:rsidR="00AA7E42" w:rsidRPr="004C3A0B" w:rsidRDefault="00AA7E42" w:rsidP="0092487B">
            <w:pPr>
              <w:pStyle w:val="ListParagraph"/>
              <w:ind w:left="0"/>
              <w:rPr>
                <w:rFonts w:ascii="Arial" w:hAnsi="Arial" w:cs="Arial"/>
              </w:rPr>
            </w:pPr>
            <w:r w:rsidRPr="2FB5FBDC">
              <w:rPr>
                <w:rFonts w:ascii="Arial" w:hAnsi="Arial" w:cs="Arial"/>
                <w:b/>
                <w:bCs/>
              </w:rPr>
              <w:t>Date:</w:t>
            </w:r>
            <w:r w:rsidR="1B6A0F03" w:rsidRPr="2FB5FBDC">
              <w:rPr>
                <w:rFonts w:ascii="Arial" w:hAnsi="Arial" w:cs="Arial"/>
                <w:b/>
                <w:bCs/>
              </w:rPr>
              <w:t xml:space="preserve"> 17/10/2026</w:t>
            </w:r>
          </w:p>
        </w:tc>
      </w:tr>
      <w:tr w:rsidR="00AA7E42" w:rsidRPr="004C3A0B" w14:paraId="3D4592A7" w14:textId="77777777" w:rsidTr="2FB5FBD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1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2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596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49C6E915" w:rsidR="00AA7E42" w:rsidRPr="004C3A0B" w:rsidRDefault="37200EFF" w:rsidP="0092487B">
            <w:pPr>
              <w:pStyle w:val="ListParagraph"/>
              <w:ind w:left="0"/>
            </w:pPr>
            <w:r>
              <w:rPr>
                <w:noProof/>
              </w:rPr>
              <w:lastRenderedPageBreak/>
              <w:drawing>
                <wp:inline distT="0" distB="0" distL="0" distR="0" wp14:anchorId="03CB5959" wp14:editId="68C65733">
                  <wp:extent cx="1162050" cy="438150"/>
                  <wp:effectExtent l="0" t="0" r="0" b="0"/>
                  <wp:docPr id="1958725832" name="drawing" title="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25832" name="Picture 1958725832"/>
                          <pic:cNvPicPr/>
                        </pic:nvPicPr>
                        <pic:blipFill>
                          <a:blip r:embed="rId15">
                            <a:extLst>
                              <a:ext uri="{28A0092B-C50C-407E-A947-70E740481C1C}">
                                <a14:useLocalDpi xmlns:a14="http://schemas.microsoft.com/office/drawing/2010/main"/>
                              </a:ext>
                            </a:extLst>
                          </a:blip>
                          <a:stretch>
                            <a:fillRect/>
                          </a:stretch>
                        </pic:blipFill>
                        <pic:spPr>
                          <a:xfrm>
                            <a:off x="0" y="0"/>
                            <a:ext cx="1162050" cy="438150"/>
                          </a:xfrm>
                          <a:prstGeom prst="rect">
                            <a:avLst/>
                          </a:prstGeom>
                        </pic:spPr>
                      </pic:pic>
                    </a:graphicData>
                  </a:graphic>
                </wp:inline>
              </w:drawing>
            </w:r>
          </w:p>
        </w:tc>
        <w:tc>
          <w:tcPr>
            <w:tcW w:w="1722"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8CEED" w14:textId="77777777" w:rsidR="00513EED" w:rsidRDefault="00513EED" w:rsidP="00390251">
      <w:r>
        <w:separator/>
      </w:r>
    </w:p>
    <w:p w14:paraId="56E710CB" w14:textId="77777777" w:rsidR="00513EED" w:rsidRDefault="00513EED"/>
  </w:endnote>
  <w:endnote w:type="continuationSeparator" w:id="0">
    <w:p w14:paraId="2BC48598" w14:textId="77777777" w:rsidR="00513EED" w:rsidRDefault="00513EED" w:rsidP="00390251">
      <w:r>
        <w:continuationSeparator/>
      </w:r>
    </w:p>
    <w:p w14:paraId="2D45D031" w14:textId="77777777" w:rsidR="00513EED" w:rsidRDefault="00513E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AA669" w14:textId="77777777" w:rsidR="00513EED" w:rsidRDefault="00513EED" w:rsidP="00390251">
      <w:r>
        <w:separator/>
      </w:r>
    </w:p>
    <w:p w14:paraId="230EF5F8" w14:textId="77777777" w:rsidR="00513EED" w:rsidRDefault="00513EED"/>
  </w:footnote>
  <w:footnote w:type="continuationSeparator" w:id="0">
    <w:p w14:paraId="41DDDF7E" w14:textId="77777777" w:rsidR="00513EED" w:rsidRDefault="00513EED" w:rsidP="00390251">
      <w:r>
        <w:continuationSeparator/>
      </w:r>
    </w:p>
    <w:p w14:paraId="77D3C02F" w14:textId="77777777" w:rsidR="00513EED" w:rsidRDefault="00513E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3B179E"/>
    <w:multiLevelType w:val="multilevel"/>
    <w:tmpl w:val="62445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D05646"/>
    <w:multiLevelType w:val="hybridMultilevel"/>
    <w:tmpl w:val="6046C7D2"/>
    <w:lvl w:ilvl="0" w:tplc="F650E2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456723"/>
    <w:multiLevelType w:val="multilevel"/>
    <w:tmpl w:val="E95C3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DD61D8"/>
    <w:multiLevelType w:val="multilevel"/>
    <w:tmpl w:val="BB66F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1"/>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5"/>
  </w:num>
  <w:num w:numId="12" w16cid:durableId="201676574">
    <w:abstractNumId w:val="23"/>
  </w:num>
  <w:num w:numId="13" w16cid:durableId="189995854">
    <w:abstractNumId w:val="24"/>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4"/>
  </w:num>
  <w:num w:numId="19" w16cid:durableId="48265336">
    <w:abstractNumId w:val="26"/>
  </w:num>
  <w:num w:numId="20" w16cid:durableId="211818222">
    <w:abstractNumId w:val="4"/>
  </w:num>
  <w:num w:numId="21" w16cid:durableId="613946751">
    <w:abstractNumId w:val="15"/>
  </w:num>
  <w:num w:numId="22" w16cid:durableId="1399202975">
    <w:abstractNumId w:val="20"/>
  </w:num>
  <w:num w:numId="23" w16cid:durableId="1519847789">
    <w:abstractNumId w:val="1"/>
  </w:num>
  <w:num w:numId="24" w16cid:durableId="807361496">
    <w:abstractNumId w:val="9"/>
  </w:num>
  <w:num w:numId="25" w16cid:durableId="1316760866">
    <w:abstractNumId w:val="13"/>
  </w:num>
  <w:num w:numId="26" w16cid:durableId="1190681930">
    <w:abstractNumId w:val="29"/>
  </w:num>
  <w:num w:numId="27" w16cid:durableId="965308682">
    <w:abstractNumId w:val="19"/>
  </w:num>
  <w:num w:numId="28" w16cid:durableId="1623613691">
    <w:abstractNumId w:val="11"/>
  </w:num>
  <w:num w:numId="29" w16cid:durableId="50466744">
    <w:abstractNumId w:val="22"/>
  </w:num>
  <w:num w:numId="30" w16cid:durableId="233513223">
    <w:abstractNumId w:val="28"/>
  </w:num>
  <w:num w:numId="31" w16cid:durableId="4234597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C68"/>
    <w:rsid w:val="0003212E"/>
    <w:rsid w:val="0003546A"/>
    <w:rsid w:val="000433F4"/>
    <w:rsid w:val="00044629"/>
    <w:rsid w:val="00047D63"/>
    <w:rsid w:val="00065801"/>
    <w:rsid w:val="000700F9"/>
    <w:rsid w:val="000710FE"/>
    <w:rsid w:val="000731C9"/>
    <w:rsid w:val="00075462"/>
    <w:rsid w:val="000764A8"/>
    <w:rsid w:val="00077EA9"/>
    <w:rsid w:val="000819F1"/>
    <w:rsid w:val="0008353C"/>
    <w:rsid w:val="00084DC7"/>
    <w:rsid w:val="0008799F"/>
    <w:rsid w:val="00090CF7"/>
    <w:rsid w:val="000924DD"/>
    <w:rsid w:val="00095059"/>
    <w:rsid w:val="00096209"/>
    <w:rsid w:val="000A3DDC"/>
    <w:rsid w:val="000B0A8F"/>
    <w:rsid w:val="000B35A5"/>
    <w:rsid w:val="000B5723"/>
    <w:rsid w:val="000B58AD"/>
    <w:rsid w:val="000C0C2F"/>
    <w:rsid w:val="000C3A29"/>
    <w:rsid w:val="000C5E77"/>
    <w:rsid w:val="000C7409"/>
    <w:rsid w:val="000D067B"/>
    <w:rsid w:val="000D19D8"/>
    <w:rsid w:val="000D23C8"/>
    <w:rsid w:val="000E2AD0"/>
    <w:rsid w:val="000F1514"/>
    <w:rsid w:val="000F2470"/>
    <w:rsid w:val="000F5267"/>
    <w:rsid w:val="000F6BA5"/>
    <w:rsid w:val="000F7C83"/>
    <w:rsid w:val="000F7CFF"/>
    <w:rsid w:val="00102B85"/>
    <w:rsid w:val="0010484B"/>
    <w:rsid w:val="00105D04"/>
    <w:rsid w:val="00113E57"/>
    <w:rsid w:val="00122E21"/>
    <w:rsid w:val="00124438"/>
    <w:rsid w:val="00126B4D"/>
    <w:rsid w:val="001312E4"/>
    <w:rsid w:val="00144D85"/>
    <w:rsid w:val="0014639E"/>
    <w:rsid w:val="00150EE4"/>
    <w:rsid w:val="00151286"/>
    <w:rsid w:val="001513B3"/>
    <w:rsid w:val="00152F36"/>
    <w:rsid w:val="00160A03"/>
    <w:rsid w:val="001612C0"/>
    <w:rsid w:val="00162E9E"/>
    <w:rsid w:val="001703BF"/>
    <w:rsid w:val="00171735"/>
    <w:rsid w:val="00173776"/>
    <w:rsid w:val="00174A02"/>
    <w:rsid w:val="001808C3"/>
    <w:rsid w:val="00180B44"/>
    <w:rsid w:val="001817E2"/>
    <w:rsid w:val="0019200D"/>
    <w:rsid w:val="00192411"/>
    <w:rsid w:val="00195B55"/>
    <w:rsid w:val="001A366F"/>
    <w:rsid w:val="001A4F87"/>
    <w:rsid w:val="001A7A8F"/>
    <w:rsid w:val="001B0B2F"/>
    <w:rsid w:val="001B41AD"/>
    <w:rsid w:val="001B66FA"/>
    <w:rsid w:val="001C09E8"/>
    <w:rsid w:val="001C269D"/>
    <w:rsid w:val="001C3CC4"/>
    <w:rsid w:val="001C5715"/>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6CC6"/>
    <w:rsid w:val="0025194A"/>
    <w:rsid w:val="00255B51"/>
    <w:rsid w:val="00257ABC"/>
    <w:rsid w:val="002657B4"/>
    <w:rsid w:val="00266AB2"/>
    <w:rsid w:val="00272EE5"/>
    <w:rsid w:val="00277874"/>
    <w:rsid w:val="00280A88"/>
    <w:rsid w:val="002866BC"/>
    <w:rsid w:val="0029113C"/>
    <w:rsid w:val="00293A45"/>
    <w:rsid w:val="002972DF"/>
    <w:rsid w:val="002A152D"/>
    <w:rsid w:val="002A7E77"/>
    <w:rsid w:val="002B4D30"/>
    <w:rsid w:val="002B56C1"/>
    <w:rsid w:val="002B6DE2"/>
    <w:rsid w:val="002B7789"/>
    <w:rsid w:val="002C4AEB"/>
    <w:rsid w:val="002D1837"/>
    <w:rsid w:val="002D4DC9"/>
    <w:rsid w:val="002E0739"/>
    <w:rsid w:val="002E33E7"/>
    <w:rsid w:val="00303350"/>
    <w:rsid w:val="00304DE4"/>
    <w:rsid w:val="003171A8"/>
    <w:rsid w:val="003177E3"/>
    <w:rsid w:val="003257BD"/>
    <w:rsid w:val="003264AE"/>
    <w:rsid w:val="003268ED"/>
    <w:rsid w:val="003302A1"/>
    <w:rsid w:val="00331A88"/>
    <w:rsid w:val="00332956"/>
    <w:rsid w:val="00344744"/>
    <w:rsid w:val="00345E81"/>
    <w:rsid w:val="003505BC"/>
    <w:rsid w:val="00354F34"/>
    <w:rsid w:val="00361382"/>
    <w:rsid w:val="00363F3A"/>
    <w:rsid w:val="003656A9"/>
    <w:rsid w:val="00365A80"/>
    <w:rsid w:val="00367250"/>
    <w:rsid w:val="00372A15"/>
    <w:rsid w:val="003753DE"/>
    <w:rsid w:val="003809F7"/>
    <w:rsid w:val="00382031"/>
    <w:rsid w:val="00390251"/>
    <w:rsid w:val="00392D9A"/>
    <w:rsid w:val="00397B49"/>
    <w:rsid w:val="003A09CB"/>
    <w:rsid w:val="003A5C91"/>
    <w:rsid w:val="003B1E3A"/>
    <w:rsid w:val="003B4D13"/>
    <w:rsid w:val="003B7AA2"/>
    <w:rsid w:val="003C07E3"/>
    <w:rsid w:val="003C31F5"/>
    <w:rsid w:val="003C3400"/>
    <w:rsid w:val="003C3C40"/>
    <w:rsid w:val="003C5BF3"/>
    <w:rsid w:val="003C7018"/>
    <w:rsid w:val="003C76B6"/>
    <w:rsid w:val="003D0884"/>
    <w:rsid w:val="003D2A20"/>
    <w:rsid w:val="003D6068"/>
    <w:rsid w:val="003D6F95"/>
    <w:rsid w:val="003E73C9"/>
    <w:rsid w:val="003F088B"/>
    <w:rsid w:val="003F6D2B"/>
    <w:rsid w:val="003F6F7B"/>
    <w:rsid w:val="003F73A5"/>
    <w:rsid w:val="00413863"/>
    <w:rsid w:val="00413EEB"/>
    <w:rsid w:val="0041408E"/>
    <w:rsid w:val="0041420E"/>
    <w:rsid w:val="00424773"/>
    <w:rsid w:val="00425DA7"/>
    <w:rsid w:val="0042679B"/>
    <w:rsid w:val="00430FA4"/>
    <w:rsid w:val="00442053"/>
    <w:rsid w:val="00442954"/>
    <w:rsid w:val="00446096"/>
    <w:rsid w:val="004532CA"/>
    <w:rsid w:val="0045485F"/>
    <w:rsid w:val="004566E6"/>
    <w:rsid w:val="00462069"/>
    <w:rsid w:val="004632AA"/>
    <w:rsid w:val="00476398"/>
    <w:rsid w:val="0047697E"/>
    <w:rsid w:val="004769C3"/>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0242"/>
    <w:rsid w:val="004D5683"/>
    <w:rsid w:val="004D627F"/>
    <w:rsid w:val="004E0338"/>
    <w:rsid w:val="004E4AC4"/>
    <w:rsid w:val="004E616D"/>
    <w:rsid w:val="004F059C"/>
    <w:rsid w:val="004F183D"/>
    <w:rsid w:val="004F2D35"/>
    <w:rsid w:val="004F599C"/>
    <w:rsid w:val="005035A0"/>
    <w:rsid w:val="00513EED"/>
    <w:rsid w:val="00515580"/>
    <w:rsid w:val="00526C56"/>
    <w:rsid w:val="00527AED"/>
    <w:rsid w:val="00531C04"/>
    <w:rsid w:val="0053302B"/>
    <w:rsid w:val="00536AEC"/>
    <w:rsid w:val="00546F01"/>
    <w:rsid w:val="005509E7"/>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1A6A"/>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2F74"/>
    <w:rsid w:val="00632FC3"/>
    <w:rsid w:val="00633574"/>
    <w:rsid w:val="00636AEA"/>
    <w:rsid w:val="006423B9"/>
    <w:rsid w:val="0064286E"/>
    <w:rsid w:val="00644C5C"/>
    <w:rsid w:val="00655EC5"/>
    <w:rsid w:val="006578CB"/>
    <w:rsid w:val="00661EDA"/>
    <w:rsid w:val="00670616"/>
    <w:rsid w:val="006730D2"/>
    <w:rsid w:val="0067329C"/>
    <w:rsid w:val="00673714"/>
    <w:rsid w:val="00674DD6"/>
    <w:rsid w:val="00680329"/>
    <w:rsid w:val="00680981"/>
    <w:rsid w:val="00680CF3"/>
    <w:rsid w:val="00681B91"/>
    <w:rsid w:val="00682C6A"/>
    <w:rsid w:val="00683497"/>
    <w:rsid w:val="00683FAF"/>
    <w:rsid w:val="0068726B"/>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AE7"/>
    <w:rsid w:val="00731CAC"/>
    <w:rsid w:val="00733B2B"/>
    <w:rsid w:val="00733EEB"/>
    <w:rsid w:val="0073565B"/>
    <w:rsid w:val="0074063A"/>
    <w:rsid w:val="007407AA"/>
    <w:rsid w:val="00740EFC"/>
    <w:rsid w:val="00743859"/>
    <w:rsid w:val="00745A7F"/>
    <w:rsid w:val="00751B2D"/>
    <w:rsid w:val="0076027F"/>
    <w:rsid w:val="007605AC"/>
    <w:rsid w:val="007615C0"/>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4E76"/>
    <w:rsid w:val="007C044B"/>
    <w:rsid w:val="007C1498"/>
    <w:rsid w:val="007C17B4"/>
    <w:rsid w:val="007C3AC1"/>
    <w:rsid w:val="007C79AE"/>
    <w:rsid w:val="007D46AF"/>
    <w:rsid w:val="007D4E07"/>
    <w:rsid w:val="007D706F"/>
    <w:rsid w:val="007E14FB"/>
    <w:rsid w:val="007F23AA"/>
    <w:rsid w:val="007F29F6"/>
    <w:rsid w:val="007F39CC"/>
    <w:rsid w:val="007F3C4F"/>
    <w:rsid w:val="007F4303"/>
    <w:rsid w:val="007F5CA0"/>
    <w:rsid w:val="00800614"/>
    <w:rsid w:val="0080107E"/>
    <w:rsid w:val="008066E6"/>
    <w:rsid w:val="008102B5"/>
    <w:rsid w:val="00811D96"/>
    <w:rsid w:val="00812BEF"/>
    <w:rsid w:val="00816960"/>
    <w:rsid w:val="0082781D"/>
    <w:rsid w:val="00831C35"/>
    <w:rsid w:val="00831C69"/>
    <w:rsid w:val="008330B6"/>
    <w:rsid w:val="00833B10"/>
    <w:rsid w:val="008361B1"/>
    <w:rsid w:val="008372C0"/>
    <w:rsid w:val="0084005C"/>
    <w:rsid w:val="00841BE3"/>
    <w:rsid w:val="00842FC0"/>
    <w:rsid w:val="00844C9E"/>
    <w:rsid w:val="008461DD"/>
    <w:rsid w:val="0084799C"/>
    <w:rsid w:val="0086464F"/>
    <w:rsid w:val="008732E0"/>
    <w:rsid w:val="0088627C"/>
    <w:rsid w:val="0088686C"/>
    <w:rsid w:val="008A22DC"/>
    <w:rsid w:val="008B346A"/>
    <w:rsid w:val="008B67D3"/>
    <w:rsid w:val="008C1A38"/>
    <w:rsid w:val="008C2695"/>
    <w:rsid w:val="008C4441"/>
    <w:rsid w:val="008D0BC1"/>
    <w:rsid w:val="008D3376"/>
    <w:rsid w:val="008E0B2C"/>
    <w:rsid w:val="008E737A"/>
    <w:rsid w:val="008F29DD"/>
    <w:rsid w:val="008F6555"/>
    <w:rsid w:val="009003C5"/>
    <w:rsid w:val="00903B3C"/>
    <w:rsid w:val="00903C1A"/>
    <w:rsid w:val="009043CA"/>
    <w:rsid w:val="00905E68"/>
    <w:rsid w:val="0090725E"/>
    <w:rsid w:val="00910B57"/>
    <w:rsid w:val="0091265F"/>
    <w:rsid w:val="00913567"/>
    <w:rsid w:val="00913C80"/>
    <w:rsid w:val="009169C2"/>
    <w:rsid w:val="00920981"/>
    <w:rsid w:val="0092487B"/>
    <w:rsid w:val="009300F7"/>
    <w:rsid w:val="00934BE3"/>
    <w:rsid w:val="00937938"/>
    <w:rsid w:val="0094056C"/>
    <w:rsid w:val="009440D0"/>
    <w:rsid w:val="00947984"/>
    <w:rsid w:val="00950548"/>
    <w:rsid w:val="0095110A"/>
    <w:rsid w:val="00951D94"/>
    <w:rsid w:val="00954D22"/>
    <w:rsid w:val="00955D6E"/>
    <w:rsid w:val="009563B2"/>
    <w:rsid w:val="0096006D"/>
    <w:rsid w:val="00961B2E"/>
    <w:rsid w:val="00965F27"/>
    <w:rsid w:val="009831F5"/>
    <w:rsid w:val="00986EEC"/>
    <w:rsid w:val="00986FD8"/>
    <w:rsid w:val="00991075"/>
    <w:rsid w:val="009955DD"/>
    <w:rsid w:val="009A2B57"/>
    <w:rsid w:val="009A3300"/>
    <w:rsid w:val="009A3C08"/>
    <w:rsid w:val="009A4E14"/>
    <w:rsid w:val="009A6F5D"/>
    <w:rsid w:val="009B1FB6"/>
    <w:rsid w:val="009B3534"/>
    <w:rsid w:val="009C5D44"/>
    <w:rsid w:val="009D2394"/>
    <w:rsid w:val="009D2E0B"/>
    <w:rsid w:val="009E5020"/>
    <w:rsid w:val="009E71CD"/>
    <w:rsid w:val="009F2CD7"/>
    <w:rsid w:val="009F41DE"/>
    <w:rsid w:val="009F5000"/>
    <w:rsid w:val="009F5AC3"/>
    <w:rsid w:val="009F6BB7"/>
    <w:rsid w:val="009F736C"/>
    <w:rsid w:val="00A003F5"/>
    <w:rsid w:val="00A06D86"/>
    <w:rsid w:val="00A07DB0"/>
    <w:rsid w:val="00A10A38"/>
    <w:rsid w:val="00A12091"/>
    <w:rsid w:val="00A1213B"/>
    <w:rsid w:val="00A121A0"/>
    <w:rsid w:val="00A1787E"/>
    <w:rsid w:val="00A2625D"/>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2C9"/>
    <w:rsid w:val="00AA1990"/>
    <w:rsid w:val="00AA2E71"/>
    <w:rsid w:val="00AA4654"/>
    <w:rsid w:val="00AA7E42"/>
    <w:rsid w:val="00AB15E7"/>
    <w:rsid w:val="00AB1B40"/>
    <w:rsid w:val="00AB74BF"/>
    <w:rsid w:val="00AB7553"/>
    <w:rsid w:val="00AB75E2"/>
    <w:rsid w:val="00AC189C"/>
    <w:rsid w:val="00AD290A"/>
    <w:rsid w:val="00AD5672"/>
    <w:rsid w:val="00AD5E63"/>
    <w:rsid w:val="00AE5AB8"/>
    <w:rsid w:val="00AE6BF5"/>
    <w:rsid w:val="00AF52CB"/>
    <w:rsid w:val="00AF62A3"/>
    <w:rsid w:val="00AF7252"/>
    <w:rsid w:val="00B02F8E"/>
    <w:rsid w:val="00B10083"/>
    <w:rsid w:val="00B11122"/>
    <w:rsid w:val="00B12001"/>
    <w:rsid w:val="00B139CE"/>
    <w:rsid w:val="00B2018A"/>
    <w:rsid w:val="00B20CAD"/>
    <w:rsid w:val="00B23BFF"/>
    <w:rsid w:val="00B240F2"/>
    <w:rsid w:val="00B246CE"/>
    <w:rsid w:val="00B269EC"/>
    <w:rsid w:val="00B2795B"/>
    <w:rsid w:val="00B27E6D"/>
    <w:rsid w:val="00B30DF8"/>
    <w:rsid w:val="00B32D36"/>
    <w:rsid w:val="00B3672F"/>
    <w:rsid w:val="00B44647"/>
    <w:rsid w:val="00B465A5"/>
    <w:rsid w:val="00B51F90"/>
    <w:rsid w:val="00B5410A"/>
    <w:rsid w:val="00B57F60"/>
    <w:rsid w:val="00B6265F"/>
    <w:rsid w:val="00B640BB"/>
    <w:rsid w:val="00B65EC6"/>
    <w:rsid w:val="00B70B72"/>
    <w:rsid w:val="00B71FC2"/>
    <w:rsid w:val="00B72775"/>
    <w:rsid w:val="00B7789F"/>
    <w:rsid w:val="00B8424E"/>
    <w:rsid w:val="00B90B2A"/>
    <w:rsid w:val="00B91B8B"/>
    <w:rsid w:val="00B91DEA"/>
    <w:rsid w:val="00B93605"/>
    <w:rsid w:val="00BA1A32"/>
    <w:rsid w:val="00BA346E"/>
    <w:rsid w:val="00BB1B85"/>
    <w:rsid w:val="00BB26B7"/>
    <w:rsid w:val="00BB3142"/>
    <w:rsid w:val="00BC301B"/>
    <w:rsid w:val="00BD2F06"/>
    <w:rsid w:val="00BD3DEB"/>
    <w:rsid w:val="00BD4150"/>
    <w:rsid w:val="00BD556E"/>
    <w:rsid w:val="00BE08D7"/>
    <w:rsid w:val="00BE117A"/>
    <w:rsid w:val="00BE2189"/>
    <w:rsid w:val="00BF0733"/>
    <w:rsid w:val="00BF3F4A"/>
    <w:rsid w:val="00BF42BA"/>
    <w:rsid w:val="00C06A1F"/>
    <w:rsid w:val="00C11423"/>
    <w:rsid w:val="00C1657B"/>
    <w:rsid w:val="00C20294"/>
    <w:rsid w:val="00C21DCF"/>
    <w:rsid w:val="00C22553"/>
    <w:rsid w:val="00C32EFB"/>
    <w:rsid w:val="00C34A87"/>
    <w:rsid w:val="00C359EF"/>
    <w:rsid w:val="00C40DAE"/>
    <w:rsid w:val="00C425B7"/>
    <w:rsid w:val="00C45C06"/>
    <w:rsid w:val="00C46A16"/>
    <w:rsid w:val="00C474BF"/>
    <w:rsid w:val="00C50DF9"/>
    <w:rsid w:val="00C61A6D"/>
    <w:rsid w:val="00C666E9"/>
    <w:rsid w:val="00C67F11"/>
    <w:rsid w:val="00C70796"/>
    <w:rsid w:val="00C77D7E"/>
    <w:rsid w:val="00C80439"/>
    <w:rsid w:val="00C81846"/>
    <w:rsid w:val="00C86572"/>
    <w:rsid w:val="00C976A6"/>
    <w:rsid w:val="00CA0057"/>
    <w:rsid w:val="00CA11BD"/>
    <w:rsid w:val="00CA1C8C"/>
    <w:rsid w:val="00CA510C"/>
    <w:rsid w:val="00CA7241"/>
    <w:rsid w:val="00CA7D5E"/>
    <w:rsid w:val="00CB0731"/>
    <w:rsid w:val="00CB3827"/>
    <w:rsid w:val="00CB4DA5"/>
    <w:rsid w:val="00CB7118"/>
    <w:rsid w:val="00CC1528"/>
    <w:rsid w:val="00CC1835"/>
    <w:rsid w:val="00CC2661"/>
    <w:rsid w:val="00CC64B4"/>
    <w:rsid w:val="00CD5765"/>
    <w:rsid w:val="00CE0890"/>
    <w:rsid w:val="00CE0C76"/>
    <w:rsid w:val="00CE1636"/>
    <w:rsid w:val="00CE6A00"/>
    <w:rsid w:val="00CE6A02"/>
    <w:rsid w:val="00CE6A0D"/>
    <w:rsid w:val="00CF4E46"/>
    <w:rsid w:val="00CF6CA5"/>
    <w:rsid w:val="00D024D8"/>
    <w:rsid w:val="00D07385"/>
    <w:rsid w:val="00D07C1B"/>
    <w:rsid w:val="00D107AC"/>
    <w:rsid w:val="00D1305C"/>
    <w:rsid w:val="00D155C0"/>
    <w:rsid w:val="00D174E2"/>
    <w:rsid w:val="00D20AF3"/>
    <w:rsid w:val="00D267DA"/>
    <w:rsid w:val="00D36746"/>
    <w:rsid w:val="00D369B5"/>
    <w:rsid w:val="00D37985"/>
    <w:rsid w:val="00D37BF1"/>
    <w:rsid w:val="00D40CA0"/>
    <w:rsid w:val="00D452E9"/>
    <w:rsid w:val="00D47308"/>
    <w:rsid w:val="00D50372"/>
    <w:rsid w:val="00D51EF7"/>
    <w:rsid w:val="00D55C53"/>
    <w:rsid w:val="00D56776"/>
    <w:rsid w:val="00D56F58"/>
    <w:rsid w:val="00D6035B"/>
    <w:rsid w:val="00D61E87"/>
    <w:rsid w:val="00D651BE"/>
    <w:rsid w:val="00D661EC"/>
    <w:rsid w:val="00D66471"/>
    <w:rsid w:val="00D71982"/>
    <w:rsid w:val="00D77DFD"/>
    <w:rsid w:val="00D81803"/>
    <w:rsid w:val="00D839CD"/>
    <w:rsid w:val="00D84363"/>
    <w:rsid w:val="00D84C10"/>
    <w:rsid w:val="00D85160"/>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0EE8"/>
    <w:rsid w:val="00E16786"/>
    <w:rsid w:val="00E168CB"/>
    <w:rsid w:val="00E17AFC"/>
    <w:rsid w:val="00E239F4"/>
    <w:rsid w:val="00E25714"/>
    <w:rsid w:val="00E32138"/>
    <w:rsid w:val="00E4159B"/>
    <w:rsid w:val="00E43EC5"/>
    <w:rsid w:val="00E45AB0"/>
    <w:rsid w:val="00E57EF4"/>
    <w:rsid w:val="00E633CC"/>
    <w:rsid w:val="00E65973"/>
    <w:rsid w:val="00E6714D"/>
    <w:rsid w:val="00E730BE"/>
    <w:rsid w:val="00E73456"/>
    <w:rsid w:val="00E84BC8"/>
    <w:rsid w:val="00E914D8"/>
    <w:rsid w:val="00E93E44"/>
    <w:rsid w:val="00E95A30"/>
    <w:rsid w:val="00EA26D8"/>
    <w:rsid w:val="00EA5DE3"/>
    <w:rsid w:val="00EB6877"/>
    <w:rsid w:val="00EB722E"/>
    <w:rsid w:val="00EC0070"/>
    <w:rsid w:val="00EC11CA"/>
    <w:rsid w:val="00EC6F35"/>
    <w:rsid w:val="00ED0C59"/>
    <w:rsid w:val="00ED3BED"/>
    <w:rsid w:val="00ED4E18"/>
    <w:rsid w:val="00ED7B18"/>
    <w:rsid w:val="00EE2953"/>
    <w:rsid w:val="00EE29BA"/>
    <w:rsid w:val="00EE3A7B"/>
    <w:rsid w:val="00EE44C0"/>
    <w:rsid w:val="00EF0051"/>
    <w:rsid w:val="00EF5320"/>
    <w:rsid w:val="00EF60EF"/>
    <w:rsid w:val="00EF6306"/>
    <w:rsid w:val="00F039C7"/>
    <w:rsid w:val="00F05AA4"/>
    <w:rsid w:val="00F07304"/>
    <w:rsid w:val="00F12CDD"/>
    <w:rsid w:val="00F21A9B"/>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1757"/>
    <w:rsid w:val="00FB4F7A"/>
    <w:rsid w:val="00FB58A3"/>
    <w:rsid w:val="00FB6B35"/>
    <w:rsid w:val="00FC3DF6"/>
    <w:rsid w:val="00FC5E35"/>
    <w:rsid w:val="00FD436F"/>
    <w:rsid w:val="00FD5A26"/>
    <w:rsid w:val="00FE3EC4"/>
    <w:rsid w:val="00FE4922"/>
    <w:rsid w:val="00FF3E46"/>
    <w:rsid w:val="00FF5A58"/>
    <w:rsid w:val="1B6A0F03"/>
    <w:rsid w:val="2FB5FBDC"/>
    <w:rsid w:val="37200E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25115@student.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5022</Words>
  <Characters>28626</Characters>
  <Application>Microsoft Office Word</Application>
  <DocSecurity>0</DocSecurity>
  <Lines>238</Lines>
  <Paragraphs>67</Paragraphs>
  <ScaleCrop>false</ScaleCrop>
  <Company>UoW Trinity Saint David</Company>
  <LinksUpToDate>false</LinksUpToDate>
  <CharactersWithSpaces>33581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Suleha Azad</cp:lastModifiedBy>
  <cp:revision>2</cp:revision>
  <cp:lastPrinted>2016-10-24T12:21:00Z</cp:lastPrinted>
  <dcterms:created xsi:type="dcterms:W3CDTF">2026-10-17T08:25:00Z</dcterms:created>
  <dcterms:modified xsi:type="dcterms:W3CDTF">2026-10-17T08:25:00Z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