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8F7F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Ford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5D31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Usability of SPA in React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5D31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5D3127" w:rsidP="007E19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</w:t>
            </w:r>
            <w:r w:rsidR="007E19F4">
              <w:rPr>
                <w:rFonts w:asciiTheme="minorHAnsi" w:hAnsiTheme="minorHAnsi" w:cstheme="minorHAnsi"/>
                <w:b/>
                <w:color w:val="000000" w:themeColor="text1"/>
              </w:rPr>
              <w:t>oye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61AC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077C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C1C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35C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35C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825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4077C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035C30" w:rsidRDefault="00035C30" w:rsidP="008F7F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are a little busy but the presentation is quite clear.</w:t>
            </w:r>
          </w:p>
          <w:p w:rsidR="008F7A8D" w:rsidRDefault="00F8252A" w:rsidP="008F7F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use of cognitive walkthrough is an interesting approach but the presentation doesn’t address</w:t>
            </w:r>
            <w:r w:rsidR="00035C30">
              <w:rPr>
                <w:rFonts w:asciiTheme="minorHAnsi" w:hAnsiTheme="minorHAnsi"/>
                <w:color w:val="000000" w:themeColor="text1"/>
              </w:rPr>
              <w:t xml:space="preserve"> the validity of this approach nor does it clearly demonstrate the results.</w:t>
            </w:r>
          </w:p>
          <w:p w:rsidR="00035C30" w:rsidRDefault="00035C30" w:rsidP="008F7F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shows the working website, although the use and benefits of using React are not made very clear.</w:t>
            </w:r>
          </w:p>
          <w:p w:rsidR="00465973" w:rsidRDefault="00465973" w:rsidP="00ED23E7">
            <w:pPr>
              <w:rPr>
                <w:rFonts w:asciiTheme="minorHAnsi" w:hAnsiTheme="minorHAnsi"/>
                <w:color w:val="000000" w:themeColor="text1"/>
              </w:rPr>
            </w:pPr>
          </w:p>
          <w:p w:rsidR="00ED23E7" w:rsidRPr="00ED23E7" w:rsidRDefault="00ED23E7" w:rsidP="00ED23E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Provided answers to questions were a little brief.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854348A"/>
    <w:multiLevelType w:val="hybridMultilevel"/>
    <w:tmpl w:val="9A66C5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164F94"/>
    <w:multiLevelType w:val="hybridMultilevel"/>
    <w:tmpl w:val="5804EE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5C30"/>
    <w:rsid w:val="00094174"/>
    <w:rsid w:val="00125730"/>
    <w:rsid w:val="001C1CC8"/>
    <w:rsid w:val="001D0DDD"/>
    <w:rsid w:val="001D5CAC"/>
    <w:rsid w:val="00223912"/>
    <w:rsid w:val="00242112"/>
    <w:rsid w:val="00253402"/>
    <w:rsid w:val="00277539"/>
    <w:rsid w:val="0028661C"/>
    <w:rsid w:val="0035582F"/>
    <w:rsid w:val="003F0E2A"/>
    <w:rsid w:val="004077CC"/>
    <w:rsid w:val="00465973"/>
    <w:rsid w:val="00484F97"/>
    <w:rsid w:val="004D575F"/>
    <w:rsid w:val="0059281E"/>
    <w:rsid w:val="005D3127"/>
    <w:rsid w:val="005F77C5"/>
    <w:rsid w:val="00633587"/>
    <w:rsid w:val="006363DD"/>
    <w:rsid w:val="006530D2"/>
    <w:rsid w:val="006645F5"/>
    <w:rsid w:val="007D2E7F"/>
    <w:rsid w:val="007E19F4"/>
    <w:rsid w:val="008B05C1"/>
    <w:rsid w:val="008D6665"/>
    <w:rsid w:val="008F7A8D"/>
    <w:rsid w:val="008F7F6E"/>
    <w:rsid w:val="00993674"/>
    <w:rsid w:val="009C2B9C"/>
    <w:rsid w:val="009F37CB"/>
    <w:rsid w:val="00A736BA"/>
    <w:rsid w:val="00AB34FE"/>
    <w:rsid w:val="00BC3BFA"/>
    <w:rsid w:val="00C417D1"/>
    <w:rsid w:val="00C60A27"/>
    <w:rsid w:val="00CC4C41"/>
    <w:rsid w:val="00CD2262"/>
    <w:rsid w:val="00CF5E08"/>
    <w:rsid w:val="00D02B0B"/>
    <w:rsid w:val="00D14BFC"/>
    <w:rsid w:val="00D61AC8"/>
    <w:rsid w:val="00D8247E"/>
    <w:rsid w:val="00D87BAB"/>
    <w:rsid w:val="00E1770E"/>
    <w:rsid w:val="00ED23E7"/>
    <w:rsid w:val="00EF33B9"/>
    <w:rsid w:val="00F14758"/>
    <w:rsid w:val="00F8252A"/>
    <w:rsid w:val="00FF2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38B0A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F7A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12</cp:revision>
  <dcterms:created xsi:type="dcterms:W3CDTF">2020-05-06T14:19:00Z</dcterms:created>
  <dcterms:modified xsi:type="dcterms:W3CDTF">2020-05-15T14:44:00Z</dcterms:modified>
</cp:coreProperties>
</file>