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3D8EF" w14:textId="77777777" w:rsidR="002C56A0" w:rsidRPr="008F5239" w:rsidRDefault="002C56A0" w:rsidP="002C56A0">
      <w:pPr>
        <w:rPr>
          <w:rFonts w:ascii="Arial" w:hAnsi="Arial" w:cs="Arial"/>
          <w:b/>
          <w:bCs/>
          <w:u w:val="single"/>
        </w:rPr>
      </w:pPr>
      <w:r w:rsidRPr="008F5239">
        <w:rPr>
          <w:rFonts w:ascii="Arial" w:hAnsi="Arial" w:cs="Arial"/>
          <w:b/>
          <w:bCs/>
          <w:u w:val="single"/>
        </w:rPr>
        <w:t xml:space="preserve">The Intelligence Cycle </w:t>
      </w:r>
    </w:p>
    <w:p w14:paraId="19662EF4" w14:textId="77777777" w:rsidR="002C56A0" w:rsidRPr="008F5239" w:rsidRDefault="002C56A0" w:rsidP="002C56A0">
      <w:pPr>
        <w:rPr>
          <w:rFonts w:ascii="Arial" w:hAnsi="Arial" w:cs="Arial"/>
          <w:b/>
          <w:bCs/>
          <w:u w:val="single"/>
        </w:rPr>
      </w:pPr>
    </w:p>
    <w:p w14:paraId="00241039" w14:textId="77777777" w:rsidR="002C56A0" w:rsidRPr="008F5239" w:rsidRDefault="002C56A0" w:rsidP="002C56A0">
      <w:pPr>
        <w:rPr>
          <w:rFonts w:ascii="Arial" w:hAnsi="Arial" w:cs="Arial"/>
        </w:rPr>
      </w:pPr>
      <w:r w:rsidRPr="008F5239">
        <w:rPr>
          <w:rFonts w:ascii="Arial" w:hAnsi="Arial" w:cs="Arial"/>
        </w:rPr>
        <w:t xml:space="preserve">At the very start of the intelligence cycle is </w:t>
      </w:r>
      <w:r w:rsidRPr="008F5239">
        <w:rPr>
          <w:rFonts w:ascii="Arial" w:hAnsi="Arial" w:cs="Arial"/>
          <w:b/>
          <w:bCs/>
        </w:rPr>
        <w:t xml:space="preserve">Direction. </w:t>
      </w:r>
      <w:r w:rsidRPr="008F5239">
        <w:rPr>
          <w:rFonts w:ascii="Arial" w:hAnsi="Arial" w:cs="Arial"/>
        </w:rPr>
        <w:t xml:space="preserve">It is essential to have a focused collection plan based on force and local intelligence requirements. </w:t>
      </w:r>
    </w:p>
    <w:p w14:paraId="028F1C6C" w14:textId="77777777" w:rsidR="002C56A0" w:rsidRPr="008F5239" w:rsidRDefault="002C56A0" w:rsidP="002C56A0">
      <w:pPr>
        <w:rPr>
          <w:rFonts w:ascii="Arial" w:hAnsi="Arial" w:cs="Arial"/>
          <w:b/>
          <w:bCs/>
        </w:rPr>
      </w:pPr>
    </w:p>
    <w:p w14:paraId="47421A2D" w14:textId="77777777" w:rsidR="002C56A0" w:rsidRPr="008F5239" w:rsidRDefault="002C56A0" w:rsidP="002C56A0">
      <w:pPr>
        <w:rPr>
          <w:rFonts w:ascii="Arial" w:hAnsi="Arial" w:cs="Arial"/>
        </w:rPr>
      </w:pPr>
      <w:r w:rsidRPr="008F5239">
        <w:rPr>
          <w:rFonts w:ascii="Arial" w:hAnsi="Arial" w:cs="Arial"/>
        </w:rPr>
        <w:t xml:space="preserve">The </w:t>
      </w:r>
      <w:r w:rsidRPr="008F5239">
        <w:rPr>
          <w:rFonts w:ascii="Arial" w:hAnsi="Arial" w:cs="Arial"/>
          <w:b/>
          <w:bCs/>
        </w:rPr>
        <w:t>collection</w:t>
      </w:r>
      <w:r w:rsidRPr="008F5239">
        <w:rPr>
          <w:rFonts w:ascii="Arial" w:hAnsi="Arial" w:cs="Arial"/>
        </w:rPr>
        <w:t xml:space="preserve"> of intelligence must be done with due regard to legislation such as</w:t>
      </w:r>
      <w:r w:rsidRPr="008F5239">
        <w:rPr>
          <w:rFonts w:ascii="Arial" w:hAnsi="Arial" w:cs="Arial"/>
          <w:b/>
          <w:bCs/>
        </w:rPr>
        <w:t xml:space="preserve"> ECHR</w:t>
      </w:r>
      <w:r w:rsidRPr="008F5239">
        <w:rPr>
          <w:rFonts w:ascii="Arial" w:hAnsi="Arial" w:cs="Arial"/>
        </w:rPr>
        <w:t xml:space="preserve"> </w:t>
      </w:r>
      <w:proofErr w:type="gramStart"/>
      <w:r w:rsidRPr="008F5239">
        <w:rPr>
          <w:rFonts w:ascii="Arial" w:hAnsi="Arial" w:cs="Arial"/>
        </w:rPr>
        <w:t>i.e.</w:t>
      </w:r>
      <w:proofErr w:type="gramEnd"/>
      <w:r w:rsidRPr="008F5239">
        <w:rPr>
          <w:rFonts w:ascii="Arial" w:hAnsi="Arial" w:cs="Arial"/>
        </w:rPr>
        <w:t xml:space="preserve"> legality, proportionality, necessity etc</w:t>
      </w:r>
    </w:p>
    <w:p w14:paraId="4DF30860" w14:textId="77777777" w:rsidR="002C56A0" w:rsidRPr="008F5239" w:rsidRDefault="002C56A0" w:rsidP="002C56A0">
      <w:pPr>
        <w:rPr>
          <w:rFonts w:ascii="Arial" w:hAnsi="Arial" w:cs="Arial"/>
        </w:rPr>
      </w:pPr>
      <w:r w:rsidRPr="008F5239">
        <w:rPr>
          <w:rFonts w:ascii="Arial" w:hAnsi="Arial" w:cs="Arial"/>
        </w:rPr>
        <w:t xml:space="preserve">Standard grounds must be established </w:t>
      </w:r>
      <w:proofErr w:type="gramStart"/>
      <w:r w:rsidRPr="008F5239">
        <w:rPr>
          <w:rFonts w:ascii="Arial" w:hAnsi="Arial" w:cs="Arial"/>
        </w:rPr>
        <w:t>i.e.</w:t>
      </w:r>
      <w:proofErr w:type="gramEnd"/>
      <w:r w:rsidRPr="008F5239">
        <w:rPr>
          <w:rFonts w:ascii="Arial" w:hAnsi="Arial" w:cs="Arial"/>
        </w:rPr>
        <w:t xml:space="preserve"> likely to be of value in the interests of Prevention or detection of crime and disorder or the maintenance of community safety</w:t>
      </w:r>
    </w:p>
    <w:p w14:paraId="7F953532" w14:textId="77777777" w:rsidR="002C56A0" w:rsidRPr="008F5239" w:rsidRDefault="002C56A0" w:rsidP="002C56A0">
      <w:pPr>
        <w:rPr>
          <w:rFonts w:ascii="Arial" w:hAnsi="Arial" w:cs="Arial"/>
          <w:b/>
          <w:bCs/>
        </w:rPr>
      </w:pPr>
    </w:p>
    <w:p w14:paraId="1A26B5B4" w14:textId="77777777" w:rsidR="002C56A0" w:rsidRPr="008F5239" w:rsidRDefault="002C56A0" w:rsidP="002C56A0">
      <w:pPr>
        <w:rPr>
          <w:rFonts w:ascii="Arial" w:hAnsi="Arial" w:cs="Arial"/>
        </w:rPr>
      </w:pPr>
      <w:r w:rsidRPr="008F5239">
        <w:rPr>
          <w:rFonts w:ascii="Arial" w:hAnsi="Arial" w:cs="Arial"/>
          <w:b/>
          <w:bCs/>
        </w:rPr>
        <w:t>Evaluation</w:t>
      </w:r>
      <w:r w:rsidRPr="008F5239">
        <w:rPr>
          <w:rFonts w:ascii="Arial" w:hAnsi="Arial" w:cs="Arial"/>
        </w:rPr>
        <w:t xml:space="preserve"> is known as the 3 x 5 x 2 system. This system is National and in accordance with the National Intelligence Model. This evaluation process will be covered in more depth later in the lesson.</w:t>
      </w:r>
    </w:p>
    <w:p w14:paraId="5A157BA7" w14:textId="77777777" w:rsidR="002C56A0" w:rsidRPr="008F5239" w:rsidRDefault="002C56A0" w:rsidP="002C56A0">
      <w:pPr>
        <w:rPr>
          <w:rFonts w:ascii="Arial" w:hAnsi="Arial" w:cs="Arial"/>
        </w:rPr>
      </w:pPr>
    </w:p>
    <w:p w14:paraId="05359787" w14:textId="77777777" w:rsidR="002C56A0" w:rsidRPr="008F5239" w:rsidRDefault="002C56A0" w:rsidP="002C56A0">
      <w:pPr>
        <w:rPr>
          <w:rFonts w:ascii="Arial" w:hAnsi="Arial" w:cs="Arial"/>
        </w:rPr>
      </w:pPr>
      <w:r w:rsidRPr="008F5239">
        <w:rPr>
          <w:rFonts w:ascii="Arial" w:hAnsi="Arial" w:cs="Arial"/>
          <w:b/>
          <w:bCs/>
        </w:rPr>
        <w:t>Analysis</w:t>
      </w:r>
      <w:r w:rsidRPr="008F5239">
        <w:rPr>
          <w:rFonts w:ascii="Arial" w:hAnsi="Arial" w:cs="Arial"/>
        </w:rPr>
        <w:t xml:space="preserve"> is carried out to make the best possible use of known information and to produce where possible a predictive element, capable of influencing strategies designed to combat operational problems.</w:t>
      </w:r>
    </w:p>
    <w:p w14:paraId="7402D20F" w14:textId="77777777" w:rsidR="002C56A0" w:rsidRPr="008F5239" w:rsidRDefault="002C56A0" w:rsidP="002C56A0">
      <w:pPr>
        <w:rPr>
          <w:rFonts w:ascii="Arial" w:hAnsi="Arial" w:cs="Arial"/>
        </w:rPr>
      </w:pPr>
      <w:r w:rsidRPr="008F5239">
        <w:rPr>
          <w:rFonts w:ascii="Arial" w:hAnsi="Arial" w:cs="Arial"/>
        </w:rPr>
        <w:t xml:space="preserve">Skilled analysts will then be able to piece together the big picture and develop inferences that will influence operational action. It is at this stage that gaps in intelligence are </w:t>
      </w:r>
      <w:proofErr w:type="gramStart"/>
      <w:r w:rsidRPr="008F5239">
        <w:rPr>
          <w:rFonts w:ascii="Arial" w:hAnsi="Arial" w:cs="Arial"/>
        </w:rPr>
        <w:t>identified</w:t>
      </w:r>
      <w:proofErr w:type="gramEnd"/>
      <w:r w:rsidRPr="008F5239">
        <w:rPr>
          <w:rFonts w:ascii="Arial" w:hAnsi="Arial" w:cs="Arial"/>
        </w:rPr>
        <w:t xml:space="preserve"> and new targets are identified.</w:t>
      </w:r>
    </w:p>
    <w:p w14:paraId="2B41763F" w14:textId="77777777" w:rsidR="002C56A0" w:rsidRPr="008F5239" w:rsidRDefault="002C56A0" w:rsidP="002C56A0">
      <w:pPr>
        <w:rPr>
          <w:rFonts w:ascii="Arial" w:hAnsi="Arial" w:cs="Arial"/>
        </w:rPr>
      </w:pPr>
    </w:p>
    <w:p w14:paraId="09621ED7" w14:textId="77777777" w:rsidR="002C56A0" w:rsidRPr="008F5239" w:rsidRDefault="002C56A0" w:rsidP="002C56A0">
      <w:pPr>
        <w:rPr>
          <w:rFonts w:ascii="Arial" w:hAnsi="Arial" w:cs="Arial"/>
        </w:rPr>
      </w:pPr>
      <w:r w:rsidRPr="008F5239">
        <w:rPr>
          <w:rFonts w:ascii="Arial" w:hAnsi="Arial" w:cs="Arial"/>
          <w:b/>
          <w:bCs/>
        </w:rPr>
        <w:t>Dissemination</w:t>
      </w:r>
      <w:r w:rsidRPr="008F5239">
        <w:rPr>
          <w:rFonts w:ascii="Arial" w:hAnsi="Arial" w:cs="Arial"/>
        </w:rPr>
        <w:t xml:space="preserve"> - This part of the Intelligence Cycle can only be dealt with after all the other parts have been worked through. This is the point where the Intelligence Specialist decides precisely what to do with the information/intelligence which has been processed.</w:t>
      </w:r>
    </w:p>
    <w:p w14:paraId="1445CA51" w14:textId="77777777" w:rsidR="002C56A0" w:rsidRDefault="002C56A0" w:rsidP="002C56A0">
      <w:pPr>
        <w:rPr>
          <w:rFonts w:ascii="Arial" w:hAnsi="Arial" w:cs="Arial"/>
        </w:rPr>
      </w:pPr>
    </w:p>
    <w:p w14:paraId="546F3F58" w14:textId="77777777" w:rsidR="002C56A0" w:rsidRDefault="002C56A0" w:rsidP="002C56A0">
      <w:pPr>
        <w:rPr>
          <w:rFonts w:ascii="Arial" w:hAnsi="Arial" w:cs="Arial"/>
        </w:rPr>
      </w:pPr>
    </w:p>
    <w:p w14:paraId="4ADDFC78" w14:textId="77777777" w:rsidR="002C56A0" w:rsidRDefault="002C56A0" w:rsidP="002C56A0">
      <w:pPr>
        <w:rPr>
          <w:rFonts w:ascii="Arial" w:hAnsi="Arial" w:cs="Arial"/>
        </w:rPr>
      </w:pPr>
    </w:p>
    <w:p w14:paraId="412B57D8" w14:textId="77777777" w:rsidR="002C56A0" w:rsidRDefault="002C56A0" w:rsidP="002C56A0">
      <w:pPr>
        <w:rPr>
          <w:rFonts w:ascii="Arial" w:hAnsi="Arial" w:cs="Arial"/>
        </w:rPr>
      </w:pPr>
    </w:p>
    <w:p w14:paraId="71929215" w14:textId="77777777" w:rsidR="00347A92" w:rsidRDefault="00347A92"/>
    <w:sectPr w:rsidR="00347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6A0"/>
    <w:rsid w:val="002C56A0"/>
    <w:rsid w:val="00347A92"/>
    <w:rsid w:val="00AC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13485E"/>
  <w15:chartTrackingRefBased/>
  <w15:docId w15:val="{F6997C2F-DDDF-A94C-9FF7-B0F99E1DE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6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207</Words>
  <Characters>1186</Characters>
  <Application>Microsoft Office Word</Application>
  <DocSecurity>0</DocSecurity>
  <Lines>9</Lines>
  <Paragraphs>2</Paragraphs>
  <ScaleCrop>false</ScaleCrop>
  <Company/>
  <LinksUpToDate>false</LinksUpToDate>
  <CharactersWithSpaces>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Lloyd</dc:creator>
  <cp:keywords/>
  <dc:description/>
  <cp:lastModifiedBy>Rhiannon Lloyd</cp:lastModifiedBy>
  <cp:revision>1</cp:revision>
  <dcterms:created xsi:type="dcterms:W3CDTF">2023-03-06T19:44:00Z</dcterms:created>
  <dcterms:modified xsi:type="dcterms:W3CDTF">2023-03-06T19:44:00Z</dcterms:modified>
</cp:coreProperties>
</file>