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B3C44" w:rsidR="003B3C44" w:rsidP="003B3C44" w:rsidRDefault="003B3C44" w14:paraId="7301ACE2" w14:textId="7C54D6F0">
      <w:pPr>
        <w:spacing w:before="180" w:after="280"/>
        <w:rPr>
          <w:b/>
          <w:bCs/>
          <w:sz w:val="24"/>
          <w:szCs w:val="24"/>
        </w:rPr>
      </w:pPr>
      <w:r w:rsidRPr="67CF2E71" w:rsidR="003B3C44">
        <w:rPr>
          <w:b w:val="1"/>
          <w:bCs w:val="1"/>
          <w:sz w:val="24"/>
          <w:szCs w:val="24"/>
        </w:rPr>
        <w:t>Article</w:t>
      </w:r>
    </w:p>
    <w:p w:rsidR="1D09B521" w:rsidP="67CF2E71" w:rsidRDefault="1D09B521" w14:paraId="261317E6" w14:textId="3992527B">
      <w:pPr>
        <w:spacing w:before="180" w:after="280"/>
        <w:rPr>
          <w:b w:val="1"/>
          <w:bCs w:val="1"/>
          <w:sz w:val="34"/>
          <w:szCs w:val="34"/>
        </w:rPr>
      </w:pPr>
      <w:r w:rsidRPr="67CF2E71" w:rsidR="1D09B521">
        <w:rPr>
          <w:b w:val="1"/>
          <w:bCs w:val="1"/>
          <w:sz w:val="34"/>
          <w:szCs w:val="34"/>
        </w:rPr>
        <w:t>The effects of disasters caused by climate change on people with disabilities</w:t>
      </w:r>
    </w:p>
    <w:p w:rsidR="003B3C44" w:rsidP="67CF2E71" w:rsidRDefault="003B3C44" w14:paraId="5745B432" w14:textId="06995DE3">
      <w:pPr>
        <w:spacing w:before="180" w:after="280"/>
        <w:rPr>
          <w:b w:val="1"/>
          <w:bCs w:val="1"/>
          <w:i w:val="1"/>
          <w:iCs w:val="1"/>
          <w:sz w:val="24"/>
          <w:szCs w:val="24"/>
        </w:rPr>
      </w:pPr>
      <w:r w:rsidRPr="67CF2E71" w:rsidR="1D09B521">
        <w:rPr>
          <w:b w:val="1"/>
          <w:bCs w:val="1"/>
          <w:i w:val="1"/>
          <w:iCs w:val="1"/>
          <w:sz w:val="24"/>
          <w:szCs w:val="24"/>
        </w:rPr>
        <w:t>Eva Timms</w:t>
      </w:r>
    </w:p>
    <w:p w:rsidR="003B3C44" w:rsidRDefault="003B3C44" w14:paraId="22A00D2F" w14:textId="09866258">
      <w:pPr>
        <w:rPr>
          <w:i/>
          <w:iCs/>
          <w:sz w:val="18"/>
          <w:szCs w:val="18"/>
        </w:rPr>
      </w:pPr>
      <w:proofErr w:type="spellStart"/>
      <w:r>
        <w:rPr>
          <w:i/>
          <w:iCs/>
          <w:sz w:val="18"/>
          <w:szCs w:val="18"/>
          <w:vertAlign w:val="superscript"/>
        </w:rPr>
        <w:t>a</w:t>
      </w:r>
      <w:r>
        <w:rPr>
          <w:i/>
          <w:iCs/>
          <w:sz w:val="18"/>
          <w:szCs w:val="18"/>
        </w:rPr>
        <w:t>University</w:t>
      </w:r>
      <w:proofErr w:type="spellEnd"/>
      <w:r>
        <w:rPr>
          <w:i/>
          <w:iCs/>
          <w:sz w:val="18"/>
          <w:szCs w:val="18"/>
        </w:rPr>
        <w:t xml:space="preserve"> of Wales Trinity St David, Waterfront Campus, Swansea</w:t>
      </w:r>
    </w:p>
    <w:tbl>
      <w:tblPr>
        <w:tblStyle w:val="TableGrid"/>
        <w:tblW w:w="0" w:type="auto"/>
        <w:tblLook w:val="04A0" w:firstRow="1" w:lastRow="0" w:firstColumn="1" w:lastColumn="0" w:noHBand="0" w:noVBand="1"/>
      </w:tblPr>
      <w:tblGrid>
        <w:gridCol w:w="2735"/>
        <w:gridCol w:w="962"/>
        <w:gridCol w:w="5283"/>
      </w:tblGrid>
      <w:tr w:rsidR="00770810" w:rsidTr="09964BE3" w14:paraId="2AEB82C4" w14:textId="77777777">
        <w:tc>
          <w:tcPr>
            <w:tcW w:w="2802" w:type="dxa"/>
            <w:tcBorders>
              <w:left w:val="single" w:color="FFFFFF" w:themeColor="background1" w:sz="18" w:space="0"/>
              <w:right w:val="single" w:color="FFFFFF" w:themeColor="background1" w:sz="18" w:space="0"/>
            </w:tcBorders>
            <w:tcMar/>
          </w:tcPr>
          <w:p w:rsidR="00770810" w:rsidP="00770810" w:rsidRDefault="00770810" w14:paraId="4CE23E3A" w14:textId="77777777">
            <w:pPr>
              <w:spacing w:before="220" w:after="200"/>
              <w:rPr>
                <w:sz w:val="18"/>
                <w:szCs w:val="18"/>
              </w:rPr>
            </w:pPr>
          </w:p>
          <w:p w:rsidRPr="00770810" w:rsidR="00770810" w:rsidP="00770810" w:rsidRDefault="00770810" w14:paraId="213C3A42" w14:textId="5FE0C494">
            <w:pPr>
              <w:spacing w:before="220" w:after="200"/>
              <w:rPr>
                <w:sz w:val="18"/>
                <w:szCs w:val="18"/>
              </w:rPr>
            </w:pPr>
            <w:r w:rsidRPr="00C546F1">
              <w:rPr>
                <w:sz w:val="20"/>
                <w:szCs w:val="20"/>
              </w:rPr>
              <w:t>A R T I C L E  I N F O</w:t>
            </w:r>
          </w:p>
        </w:tc>
        <w:tc>
          <w:tcPr>
            <w:tcW w:w="992" w:type="dxa"/>
            <w:vMerge w:val="restart"/>
            <w:tcBorders>
              <w:left w:val="single" w:color="FFFFFF" w:themeColor="background1" w:sz="18" w:space="0"/>
              <w:right w:val="single" w:color="FFFFFF" w:themeColor="background1" w:sz="18" w:space="0"/>
            </w:tcBorders>
            <w:tcMar/>
          </w:tcPr>
          <w:p w:rsidR="00770810" w:rsidRDefault="00770810" w14:paraId="1E93AAF4" w14:textId="77777777"/>
        </w:tc>
        <w:tc>
          <w:tcPr>
            <w:tcW w:w="5448" w:type="dxa"/>
            <w:tcBorders>
              <w:left w:val="single" w:color="FFFFFF" w:themeColor="background1" w:sz="18" w:space="0"/>
              <w:right w:val="single" w:color="FFFFFF" w:themeColor="background1" w:sz="18" w:space="0"/>
            </w:tcBorders>
            <w:tcMar/>
          </w:tcPr>
          <w:p w:rsidR="00770810" w:rsidP="00770810" w:rsidRDefault="00770810" w14:paraId="4CBC42BF" w14:textId="77777777">
            <w:pPr>
              <w:spacing w:before="220" w:after="200"/>
              <w:rPr>
                <w:sz w:val="18"/>
                <w:szCs w:val="18"/>
              </w:rPr>
            </w:pPr>
          </w:p>
          <w:p w:rsidRPr="00770810" w:rsidR="00770810" w:rsidP="00770810" w:rsidRDefault="00770810" w14:paraId="2212163A" w14:textId="1E7A1675">
            <w:pPr>
              <w:spacing w:before="220" w:after="200"/>
              <w:rPr>
                <w:sz w:val="18"/>
                <w:szCs w:val="18"/>
              </w:rPr>
            </w:pPr>
            <w:r w:rsidRPr="00C546F1">
              <w:rPr>
                <w:sz w:val="20"/>
                <w:szCs w:val="20"/>
              </w:rPr>
              <w:t>A B S T R A C T</w:t>
            </w:r>
          </w:p>
        </w:tc>
      </w:tr>
      <w:tr w:rsidRPr="00C546F1" w:rsidR="00770810" w:rsidTr="09964BE3" w14:paraId="38CFD7AA" w14:textId="77777777">
        <w:tc>
          <w:tcPr>
            <w:tcW w:w="2802" w:type="dxa"/>
            <w:tcBorders>
              <w:left w:val="single" w:color="FFFFFF" w:themeColor="background1" w:sz="18" w:space="0"/>
              <w:right w:val="single" w:color="FFFFFF" w:themeColor="background1" w:sz="18" w:space="0"/>
            </w:tcBorders>
            <w:tcMar/>
          </w:tcPr>
          <w:p w:rsidRPr="00C546F1" w:rsidR="00770810" w:rsidRDefault="00770810" w14:paraId="5C079D1B" w14:textId="77777777">
            <w:pPr>
              <w:rPr>
                <w:i/>
                <w:iCs/>
                <w:sz w:val="18"/>
                <w:szCs w:val="18"/>
              </w:rPr>
            </w:pPr>
            <w:r w:rsidRPr="00C546F1">
              <w:rPr>
                <w:i/>
                <w:iCs/>
                <w:sz w:val="18"/>
                <w:szCs w:val="18"/>
              </w:rPr>
              <w:t>Article History:</w:t>
            </w:r>
          </w:p>
          <w:p w:rsidRPr="00C546F1" w:rsidR="00770810" w:rsidRDefault="00770810" w14:paraId="775D51F9" w14:textId="664D4483">
            <w:pPr>
              <w:rPr>
                <w:sz w:val="18"/>
                <w:szCs w:val="18"/>
              </w:rPr>
            </w:pPr>
            <w:r w:rsidRPr="09964BE3" w:rsidR="00770810">
              <w:rPr>
                <w:sz w:val="18"/>
                <w:szCs w:val="18"/>
              </w:rPr>
              <w:t xml:space="preserve">Submitted </w:t>
            </w:r>
            <w:r w:rsidRPr="09964BE3" w:rsidR="1D144F7A">
              <w:rPr>
                <w:sz w:val="18"/>
                <w:szCs w:val="18"/>
              </w:rPr>
              <w:t>29 January 2025</w:t>
            </w:r>
          </w:p>
          <w:p w:rsidRPr="00C546F1" w:rsidR="00770810" w:rsidRDefault="00770810" w14:paraId="28046EEC" w14:textId="16D2CB06">
            <w:pPr>
              <w:rPr>
                <w:sz w:val="18"/>
                <w:szCs w:val="18"/>
              </w:rPr>
            </w:pPr>
          </w:p>
        </w:tc>
        <w:tc>
          <w:tcPr>
            <w:tcW w:w="992" w:type="dxa"/>
            <w:vMerge/>
            <w:tcBorders/>
            <w:tcMar/>
          </w:tcPr>
          <w:p w:rsidR="00770810" w:rsidRDefault="00770810" w14:paraId="4D2025C8" w14:textId="77777777"/>
        </w:tc>
        <w:tc>
          <w:tcPr>
            <w:tcW w:w="5448" w:type="dxa"/>
            <w:vMerge w:val="restart"/>
            <w:tcBorders>
              <w:left w:val="single" w:color="FFFFFF" w:themeColor="background1" w:sz="18" w:space="0"/>
              <w:right w:val="single" w:color="FFFFFF" w:themeColor="background1" w:sz="18" w:space="0"/>
            </w:tcBorders>
            <w:tcMar/>
          </w:tcPr>
          <w:p w:rsidRPr="00C546F1" w:rsidR="00770810" w:rsidP="09964BE3" w:rsidRDefault="00770810" w14:paraId="58E9B403" w14:textId="32EF0489">
            <w:pPr>
              <w:jc w:val="both"/>
              <w:rPr>
                <w:sz w:val="18"/>
                <w:szCs w:val="18"/>
              </w:rPr>
            </w:pPr>
            <w:r w:rsidRPr="09964BE3" w:rsidR="25064CD9">
              <w:rPr>
                <w:sz w:val="18"/>
                <w:szCs w:val="18"/>
              </w:rPr>
              <w:t>Climate change can cause natural disasters and can affect individuals in many ways; however, disabled people can become the most vulnerable during these disasters. It can be difficult for them to be evacuated</w:t>
            </w:r>
            <w:r w:rsidRPr="09964BE3" w:rsidR="2BA812F6">
              <w:rPr>
                <w:sz w:val="18"/>
                <w:szCs w:val="18"/>
              </w:rPr>
              <w:t xml:space="preserve"> during an emergency, and they will </w:t>
            </w:r>
            <w:r w:rsidRPr="09964BE3" w:rsidR="2BA812F6">
              <w:rPr>
                <w:sz w:val="18"/>
                <w:szCs w:val="18"/>
              </w:rPr>
              <w:t>most likely be</w:t>
            </w:r>
            <w:r w:rsidRPr="09964BE3" w:rsidR="2BA812F6">
              <w:rPr>
                <w:sz w:val="18"/>
                <w:szCs w:val="18"/>
              </w:rPr>
              <w:t xml:space="preserve"> left behind which is unfair. </w:t>
            </w:r>
            <w:r w:rsidRPr="09964BE3" w:rsidR="2FFBF237">
              <w:rPr>
                <w:sz w:val="18"/>
                <w:szCs w:val="18"/>
              </w:rPr>
              <w:t>Disabled individuals can have large health impacts from these disasters such as limited access to medication due to destruction or even mental health impacts such as anxiety or stress due to these disasters.</w:t>
            </w:r>
            <w:r w:rsidRPr="09964BE3" w:rsidR="484E6BAA">
              <w:rPr>
                <w:sz w:val="18"/>
                <w:szCs w:val="18"/>
              </w:rPr>
              <w:t xml:space="preserve"> Finally, the solutions that can be made for people with disabilities such as they should be allowed to have a say in what should be done as they are the ones experiencing it </w:t>
            </w:r>
            <w:r w:rsidRPr="09964BE3" w:rsidR="5611C80D">
              <w:rPr>
                <w:sz w:val="18"/>
                <w:szCs w:val="18"/>
              </w:rPr>
              <w:t>firsthand</w:t>
            </w:r>
            <w:r w:rsidRPr="09964BE3" w:rsidR="484E6BAA">
              <w:rPr>
                <w:sz w:val="18"/>
                <w:szCs w:val="18"/>
              </w:rPr>
              <w:t xml:space="preserve"> therefore, they know</w:t>
            </w:r>
            <w:r w:rsidRPr="09964BE3" w:rsidR="5A4224BB">
              <w:rPr>
                <w:sz w:val="18"/>
                <w:szCs w:val="18"/>
              </w:rPr>
              <w:t xml:space="preserve"> what is good for them.</w:t>
            </w:r>
            <w:r w:rsidRPr="09964BE3" w:rsidR="151E58B2">
              <w:rPr>
                <w:sz w:val="18"/>
                <w:szCs w:val="18"/>
              </w:rPr>
              <w:t xml:space="preserve"> More needs to be done to help these individuals has they are suffering immensely, as well as during a disaster they suffer stress and anxiety due to them worrying about what could happen during an emergency.</w:t>
            </w:r>
            <w:r w:rsidRPr="09964BE3" w:rsidR="38FE260C">
              <w:rPr>
                <w:sz w:val="18"/>
                <w:szCs w:val="18"/>
              </w:rPr>
              <w:t xml:space="preserve"> There needs to be more </w:t>
            </w:r>
            <w:r w:rsidRPr="09964BE3" w:rsidR="38FE260C">
              <w:rPr>
                <w:sz w:val="18"/>
                <w:szCs w:val="18"/>
              </w:rPr>
              <w:t>knowledge</w:t>
            </w:r>
            <w:r w:rsidRPr="09964BE3" w:rsidR="38FE260C">
              <w:rPr>
                <w:sz w:val="18"/>
                <w:szCs w:val="18"/>
              </w:rPr>
              <w:t xml:space="preserve"> on this topic and more research needs to be done to find ways to help ease these individuals stress before, during and after disasters have happened.</w:t>
            </w:r>
          </w:p>
          <w:p w:rsidRPr="00C546F1" w:rsidR="00770810" w:rsidP="09964BE3" w:rsidRDefault="00770810" w14:paraId="65563F86" w14:textId="2248A99B">
            <w:pPr>
              <w:pStyle w:val="Normal"/>
              <w:jc w:val="both"/>
              <w:rPr>
                <w:sz w:val="18"/>
                <w:szCs w:val="18"/>
              </w:rPr>
            </w:pPr>
            <w:r w:rsidRPr="09964BE3" w:rsidR="00770810">
              <w:rPr>
                <w:sz w:val="18"/>
                <w:szCs w:val="18"/>
              </w:rPr>
              <w:t>© 2023. Hosting by UWTSD. All rights reserved.</w:t>
            </w:r>
          </w:p>
        </w:tc>
      </w:tr>
      <w:tr w:rsidRPr="00C546F1" w:rsidR="00770810" w:rsidTr="09964BE3" w14:paraId="29EFDB8A" w14:textId="77777777">
        <w:trPr>
          <w:trHeight w:val="541"/>
        </w:trPr>
        <w:tc>
          <w:tcPr>
            <w:tcW w:w="2802" w:type="dxa"/>
            <w:tcBorders>
              <w:left w:val="single" w:color="FFFFFF" w:themeColor="background1" w:sz="18" w:space="0"/>
              <w:right w:val="single" w:color="FFFFFF" w:themeColor="background1" w:sz="18" w:space="0"/>
            </w:tcBorders>
            <w:tcMar/>
          </w:tcPr>
          <w:p w:rsidRPr="00C546F1" w:rsidR="00770810" w:rsidP="00770810" w:rsidRDefault="00770810" w14:paraId="361100F8" w14:textId="77777777">
            <w:pPr>
              <w:rPr>
                <w:sz w:val="18"/>
                <w:szCs w:val="18"/>
              </w:rPr>
            </w:pPr>
            <w:r w:rsidRPr="00C546F1">
              <w:rPr>
                <w:sz w:val="18"/>
                <w:szCs w:val="18"/>
              </w:rPr>
              <w:t>Keywords:</w:t>
            </w:r>
          </w:p>
          <w:p w:rsidRPr="00C546F1" w:rsidR="00770810" w:rsidP="09964BE3" w:rsidRDefault="00770810" w14:paraId="49161DCC" w14:textId="25A6C301">
            <w:pPr>
              <w:rPr>
                <w:sz w:val="18"/>
                <w:szCs w:val="18"/>
              </w:rPr>
            </w:pPr>
            <w:r w:rsidRPr="09964BE3" w:rsidR="59819BD7">
              <w:rPr>
                <w:sz w:val="18"/>
                <w:szCs w:val="18"/>
              </w:rPr>
              <w:t>Climate Change</w:t>
            </w:r>
          </w:p>
          <w:p w:rsidRPr="00C546F1" w:rsidR="00770810" w:rsidP="09964BE3" w:rsidRDefault="00770810" w14:paraId="4C0A6E6B" w14:textId="7A128BE3">
            <w:pPr>
              <w:rPr>
                <w:sz w:val="18"/>
                <w:szCs w:val="18"/>
              </w:rPr>
            </w:pPr>
            <w:r w:rsidRPr="09964BE3" w:rsidR="59819BD7">
              <w:rPr>
                <w:sz w:val="18"/>
                <w:szCs w:val="18"/>
              </w:rPr>
              <w:t>Disabled individuals</w:t>
            </w:r>
          </w:p>
          <w:p w:rsidRPr="00C546F1" w:rsidR="00770810" w:rsidP="09964BE3" w:rsidRDefault="00770810" w14:paraId="0670F0AB" w14:textId="6613D1A2">
            <w:pPr>
              <w:rPr>
                <w:sz w:val="18"/>
                <w:szCs w:val="18"/>
              </w:rPr>
            </w:pPr>
            <w:r w:rsidRPr="09964BE3" w:rsidR="59819BD7">
              <w:rPr>
                <w:sz w:val="18"/>
                <w:szCs w:val="18"/>
              </w:rPr>
              <w:t>Evacuation</w:t>
            </w:r>
          </w:p>
          <w:p w:rsidRPr="00C546F1" w:rsidR="00770810" w:rsidP="09964BE3" w:rsidRDefault="00770810" w14:paraId="48F911C0" w14:textId="32EA50B0">
            <w:pPr>
              <w:rPr>
                <w:sz w:val="18"/>
                <w:szCs w:val="18"/>
              </w:rPr>
            </w:pPr>
            <w:r w:rsidRPr="09964BE3" w:rsidR="59819BD7">
              <w:rPr>
                <w:sz w:val="18"/>
                <w:szCs w:val="18"/>
              </w:rPr>
              <w:t>Health impacts</w:t>
            </w:r>
          </w:p>
          <w:p w:rsidRPr="00C546F1" w:rsidR="00770810" w:rsidP="00770810" w:rsidRDefault="00770810" w14:paraId="18916263" w14:textId="681BF4B4">
            <w:pPr>
              <w:rPr>
                <w:sz w:val="18"/>
                <w:szCs w:val="18"/>
              </w:rPr>
            </w:pPr>
            <w:r w:rsidRPr="09964BE3" w:rsidR="59819BD7">
              <w:rPr>
                <w:sz w:val="18"/>
                <w:szCs w:val="18"/>
              </w:rPr>
              <w:t>Solutions</w:t>
            </w:r>
          </w:p>
        </w:tc>
        <w:tc>
          <w:tcPr>
            <w:tcW w:w="992" w:type="dxa"/>
            <w:vMerge/>
            <w:tcBorders/>
            <w:tcMar/>
          </w:tcPr>
          <w:p w:rsidR="00770810" w:rsidRDefault="00770810" w14:paraId="1C782A56" w14:textId="77777777"/>
        </w:tc>
        <w:tc>
          <w:tcPr>
            <w:tcW w:w="5448" w:type="dxa"/>
            <w:vMerge/>
            <w:tcBorders/>
            <w:tcMar/>
          </w:tcPr>
          <w:p w:rsidRPr="00C546F1" w:rsidR="00770810" w:rsidRDefault="00770810" w14:paraId="48FCEBD3" w14:textId="77777777">
            <w:pPr>
              <w:rPr>
                <w:sz w:val="18"/>
                <w:szCs w:val="18"/>
              </w:rPr>
            </w:pPr>
          </w:p>
        </w:tc>
      </w:tr>
    </w:tbl>
    <w:p w:rsidR="003B3C44" w:rsidRDefault="003B3C44" w14:paraId="18E39DCC" w14:textId="77777777"/>
    <w:p w:rsidR="00770810" w:rsidP="00770810" w:rsidRDefault="00770810" w14:paraId="6C4BE129" w14:textId="08FB40B0">
      <w:pPr>
        <w:pStyle w:val="Heading1"/>
        <w:rPr/>
      </w:pPr>
      <w:r w:rsidR="00770810">
        <w:rPr/>
        <w:t>Main text</w:t>
      </w:r>
    </w:p>
    <w:p w:rsidR="0283A8D4" w:rsidP="09964BE3" w:rsidRDefault="0283A8D4" w14:paraId="5A0B329E" w14:textId="5886D6AD">
      <w:pPr>
        <w:pStyle w:val="Heading1"/>
        <w:numPr>
          <w:ilvl w:val="0"/>
          <w:numId w:val="0"/>
        </w:numPr>
        <w:ind w:left="0"/>
        <w:rPr>
          <w:rFonts w:ascii="Calibri" w:hAnsi="Calibri" w:eastAsia="Calibri" w:cs="Calibri" w:asciiTheme="minorAscii" w:hAnsiTheme="minorAscii" w:eastAsiaTheme="minorAscii" w:cstheme="minorAscii"/>
        </w:rPr>
      </w:pPr>
      <w:r w:rsidRPr="09964BE3" w:rsidR="0283A8D4">
        <w:rPr>
          <w:rFonts w:ascii="Calibri" w:hAnsi="Calibri" w:eastAsia="Calibri" w:cs="Calibri" w:asciiTheme="minorAscii" w:hAnsiTheme="minorAscii" w:eastAsiaTheme="minorAscii" w:cstheme="minorAscii"/>
        </w:rPr>
        <w:t xml:space="preserve">1.1 </w:t>
      </w:r>
      <w:r w:rsidRPr="09964BE3" w:rsidR="50B4E41A">
        <w:rPr>
          <w:rFonts w:ascii="Calibri" w:hAnsi="Calibri" w:eastAsia="Calibri" w:cs="Calibri" w:asciiTheme="minorAscii" w:hAnsiTheme="minorAscii" w:eastAsiaTheme="minorAscii" w:cstheme="minorAscii"/>
        </w:rPr>
        <w:t>Introduction</w:t>
      </w:r>
    </w:p>
    <w:p w:rsidR="0194BCB9" w:rsidP="09964BE3" w:rsidRDefault="0194BCB9" w14:paraId="05A0BFD1" w14:textId="3D3C3FD2">
      <w:pPr>
        <w:pStyle w:val="Normal"/>
        <w:ind w:left="720"/>
        <w:rPr>
          <w:rFonts w:ascii="Calibri" w:hAnsi="Calibri" w:eastAsia="Calibri" w:cs="Calibri" w:asciiTheme="minorAscii" w:hAnsiTheme="minorAscii" w:eastAsiaTheme="minorAscii" w:cstheme="minorAscii"/>
        </w:rPr>
      </w:pPr>
      <w:r w:rsidRPr="427930AB" w:rsidR="0194BCB9">
        <w:rPr>
          <w:rFonts w:ascii="Calibri" w:hAnsi="Calibri" w:eastAsia="Calibri" w:cs="Calibri" w:asciiTheme="minorAscii" w:hAnsiTheme="minorAscii" w:eastAsiaTheme="minorAscii" w:cstheme="minorAscii"/>
        </w:rPr>
        <w:t>This article discovers the impacts on disabled individuals from climate change</w:t>
      </w:r>
      <w:r w:rsidRPr="427930AB" w:rsidR="19CF305D">
        <w:rPr>
          <w:rFonts w:ascii="Calibri" w:hAnsi="Calibri" w:eastAsia="Calibri" w:cs="Calibri" w:asciiTheme="minorAscii" w:hAnsiTheme="minorAscii" w:eastAsiaTheme="minorAscii" w:cstheme="minorAscii"/>
        </w:rPr>
        <w:t>-</w:t>
      </w:r>
      <w:r w:rsidRPr="427930AB" w:rsidR="0194BCB9">
        <w:rPr>
          <w:rFonts w:ascii="Calibri" w:hAnsi="Calibri" w:eastAsia="Calibri" w:cs="Calibri" w:asciiTheme="minorAscii" w:hAnsiTheme="minorAscii" w:eastAsiaTheme="minorAscii" w:cstheme="minorAscii"/>
        </w:rPr>
        <w:t>led natural disasters</w:t>
      </w:r>
      <w:r w:rsidRPr="427930AB" w:rsidR="5690CEF8">
        <w:rPr>
          <w:rFonts w:ascii="Calibri" w:hAnsi="Calibri" w:eastAsia="Calibri" w:cs="Calibri" w:asciiTheme="minorAscii" w:hAnsiTheme="minorAscii" w:eastAsiaTheme="minorAscii" w:cstheme="minorAscii"/>
        </w:rPr>
        <w:t xml:space="preserve"> for example, flooding from sea level rise which can </w:t>
      </w:r>
      <w:r w:rsidRPr="427930AB" w:rsidR="501A3B34">
        <w:rPr>
          <w:rFonts w:ascii="Calibri" w:hAnsi="Calibri" w:eastAsia="Calibri" w:cs="Calibri" w:asciiTheme="minorAscii" w:hAnsiTheme="minorAscii" w:eastAsiaTheme="minorAscii" w:cstheme="minorAscii"/>
        </w:rPr>
        <w:t>affect</w:t>
      </w:r>
      <w:r w:rsidRPr="427930AB" w:rsidR="5690CEF8">
        <w:rPr>
          <w:rFonts w:ascii="Calibri" w:hAnsi="Calibri" w:eastAsia="Calibri" w:cs="Calibri" w:asciiTheme="minorAscii" w:hAnsiTheme="minorAscii" w:eastAsiaTheme="minorAscii" w:cstheme="minorAscii"/>
        </w:rPr>
        <w:t xml:space="preserve"> individuals in wheelchairs as they will not be able to move in water or have an easy evacuation</w:t>
      </w:r>
      <w:r w:rsidRPr="427930AB" w:rsidR="0194BCB9">
        <w:rPr>
          <w:rFonts w:ascii="Calibri" w:hAnsi="Calibri" w:eastAsia="Calibri" w:cs="Calibri" w:asciiTheme="minorAscii" w:hAnsiTheme="minorAscii" w:eastAsiaTheme="minorAscii" w:cstheme="minorAscii"/>
        </w:rPr>
        <w:t>.</w:t>
      </w:r>
      <w:r w:rsidRPr="427930AB" w:rsidR="0D9EDA58">
        <w:rPr>
          <w:rFonts w:ascii="Calibri" w:hAnsi="Calibri" w:eastAsia="Calibri" w:cs="Calibri" w:asciiTheme="minorAscii" w:hAnsiTheme="minorAscii" w:eastAsiaTheme="minorAscii" w:cstheme="minorAscii"/>
        </w:rPr>
        <w:t xml:space="preserve"> The types of disabilities that will be looked at are sensory disabilities such as blindness or deafness</w:t>
      </w:r>
      <w:r w:rsidRPr="427930AB" w:rsidR="0194BCB9">
        <w:rPr>
          <w:rFonts w:ascii="Calibri" w:hAnsi="Calibri" w:eastAsia="Calibri" w:cs="Calibri" w:asciiTheme="minorAscii" w:hAnsiTheme="minorAscii" w:eastAsiaTheme="minorAscii" w:cstheme="minorAscii"/>
        </w:rPr>
        <w:t xml:space="preserve"> </w:t>
      </w:r>
      <w:r w:rsidRPr="427930AB" w:rsidR="4661DC36">
        <w:rPr>
          <w:rFonts w:ascii="Calibri" w:hAnsi="Calibri" w:eastAsia="Calibri" w:cs="Calibri" w:asciiTheme="minorAscii" w:hAnsiTheme="minorAscii" w:eastAsiaTheme="minorAscii" w:cstheme="minorAscii"/>
        </w:rPr>
        <w:t>and mobility disabilities such as individuals in wheelchairs or people who may find it difficult to move. Also, it</w:t>
      </w:r>
      <w:r w:rsidRPr="427930AB" w:rsidR="74E73A7C">
        <w:rPr>
          <w:rFonts w:ascii="Calibri" w:hAnsi="Calibri" w:eastAsia="Calibri" w:cs="Calibri" w:asciiTheme="minorAscii" w:hAnsiTheme="minorAscii" w:eastAsiaTheme="minorAscii" w:cstheme="minorAscii"/>
        </w:rPr>
        <w:t xml:space="preserve"> is important to understand and explore the</w:t>
      </w:r>
      <w:r w:rsidRPr="427930AB" w:rsidR="089D5C87">
        <w:rPr>
          <w:rFonts w:ascii="Calibri" w:hAnsi="Calibri" w:eastAsia="Calibri" w:cs="Calibri" w:asciiTheme="minorAscii" w:hAnsiTheme="minorAscii" w:eastAsiaTheme="minorAscii" w:cstheme="minorAscii"/>
        </w:rPr>
        <w:t>se individuals' impacts to ensure that they can be provided with</w:t>
      </w:r>
      <w:r w:rsidRPr="427930AB" w:rsidR="74E73A7C">
        <w:rPr>
          <w:rFonts w:ascii="Calibri" w:hAnsi="Calibri" w:eastAsia="Calibri" w:cs="Calibri" w:asciiTheme="minorAscii" w:hAnsiTheme="minorAscii" w:eastAsiaTheme="minorAscii" w:cstheme="minorAscii"/>
        </w:rPr>
        <w:t xml:space="preserve"> </w:t>
      </w:r>
      <w:r w:rsidRPr="427930AB" w:rsidR="3BE97E83">
        <w:rPr>
          <w:rFonts w:ascii="Calibri" w:hAnsi="Calibri" w:eastAsia="Calibri" w:cs="Calibri" w:asciiTheme="minorAscii" w:hAnsiTheme="minorAscii" w:eastAsiaTheme="minorAscii" w:cstheme="minorAscii"/>
        </w:rPr>
        <w:t>the right resources and help to overcome these impacts</w:t>
      </w:r>
      <w:r w:rsidRPr="427930AB" w:rsidR="0868D358">
        <w:rPr>
          <w:rFonts w:ascii="Calibri" w:hAnsi="Calibri" w:eastAsia="Calibri" w:cs="Calibri" w:asciiTheme="minorAscii" w:hAnsiTheme="minorAscii" w:eastAsiaTheme="minorAscii" w:cstheme="minorAscii"/>
        </w:rPr>
        <w:t xml:space="preserve">. </w:t>
      </w:r>
      <w:r w:rsidRPr="427930AB" w:rsidR="3B1D98B1">
        <w:rPr>
          <w:rFonts w:ascii="Calibri" w:hAnsi="Calibri" w:eastAsia="Calibri" w:cs="Calibri" w:asciiTheme="minorAscii" w:hAnsiTheme="minorAscii" w:eastAsiaTheme="minorAscii" w:cstheme="minorAscii"/>
        </w:rPr>
        <w:t xml:space="preserve">Some impacts could </w:t>
      </w:r>
      <w:r w:rsidRPr="427930AB" w:rsidR="0F09553D">
        <w:rPr>
          <w:rFonts w:ascii="Calibri" w:hAnsi="Calibri" w:eastAsia="Calibri" w:cs="Calibri" w:asciiTheme="minorAscii" w:hAnsiTheme="minorAscii" w:eastAsiaTheme="minorAscii" w:cstheme="minorAscii"/>
        </w:rPr>
        <w:t>include</w:t>
      </w:r>
      <w:r w:rsidRPr="427930AB" w:rsidR="3B1D98B1">
        <w:rPr>
          <w:rFonts w:ascii="Calibri" w:hAnsi="Calibri" w:eastAsia="Calibri" w:cs="Calibri" w:asciiTheme="minorAscii" w:hAnsiTheme="minorAscii" w:eastAsiaTheme="minorAscii" w:cstheme="minorAscii"/>
        </w:rPr>
        <w:t xml:space="preserve"> poor evacuation during natural disasters</w:t>
      </w:r>
      <w:r w:rsidRPr="427930AB" w:rsidR="020CA751">
        <w:rPr>
          <w:rFonts w:ascii="Calibri" w:hAnsi="Calibri" w:eastAsia="Calibri" w:cs="Calibri" w:asciiTheme="minorAscii" w:hAnsiTheme="minorAscii" w:eastAsiaTheme="minorAscii" w:cstheme="minorAscii"/>
        </w:rPr>
        <w:t xml:space="preserve"> and worsened </w:t>
      </w:r>
      <w:r w:rsidRPr="427930AB" w:rsidR="19CA569F">
        <w:rPr>
          <w:rFonts w:ascii="Calibri" w:hAnsi="Calibri" w:eastAsia="Calibri" w:cs="Calibri" w:asciiTheme="minorAscii" w:hAnsiTheme="minorAscii" w:eastAsiaTheme="minorAscii" w:cstheme="minorAscii"/>
        </w:rPr>
        <w:t>health due</w:t>
      </w:r>
      <w:r w:rsidRPr="427930AB" w:rsidR="020CA751">
        <w:rPr>
          <w:rFonts w:ascii="Calibri" w:hAnsi="Calibri" w:eastAsia="Calibri" w:cs="Calibri" w:asciiTheme="minorAscii" w:hAnsiTheme="minorAscii" w:eastAsiaTheme="minorAscii" w:cstheme="minorAscii"/>
        </w:rPr>
        <w:t xml:space="preserve"> to poor evacuations</w:t>
      </w:r>
      <w:r w:rsidRPr="427930AB" w:rsidR="6E89759A">
        <w:rPr>
          <w:rFonts w:ascii="Calibri" w:hAnsi="Calibri" w:eastAsia="Calibri" w:cs="Calibri" w:asciiTheme="minorAscii" w:hAnsiTheme="minorAscii" w:eastAsiaTheme="minorAscii" w:cstheme="minorAscii"/>
        </w:rPr>
        <w:t xml:space="preserve"> </w:t>
      </w:r>
      <w:r w:rsidRPr="427930AB" w:rsidR="5A1AFC7A">
        <w:rPr>
          <w:rFonts w:ascii="Calibri" w:hAnsi="Calibri" w:eastAsia="Calibri" w:cs="Calibri" w:asciiTheme="minorAscii" w:hAnsiTheme="minorAscii" w:eastAsiaTheme="minorAscii" w:cstheme="minorAscii"/>
        </w:rPr>
        <w:t>as well as a range of solutions and plans that are already being carried out to help disabled individuals. It is important that there is knowledge and research into these impacts and how communities can help these individuals</w:t>
      </w:r>
      <w:r w:rsidRPr="427930AB" w:rsidR="29DF595B">
        <w:rPr>
          <w:rFonts w:ascii="Calibri" w:hAnsi="Calibri" w:eastAsia="Calibri" w:cs="Calibri" w:asciiTheme="minorAscii" w:hAnsiTheme="minorAscii" w:eastAsiaTheme="minorAscii" w:cstheme="minorAscii"/>
        </w:rPr>
        <w:t xml:space="preserve"> reduce stress about disasters. </w:t>
      </w:r>
    </w:p>
    <w:p w:rsidR="7DCAAEBB" w:rsidP="09964BE3" w:rsidRDefault="7DCAAEBB" w14:paraId="6855F6F1" w14:textId="3093CEC1">
      <w:pPr>
        <w:pStyle w:val="Normal"/>
        <w:rPr>
          <w:rFonts w:ascii="Calibri" w:hAnsi="Calibri" w:eastAsia="Calibri" w:cs="Calibri" w:asciiTheme="minorAscii" w:hAnsiTheme="minorAscii" w:eastAsiaTheme="minorAscii" w:cstheme="minorAscii"/>
        </w:rPr>
      </w:pPr>
    </w:p>
    <w:p w:rsidR="00770810" w:rsidP="09964BE3" w:rsidRDefault="00770810" w14:paraId="1118D603" w14:textId="77777777">
      <w:pPr>
        <w:rPr>
          <w:rFonts w:ascii="Calibri" w:hAnsi="Calibri" w:eastAsia="Calibri" w:cs="Calibri" w:asciiTheme="minorAscii" w:hAnsiTheme="minorAscii" w:eastAsiaTheme="minorAscii" w:cstheme="minorAscii"/>
        </w:rPr>
      </w:pPr>
    </w:p>
    <w:p w:rsidR="001A1CFA" w:rsidP="09964BE3" w:rsidRDefault="001A1CFA" w14:paraId="68A39B3F" w14:textId="38B6D723">
      <w:pPr>
        <w:pStyle w:val="Heading2"/>
        <w:numPr>
          <w:ilvl w:val="0"/>
          <w:numId w:val="0"/>
        </w:numPr>
        <w:rPr>
          <w:rFonts w:ascii="Calibri" w:hAnsi="Calibri" w:eastAsia="Calibri" w:cs="Calibri" w:asciiTheme="minorAscii" w:hAnsiTheme="minorAscii" w:eastAsiaTheme="minorAscii" w:cstheme="minorAscii"/>
        </w:rPr>
      </w:pPr>
      <w:r w:rsidRPr="09964BE3" w:rsidR="7DCAAEBB">
        <w:rPr>
          <w:rFonts w:ascii="Calibri" w:hAnsi="Calibri" w:eastAsia="Calibri" w:cs="Calibri" w:asciiTheme="minorAscii" w:hAnsiTheme="minorAscii" w:eastAsiaTheme="minorAscii" w:cstheme="minorAscii"/>
        </w:rPr>
        <w:t>1.</w:t>
      </w:r>
      <w:r w:rsidRPr="09964BE3" w:rsidR="19B4A95C">
        <w:rPr>
          <w:rFonts w:ascii="Calibri" w:hAnsi="Calibri" w:eastAsia="Calibri" w:cs="Calibri" w:asciiTheme="minorAscii" w:hAnsiTheme="minorAscii" w:eastAsiaTheme="minorAscii" w:cstheme="minorAscii"/>
        </w:rPr>
        <w:t xml:space="preserve">2 </w:t>
      </w:r>
      <w:r w:rsidRPr="09964BE3" w:rsidR="001A1CFA">
        <w:rPr>
          <w:rFonts w:ascii="Calibri" w:hAnsi="Calibri" w:eastAsia="Calibri" w:cs="Calibri" w:asciiTheme="minorAscii" w:hAnsiTheme="minorAscii" w:eastAsiaTheme="minorAscii" w:cstheme="minorAscii"/>
        </w:rPr>
        <w:t>Literature Review</w:t>
      </w:r>
    </w:p>
    <w:p w:rsidR="00D33EE3" w:rsidP="09964BE3" w:rsidRDefault="00D33EE3" w14:paraId="386F2F34" w14:textId="22EFA18C">
      <w:pPr>
        <w:pStyle w:val="Heading3"/>
        <w:numPr>
          <w:ilvl w:val="0"/>
          <w:numId w:val="0"/>
        </w:numPr>
        <w:ind w:left="0"/>
        <w:rPr>
          <w:rFonts w:ascii="Calibri" w:hAnsi="Calibri" w:eastAsia="Calibri" w:cs="Calibri" w:asciiTheme="minorAscii" w:hAnsiTheme="minorAscii" w:eastAsiaTheme="minorAscii" w:cstheme="minorAscii"/>
        </w:rPr>
      </w:pPr>
      <w:r w:rsidRPr="09964BE3" w:rsidR="28DB7C24">
        <w:rPr>
          <w:rFonts w:ascii="Calibri" w:hAnsi="Calibri" w:eastAsia="Calibri" w:cs="Calibri" w:asciiTheme="minorAscii" w:hAnsiTheme="minorAscii" w:eastAsiaTheme="minorAscii" w:cstheme="minorAscii"/>
          <w:b w:val="1"/>
          <w:bCs w:val="1"/>
        </w:rPr>
        <w:t>1.</w:t>
      </w:r>
      <w:r w:rsidRPr="09964BE3" w:rsidR="7770FDFE">
        <w:rPr>
          <w:rFonts w:ascii="Calibri" w:hAnsi="Calibri" w:eastAsia="Calibri" w:cs="Calibri" w:asciiTheme="minorAscii" w:hAnsiTheme="minorAscii" w:eastAsiaTheme="minorAscii" w:cstheme="minorAscii"/>
          <w:b w:val="1"/>
          <w:bCs w:val="1"/>
        </w:rPr>
        <w:t>2</w:t>
      </w:r>
      <w:r w:rsidRPr="09964BE3" w:rsidR="28DB7C24">
        <w:rPr>
          <w:rFonts w:ascii="Calibri" w:hAnsi="Calibri" w:eastAsia="Calibri" w:cs="Calibri" w:asciiTheme="minorAscii" w:hAnsiTheme="minorAscii" w:eastAsiaTheme="minorAscii" w:cstheme="minorAscii"/>
          <w:b w:val="1"/>
          <w:bCs w:val="1"/>
        </w:rPr>
        <w:t>.</w:t>
      </w:r>
      <w:r w:rsidRPr="09964BE3" w:rsidR="7762017A">
        <w:rPr>
          <w:rFonts w:ascii="Calibri" w:hAnsi="Calibri" w:eastAsia="Calibri" w:cs="Calibri" w:asciiTheme="minorAscii" w:hAnsiTheme="minorAscii" w:eastAsiaTheme="minorAscii" w:cstheme="minorAscii"/>
          <w:b w:val="1"/>
          <w:bCs w:val="1"/>
        </w:rPr>
        <w:t>1</w:t>
      </w:r>
      <w:r w:rsidRPr="09964BE3" w:rsidR="28DB7C24">
        <w:rPr>
          <w:rFonts w:ascii="Calibri" w:hAnsi="Calibri" w:eastAsia="Calibri" w:cs="Calibri" w:asciiTheme="minorAscii" w:hAnsiTheme="minorAscii" w:eastAsiaTheme="minorAscii" w:cstheme="minorAscii"/>
          <w:b w:val="1"/>
          <w:bCs w:val="1"/>
        </w:rPr>
        <w:t xml:space="preserve"> The</w:t>
      </w:r>
      <w:r w:rsidRPr="09964BE3" w:rsidR="18D5118F">
        <w:rPr>
          <w:rFonts w:ascii="Calibri" w:hAnsi="Calibri" w:eastAsia="Calibri" w:cs="Calibri" w:asciiTheme="minorAscii" w:hAnsiTheme="minorAscii" w:eastAsiaTheme="minorAscii" w:cstheme="minorAscii"/>
          <w:b w:val="1"/>
          <w:bCs w:val="1"/>
        </w:rPr>
        <w:t xml:space="preserve"> impacts caused by</w:t>
      </w:r>
      <w:r w:rsidRPr="09964BE3" w:rsidR="6E3362DB">
        <w:rPr>
          <w:rFonts w:ascii="Calibri" w:hAnsi="Calibri" w:eastAsia="Calibri" w:cs="Calibri" w:asciiTheme="minorAscii" w:hAnsiTheme="minorAscii" w:eastAsiaTheme="minorAscii" w:cstheme="minorAscii"/>
          <w:b w:val="1"/>
          <w:bCs w:val="1"/>
        </w:rPr>
        <w:t xml:space="preserve"> poor evacuation from</w:t>
      </w:r>
      <w:r w:rsidRPr="09964BE3" w:rsidR="18D5118F">
        <w:rPr>
          <w:rFonts w:ascii="Calibri" w:hAnsi="Calibri" w:eastAsia="Calibri" w:cs="Calibri" w:asciiTheme="minorAscii" w:hAnsiTheme="minorAscii" w:eastAsiaTheme="minorAscii" w:cstheme="minorAscii"/>
          <w:b w:val="1"/>
          <w:bCs w:val="1"/>
        </w:rPr>
        <w:t xml:space="preserve"> natural disasters on disabled individuals</w:t>
      </w:r>
    </w:p>
    <w:p w:rsidR="4B54085D" w:rsidP="09964BE3" w:rsidRDefault="4B54085D" w14:paraId="7A30E4AF" w14:textId="28CAA338">
      <w:pPr>
        <w:pStyle w:val="Normal"/>
        <w:rPr>
          <w:rFonts w:ascii="Calibri" w:hAnsi="Calibri" w:eastAsia="Calibri" w:cs="Calibri" w:asciiTheme="minorAscii" w:hAnsiTheme="minorAscii" w:eastAsiaTheme="minorAscii" w:cstheme="minorAscii"/>
        </w:rPr>
      </w:pPr>
      <w:r w:rsidRPr="09964BE3" w:rsidR="4B54085D">
        <w:rPr>
          <w:rFonts w:ascii="Calibri" w:hAnsi="Calibri" w:eastAsia="Calibri" w:cs="Calibri" w:asciiTheme="minorAscii" w:hAnsiTheme="minorAscii" w:eastAsiaTheme="minorAscii" w:cstheme="minorAscii"/>
        </w:rPr>
        <w:t xml:space="preserve">An article from the Australian Journal of Emergency Managment goes into depth about </w:t>
      </w:r>
      <w:r w:rsidRPr="09964BE3" w:rsidR="6B76AC4C">
        <w:rPr>
          <w:rFonts w:ascii="Calibri" w:hAnsi="Calibri" w:eastAsia="Calibri" w:cs="Calibri" w:asciiTheme="minorAscii" w:hAnsiTheme="minorAscii" w:eastAsiaTheme="minorAscii" w:cstheme="minorAscii"/>
        </w:rPr>
        <w:t xml:space="preserve">the poor evacuation that disabled individuals are dealing with. </w:t>
      </w:r>
      <w:r w:rsidRPr="09964BE3" w:rsidR="106DCD24">
        <w:rPr>
          <w:rFonts w:ascii="Calibri" w:hAnsi="Calibri" w:eastAsia="Calibri" w:cs="Calibri" w:asciiTheme="minorAscii" w:hAnsiTheme="minorAscii" w:eastAsiaTheme="minorAscii" w:cstheme="minorAscii"/>
        </w:rPr>
        <w:t>The article explains that it is less likely for disabled individuals to evacuate during natural disasters due to the lack of accessible transport such as buses and taxis</w:t>
      </w:r>
      <w:r w:rsidRPr="09964BE3" w:rsidR="12A4BEE4">
        <w:rPr>
          <w:rFonts w:ascii="Calibri" w:hAnsi="Calibri" w:eastAsia="Calibri" w:cs="Calibri" w:asciiTheme="minorAscii" w:hAnsiTheme="minorAscii" w:eastAsiaTheme="minorAscii" w:cstheme="minorAscii"/>
        </w:rPr>
        <w:t xml:space="preserve">. There is also a concern that evacuation </w:t>
      </w:r>
      <w:r w:rsidRPr="09964BE3" w:rsidR="6D719B07">
        <w:rPr>
          <w:rFonts w:ascii="Calibri" w:hAnsi="Calibri" w:eastAsia="Calibri" w:cs="Calibri" w:asciiTheme="minorAscii" w:hAnsiTheme="minorAscii" w:eastAsiaTheme="minorAscii" w:cstheme="minorAscii"/>
        </w:rPr>
        <w:t>centres</w:t>
      </w:r>
      <w:r w:rsidRPr="09964BE3" w:rsidR="12A4BEE4">
        <w:rPr>
          <w:rFonts w:ascii="Calibri" w:hAnsi="Calibri" w:eastAsia="Calibri" w:cs="Calibri" w:asciiTheme="minorAscii" w:hAnsiTheme="minorAscii" w:eastAsiaTheme="minorAscii" w:cstheme="minorAscii"/>
        </w:rPr>
        <w:t xml:space="preserve"> may </w:t>
      </w:r>
      <w:r w:rsidRPr="09964BE3" w:rsidR="27AA16C2">
        <w:rPr>
          <w:rFonts w:ascii="Calibri" w:hAnsi="Calibri" w:eastAsia="Calibri" w:cs="Calibri" w:asciiTheme="minorAscii" w:hAnsiTheme="minorAscii" w:eastAsiaTheme="minorAscii" w:cstheme="minorAscii"/>
        </w:rPr>
        <w:t xml:space="preserve">be unable to accommodate their needs to </w:t>
      </w:r>
      <w:r w:rsidRPr="09964BE3" w:rsidR="3EFF0C3B">
        <w:rPr>
          <w:rFonts w:ascii="Calibri" w:hAnsi="Calibri" w:eastAsia="Calibri" w:cs="Calibri" w:asciiTheme="minorAscii" w:hAnsiTheme="minorAscii" w:eastAsiaTheme="minorAscii" w:cstheme="minorAscii"/>
        </w:rPr>
        <w:t>help them enough to make them want to evacuate.</w:t>
      </w:r>
      <w:r w:rsidRPr="09964BE3" w:rsidR="38B5AE49">
        <w:rPr>
          <w:rFonts w:ascii="Calibri" w:hAnsi="Calibri" w:eastAsia="Calibri" w:cs="Calibri" w:asciiTheme="minorAscii" w:hAnsiTheme="minorAscii" w:eastAsiaTheme="minorAscii" w:cstheme="minorAscii"/>
        </w:rPr>
        <w:t xml:space="preserve"> These individuals are concerned about the support they may receive from evacuation shelters </w:t>
      </w:r>
      <w:r w:rsidRPr="09964BE3" w:rsidR="42C82643">
        <w:rPr>
          <w:rFonts w:ascii="Calibri" w:hAnsi="Calibri" w:eastAsia="Calibri" w:cs="Calibri" w:asciiTheme="minorAscii" w:hAnsiTheme="minorAscii" w:eastAsiaTheme="minorAscii" w:cstheme="minorAscii"/>
        </w:rPr>
        <w:t>such as help with reading, writing and their guide dogs.</w:t>
      </w:r>
      <w:r w:rsidRPr="09964BE3" w:rsidR="03CFB4F3">
        <w:rPr>
          <w:rFonts w:ascii="Calibri" w:hAnsi="Calibri" w:eastAsia="Calibri" w:cs="Calibri" w:asciiTheme="minorAscii" w:hAnsiTheme="minorAscii" w:eastAsiaTheme="minorAscii" w:cstheme="minorAscii"/>
        </w:rPr>
        <w:t xml:space="preserve"> (</w:t>
      </w:r>
      <w:r w:rsidRPr="09964BE3" w:rsidR="6722E27F">
        <w:rPr>
          <w:rFonts w:ascii="Calibri" w:hAnsi="Calibri" w:eastAsia="Calibri" w:cs="Calibri" w:asciiTheme="minorAscii" w:hAnsiTheme="minorAscii" w:eastAsiaTheme="minorAscii" w:cstheme="minorAscii"/>
          <w:noProof w:val="0"/>
          <w:sz w:val="22"/>
          <w:szCs w:val="22"/>
          <w:lang w:val="en-GB"/>
        </w:rPr>
        <w:t>Quaill</w:t>
      </w:r>
      <w:r w:rsidRPr="09964BE3" w:rsidR="6722E27F">
        <w:rPr>
          <w:rFonts w:ascii="Calibri" w:hAnsi="Calibri" w:eastAsia="Calibri" w:cs="Calibri" w:asciiTheme="minorAscii" w:hAnsiTheme="minorAscii" w:eastAsiaTheme="minorAscii" w:cstheme="minorAscii"/>
          <w:noProof w:val="0"/>
          <w:sz w:val="22"/>
          <w:szCs w:val="22"/>
          <w:lang w:val="en-GB"/>
        </w:rPr>
        <w:t xml:space="preserve"> et al., 2017</w:t>
      </w:r>
      <w:r w:rsidRPr="09964BE3" w:rsidR="03CFB4F3">
        <w:rPr>
          <w:rFonts w:ascii="Calibri" w:hAnsi="Calibri" w:eastAsia="Calibri" w:cs="Calibri" w:asciiTheme="minorAscii" w:hAnsiTheme="minorAscii" w:eastAsiaTheme="minorAscii" w:cstheme="minorAscii"/>
        </w:rPr>
        <w:t>)</w:t>
      </w:r>
      <w:r w:rsidRPr="09964BE3" w:rsidR="42C82643">
        <w:rPr>
          <w:rFonts w:ascii="Calibri" w:hAnsi="Calibri" w:eastAsia="Calibri" w:cs="Calibri" w:asciiTheme="minorAscii" w:hAnsiTheme="minorAscii" w:eastAsiaTheme="minorAscii" w:cstheme="minorAscii"/>
        </w:rPr>
        <w:t xml:space="preserve"> </w:t>
      </w:r>
      <w:r w:rsidRPr="09964BE3" w:rsidR="11903D40">
        <w:rPr>
          <w:rFonts w:ascii="Calibri" w:hAnsi="Calibri" w:eastAsia="Calibri" w:cs="Calibri" w:asciiTheme="minorAscii" w:hAnsiTheme="minorAscii" w:eastAsiaTheme="minorAscii" w:cstheme="minorAscii"/>
        </w:rPr>
        <w:t xml:space="preserve">Finally, due to risk of debris and destruction, these individuals may find it difficult to </w:t>
      </w:r>
      <w:r w:rsidRPr="09964BE3" w:rsidR="2F7A8AE1">
        <w:rPr>
          <w:rFonts w:ascii="Calibri" w:hAnsi="Calibri" w:eastAsia="Calibri" w:cs="Calibri" w:asciiTheme="minorAscii" w:hAnsiTheme="minorAscii" w:eastAsiaTheme="minorAscii" w:cstheme="minorAscii"/>
        </w:rPr>
        <w:t>receive</w:t>
      </w:r>
      <w:r w:rsidRPr="09964BE3" w:rsidR="11903D40">
        <w:rPr>
          <w:rFonts w:ascii="Calibri" w:hAnsi="Calibri" w:eastAsia="Calibri" w:cs="Calibri" w:asciiTheme="minorAscii" w:hAnsiTheme="minorAscii" w:eastAsiaTheme="minorAscii" w:cstheme="minorAscii"/>
        </w:rPr>
        <w:t xml:space="preserve"> healthcare as it may</w:t>
      </w:r>
      <w:r w:rsidRPr="09964BE3" w:rsidR="2E2E2245">
        <w:rPr>
          <w:rFonts w:ascii="Calibri" w:hAnsi="Calibri" w:eastAsia="Calibri" w:cs="Calibri" w:asciiTheme="minorAscii" w:hAnsiTheme="minorAscii" w:eastAsiaTheme="minorAscii" w:cstheme="minorAscii"/>
        </w:rPr>
        <w:t xml:space="preserve"> be hard for their caregivers to enter their homes and help them. </w:t>
      </w:r>
      <w:r w:rsidRPr="09964BE3" w:rsidR="0DEDA5A7">
        <w:rPr>
          <w:rFonts w:ascii="Calibri" w:hAnsi="Calibri" w:eastAsia="Calibri" w:cs="Calibri" w:asciiTheme="minorAscii" w:hAnsiTheme="minorAscii" w:eastAsiaTheme="minorAscii" w:cstheme="minorAscii"/>
        </w:rPr>
        <w:t xml:space="preserve">Also, </w:t>
      </w:r>
      <w:r w:rsidRPr="09964BE3" w:rsidR="0EC72854">
        <w:rPr>
          <w:rFonts w:ascii="Calibri" w:hAnsi="Calibri" w:eastAsia="Calibri" w:cs="Calibri" w:asciiTheme="minorAscii" w:hAnsiTheme="minorAscii" w:eastAsiaTheme="minorAscii" w:cstheme="minorAscii"/>
        </w:rPr>
        <w:t>it will be difficult for friends or family to visit them as well as getting food from the shops will be a problem.</w:t>
      </w:r>
    </w:p>
    <w:p w:rsidR="7DCAAEBB" w:rsidP="09964BE3" w:rsidRDefault="7DCAAEBB" w14:paraId="73B6F22F" w14:textId="5D1A5756">
      <w:pPr>
        <w:pStyle w:val="Normal"/>
        <w:rPr>
          <w:rFonts w:ascii="Calibri" w:hAnsi="Calibri" w:eastAsia="Calibri" w:cs="Calibri" w:asciiTheme="minorAscii" w:hAnsiTheme="minorAscii" w:eastAsiaTheme="minorAscii" w:cstheme="minorAscii"/>
        </w:rPr>
      </w:pPr>
    </w:p>
    <w:p w:rsidR="6C01685A" w:rsidP="09964BE3" w:rsidRDefault="6C01685A" w14:paraId="333E1A76" w14:textId="092A0DEE">
      <w:pPr>
        <w:pStyle w:val="Heading3"/>
        <w:numPr>
          <w:ilvl w:val="0"/>
          <w:numId w:val="0"/>
        </w:numPr>
        <w:ind w:left="0"/>
        <w:rPr>
          <w:rFonts w:ascii="Calibri" w:hAnsi="Calibri" w:eastAsia="Calibri" w:cs="Calibri" w:asciiTheme="minorAscii" w:hAnsiTheme="minorAscii" w:eastAsiaTheme="minorAscii" w:cstheme="minorAscii"/>
          <w:b w:val="1"/>
          <w:bCs w:val="1"/>
        </w:rPr>
      </w:pPr>
      <w:r w:rsidRPr="09964BE3" w:rsidR="76BCC4BF">
        <w:rPr>
          <w:rFonts w:ascii="Calibri" w:hAnsi="Calibri" w:eastAsia="Calibri" w:cs="Calibri" w:asciiTheme="minorAscii" w:hAnsiTheme="minorAscii" w:eastAsiaTheme="minorAscii" w:cstheme="minorAscii"/>
          <w:b w:val="1"/>
          <w:bCs w:val="1"/>
        </w:rPr>
        <w:t>1.</w:t>
      </w:r>
      <w:r w:rsidRPr="09964BE3" w:rsidR="304F00A4">
        <w:rPr>
          <w:rFonts w:ascii="Calibri" w:hAnsi="Calibri" w:eastAsia="Calibri" w:cs="Calibri" w:asciiTheme="minorAscii" w:hAnsiTheme="minorAscii" w:eastAsiaTheme="minorAscii" w:cstheme="minorAscii"/>
          <w:b w:val="1"/>
          <w:bCs w:val="1"/>
        </w:rPr>
        <w:t>2</w:t>
      </w:r>
      <w:r w:rsidRPr="09964BE3" w:rsidR="76BCC4BF">
        <w:rPr>
          <w:rFonts w:ascii="Calibri" w:hAnsi="Calibri" w:eastAsia="Calibri" w:cs="Calibri" w:asciiTheme="minorAscii" w:hAnsiTheme="minorAscii" w:eastAsiaTheme="minorAscii" w:cstheme="minorAscii"/>
          <w:b w:val="1"/>
          <w:bCs w:val="1"/>
        </w:rPr>
        <w:t>.</w:t>
      </w:r>
      <w:r w:rsidRPr="09964BE3" w:rsidR="58900EED">
        <w:rPr>
          <w:rFonts w:ascii="Calibri" w:hAnsi="Calibri" w:eastAsia="Calibri" w:cs="Calibri" w:asciiTheme="minorAscii" w:hAnsiTheme="minorAscii" w:eastAsiaTheme="minorAscii" w:cstheme="minorAscii"/>
          <w:b w:val="1"/>
          <w:bCs w:val="1"/>
        </w:rPr>
        <w:t>2</w:t>
      </w:r>
      <w:r w:rsidRPr="09964BE3" w:rsidR="76BCC4BF">
        <w:rPr>
          <w:rFonts w:ascii="Calibri" w:hAnsi="Calibri" w:eastAsia="Calibri" w:cs="Calibri" w:asciiTheme="minorAscii" w:hAnsiTheme="minorAscii" w:eastAsiaTheme="minorAscii" w:cstheme="minorAscii"/>
          <w:b w:val="1"/>
          <w:bCs w:val="1"/>
        </w:rPr>
        <w:t xml:space="preserve"> The</w:t>
      </w:r>
      <w:r w:rsidRPr="09964BE3" w:rsidR="6C01685A">
        <w:rPr>
          <w:rFonts w:ascii="Calibri" w:hAnsi="Calibri" w:eastAsia="Calibri" w:cs="Calibri" w:asciiTheme="minorAscii" w:hAnsiTheme="minorAscii" w:eastAsiaTheme="minorAscii" w:cstheme="minorAscii"/>
          <w:b w:val="1"/>
          <w:bCs w:val="1"/>
        </w:rPr>
        <w:t xml:space="preserve"> effects on disabled </w:t>
      </w:r>
      <w:r w:rsidRPr="09964BE3" w:rsidR="6C01685A">
        <w:rPr>
          <w:rFonts w:ascii="Calibri" w:hAnsi="Calibri" w:eastAsia="Calibri" w:cs="Calibri" w:asciiTheme="minorAscii" w:hAnsiTheme="minorAscii" w:eastAsiaTheme="minorAscii" w:cstheme="minorAscii"/>
          <w:b w:val="1"/>
          <w:bCs w:val="1"/>
        </w:rPr>
        <w:t>individuals'</w:t>
      </w:r>
      <w:r w:rsidRPr="09964BE3" w:rsidR="6C01685A">
        <w:rPr>
          <w:rFonts w:ascii="Calibri" w:hAnsi="Calibri" w:eastAsia="Calibri" w:cs="Calibri" w:asciiTheme="minorAscii" w:hAnsiTheme="minorAscii" w:eastAsiaTheme="minorAscii" w:cstheme="minorAscii"/>
          <w:b w:val="1"/>
          <w:bCs w:val="1"/>
        </w:rPr>
        <w:t xml:space="preserve"> health caused by natural disasters</w:t>
      </w:r>
    </w:p>
    <w:p w:rsidR="12D483AC" w:rsidP="09964BE3" w:rsidRDefault="12D483AC" w14:paraId="34E7335A" w14:textId="729AB22B">
      <w:pPr>
        <w:pStyle w:val="Normal"/>
        <w:rPr>
          <w:rFonts w:ascii="Calibri" w:hAnsi="Calibri" w:eastAsia="Calibri" w:cs="Calibri" w:asciiTheme="minorAscii" w:hAnsiTheme="minorAscii" w:eastAsiaTheme="minorAscii" w:cstheme="minorAscii"/>
        </w:rPr>
      </w:pPr>
      <w:r w:rsidRPr="427930AB" w:rsidR="12D483AC">
        <w:rPr>
          <w:rFonts w:ascii="Calibri" w:hAnsi="Calibri" w:eastAsia="Calibri" w:cs="Calibri" w:asciiTheme="minorAscii" w:hAnsiTheme="minorAscii" w:eastAsiaTheme="minorAscii" w:cstheme="minorAscii"/>
        </w:rPr>
        <w:t>It is said from an article that disabled individuals are two to four times more likely to be injured or killed in a natural disaster.</w:t>
      </w:r>
      <w:r w:rsidRPr="427930AB" w:rsidR="3727970F">
        <w:rPr>
          <w:rFonts w:ascii="Calibri" w:hAnsi="Calibri" w:eastAsia="Calibri" w:cs="Calibri" w:asciiTheme="minorAscii" w:hAnsiTheme="minorAscii" w:eastAsiaTheme="minorAscii" w:cstheme="minorAscii"/>
        </w:rPr>
        <w:t xml:space="preserve"> </w:t>
      </w:r>
      <w:r w:rsidRPr="427930AB" w:rsidR="36760AB6">
        <w:rPr>
          <w:rFonts w:ascii="Calibri" w:hAnsi="Calibri" w:eastAsia="Calibri" w:cs="Calibri" w:asciiTheme="minorAscii" w:hAnsiTheme="minorAscii" w:eastAsiaTheme="minorAscii" w:cstheme="minorAscii"/>
        </w:rPr>
        <w:t>(</w:t>
      </w:r>
      <w:r w:rsidRPr="427930AB" w:rsidR="36760AB6">
        <w:rPr>
          <w:rFonts w:ascii="Calibri" w:hAnsi="Calibri" w:eastAsia="Calibri" w:cs="Calibri"/>
          <w:i w:val="0"/>
          <w:iCs w:val="0"/>
          <w:noProof w:val="0"/>
          <w:sz w:val="22"/>
          <w:szCs w:val="22"/>
          <w:lang w:val="en-GB"/>
        </w:rPr>
        <w:t>National Council on Disability, 2023</w:t>
      </w:r>
      <w:r w:rsidRPr="427930AB" w:rsidR="560BF90C">
        <w:rPr>
          <w:rFonts w:ascii="Calibri" w:hAnsi="Calibri" w:eastAsia="Calibri" w:cs="Calibri" w:asciiTheme="minorAscii" w:hAnsiTheme="minorAscii" w:eastAsiaTheme="minorAscii" w:cstheme="minorAscii"/>
        </w:rPr>
        <w:t xml:space="preserve">) </w:t>
      </w:r>
      <w:r w:rsidRPr="427930AB" w:rsidR="3727970F">
        <w:rPr>
          <w:rFonts w:ascii="Calibri" w:hAnsi="Calibri" w:eastAsia="Calibri" w:cs="Calibri" w:asciiTheme="minorAscii" w:hAnsiTheme="minorAscii" w:eastAsiaTheme="minorAscii" w:cstheme="minorAscii"/>
        </w:rPr>
        <w:t>Natural disasters can destroy critical infrastructure such as roads</w:t>
      </w:r>
      <w:r w:rsidRPr="427930AB" w:rsidR="3727970F">
        <w:rPr>
          <w:rFonts w:ascii="Calibri" w:hAnsi="Calibri" w:eastAsia="Calibri" w:cs="Calibri" w:asciiTheme="minorAscii" w:hAnsiTheme="minorAscii" w:eastAsiaTheme="minorAscii" w:cstheme="minorAscii"/>
        </w:rPr>
        <w:t>, wat</w:t>
      </w:r>
      <w:r w:rsidRPr="427930AB" w:rsidR="3727970F">
        <w:rPr>
          <w:rFonts w:ascii="Calibri" w:hAnsi="Calibri" w:eastAsia="Calibri" w:cs="Calibri" w:asciiTheme="minorAscii" w:hAnsiTheme="minorAscii" w:eastAsiaTheme="minorAscii" w:cstheme="minorAscii"/>
        </w:rPr>
        <w:t xml:space="preserve">er, </w:t>
      </w:r>
      <w:r w:rsidRPr="427930AB" w:rsidR="3727970F">
        <w:rPr>
          <w:rFonts w:ascii="Calibri" w:hAnsi="Calibri" w:eastAsia="Calibri" w:cs="Calibri" w:asciiTheme="minorAscii" w:hAnsiTheme="minorAscii" w:eastAsiaTheme="minorAscii" w:cstheme="minorAscii"/>
        </w:rPr>
        <w:t>p</w:t>
      </w:r>
      <w:r w:rsidRPr="427930AB" w:rsidR="3727970F">
        <w:rPr>
          <w:rFonts w:ascii="Calibri" w:hAnsi="Calibri" w:eastAsia="Calibri" w:cs="Calibri" w:asciiTheme="minorAscii" w:hAnsiTheme="minorAscii" w:eastAsiaTheme="minorAscii" w:cstheme="minorAscii"/>
        </w:rPr>
        <w:t>ower</w:t>
      </w:r>
      <w:r w:rsidRPr="427930AB" w:rsidR="3727970F">
        <w:rPr>
          <w:rFonts w:ascii="Calibri" w:hAnsi="Calibri" w:eastAsia="Calibri" w:cs="Calibri" w:asciiTheme="minorAscii" w:hAnsiTheme="minorAscii" w:eastAsiaTheme="minorAscii" w:cstheme="minorAscii"/>
        </w:rPr>
        <w:t xml:space="preserve"> </w:t>
      </w:r>
      <w:r w:rsidRPr="427930AB" w:rsidR="3727970F">
        <w:rPr>
          <w:rFonts w:ascii="Calibri" w:hAnsi="Calibri" w:eastAsia="Calibri" w:cs="Calibri" w:asciiTheme="minorAscii" w:hAnsiTheme="minorAscii" w:eastAsiaTheme="minorAscii" w:cstheme="minorAscii"/>
        </w:rPr>
        <w:t xml:space="preserve">and electricity which are vital things that individuals with </w:t>
      </w:r>
      <w:r w:rsidRPr="427930AB" w:rsidR="0C6D9D83">
        <w:rPr>
          <w:rFonts w:ascii="Calibri" w:hAnsi="Calibri" w:eastAsia="Calibri" w:cs="Calibri" w:asciiTheme="minorAscii" w:hAnsiTheme="minorAscii" w:eastAsiaTheme="minorAscii" w:cstheme="minorAscii"/>
        </w:rPr>
        <w:t xml:space="preserve">a disability need to be able to receive healthcare. There is limited access to healthcare services such as pharmacies, </w:t>
      </w:r>
      <w:r w:rsidRPr="427930AB" w:rsidR="0C6D9D83">
        <w:rPr>
          <w:rFonts w:ascii="Calibri" w:hAnsi="Calibri" w:eastAsia="Calibri" w:cs="Calibri" w:asciiTheme="minorAscii" w:hAnsiTheme="minorAscii" w:eastAsiaTheme="minorAscii" w:cstheme="minorAscii"/>
        </w:rPr>
        <w:t>doctors,</w:t>
      </w:r>
      <w:r w:rsidRPr="427930AB" w:rsidR="51192B11">
        <w:rPr>
          <w:rFonts w:ascii="Calibri" w:hAnsi="Calibri" w:eastAsia="Calibri" w:cs="Calibri" w:asciiTheme="minorAscii" w:hAnsiTheme="minorAscii" w:eastAsiaTheme="minorAscii" w:cstheme="minorAscii"/>
        </w:rPr>
        <w:t xml:space="preserve"> </w:t>
      </w:r>
      <w:r w:rsidRPr="427930AB" w:rsidR="421F5DA3">
        <w:rPr>
          <w:rFonts w:ascii="Calibri" w:hAnsi="Calibri" w:eastAsia="Calibri" w:cs="Calibri" w:asciiTheme="minorAscii" w:hAnsiTheme="minorAscii" w:eastAsiaTheme="minorAscii" w:cstheme="minorAscii"/>
        </w:rPr>
        <w:t>h</w:t>
      </w:r>
      <w:r w:rsidRPr="427930AB" w:rsidR="421F5DA3">
        <w:rPr>
          <w:rFonts w:ascii="Calibri" w:hAnsi="Calibri" w:eastAsia="Calibri" w:cs="Calibri" w:asciiTheme="minorAscii" w:hAnsiTheme="minorAscii" w:eastAsiaTheme="minorAscii" w:cstheme="minorAscii"/>
        </w:rPr>
        <w:t>ospitals</w:t>
      </w:r>
      <w:r w:rsidRPr="427930AB" w:rsidR="421F5DA3">
        <w:rPr>
          <w:rFonts w:ascii="Calibri" w:hAnsi="Calibri" w:eastAsia="Calibri" w:cs="Calibri" w:asciiTheme="minorAscii" w:hAnsiTheme="minorAscii" w:eastAsiaTheme="minorAscii" w:cstheme="minorAscii"/>
        </w:rPr>
        <w:t xml:space="preserve"> </w:t>
      </w:r>
      <w:r w:rsidRPr="427930AB" w:rsidR="51192B11">
        <w:rPr>
          <w:rFonts w:ascii="Calibri" w:hAnsi="Calibri" w:eastAsia="Calibri" w:cs="Calibri" w:asciiTheme="minorAscii" w:hAnsiTheme="minorAscii" w:eastAsiaTheme="minorAscii" w:cstheme="minorAscii"/>
        </w:rPr>
        <w:t xml:space="preserve">and personal care are </w:t>
      </w:r>
      <w:r w:rsidRPr="427930AB" w:rsidR="014440B1">
        <w:rPr>
          <w:rFonts w:ascii="Calibri" w:hAnsi="Calibri" w:eastAsia="Calibri" w:cs="Calibri" w:asciiTheme="minorAscii" w:hAnsiTheme="minorAscii" w:eastAsiaTheme="minorAscii" w:cstheme="minorAscii"/>
        </w:rPr>
        <w:t>a few areas they need access to as well as food and water.</w:t>
      </w:r>
      <w:r w:rsidRPr="427930AB" w:rsidR="51192B11">
        <w:rPr>
          <w:rFonts w:ascii="Calibri" w:hAnsi="Calibri" w:eastAsia="Calibri" w:cs="Calibri" w:asciiTheme="minorAscii" w:hAnsiTheme="minorAscii" w:eastAsiaTheme="minorAscii" w:cstheme="minorAscii"/>
        </w:rPr>
        <w:t xml:space="preserve"> </w:t>
      </w:r>
      <w:r w:rsidRPr="427930AB" w:rsidR="51192B11">
        <w:rPr>
          <w:rFonts w:ascii="Calibri" w:hAnsi="Calibri" w:eastAsia="Calibri" w:cs="Calibri" w:asciiTheme="minorAscii" w:hAnsiTheme="minorAscii" w:eastAsiaTheme="minorAscii" w:cstheme="minorAscii"/>
        </w:rPr>
        <w:t>F</w:t>
      </w:r>
      <w:r w:rsidRPr="427930AB" w:rsidR="0B7E352D">
        <w:rPr>
          <w:rFonts w:ascii="Calibri" w:hAnsi="Calibri" w:eastAsia="Calibri" w:cs="Calibri" w:asciiTheme="minorAscii" w:hAnsiTheme="minorAscii" w:eastAsiaTheme="minorAscii" w:cstheme="minorAscii"/>
        </w:rPr>
        <w:t>inally</w:t>
      </w:r>
      <w:r w:rsidRPr="427930AB" w:rsidR="51192B11">
        <w:rPr>
          <w:rFonts w:ascii="Calibri" w:hAnsi="Calibri" w:eastAsia="Calibri" w:cs="Calibri" w:asciiTheme="minorAscii" w:hAnsiTheme="minorAscii" w:eastAsiaTheme="minorAscii" w:cstheme="minorAscii"/>
        </w:rPr>
        <w:t>,</w:t>
      </w:r>
      <w:r w:rsidRPr="427930AB" w:rsidR="496F4825">
        <w:rPr>
          <w:rFonts w:ascii="Calibri" w:hAnsi="Calibri" w:eastAsia="Calibri" w:cs="Calibri" w:asciiTheme="minorAscii" w:hAnsiTheme="minorAscii" w:eastAsiaTheme="minorAscii" w:cstheme="minorAscii"/>
        </w:rPr>
        <w:t xml:space="preserve"> individuals with disabilities may need access to power and electricity for medical equipment</w:t>
      </w:r>
      <w:r w:rsidRPr="427930AB" w:rsidR="73679AAC">
        <w:rPr>
          <w:rFonts w:ascii="Calibri" w:hAnsi="Calibri" w:eastAsia="Calibri" w:cs="Calibri" w:asciiTheme="minorAscii" w:hAnsiTheme="minorAscii" w:eastAsiaTheme="minorAscii" w:cstheme="minorAscii"/>
        </w:rPr>
        <w:t xml:space="preserve"> for example a c</w:t>
      </w:r>
      <w:r w:rsidRPr="427930AB" w:rsidR="1C1B9E72">
        <w:rPr>
          <w:rFonts w:ascii="Calibri" w:hAnsi="Calibri" w:eastAsia="Calibri" w:cs="Calibri" w:asciiTheme="minorAscii" w:hAnsiTheme="minorAscii" w:eastAsiaTheme="minorAscii" w:cstheme="minorAscii"/>
        </w:rPr>
        <w:t>hair lift that may help someone go up or down the stairs, if the power is not on and they are upstairs, they will be stuck on the top floor which can be dangerous as</w:t>
      </w:r>
      <w:r w:rsidRPr="427930AB" w:rsidR="7D1BADC1">
        <w:rPr>
          <w:rFonts w:ascii="Calibri" w:hAnsi="Calibri" w:eastAsia="Calibri" w:cs="Calibri" w:asciiTheme="minorAscii" w:hAnsiTheme="minorAscii" w:eastAsiaTheme="minorAscii" w:cstheme="minorAscii"/>
        </w:rPr>
        <w:t xml:space="preserve"> they may not be able to get food or medication.</w:t>
      </w:r>
      <w:r w:rsidRPr="427930AB" w:rsidR="496F4825">
        <w:rPr>
          <w:rFonts w:ascii="Calibri" w:hAnsi="Calibri" w:eastAsia="Calibri" w:cs="Calibri" w:asciiTheme="minorAscii" w:hAnsiTheme="minorAscii" w:eastAsiaTheme="minorAscii" w:cstheme="minorAscii"/>
        </w:rPr>
        <w:t xml:space="preserve"> </w:t>
      </w:r>
      <w:r w:rsidRPr="427930AB" w:rsidR="0C6A66AE">
        <w:rPr>
          <w:rFonts w:ascii="Calibri" w:hAnsi="Calibri" w:eastAsia="Calibri" w:cs="Calibri" w:asciiTheme="minorAscii" w:hAnsiTheme="minorAscii" w:eastAsiaTheme="minorAscii" w:cstheme="minorAscii"/>
        </w:rPr>
        <w:t>W</w:t>
      </w:r>
      <w:r w:rsidRPr="427930AB" w:rsidR="5C50F70F">
        <w:rPr>
          <w:rFonts w:ascii="Calibri" w:hAnsi="Calibri" w:eastAsia="Calibri" w:cs="Calibri" w:asciiTheme="minorAscii" w:hAnsiTheme="minorAscii" w:eastAsiaTheme="minorAscii" w:cstheme="minorAscii"/>
        </w:rPr>
        <w:t>ithout this medical equipment,</w:t>
      </w:r>
      <w:r w:rsidRPr="427930AB" w:rsidR="09964BE3">
        <w:rPr>
          <w:rFonts w:ascii="Calibri" w:hAnsi="Calibri" w:eastAsia="Calibri" w:cs="Calibri" w:asciiTheme="minorAscii" w:hAnsiTheme="minorAscii" w:eastAsiaTheme="minorAscii" w:cstheme="minorAscii"/>
        </w:rPr>
        <w:t xml:space="preserve"> </w:t>
      </w:r>
      <w:r w:rsidRPr="427930AB" w:rsidR="5C50F70F">
        <w:rPr>
          <w:rFonts w:ascii="Calibri" w:hAnsi="Calibri" w:eastAsia="Calibri" w:cs="Calibri" w:asciiTheme="minorAscii" w:hAnsiTheme="minorAscii" w:eastAsiaTheme="minorAscii" w:cstheme="minorAscii"/>
        </w:rPr>
        <w:t>there is a chance for worsened health or even death.</w:t>
      </w:r>
    </w:p>
    <w:p w:rsidR="09964BE3" w:rsidP="09964BE3" w:rsidRDefault="09964BE3" w14:paraId="0416B048" w14:textId="7B42E5A0">
      <w:pPr>
        <w:pStyle w:val="Normal"/>
        <w:ind w:left="0"/>
        <w:rPr>
          <w:rFonts w:ascii="Calibri" w:hAnsi="Calibri" w:eastAsia="Calibri" w:cs="Calibri" w:asciiTheme="minorAscii" w:hAnsiTheme="minorAscii" w:eastAsiaTheme="minorAscii" w:cstheme="minorAscii"/>
        </w:rPr>
      </w:pPr>
    </w:p>
    <w:p w:rsidR="6C01685A" w:rsidP="09964BE3" w:rsidRDefault="6C01685A" w14:paraId="0ED1A3A2" w14:textId="6BA3F75D">
      <w:pPr>
        <w:pStyle w:val="Normal"/>
        <w:ind w:left="0"/>
        <w:rPr>
          <w:rStyle w:val="Heading3Char"/>
          <w:rFonts w:ascii="Calibri" w:hAnsi="Calibri" w:eastAsia="Calibri" w:cs="Calibri" w:asciiTheme="minorAscii" w:hAnsiTheme="minorAscii" w:eastAsiaTheme="minorAscii" w:cstheme="minorAscii"/>
          <w:b w:val="1"/>
          <w:bCs w:val="1"/>
        </w:rPr>
      </w:pPr>
      <w:r w:rsidRPr="09964BE3" w:rsidR="4DD5217E">
        <w:rPr>
          <w:rStyle w:val="Heading3Char"/>
          <w:rFonts w:ascii="Calibri" w:hAnsi="Calibri" w:eastAsia="Calibri" w:cs="Calibri" w:asciiTheme="minorAscii" w:hAnsiTheme="minorAscii" w:eastAsiaTheme="minorAscii" w:cstheme="minorAscii"/>
          <w:b w:val="1"/>
          <w:bCs w:val="1"/>
        </w:rPr>
        <w:t>1.1.</w:t>
      </w:r>
      <w:r w:rsidRPr="09964BE3" w:rsidR="64748F2E">
        <w:rPr>
          <w:rStyle w:val="Heading3Char"/>
          <w:rFonts w:ascii="Calibri" w:hAnsi="Calibri" w:eastAsia="Calibri" w:cs="Calibri" w:asciiTheme="minorAscii" w:hAnsiTheme="minorAscii" w:eastAsiaTheme="minorAscii" w:cstheme="minorAscii"/>
          <w:b w:val="1"/>
          <w:bCs w:val="1"/>
        </w:rPr>
        <w:t>3</w:t>
      </w:r>
      <w:r w:rsidRPr="09964BE3" w:rsidR="4DD5217E">
        <w:rPr>
          <w:rStyle w:val="Heading3Char"/>
          <w:rFonts w:ascii="Calibri" w:hAnsi="Calibri" w:eastAsia="Calibri" w:cs="Calibri" w:asciiTheme="minorAscii" w:hAnsiTheme="minorAscii" w:eastAsiaTheme="minorAscii" w:cstheme="minorAscii"/>
          <w:b w:val="1"/>
          <w:bCs w:val="1"/>
        </w:rPr>
        <w:t xml:space="preserve"> </w:t>
      </w:r>
      <w:r w:rsidRPr="09964BE3" w:rsidR="6C01685A">
        <w:rPr>
          <w:rStyle w:val="Heading3Char"/>
          <w:rFonts w:ascii="Calibri" w:hAnsi="Calibri" w:eastAsia="Calibri" w:cs="Calibri" w:asciiTheme="minorAscii" w:hAnsiTheme="minorAscii" w:eastAsiaTheme="minorAscii" w:cstheme="minorAscii"/>
          <w:b w:val="1"/>
          <w:bCs w:val="1"/>
        </w:rPr>
        <w:t>The solutions to help prevent and reduce these impacts for these individuals</w:t>
      </w:r>
    </w:p>
    <w:p w:rsidR="6AD33E6B" w:rsidP="09964BE3" w:rsidRDefault="6AD33E6B" w14:paraId="332771F5" w14:textId="6FAB75EA">
      <w:pPr>
        <w:pStyle w:val="Normal"/>
        <w:ind w:left="0"/>
        <w:rPr>
          <w:rStyle w:val="Heading3Char"/>
          <w:rFonts w:ascii="Calibri" w:hAnsi="Calibri" w:eastAsia="Calibri" w:cs="Calibri" w:asciiTheme="minorAscii" w:hAnsiTheme="minorAscii" w:eastAsiaTheme="minorAscii" w:cstheme="minorAscii"/>
          <w:i w:val="0"/>
          <w:iCs w:val="0"/>
          <w:sz w:val="22"/>
          <w:szCs w:val="22"/>
        </w:rPr>
      </w:pPr>
      <w:r w:rsidRPr="09964BE3" w:rsidR="6AD33E6B">
        <w:rPr>
          <w:rStyle w:val="Heading3Char"/>
          <w:rFonts w:ascii="Calibri" w:hAnsi="Calibri" w:eastAsia="Calibri" w:cs="Calibri" w:asciiTheme="minorAscii" w:hAnsiTheme="minorAscii" w:eastAsiaTheme="minorAscii" w:cstheme="minorAscii"/>
          <w:i w:val="0"/>
          <w:iCs w:val="0"/>
          <w:sz w:val="22"/>
          <w:szCs w:val="22"/>
        </w:rPr>
        <w:t>The E</w:t>
      </w:r>
      <w:r w:rsidRPr="09964BE3" w:rsidR="6788B6E4">
        <w:rPr>
          <w:rStyle w:val="Heading3Char"/>
          <w:rFonts w:ascii="Calibri" w:hAnsi="Calibri" w:eastAsia="Calibri" w:cs="Calibri" w:asciiTheme="minorAscii" w:hAnsiTheme="minorAscii" w:eastAsiaTheme="minorAscii" w:cstheme="minorAscii"/>
          <w:i w:val="0"/>
          <w:iCs w:val="0"/>
          <w:sz w:val="22"/>
          <w:szCs w:val="22"/>
        </w:rPr>
        <w:t>U</w:t>
      </w:r>
      <w:r w:rsidRPr="09964BE3" w:rsidR="6AD33E6B">
        <w:rPr>
          <w:rStyle w:val="Heading3Char"/>
          <w:rFonts w:ascii="Calibri" w:hAnsi="Calibri" w:eastAsia="Calibri" w:cs="Calibri" w:asciiTheme="minorAscii" w:hAnsiTheme="minorAscii" w:eastAsiaTheme="minorAscii" w:cstheme="minorAscii"/>
          <w:i w:val="0"/>
          <w:iCs w:val="0"/>
          <w:sz w:val="22"/>
          <w:szCs w:val="22"/>
        </w:rPr>
        <w:t xml:space="preserve"> is working on inclusivity during natural disasters for individuals who are disabled this would be by, </w:t>
      </w:r>
      <w:r w:rsidRPr="09964BE3" w:rsidR="1820848E">
        <w:rPr>
          <w:rStyle w:val="Heading3Char"/>
          <w:rFonts w:ascii="Calibri" w:hAnsi="Calibri" w:eastAsia="Calibri" w:cs="Calibri" w:asciiTheme="minorAscii" w:hAnsiTheme="minorAscii" w:eastAsiaTheme="minorAscii" w:cstheme="minorAscii"/>
          <w:i w:val="0"/>
          <w:iCs w:val="0"/>
          <w:sz w:val="22"/>
          <w:szCs w:val="22"/>
        </w:rPr>
        <w:t xml:space="preserve">making everyday products and services easier for these individuals to access. For example, more accessible transport, </w:t>
      </w:r>
      <w:r w:rsidRPr="09964BE3" w:rsidR="1820848E">
        <w:rPr>
          <w:rStyle w:val="Heading3Char"/>
          <w:rFonts w:ascii="Calibri" w:hAnsi="Calibri" w:eastAsia="Calibri" w:cs="Calibri" w:asciiTheme="minorAscii" w:hAnsiTheme="minorAscii" w:eastAsiaTheme="minorAscii" w:cstheme="minorAscii"/>
          <w:i w:val="0"/>
          <w:iCs w:val="0"/>
          <w:sz w:val="22"/>
          <w:szCs w:val="22"/>
        </w:rPr>
        <w:t>banking</w:t>
      </w:r>
      <w:r w:rsidRPr="09964BE3" w:rsidR="5474090B">
        <w:rPr>
          <w:rStyle w:val="Heading3Char"/>
          <w:rFonts w:ascii="Calibri" w:hAnsi="Calibri" w:eastAsia="Calibri" w:cs="Calibri" w:asciiTheme="minorAscii" w:hAnsiTheme="minorAscii" w:eastAsiaTheme="minorAscii" w:cstheme="minorAscii"/>
          <w:i w:val="0"/>
          <w:iCs w:val="0"/>
          <w:sz w:val="22"/>
          <w:szCs w:val="22"/>
        </w:rPr>
        <w:t xml:space="preserve"> and emergency communication. Under the act of </w:t>
      </w:r>
      <w:r w:rsidRPr="09964BE3" w:rsidR="2A3EEE50">
        <w:rPr>
          <w:rStyle w:val="Heading3Char"/>
          <w:rFonts w:ascii="Calibri" w:hAnsi="Calibri" w:eastAsia="Calibri" w:cs="Calibri" w:asciiTheme="minorAscii" w:hAnsiTheme="minorAscii" w:eastAsiaTheme="minorAscii" w:cstheme="minorAscii"/>
          <w:i w:val="0"/>
          <w:iCs w:val="0"/>
          <w:sz w:val="22"/>
          <w:szCs w:val="22"/>
        </w:rPr>
        <w:t>European Accessibility Act (EAA), it is essential to have real-time text, audio descriptions</w:t>
      </w:r>
      <w:r w:rsidRPr="09964BE3" w:rsidR="7D49954D">
        <w:rPr>
          <w:rStyle w:val="Heading3Char"/>
          <w:rFonts w:ascii="Calibri" w:hAnsi="Calibri" w:eastAsia="Calibri" w:cs="Calibri" w:asciiTheme="minorAscii" w:hAnsiTheme="minorAscii" w:eastAsiaTheme="minorAscii" w:cstheme="minorAscii"/>
          <w:i w:val="0"/>
          <w:iCs w:val="0"/>
          <w:sz w:val="22"/>
          <w:szCs w:val="22"/>
        </w:rPr>
        <w:t xml:space="preserve"> and user-friendly ticketing systems to support preparedness for disabled individuals during emergencies.</w:t>
      </w:r>
      <w:r w:rsidRPr="09964BE3" w:rsidR="720FDEBD">
        <w:rPr>
          <w:rStyle w:val="Heading3Char"/>
          <w:rFonts w:ascii="Calibri" w:hAnsi="Calibri" w:eastAsia="Calibri" w:cs="Calibri" w:asciiTheme="minorAscii" w:hAnsiTheme="minorAscii" w:eastAsiaTheme="minorAscii" w:cstheme="minorAscii"/>
          <w:i w:val="0"/>
          <w:iCs w:val="0"/>
          <w:sz w:val="22"/>
          <w:szCs w:val="22"/>
        </w:rPr>
        <w:t xml:space="preserve"> (</w:t>
      </w:r>
      <w:r w:rsidRPr="09964BE3" w:rsidR="7A99E9CC">
        <w:rPr>
          <w:rFonts w:ascii="Calibri" w:hAnsi="Calibri" w:eastAsia="Calibri" w:cs="Calibri"/>
          <w:i w:val="0"/>
          <w:iCs w:val="0"/>
          <w:noProof w:val="0"/>
          <w:sz w:val="22"/>
          <w:szCs w:val="22"/>
          <w:lang w:val="en-GB"/>
        </w:rPr>
        <w:t>Knowledge Network, 2024)</w:t>
      </w:r>
    </w:p>
    <w:p w:rsidR="34D5AD37" w:rsidP="09964BE3" w:rsidRDefault="34D5AD37" w14:paraId="33D40095" w14:textId="490F394A">
      <w:pPr>
        <w:pStyle w:val="Heading3"/>
        <w:numPr>
          <w:ilvl w:val="0"/>
          <w:numId w:val="0"/>
        </w:numPr>
        <w:ind w:left="0"/>
        <w:rPr>
          <w:rFonts w:ascii="Calibri" w:hAnsi="Calibri" w:eastAsia="Calibri" w:cs="Calibri" w:asciiTheme="minorAscii" w:hAnsiTheme="minorAscii" w:eastAsiaTheme="minorAscii" w:cstheme="minorAscii"/>
        </w:rPr>
      </w:pPr>
      <w:r w:rsidRPr="09964BE3" w:rsidR="34D5AD37">
        <w:rPr>
          <w:rFonts w:ascii="Calibri" w:hAnsi="Calibri" w:eastAsia="Calibri" w:cs="Calibri" w:asciiTheme="minorAscii" w:hAnsiTheme="minorAscii" w:eastAsiaTheme="minorAscii" w:cstheme="minorAscii"/>
          <w:b w:val="1"/>
          <w:bCs w:val="1"/>
        </w:rPr>
        <w:t>1.1.</w:t>
      </w:r>
      <w:r w:rsidRPr="09964BE3" w:rsidR="7F0E44B8">
        <w:rPr>
          <w:rFonts w:ascii="Calibri" w:hAnsi="Calibri" w:eastAsia="Calibri" w:cs="Calibri" w:asciiTheme="minorAscii" w:hAnsiTheme="minorAscii" w:eastAsiaTheme="minorAscii" w:cstheme="minorAscii"/>
          <w:b w:val="1"/>
          <w:bCs w:val="1"/>
        </w:rPr>
        <w:t>4</w:t>
      </w:r>
      <w:r w:rsidRPr="09964BE3" w:rsidR="34D5AD37">
        <w:rPr>
          <w:rFonts w:ascii="Calibri" w:hAnsi="Calibri" w:eastAsia="Calibri" w:cs="Calibri" w:asciiTheme="minorAscii" w:hAnsiTheme="minorAscii" w:eastAsiaTheme="minorAscii" w:cstheme="minorAscii"/>
          <w:b w:val="1"/>
          <w:bCs w:val="1"/>
        </w:rPr>
        <w:t xml:space="preserve"> What do these articles agree on</w:t>
      </w:r>
      <w:r w:rsidRPr="09964BE3" w:rsidR="7A105DBF">
        <w:rPr>
          <w:rFonts w:ascii="Calibri" w:hAnsi="Calibri" w:eastAsia="Calibri" w:cs="Calibri" w:asciiTheme="minorAscii" w:hAnsiTheme="minorAscii" w:eastAsiaTheme="minorAscii" w:cstheme="minorAscii"/>
          <w:b w:val="1"/>
          <w:bCs w:val="1"/>
        </w:rPr>
        <w:t>?</w:t>
      </w:r>
    </w:p>
    <w:p w:rsidR="7DCAAEBB" w:rsidP="09964BE3" w:rsidRDefault="7DCAAEBB" w14:paraId="07B63A38" w14:textId="2444CED0">
      <w:pPr>
        <w:pStyle w:val="Normal"/>
        <w:ind w:left="0"/>
        <w:rPr>
          <w:rFonts w:ascii="Calibri" w:hAnsi="Calibri" w:eastAsia="Calibri" w:cs="Calibri" w:asciiTheme="minorAscii" w:hAnsiTheme="minorAscii" w:eastAsiaTheme="minorAscii" w:cstheme="minorAscii"/>
        </w:rPr>
      </w:pPr>
      <w:r w:rsidRPr="09964BE3" w:rsidR="11559E4A">
        <w:rPr>
          <w:rFonts w:ascii="Calibri" w:hAnsi="Calibri" w:eastAsia="Calibri" w:cs="Calibri" w:asciiTheme="minorAscii" w:hAnsiTheme="minorAscii" w:eastAsiaTheme="minorAscii" w:cstheme="minorAscii"/>
        </w:rPr>
        <w:t>These articles can agree on many things, but the main one would be that there is an issue with natural disasters and the</w:t>
      </w:r>
      <w:r w:rsidRPr="09964BE3" w:rsidR="73A98E3C">
        <w:rPr>
          <w:rFonts w:ascii="Calibri" w:hAnsi="Calibri" w:eastAsia="Calibri" w:cs="Calibri" w:asciiTheme="minorAscii" w:hAnsiTheme="minorAscii" w:eastAsiaTheme="minorAscii" w:cstheme="minorAscii"/>
        </w:rPr>
        <w:t>ir impacts on disabled individuals and it needs to be addressed. An</w:t>
      </w:r>
      <w:r w:rsidRPr="09964BE3" w:rsidR="58BC3063">
        <w:rPr>
          <w:rFonts w:ascii="Calibri" w:hAnsi="Calibri" w:eastAsia="Calibri" w:cs="Calibri" w:asciiTheme="minorAscii" w:hAnsiTheme="minorAscii" w:eastAsiaTheme="minorAscii" w:cstheme="minorAscii"/>
        </w:rPr>
        <w:t xml:space="preserve">other main element that they all agree on is that evacuation for disabled individuals </w:t>
      </w:r>
      <w:r w:rsidRPr="09964BE3" w:rsidR="4A715CB3">
        <w:rPr>
          <w:rFonts w:ascii="Calibri" w:hAnsi="Calibri" w:eastAsia="Calibri" w:cs="Calibri" w:asciiTheme="minorAscii" w:hAnsiTheme="minorAscii" w:eastAsiaTheme="minorAscii" w:cstheme="minorAscii"/>
        </w:rPr>
        <w:t>is</w:t>
      </w:r>
      <w:r w:rsidRPr="09964BE3" w:rsidR="58BC3063">
        <w:rPr>
          <w:rFonts w:ascii="Calibri" w:hAnsi="Calibri" w:eastAsia="Calibri" w:cs="Calibri" w:asciiTheme="minorAscii" w:hAnsiTheme="minorAscii" w:eastAsiaTheme="minorAscii" w:cstheme="minorAscii"/>
        </w:rPr>
        <w:t xml:space="preserve"> </w:t>
      </w:r>
      <w:r w:rsidRPr="09964BE3" w:rsidR="0D546D03">
        <w:rPr>
          <w:rFonts w:ascii="Calibri" w:hAnsi="Calibri" w:eastAsia="Calibri" w:cs="Calibri" w:asciiTheme="minorAscii" w:hAnsiTheme="minorAscii" w:eastAsiaTheme="minorAscii" w:cstheme="minorAscii"/>
        </w:rPr>
        <w:t>poor and can lead to many problems for these people such as them not being able to receive wate</w:t>
      </w:r>
      <w:r w:rsidRPr="09964BE3" w:rsidR="09964BE3">
        <w:rPr>
          <w:rFonts w:ascii="Calibri" w:hAnsi="Calibri" w:eastAsia="Calibri" w:cs="Calibri" w:asciiTheme="minorAscii" w:hAnsiTheme="minorAscii" w:eastAsiaTheme="minorAscii" w:cstheme="minorAscii"/>
        </w:rPr>
        <w:t xml:space="preserve">r </w:t>
      </w:r>
      <w:r w:rsidRPr="09964BE3" w:rsidR="58BC3063">
        <w:rPr>
          <w:rFonts w:ascii="Calibri" w:hAnsi="Calibri" w:eastAsia="Calibri" w:cs="Calibri" w:asciiTheme="minorAscii" w:hAnsiTheme="minorAscii" w:eastAsiaTheme="minorAscii" w:cstheme="minorAscii"/>
        </w:rPr>
        <w:t>food or even electricity to power their medical machines.</w:t>
      </w:r>
      <w:r w:rsidRPr="09964BE3" w:rsidR="3622381A">
        <w:rPr>
          <w:rFonts w:ascii="Calibri" w:hAnsi="Calibri" w:eastAsia="Calibri" w:cs="Calibri" w:asciiTheme="minorAscii" w:hAnsiTheme="minorAscii" w:eastAsiaTheme="minorAscii" w:cstheme="minorAscii"/>
        </w:rPr>
        <w:t xml:space="preserve"> </w:t>
      </w:r>
    </w:p>
    <w:p w:rsidR="00770810" w:rsidP="09964BE3" w:rsidRDefault="00770810" w14:paraId="1AE31B2F" w14:textId="06CCE50C">
      <w:pPr>
        <w:pStyle w:val="Normal"/>
        <w:ind w:left="0"/>
        <w:rPr>
          <w:rFonts w:ascii="Calibri" w:hAnsi="Calibri" w:eastAsia="Calibri" w:cs="Calibri" w:asciiTheme="minorAscii" w:hAnsiTheme="minorAscii" w:eastAsiaTheme="minorAscii" w:cstheme="minorAscii"/>
        </w:rPr>
      </w:pPr>
    </w:p>
    <w:p w:rsidR="00770810" w:rsidP="09964BE3" w:rsidRDefault="00770810" w14:paraId="7891507F" w14:textId="3AE9F77F">
      <w:pPr>
        <w:pStyle w:val="Normal"/>
        <w:ind w:left="0"/>
        <w:rPr>
          <w:rFonts w:ascii="Calibri" w:hAnsi="Calibri" w:eastAsia="Calibri" w:cs="Calibri" w:asciiTheme="minorAscii" w:hAnsiTheme="minorAscii" w:eastAsiaTheme="minorAscii" w:cstheme="minorAscii"/>
        </w:rPr>
      </w:pPr>
    </w:p>
    <w:p w:rsidR="00770810" w:rsidP="09964BE3" w:rsidRDefault="00770810" w14:paraId="27AE8959" w14:textId="2E37EA1C">
      <w:pPr>
        <w:pStyle w:val="Heading1"/>
        <w:numPr>
          <w:ilvl w:val="0"/>
          <w:numId w:val="0"/>
        </w:numPr>
        <w:ind w:left="0"/>
        <w:rPr>
          <w:rFonts w:ascii="Calibri" w:hAnsi="Calibri" w:eastAsia="Calibri" w:cs="Calibri" w:asciiTheme="minorAscii" w:hAnsiTheme="minorAscii" w:eastAsiaTheme="minorAscii" w:cstheme="minorAscii"/>
        </w:rPr>
      </w:pPr>
      <w:r w:rsidRPr="09964BE3" w:rsidR="3F541FAC">
        <w:rPr>
          <w:rFonts w:ascii="Calibri" w:hAnsi="Calibri" w:eastAsia="Calibri" w:cs="Calibri" w:asciiTheme="minorAscii" w:hAnsiTheme="minorAscii" w:eastAsiaTheme="minorAscii" w:cstheme="minorAscii"/>
        </w:rPr>
        <w:t>1.3 Discussion</w:t>
      </w:r>
    </w:p>
    <w:p w:rsidR="00770810" w:rsidP="09964BE3" w:rsidRDefault="00770810" w14:paraId="0F18E72E" w14:textId="4A284123">
      <w:pPr>
        <w:pStyle w:val="Normal"/>
        <w:rPr>
          <w:rFonts w:ascii="Calibri" w:hAnsi="Calibri" w:eastAsia="Calibri" w:cs="Calibri" w:asciiTheme="minorAscii" w:hAnsiTheme="minorAscii" w:eastAsiaTheme="minorAscii" w:cstheme="minorAscii"/>
        </w:rPr>
      </w:pPr>
      <w:r w:rsidRPr="427930AB" w:rsidR="52B7C601">
        <w:rPr>
          <w:rFonts w:ascii="Calibri" w:hAnsi="Calibri" w:eastAsia="Calibri" w:cs="Calibri" w:asciiTheme="minorAscii" w:hAnsiTheme="minorAscii" w:eastAsiaTheme="minorAscii" w:cstheme="minorAscii"/>
        </w:rPr>
        <w:t>This discussion delves into the issues that revolve around natural disasters cause</w:t>
      </w:r>
      <w:r w:rsidRPr="427930AB" w:rsidR="7A95BA83">
        <w:rPr>
          <w:rFonts w:ascii="Calibri" w:hAnsi="Calibri" w:eastAsia="Calibri" w:cs="Calibri" w:asciiTheme="minorAscii" w:hAnsiTheme="minorAscii" w:eastAsiaTheme="minorAscii" w:cstheme="minorAscii"/>
        </w:rPr>
        <w:t>d by climate change and how this a</w:t>
      </w:r>
      <w:r w:rsidRPr="427930AB" w:rsidR="52B7C601">
        <w:rPr>
          <w:rFonts w:ascii="Calibri" w:hAnsi="Calibri" w:eastAsia="Calibri" w:cs="Calibri" w:asciiTheme="minorAscii" w:hAnsiTheme="minorAscii" w:eastAsiaTheme="minorAscii" w:cstheme="minorAscii"/>
        </w:rPr>
        <w:t xml:space="preserve">ffects disabled individuals. </w:t>
      </w:r>
      <w:r w:rsidRPr="427930AB" w:rsidR="5F9F93E1">
        <w:rPr>
          <w:rFonts w:ascii="Calibri" w:hAnsi="Calibri" w:eastAsia="Calibri" w:cs="Calibri" w:asciiTheme="minorAscii" w:hAnsiTheme="minorAscii" w:eastAsiaTheme="minorAscii" w:cstheme="minorAscii"/>
        </w:rPr>
        <w:t>There are a range of issues that disabled individuals face due to natural disasters and a few are, poor evacuation schemes for disabled people whic</w:t>
      </w:r>
      <w:r w:rsidRPr="427930AB" w:rsidR="4E5AB874">
        <w:rPr>
          <w:rFonts w:ascii="Calibri" w:hAnsi="Calibri" w:eastAsia="Calibri" w:cs="Calibri" w:asciiTheme="minorAscii" w:hAnsiTheme="minorAscii" w:eastAsiaTheme="minorAscii" w:cstheme="minorAscii"/>
        </w:rPr>
        <w:t>h is causing them to be in danger of getting hurt or worse death.</w:t>
      </w:r>
      <w:r w:rsidRPr="427930AB" w:rsidR="00D2328E">
        <w:rPr>
          <w:rFonts w:ascii="Calibri" w:hAnsi="Calibri" w:eastAsia="Calibri" w:cs="Calibri" w:asciiTheme="minorAscii" w:hAnsiTheme="minorAscii" w:eastAsiaTheme="minorAscii" w:cstheme="minorAscii"/>
        </w:rPr>
        <w:t xml:space="preserve"> Another issue would be the consequences of them being unable to be evacuated which can cause them </w:t>
      </w:r>
      <w:r w:rsidRPr="427930AB" w:rsidR="2256EE2D">
        <w:rPr>
          <w:rFonts w:ascii="Calibri" w:hAnsi="Calibri" w:eastAsia="Calibri" w:cs="Calibri" w:asciiTheme="minorAscii" w:hAnsiTheme="minorAscii" w:eastAsiaTheme="minorAscii" w:cstheme="minorAscii"/>
        </w:rPr>
        <w:t>not to</w:t>
      </w:r>
      <w:r w:rsidRPr="427930AB" w:rsidR="00D2328E">
        <w:rPr>
          <w:rFonts w:ascii="Calibri" w:hAnsi="Calibri" w:eastAsia="Calibri" w:cs="Calibri" w:asciiTheme="minorAscii" w:hAnsiTheme="minorAscii" w:eastAsiaTheme="minorAscii" w:cstheme="minorAscii"/>
        </w:rPr>
        <w:t xml:space="preserve"> have food, water or electricity which can be vital for some disabled individuals as they </w:t>
      </w:r>
      <w:r w:rsidRPr="427930AB" w:rsidR="67DCB934">
        <w:rPr>
          <w:rFonts w:ascii="Calibri" w:hAnsi="Calibri" w:eastAsia="Calibri" w:cs="Calibri" w:asciiTheme="minorAscii" w:hAnsiTheme="minorAscii" w:eastAsiaTheme="minorAscii" w:cstheme="minorAscii"/>
        </w:rPr>
        <w:t>may have to power medical machines to keep them alive and well.</w:t>
      </w:r>
      <w:r w:rsidRPr="427930AB" w:rsidR="4E5AB874">
        <w:rPr>
          <w:rFonts w:ascii="Calibri" w:hAnsi="Calibri" w:eastAsia="Calibri" w:cs="Calibri" w:asciiTheme="minorAscii" w:hAnsiTheme="minorAscii" w:eastAsiaTheme="minorAscii" w:cstheme="minorAscii"/>
        </w:rPr>
        <w:t xml:space="preserve"> </w:t>
      </w:r>
      <w:r w:rsidRPr="427930AB" w:rsidR="62AE5F1E">
        <w:rPr>
          <w:rFonts w:ascii="Calibri" w:hAnsi="Calibri" w:eastAsia="Calibri" w:cs="Calibri" w:asciiTheme="minorAscii" w:hAnsiTheme="minorAscii" w:eastAsiaTheme="minorAscii" w:cstheme="minorAscii"/>
        </w:rPr>
        <w:t xml:space="preserve">Furthermore, this would lead to health impacts as they may not </w:t>
      </w:r>
      <w:r w:rsidRPr="427930AB" w:rsidR="2B9555FE">
        <w:rPr>
          <w:rFonts w:ascii="Calibri" w:hAnsi="Calibri" w:eastAsia="Calibri" w:cs="Calibri" w:asciiTheme="minorAscii" w:hAnsiTheme="minorAscii" w:eastAsiaTheme="minorAscii" w:cstheme="minorAscii"/>
        </w:rPr>
        <w:t>have</w:t>
      </w:r>
      <w:r w:rsidRPr="427930AB" w:rsidR="62AE5F1E">
        <w:rPr>
          <w:rFonts w:ascii="Calibri" w:hAnsi="Calibri" w:eastAsia="Calibri" w:cs="Calibri" w:asciiTheme="minorAscii" w:hAnsiTheme="minorAscii" w:eastAsiaTheme="minorAscii" w:cstheme="minorAscii"/>
        </w:rPr>
        <w:t xml:space="preserve"> the </w:t>
      </w:r>
      <w:r w:rsidRPr="427930AB" w:rsidR="11AEE38E">
        <w:rPr>
          <w:rFonts w:ascii="Calibri" w:hAnsi="Calibri" w:eastAsia="Calibri" w:cs="Calibri" w:asciiTheme="minorAscii" w:hAnsiTheme="minorAscii" w:eastAsiaTheme="minorAscii" w:cstheme="minorAscii"/>
        </w:rPr>
        <w:t>care, they need from medication, medical equipment,</w:t>
      </w:r>
      <w:r w:rsidRPr="427930AB" w:rsidR="707A2AFC">
        <w:rPr>
          <w:rFonts w:ascii="Calibri" w:hAnsi="Calibri" w:eastAsia="Calibri" w:cs="Calibri" w:asciiTheme="minorAscii" w:hAnsiTheme="minorAscii" w:eastAsiaTheme="minorAscii" w:cstheme="minorAscii"/>
        </w:rPr>
        <w:t xml:space="preserve"> </w:t>
      </w:r>
      <w:r w:rsidRPr="427930AB" w:rsidR="62AE5F1E">
        <w:rPr>
          <w:rFonts w:ascii="Calibri" w:hAnsi="Calibri" w:eastAsia="Calibri" w:cs="Calibri" w:asciiTheme="minorAscii" w:hAnsiTheme="minorAscii" w:eastAsiaTheme="minorAscii" w:cstheme="minorAscii"/>
        </w:rPr>
        <w:t xml:space="preserve">or even a caregiver. There are a </w:t>
      </w:r>
      <w:r w:rsidRPr="427930AB" w:rsidR="7020D858">
        <w:rPr>
          <w:rFonts w:ascii="Calibri" w:hAnsi="Calibri" w:eastAsia="Calibri" w:cs="Calibri" w:asciiTheme="minorAscii" w:hAnsiTheme="minorAscii" w:eastAsiaTheme="minorAscii" w:cstheme="minorAscii"/>
        </w:rPr>
        <w:t>range</w:t>
      </w:r>
      <w:r w:rsidRPr="427930AB" w:rsidR="62AE5F1E">
        <w:rPr>
          <w:rFonts w:ascii="Calibri" w:hAnsi="Calibri" w:eastAsia="Calibri" w:cs="Calibri" w:asciiTheme="minorAscii" w:hAnsiTheme="minorAscii" w:eastAsiaTheme="minorAscii" w:cstheme="minorAscii"/>
        </w:rPr>
        <w:t xml:space="preserve"> of solut</w:t>
      </w:r>
      <w:r w:rsidRPr="427930AB" w:rsidR="5F3DF8B2">
        <w:rPr>
          <w:rFonts w:ascii="Calibri" w:hAnsi="Calibri" w:eastAsia="Calibri" w:cs="Calibri" w:asciiTheme="minorAscii" w:hAnsiTheme="minorAscii" w:eastAsiaTheme="minorAscii" w:cstheme="minorAscii"/>
        </w:rPr>
        <w:t xml:space="preserve">ions that are being assessed and used in some countries however, there is not enough being </w:t>
      </w:r>
      <w:r w:rsidRPr="427930AB" w:rsidR="2AF2B61A">
        <w:rPr>
          <w:rFonts w:ascii="Calibri" w:hAnsi="Calibri" w:eastAsia="Calibri" w:cs="Calibri" w:asciiTheme="minorAscii" w:hAnsiTheme="minorAscii" w:eastAsiaTheme="minorAscii" w:cstheme="minorAscii"/>
        </w:rPr>
        <w:t>done,</w:t>
      </w:r>
      <w:r w:rsidRPr="427930AB" w:rsidR="5F3DF8B2">
        <w:rPr>
          <w:rFonts w:ascii="Calibri" w:hAnsi="Calibri" w:eastAsia="Calibri" w:cs="Calibri" w:asciiTheme="minorAscii" w:hAnsiTheme="minorAscii" w:eastAsiaTheme="minorAscii" w:cstheme="minorAscii"/>
        </w:rPr>
        <w:t xml:space="preserve"> and more solutions need to be created</w:t>
      </w:r>
      <w:r w:rsidRPr="427930AB" w:rsidR="64E25C3A">
        <w:rPr>
          <w:rFonts w:ascii="Calibri" w:hAnsi="Calibri" w:eastAsia="Calibri" w:cs="Calibri" w:asciiTheme="minorAscii" w:hAnsiTheme="minorAscii" w:eastAsiaTheme="minorAscii" w:cstheme="minorAscii"/>
        </w:rPr>
        <w:t xml:space="preserve"> in developing countries.</w:t>
      </w:r>
      <w:r w:rsidRPr="427930AB" w:rsidR="622C8324">
        <w:rPr>
          <w:rFonts w:ascii="Calibri" w:hAnsi="Calibri" w:eastAsia="Calibri" w:cs="Calibri" w:asciiTheme="minorAscii" w:hAnsiTheme="minorAscii" w:eastAsiaTheme="minorAscii" w:cstheme="minorAscii"/>
        </w:rPr>
        <w:t xml:space="preserve"> Climate change is increasingly getting worse and causing different impacts to occur, </w:t>
      </w:r>
      <w:r w:rsidRPr="427930AB" w:rsidR="5D27FA02">
        <w:rPr>
          <w:rFonts w:ascii="Calibri" w:hAnsi="Calibri" w:eastAsia="Calibri" w:cs="Calibri" w:asciiTheme="minorAscii" w:hAnsiTheme="minorAscii" w:eastAsiaTheme="minorAscii" w:cstheme="minorAscii"/>
        </w:rPr>
        <w:t>the</w:t>
      </w:r>
      <w:r w:rsidRPr="427930AB" w:rsidR="622C8324">
        <w:rPr>
          <w:rFonts w:ascii="Calibri" w:hAnsi="Calibri" w:eastAsia="Calibri" w:cs="Calibri" w:asciiTheme="minorAscii" w:hAnsiTheme="minorAscii" w:eastAsiaTheme="minorAscii" w:cstheme="minorAscii"/>
        </w:rPr>
        <w:t xml:space="preserve"> </w:t>
      </w:r>
      <w:r w:rsidRPr="427930AB" w:rsidR="622C8324">
        <w:rPr>
          <w:rFonts w:ascii="Calibri" w:hAnsi="Calibri" w:eastAsia="Calibri" w:cs="Calibri" w:asciiTheme="minorAscii" w:hAnsiTheme="minorAscii" w:eastAsiaTheme="minorAscii" w:cstheme="minorAscii"/>
        </w:rPr>
        <w:t xml:space="preserve">main impact is extreme weather such as </w:t>
      </w:r>
      <w:r w:rsidRPr="427930AB" w:rsidR="6090B286">
        <w:rPr>
          <w:rFonts w:ascii="Calibri" w:hAnsi="Calibri" w:eastAsia="Calibri" w:cs="Calibri" w:asciiTheme="minorAscii" w:hAnsiTheme="minorAscii" w:eastAsiaTheme="minorAscii" w:cstheme="minorAscii"/>
        </w:rPr>
        <w:t xml:space="preserve">extreme rainfall creating floods, tropical storms and hurricanes because of increasing sea temperatures </w:t>
      </w:r>
      <w:r w:rsidRPr="427930AB" w:rsidR="7628D5EF">
        <w:rPr>
          <w:rFonts w:ascii="Calibri" w:hAnsi="Calibri" w:eastAsia="Calibri" w:cs="Calibri" w:asciiTheme="minorAscii" w:hAnsiTheme="minorAscii" w:eastAsiaTheme="minorAscii" w:cstheme="minorAscii"/>
        </w:rPr>
        <w:t>which then makes tropical storms more intense, and finally sea level rise is creating more coastal flooding.</w:t>
      </w:r>
      <w:r w:rsidRPr="427930AB" w:rsidR="36B44BF5">
        <w:rPr>
          <w:rFonts w:ascii="Calibri" w:hAnsi="Calibri" w:eastAsia="Calibri" w:cs="Calibri" w:asciiTheme="minorAscii" w:hAnsiTheme="minorAscii" w:eastAsiaTheme="minorAscii" w:cstheme="minorAscii"/>
        </w:rPr>
        <w:t xml:space="preserve"> (</w:t>
      </w:r>
      <w:r w:rsidRPr="427930AB" w:rsidR="559A76F6">
        <w:rPr>
          <w:rFonts w:ascii="Calibri" w:hAnsi="Calibri" w:eastAsia="Calibri" w:cs="Calibri"/>
          <w:noProof w:val="0"/>
          <w:sz w:val="22"/>
          <w:szCs w:val="22"/>
          <w:lang w:val="en-GB"/>
        </w:rPr>
        <w:t>Met Office, n.d</w:t>
      </w:r>
      <w:r w:rsidRPr="427930AB" w:rsidR="36B44BF5">
        <w:rPr>
          <w:rFonts w:ascii="Calibri" w:hAnsi="Calibri" w:eastAsia="Calibri" w:cs="Calibri" w:asciiTheme="minorAscii" w:hAnsiTheme="minorAscii" w:eastAsiaTheme="minorAscii" w:cstheme="minorAscii"/>
        </w:rPr>
        <w:t>)</w:t>
      </w:r>
      <w:r w:rsidRPr="427930AB" w:rsidR="7628D5EF">
        <w:rPr>
          <w:rFonts w:ascii="Calibri" w:hAnsi="Calibri" w:eastAsia="Calibri" w:cs="Calibri" w:asciiTheme="minorAscii" w:hAnsiTheme="minorAscii" w:eastAsiaTheme="minorAscii" w:cstheme="minorAscii"/>
        </w:rPr>
        <w:t xml:space="preserve"> </w:t>
      </w:r>
      <w:r w:rsidRPr="427930AB" w:rsidR="14BE9750">
        <w:rPr>
          <w:rFonts w:ascii="Calibri" w:hAnsi="Calibri" w:eastAsia="Calibri" w:cs="Calibri" w:asciiTheme="minorAscii" w:hAnsiTheme="minorAscii" w:eastAsiaTheme="minorAscii" w:cstheme="minorAscii"/>
        </w:rPr>
        <w:t>All</w:t>
      </w:r>
      <w:r w:rsidRPr="427930AB" w:rsidR="7628D5EF">
        <w:rPr>
          <w:rFonts w:ascii="Calibri" w:hAnsi="Calibri" w:eastAsia="Calibri" w:cs="Calibri" w:asciiTheme="minorAscii" w:hAnsiTheme="minorAscii" w:eastAsiaTheme="minorAscii" w:cstheme="minorAscii"/>
        </w:rPr>
        <w:t xml:space="preserve"> these</w:t>
      </w:r>
      <w:r w:rsidRPr="427930AB" w:rsidR="711DD7C9">
        <w:rPr>
          <w:rFonts w:ascii="Calibri" w:hAnsi="Calibri" w:eastAsia="Calibri" w:cs="Calibri" w:asciiTheme="minorAscii" w:hAnsiTheme="minorAscii" w:eastAsiaTheme="minorAscii" w:cstheme="minorAscii"/>
        </w:rPr>
        <w:t xml:space="preserve"> extreme weather events </w:t>
      </w:r>
      <w:r w:rsidRPr="427930AB" w:rsidR="71A4E15E">
        <w:rPr>
          <w:rFonts w:ascii="Calibri" w:hAnsi="Calibri" w:eastAsia="Calibri" w:cs="Calibri" w:asciiTheme="minorAscii" w:hAnsiTheme="minorAscii" w:eastAsiaTheme="minorAscii" w:cstheme="minorAscii"/>
        </w:rPr>
        <w:t xml:space="preserve">can </w:t>
      </w:r>
      <w:r w:rsidRPr="427930AB" w:rsidR="71A4E15E">
        <w:rPr>
          <w:rFonts w:ascii="Calibri" w:hAnsi="Calibri" w:eastAsia="Calibri" w:cs="Calibri" w:asciiTheme="minorAscii" w:hAnsiTheme="minorAscii" w:eastAsiaTheme="minorAscii" w:cstheme="minorAscii"/>
        </w:rPr>
        <w:t>impact</w:t>
      </w:r>
      <w:r w:rsidRPr="427930AB" w:rsidR="71A4E15E">
        <w:rPr>
          <w:rFonts w:ascii="Calibri" w:hAnsi="Calibri" w:eastAsia="Calibri" w:cs="Calibri" w:asciiTheme="minorAscii" w:hAnsiTheme="minorAscii" w:eastAsiaTheme="minorAscii" w:cstheme="minorAscii"/>
        </w:rPr>
        <w:t xml:space="preserve"> everyone but the most vulnerable will be the most affected by these disasters</w:t>
      </w:r>
      <w:r w:rsidRPr="427930AB" w:rsidR="2CD6C558">
        <w:rPr>
          <w:rFonts w:ascii="Calibri" w:hAnsi="Calibri" w:eastAsia="Calibri" w:cs="Calibri" w:asciiTheme="minorAscii" w:hAnsiTheme="minorAscii" w:eastAsiaTheme="minorAscii" w:cstheme="minorAscii"/>
        </w:rPr>
        <w:t xml:space="preserve"> such as disabled people. </w:t>
      </w:r>
    </w:p>
    <w:p w:rsidR="00770810" w:rsidP="09964BE3" w:rsidRDefault="00770810" w14:paraId="7E070F25" w14:textId="1B3C18ED">
      <w:pPr>
        <w:pStyle w:val="Normal"/>
        <w:rPr>
          <w:rFonts w:ascii="Calibri" w:hAnsi="Calibri" w:eastAsia="Calibri" w:cs="Calibri" w:asciiTheme="minorAscii" w:hAnsiTheme="minorAscii" w:eastAsiaTheme="minorAscii" w:cstheme="minorAscii"/>
        </w:rPr>
      </w:pPr>
    </w:p>
    <w:p w:rsidR="00770810" w:rsidP="09964BE3" w:rsidRDefault="00770810" w14:paraId="7A950552" w14:textId="00E8E629">
      <w:pPr>
        <w:pStyle w:val="Normal"/>
        <w:rPr>
          <w:rFonts w:ascii="Calibri" w:hAnsi="Calibri" w:eastAsia="Calibri" w:cs="Calibri"/>
          <w:noProof w:val="0"/>
          <w:sz w:val="22"/>
          <w:szCs w:val="22"/>
          <w:lang w:val="en-GB"/>
        </w:rPr>
      </w:pPr>
      <w:r w:rsidRPr="427930AB" w:rsidR="64E25C3A">
        <w:rPr>
          <w:rFonts w:ascii="Calibri" w:hAnsi="Calibri" w:eastAsia="Calibri" w:cs="Calibri" w:asciiTheme="minorAscii" w:hAnsiTheme="minorAscii" w:eastAsiaTheme="minorAscii" w:cstheme="minorAscii"/>
        </w:rPr>
        <w:t xml:space="preserve">A case study </w:t>
      </w:r>
      <w:r w:rsidRPr="427930AB" w:rsidR="6ABC2BE8">
        <w:rPr>
          <w:rFonts w:ascii="Calibri" w:hAnsi="Calibri" w:eastAsia="Calibri" w:cs="Calibri" w:asciiTheme="minorAscii" w:hAnsiTheme="minorAscii" w:eastAsiaTheme="minorAscii" w:cstheme="minorAscii"/>
        </w:rPr>
        <w:t xml:space="preserve">addresses the impacts of climate </w:t>
      </w:r>
      <w:r w:rsidRPr="427930AB" w:rsidR="27279E50">
        <w:rPr>
          <w:rFonts w:ascii="Calibri" w:hAnsi="Calibri" w:eastAsia="Calibri" w:cs="Calibri" w:asciiTheme="minorAscii" w:hAnsiTheme="minorAscii" w:eastAsiaTheme="minorAscii" w:cstheme="minorAscii"/>
        </w:rPr>
        <w:t>change</w:t>
      </w:r>
      <w:r w:rsidRPr="427930AB" w:rsidR="0663643B">
        <w:rPr>
          <w:rFonts w:ascii="Calibri" w:hAnsi="Calibri" w:eastAsia="Calibri" w:cs="Calibri" w:asciiTheme="minorAscii" w:hAnsiTheme="minorAscii" w:eastAsiaTheme="minorAscii" w:cstheme="minorAscii"/>
        </w:rPr>
        <w:t xml:space="preserve"> related </w:t>
      </w:r>
      <w:r w:rsidRPr="427930AB" w:rsidR="6ABC2BE8">
        <w:rPr>
          <w:rFonts w:ascii="Calibri" w:hAnsi="Calibri" w:eastAsia="Calibri" w:cs="Calibri" w:asciiTheme="minorAscii" w:hAnsiTheme="minorAscii" w:eastAsiaTheme="minorAscii" w:cstheme="minorAscii"/>
        </w:rPr>
        <w:t>disaster</w:t>
      </w:r>
      <w:r w:rsidRPr="427930AB" w:rsidR="70280A31">
        <w:rPr>
          <w:rFonts w:ascii="Calibri" w:hAnsi="Calibri" w:eastAsia="Calibri" w:cs="Calibri" w:asciiTheme="minorAscii" w:hAnsiTheme="minorAscii" w:eastAsiaTheme="minorAscii" w:cstheme="minorAscii"/>
        </w:rPr>
        <w:t>s</w:t>
      </w:r>
      <w:r w:rsidRPr="427930AB" w:rsidR="6ABC2BE8">
        <w:rPr>
          <w:rFonts w:ascii="Calibri" w:hAnsi="Calibri" w:eastAsia="Calibri" w:cs="Calibri" w:asciiTheme="minorAscii" w:hAnsiTheme="minorAscii" w:eastAsiaTheme="minorAscii" w:cstheme="minorAscii"/>
        </w:rPr>
        <w:t xml:space="preserve"> on the physical health of people with a disability in developing countries.</w:t>
      </w:r>
      <w:r w:rsidRPr="427930AB" w:rsidR="57BD6212">
        <w:rPr>
          <w:rFonts w:ascii="Calibri" w:hAnsi="Calibri" w:eastAsia="Calibri" w:cs="Calibri" w:asciiTheme="minorAscii" w:hAnsiTheme="minorAscii" w:eastAsiaTheme="minorAscii" w:cstheme="minorAscii"/>
        </w:rPr>
        <w:t xml:space="preserve"> It is said that people with mobility </w:t>
      </w:r>
      <w:r w:rsidRPr="427930AB" w:rsidR="1033EC2E">
        <w:rPr>
          <w:rFonts w:ascii="Calibri" w:hAnsi="Calibri" w:eastAsia="Calibri" w:cs="Calibri" w:asciiTheme="minorAscii" w:hAnsiTheme="minorAscii" w:eastAsiaTheme="minorAscii" w:cstheme="minorAscii"/>
        </w:rPr>
        <w:t>disabilities</w:t>
      </w:r>
      <w:r w:rsidRPr="427930AB" w:rsidR="57BD6212">
        <w:rPr>
          <w:rFonts w:ascii="Calibri" w:hAnsi="Calibri" w:eastAsia="Calibri" w:cs="Calibri" w:asciiTheme="minorAscii" w:hAnsiTheme="minorAscii" w:eastAsiaTheme="minorAscii" w:cstheme="minorAscii"/>
        </w:rPr>
        <w:t xml:space="preserve"> were most likely to be left behind during evacuation during a hurricane</w:t>
      </w:r>
      <w:r w:rsidRPr="427930AB" w:rsidR="7C1AE442">
        <w:rPr>
          <w:rFonts w:ascii="Calibri" w:hAnsi="Calibri" w:eastAsia="Calibri" w:cs="Calibri" w:asciiTheme="minorAscii" w:hAnsiTheme="minorAscii" w:eastAsiaTheme="minorAscii" w:cstheme="minorAscii"/>
        </w:rPr>
        <w:t xml:space="preserve"> as they are in a wheelchair so it will be more difficult for them to be driven away as they may need a special van designed for people in a wheelchair. Furthermore, </w:t>
      </w:r>
      <w:r w:rsidRPr="427930AB" w:rsidR="57BD6212">
        <w:rPr>
          <w:rFonts w:ascii="Calibri" w:hAnsi="Calibri" w:eastAsia="Calibri" w:cs="Calibri" w:asciiTheme="minorAscii" w:hAnsiTheme="minorAscii" w:eastAsiaTheme="minorAscii" w:cstheme="minorAscii"/>
        </w:rPr>
        <w:t>people with a sensory disability such as deafness or</w:t>
      </w:r>
      <w:r w:rsidRPr="427930AB" w:rsidR="6D8D8A1B">
        <w:rPr>
          <w:rFonts w:ascii="Calibri" w:hAnsi="Calibri" w:eastAsia="Calibri" w:cs="Calibri" w:asciiTheme="minorAscii" w:hAnsiTheme="minorAscii" w:eastAsiaTheme="minorAscii" w:cstheme="minorAscii"/>
        </w:rPr>
        <w:t xml:space="preserve"> blindness were prioritized the least during rescues after a natural disaster as they </w:t>
      </w:r>
      <w:r w:rsidRPr="427930AB" w:rsidR="6D8D8A1B">
        <w:rPr>
          <w:rFonts w:ascii="Calibri" w:hAnsi="Calibri" w:eastAsia="Calibri" w:cs="Calibri" w:asciiTheme="minorAscii" w:hAnsiTheme="minorAscii" w:eastAsiaTheme="minorAscii" w:cstheme="minorAscii"/>
        </w:rPr>
        <w:t>deemed</w:t>
      </w:r>
      <w:r w:rsidRPr="427930AB" w:rsidR="6D8D8A1B">
        <w:rPr>
          <w:rFonts w:ascii="Calibri" w:hAnsi="Calibri" w:eastAsia="Calibri" w:cs="Calibri" w:asciiTheme="minorAscii" w:hAnsiTheme="minorAscii" w:eastAsiaTheme="minorAscii" w:cstheme="minorAscii"/>
        </w:rPr>
        <w:t xml:space="preserve"> them as having low survivability due to their disability</w:t>
      </w:r>
      <w:r w:rsidRPr="427930AB" w:rsidR="7C0D23FE">
        <w:rPr>
          <w:rFonts w:ascii="Calibri" w:hAnsi="Calibri" w:eastAsia="Calibri" w:cs="Calibri" w:asciiTheme="minorAscii" w:hAnsiTheme="minorAscii" w:eastAsiaTheme="minorAscii" w:cstheme="minorAscii"/>
        </w:rPr>
        <w:t>.</w:t>
      </w:r>
      <w:r w:rsidRPr="427930AB" w:rsidR="76CEB688">
        <w:rPr>
          <w:rFonts w:ascii="Calibri" w:hAnsi="Calibri" w:eastAsia="Calibri" w:cs="Calibri" w:asciiTheme="minorAscii" w:hAnsiTheme="minorAscii" w:eastAsiaTheme="minorAscii" w:cstheme="minorAscii"/>
        </w:rPr>
        <w:t xml:space="preserve"> </w:t>
      </w:r>
      <w:r w:rsidRPr="427930AB" w:rsidR="4E3A557E">
        <w:rPr>
          <w:rFonts w:ascii="Calibri" w:hAnsi="Calibri" w:eastAsia="Calibri" w:cs="Calibri" w:asciiTheme="minorAscii" w:hAnsiTheme="minorAscii" w:eastAsiaTheme="minorAscii" w:cstheme="minorAscii"/>
        </w:rPr>
        <w:t>(</w:t>
      </w:r>
      <w:r w:rsidRPr="427930AB" w:rsidR="3F1DA549">
        <w:rPr>
          <w:rFonts w:ascii="Calibri" w:hAnsi="Calibri" w:eastAsia="Calibri" w:cs="Calibri"/>
          <w:noProof w:val="0"/>
          <w:sz w:val="22"/>
          <w:szCs w:val="22"/>
          <w:lang w:val="en-GB"/>
        </w:rPr>
        <w:t xml:space="preserve">Uddin, T. </w:t>
      </w:r>
      <w:r w:rsidRPr="427930AB" w:rsidR="3F1DA549">
        <w:rPr>
          <w:rFonts w:ascii="Calibri" w:hAnsi="Calibri" w:eastAsia="Calibri" w:cs="Calibri"/>
          <w:i w:val="1"/>
          <w:iCs w:val="1"/>
          <w:noProof w:val="0"/>
          <w:sz w:val="22"/>
          <w:szCs w:val="22"/>
          <w:lang w:val="en-GB"/>
        </w:rPr>
        <w:t>et al. ,</w:t>
      </w:r>
      <w:r w:rsidRPr="427930AB" w:rsidR="3F1DA549">
        <w:rPr>
          <w:rFonts w:ascii="Calibri" w:hAnsi="Calibri" w:eastAsia="Calibri" w:cs="Calibri"/>
          <w:noProof w:val="0"/>
          <w:sz w:val="22"/>
          <w:szCs w:val="22"/>
          <w:lang w:val="en-GB"/>
        </w:rPr>
        <w:t>2024)</w:t>
      </w:r>
      <w:r w:rsidRPr="427930AB" w:rsidR="397EADBB">
        <w:rPr>
          <w:rFonts w:ascii="Calibri" w:hAnsi="Calibri" w:eastAsia="Calibri" w:cs="Calibri"/>
          <w:noProof w:val="0"/>
          <w:sz w:val="22"/>
          <w:szCs w:val="22"/>
          <w:lang w:val="en-GB"/>
        </w:rPr>
        <w:t xml:space="preserve"> There is also a risk of post-disaster diseases such as mosquito-borne illnesses that will rise due to flooding as standing water can increase the risk of a mosquito-borne </w:t>
      </w:r>
      <w:r w:rsidRPr="427930AB" w:rsidR="078607A4">
        <w:rPr>
          <w:rFonts w:ascii="Calibri" w:hAnsi="Calibri" w:eastAsia="Calibri" w:cs="Calibri"/>
          <w:noProof w:val="0"/>
          <w:sz w:val="22"/>
          <w:szCs w:val="22"/>
          <w:lang w:val="en-GB"/>
        </w:rPr>
        <w:t>disease. (</w:t>
      </w:r>
      <w:r w:rsidRPr="427930AB" w:rsidR="353F0580">
        <w:rPr>
          <w:rFonts w:ascii="Calibri" w:hAnsi="Calibri" w:eastAsia="Calibri" w:cs="Calibri"/>
          <w:i w:val="0"/>
          <w:iCs w:val="0"/>
          <w:noProof w:val="0"/>
          <w:sz w:val="22"/>
          <w:szCs w:val="22"/>
          <w:lang w:val="en-GB"/>
        </w:rPr>
        <w:t>Csiro</w:t>
      </w:r>
      <w:r w:rsidRPr="427930AB" w:rsidR="353F0580">
        <w:rPr>
          <w:rFonts w:ascii="Calibri" w:hAnsi="Calibri" w:eastAsia="Calibri" w:cs="Calibri"/>
          <w:i w:val="0"/>
          <w:iCs w:val="0"/>
          <w:noProof w:val="0"/>
          <w:sz w:val="22"/>
          <w:szCs w:val="22"/>
          <w:lang w:val="en-GB"/>
        </w:rPr>
        <w:t>, n.d</w:t>
      </w:r>
      <w:r w:rsidRPr="427930AB" w:rsidR="078607A4">
        <w:rPr>
          <w:rFonts w:ascii="Calibri" w:hAnsi="Calibri" w:eastAsia="Calibri" w:cs="Calibri"/>
          <w:noProof w:val="0"/>
          <w:sz w:val="22"/>
          <w:szCs w:val="22"/>
          <w:lang w:val="en-GB"/>
        </w:rPr>
        <w:t>) Furthermore, if a disabled person is trapped near standing water from a flood this puts them at risk of getting this disease which can be fatal for them as they are vulnerable and may have weakened immune systems.</w:t>
      </w:r>
      <w:r w:rsidRPr="427930AB" w:rsidR="12A54431">
        <w:rPr>
          <w:rFonts w:ascii="Calibri" w:hAnsi="Calibri" w:eastAsia="Calibri" w:cs="Calibri"/>
          <w:noProof w:val="0"/>
          <w:sz w:val="22"/>
          <w:szCs w:val="22"/>
          <w:lang w:val="en-GB"/>
        </w:rPr>
        <w:t xml:space="preserve"> </w:t>
      </w:r>
      <w:r w:rsidRPr="427930AB" w:rsidR="12A54431">
        <w:rPr>
          <w:rFonts w:ascii="Calibri" w:hAnsi="Calibri" w:eastAsia="Calibri" w:cs="Calibri"/>
          <w:noProof w:val="0"/>
          <w:sz w:val="22"/>
          <w:szCs w:val="22"/>
          <w:lang w:val="en-GB"/>
        </w:rPr>
        <w:t>As well as disab</w:t>
      </w:r>
      <w:r w:rsidRPr="427930AB" w:rsidR="66FEB7C8">
        <w:rPr>
          <w:rFonts w:ascii="Calibri" w:hAnsi="Calibri" w:eastAsia="Calibri" w:cs="Calibri"/>
          <w:noProof w:val="0"/>
          <w:sz w:val="22"/>
          <w:szCs w:val="22"/>
          <w:lang w:val="en-GB"/>
        </w:rPr>
        <w:t xml:space="preserve">led individuals being unable to evacuate during natural disasters it can also have </w:t>
      </w:r>
      <w:r w:rsidRPr="427930AB" w:rsidR="66FEB7C8">
        <w:rPr>
          <w:rFonts w:ascii="Calibri" w:hAnsi="Calibri" w:eastAsia="Calibri" w:cs="Calibri"/>
          <w:noProof w:val="0"/>
          <w:sz w:val="22"/>
          <w:szCs w:val="22"/>
          <w:lang w:val="en-GB"/>
        </w:rPr>
        <w:t>a huge impact</w:t>
      </w:r>
      <w:r w:rsidRPr="427930AB" w:rsidR="66FEB7C8">
        <w:rPr>
          <w:rFonts w:ascii="Calibri" w:hAnsi="Calibri" w:eastAsia="Calibri" w:cs="Calibri"/>
          <w:noProof w:val="0"/>
          <w:sz w:val="22"/>
          <w:szCs w:val="22"/>
          <w:lang w:val="en-GB"/>
        </w:rPr>
        <w:t xml:space="preserve"> on their mental health. Disabled individuals who live in developing countries which are prone to </w:t>
      </w:r>
      <w:r w:rsidRPr="427930AB" w:rsidR="7AF1FF73">
        <w:rPr>
          <w:rFonts w:ascii="Calibri" w:hAnsi="Calibri" w:eastAsia="Calibri" w:cs="Calibri"/>
          <w:noProof w:val="0"/>
          <w:sz w:val="22"/>
          <w:szCs w:val="22"/>
          <w:lang w:val="en-GB"/>
        </w:rPr>
        <w:t xml:space="preserve">natural disasters caused </w:t>
      </w:r>
      <w:r w:rsidRPr="427930AB" w:rsidR="13B3238C">
        <w:rPr>
          <w:rFonts w:ascii="Calibri" w:hAnsi="Calibri" w:eastAsia="Calibri" w:cs="Calibri"/>
          <w:noProof w:val="0"/>
          <w:sz w:val="22"/>
          <w:szCs w:val="22"/>
          <w:lang w:val="en-GB"/>
        </w:rPr>
        <w:t>b</w:t>
      </w:r>
      <w:r w:rsidRPr="427930AB" w:rsidR="7AF1FF73">
        <w:rPr>
          <w:rFonts w:ascii="Calibri" w:hAnsi="Calibri" w:eastAsia="Calibri" w:cs="Calibri"/>
          <w:noProof w:val="0"/>
          <w:sz w:val="22"/>
          <w:szCs w:val="22"/>
          <w:lang w:val="en-GB"/>
        </w:rPr>
        <w:t xml:space="preserve">y climate change will have heightened depression and anxiety due to them always worrying about not being able to evacuate during a </w:t>
      </w:r>
      <w:r w:rsidRPr="427930AB" w:rsidR="79D8F263">
        <w:rPr>
          <w:rFonts w:ascii="Calibri" w:hAnsi="Calibri" w:eastAsia="Calibri" w:cs="Calibri"/>
          <w:noProof w:val="0"/>
          <w:sz w:val="22"/>
          <w:szCs w:val="22"/>
          <w:lang w:val="en-GB"/>
        </w:rPr>
        <w:t xml:space="preserve">disaster. Even if they were able to evacuate during a disaster there is a huge amount of stress on these individuals as they may have to be </w:t>
      </w:r>
      <w:r w:rsidRPr="427930AB" w:rsidR="79D8F263">
        <w:rPr>
          <w:rFonts w:ascii="Calibri" w:hAnsi="Calibri" w:eastAsia="Calibri" w:cs="Calibri"/>
          <w:noProof w:val="0"/>
          <w:sz w:val="22"/>
          <w:szCs w:val="22"/>
          <w:lang w:val="en-GB"/>
        </w:rPr>
        <w:t>relocated</w:t>
      </w:r>
      <w:r w:rsidRPr="427930AB" w:rsidR="6D64CA63">
        <w:rPr>
          <w:rFonts w:ascii="Calibri" w:hAnsi="Calibri" w:eastAsia="Calibri" w:cs="Calibri"/>
          <w:noProof w:val="0"/>
          <w:sz w:val="22"/>
          <w:szCs w:val="22"/>
          <w:lang w:val="en-GB"/>
        </w:rPr>
        <w:t xml:space="preserve"> to somewhere new where it may not be accessible for them.</w:t>
      </w:r>
      <w:r w:rsidRPr="427930AB" w:rsidR="6F737734">
        <w:rPr>
          <w:rFonts w:ascii="Calibri" w:hAnsi="Calibri" w:eastAsia="Calibri" w:cs="Calibri"/>
          <w:noProof w:val="0"/>
          <w:sz w:val="22"/>
          <w:szCs w:val="22"/>
          <w:lang w:val="en-GB"/>
        </w:rPr>
        <w:t xml:space="preserve"> (</w:t>
      </w:r>
      <w:r w:rsidRPr="427930AB" w:rsidR="6FB3AC75">
        <w:rPr>
          <w:rFonts w:ascii="Calibri" w:hAnsi="Calibri" w:eastAsia="Calibri" w:cs="Calibri"/>
          <w:noProof w:val="0"/>
          <w:sz w:val="22"/>
          <w:szCs w:val="22"/>
          <w:lang w:val="en-GB"/>
        </w:rPr>
        <w:t>Morales, 2024)</w:t>
      </w:r>
      <w:r w:rsidRPr="427930AB" w:rsidR="4B2BDAE2">
        <w:rPr>
          <w:rFonts w:ascii="Calibri" w:hAnsi="Calibri" w:eastAsia="Calibri" w:cs="Calibri"/>
          <w:noProof w:val="0"/>
          <w:sz w:val="22"/>
          <w:szCs w:val="22"/>
          <w:lang w:val="en-GB"/>
        </w:rPr>
        <w:t xml:space="preserve"> </w:t>
      </w:r>
      <w:r w:rsidRPr="427930AB" w:rsidR="1C12FF27">
        <w:rPr>
          <w:rFonts w:ascii="Calibri" w:hAnsi="Calibri" w:eastAsia="Calibri" w:cs="Calibri"/>
          <w:noProof w:val="0"/>
          <w:sz w:val="22"/>
          <w:szCs w:val="22"/>
          <w:lang w:val="en-GB"/>
        </w:rPr>
        <w:t>Also</w:t>
      </w:r>
      <w:r w:rsidRPr="427930AB" w:rsidR="4B2BDAE2">
        <w:rPr>
          <w:rFonts w:ascii="Calibri" w:hAnsi="Calibri" w:eastAsia="Calibri" w:cs="Calibri"/>
          <w:noProof w:val="0"/>
          <w:sz w:val="22"/>
          <w:szCs w:val="22"/>
          <w:lang w:val="en-GB"/>
        </w:rPr>
        <w:t xml:space="preserve">, there is </w:t>
      </w:r>
      <w:r w:rsidRPr="427930AB" w:rsidR="4B2BDAE2">
        <w:rPr>
          <w:rFonts w:ascii="Calibri" w:hAnsi="Calibri" w:eastAsia="Calibri" w:cs="Calibri"/>
          <w:noProof w:val="0"/>
          <w:sz w:val="22"/>
          <w:szCs w:val="22"/>
          <w:lang w:val="en-GB"/>
        </w:rPr>
        <w:t>a big impact</w:t>
      </w:r>
      <w:r w:rsidRPr="427930AB" w:rsidR="4B2BDAE2">
        <w:rPr>
          <w:rFonts w:ascii="Calibri" w:hAnsi="Calibri" w:eastAsia="Calibri" w:cs="Calibri"/>
          <w:noProof w:val="0"/>
          <w:sz w:val="22"/>
          <w:szCs w:val="22"/>
          <w:lang w:val="en-GB"/>
        </w:rPr>
        <w:t xml:space="preserve"> on disabled children </w:t>
      </w:r>
      <w:r w:rsidRPr="427930AB" w:rsidR="59B9394A">
        <w:rPr>
          <w:rFonts w:ascii="Calibri" w:hAnsi="Calibri" w:eastAsia="Calibri" w:cs="Calibri"/>
          <w:noProof w:val="0"/>
          <w:sz w:val="22"/>
          <w:szCs w:val="22"/>
          <w:lang w:val="en-GB"/>
        </w:rPr>
        <w:t xml:space="preserve">during a disaster as they may be separated from their family or caregivers which can become </w:t>
      </w:r>
      <w:r w:rsidRPr="427930AB" w:rsidR="59B9394A">
        <w:rPr>
          <w:rFonts w:ascii="Calibri" w:hAnsi="Calibri" w:eastAsia="Calibri" w:cs="Calibri"/>
          <w:noProof w:val="0"/>
          <w:sz w:val="22"/>
          <w:szCs w:val="22"/>
          <w:lang w:val="en-GB"/>
        </w:rPr>
        <w:t>very stressful</w:t>
      </w:r>
      <w:r w:rsidRPr="427930AB" w:rsidR="59B9394A">
        <w:rPr>
          <w:rFonts w:ascii="Calibri" w:hAnsi="Calibri" w:eastAsia="Calibri" w:cs="Calibri"/>
          <w:noProof w:val="0"/>
          <w:sz w:val="22"/>
          <w:szCs w:val="22"/>
          <w:lang w:val="en-GB"/>
        </w:rPr>
        <w:t xml:space="preserve"> and may cause PTSD or depression. </w:t>
      </w:r>
      <w:r w:rsidRPr="427930AB" w:rsidR="0315E357">
        <w:rPr>
          <w:rFonts w:ascii="Calibri" w:hAnsi="Calibri" w:eastAsia="Calibri" w:cs="Calibri"/>
          <w:noProof w:val="0"/>
          <w:sz w:val="22"/>
          <w:szCs w:val="22"/>
          <w:lang w:val="en-GB"/>
        </w:rPr>
        <w:t xml:space="preserve">There are a few coping strategies and solutions that are discussed in this case study </w:t>
      </w:r>
      <w:r w:rsidRPr="427930AB" w:rsidR="334B020D">
        <w:rPr>
          <w:rFonts w:ascii="Calibri" w:hAnsi="Calibri" w:eastAsia="Calibri" w:cs="Calibri"/>
          <w:noProof w:val="0"/>
          <w:sz w:val="22"/>
          <w:szCs w:val="22"/>
          <w:lang w:val="en-GB"/>
        </w:rPr>
        <w:t>however, the main one would be</w:t>
      </w:r>
      <w:r w:rsidRPr="427930AB" w:rsidR="0315E357">
        <w:rPr>
          <w:rFonts w:ascii="Calibri" w:hAnsi="Calibri" w:eastAsia="Calibri" w:cs="Calibri"/>
          <w:noProof w:val="0"/>
          <w:sz w:val="22"/>
          <w:szCs w:val="22"/>
          <w:lang w:val="en-GB"/>
        </w:rPr>
        <w:t xml:space="preserve"> </w:t>
      </w:r>
      <w:r w:rsidRPr="427930AB" w:rsidR="63720BAE">
        <w:rPr>
          <w:rFonts w:ascii="Calibri" w:hAnsi="Calibri" w:eastAsia="Calibri" w:cs="Calibri"/>
          <w:noProof w:val="0"/>
          <w:sz w:val="22"/>
          <w:szCs w:val="22"/>
          <w:lang w:val="en-GB"/>
        </w:rPr>
        <w:t>informing individuals with a disability that there is a natural disaster coming soon, this could be from alerts on phones that make an a</w:t>
      </w:r>
      <w:r w:rsidRPr="427930AB" w:rsidR="6C79D37D">
        <w:rPr>
          <w:rFonts w:ascii="Calibri" w:hAnsi="Calibri" w:eastAsia="Calibri" w:cs="Calibri"/>
          <w:noProof w:val="0"/>
          <w:sz w:val="22"/>
          <w:szCs w:val="22"/>
          <w:lang w:val="en-GB"/>
        </w:rPr>
        <w:t xml:space="preserve">larm sound and then will explain what the disaster is and what can be done to evacuate which will be useful for individuals with sensory impairments. </w:t>
      </w:r>
      <w:r w:rsidRPr="427930AB" w:rsidR="179D8D21">
        <w:rPr>
          <w:rFonts w:ascii="Calibri" w:hAnsi="Calibri" w:eastAsia="Calibri" w:cs="Calibri"/>
          <w:noProof w:val="0"/>
          <w:sz w:val="22"/>
          <w:szCs w:val="22"/>
          <w:lang w:val="en-GB"/>
        </w:rPr>
        <w:t xml:space="preserve">Furthermore, it is important that these individuals have access to a mobile phone, television or any device that can alert them of a natural disaster to ensure that they are prepared for </w:t>
      </w:r>
      <w:r w:rsidRPr="427930AB" w:rsidR="7FC44FDE">
        <w:rPr>
          <w:rFonts w:ascii="Calibri" w:hAnsi="Calibri" w:eastAsia="Calibri" w:cs="Calibri"/>
          <w:noProof w:val="0"/>
          <w:sz w:val="22"/>
          <w:szCs w:val="22"/>
          <w:lang w:val="en-GB"/>
        </w:rPr>
        <w:t>it,</w:t>
      </w:r>
      <w:r w:rsidRPr="427930AB" w:rsidR="179D8D21">
        <w:rPr>
          <w:rFonts w:ascii="Calibri" w:hAnsi="Calibri" w:eastAsia="Calibri" w:cs="Calibri"/>
          <w:noProof w:val="0"/>
          <w:sz w:val="22"/>
          <w:szCs w:val="22"/>
          <w:lang w:val="en-GB"/>
        </w:rPr>
        <w:t xml:space="preserve"> and this will also reduce stress and anxiety.</w:t>
      </w:r>
    </w:p>
    <w:p w:rsidR="00770810" w:rsidP="00770810" w:rsidRDefault="00770810" w14:paraId="0160FBB0" w14:textId="22E86A41"/>
    <w:p w:rsidR="00770810" w:rsidP="09964BE3" w:rsidRDefault="00770810" w14:paraId="0A410216" w14:textId="734A8466">
      <w:pPr>
        <w:pStyle w:val="Normal"/>
        <w:rPr>
          <w:rFonts w:ascii="Calibri" w:hAnsi="Calibri" w:eastAsia="Calibri" w:cs="Calibri"/>
          <w:noProof w:val="0"/>
          <w:sz w:val="22"/>
          <w:szCs w:val="22"/>
          <w:lang w:val="en-GB"/>
        </w:rPr>
      </w:pPr>
    </w:p>
    <w:p w:rsidR="00770810" w:rsidP="09964BE3" w:rsidRDefault="00770810" w14:paraId="5E5B1375" w14:textId="0843D399">
      <w:pPr>
        <w:pStyle w:val="Normal"/>
        <w:rPr>
          <w:rFonts w:ascii="Calibri" w:hAnsi="Calibri" w:eastAsia="Calibri" w:cs="Calibri"/>
          <w:noProof w:val="0"/>
          <w:sz w:val="22"/>
          <w:szCs w:val="22"/>
          <w:lang w:val="en-GB"/>
        </w:rPr>
      </w:pPr>
      <w:r w:rsidRPr="427930AB" w:rsidR="21E5355E">
        <w:rPr>
          <w:rFonts w:ascii="Calibri" w:hAnsi="Calibri" w:eastAsia="Calibri" w:cs="Calibri"/>
          <w:noProof w:val="0"/>
          <w:sz w:val="22"/>
          <w:szCs w:val="22"/>
          <w:lang w:val="en-GB"/>
        </w:rPr>
        <w:t xml:space="preserve">Secondly, this discussion will assess the problems with evacuation methods </w:t>
      </w:r>
      <w:r w:rsidRPr="427930AB" w:rsidR="792A2A48">
        <w:rPr>
          <w:rFonts w:ascii="Calibri" w:hAnsi="Calibri" w:eastAsia="Calibri" w:cs="Calibri"/>
          <w:noProof w:val="0"/>
          <w:sz w:val="22"/>
          <w:szCs w:val="22"/>
          <w:lang w:val="en-GB"/>
        </w:rPr>
        <w:t>for</w:t>
      </w:r>
      <w:r w:rsidRPr="427930AB" w:rsidR="21E5355E">
        <w:rPr>
          <w:rFonts w:ascii="Calibri" w:hAnsi="Calibri" w:eastAsia="Calibri" w:cs="Calibri"/>
          <w:noProof w:val="0"/>
          <w:sz w:val="22"/>
          <w:szCs w:val="22"/>
          <w:lang w:val="en-GB"/>
        </w:rPr>
        <w:t xml:space="preserve"> disabled individuals, it is known that it takes more effort to </w:t>
      </w:r>
      <w:r w:rsidRPr="427930AB" w:rsidR="5461E840">
        <w:rPr>
          <w:rFonts w:ascii="Calibri" w:hAnsi="Calibri" w:eastAsia="Calibri" w:cs="Calibri"/>
          <w:noProof w:val="0"/>
          <w:sz w:val="22"/>
          <w:szCs w:val="22"/>
          <w:lang w:val="en-GB"/>
        </w:rPr>
        <w:t>evacuate a disabled person however, that does not mean that they should be discarded and left behind in an evacuation as it is unfair and inhumane</w:t>
      </w:r>
      <w:r w:rsidRPr="427930AB" w:rsidR="5461E840">
        <w:rPr>
          <w:rFonts w:ascii="Calibri" w:hAnsi="Calibri" w:eastAsia="Calibri" w:cs="Calibri"/>
          <w:noProof w:val="0"/>
          <w:sz w:val="22"/>
          <w:szCs w:val="22"/>
          <w:lang w:val="en-GB"/>
        </w:rPr>
        <w:t xml:space="preserve">. </w:t>
      </w:r>
      <w:r w:rsidRPr="427930AB" w:rsidR="09964BE3">
        <w:rPr>
          <w:rFonts w:ascii="Calibri" w:hAnsi="Calibri" w:eastAsia="Calibri" w:cs="Calibri"/>
          <w:noProof w:val="0"/>
          <w:sz w:val="22"/>
          <w:szCs w:val="22"/>
          <w:lang w:val="en-GB"/>
        </w:rPr>
        <w:t xml:space="preserve"> </w:t>
      </w:r>
      <w:r w:rsidRPr="427930AB" w:rsidR="316E2288">
        <w:rPr>
          <w:rFonts w:ascii="Calibri" w:hAnsi="Calibri" w:eastAsia="Calibri" w:cs="Calibri"/>
          <w:noProof w:val="0"/>
          <w:sz w:val="22"/>
          <w:szCs w:val="22"/>
          <w:lang w:val="en-GB"/>
        </w:rPr>
        <w:t>During an evacuation</w:t>
      </w:r>
      <w:r w:rsidRPr="427930AB" w:rsidR="5255B7F5">
        <w:rPr>
          <w:rFonts w:ascii="Calibri" w:hAnsi="Calibri" w:eastAsia="Calibri" w:cs="Calibri"/>
          <w:noProof w:val="0"/>
          <w:sz w:val="22"/>
          <w:szCs w:val="22"/>
          <w:lang w:val="en-GB"/>
        </w:rPr>
        <w:t>,</w:t>
      </w:r>
      <w:r w:rsidRPr="427930AB" w:rsidR="316E2288">
        <w:rPr>
          <w:rFonts w:ascii="Calibri" w:hAnsi="Calibri" w:eastAsia="Calibri" w:cs="Calibri"/>
          <w:noProof w:val="0"/>
          <w:sz w:val="22"/>
          <w:szCs w:val="22"/>
          <w:lang w:val="en-GB"/>
        </w:rPr>
        <w:t xml:space="preserve"> it may be sudden and rushed which in general means that disabled individuals are unaware that it is happening, or they will </w:t>
      </w:r>
      <w:r w:rsidRPr="427930AB" w:rsidR="316E2288">
        <w:rPr>
          <w:rFonts w:ascii="Calibri" w:hAnsi="Calibri" w:eastAsia="Calibri" w:cs="Calibri"/>
          <w:noProof w:val="0"/>
          <w:sz w:val="22"/>
          <w:szCs w:val="22"/>
          <w:lang w:val="en-GB"/>
        </w:rPr>
        <w:t xml:space="preserve">most likely </w:t>
      </w:r>
      <w:r w:rsidRPr="427930AB" w:rsidR="7A1F09E7">
        <w:rPr>
          <w:rFonts w:ascii="Calibri" w:hAnsi="Calibri" w:eastAsia="Calibri" w:cs="Calibri"/>
          <w:noProof w:val="0"/>
          <w:sz w:val="22"/>
          <w:szCs w:val="22"/>
          <w:lang w:val="en-GB"/>
        </w:rPr>
        <w:t>not</w:t>
      </w:r>
      <w:r w:rsidRPr="427930AB" w:rsidR="7A1F09E7">
        <w:rPr>
          <w:rFonts w:ascii="Calibri" w:hAnsi="Calibri" w:eastAsia="Calibri" w:cs="Calibri"/>
          <w:noProof w:val="0"/>
          <w:sz w:val="22"/>
          <w:szCs w:val="22"/>
          <w:lang w:val="en-GB"/>
        </w:rPr>
        <w:t xml:space="preserve"> be evacuated</w:t>
      </w:r>
      <w:r w:rsidRPr="427930AB" w:rsidR="33AFA4E0">
        <w:rPr>
          <w:rFonts w:ascii="Calibri" w:hAnsi="Calibri" w:eastAsia="Calibri" w:cs="Calibri"/>
          <w:noProof w:val="0"/>
          <w:sz w:val="22"/>
          <w:szCs w:val="22"/>
          <w:lang w:val="en-GB"/>
        </w:rPr>
        <w:t xml:space="preserve"> </w:t>
      </w:r>
      <w:r w:rsidRPr="427930AB" w:rsidR="374E736E">
        <w:rPr>
          <w:rFonts w:ascii="Calibri" w:hAnsi="Calibri" w:eastAsia="Calibri" w:cs="Calibri"/>
          <w:noProof w:val="0"/>
          <w:sz w:val="22"/>
          <w:szCs w:val="22"/>
          <w:lang w:val="en-GB"/>
        </w:rPr>
        <w:t>for example, during a flood it is extremely difficult for someone who is blind to get out of their home as they will need extra support from someone else to help guide them through the flooding</w:t>
      </w:r>
      <w:r w:rsidRPr="427930AB" w:rsidR="6A2F2B2C">
        <w:rPr>
          <w:rFonts w:ascii="Calibri" w:hAnsi="Calibri" w:eastAsia="Calibri" w:cs="Calibri"/>
          <w:noProof w:val="0"/>
          <w:sz w:val="22"/>
          <w:szCs w:val="22"/>
          <w:lang w:val="en-GB"/>
        </w:rPr>
        <w:t xml:space="preserve"> however, they may be left behind because of this due to it being more difficult to evacuate them. </w:t>
      </w:r>
      <w:r w:rsidRPr="427930AB" w:rsidR="7A1F09E7">
        <w:rPr>
          <w:rFonts w:ascii="Calibri" w:hAnsi="Calibri" w:eastAsia="Calibri" w:cs="Calibri"/>
          <w:noProof w:val="0"/>
          <w:sz w:val="22"/>
          <w:szCs w:val="22"/>
          <w:lang w:val="en-GB"/>
        </w:rPr>
        <w:t xml:space="preserve"> This may not be anyone</w:t>
      </w:r>
      <w:r w:rsidRPr="427930AB" w:rsidR="4550C723">
        <w:rPr>
          <w:rFonts w:ascii="Calibri" w:hAnsi="Calibri" w:eastAsia="Calibri" w:cs="Calibri"/>
          <w:noProof w:val="0"/>
          <w:sz w:val="22"/>
          <w:szCs w:val="22"/>
          <w:lang w:val="en-GB"/>
        </w:rPr>
        <w:t>’s</w:t>
      </w:r>
      <w:r w:rsidRPr="427930AB" w:rsidR="7A1F09E7">
        <w:rPr>
          <w:rFonts w:ascii="Calibri" w:hAnsi="Calibri" w:eastAsia="Calibri" w:cs="Calibri"/>
          <w:noProof w:val="0"/>
          <w:sz w:val="22"/>
          <w:szCs w:val="22"/>
          <w:lang w:val="en-GB"/>
        </w:rPr>
        <w:t xml:space="preserve"> fault especially if it </w:t>
      </w:r>
      <w:r w:rsidRPr="427930AB" w:rsidR="7A1F09E7">
        <w:rPr>
          <w:rFonts w:ascii="Calibri" w:hAnsi="Calibri" w:eastAsia="Calibri" w:cs="Calibri"/>
          <w:noProof w:val="0"/>
          <w:sz w:val="22"/>
          <w:szCs w:val="22"/>
          <w:lang w:val="en-GB"/>
        </w:rPr>
        <w:t>was</w:t>
      </w:r>
      <w:r w:rsidRPr="427930AB" w:rsidR="7A1F09E7">
        <w:rPr>
          <w:rFonts w:ascii="Calibri" w:hAnsi="Calibri" w:eastAsia="Calibri" w:cs="Calibri"/>
          <w:noProof w:val="0"/>
          <w:sz w:val="22"/>
          <w:szCs w:val="22"/>
          <w:lang w:val="en-GB"/>
        </w:rPr>
        <w:t xml:space="preserve"> sudden </w:t>
      </w:r>
      <w:r w:rsidRPr="427930AB" w:rsidR="29FC0E7F">
        <w:rPr>
          <w:rFonts w:ascii="Calibri" w:hAnsi="Calibri" w:eastAsia="Calibri" w:cs="Calibri"/>
          <w:noProof w:val="0"/>
          <w:sz w:val="22"/>
          <w:szCs w:val="22"/>
          <w:lang w:val="en-GB"/>
        </w:rPr>
        <w:t xml:space="preserve">and there could not be any </w:t>
      </w:r>
      <w:r w:rsidRPr="427930AB" w:rsidR="6B524DC6">
        <w:rPr>
          <w:rFonts w:ascii="Calibri" w:hAnsi="Calibri" w:eastAsia="Calibri" w:cs="Calibri"/>
          <w:noProof w:val="0"/>
          <w:sz w:val="22"/>
          <w:szCs w:val="22"/>
          <w:lang w:val="en-GB"/>
        </w:rPr>
        <w:t xml:space="preserve">planning or discussion of how they may evacuate disabled people. This is a big problem as it is increasing deaths and injuries in disabled people as well as this it is causing </w:t>
      </w:r>
      <w:r w:rsidRPr="427930AB" w:rsidR="3457205B">
        <w:rPr>
          <w:rFonts w:ascii="Calibri" w:hAnsi="Calibri" w:eastAsia="Calibri" w:cs="Calibri"/>
          <w:noProof w:val="0"/>
          <w:sz w:val="22"/>
          <w:szCs w:val="22"/>
          <w:lang w:val="en-GB"/>
        </w:rPr>
        <w:t xml:space="preserve">mental health problems as it may be a shock to them that the disaster is happening. </w:t>
      </w:r>
      <w:r w:rsidRPr="427930AB" w:rsidR="66B86375">
        <w:rPr>
          <w:rFonts w:ascii="Calibri" w:hAnsi="Calibri" w:eastAsia="Calibri" w:cs="Calibri"/>
          <w:noProof w:val="0"/>
          <w:sz w:val="22"/>
          <w:szCs w:val="22"/>
          <w:lang w:val="en-GB"/>
        </w:rPr>
        <w:t xml:space="preserve">Also, disabled people may not have access to accessible information for example, information about bushfires or flooding that may occur will </w:t>
      </w:r>
      <w:r w:rsidRPr="427930AB" w:rsidR="66B86375">
        <w:rPr>
          <w:rFonts w:ascii="Calibri" w:hAnsi="Calibri" w:eastAsia="Calibri" w:cs="Calibri"/>
          <w:noProof w:val="0"/>
          <w:sz w:val="22"/>
          <w:szCs w:val="22"/>
          <w:lang w:val="en-GB"/>
        </w:rPr>
        <w:t>most likely not</w:t>
      </w:r>
      <w:r w:rsidRPr="427930AB" w:rsidR="66B86375">
        <w:rPr>
          <w:rFonts w:ascii="Calibri" w:hAnsi="Calibri" w:eastAsia="Calibri" w:cs="Calibri"/>
          <w:noProof w:val="0"/>
          <w:sz w:val="22"/>
          <w:szCs w:val="22"/>
          <w:lang w:val="en-GB"/>
        </w:rPr>
        <w:t xml:space="preserve"> have any audible </w:t>
      </w:r>
      <w:r w:rsidRPr="427930AB" w:rsidR="4BC06399">
        <w:rPr>
          <w:rFonts w:ascii="Calibri" w:hAnsi="Calibri" w:eastAsia="Calibri" w:cs="Calibri"/>
          <w:noProof w:val="0"/>
          <w:sz w:val="22"/>
          <w:szCs w:val="22"/>
          <w:lang w:val="en-GB"/>
        </w:rPr>
        <w:t>or captioned messages which can make it extremely difficult for them to understand what is going on.</w:t>
      </w:r>
      <w:r w:rsidRPr="427930AB" w:rsidR="0E919C31">
        <w:rPr>
          <w:rFonts w:ascii="Calibri" w:hAnsi="Calibri" w:eastAsia="Calibri" w:cs="Calibri"/>
          <w:noProof w:val="0"/>
          <w:sz w:val="22"/>
          <w:szCs w:val="22"/>
          <w:lang w:val="en-GB"/>
        </w:rPr>
        <w:t xml:space="preserve"> (</w:t>
      </w:r>
      <w:r w:rsidRPr="427930AB" w:rsidR="5F61AA8A">
        <w:rPr>
          <w:rFonts w:ascii="Calibri" w:hAnsi="Calibri" w:eastAsia="Calibri" w:cs="Calibri"/>
          <w:noProof w:val="0"/>
          <w:sz w:val="22"/>
          <w:szCs w:val="22"/>
          <w:lang w:val="en-GB"/>
        </w:rPr>
        <w:t>Engelman, 2022</w:t>
      </w:r>
      <w:r w:rsidRPr="427930AB" w:rsidR="0E919C31">
        <w:rPr>
          <w:rFonts w:ascii="Calibri" w:hAnsi="Calibri" w:eastAsia="Calibri" w:cs="Calibri"/>
          <w:noProof w:val="0"/>
          <w:sz w:val="22"/>
          <w:szCs w:val="22"/>
          <w:lang w:val="en-GB"/>
        </w:rPr>
        <w:t>)</w:t>
      </w:r>
      <w:r w:rsidRPr="427930AB" w:rsidR="5EC48048">
        <w:rPr>
          <w:rFonts w:ascii="Calibri" w:hAnsi="Calibri" w:eastAsia="Calibri" w:cs="Calibri"/>
          <w:noProof w:val="0"/>
          <w:sz w:val="22"/>
          <w:szCs w:val="22"/>
          <w:lang w:val="en-GB"/>
        </w:rPr>
        <w:t xml:space="preserve"> Moreover, disabled individuals are </w:t>
      </w:r>
      <w:r w:rsidRPr="427930AB" w:rsidR="5EC48048">
        <w:rPr>
          <w:rFonts w:ascii="Calibri" w:hAnsi="Calibri" w:eastAsia="Calibri" w:cs="Calibri"/>
          <w:noProof w:val="0"/>
          <w:sz w:val="22"/>
          <w:szCs w:val="22"/>
          <w:lang w:val="en-GB"/>
        </w:rPr>
        <w:t>relatively poor</w:t>
      </w:r>
      <w:r w:rsidRPr="427930AB" w:rsidR="5EC48048">
        <w:rPr>
          <w:rFonts w:ascii="Calibri" w:hAnsi="Calibri" w:eastAsia="Calibri" w:cs="Calibri"/>
          <w:noProof w:val="0"/>
          <w:sz w:val="22"/>
          <w:szCs w:val="22"/>
          <w:lang w:val="en-GB"/>
        </w:rPr>
        <w:t xml:space="preserve"> due to them not being able to work and earn money due to their disability.</w:t>
      </w:r>
      <w:r w:rsidRPr="427930AB" w:rsidR="6FC6A282">
        <w:rPr>
          <w:rFonts w:ascii="Calibri" w:hAnsi="Calibri" w:eastAsia="Calibri" w:cs="Calibri"/>
          <w:noProof w:val="0"/>
          <w:sz w:val="22"/>
          <w:szCs w:val="22"/>
          <w:lang w:val="en-GB"/>
        </w:rPr>
        <w:t xml:space="preserve"> (</w:t>
      </w:r>
      <w:r w:rsidRPr="427930AB" w:rsidR="2CD37773">
        <w:rPr>
          <w:rFonts w:ascii="Calibri" w:hAnsi="Calibri" w:eastAsia="Calibri" w:cs="Calibri"/>
          <w:noProof w:val="0"/>
          <w:sz w:val="22"/>
          <w:szCs w:val="22"/>
          <w:lang w:val="en-GB"/>
        </w:rPr>
        <w:t>The Health Foundation, 2024)</w:t>
      </w:r>
      <w:r w:rsidRPr="427930AB" w:rsidR="5EC48048">
        <w:rPr>
          <w:rFonts w:ascii="Calibri" w:hAnsi="Calibri" w:eastAsia="Calibri" w:cs="Calibri"/>
          <w:noProof w:val="0"/>
          <w:sz w:val="22"/>
          <w:szCs w:val="22"/>
          <w:lang w:val="en-GB"/>
        </w:rPr>
        <w:t xml:space="preserve"> This will result in them not bei</w:t>
      </w:r>
      <w:r w:rsidRPr="427930AB" w:rsidR="23E9CC2F">
        <w:rPr>
          <w:rFonts w:ascii="Calibri" w:hAnsi="Calibri" w:eastAsia="Calibri" w:cs="Calibri"/>
          <w:noProof w:val="0"/>
          <w:sz w:val="22"/>
          <w:szCs w:val="22"/>
          <w:lang w:val="en-GB"/>
        </w:rPr>
        <w:t>ng able to afford technologies or adaptions such as backup generators for storms or they may not be able to afford a mobile phone to receive alerts abou</w:t>
      </w:r>
      <w:r w:rsidRPr="427930AB" w:rsidR="46BE2FE6">
        <w:rPr>
          <w:rFonts w:ascii="Calibri" w:hAnsi="Calibri" w:eastAsia="Calibri" w:cs="Calibri"/>
          <w:noProof w:val="0"/>
          <w:sz w:val="22"/>
          <w:szCs w:val="22"/>
          <w:lang w:val="en-GB"/>
        </w:rPr>
        <w:t>t natural disasters.</w:t>
      </w:r>
      <w:r w:rsidRPr="427930AB" w:rsidR="51EE3F61">
        <w:rPr>
          <w:rFonts w:ascii="Calibri" w:hAnsi="Calibri" w:eastAsia="Calibri" w:cs="Calibri"/>
          <w:noProof w:val="0"/>
          <w:sz w:val="22"/>
          <w:szCs w:val="22"/>
          <w:lang w:val="en-GB"/>
        </w:rPr>
        <w:t xml:space="preserve"> </w:t>
      </w:r>
      <w:r w:rsidRPr="427930AB" w:rsidR="632404B4">
        <w:rPr>
          <w:rFonts w:ascii="Calibri" w:hAnsi="Calibri" w:eastAsia="Calibri" w:cs="Calibri"/>
          <w:noProof w:val="0"/>
          <w:sz w:val="22"/>
          <w:szCs w:val="22"/>
          <w:lang w:val="en-GB"/>
        </w:rPr>
        <w:t xml:space="preserve">Finally, there are some solutions for these problems and ways of helping disabled individuals during natural disasters caused by climate change. Disabled individuals </w:t>
      </w:r>
      <w:r w:rsidRPr="427930AB" w:rsidR="490A6988">
        <w:rPr>
          <w:rFonts w:ascii="Calibri" w:hAnsi="Calibri" w:eastAsia="Calibri" w:cs="Calibri"/>
          <w:noProof w:val="0"/>
          <w:sz w:val="22"/>
          <w:szCs w:val="22"/>
          <w:lang w:val="en-GB"/>
        </w:rPr>
        <w:t xml:space="preserve">mostly lead the way when finding solutions for these problems and they use the community to help with efforts to help disabled people. </w:t>
      </w:r>
      <w:r w:rsidRPr="427930AB" w:rsidR="5B82357F">
        <w:rPr>
          <w:rFonts w:ascii="Calibri" w:hAnsi="Calibri" w:eastAsia="Calibri" w:cs="Calibri"/>
          <w:noProof w:val="0"/>
          <w:sz w:val="22"/>
          <w:szCs w:val="22"/>
          <w:lang w:val="en-GB"/>
        </w:rPr>
        <w:t xml:space="preserve">An example would be during the </w:t>
      </w:r>
      <w:r w:rsidRPr="427930AB" w:rsidR="60AD2227">
        <w:rPr>
          <w:rFonts w:ascii="Calibri" w:hAnsi="Calibri" w:eastAsia="Calibri" w:cs="Calibri"/>
          <w:noProof w:val="0"/>
          <w:sz w:val="22"/>
          <w:szCs w:val="22"/>
          <w:lang w:val="en-GB"/>
        </w:rPr>
        <w:t>California</w:t>
      </w:r>
      <w:r w:rsidRPr="427930AB" w:rsidR="5B82357F">
        <w:rPr>
          <w:rFonts w:ascii="Calibri" w:hAnsi="Calibri" w:eastAsia="Calibri" w:cs="Calibri"/>
          <w:noProof w:val="0"/>
          <w:sz w:val="22"/>
          <w:szCs w:val="22"/>
          <w:lang w:val="en-GB"/>
        </w:rPr>
        <w:t xml:space="preserve"> </w:t>
      </w:r>
      <w:r w:rsidRPr="427930AB" w:rsidR="15B441A6">
        <w:rPr>
          <w:rFonts w:ascii="Calibri" w:hAnsi="Calibri" w:eastAsia="Calibri" w:cs="Calibri"/>
          <w:noProof w:val="0"/>
          <w:sz w:val="22"/>
          <w:szCs w:val="22"/>
          <w:lang w:val="en-GB"/>
        </w:rPr>
        <w:t>wildfires,</w:t>
      </w:r>
      <w:r w:rsidRPr="427930AB" w:rsidR="5B82357F">
        <w:rPr>
          <w:rFonts w:ascii="Calibri" w:hAnsi="Calibri" w:eastAsia="Calibri" w:cs="Calibri"/>
          <w:noProof w:val="0"/>
          <w:sz w:val="22"/>
          <w:szCs w:val="22"/>
          <w:lang w:val="en-GB"/>
        </w:rPr>
        <w:t xml:space="preserve"> </w:t>
      </w:r>
      <w:r w:rsidRPr="427930AB" w:rsidR="3EB5A735">
        <w:rPr>
          <w:rFonts w:ascii="Calibri" w:hAnsi="Calibri" w:eastAsia="Calibri" w:cs="Calibri"/>
          <w:noProof w:val="0"/>
          <w:sz w:val="22"/>
          <w:szCs w:val="22"/>
          <w:lang w:val="en-GB"/>
        </w:rPr>
        <w:t xml:space="preserve">where a group called Mask Oakland collects and hands out masks to the most vulnerable in Oakland which include disabled individuals, homeless </w:t>
      </w:r>
      <w:r w:rsidRPr="427930AB" w:rsidR="3EB5A735">
        <w:rPr>
          <w:rFonts w:ascii="Calibri" w:hAnsi="Calibri" w:eastAsia="Calibri" w:cs="Calibri"/>
          <w:noProof w:val="0"/>
          <w:sz w:val="22"/>
          <w:szCs w:val="22"/>
          <w:lang w:val="en-GB"/>
        </w:rPr>
        <w:t>p</w:t>
      </w:r>
      <w:r w:rsidRPr="427930AB" w:rsidR="3EB5A735">
        <w:rPr>
          <w:rFonts w:ascii="Calibri" w:hAnsi="Calibri" w:eastAsia="Calibri" w:cs="Calibri"/>
          <w:noProof w:val="0"/>
          <w:sz w:val="22"/>
          <w:szCs w:val="22"/>
          <w:lang w:val="en-GB"/>
        </w:rPr>
        <w:t>eople</w:t>
      </w:r>
      <w:r w:rsidRPr="427930AB" w:rsidR="3EB5A735">
        <w:rPr>
          <w:rFonts w:ascii="Calibri" w:hAnsi="Calibri" w:eastAsia="Calibri" w:cs="Calibri"/>
          <w:noProof w:val="0"/>
          <w:sz w:val="22"/>
          <w:szCs w:val="22"/>
          <w:lang w:val="en-GB"/>
        </w:rPr>
        <w:t xml:space="preserve"> </w:t>
      </w:r>
      <w:r w:rsidRPr="427930AB" w:rsidR="3EB5A735">
        <w:rPr>
          <w:rFonts w:ascii="Calibri" w:hAnsi="Calibri" w:eastAsia="Calibri" w:cs="Calibri"/>
          <w:noProof w:val="0"/>
          <w:sz w:val="22"/>
          <w:szCs w:val="22"/>
          <w:lang w:val="en-GB"/>
        </w:rPr>
        <w:t>and elderly people.</w:t>
      </w:r>
      <w:r w:rsidRPr="427930AB" w:rsidR="51B6D807">
        <w:rPr>
          <w:rFonts w:ascii="Calibri" w:hAnsi="Calibri" w:eastAsia="Calibri" w:cs="Calibri"/>
          <w:noProof w:val="0"/>
          <w:sz w:val="22"/>
          <w:szCs w:val="22"/>
          <w:lang w:val="en-GB"/>
        </w:rPr>
        <w:t xml:space="preserve"> </w:t>
      </w:r>
      <w:r w:rsidRPr="427930AB" w:rsidR="51B6D807">
        <w:rPr>
          <w:rFonts w:ascii="Calibri" w:hAnsi="Calibri" w:eastAsia="Calibri" w:cs="Calibri"/>
          <w:noProof w:val="0"/>
          <w:sz w:val="22"/>
          <w:szCs w:val="22"/>
          <w:lang w:val="en-GB"/>
        </w:rPr>
        <w:t>(</w:t>
      </w:r>
      <w:r w:rsidRPr="427930AB" w:rsidR="74052651">
        <w:rPr>
          <w:rFonts w:ascii="Calibri" w:hAnsi="Calibri" w:eastAsia="Calibri" w:cs="Calibri"/>
          <w:noProof w:val="0"/>
          <w:sz w:val="22"/>
          <w:szCs w:val="22"/>
          <w:lang w:val="en-GB"/>
        </w:rPr>
        <w:t>Costley, D. 2020)</w:t>
      </w:r>
    </w:p>
    <w:p w:rsidR="00770810" w:rsidP="09964BE3" w:rsidRDefault="00770810" w14:paraId="70B1EDA8" w14:textId="58E211A1">
      <w:pPr>
        <w:rPr>
          <w:rFonts w:ascii="Tahoma" w:hAnsi="Tahoma" w:eastAsia="Tahoma" w:cs="Tahoma"/>
          <w:b w:val="0"/>
          <w:bCs w:val="0"/>
          <w:i w:val="0"/>
          <w:iCs w:val="0"/>
          <w:noProof w:val="0"/>
          <w:sz w:val="22"/>
          <w:szCs w:val="22"/>
          <w:lang w:val="en-GB"/>
        </w:rPr>
      </w:pPr>
      <w:r w:rsidR="365686BF">
        <w:drawing>
          <wp:inline wp14:editId="4BB9F1DD" wp14:anchorId="7A88BC02">
            <wp:extent cx="5724524" cy="3000375"/>
            <wp:effectExtent l="0" t="0" r="0" b="0"/>
            <wp:docPr id="1276343599" name="" title=""/>
            <wp:cNvGraphicFramePr>
              <a:graphicFrameLocks noChangeAspect="1"/>
            </wp:cNvGraphicFramePr>
            <a:graphic>
              <a:graphicData uri="http://schemas.openxmlformats.org/drawingml/2006/picture">
                <pic:pic>
                  <pic:nvPicPr>
                    <pic:cNvPr id="0" name=""/>
                    <pic:cNvPicPr/>
                  </pic:nvPicPr>
                  <pic:blipFill>
                    <a:blip r:embed="R110e120e23cc4cbb">
                      <a:extLst>
                        <a:ext xmlns:a="http://schemas.openxmlformats.org/drawingml/2006/main" uri="{28A0092B-C50C-407E-A947-70E740481C1C}">
                          <a14:useLocalDpi val="0"/>
                        </a:ext>
                      </a:extLst>
                    </a:blip>
                    <a:stretch>
                      <a:fillRect/>
                    </a:stretch>
                  </pic:blipFill>
                  <pic:spPr>
                    <a:xfrm>
                      <a:off x="0" y="0"/>
                      <a:ext cx="5724524" cy="3000375"/>
                    </a:xfrm>
                    <a:prstGeom prst="rect">
                      <a:avLst/>
                    </a:prstGeom>
                  </pic:spPr>
                </pic:pic>
              </a:graphicData>
            </a:graphic>
          </wp:inline>
        </w:drawing>
      </w:r>
      <w:r w:rsidRPr="09964BE3" w:rsidR="365686BF">
        <w:rPr>
          <w:rFonts w:ascii="Calibri" w:hAnsi="Calibri" w:eastAsia="Calibri" w:cs="Calibri" w:asciiTheme="minorAscii" w:hAnsiTheme="minorAscii" w:eastAsiaTheme="minorAscii" w:cstheme="minorAscii"/>
          <w:sz w:val="22"/>
          <w:szCs w:val="22"/>
        </w:rPr>
        <w:t xml:space="preserve">Figure 1: </w:t>
      </w:r>
      <w:r w:rsidRPr="09964BE3" w:rsidR="365686B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man on a wheelchair makes his way through flood waters after heavy rains at the old section of Kabu</w:t>
      </w:r>
      <w:r w:rsidRPr="09964BE3" w:rsidR="365686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 on 24 April 2022. (AFP Photo)</w:t>
      </w:r>
    </w:p>
    <w:p w:rsidR="00770810" w:rsidP="09964BE3" w:rsidRDefault="00770810" w14:paraId="6CB640AB" w14:textId="204AC2D3">
      <w:pPr>
        <w:pStyle w:val="Normal"/>
        <w:rPr>
          <w:rFonts w:ascii="Calibri" w:hAnsi="Calibri" w:eastAsia="Calibri" w:cs="Calibri"/>
          <w:noProof w:val="0"/>
          <w:sz w:val="22"/>
          <w:szCs w:val="22"/>
          <w:lang w:val="en-GB"/>
        </w:rPr>
      </w:pPr>
      <w:r w:rsidRPr="09964BE3" w:rsidR="406564AB">
        <w:rPr>
          <w:rFonts w:ascii="Calibri" w:hAnsi="Calibri" w:eastAsia="Calibri" w:cs="Calibri"/>
          <w:noProof w:val="0"/>
          <w:sz w:val="22"/>
          <w:szCs w:val="22"/>
          <w:lang w:val="en-GB"/>
        </w:rPr>
        <w:t xml:space="preserve">The final discussion </w:t>
      </w:r>
      <w:r w:rsidRPr="09964BE3" w:rsidR="1B61602B">
        <w:rPr>
          <w:rFonts w:ascii="Calibri" w:hAnsi="Calibri" w:eastAsia="Calibri" w:cs="Calibri"/>
          <w:noProof w:val="0"/>
          <w:sz w:val="22"/>
          <w:szCs w:val="22"/>
          <w:lang w:val="en-GB"/>
        </w:rPr>
        <w:t>in</w:t>
      </w:r>
      <w:r w:rsidRPr="09964BE3" w:rsidR="406564AB">
        <w:rPr>
          <w:rFonts w:ascii="Calibri" w:hAnsi="Calibri" w:eastAsia="Calibri" w:cs="Calibri"/>
          <w:noProof w:val="0"/>
          <w:sz w:val="22"/>
          <w:szCs w:val="22"/>
          <w:lang w:val="en-GB"/>
        </w:rPr>
        <w:t xml:space="preserve"> the article is </w:t>
      </w:r>
      <w:r w:rsidRPr="09964BE3" w:rsidR="1AC92176">
        <w:rPr>
          <w:rFonts w:ascii="Calibri" w:hAnsi="Calibri" w:eastAsia="Calibri" w:cs="Calibri"/>
          <w:noProof w:val="0"/>
          <w:sz w:val="22"/>
          <w:szCs w:val="22"/>
          <w:lang w:val="en-GB"/>
        </w:rPr>
        <w:t>about what is currently being done to rectify the issue and whether there</w:t>
      </w:r>
      <w:r w:rsidRPr="09964BE3" w:rsidR="3FD980F5">
        <w:rPr>
          <w:rFonts w:ascii="Calibri" w:hAnsi="Calibri" w:eastAsia="Calibri" w:cs="Calibri"/>
          <w:noProof w:val="0"/>
          <w:sz w:val="22"/>
          <w:szCs w:val="22"/>
          <w:lang w:val="en-GB"/>
        </w:rPr>
        <w:t xml:space="preserve"> is</w:t>
      </w:r>
      <w:r w:rsidRPr="09964BE3" w:rsidR="1AC92176">
        <w:rPr>
          <w:rFonts w:ascii="Calibri" w:hAnsi="Calibri" w:eastAsia="Calibri" w:cs="Calibri"/>
          <w:noProof w:val="0"/>
          <w:sz w:val="22"/>
          <w:szCs w:val="22"/>
          <w:lang w:val="en-GB"/>
        </w:rPr>
        <w:t xml:space="preserve"> more to be done to help individuals during natural disasters caused by climate change.</w:t>
      </w:r>
      <w:r w:rsidRPr="09964BE3" w:rsidR="3B8FCF90">
        <w:rPr>
          <w:rFonts w:ascii="Calibri" w:hAnsi="Calibri" w:eastAsia="Calibri" w:cs="Calibri"/>
          <w:noProof w:val="0"/>
          <w:sz w:val="22"/>
          <w:szCs w:val="22"/>
          <w:lang w:val="en-GB"/>
        </w:rPr>
        <w:t xml:space="preserve"> </w:t>
      </w:r>
      <w:r w:rsidRPr="09964BE3" w:rsidR="7A5C70E0">
        <w:rPr>
          <w:rFonts w:ascii="Calibri" w:hAnsi="Calibri" w:eastAsia="Calibri" w:cs="Calibri"/>
          <w:noProof w:val="0"/>
          <w:sz w:val="22"/>
          <w:szCs w:val="22"/>
          <w:lang w:val="en-GB"/>
        </w:rPr>
        <w:t xml:space="preserve">Disabled individuals have </w:t>
      </w:r>
      <w:r w:rsidRPr="09964BE3" w:rsidR="75398BEB">
        <w:rPr>
          <w:rFonts w:ascii="Calibri" w:hAnsi="Calibri" w:eastAsia="Calibri" w:cs="Calibri"/>
          <w:noProof w:val="0"/>
          <w:sz w:val="22"/>
          <w:szCs w:val="22"/>
          <w:lang w:val="en-GB"/>
        </w:rPr>
        <w:t>co-created guidance for people to be aware of how to be prepared during a disaster and this closed a critical information gap for disabled people</w:t>
      </w:r>
      <w:r w:rsidRPr="09964BE3" w:rsidR="75398BEB">
        <w:rPr>
          <w:rFonts w:ascii="Calibri" w:hAnsi="Calibri" w:eastAsia="Calibri" w:cs="Calibri"/>
          <w:noProof w:val="0"/>
          <w:sz w:val="22"/>
          <w:szCs w:val="22"/>
          <w:lang w:val="en-GB"/>
        </w:rPr>
        <w:t xml:space="preserve">. </w:t>
      </w:r>
      <w:r w:rsidRPr="09964BE3" w:rsidR="7593C814">
        <w:rPr>
          <w:rFonts w:ascii="Calibri" w:hAnsi="Calibri" w:eastAsia="Calibri" w:cs="Calibri"/>
          <w:noProof w:val="0"/>
          <w:sz w:val="22"/>
          <w:szCs w:val="22"/>
          <w:lang w:val="en-GB"/>
        </w:rPr>
        <w:t xml:space="preserve"> </w:t>
      </w:r>
      <w:r w:rsidRPr="09964BE3" w:rsidR="7593C814">
        <w:rPr>
          <w:rFonts w:ascii="Calibri" w:hAnsi="Calibri" w:eastAsia="Calibri" w:cs="Calibri"/>
          <w:noProof w:val="0"/>
          <w:sz w:val="22"/>
          <w:szCs w:val="22"/>
          <w:lang w:val="en-GB"/>
        </w:rPr>
        <w:t xml:space="preserve">There has been a partnership with Professor Michelle </w:t>
      </w:r>
      <w:r w:rsidRPr="09964BE3" w:rsidR="518EF8CC">
        <w:rPr>
          <w:rFonts w:ascii="Calibri" w:hAnsi="Calibri" w:eastAsia="Calibri" w:cs="Calibri"/>
          <w:noProof w:val="0"/>
          <w:sz w:val="22"/>
          <w:szCs w:val="22"/>
          <w:lang w:val="en-GB"/>
        </w:rPr>
        <w:t>Villeneuve and disabled individuals to create a toolkit to completely close this information gap. The toolkit is c</w:t>
      </w:r>
      <w:r w:rsidRPr="09964BE3" w:rsidR="1F59C3D9">
        <w:rPr>
          <w:rFonts w:ascii="Calibri" w:hAnsi="Calibri" w:eastAsia="Calibri" w:cs="Calibri"/>
          <w:noProof w:val="0"/>
          <w:sz w:val="22"/>
          <w:szCs w:val="22"/>
          <w:lang w:val="en-GB"/>
        </w:rPr>
        <w:t xml:space="preserve">alled Person-Centred Emergency Preparedness or P-CEP. </w:t>
      </w:r>
      <w:r w:rsidRPr="09964BE3" w:rsidR="7D00D676">
        <w:rPr>
          <w:rFonts w:ascii="Calibri" w:hAnsi="Calibri" w:eastAsia="Calibri" w:cs="Calibri"/>
          <w:noProof w:val="0"/>
          <w:sz w:val="22"/>
          <w:szCs w:val="22"/>
          <w:lang w:val="en-GB"/>
        </w:rPr>
        <w:t xml:space="preserve">The toolkit includes various areas which can help a disabled individual be prepared for a natural disaster, these include a workbook, videos and </w:t>
      </w:r>
      <w:r w:rsidRPr="09964BE3" w:rsidR="0466401E">
        <w:rPr>
          <w:rFonts w:ascii="Calibri" w:hAnsi="Calibri" w:eastAsia="Calibri" w:cs="Calibri"/>
          <w:noProof w:val="0"/>
          <w:sz w:val="22"/>
          <w:szCs w:val="22"/>
          <w:lang w:val="en-GB"/>
        </w:rPr>
        <w:t>conversation</w:t>
      </w:r>
      <w:r w:rsidRPr="09964BE3" w:rsidR="7D00D676">
        <w:rPr>
          <w:rFonts w:ascii="Calibri" w:hAnsi="Calibri" w:eastAsia="Calibri" w:cs="Calibri"/>
          <w:noProof w:val="0"/>
          <w:sz w:val="22"/>
          <w:szCs w:val="22"/>
          <w:lang w:val="en-GB"/>
        </w:rPr>
        <w:t xml:space="preserve"> guides </w:t>
      </w:r>
      <w:r w:rsidRPr="09964BE3" w:rsidR="1644C134">
        <w:rPr>
          <w:rFonts w:ascii="Calibri" w:hAnsi="Calibri" w:eastAsia="Calibri" w:cs="Calibri"/>
          <w:noProof w:val="0"/>
          <w:sz w:val="22"/>
          <w:szCs w:val="22"/>
          <w:lang w:val="en-GB"/>
        </w:rPr>
        <w:t>so disabled individuals will help grow this toolkit with others.</w:t>
      </w:r>
      <w:r w:rsidRPr="09964BE3" w:rsidR="28885E60">
        <w:rPr>
          <w:rFonts w:ascii="Calibri" w:hAnsi="Calibri" w:eastAsia="Calibri" w:cs="Calibri"/>
          <w:noProof w:val="0"/>
          <w:sz w:val="22"/>
          <w:szCs w:val="22"/>
          <w:lang w:val="en-GB"/>
        </w:rPr>
        <w:t xml:space="preserve"> (</w:t>
      </w:r>
      <w:r w:rsidRPr="09964BE3" w:rsidR="3E6868C3">
        <w:rPr>
          <w:rFonts w:ascii="Calibri" w:hAnsi="Calibri" w:eastAsia="Calibri" w:cs="Calibri"/>
          <w:i w:val="1"/>
          <w:iCs w:val="1"/>
          <w:noProof w:val="0"/>
          <w:sz w:val="22"/>
          <w:szCs w:val="22"/>
          <w:lang w:val="en-GB"/>
        </w:rPr>
        <w:t>AdaptNSW</w:t>
      </w:r>
      <w:r w:rsidRPr="09964BE3" w:rsidR="3E6868C3">
        <w:rPr>
          <w:rFonts w:ascii="Calibri" w:hAnsi="Calibri" w:eastAsia="Calibri" w:cs="Calibri"/>
          <w:i w:val="1"/>
          <w:iCs w:val="1"/>
          <w:noProof w:val="0"/>
          <w:sz w:val="22"/>
          <w:szCs w:val="22"/>
          <w:lang w:val="en-GB"/>
        </w:rPr>
        <w:t xml:space="preserve">, </w:t>
      </w:r>
      <w:r w:rsidRPr="09964BE3" w:rsidR="3E6868C3">
        <w:rPr>
          <w:rFonts w:ascii="Calibri" w:hAnsi="Calibri" w:eastAsia="Calibri" w:cs="Calibri"/>
          <w:noProof w:val="0"/>
          <w:sz w:val="22"/>
          <w:szCs w:val="22"/>
          <w:lang w:val="en-GB"/>
        </w:rPr>
        <w:t>n.d</w:t>
      </w:r>
      <w:r w:rsidRPr="09964BE3" w:rsidR="28885E60">
        <w:rPr>
          <w:rFonts w:ascii="Calibri" w:hAnsi="Calibri" w:eastAsia="Calibri" w:cs="Calibri"/>
          <w:noProof w:val="0"/>
          <w:sz w:val="22"/>
          <w:szCs w:val="22"/>
          <w:lang w:val="en-GB"/>
        </w:rPr>
        <w:t>)</w:t>
      </w:r>
      <w:r w:rsidRPr="09964BE3" w:rsidR="46D23DD8">
        <w:rPr>
          <w:rFonts w:ascii="Calibri" w:hAnsi="Calibri" w:eastAsia="Calibri" w:cs="Calibri"/>
          <w:noProof w:val="0"/>
          <w:sz w:val="22"/>
          <w:szCs w:val="22"/>
          <w:lang w:val="en-GB"/>
        </w:rPr>
        <w:t xml:space="preserve"> Secondly, </w:t>
      </w:r>
      <w:r w:rsidRPr="09964BE3" w:rsidR="207F26D7">
        <w:rPr>
          <w:rFonts w:ascii="Calibri" w:hAnsi="Calibri" w:eastAsia="Calibri" w:cs="Calibri"/>
          <w:noProof w:val="0"/>
          <w:sz w:val="22"/>
          <w:szCs w:val="22"/>
          <w:lang w:val="en-GB"/>
        </w:rPr>
        <w:t xml:space="preserve">an </w:t>
      </w:r>
      <w:r w:rsidRPr="09964BE3" w:rsidR="46D23DD8">
        <w:rPr>
          <w:rFonts w:ascii="Calibri" w:hAnsi="Calibri" w:eastAsia="Calibri" w:cs="Calibri"/>
          <w:noProof w:val="0"/>
          <w:sz w:val="22"/>
          <w:szCs w:val="22"/>
          <w:lang w:val="en-GB"/>
        </w:rPr>
        <w:t xml:space="preserve">article explains and </w:t>
      </w:r>
      <w:r w:rsidRPr="09964BE3" w:rsidR="095D3171">
        <w:rPr>
          <w:rFonts w:ascii="Calibri" w:hAnsi="Calibri" w:eastAsia="Calibri" w:cs="Calibri"/>
          <w:noProof w:val="0"/>
          <w:sz w:val="22"/>
          <w:szCs w:val="22"/>
          <w:lang w:val="en-GB"/>
        </w:rPr>
        <w:t>elaborates</w:t>
      </w:r>
      <w:r w:rsidRPr="09964BE3" w:rsidR="46D23DD8">
        <w:rPr>
          <w:rFonts w:ascii="Calibri" w:hAnsi="Calibri" w:eastAsia="Calibri" w:cs="Calibri"/>
          <w:noProof w:val="0"/>
          <w:sz w:val="22"/>
          <w:szCs w:val="22"/>
          <w:lang w:val="en-GB"/>
        </w:rPr>
        <w:t xml:space="preserve"> on different solutions that could be made to help disabled people </w:t>
      </w:r>
      <w:r w:rsidRPr="09964BE3" w:rsidR="7E552858">
        <w:rPr>
          <w:rFonts w:ascii="Calibri" w:hAnsi="Calibri" w:eastAsia="Calibri" w:cs="Calibri"/>
          <w:noProof w:val="0"/>
          <w:sz w:val="22"/>
          <w:szCs w:val="22"/>
          <w:lang w:val="en-GB"/>
        </w:rPr>
        <w:t>during disasters.</w:t>
      </w:r>
      <w:r w:rsidRPr="09964BE3" w:rsidR="28E18341">
        <w:rPr>
          <w:rFonts w:ascii="Calibri" w:hAnsi="Calibri" w:eastAsia="Calibri" w:cs="Calibri"/>
          <w:noProof w:val="0"/>
          <w:sz w:val="22"/>
          <w:szCs w:val="22"/>
          <w:lang w:val="en-GB"/>
        </w:rPr>
        <w:t xml:space="preserve"> One solution would be to involve disabled individuals in changes and plans for evacuations during climate change related natural disasters, this ensures that they are being heard</w:t>
      </w:r>
      <w:r w:rsidRPr="09964BE3" w:rsidR="09A5C9A9">
        <w:rPr>
          <w:rFonts w:ascii="Calibri" w:hAnsi="Calibri" w:eastAsia="Calibri" w:cs="Calibri"/>
          <w:noProof w:val="0"/>
          <w:sz w:val="22"/>
          <w:szCs w:val="22"/>
          <w:lang w:val="en-GB"/>
        </w:rPr>
        <w:t xml:space="preserve"> as they are the ones who receive the most damage from natural disasters due to their conditions. Another solution would be to do more research into how to help disabled individuals du</w:t>
      </w:r>
      <w:r w:rsidRPr="09964BE3" w:rsidR="6F0DE275">
        <w:rPr>
          <w:rFonts w:ascii="Calibri" w:hAnsi="Calibri" w:eastAsia="Calibri" w:cs="Calibri"/>
          <w:noProof w:val="0"/>
          <w:sz w:val="22"/>
          <w:szCs w:val="22"/>
          <w:lang w:val="en-GB"/>
        </w:rPr>
        <w:t>ring evacuations and disasters as there are ways of helping them but there needs to be more knowledge on this topic.</w:t>
      </w:r>
      <w:r w:rsidRPr="09964BE3" w:rsidR="717E4789">
        <w:rPr>
          <w:rFonts w:ascii="Calibri" w:hAnsi="Calibri" w:eastAsia="Calibri" w:cs="Calibri"/>
          <w:noProof w:val="0"/>
          <w:sz w:val="22"/>
          <w:szCs w:val="22"/>
          <w:lang w:val="en-GB"/>
        </w:rPr>
        <w:t xml:space="preserve"> (</w:t>
      </w:r>
      <w:r w:rsidRPr="09964BE3" w:rsidR="638EDD4C">
        <w:rPr>
          <w:rFonts w:ascii="Calibri" w:hAnsi="Calibri" w:eastAsia="Calibri" w:cs="Calibri"/>
          <w:noProof w:val="0"/>
          <w:sz w:val="22"/>
          <w:szCs w:val="22"/>
          <w:lang w:val="en-GB"/>
        </w:rPr>
        <w:t>Tall, 2023</w:t>
      </w:r>
      <w:r w:rsidRPr="09964BE3" w:rsidR="717E4789">
        <w:rPr>
          <w:rFonts w:ascii="Calibri" w:hAnsi="Calibri" w:eastAsia="Calibri" w:cs="Calibri"/>
          <w:noProof w:val="0"/>
          <w:sz w:val="22"/>
          <w:szCs w:val="22"/>
          <w:lang w:val="en-GB"/>
        </w:rPr>
        <w:t>)</w:t>
      </w:r>
      <w:r w:rsidRPr="09964BE3" w:rsidR="6F0DE275">
        <w:rPr>
          <w:rFonts w:ascii="Calibri" w:hAnsi="Calibri" w:eastAsia="Calibri" w:cs="Calibri"/>
          <w:noProof w:val="0"/>
          <w:sz w:val="22"/>
          <w:szCs w:val="22"/>
          <w:lang w:val="en-GB"/>
        </w:rPr>
        <w:t xml:space="preserve"> </w:t>
      </w:r>
      <w:r w:rsidRPr="09964BE3" w:rsidR="65217968">
        <w:rPr>
          <w:rFonts w:ascii="Calibri" w:hAnsi="Calibri" w:eastAsia="Calibri" w:cs="Calibri"/>
          <w:noProof w:val="0"/>
          <w:sz w:val="22"/>
          <w:szCs w:val="22"/>
          <w:lang w:val="en-GB"/>
        </w:rPr>
        <w:t>Being able to involve disabled individuals on topics such as climate change will allow them to speak</w:t>
      </w:r>
      <w:r w:rsidRPr="09964BE3" w:rsidR="1E58B7FF">
        <w:rPr>
          <w:rFonts w:ascii="Calibri" w:hAnsi="Calibri" w:eastAsia="Calibri" w:cs="Calibri"/>
          <w:noProof w:val="0"/>
          <w:sz w:val="22"/>
          <w:szCs w:val="22"/>
          <w:lang w:val="en-GB"/>
        </w:rPr>
        <w:t xml:space="preserve"> about</w:t>
      </w:r>
      <w:r w:rsidRPr="09964BE3" w:rsidR="65217968">
        <w:rPr>
          <w:rFonts w:ascii="Calibri" w:hAnsi="Calibri" w:eastAsia="Calibri" w:cs="Calibri"/>
          <w:noProof w:val="0"/>
          <w:sz w:val="22"/>
          <w:szCs w:val="22"/>
          <w:lang w:val="en-GB"/>
        </w:rPr>
        <w:t xml:space="preserve"> their needs </w:t>
      </w:r>
      <w:r w:rsidRPr="09964BE3" w:rsidR="5B6A4978">
        <w:rPr>
          <w:rFonts w:ascii="Calibri" w:hAnsi="Calibri" w:eastAsia="Calibri" w:cs="Calibri"/>
          <w:noProof w:val="0"/>
          <w:sz w:val="22"/>
          <w:szCs w:val="22"/>
          <w:lang w:val="en-GB"/>
        </w:rPr>
        <w:t>and</w:t>
      </w:r>
      <w:r w:rsidRPr="09964BE3" w:rsidR="65217968">
        <w:rPr>
          <w:rFonts w:ascii="Calibri" w:hAnsi="Calibri" w:eastAsia="Calibri" w:cs="Calibri"/>
          <w:noProof w:val="0"/>
          <w:sz w:val="22"/>
          <w:szCs w:val="22"/>
          <w:lang w:val="en-GB"/>
        </w:rPr>
        <w:t xml:space="preserve"> help to create policies to enhance their quality of life</w:t>
      </w:r>
      <w:r w:rsidRPr="09964BE3" w:rsidR="1292F3A3">
        <w:rPr>
          <w:rFonts w:ascii="Calibri" w:hAnsi="Calibri" w:eastAsia="Calibri" w:cs="Calibri"/>
          <w:noProof w:val="0"/>
          <w:sz w:val="22"/>
          <w:szCs w:val="22"/>
          <w:lang w:val="en-GB"/>
        </w:rPr>
        <w:t xml:space="preserve">. </w:t>
      </w:r>
    </w:p>
    <w:p w:rsidR="00770810" w:rsidP="09964BE3" w:rsidRDefault="00770810" w14:paraId="425FBA3E" w14:textId="565F4839">
      <w:pPr>
        <w:rPr>
          <w:i w:val="0"/>
          <w:iCs w:val="0"/>
        </w:rPr>
      </w:pPr>
      <w:r w:rsidR="2B5CBFAD">
        <w:drawing>
          <wp:inline wp14:editId="53E3C712" wp14:anchorId="3992975C">
            <wp:extent cx="5724524" cy="4038600"/>
            <wp:effectExtent l="0" t="0" r="0" b="0"/>
            <wp:docPr id="538634058" name="" title=""/>
            <wp:cNvGraphicFramePr>
              <a:graphicFrameLocks noChangeAspect="1"/>
            </wp:cNvGraphicFramePr>
            <a:graphic>
              <a:graphicData uri="http://schemas.openxmlformats.org/drawingml/2006/picture">
                <pic:pic>
                  <pic:nvPicPr>
                    <pic:cNvPr id="0" name=""/>
                    <pic:cNvPicPr/>
                  </pic:nvPicPr>
                  <pic:blipFill>
                    <a:blip r:embed="Rfd3a1c0c64904a07">
                      <a:extLst>
                        <a:ext xmlns:a="http://schemas.openxmlformats.org/drawingml/2006/main" uri="{28A0092B-C50C-407E-A947-70E740481C1C}">
                          <a14:useLocalDpi val="0"/>
                        </a:ext>
                      </a:extLst>
                    </a:blip>
                    <a:stretch>
                      <a:fillRect/>
                    </a:stretch>
                  </pic:blipFill>
                  <pic:spPr>
                    <a:xfrm>
                      <a:off x="0" y="0"/>
                      <a:ext cx="5724524" cy="4038600"/>
                    </a:xfrm>
                    <a:prstGeom prst="rect">
                      <a:avLst/>
                    </a:prstGeom>
                  </pic:spPr>
                </pic:pic>
              </a:graphicData>
            </a:graphic>
          </wp:inline>
        </w:drawing>
      </w:r>
      <w:r w:rsidRPr="09964BE3" w:rsidR="2B5CBFAD">
        <w:rPr>
          <w:rFonts w:ascii="Calibri" w:hAnsi="Calibri" w:eastAsia="Calibri" w:cs="Calibri" w:asciiTheme="minorAscii" w:hAnsiTheme="minorAscii" w:eastAsiaTheme="minorAscii" w:cstheme="minorAscii"/>
        </w:rPr>
        <w:t xml:space="preserve">Figure 2: </w:t>
      </w:r>
      <w:r w:rsidRPr="09964BE3" w:rsidR="2B5CBFAD">
        <w:rPr>
          <w:rFonts w:ascii="Calibri" w:hAnsi="Calibri" w:eastAsia="Calibri" w:cs="Calibri" w:asciiTheme="minorAscii" w:hAnsiTheme="minorAscii" w:eastAsiaTheme="minorAscii" w:cstheme="minorAscii"/>
          <w:i w:val="1"/>
          <w:iCs w:val="1"/>
        </w:rPr>
        <w:t>Page from a P-CEP Workbook</w:t>
      </w:r>
      <w:r w:rsidRPr="09964BE3" w:rsidR="2B5CBFAD">
        <w:rPr>
          <w:rFonts w:ascii="Calibri" w:hAnsi="Calibri" w:eastAsia="Calibri" w:cs="Calibri" w:asciiTheme="minorAscii" w:hAnsiTheme="minorAscii" w:eastAsiaTheme="minorAscii" w:cstheme="minorAscii"/>
          <w:i w:val="1"/>
          <w:iCs w:val="1"/>
        </w:rPr>
        <w:t xml:space="preserve"> </w:t>
      </w:r>
      <w:r w:rsidRPr="09964BE3" w:rsidR="0FC500A7">
        <w:rPr>
          <w:rFonts w:ascii="Calibri" w:hAnsi="Calibri" w:eastAsia="Calibri" w:cs="Calibri" w:asciiTheme="minorAscii" w:hAnsiTheme="minorAscii" w:eastAsiaTheme="minorAscii" w:cstheme="minorAscii"/>
          <w:i w:val="0"/>
          <w:iCs w:val="0"/>
        </w:rPr>
        <w:t>Collaborating for inclusion (2024)</w:t>
      </w:r>
    </w:p>
    <w:p w:rsidR="00770810" w:rsidP="09964BE3" w:rsidRDefault="00770810" w14:paraId="58208299" w14:textId="24F90DFC">
      <w:pPr>
        <w:pStyle w:val="Heading1"/>
        <w:numPr>
          <w:ilvl w:val="0"/>
          <w:numId w:val="0"/>
        </w:numPr>
        <w:ind w:left="0"/>
        <w:rPr>
          <w:rFonts w:ascii="Calibri" w:hAnsi="Calibri" w:eastAsia="Calibri" w:cs="Calibri" w:asciiTheme="minorAscii" w:hAnsiTheme="minorAscii" w:eastAsiaTheme="minorAscii" w:cstheme="minorAscii"/>
          <w:noProof w:val="0"/>
          <w:sz w:val="22"/>
          <w:szCs w:val="22"/>
          <w:lang w:val="en-GB"/>
        </w:rPr>
      </w:pPr>
      <w:r w:rsidRPr="09964BE3" w:rsidR="5C5BC1B1">
        <w:rPr>
          <w:rFonts w:ascii="Calibri" w:hAnsi="Calibri" w:eastAsia="Calibri" w:cs="Calibri" w:asciiTheme="minorAscii" w:hAnsiTheme="minorAscii" w:eastAsiaTheme="minorAscii" w:cstheme="minorAscii"/>
          <w:noProof w:val="0"/>
          <w:lang w:val="en-GB"/>
        </w:rPr>
        <w:t>1.4 Conclusion</w:t>
      </w:r>
    </w:p>
    <w:p w:rsidR="00770810" w:rsidP="09964BE3" w:rsidRDefault="00770810" w14:paraId="49B59CAD" w14:textId="43AC47F3">
      <w:pPr>
        <w:pStyle w:val="Normal"/>
        <w:ind w:left="0"/>
        <w:rPr>
          <w:rFonts w:ascii="Calibri" w:hAnsi="Calibri" w:eastAsia="Calibri" w:cs="Calibri" w:asciiTheme="minorAscii" w:hAnsiTheme="minorAscii" w:eastAsiaTheme="minorAscii" w:cstheme="minorAscii"/>
          <w:noProof w:val="0"/>
          <w:sz w:val="22"/>
          <w:szCs w:val="22"/>
          <w:lang w:val="en-GB"/>
        </w:rPr>
      </w:pPr>
      <w:r w:rsidRPr="09964BE3" w:rsidR="5E2A158A">
        <w:rPr>
          <w:rFonts w:ascii="Calibri" w:hAnsi="Calibri" w:eastAsia="Calibri" w:cs="Calibri" w:asciiTheme="minorAscii" w:hAnsiTheme="minorAscii" w:eastAsiaTheme="minorAscii" w:cstheme="minorAscii"/>
        </w:rPr>
        <w:t>In conclusion,</w:t>
      </w:r>
      <w:r w:rsidRPr="09964BE3" w:rsidR="4FFD2C77">
        <w:rPr>
          <w:rFonts w:ascii="Calibri" w:hAnsi="Calibri" w:eastAsia="Calibri" w:cs="Calibri" w:asciiTheme="minorAscii" w:hAnsiTheme="minorAscii" w:eastAsiaTheme="minorAscii" w:cstheme="minorAscii"/>
        </w:rPr>
        <w:t xml:space="preserve"> </w:t>
      </w:r>
      <w:r w:rsidRPr="09964BE3" w:rsidR="6B2C2DAD">
        <w:rPr>
          <w:rFonts w:ascii="Calibri" w:hAnsi="Calibri" w:eastAsia="Calibri" w:cs="Calibri" w:asciiTheme="minorAscii" w:hAnsiTheme="minorAscii" w:eastAsiaTheme="minorAscii" w:cstheme="minorAscii"/>
        </w:rPr>
        <w:t>this article explains and interprets the effects of climate change</w:t>
      </w:r>
      <w:r w:rsidRPr="09964BE3" w:rsidR="5D6D7B4B">
        <w:rPr>
          <w:rFonts w:ascii="Calibri" w:hAnsi="Calibri" w:eastAsia="Calibri" w:cs="Calibri" w:asciiTheme="minorAscii" w:hAnsiTheme="minorAscii" w:eastAsiaTheme="minorAscii" w:cstheme="minorAscii"/>
        </w:rPr>
        <w:t>-related natural disasters on people with disabilities, many different effects have been assessed such as poor evacuation from these disasters, poor knowledge</w:t>
      </w:r>
      <w:r w:rsidRPr="09964BE3" w:rsidR="6B2C2DAD">
        <w:rPr>
          <w:rFonts w:ascii="Calibri" w:hAnsi="Calibri" w:eastAsia="Calibri" w:cs="Calibri" w:asciiTheme="minorAscii" w:hAnsiTheme="minorAscii" w:eastAsiaTheme="minorAscii" w:cstheme="minorAscii"/>
        </w:rPr>
        <w:t>, poor kn</w:t>
      </w:r>
      <w:r w:rsidRPr="09964BE3" w:rsidR="243A54B2">
        <w:rPr>
          <w:rFonts w:ascii="Calibri" w:hAnsi="Calibri" w:eastAsia="Calibri" w:cs="Calibri" w:asciiTheme="minorAscii" w:hAnsiTheme="minorAscii" w:eastAsiaTheme="minorAscii" w:cstheme="minorAscii"/>
        </w:rPr>
        <w:t>owledge of the issue and health impacts from these disasters. These natural di</w:t>
      </w:r>
      <w:r w:rsidRPr="09964BE3" w:rsidR="16A9570D">
        <w:rPr>
          <w:rFonts w:ascii="Calibri" w:hAnsi="Calibri" w:eastAsia="Calibri" w:cs="Calibri" w:asciiTheme="minorAscii" w:hAnsiTheme="minorAscii" w:eastAsiaTheme="minorAscii" w:cstheme="minorAscii"/>
        </w:rPr>
        <w:t>sasters are not just any disasters, they are all caused by climate change and disabled individuals should have a say on climate change</w:t>
      </w:r>
      <w:r w:rsidRPr="09964BE3" w:rsidR="0AB436CB">
        <w:rPr>
          <w:rFonts w:ascii="Calibri" w:hAnsi="Calibri" w:eastAsia="Calibri" w:cs="Calibri" w:asciiTheme="minorAscii" w:hAnsiTheme="minorAscii" w:eastAsiaTheme="minorAscii" w:cstheme="minorAscii"/>
        </w:rPr>
        <w:t>-</w:t>
      </w:r>
      <w:r w:rsidRPr="09964BE3" w:rsidR="16A9570D">
        <w:rPr>
          <w:rFonts w:ascii="Calibri" w:hAnsi="Calibri" w:eastAsia="Calibri" w:cs="Calibri" w:asciiTheme="minorAscii" w:hAnsiTheme="minorAscii" w:eastAsiaTheme="minorAscii" w:cstheme="minorAscii"/>
        </w:rPr>
        <w:t xml:space="preserve">related subjects as it can </w:t>
      </w:r>
      <w:r w:rsidRPr="09964BE3" w:rsidR="16A9570D">
        <w:rPr>
          <w:rFonts w:ascii="Calibri" w:hAnsi="Calibri" w:eastAsia="Calibri" w:cs="Calibri" w:asciiTheme="minorAscii" w:hAnsiTheme="minorAscii" w:eastAsiaTheme="minorAscii" w:cstheme="minorAscii"/>
        </w:rPr>
        <w:t xml:space="preserve">greatly </w:t>
      </w:r>
      <w:r w:rsidRPr="09964BE3" w:rsidR="6841A204">
        <w:rPr>
          <w:rFonts w:ascii="Calibri" w:hAnsi="Calibri" w:eastAsia="Calibri" w:cs="Calibri" w:asciiTheme="minorAscii" w:hAnsiTheme="minorAscii" w:eastAsiaTheme="minorAscii" w:cstheme="minorAscii"/>
        </w:rPr>
        <w:t>affect</w:t>
      </w:r>
      <w:r w:rsidRPr="09964BE3" w:rsidR="6841A204">
        <w:rPr>
          <w:rFonts w:ascii="Calibri" w:hAnsi="Calibri" w:eastAsia="Calibri" w:cs="Calibri" w:asciiTheme="minorAscii" w:hAnsiTheme="minorAscii" w:eastAsiaTheme="minorAscii" w:cstheme="minorAscii"/>
        </w:rPr>
        <w:t xml:space="preserve"> them</w:t>
      </w:r>
      <w:r w:rsidRPr="09964BE3" w:rsidR="306FE934">
        <w:rPr>
          <w:rFonts w:ascii="Calibri" w:hAnsi="Calibri" w:eastAsia="Calibri" w:cs="Calibri" w:asciiTheme="minorAscii" w:hAnsiTheme="minorAscii" w:eastAsiaTheme="minorAscii" w:cstheme="minorAscii"/>
        </w:rPr>
        <w:t xml:space="preserve"> in a range of ways. During disasters such as flooding due to sea level rise </w:t>
      </w:r>
      <w:r w:rsidRPr="09964BE3" w:rsidR="5C57D147">
        <w:rPr>
          <w:rFonts w:ascii="Calibri" w:hAnsi="Calibri" w:eastAsia="Calibri" w:cs="Calibri" w:asciiTheme="minorAscii" w:hAnsiTheme="minorAscii" w:eastAsiaTheme="minorAscii" w:cstheme="minorAscii"/>
        </w:rPr>
        <w:t xml:space="preserve">it is extremely difficult to evacuate someone who may be in a wheelchair onto a boat and if they are left in a flooded home, this can lead to serious health impacts especially </w:t>
      </w:r>
      <w:r w:rsidRPr="09964BE3" w:rsidR="2F0791F8">
        <w:rPr>
          <w:rFonts w:ascii="Calibri" w:hAnsi="Calibri" w:eastAsia="Calibri" w:cs="Calibri" w:asciiTheme="minorAscii" w:hAnsiTheme="minorAscii" w:eastAsiaTheme="minorAscii" w:cstheme="minorAscii"/>
        </w:rPr>
        <w:t>with vulnerable individuals as they have a weak immune system.</w:t>
      </w:r>
      <w:r w:rsidRPr="09964BE3" w:rsidR="5DB67BFD">
        <w:rPr>
          <w:rFonts w:ascii="Calibri" w:hAnsi="Calibri" w:eastAsia="Calibri" w:cs="Calibri" w:asciiTheme="minorAscii" w:hAnsiTheme="minorAscii" w:eastAsiaTheme="minorAscii" w:cstheme="minorAscii"/>
        </w:rPr>
        <w:t xml:space="preserve"> (</w:t>
      </w:r>
      <w:r w:rsidRPr="09964BE3" w:rsidR="3BA3262E">
        <w:rPr>
          <w:rFonts w:ascii="Calibri" w:hAnsi="Calibri" w:eastAsia="Calibri" w:cs="Calibri" w:asciiTheme="minorAscii" w:hAnsiTheme="minorAscii" w:eastAsiaTheme="minorAscii" w:cstheme="minorAscii"/>
          <w:noProof w:val="0"/>
          <w:sz w:val="22"/>
          <w:szCs w:val="22"/>
          <w:lang w:val="en-GB"/>
        </w:rPr>
        <w:t xml:space="preserve">Adebisi, 2024) </w:t>
      </w:r>
      <w:r w:rsidRPr="09964BE3" w:rsidR="1579FC93">
        <w:rPr>
          <w:rFonts w:ascii="Calibri" w:hAnsi="Calibri" w:eastAsia="Calibri" w:cs="Calibri" w:asciiTheme="minorAscii" w:hAnsiTheme="minorAscii" w:eastAsiaTheme="minorAscii" w:cstheme="minorAscii"/>
          <w:noProof w:val="0"/>
          <w:sz w:val="22"/>
          <w:szCs w:val="22"/>
          <w:lang w:val="en-GB"/>
        </w:rPr>
        <w:t xml:space="preserve">There are many different solutions that have been talked about during this article, the main ones would be for disabled people to have a say in what is done to help them during disasters as they are the ones experiencing these difficulties. </w:t>
      </w:r>
      <w:r w:rsidRPr="09964BE3" w:rsidR="727895F1">
        <w:rPr>
          <w:rFonts w:ascii="Calibri" w:hAnsi="Calibri" w:eastAsia="Calibri" w:cs="Calibri" w:asciiTheme="minorAscii" w:hAnsiTheme="minorAscii" w:eastAsiaTheme="minorAscii" w:cstheme="minorAscii"/>
          <w:noProof w:val="0"/>
          <w:sz w:val="22"/>
          <w:szCs w:val="22"/>
          <w:lang w:val="en-GB"/>
        </w:rPr>
        <w:t xml:space="preserve">Finally, disabled people should </w:t>
      </w:r>
      <w:r w:rsidRPr="09964BE3" w:rsidR="247A93A1">
        <w:rPr>
          <w:rFonts w:ascii="Calibri" w:hAnsi="Calibri" w:eastAsia="Calibri" w:cs="Calibri" w:asciiTheme="minorAscii" w:hAnsiTheme="minorAscii" w:eastAsiaTheme="minorAscii" w:cstheme="minorAscii"/>
          <w:noProof w:val="0"/>
          <w:sz w:val="22"/>
          <w:szCs w:val="22"/>
          <w:lang w:val="en-GB"/>
        </w:rPr>
        <w:t>be heard, and they should be able to live their lives without having to stress about disasters, more needs to be done to help them otherwise the effects will continue to become worse.</w:t>
      </w:r>
    </w:p>
    <w:p w:rsidR="00770810" w:rsidP="09964BE3" w:rsidRDefault="00770810" w14:paraId="04C0B837" w14:textId="0EA1EC78">
      <w:pPr>
        <w:pStyle w:val="Normal"/>
        <w:ind w:left="0"/>
      </w:pPr>
    </w:p>
    <w:p w:rsidR="427930AB" w:rsidP="427930AB" w:rsidRDefault="427930AB" w14:paraId="70FA4B4E" w14:textId="26AA4B99">
      <w:pPr>
        <w:pStyle w:val="Normal"/>
        <w:ind w:left="0"/>
      </w:pPr>
    </w:p>
    <w:p w:rsidR="427930AB" w:rsidP="427930AB" w:rsidRDefault="427930AB" w14:paraId="588994BB" w14:textId="57034440">
      <w:pPr>
        <w:pStyle w:val="Normal"/>
        <w:ind w:left="0"/>
      </w:pPr>
    </w:p>
    <w:p w:rsidR="427930AB" w:rsidP="427930AB" w:rsidRDefault="427930AB" w14:paraId="211FD637" w14:textId="2FFDF6C3">
      <w:pPr>
        <w:pStyle w:val="Normal"/>
        <w:ind w:left="0"/>
      </w:pPr>
    </w:p>
    <w:p w:rsidR="00C546F1" w:rsidP="09964BE3" w:rsidRDefault="00C546F1" w14:paraId="2466F96B" w14:textId="1B69B7F1">
      <w:pPr>
        <w:pStyle w:val="Heading2"/>
        <w:numPr>
          <w:ilvl w:val="0"/>
          <w:numId w:val="0"/>
        </w:numPr>
        <w:ind w:left="0"/>
      </w:pPr>
      <w:r w:rsidR="2F08459E">
        <w:rPr/>
        <w:t xml:space="preserve">1.5 </w:t>
      </w:r>
      <w:r w:rsidR="00C546F1">
        <w:rPr/>
        <w:t>References</w:t>
      </w:r>
    </w:p>
    <w:p w:rsidRPr="00C546F1" w:rsidR="00C546F1" w:rsidP="09964BE3" w:rsidRDefault="00C546F1" w14:paraId="7FE3D489" w14:textId="43F4DC93">
      <w:pPr>
        <w:pStyle w:val="Normal"/>
      </w:pPr>
    </w:p>
    <w:p w:rsidRPr="00C546F1" w:rsidR="00C546F1" w:rsidP="09964BE3" w:rsidRDefault="00C546F1" w14:paraId="2607477E" w14:textId="5FA53C03">
      <w:pPr>
        <w:spacing w:before="0" w:beforeAutospacing="off" w:after="0" w:afterAutospacing="off"/>
        <w:rPr>
          <w:rFonts w:ascii="Calibri" w:hAnsi="Calibri" w:eastAsia="Calibri" w:cs="Calibri"/>
          <w:noProof w:val="0"/>
          <w:sz w:val="22"/>
          <w:szCs w:val="22"/>
          <w:lang w:val="en-GB"/>
        </w:rPr>
      </w:pPr>
      <w:r w:rsidRPr="09964BE3" w:rsidR="6D966241">
        <w:rPr>
          <w:rFonts w:ascii="Calibri" w:hAnsi="Calibri" w:eastAsia="Calibri" w:cs="Calibri"/>
          <w:noProof w:val="0"/>
          <w:sz w:val="22"/>
          <w:szCs w:val="22"/>
          <w:lang w:val="en-GB"/>
        </w:rPr>
        <w:t xml:space="preserve">- Adebisi, Y.A. (2024) “Antimicrobial resistance and people living with disabilities,” </w:t>
      </w:r>
      <w:r w:rsidRPr="09964BE3" w:rsidR="6D966241">
        <w:rPr>
          <w:rFonts w:ascii="Calibri" w:hAnsi="Calibri" w:eastAsia="Calibri" w:cs="Calibri"/>
          <w:i w:val="1"/>
          <w:iCs w:val="1"/>
          <w:noProof w:val="0"/>
          <w:sz w:val="22"/>
          <w:szCs w:val="22"/>
          <w:lang w:val="en-GB"/>
        </w:rPr>
        <w:t>The Lancet</w:t>
      </w:r>
      <w:r w:rsidRPr="09964BE3" w:rsidR="6D966241">
        <w:rPr>
          <w:rFonts w:ascii="Calibri" w:hAnsi="Calibri" w:eastAsia="Calibri" w:cs="Calibri"/>
          <w:noProof w:val="0"/>
          <w:sz w:val="22"/>
          <w:szCs w:val="22"/>
          <w:lang w:val="en-GB"/>
        </w:rPr>
        <w:t xml:space="preserve">. Elsevier B.V., p. 2289. [online] Available at: </w:t>
      </w:r>
      <w:hyperlink r:id="R952f29763c344094">
        <w:r w:rsidRPr="09964BE3" w:rsidR="6D966241">
          <w:rPr>
            <w:rStyle w:val="Hyperlink"/>
            <w:rFonts w:ascii="Calibri" w:hAnsi="Calibri" w:eastAsia="Calibri" w:cs="Calibri"/>
            <w:noProof w:val="0"/>
            <w:sz w:val="22"/>
            <w:szCs w:val="22"/>
            <w:lang w:val="en-GB"/>
          </w:rPr>
          <w:t>https://doi.org/10.1016/S0140-6736(24)00429-X</w:t>
        </w:r>
      </w:hyperlink>
      <w:r w:rsidRPr="09964BE3" w:rsidR="6D966241">
        <w:rPr>
          <w:rFonts w:ascii="Calibri" w:hAnsi="Calibri" w:eastAsia="Calibri" w:cs="Calibri"/>
          <w:noProof w:val="0"/>
          <w:sz w:val="22"/>
          <w:szCs w:val="22"/>
          <w:lang w:val="en-GB"/>
        </w:rPr>
        <w:t>. [Accessed 29 January 2025]</w:t>
      </w:r>
    </w:p>
    <w:p w:rsidRPr="00C546F1" w:rsidR="00C546F1" w:rsidP="09964BE3" w:rsidRDefault="00C546F1" w14:paraId="06D558CC" w14:textId="67156D39">
      <w:pPr>
        <w:pStyle w:val="Normal"/>
      </w:pPr>
    </w:p>
    <w:p w:rsidRPr="00C546F1" w:rsidR="00C546F1" w:rsidP="09964BE3" w:rsidRDefault="00C546F1" w14:paraId="370A9D79" w14:textId="4F538F1A">
      <w:pPr>
        <w:spacing w:before="0" w:beforeAutospacing="off" w:after="0" w:afterAutospacing="off"/>
        <w:rPr>
          <w:rFonts w:ascii="Calibri" w:hAnsi="Calibri" w:eastAsia="Calibri" w:cs="Calibri"/>
          <w:noProof w:val="0"/>
          <w:sz w:val="22"/>
          <w:szCs w:val="22"/>
          <w:lang w:val="en-GB"/>
        </w:rPr>
      </w:pPr>
      <w:r w:rsidRPr="09964BE3" w:rsidR="6D966241">
        <w:rPr>
          <w:rFonts w:ascii="Calibri" w:hAnsi="Calibri" w:eastAsia="Calibri" w:cs="Calibri"/>
          <w:noProof w:val="0"/>
          <w:sz w:val="22"/>
          <w:szCs w:val="22"/>
          <w:lang w:val="en-GB"/>
        </w:rPr>
        <w:t xml:space="preserve">- Costley, D. (2020) </w:t>
      </w:r>
      <w:r w:rsidRPr="09964BE3" w:rsidR="6D966241">
        <w:rPr>
          <w:rFonts w:ascii="Calibri" w:hAnsi="Calibri" w:eastAsia="Calibri" w:cs="Calibri"/>
          <w:i w:val="1"/>
          <w:iCs w:val="1"/>
          <w:noProof w:val="0"/>
          <w:sz w:val="22"/>
          <w:szCs w:val="22"/>
          <w:lang w:val="en-GB"/>
        </w:rPr>
        <w:t>California Is on Fire and Choking Out Its Most Vulnerable</w:t>
      </w:r>
      <w:r w:rsidRPr="09964BE3" w:rsidR="6D966241">
        <w:rPr>
          <w:rFonts w:ascii="Calibri" w:hAnsi="Calibri" w:eastAsia="Calibri" w:cs="Calibri"/>
          <w:noProof w:val="0"/>
          <w:sz w:val="22"/>
          <w:szCs w:val="22"/>
          <w:lang w:val="en-GB"/>
        </w:rPr>
        <w:t xml:space="preserve">, [Online] Available at: </w:t>
      </w:r>
      <w:hyperlink r:id="R806cbb31fa604ea4">
        <w:r w:rsidRPr="09964BE3" w:rsidR="6D966241">
          <w:rPr>
            <w:rStyle w:val="Hyperlink"/>
            <w:rFonts w:ascii="Calibri" w:hAnsi="Calibri" w:eastAsia="Calibri" w:cs="Calibri"/>
            <w:i w:val="1"/>
            <w:iCs w:val="1"/>
            <w:noProof w:val="0"/>
            <w:sz w:val="22"/>
            <w:szCs w:val="22"/>
            <w:lang w:val="en-GB"/>
          </w:rPr>
          <w:t>https://futurehuman.medium.com/california-is-on-fire-and-choking-out-its-most-vulnerable-f9a906efa526</w:t>
        </w:r>
      </w:hyperlink>
      <w:r w:rsidRPr="09964BE3" w:rsidR="6D966241">
        <w:rPr>
          <w:rFonts w:ascii="Calibri" w:hAnsi="Calibri" w:eastAsia="Calibri" w:cs="Calibri"/>
          <w:noProof w:val="0"/>
          <w:sz w:val="22"/>
          <w:szCs w:val="22"/>
          <w:lang w:val="en-GB"/>
        </w:rPr>
        <w:t>. [Accessed 28 January 2025]</w:t>
      </w:r>
    </w:p>
    <w:p w:rsidRPr="00C546F1" w:rsidR="00C546F1" w:rsidP="09964BE3" w:rsidRDefault="00C546F1" w14:paraId="6B4D49EC" w14:textId="7175DBF1">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69EC8265" w14:textId="6230398E">
      <w:pPr>
        <w:spacing w:before="0" w:beforeAutospacing="off" w:after="0" w:afterAutospacing="off"/>
        <w:rPr>
          <w:rFonts w:ascii="Calibri" w:hAnsi="Calibri" w:eastAsia="Calibri" w:cs="Calibri"/>
          <w:noProof w:val="0"/>
          <w:sz w:val="22"/>
          <w:szCs w:val="22"/>
          <w:lang w:val="en-GB"/>
        </w:rPr>
      </w:pPr>
      <w:r w:rsidRPr="09964BE3" w:rsidR="6D966241">
        <w:rPr>
          <w:rFonts w:ascii="Calibri" w:hAnsi="Calibri" w:eastAsia="Calibri" w:cs="Calibri"/>
          <w:noProof w:val="0"/>
          <w:sz w:val="22"/>
          <w:szCs w:val="22"/>
          <w:lang w:val="en-GB"/>
        </w:rPr>
        <w:t xml:space="preserve">- </w:t>
      </w:r>
      <w:r w:rsidRPr="09964BE3" w:rsidR="6D966241">
        <w:rPr>
          <w:rFonts w:ascii="Calibri" w:hAnsi="Calibri" w:eastAsia="Calibri" w:cs="Calibri"/>
          <w:i w:val="1"/>
          <w:iCs w:val="1"/>
          <w:noProof w:val="0"/>
          <w:sz w:val="22"/>
          <w:szCs w:val="22"/>
          <w:lang w:val="en-GB"/>
        </w:rPr>
        <w:t xml:space="preserve">Empowering persons with disabilities in disaster risk reduction- </w:t>
      </w:r>
      <w:r w:rsidRPr="09964BE3" w:rsidR="6D966241">
        <w:rPr>
          <w:rFonts w:ascii="Calibri" w:hAnsi="Calibri" w:eastAsia="Calibri" w:cs="Calibri"/>
          <w:i w:val="0"/>
          <w:iCs w:val="0"/>
          <w:noProof w:val="0"/>
          <w:sz w:val="22"/>
          <w:szCs w:val="22"/>
          <w:lang w:val="en-GB"/>
        </w:rPr>
        <w:t xml:space="preserve">Knowledge Network (2024) [Online] Available at:  </w:t>
      </w:r>
      <w:hyperlink r:id="R26e0c2febd8d46e2">
        <w:r w:rsidRPr="09964BE3" w:rsidR="6D966241">
          <w:rPr>
            <w:rStyle w:val="Hyperlink"/>
            <w:rFonts w:ascii="Calibri" w:hAnsi="Calibri" w:eastAsia="Calibri" w:cs="Calibri"/>
            <w:i w:val="1"/>
            <w:iCs w:val="1"/>
            <w:noProof w:val="0"/>
            <w:sz w:val="22"/>
            <w:szCs w:val="22"/>
            <w:lang w:val="en-GB"/>
          </w:rPr>
          <w:t>https://civil-protection-knowledge-network.europa.eu/news/empowering-persons-disabilities-disaster-risk-reduction</w:t>
        </w:r>
      </w:hyperlink>
      <w:r w:rsidRPr="09964BE3" w:rsidR="6D966241">
        <w:rPr>
          <w:rFonts w:ascii="Calibri" w:hAnsi="Calibri" w:eastAsia="Calibri" w:cs="Calibri"/>
          <w:noProof w:val="0"/>
          <w:sz w:val="22"/>
          <w:szCs w:val="22"/>
          <w:lang w:val="en-GB"/>
        </w:rPr>
        <w:t>. [Accessed 28 January 2025]</w:t>
      </w:r>
    </w:p>
    <w:p w:rsidRPr="00C546F1" w:rsidR="00C546F1" w:rsidP="09964BE3" w:rsidRDefault="00C546F1" w14:paraId="725862E7" w14:textId="6058312E">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7ACB2E77" w14:textId="1B5EF6B2">
      <w:pPr>
        <w:spacing w:before="0" w:beforeAutospacing="off" w:after="0" w:afterAutospacing="off"/>
        <w:rPr>
          <w:rFonts w:ascii="Calibri" w:hAnsi="Calibri" w:eastAsia="Calibri" w:cs="Calibri"/>
          <w:noProof w:val="0"/>
          <w:sz w:val="22"/>
          <w:szCs w:val="22"/>
          <w:lang w:val="en-GB"/>
        </w:rPr>
      </w:pPr>
      <w:r w:rsidRPr="427930AB" w:rsidR="6D966241">
        <w:rPr>
          <w:rFonts w:ascii="Calibri" w:hAnsi="Calibri" w:eastAsia="Calibri" w:cs="Calibri"/>
          <w:noProof w:val="0"/>
          <w:sz w:val="22"/>
          <w:szCs w:val="22"/>
          <w:lang w:val="en-GB"/>
        </w:rPr>
        <w:t>- Engelman, A., Craig, L. and Iles, A. (2022) “Global Disability Justice i</w:t>
      </w:r>
      <w:r w:rsidRPr="427930AB" w:rsidR="6D966241">
        <w:rPr>
          <w:rFonts w:ascii="Calibri" w:hAnsi="Calibri" w:eastAsia="Calibri" w:cs="Calibri"/>
          <w:noProof w:val="0"/>
          <w:sz w:val="22"/>
          <w:szCs w:val="22"/>
          <w:lang w:val="en-GB"/>
        </w:rPr>
        <w:t>n</w:t>
      </w:r>
      <w:r w:rsidRPr="427930AB" w:rsidR="6D966241">
        <w:rPr>
          <w:rFonts w:ascii="Calibri" w:hAnsi="Calibri" w:eastAsia="Calibri" w:cs="Calibri"/>
          <w:noProof w:val="0"/>
          <w:sz w:val="22"/>
          <w:szCs w:val="22"/>
          <w:lang w:val="en-GB"/>
        </w:rPr>
        <w:t xml:space="preserve"> Climate Disasters: Mobilizing People with Disabilities as Change Agents,” </w:t>
      </w:r>
      <w:r w:rsidRPr="427930AB" w:rsidR="6D966241">
        <w:rPr>
          <w:rFonts w:ascii="Calibri" w:hAnsi="Calibri" w:eastAsia="Calibri" w:cs="Calibri"/>
          <w:i w:val="1"/>
          <w:iCs w:val="1"/>
          <w:noProof w:val="0"/>
          <w:sz w:val="22"/>
          <w:szCs w:val="22"/>
          <w:lang w:val="en-GB"/>
        </w:rPr>
        <w:t>Health Affairs</w:t>
      </w:r>
      <w:r w:rsidRPr="427930AB" w:rsidR="6D966241">
        <w:rPr>
          <w:rFonts w:ascii="Calibri" w:hAnsi="Calibri" w:eastAsia="Calibri" w:cs="Calibri"/>
          <w:noProof w:val="0"/>
          <w:sz w:val="22"/>
          <w:szCs w:val="22"/>
          <w:lang w:val="en-GB"/>
        </w:rPr>
        <w:t xml:space="preserve">, 41, pp. 1496–1504. [Online] Available at: </w:t>
      </w:r>
      <w:hyperlink r:id="R1eee0b555f5a4e41">
        <w:r w:rsidRPr="427930AB" w:rsidR="6D966241">
          <w:rPr>
            <w:rStyle w:val="Hyperlink"/>
            <w:rFonts w:ascii="Calibri" w:hAnsi="Calibri" w:eastAsia="Calibri" w:cs="Calibri"/>
            <w:noProof w:val="0"/>
            <w:sz w:val="22"/>
            <w:szCs w:val="22"/>
            <w:lang w:val="en-GB"/>
          </w:rPr>
          <w:t>https://doi.org/10.1377/hlthaff.2022.00474</w:t>
        </w:r>
      </w:hyperlink>
      <w:r w:rsidRPr="427930AB" w:rsidR="6D966241">
        <w:rPr>
          <w:rFonts w:ascii="Calibri" w:hAnsi="Calibri" w:eastAsia="Calibri" w:cs="Calibri"/>
          <w:noProof w:val="0"/>
          <w:sz w:val="22"/>
          <w:szCs w:val="22"/>
          <w:lang w:val="en-GB"/>
        </w:rPr>
        <w:t>. [Accessed 28 January 2025]</w:t>
      </w:r>
    </w:p>
    <w:p w:rsidR="427930AB" w:rsidP="427930AB" w:rsidRDefault="427930AB" w14:paraId="18EEE380" w14:textId="3463970A">
      <w:pPr>
        <w:spacing w:before="0" w:beforeAutospacing="off" w:after="0" w:afterAutospacing="off"/>
        <w:rPr>
          <w:rFonts w:ascii="Calibri" w:hAnsi="Calibri" w:eastAsia="Calibri" w:cs="Calibri"/>
          <w:noProof w:val="0"/>
          <w:sz w:val="22"/>
          <w:szCs w:val="22"/>
          <w:lang w:val="en-GB"/>
        </w:rPr>
      </w:pPr>
    </w:p>
    <w:p w:rsidRPr="00C546F1" w:rsidR="00C546F1" w:rsidP="427930AB" w:rsidRDefault="00C546F1" w14:paraId="43D05D6D" w14:textId="6243FBBD">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r w:rsidRPr="427930AB" w:rsidR="1D36CE44">
        <w:rPr>
          <w:rFonts w:ascii="Calibri" w:hAnsi="Calibri" w:eastAsia="Calibri" w:cs="Calibri" w:asciiTheme="minorAscii" w:hAnsiTheme="minorAscii" w:eastAsiaTheme="minorAscii" w:cstheme="minorAscii"/>
          <w:noProof w:val="0"/>
          <w:sz w:val="22"/>
          <w:szCs w:val="22"/>
          <w:lang w:val="en-GB"/>
        </w:rPr>
        <w:t xml:space="preserve">- </w:t>
      </w:r>
      <w:r w:rsidRPr="427930AB" w:rsidR="1D36CE44">
        <w:rPr>
          <w:rFonts w:ascii="Calibri" w:hAnsi="Calibri" w:eastAsia="Calibri" w:cs="Calibri"/>
          <w:i w:val="1"/>
          <w:iCs w:val="1"/>
          <w:noProof w:val="0"/>
          <w:sz w:val="22"/>
          <w:szCs w:val="22"/>
          <w:lang w:val="en-GB"/>
        </w:rPr>
        <w:t xml:space="preserve">Floods and mosquito-borne disease </w:t>
      </w:r>
      <w:r w:rsidRPr="427930AB" w:rsidR="1D36CE44">
        <w:rPr>
          <w:rFonts w:ascii="Calibri" w:hAnsi="Calibri" w:eastAsia="Calibri" w:cs="Calibri"/>
          <w:i w:val="0"/>
          <w:iCs w:val="0"/>
          <w:noProof w:val="0"/>
          <w:sz w:val="22"/>
          <w:szCs w:val="22"/>
          <w:lang w:val="en-GB"/>
        </w:rPr>
        <w:t>Csiro</w:t>
      </w:r>
      <w:r w:rsidRPr="427930AB" w:rsidR="1D36CE44">
        <w:rPr>
          <w:rFonts w:ascii="Calibri" w:hAnsi="Calibri" w:eastAsia="Calibri" w:cs="Calibri"/>
          <w:noProof w:val="0"/>
          <w:sz w:val="22"/>
          <w:szCs w:val="22"/>
          <w:lang w:val="en-GB"/>
        </w:rPr>
        <w:t xml:space="preserve"> (no date) [online] Available at: </w:t>
      </w:r>
      <w:hyperlink r:id="Re746504b92a64388">
        <w:r w:rsidRPr="427930AB" w:rsidR="1D36CE44">
          <w:rPr>
            <w:rStyle w:val="Hyperlink"/>
            <w:rFonts w:ascii="Calibri" w:hAnsi="Calibri" w:eastAsia="Calibri" w:cs="Calibri"/>
            <w:i w:val="1"/>
            <w:iCs w:val="1"/>
            <w:noProof w:val="0"/>
            <w:sz w:val="22"/>
            <w:szCs w:val="22"/>
            <w:lang w:val="en-GB"/>
          </w:rPr>
          <w:t>https://www.csiro.au/en/research/health-medical/diseases/infectious-diseases/mosquitoes-and-floods</w:t>
        </w:r>
      </w:hyperlink>
      <w:r w:rsidRPr="427930AB" w:rsidR="1D36CE44">
        <w:rPr>
          <w:rFonts w:ascii="Calibri" w:hAnsi="Calibri" w:eastAsia="Calibri" w:cs="Calibri"/>
          <w:noProof w:val="0"/>
          <w:sz w:val="22"/>
          <w:szCs w:val="22"/>
          <w:lang w:val="en-GB"/>
        </w:rPr>
        <w:t>. [Accessed 31 January 2025]</w:t>
      </w:r>
    </w:p>
    <w:p w:rsidRPr="00C546F1" w:rsidR="00C546F1" w:rsidP="09964BE3" w:rsidRDefault="00C546F1" w14:paraId="6AD79E18" w14:textId="761D1A22">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9964BE3" w:rsidRDefault="00C546F1" w14:paraId="605797D8" w14:textId="650277DC">
      <w:pPr>
        <w:spacing w:before="0" w:beforeAutospacing="off" w:after="0" w:afterAutospacing="off"/>
        <w:rPr>
          <w:rFonts w:ascii="Calibri" w:hAnsi="Calibri" w:eastAsia="Calibri" w:cs="Calibri"/>
          <w:noProof w:val="0"/>
          <w:sz w:val="22"/>
          <w:szCs w:val="22"/>
          <w:lang w:val="en-GB"/>
        </w:rPr>
      </w:pPr>
      <w:r w:rsidRPr="09964BE3" w:rsidR="075571FC">
        <w:rPr>
          <w:rFonts w:ascii="Calibri" w:hAnsi="Calibri" w:eastAsia="Calibri" w:cs="Calibri"/>
          <w:noProof w:val="0"/>
          <w:sz w:val="22"/>
          <w:szCs w:val="22"/>
          <w:lang w:val="en-GB"/>
        </w:rPr>
        <w:t xml:space="preserve">- </w:t>
      </w:r>
      <w:r w:rsidRPr="09964BE3" w:rsidR="075571FC">
        <w:rPr>
          <w:rFonts w:ascii="Calibri" w:hAnsi="Calibri" w:eastAsia="Calibri" w:cs="Calibri"/>
          <w:i w:val="1"/>
          <w:iCs w:val="1"/>
          <w:noProof w:val="0"/>
          <w:sz w:val="22"/>
          <w:szCs w:val="22"/>
          <w:lang w:val="en-GB"/>
        </w:rPr>
        <w:t>Inclusive emergency preparedness | AdaptNSW</w:t>
      </w:r>
      <w:r w:rsidRPr="09964BE3" w:rsidR="075571FC">
        <w:rPr>
          <w:rFonts w:ascii="Calibri" w:hAnsi="Calibri" w:eastAsia="Calibri" w:cs="Calibri"/>
          <w:noProof w:val="0"/>
          <w:sz w:val="22"/>
          <w:szCs w:val="22"/>
          <w:lang w:val="en-GB"/>
        </w:rPr>
        <w:t xml:space="preserve"> (no date) [online] Available at:  </w:t>
      </w:r>
      <w:hyperlink r:id="R987a5cf16b304981">
        <w:r w:rsidRPr="09964BE3" w:rsidR="075571FC">
          <w:rPr>
            <w:rStyle w:val="Hyperlink"/>
            <w:rFonts w:ascii="Calibri" w:hAnsi="Calibri" w:eastAsia="Calibri" w:cs="Calibri"/>
            <w:i w:val="1"/>
            <w:iCs w:val="1"/>
            <w:noProof w:val="0"/>
            <w:sz w:val="22"/>
            <w:szCs w:val="22"/>
            <w:lang w:val="en-GB"/>
          </w:rPr>
          <w:t>https://www.climatechange.environment.nsw.gov.au/stories-and-case-studies/inclusive-emergency-preparedness</w:t>
        </w:r>
      </w:hyperlink>
      <w:r w:rsidRPr="09964BE3" w:rsidR="075571FC">
        <w:rPr>
          <w:rFonts w:ascii="Calibri" w:hAnsi="Calibri" w:eastAsia="Calibri" w:cs="Calibri"/>
          <w:noProof w:val="0"/>
          <w:sz w:val="22"/>
          <w:szCs w:val="22"/>
          <w:lang w:val="en-GB"/>
        </w:rPr>
        <w:t>. [Accessed 28 January 2025]</w:t>
      </w:r>
    </w:p>
    <w:p w:rsidRPr="00C546F1" w:rsidR="00C546F1" w:rsidP="09964BE3" w:rsidRDefault="00C546F1" w14:paraId="48A989CA" w14:textId="2AA666C9">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9964BE3" w:rsidRDefault="00C546F1" w14:paraId="281C8239" w14:textId="649F6318">
      <w:pPr>
        <w:spacing w:before="0" w:beforeAutospacing="off" w:after="0" w:afterAutospacing="off"/>
        <w:rPr>
          <w:rFonts w:ascii="Calibri" w:hAnsi="Calibri" w:eastAsia="Calibri" w:cs="Calibri"/>
          <w:noProof w:val="0"/>
          <w:sz w:val="22"/>
          <w:szCs w:val="22"/>
          <w:lang w:val="en-GB"/>
        </w:rPr>
      </w:pPr>
      <w:r w:rsidRPr="427930AB" w:rsidR="075571FC">
        <w:rPr>
          <w:rFonts w:ascii="Calibri" w:hAnsi="Calibri" w:eastAsia="Calibri" w:cs="Calibri"/>
          <w:noProof w:val="0"/>
          <w:sz w:val="22"/>
          <w:szCs w:val="22"/>
          <w:lang w:val="en-GB"/>
        </w:rPr>
        <w:t xml:space="preserve">- </w:t>
      </w:r>
      <w:r w:rsidRPr="427930AB" w:rsidR="075571FC">
        <w:rPr>
          <w:rFonts w:ascii="Calibri" w:hAnsi="Calibri" w:eastAsia="Calibri" w:cs="Calibri"/>
          <w:i w:val="1"/>
          <w:iCs w:val="1"/>
          <w:noProof w:val="0"/>
          <w:sz w:val="22"/>
          <w:szCs w:val="22"/>
          <w:lang w:val="en-GB"/>
        </w:rPr>
        <w:t xml:space="preserve">Inequalities in poverty, </w:t>
      </w:r>
      <w:r w:rsidRPr="427930AB" w:rsidR="075571FC">
        <w:rPr>
          <w:rFonts w:ascii="Calibri" w:hAnsi="Calibri" w:eastAsia="Calibri" w:cs="Calibri"/>
          <w:noProof w:val="0"/>
          <w:sz w:val="22"/>
          <w:szCs w:val="22"/>
          <w:lang w:val="en-GB"/>
        </w:rPr>
        <w:t xml:space="preserve">The Health Foundation (2024) [online] Available at: </w:t>
      </w:r>
      <w:hyperlink r:id="R04d482cb5b48418c">
        <w:r w:rsidRPr="427930AB" w:rsidR="075571FC">
          <w:rPr>
            <w:rStyle w:val="Hyperlink"/>
            <w:rFonts w:ascii="Calibri" w:hAnsi="Calibri" w:eastAsia="Calibri" w:cs="Calibri"/>
            <w:i w:val="1"/>
            <w:iCs w:val="1"/>
            <w:noProof w:val="0"/>
            <w:sz w:val="22"/>
            <w:szCs w:val="22"/>
            <w:lang w:val="en-GB"/>
          </w:rPr>
          <w:t>https://www.health.org.uk/evidence-hub/money-and-resources/poverty/inequalities-in-poverty</w:t>
        </w:r>
      </w:hyperlink>
      <w:r w:rsidRPr="427930AB" w:rsidR="075571FC">
        <w:rPr>
          <w:rFonts w:ascii="Calibri" w:hAnsi="Calibri" w:eastAsia="Calibri" w:cs="Calibri"/>
          <w:noProof w:val="0"/>
          <w:sz w:val="22"/>
          <w:szCs w:val="22"/>
          <w:lang w:val="en-GB"/>
        </w:rPr>
        <w:t>. [Accessed 29 January 2025]</w:t>
      </w:r>
    </w:p>
    <w:p w:rsidR="427930AB" w:rsidP="427930AB" w:rsidRDefault="427930AB" w14:paraId="01324EAA" w14:textId="0A00B1CF">
      <w:pPr>
        <w:spacing w:before="0" w:beforeAutospacing="off" w:after="0" w:afterAutospacing="off"/>
        <w:rPr>
          <w:rFonts w:ascii="Calibri" w:hAnsi="Calibri" w:eastAsia="Calibri" w:cs="Calibri"/>
          <w:noProof w:val="0"/>
          <w:sz w:val="22"/>
          <w:szCs w:val="22"/>
          <w:lang w:val="en-GB"/>
        </w:rPr>
      </w:pPr>
    </w:p>
    <w:p w:rsidR="6DF475EA" w:rsidP="427930AB" w:rsidRDefault="6DF475EA" w14:paraId="0E80D27A" w14:textId="59A33FA1">
      <w:pPr>
        <w:spacing w:before="0" w:beforeAutospacing="off" w:after="0" w:afterAutospacing="off"/>
        <w:rPr>
          <w:rFonts w:ascii="Calibri" w:hAnsi="Calibri" w:eastAsia="Calibri" w:cs="Calibri"/>
          <w:noProof w:val="0"/>
          <w:sz w:val="22"/>
          <w:szCs w:val="22"/>
          <w:lang w:val="en-GB"/>
        </w:rPr>
      </w:pPr>
      <w:r w:rsidRPr="427930AB" w:rsidR="6DF475EA">
        <w:rPr>
          <w:rFonts w:ascii="Calibri" w:hAnsi="Calibri" w:eastAsia="Calibri" w:cs="Calibri"/>
          <w:noProof w:val="0"/>
          <w:sz w:val="22"/>
          <w:szCs w:val="22"/>
          <w:lang w:val="en-GB"/>
        </w:rPr>
        <w:t>-</w:t>
      </w:r>
      <w:r w:rsidRPr="427930AB" w:rsidR="6DF475EA">
        <w:rPr>
          <w:rFonts w:ascii="Calibri" w:hAnsi="Calibri" w:eastAsia="Calibri" w:cs="Calibri"/>
          <w:i w:val="1"/>
          <w:iCs w:val="1"/>
          <w:noProof w:val="0"/>
          <w:sz w:val="22"/>
          <w:szCs w:val="22"/>
          <w:lang w:val="en-GB"/>
        </w:rPr>
        <w:t xml:space="preserve"> How is climate linked to extreme weather?</w:t>
      </w:r>
      <w:r w:rsidRPr="427930AB" w:rsidR="6DF475EA">
        <w:rPr>
          <w:rFonts w:ascii="Calibri" w:hAnsi="Calibri" w:eastAsia="Calibri" w:cs="Calibri"/>
          <w:noProof w:val="0"/>
          <w:sz w:val="22"/>
          <w:szCs w:val="22"/>
          <w:lang w:val="en-GB"/>
        </w:rPr>
        <w:t xml:space="preserve"> Met Office (no date) [online] Available at: </w:t>
      </w:r>
      <w:hyperlink r:id="Rf2d34cc010a246c5">
        <w:r w:rsidRPr="427930AB" w:rsidR="6DF475EA">
          <w:rPr>
            <w:rStyle w:val="Hyperlink"/>
            <w:rFonts w:ascii="Calibri" w:hAnsi="Calibri" w:eastAsia="Calibri" w:cs="Calibri"/>
            <w:i w:val="1"/>
            <w:iCs w:val="1"/>
            <w:noProof w:val="0"/>
            <w:sz w:val="22"/>
            <w:szCs w:val="22"/>
            <w:lang w:val="en-GB"/>
          </w:rPr>
          <w:t>https://www.metoffice.gov.uk/weather/climate/climate-and-extreme-weather</w:t>
        </w:r>
      </w:hyperlink>
      <w:r w:rsidRPr="427930AB" w:rsidR="6DF475EA">
        <w:rPr>
          <w:rFonts w:ascii="Calibri" w:hAnsi="Calibri" w:eastAsia="Calibri" w:cs="Calibri"/>
          <w:noProof w:val="0"/>
          <w:sz w:val="22"/>
          <w:szCs w:val="22"/>
          <w:lang w:val="en-GB"/>
        </w:rPr>
        <w:t>. [Accessed</w:t>
      </w:r>
      <w:r w:rsidRPr="427930AB" w:rsidR="318E358F">
        <w:rPr>
          <w:rFonts w:ascii="Calibri" w:hAnsi="Calibri" w:eastAsia="Calibri" w:cs="Calibri"/>
          <w:noProof w:val="0"/>
          <w:sz w:val="22"/>
          <w:szCs w:val="22"/>
          <w:lang w:val="en-GB"/>
        </w:rPr>
        <w:t xml:space="preserve"> 31 January 2025]</w:t>
      </w:r>
    </w:p>
    <w:p w:rsidR="427930AB" w:rsidP="427930AB" w:rsidRDefault="427930AB" w14:paraId="25383006" w14:textId="26C63B3D">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2B8A0657" w14:textId="16E0FD2A">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9964BE3" w:rsidRDefault="00C546F1" w14:paraId="63134E76" w14:textId="06DD5827">
      <w:pPr>
        <w:spacing w:before="0" w:beforeAutospacing="off" w:after="0" w:afterAutospacing="off"/>
        <w:rPr>
          <w:rFonts w:ascii="Calibri" w:hAnsi="Calibri" w:eastAsia="Calibri" w:cs="Calibri"/>
          <w:noProof w:val="0"/>
          <w:sz w:val="22"/>
          <w:szCs w:val="22"/>
          <w:lang w:val="en-GB"/>
        </w:rPr>
      </w:pPr>
      <w:r w:rsidRPr="09964BE3" w:rsidR="075571FC">
        <w:rPr>
          <w:rFonts w:ascii="Calibri" w:hAnsi="Calibri" w:eastAsia="Calibri" w:cs="Calibri"/>
          <w:noProof w:val="0"/>
          <w:sz w:val="22"/>
          <w:szCs w:val="22"/>
          <w:lang w:val="en-GB"/>
        </w:rPr>
        <w:t xml:space="preserve">- Morales, D.X. (2024) “Natural disaster vulnerability among people with disabilities: Insights from the 2024 Household Pulse Survey,” </w:t>
      </w:r>
      <w:r w:rsidRPr="09964BE3" w:rsidR="075571FC">
        <w:rPr>
          <w:rFonts w:ascii="Calibri" w:hAnsi="Calibri" w:eastAsia="Calibri" w:cs="Calibri"/>
          <w:i w:val="1"/>
          <w:iCs w:val="1"/>
          <w:noProof w:val="0"/>
          <w:sz w:val="22"/>
          <w:szCs w:val="22"/>
          <w:lang w:val="en-GB"/>
        </w:rPr>
        <w:t>Disability and Health Journal</w:t>
      </w:r>
      <w:r w:rsidRPr="09964BE3" w:rsidR="075571FC">
        <w:rPr>
          <w:rFonts w:ascii="Calibri" w:hAnsi="Calibri" w:eastAsia="Calibri" w:cs="Calibri"/>
          <w:noProof w:val="0"/>
          <w:sz w:val="22"/>
          <w:szCs w:val="22"/>
          <w:lang w:val="en-GB"/>
        </w:rPr>
        <w:t xml:space="preserve"> [Preprint]. [online] Available at: </w:t>
      </w:r>
      <w:hyperlink r:id="Rba125f7f26d8472e">
        <w:r w:rsidRPr="09964BE3" w:rsidR="075571FC">
          <w:rPr>
            <w:rStyle w:val="Hyperlink"/>
            <w:rFonts w:ascii="Calibri" w:hAnsi="Calibri" w:eastAsia="Calibri" w:cs="Calibri"/>
            <w:noProof w:val="0"/>
            <w:sz w:val="22"/>
            <w:szCs w:val="22"/>
            <w:lang w:val="en-GB"/>
          </w:rPr>
          <w:t>https://doi.org/10.1016/j.dhjo.2024.101763</w:t>
        </w:r>
      </w:hyperlink>
      <w:r w:rsidRPr="09964BE3" w:rsidR="075571FC">
        <w:rPr>
          <w:rFonts w:ascii="Calibri" w:hAnsi="Calibri" w:eastAsia="Calibri" w:cs="Calibri"/>
          <w:noProof w:val="0"/>
          <w:sz w:val="22"/>
          <w:szCs w:val="22"/>
          <w:lang w:val="en-GB"/>
        </w:rPr>
        <w:t>. [Accessed 29 January 2025]</w:t>
      </w:r>
    </w:p>
    <w:p w:rsidRPr="00C546F1" w:rsidR="00C546F1" w:rsidP="09964BE3" w:rsidRDefault="00C546F1" w14:paraId="65BAC06D" w14:textId="6DC4B443">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509E9D8E" w14:textId="2F2A0177">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r w:rsidR="5F439311">
        <w:rPr/>
        <w:t xml:space="preserve">- </w:t>
      </w:r>
      <w:r w:rsidRPr="09964BE3" w:rsidR="5F439311">
        <w:rPr>
          <w:rFonts w:ascii="Calibri" w:hAnsi="Calibri" w:eastAsia="Calibri" w:cs="Calibri" w:asciiTheme="minorAscii" w:hAnsiTheme="minorAscii" w:eastAsiaTheme="minorAscii" w:cstheme="minorAscii"/>
          <w:noProof w:val="0"/>
          <w:sz w:val="22"/>
          <w:szCs w:val="22"/>
          <w:lang w:val="en-GB"/>
        </w:rPr>
        <w:t xml:space="preserve">Quaill, J., Barker, R. and West, C. (2017) </w:t>
      </w:r>
      <w:r w:rsidRPr="09964BE3" w:rsidR="5F439311">
        <w:rPr>
          <w:rFonts w:ascii="Calibri" w:hAnsi="Calibri" w:eastAsia="Calibri" w:cs="Calibri" w:asciiTheme="minorAscii" w:hAnsiTheme="minorAscii" w:eastAsiaTheme="minorAscii" w:cstheme="minorAscii"/>
          <w:i w:val="1"/>
          <w:iCs w:val="1"/>
          <w:noProof w:val="0"/>
          <w:sz w:val="22"/>
          <w:szCs w:val="22"/>
          <w:lang w:val="en-GB"/>
        </w:rPr>
        <w:t>AJEM Jul 2018 - Experiences of individuals with physical disabilities in natural disasters: an integrative review | Australian Disaster Resilience Knowledge Hub</w:t>
      </w:r>
      <w:r w:rsidRPr="09964BE3" w:rsidR="5F439311">
        <w:rPr>
          <w:rFonts w:ascii="Calibri" w:hAnsi="Calibri" w:eastAsia="Calibri" w:cs="Calibri" w:asciiTheme="minorAscii" w:hAnsiTheme="minorAscii" w:eastAsiaTheme="minorAscii" w:cstheme="minorAscii"/>
          <w:noProof w:val="0"/>
          <w:sz w:val="22"/>
          <w:szCs w:val="22"/>
          <w:lang w:val="en-GB"/>
        </w:rPr>
        <w:t>, [Online] Available at:  &lt;</w:t>
      </w:r>
      <w:hyperlink r:id="R771e35f006494d03">
        <w:r w:rsidRPr="09964BE3" w:rsidR="5F439311">
          <w:rPr>
            <w:rStyle w:val="Hyperlink"/>
            <w:rFonts w:ascii="Calibri" w:hAnsi="Calibri" w:eastAsia="Calibri" w:cs="Calibri" w:asciiTheme="minorAscii" w:hAnsiTheme="minorAscii" w:eastAsiaTheme="minorAscii" w:cstheme="minorAscii"/>
            <w:i w:val="1"/>
            <w:iCs w:val="1"/>
            <w:noProof w:val="0"/>
            <w:sz w:val="22"/>
            <w:szCs w:val="22"/>
            <w:lang w:val="en-GB"/>
          </w:rPr>
          <w:t>https://knowledge.aidr.org.au/resources/ajem-jul-2018-experiences-of-individuals-with-physical-disabilities-in-natural-disasters-an-integrative-review/&gt;</w:t>
        </w:r>
      </w:hyperlink>
      <w:r w:rsidRPr="09964BE3" w:rsidR="5F439311">
        <w:rPr>
          <w:rFonts w:ascii="Calibri" w:hAnsi="Calibri" w:eastAsia="Calibri" w:cs="Calibri" w:asciiTheme="minorAscii" w:hAnsiTheme="minorAscii" w:eastAsiaTheme="minorAscii" w:cstheme="minorAscii"/>
          <w:noProof w:val="0"/>
          <w:sz w:val="22"/>
          <w:szCs w:val="22"/>
          <w:lang w:val="en-GB"/>
        </w:rPr>
        <w:t xml:space="preserve"> [Accessed 28 January 2025]</w:t>
      </w:r>
    </w:p>
    <w:p w:rsidRPr="00C546F1" w:rsidR="00C546F1" w:rsidP="09964BE3" w:rsidRDefault="00C546F1" w14:paraId="03425E09" w14:textId="5DBFA97D">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21E8BD8B" w14:textId="3A5705CE">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9964BE3" w:rsidRDefault="00C546F1" w14:paraId="586CA2DD" w14:textId="2386AA57">
      <w:pPr>
        <w:spacing w:before="0" w:beforeAutospacing="off" w:after="0" w:afterAutospacing="off"/>
        <w:rPr>
          <w:rFonts w:ascii="Calibri" w:hAnsi="Calibri" w:eastAsia="Calibri" w:cs="Calibri"/>
          <w:noProof w:val="0"/>
          <w:sz w:val="22"/>
          <w:szCs w:val="22"/>
          <w:lang w:val="en-GB"/>
        </w:rPr>
      </w:pPr>
      <w:r w:rsidRPr="09964BE3" w:rsidR="5F439311">
        <w:rPr>
          <w:rFonts w:ascii="Calibri" w:hAnsi="Calibri" w:eastAsia="Calibri" w:cs="Calibri"/>
          <w:noProof w:val="0"/>
          <w:sz w:val="22"/>
          <w:szCs w:val="22"/>
          <w:lang w:val="en-GB"/>
        </w:rPr>
        <w:t xml:space="preserve">-  Tall, A. (2023) </w:t>
      </w:r>
      <w:r w:rsidRPr="09964BE3" w:rsidR="5F439311">
        <w:rPr>
          <w:rFonts w:ascii="Calibri" w:hAnsi="Calibri" w:eastAsia="Calibri" w:cs="Calibri"/>
          <w:i w:val="1"/>
          <w:iCs w:val="1"/>
          <w:noProof w:val="0"/>
          <w:sz w:val="22"/>
          <w:szCs w:val="22"/>
          <w:lang w:val="en-GB"/>
        </w:rPr>
        <w:t>The climate crisis and disability: issues and approaches to solutions</w:t>
      </w:r>
      <w:r w:rsidRPr="09964BE3" w:rsidR="5F439311">
        <w:rPr>
          <w:rFonts w:ascii="Calibri" w:hAnsi="Calibri" w:eastAsia="Calibri" w:cs="Calibri"/>
          <w:noProof w:val="0"/>
          <w:sz w:val="22"/>
          <w:szCs w:val="22"/>
          <w:lang w:val="en-GB"/>
        </w:rPr>
        <w:t xml:space="preserve">, [online] Available at:  </w:t>
      </w:r>
      <w:hyperlink r:id="R1c599dfc50b344f4">
        <w:r w:rsidRPr="09964BE3" w:rsidR="5F439311">
          <w:rPr>
            <w:rStyle w:val="Hyperlink"/>
            <w:rFonts w:ascii="Calibri" w:hAnsi="Calibri" w:eastAsia="Calibri" w:cs="Calibri"/>
            <w:i w:val="1"/>
            <w:iCs w:val="1"/>
            <w:noProof w:val="0"/>
            <w:sz w:val="22"/>
            <w:szCs w:val="22"/>
            <w:lang w:val="en-GB"/>
          </w:rPr>
          <w:t>https://black-academy.org/the-climate-crisis-and-disability-issues-and-approaches-to-solutions/</w:t>
        </w:r>
      </w:hyperlink>
      <w:r w:rsidRPr="09964BE3" w:rsidR="5F439311">
        <w:rPr>
          <w:rFonts w:ascii="Calibri" w:hAnsi="Calibri" w:eastAsia="Calibri" w:cs="Calibri"/>
          <w:noProof w:val="0"/>
          <w:sz w:val="22"/>
          <w:szCs w:val="22"/>
          <w:lang w:val="en-GB"/>
        </w:rPr>
        <w:t>. [Accessed 28 January 2025]</w:t>
      </w:r>
    </w:p>
    <w:p w:rsidRPr="00C546F1" w:rsidR="00C546F1" w:rsidP="09964BE3" w:rsidRDefault="00C546F1" w14:paraId="4C8D182C" w14:textId="7B9905CC">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9964BE3" w:rsidRDefault="00C546F1" w14:paraId="4172D77F" w14:textId="47DBC2A9">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r w:rsidRPr="09964BE3" w:rsidR="0019C56D">
        <w:rPr>
          <w:rFonts w:ascii="Calibri" w:hAnsi="Calibri" w:eastAsia="Calibri" w:cs="Calibri" w:asciiTheme="minorAscii" w:hAnsiTheme="minorAscii" w:eastAsiaTheme="minorAscii" w:cstheme="minorAscii"/>
          <w:noProof w:val="0"/>
          <w:sz w:val="22"/>
          <w:szCs w:val="22"/>
          <w:lang w:val="en-GB"/>
        </w:rPr>
        <w:t xml:space="preserve">- </w:t>
      </w:r>
      <w:r w:rsidRPr="09964BE3" w:rsidR="0019C56D">
        <w:rPr>
          <w:rFonts w:ascii="Calibri" w:hAnsi="Calibri" w:eastAsia="Calibri" w:cs="Calibri"/>
          <w:i w:val="1"/>
          <w:iCs w:val="1"/>
          <w:noProof w:val="0"/>
          <w:sz w:val="22"/>
          <w:szCs w:val="22"/>
          <w:lang w:val="en-GB"/>
        </w:rPr>
        <w:t>The Impacts of Extreme Weather Events on People with Disabilities National Council on Disability</w:t>
      </w:r>
      <w:r w:rsidRPr="09964BE3" w:rsidR="759049B4">
        <w:rPr>
          <w:rFonts w:ascii="Calibri" w:hAnsi="Calibri" w:eastAsia="Calibri" w:cs="Calibri"/>
          <w:i w:val="1"/>
          <w:iCs w:val="1"/>
          <w:noProof w:val="0"/>
          <w:sz w:val="22"/>
          <w:szCs w:val="22"/>
          <w:lang w:val="en-GB"/>
        </w:rPr>
        <w:t xml:space="preserve">- </w:t>
      </w:r>
      <w:r w:rsidRPr="09964BE3" w:rsidR="759049B4">
        <w:rPr>
          <w:rFonts w:ascii="Calibri" w:hAnsi="Calibri" w:eastAsia="Calibri" w:cs="Calibri"/>
          <w:i w:val="0"/>
          <w:iCs w:val="0"/>
          <w:noProof w:val="0"/>
          <w:sz w:val="22"/>
          <w:szCs w:val="22"/>
          <w:lang w:val="en-GB"/>
        </w:rPr>
        <w:t>National</w:t>
      </w:r>
      <w:r w:rsidRPr="09964BE3" w:rsidR="0019C56D">
        <w:rPr>
          <w:rFonts w:ascii="Calibri" w:hAnsi="Calibri" w:eastAsia="Calibri" w:cs="Calibri"/>
          <w:i w:val="0"/>
          <w:iCs w:val="0"/>
          <w:noProof w:val="0"/>
          <w:sz w:val="22"/>
          <w:szCs w:val="22"/>
          <w:lang w:val="en-GB"/>
        </w:rPr>
        <w:t xml:space="preserve"> Council on Disability</w:t>
      </w:r>
      <w:r w:rsidRPr="09964BE3" w:rsidR="0019C56D">
        <w:rPr>
          <w:rFonts w:ascii="Calibri" w:hAnsi="Calibri" w:eastAsia="Calibri" w:cs="Calibri"/>
          <w:noProof w:val="0"/>
          <w:sz w:val="22"/>
          <w:szCs w:val="22"/>
          <w:lang w:val="en-GB"/>
        </w:rPr>
        <w:t xml:space="preserve"> (2023) [Online] Available at:  </w:t>
      </w:r>
      <w:hyperlink r:id="Rdbcae177addb4429">
        <w:r w:rsidRPr="09964BE3" w:rsidR="0019C56D">
          <w:rPr>
            <w:rStyle w:val="Hyperlink"/>
            <w:rFonts w:ascii="Calibri" w:hAnsi="Calibri" w:eastAsia="Calibri" w:cs="Calibri"/>
            <w:i w:val="1"/>
            <w:iCs w:val="1"/>
            <w:noProof w:val="0"/>
            <w:sz w:val="22"/>
            <w:szCs w:val="22"/>
            <w:lang w:val="en-GB"/>
          </w:rPr>
          <w:t>https://www.ncd.gov/assets/uploads/reports/2023/ncd-extreme-weather-2023.pdf</w:t>
        </w:r>
      </w:hyperlink>
      <w:r w:rsidRPr="09964BE3" w:rsidR="0019C56D">
        <w:rPr>
          <w:rFonts w:ascii="Calibri" w:hAnsi="Calibri" w:eastAsia="Calibri" w:cs="Calibri"/>
          <w:noProof w:val="0"/>
          <w:sz w:val="22"/>
          <w:szCs w:val="22"/>
          <w:lang w:val="en-GB"/>
        </w:rPr>
        <w:t xml:space="preserve">. Available at: </w:t>
      </w:r>
      <w:hyperlink r:id="R9821948da06b44fa">
        <w:r w:rsidRPr="09964BE3" w:rsidR="0019C56D">
          <w:rPr>
            <w:rStyle w:val="Hyperlink"/>
            <w:rFonts w:ascii="Calibri" w:hAnsi="Calibri" w:eastAsia="Calibri" w:cs="Calibri"/>
            <w:noProof w:val="0"/>
            <w:sz w:val="22"/>
            <w:szCs w:val="22"/>
            <w:lang w:val="en-GB"/>
          </w:rPr>
          <w:t>www.ncd.gov</w:t>
        </w:r>
      </w:hyperlink>
      <w:r w:rsidRPr="09964BE3" w:rsidR="0019C56D">
        <w:rPr>
          <w:rFonts w:ascii="Calibri" w:hAnsi="Calibri" w:eastAsia="Calibri" w:cs="Calibri"/>
          <w:noProof w:val="0"/>
          <w:sz w:val="22"/>
          <w:szCs w:val="22"/>
          <w:lang w:val="en-GB"/>
        </w:rPr>
        <w:t>.</w:t>
      </w:r>
      <w:r w:rsidRPr="09964BE3" w:rsidR="50418C3A">
        <w:rPr>
          <w:rFonts w:ascii="Calibri" w:hAnsi="Calibri" w:eastAsia="Calibri" w:cs="Calibri"/>
          <w:noProof w:val="0"/>
          <w:sz w:val="22"/>
          <w:szCs w:val="22"/>
          <w:lang w:val="en-GB"/>
        </w:rPr>
        <w:t xml:space="preserve"> [Accessed 28 January 2025]</w:t>
      </w:r>
    </w:p>
    <w:p w:rsidRPr="00C546F1" w:rsidR="00C546F1" w:rsidP="09964BE3" w:rsidRDefault="00C546F1" w14:paraId="589495BA" w14:textId="71A528BE">
      <w:pPr>
        <w:pStyle w:val="Normal"/>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32C7E6A3" w14:textId="6F51A6AB">
      <w:pPr>
        <w:spacing w:before="0" w:beforeAutospacing="off" w:after="0" w:afterAutospacing="off"/>
        <w:rPr>
          <w:rFonts w:ascii="Calibri" w:hAnsi="Calibri" w:eastAsia="Calibri" w:cs="Calibri"/>
          <w:noProof w:val="0"/>
          <w:sz w:val="22"/>
          <w:szCs w:val="22"/>
          <w:lang w:val="en-GB"/>
        </w:rPr>
      </w:pPr>
      <w:r w:rsidRPr="09964BE3" w:rsidR="710B0119">
        <w:rPr>
          <w:rFonts w:ascii="Calibri" w:hAnsi="Calibri" w:eastAsia="Calibri" w:cs="Calibri"/>
          <w:noProof w:val="0"/>
          <w:sz w:val="22"/>
          <w:szCs w:val="22"/>
          <w:lang w:val="en-GB"/>
        </w:rPr>
        <w:t xml:space="preserve">- Uddin, T. </w:t>
      </w:r>
      <w:r w:rsidRPr="09964BE3" w:rsidR="710B0119">
        <w:rPr>
          <w:rFonts w:ascii="Calibri" w:hAnsi="Calibri" w:eastAsia="Calibri" w:cs="Calibri"/>
          <w:i w:val="1"/>
          <w:iCs w:val="1"/>
          <w:noProof w:val="0"/>
          <w:sz w:val="22"/>
          <w:szCs w:val="22"/>
          <w:lang w:val="en-GB"/>
        </w:rPr>
        <w:t>et al.</w:t>
      </w:r>
      <w:r w:rsidRPr="09964BE3" w:rsidR="710B0119">
        <w:rPr>
          <w:rFonts w:ascii="Calibri" w:hAnsi="Calibri" w:eastAsia="Calibri" w:cs="Calibri"/>
          <w:noProof w:val="0"/>
          <w:sz w:val="22"/>
          <w:szCs w:val="22"/>
          <w:lang w:val="en-GB"/>
        </w:rPr>
        <w:t xml:space="preserve"> (2024) “Health impacts of climate-change related natural disasters on persons with disabilities in developing countries: A literature review,” </w:t>
      </w:r>
      <w:r w:rsidRPr="09964BE3" w:rsidR="710B0119">
        <w:rPr>
          <w:rFonts w:ascii="Calibri" w:hAnsi="Calibri" w:eastAsia="Calibri" w:cs="Calibri"/>
          <w:i w:val="1"/>
          <w:iCs w:val="1"/>
          <w:noProof w:val="0"/>
          <w:sz w:val="22"/>
          <w:szCs w:val="22"/>
          <w:lang w:val="en-GB"/>
        </w:rPr>
        <w:t>Journal of Climate Change and Health</w:t>
      </w:r>
      <w:r w:rsidRPr="09964BE3" w:rsidR="710B0119">
        <w:rPr>
          <w:rFonts w:ascii="Calibri" w:hAnsi="Calibri" w:eastAsia="Calibri" w:cs="Calibri"/>
          <w:noProof w:val="0"/>
          <w:sz w:val="22"/>
          <w:szCs w:val="22"/>
          <w:lang w:val="en-GB"/>
        </w:rPr>
        <w:t xml:space="preserve">. Elsevier Masson s.r.l. [online] Available at: </w:t>
      </w:r>
      <w:hyperlink r:id="R6e9d467799de47a0">
        <w:r w:rsidRPr="09964BE3" w:rsidR="710B0119">
          <w:rPr>
            <w:rStyle w:val="Hyperlink"/>
            <w:rFonts w:ascii="Calibri" w:hAnsi="Calibri" w:eastAsia="Calibri" w:cs="Calibri"/>
            <w:noProof w:val="0"/>
            <w:sz w:val="22"/>
            <w:szCs w:val="22"/>
            <w:lang w:val="en-GB"/>
          </w:rPr>
          <w:t>https://doi.org/10.1016/j.joclim.2024.100332</w:t>
        </w:r>
      </w:hyperlink>
      <w:r w:rsidRPr="09964BE3" w:rsidR="710B0119">
        <w:rPr>
          <w:rFonts w:ascii="Calibri" w:hAnsi="Calibri" w:eastAsia="Calibri" w:cs="Calibri"/>
          <w:noProof w:val="0"/>
          <w:sz w:val="22"/>
          <w:szCs w:val="22"/>
          <w:lang w:val="en-GB"/>
        </w:rPr>
        <w:t>. [Accessed 28 January 2025]</w:t>
      </w:r>
    </w:p>
    <w:p w:rsidRPr="00C546F1" w:rsidR="00C546F1" w:rsidP="09964BE3" w:rsidRDefault="00C546F1" w14:paraId="0394DD38" w14:textId="63502F81">
      <w:pPr>
        <w:pStyle w:val="Normal"/>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18BCA917" w14:textId="7BDE8BAE">
      <w:pPr>
        <w:spacing w:before="0" w:beforeAutospacing="off" w:after="0" w:afterAutospacing="off"/>
        <w:rPr>
          <w:rFonts w:ascii="Calibri" w:hAnsi="Calibri" w:eastAsia="Calibri" w:cs="Calibri"/>
          <w:noProof w:val="0"/>
          <w:sz w:val="22"/>
          <w:szCs w:val="22"/>
          <w:lang w:val="en-GB"/>
        </w:rPr>
      </w:pPr>
    </w:p>
    <w:p w:rsidRPr="00C546F1" w:rsidR="00C546F1" w:rsidP="09964BE3" w:rsidRDefault="00C546F1" w14:paraId="6752308B" w14:textId="6FF47419">
      <w:pPr>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Pr="00C546F1" w:rsidR="00C546F1" w:rsidP="00C546F1" w:rsidRDefault="00C546F1" w14:paraId="311E41BE" w14:textId="0878DD59"/>
    <w:sectPr w:rsidRPr="00C546F1" w:rsidR="00C546F1" w:rsidSect="00D33EE3">
      <w:headerReference w:type="default" r:id="rId9"/>
      <w:headerReference w:type="first" r:id="rId10"/>
      <w:footerReference w:type="first" r:id="rId11"/>
      <w:pgSz w:w="11906" w:h="16838" w:orient="portrait"/>
      <w:pgMar w:top="1440" w:right="1440" w:bottom="1440" w:left="1440" w:header="708" w:footer="708" w:gutter="0"/>
      <w:cols w:space="708"/>
      <w:titlePg/>
      <w:docGrid w:linePitch="360"/>
      <w:footerReference w:type="default" r:id="Rf01d10e3bfb2418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C56CC" w:rsidP="00D33EE3" w:rsidRDefault="00AC56CC" w14:paraId="71ADA123" w14:textId="77777777">
      <w:pPr>
        <w:spacing w:after="0" w:line="240" w:lineRule="auto"/>
      </w:pPr>
      <w:r>
        <w:separator/>
      </w:r>
    </w:p>
  </w:endnote>
  <w:endnote w:type="continuationSeparator" w:id="0">
    <w:p w:rsidR="00AC56CC" w:rsidP="00D33EE3" w:rsidRDefault="00AC56CC" w14:paraId="34E4A7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9964BE3" w:rsidP="09964BE3" w:rsidRDefault="09964BE3" w14:paraId="322C0D3B" w14:textId="6323E0A6">
    <w:pPr>
      <w:pStyle w:val="Footer"/>
      <w:rPr>
        <w:i w:val="1"/>
        <w:iCs w:val="1"/>
        <w:sz w:val="16"/>
        <w:szCs w:val="16"/>
      </w:rPr>
    </w:pPr>
    <w:r w:rsidRPr="09964BE3" w:rsidR="09964BE3">
      <w:rPr>
        <w:i w:val="1"/>
        <w:iCs w:val="1"/>
        <w:sz w:val="16"/>
        <w:szCs w:val="16"/>
      </w:rPr>
      <w:t xml:space="preserve">* Corresponding author. </w:t>
    </w:r>
    <w:hyperlink r:id="Rf7ddfc3c77444b6c">
      <w:r w:rsidRPr="09964BE3" w:rsidR="09964BE3">
        <w:rPr>
          <w:rStyle w:val="Hyperlink"/>
          <w:i w:val="1"/>
          <w:iCs w:val="1"/>
          <w:sz w:val="16"/>
          <w:szCs w:val="16"/>
        </w:rPr>
        <w:t>E</w:t>
      </w:r>
      <w:r w:rsidRPr="09964BE3" w:rsidR="09964BE3">
        <w:rPr>
          <w:rStyle w:val="Hyperlink"/>
          <w:i w:val="1"/>
          <w:iCs w:val="1"/>
          <w:sz w:val="16"/>
          <w:szCs w:val="16"/>
        </w:rPr>
        <w:t>vatimms03@gmail.com</w:t>
      </w:r>
    </w:hyperlink>
    <w:r w:rsidRPr="09964BE3" w:rsidR="09964BE3">
      <w:rPr>
        <w:i w:val="1"/>
        <w:iCs w:val="1"/>
        <w:sz w:val="16"/>
        <w:szCs w:val="16"/>
      </w:rPr>
      <w:t xml:space="preserve"> and </w:t>
    </w:r>
    <w:hyperlink r:id="R9da71fd0759c4e25">
      <w:r w:rsidRPr="09964BE3" w:rsidR="09964BE3">
        <w:rPr>
          <w:rStyle w:val="Hyperlink"/>
          <w:i w:val="1"/>
          <w:iCs w:val="1"/>
          <w:sz w:val="16"/>
          <w:szCs w:val="16"/>
        </w:rPr>
        <w:t>2405050@student.uwtsd.ac.uk</w:t>
      </w:r>
    </w:hyperlink>
  </w:p>
  <w:p w:rsidRPr="00D33EE3" w:rsidR="00D33EE3" w:rsidP="00D33EE3" w:rsidRDefault="00D33EE3" w14:paraId="600082E9" w14:textId="36683B45">
    <w:pPr>
      <w:pStyle w:val="Footer"/>
      <w:rPr>
        <w:i/>
        <w:iCs/>
        <w:sz w:val="16"/>
        <w:szCs w:val="16"/>
      </w:rPr>
    </w:pPr>
    <w:r w:rsidRPr="00D33EE3">
      <w:rPr>
        <w:i/>
        <w:iCs/>
        <w:sz w:val="16"/>
        <w:szCs w:val="16"/>
      </w:rPr>
      <w:t>Hosting by UWTSD. All rights reserved.</w:t>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964BE3" w:rsidTr="09964BE3" w14:paraId="7E644ABD">
      <w:trPr>
        <w:trHeight w:val="300"/>
      </w:trPr>
      <w:tc>
        <w:tcPr>
          <w:tcW w:w="3005" w:type="dxa"/>
          <w:tcMar/>
        </w:tcPr>
        <w:p w:rsidR="09964BE3" w:rsidP="09964BE3" w:rsidRDefault="09964BE3" w14:paraId="566C64A9" w14:textId="74CC14B9">
          <w:pPr>
            <w:bidi w:val="0"/>
            <w:ind w:left="-115"/>
            <w:jc w:val="left"/>
          </w:pPr>
        </w:p>
      </w:tc>
      <w:tc>
        <w:tcPr>
          <w:tcW w:w="3005" w:type="dxa"/>
          <w:tcMar/>
        </w:tcPr>
        <w:p w:rsidR="09964BE3" w:rsidP="09964BE3" w:rsidRDefault="09964BE3" w14:paraId="1A71A007" w14:textId="39A9939C">
          <w:pPr>
            <w:bidi w:val="0"/>
            <w:jc w:val="center"/>
          </w:pPr>
        </w:p>
      </w:tc>
      <w:tc>
        <w:tcPr>
          <w:tcW w:w="3005" w:type="dxa"/>
          <w:tcMar/>
        </w:tcPr>
        <w:p w:rsidR="09964BE3" w:rsidP="09964BE3" w:rsidRDefault="09964BE3" w14:paraId="29515428" w14:textId="64B73A9D">
          <w:pPr>
            <w:bidi w:val="0"/>
            <w:ind w:right="-115"/>
            <w:jc w:val="right"/>
          </w:pPr>
        </w:p>
      </w:tc>
    </w:tr>
  </w:tbl>
  <w:p w:rsidR="09964BE3" w:rsidP="09964BE3" w:rsidRDefault="09964BE3" w14:paraId="72FCF5CF" w14:textId="77D62FE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C56CC" w:rsidP="00D33EE3" w:rsidRDefault="00AC56CC" w14:paraId="0FA3F96A" w14:textId="77777777">
      <w:pPr>
        <w:spacing w:after="0" w:line="240" w:lineRule="auto"/>
      </w:pPr>
      <w:r>
        <w:separator/>
      </w:r>
    </w:p>
  </w:footnote>
  <w:footnote w:type="continuationSeparator" w:id="0">
    <w:p w:rsidR="00AC56CC" w:rsidP="00D33EE3" w:rsidRDefault="00AC56CC" w14:paraId="51F843B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595329"/>
      <w:docPartObj>
        <w:docPartGallery w:val="Page Numbers (Top of Page)"/>
        <w:docPartUnique/>
      </w:docPartObj>
    </w:sdtPr>
    <w:sdtEndPr>
      <w:rPr>
        <w:noProof/>
      </w:rPr>
    </w:sdtEndPr>
    <w:sdtContent>
      <w:p w:rsidR="00D33EE3" w:rsidRDefault="00D33EE3" w14:paraId="7EA78CB5" w14:textId="74B8A4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D33EE3" w:rsidRDefault="00D33EE3" w14:paraId="220B994C"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tbl>
    <w:tblPr>
      <w:tblStyle w:val="TableGrid"/>
      <w:tblW w:w="0" w:type="dxa"/>
      <w:jc w:val="center"/>
      <w:tblBorders>
        <w:top w:val="none" w:color="auto" w:sz="0" w:space="0"/>
        <w:left w:val="none" w:color="auto" w:sz="0" w:space="0"/>
        <w:bottom w:val="single" w:color="auto" w:sz="36" w:space="0"/>
        <w:right w:val="none" w:color="auto" w:sz="0" w:space="0"/>
        <w:insideH w:val="none" w:color="auto" w:sz="0" w:space="0"/>
        <w:insideV w:val="none" w:color="auto" w:sz="0" w:space="0"/>
      </w:tblBorders>
      <w:shd w:val="pct10" w:color="F2F2F2" w:fill="auto"/>
      <w:tblLayout w:type="fixed"/>
      <w:tblLook w:val="04A0" w:firstRow="1" w:lastRow="0" w:firstColumn="1" w:lastColumn="0" w:noHBand="0" w:noVBand="1"/>
    </w:tblPr>
    <w:tblGrid>
      <w:gridCol w:w="2128"/>
      <w:gridCol w:w="5811"/>
      <w:gridCol w:w="1984"/>
    </w:tblGrid>
    <w:tr w:rsidR="00D33EE3" w:rsidTr="00A0632F" w14:paraId="3FE96C3C" w14:textId="77777777">
      <w:trPr>
        <w:trHeight w:val="57"/>
        <w:jc w:val="center"/>
      </w:trPr>
      <w:tc>
        <w:tcPr>
          <w:tcW w:w="2128" w:type="dxa"/>
          <w:tcBorders>
            <w:top w:val="nil"/>
            <w:left w:val="nil"/>
            <w:bottom w:val="single" w:color="auto" w:sz="2" w:space="0"/>
            <w:right w:val="nil"/>
          </w:tcBorders>
          <w:shd w:val="pct10" w:color="F2F2F2" w:fill="auto"/>
          <w:vAlign w:val="bottom"/>
        </w:tcPr>
        <w:p w:rsidR="00D33EE3" w:rsidP="00D33EE3" w:rsidRDefault="00D33EE3" w14:paraId="06B59379" w14:textId="36FA35C7">
          <w:pPr>
            <w:jc w:val="both"/>
          </w:pPr>
        </w:p>
      </w:tc>
      <w:tc>
        <w:tcPr>
          <w:tcW w:w="5811" w:type="dxa"/>
          <w:tcBorders>
            <w:top w:val="nil"/>
            <w:left w:val="nil"/>
            <w:bottom w:val="single" w:color="auto" w:sz="2" w:space="0"/>
            <w:right w:val="nil"/>
          </w:tcBorders>
          <w:shd w:val="pct10" w:color="F2F2F2" w:fill="auto"/>
          <w:hideMark/>
        </w:tcPr>
        <w:p w:rsidR="00D33EE3" w:rsidP="00D33EE3" w:rsidRDefault="00D33EE3" w14:paraId="7EE730BE" w14:textId="77777777">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color="auto" w:sz="4" w:space="0"/>
            <w:right w:val="nil"/>
          </w:tcBorders>
          <w:shd w:val="pct10" w:color="F2F2F2" w:fill="auto"/>
          <w:vAlign w:val="center"/>
        </w:tcPr>
        <w:p w:rsidR="00D33EE3" w:rsidP="00D33EE3" w:rsidRDefault="00D33EE3" w14:paraId="0645D42D" w14:textId="77777777">
          <w:pPr>
            <w:pStyle w:val="Header"/>
            <w:tabs>
              <w:tab w:val="left" w:pos="6804"/>
            </w:tabs>
            <w:jc w:val="center"/>
          </w:pPr>
        </w:p>
      </w:tc>
    </w:tr>
    <w:tr w:rsidR="00D33EE3" w:rsidTr="00A0632F" w14:paraId="57CC9599" w14:textId="77777777">
      <w:trPr>
        <w:trHeight w:val="57"/>
        <w:jc w:val="center"/>
      </w:trPr>
      <w:tc>
        <w:tcPr>
          <w:tcW w:w="2128" w:type="dxa"/>
          <w:vMerge w:val="restart"/>
          <w:tcBorders>
            <w:top w:val="single" w:color="auto" w:sz="2" w:space="0"/>
            <w:left w:val="nil"/>
            <w:bottom w:val="single" w:color="auto" w:sz="36" w:space="0"/>
            <w:right w:val="nil"/>
          </w:tcBorders>
          <w:shd w:val="pct10" w:color="F2F2F2" w:fill="auto"/>
          <w:vAlign w:val="center"/>
        </w:tcPr>
        <w:p w:rsidR="00D33EE3" w:rsidP="00D33EE3" w:rsidRDefault="00D33EE3" w14:paraId="78EA01E0" w14:textId="77777777">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color="auto" w:sz="2" w:space="0"/>
            <w:left w:val="nil"/>
            <w:bottom w:val="nil"/>
            <w:right w:val="nil"/>
          </w:tcBorders>
          <w:shd w:val="pct10" w:color="F2F2F2" w:fill="auto"/>
        </w:tcPr>
        <w:p w:rsidR="00D33EE3" w:rsidP="00D33EE3" w:rsidRDefault="00D33EE3" w14:paraId="4456E489" w14:textId="77777777"/>
      </w:tc>
      <w:tc>
        <w:tcPr>
          <w:tcW w:w="1984" w:type="dxa"/>
          <w:vMerge w:val="restart"/>
          <w:tcBorders>
            <w:top w:val="single" w:color="auto" w:sz="4" w:space="0"/>
            <w:left w:val="nil"/>
            <w:bottom w:val="single" w:color="auto" w:sz="36" w:space="0"/>
            <w:right w:val="nil"/>
          </w:tcBorders>
          <w:shd w:val="pct10" w:color="F2F2F2" w:fill="auto"/>
          <w:vAlign w:val="center"/>
          <w:hideMark/>
        </w:tcPr>
        <w:p w:rsidR="00D33EE3" w:rsidP="00D33EE3" w:rsidRDefault="00D33EE3" w14:paraId="548A46D7" w14:textId="77777777">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rsidTr="00A0632F" w14:paraId="02408E70" w14:textId="77777777">
      <w:trPr>
        <w:trHeight w:val="57"/>
        <w:jc w:val="center"/>
      </w:trPr>
      <w:tc>
        <w:tcPr>
          <w:tcW w:w="2128" w:type="dxa"/>
          <w:vMerge/>
          <w:tcBorders>
            <w:top w:val="single" w:color="auto" w:sz="2" w:space="0"/>
            <w:left w:val="nil"/>
            <w:bottom w:val="single" w:color="auto" w:sz="36" w:space="0"/>
            <w:right w:val="nil"/>
          </w:tcBorders>
          <w:shd w:val="pct10" w:color="F2F2F2" w:fill="auto"/>
          <w:vAlign w:val="center"/>
          <w:hideMark/>
        </w:tcPr>
        <w:p w:rsidR="00D33EE3" w:rsidP="00D33EE3" w:rsidRDefault="00D33EE3" w14:paraId="5E93F336" w14:textId="77777777">
          <w:pPr>
            <w:rPr>
              <w:lang w:val="en-US" w:eastAsia="en-US"/>
            </w:rPr>
          </w:pPr>
        </w:p>
      </w:tc>
      <w:tc>
        <w:tcPr>
          <w:tcW w:w="5811" w:type="dxa"/>
          <w:tcBorders>
            <w:top w:val="nil"/>
            <w:left w:val="nil"/>
            <w:bottom w:val="nil"/>
            <w:right w:val="nil"/>
          </w:tcBorders>
          <w:shd w:val="clear" w:color="auto" w:fill="F9EAD3" w:themeFill="accent3" w:themeFillTint="33"/>
        </w:tcPr>
        <w:p w:rsidR="00D33EE3" w:rsidP="00D33EE3" w:rsidRDefault="00D33EE3" w14:paraId="6CE63648" w14:textId="77777777">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rsidR="00D33EE3" w:rsidP="00D33EE3" w:rsidRDefault="00D33EE3" w14:paraId="56BD55ED" w14:textId="77777777">
          <w:pPr>
            <w:pStyle w:val="Header"/>
            <w:tabs>
              <w:tab w:val="center" w:pos="3329"/>
              <w:tab w:val="left" w:pos="5284"/>
            </w:tabs>
            <w:spacing w:line="220" w:lineRule="atLeast"/>
            <w:jc w:val="right"/>
            <w:rPr>
              <w:rFonts w:ascii="Times New Roman" w:hAnsi="Times New Roman"/>
              <w:sz w:val="18"/>
              <w:szCs w:val="18"/>
            </w:rPr>
          </w:pPr>
        </w:p>
        <w:p w:rsidRPr="00D33EE3" w:rsidR="00D33EE3" w:rsidP="00D33EE3" w:rsidRDefault="00D33EE3" w14:paraId="389642FC" w14:textId="77777777">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rsidR="00D33EE3" w:rsidP="00D33EE3" w:rsidRDefault="00D33EE3" w14:paraId="779487DF" w14:textId="77777777">
          <w:pPr>
            <w:pStyle w:val="Header"/>
            <w:jc w:val="center"/>
            <w:rPr>
              <w:rStyle w:val="Hyperlink"/>
              <w:rFonts w:ascii="Arial" w:hAnsi="Arial" w:cs="Arial"/>
              <w:i/>
              <w:iCs/>
              <w:color w:val="0000FF"/>
              <w:sz w:val="18"/>
            </w:rPr>
          </w:pPr>
        </w:p>
        <w:p w:rsidRPr="00D33EE3" w:rsidR="00D33EE3" w:rsidP="00D33EE3" w:rsidRDefault="00D33EE3" w14:paraId="182D7D69" w14:textId="77777777">
          <w:pPr>
            <w:pStyle w:val="Header"/>
            <w:spacing w:line="220" w:lineRule="atLeast"/>
            <w:jc w:val="center"/>
            <w:rPr>
              <w:rFonts w:ascii="Times New Roman" w:hAnsi="Times New Roman"/>
              <w:sz w:val="18"/>
              <w:szCs w:val="18"/>
            </w:rPr>
          </w:pPr>
          <w:r w:rsidRPr="00D33EE3">
            <w:rPr>
              <w:iCs/>
              <w:sz w:val="16"/>
              <w:szCs w:val="16"/>
            </w:rPr>
            <w:t xml:space="preserve">School homepage: </w:t>
          </w:r>
          <w:hyperlink w:history="1" r:id="rId3">
            <w:r w:rsidRPr="00D33EE3">
              <w:rPr>
                <w:rStyle w:val="Hyperlink"/>
                <w:szCs w:val="16"/>
              </w:rPr>
              <w:t>www.uwtsd.ac.uk/undergraduate/natural-environments/</w:t>
            </w:r>
          </w:hyperlink>
        </w:p>
      </w:tc>
      <w:tc>
        <w:tcPr>
          <w:tcW w:w="1984" w:type="dxa"/>
          <w:vMerge/>
          <w:tcBorders>
            <w:top w:val="single" w:color="auto" w:sz="4" w:space="0"/>
            <w:left w:val="nil"/>
            <w:bottom w:val="single" w:color="auto" w:sz="36" w:space="0"/>
            <w:right w:val="nil"/>
          </w:tcBorders>
          <w:shd w:val="pct10" w:color="F2F2F2" w:fill="auto"/>
          <w:vAlign w:val="center"/>
          <w:hideMark/>
        </w:tcPr>
        <w:p w:rsidR="00D33EE3" w:rsidP="00D33EE3" w:rsidRDefault="00D33EE3" w14:paraId="2430E150" w14:textId="77777777">
          <w:pPr>
            <w:rPr>
              <w:noProof/>
              <w:sz w:val="14"/>
              <w:lang w:val="en-US" w:eastAsia="en-US"/>
            </w:rPr>
          </w:pPr>
        </w:p>
      </w:tc>
    </w:tr>
    <w:tr w:rsidR="00D33EE3" w:rsidTr="00A0632F" w14:paraId="2A83D424" w14:textId="77777777">
      <w:trPr>
        <w:trHeight w:val="57"/>
        <w:jc w:val="center"/>
      </w:trPr>
      <w:tc>
        <w:tcPr>
          <w:tcW w:w="2128" w:type="dxa"/>
          <w:vMerge/>
          <w:tcBorders>
            <w:top w:val="single" w:color="auto" w:sz="2" w:space="0"/>
            <w:left w:val="nil"/>
            <w:bottom w:val="single" w:color="auto" w:sz="36" w:space="0"/>
            <w:right w:val="nil"/>
          </w:tcBorders>
          <w:shd w:val="pct10" w:color="F2F2F2" w:fill="auto"/>
          <w:vAlign w:val="center"/>
          <w:hideMark/>
        </w:tcPr>
        <w:p w:rsidR="00D33EE3" w:rsidP="00D33EE3" w:rsidRDefault="00D33EE3" w14:paraId="01A50009" w14:textId="77777777">
          <w:pPr>
            <w:rPr>
              <w:lang w:val="en-US" w:eastAsia="en-US"/>
            </w:rPr>
          </w:pPr>
        </w:p>
      </w:tc>
      <w:tc>
        <w:tcPr>
          <w:tcW w:w="5811" w:type="dxa"/>
          <w:tcBorders>
            <w:top w:val="nil"/>
            <w:left w:val="nil"/>
            <w:bottom w:val="single" w:color="auto" w:sz="36" w:space="0"/>
            <w:right w:val="nil"/>
          </w:tcBorders>
          <w:shd w:val="pct10" w:color="F2F2F2" w:fill="auto"/>
        </w:tcPr>
        <w:p w:rsidR="00D33EE3" w:rsidP="00D33EE3" w:rsidRDefault="00D33EE3" w14:paraId="31FF063B" w14:textId="77777777"/>
      </w:tc>
      <w:tc>
        <w:tcPr>
          <w:tcW w:w="1984" w:type="dxa"/>
          <w:vMerge/>
          <w:tcBorders>
            <w:top w:val="single" w:color="auto" w:sz="4" w:space="0"/>
            <w:left w:val="nil"/>
            <w:bottom w:val="single" w:color="auto" w:sz="36" w:space="0"/>
            <w:right w:val="nil"/>
          </w:tcBorders>
          <w:shd w:val="pct10" w:color="F2F2F2" w:fill="auto"/>
          <w:vAlign w:val="center"/>
          <w:hideMark/>
        </w:tcPr>
        <w:p w:rsidR="00D33EE3" w:rsidP="00D33EE3" w:rsidRDefault="00D33EE3" w14:paraId="1F9ECF4F" w14:textId="77777777">
          <w:pPr>
            <w:rPr>
              <w:noProof/>
              <w:sz w:val="14"/>
              <w:lang w:val="en-US" w:eastAsia="en-US"/>
            </w:rPr>
          </w:pPr>
        </w:p>
      </w:tc>
    </w:tr>
  </w:tbl>
  <w:p w:rsidR="00D33EE3" w:rsidRDefault="00D33EE3" w14:paraId="350F0C7E" w14:textId="02BA0FBB">
    <w:pPr>
      <w:pStyle w:val="Header"/>
    </w:pPr>
  </w:p>
</w:hdr>
</file>

<file path=word/intelligence2.xml><?xml version="1.0" encoding="utf-8"?>
<int2:intelligence xmlns:int2="http://schemas.microsoft.com/office/intelligence/2020/intelligence">
  <int2:observations>
    <int2:textHash int2:hashCode="kuku5Ek2vmv0CX" int2:id="iYwMQCHA">
      <int2:state int2:type="AugLoop_Text_Critique" int2:value="Rejected"/>
    </int2:textHash>
    <int2:textHash int2:hashCode="SH4RW0fF0OPnd+" int2:id="ShIBDSQY">
      <int2:state int2:type="AugLoop_Text_Critique" int2:value="Rejected"/>
    </int2:textHash>
    <int2:textHash int2:hashCode="0km4C8PLjG23Xb" int2:id="3f4FoZ5v">
      <int2:state int2:type="AugLoop_Text_Critique" int2:value="Rejected"/>
    </int2:textHash>
    <int2:bookmark int2:bookmarkName="_Int_EFlcZzKh" int2:invalidationBookmarkName="" int2:hashCode="rvNlAtZ7BSBlTe" int2:id="v1pGBj7H">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7b933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194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13b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caa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4da5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EB174F"/>
    <w:multiLevelType w:val="hybridMultilevel"/>
    <w:tmpl w:val="DDEA00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7">
    <w:abstractNumId w:val="6"/>
  </w:num>
  <w:num w:numId="6">
    <w:abstractNumId w:val="5"/>
  </w:num>
  <w:num w:numId="5">
    <w:abstractNumId w:val="4"/>
  </w:num>
  <w:num w:numId="4">
    <w:abstractNumId w:val="3"/>
  </w:num>
  <w:num w:numId="3">
    <w:abstractNumId w:val="2"/>
  </w:num>
  <w:num w:numId="1" w16cid:durableId="692150480">
    <w:abstractNumId w:val="1"/>
  </w:num>
  <w:num w:numId="2" w16cid:durableId="186374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44"/>
    <w:rsid w:val="0009766B"/>
    <w:rsid w:val="0019C56D"/>
    <w:rsid w:val="001A1CFA"/>
    <w:rsid w:val="003B3C44"/>
    <w:rsid w:val="003F78B8"/>
    <w:rsid w:val="00415E75"/>
    <w:rsid w:val="004F5708"/>
    <w:rsid w:val="005233C7"/>
    <w:rsid w:val="0076573D"/>
    <w:rsid w:val="00770810"/>
    <w:rsid w:val="00846644"/>
    <w:rsid w:val="008747E7"/>
    <w:rsid w:val="008759E0"/>
    <w:rsid w:val="009926CC"/>
    <w:rsid w:val="009A4EFC"/>
    <w:rsid w:val="009B624F"/>
    <w:rsid w:val="00A94DD3"/>
    <w:rsid w:val="00AC56CC"/>
    <w:rsid w:val="00C1034C"/>
    <w:rsid w:val="00C409E5"/>
    <w:rsid w:val="00C546F1"/>
    <w:rsid w:val="00CF4EFF"/>
    <w:rsid w:val="00D2328E"/>
    <w:rsid w:val="00D33EE3"/>
    <w:rsid w:val="00FD5EA2"/>
    <w:rsid w:val="014440B1"/>
    <w:rsid w:val="017F6E64"/>
    <w:rsid w:val="0194BCB9"/>
    <w:rsid w:val="020CA751"/>
    <w:rsid w:val="022C19A2"/>
    <w:rsid w:val="0283A8D4"/>
    <w:rsid w:val="02B30583"/>
    <w:rsid w:val="0315E357"/>
    <w:rsid w:val="03405582"/>
    <w:rsid w:val="035E06C4"/>
    <w:rsid w:val="035E06C4"/>
    <w:rsid w:val="039632A8"/>
    <w:rsid w:val="039976E6"/>
    <w:rsid w:val="03B8B977"/>
    <w:rsid w:val="03CFB4F3"/>
    <w:rsid w:val="0466401E"/>
    <w:rsid w:val="046AC218"/>
    <w:rsid w:val="04D608DD"/>
    <w:rsid w:val="05852872"/>
    <w:rsid w:val="05852872"/>
    <w:rsid w:val="05E80A03"/>
    <w:rsid w:val="0613B975"/>
    <w:rsid w:val="0663643B"/>
    <w:rsid w:val="06662E64"/>
    <w:rsid w:val="069D9E0A"/>
    <w:rsid w:val="06DA498D"/>
    <w:rsid w:val="06DA498D"/>
    <w:rsid w:val="0706AB6B"/>
    <w:rsid w:val="075571FC"/>
    <w:rsid w:val="078607A4"/>
    <w:rsid w:val="07DCA97F"/>
    <w:rsid w:val="084BF2DC"/>
    <w:rsid w:val="0868D358"/>
    <w:rsid w:val="089D5C87"/>
    <w:rsid w:val="08C4096C"/>
    <w:rsid w:val="08C4096C"/>
    <w:rsid w:val="08E94837"/>
    <w:rsid w:val="091F6BDA"/>
    <w:rsid w:val="095D3171"/>
    <w:rsid w:val="09964BE3"/>
    <w:rsid w:val="09A12DF9"/>
    <w:rsid w:val="09A5C9A9"/>
    <w:rsid w:val="09F288AD"/>
    <w:rsid w:val="0A1634AB"/>
    <w:rsid w:val="0A18FE7B"/>
    <w:rsid w:val="0A211B3E"/>
    <w:rsid w:val="0A92D93F"/>
    <w:rsid w:val="0A92D93F"/>
    <w:rsid w:val="0AB436CB"/>
    <w:rsid w:val="0AD997F4"/>
    <w:rsid w:val="0AE97B21"/>
    <w:rsid w:val="0B6E7D36"/>
    <w:rsid w:val="0B6E7D36"/>
    <w:rsid w:val="0B7E352D"/>
    <w:rsid w:val="0B91730D"/>
    <w:rsid w:val="0BEF123B"/>
    <w:rsid w:val="0BEF123B"/>
    <w:rsid w:val="0C3DB930"/>
    <w:rsid w:val="0C3DB930"/>
    <w:rsid w:val="0C5B78B7"/>
    <w:rsid w:val="0C6A66AE"/>
    <w:rsid w:val="0C6D9D83"/>
    <w:rsid w:val="0C7915C7"/>
    <w:rsid w:val="0C848E63"/>
    <w:rsid w:val="0D0A69AB"/>
    <w:rsid w:val="0D3EC00D"/>
    <w:rsid w:val="0D546D03"/>
    <w:rsid w:val="0D9EDA58"/>
    <w:rsid w:val="0DEB2B4E"/>
    <w:rsid w:val="0DEDA5A7"/>
    <w:rsid w:val="0E3A6693"/>
    <w:rsid w:val="0E919C31"/>
    <w:rsid w:val="0EAFDB7D"/>
    <w:rsid w:val="0EC6729F"/>
    <w:rsid w:val="0EC6729F"/>
    <w:rsid w:val="0EC72854"/>
    <w:rsid w:val="0F09553D"/>
    <w:rsid w:val="0F1CF742"/>
    <w:rsid w:val="0FAFB146"/>
    <w:rsid w:val="0FC500A7"/>
    <w:rsid w:val="1033EC2E"/>
    <w:rsid w:val="103D916F"/>
    <w:rsid w:val="106DCD24"/>
    <w:rsid w:val="107203D2"/>
    <w:rsid w:val="10E51CE2"/>
    <w:rsid w:val="11559E4A"/>
    <w:rsid w:val="11903D40"/>
    <w:rsid w:val="11AEE38E"/>
    <w:rsid w:val="11D1C475"/>
    <w:rsid w:val="11E8E0BD"/>
    <w:rsid w:val="1292F3A3"/>
    <w:rsid w:val="12A4BEE4"/>
    <w:rsid w:val="12A54431"/>
    <w:rsid w:val="12D483AC"/>
    <w:rsid w:val="13606DD7"/>
    <w:rsid w:val="13606DD7"/>
    <w:rsid w:val="136D2373"/>
    <w:rsid w:val="1373A510"/>
    <w:rsid w:val="1374F4EA"/>
    <w:rsid w:val="13B3238C"/>
    <w:rsid w:val="13BB2804"/>
    <w:rsid w:val="13F73CB9"/>
    <w:rsid w:val="14BE9750"/>
    <w:rsid w:val="151E58B2"/>
    <w:rsid w:val="1579FC93"/>
    <w:rsid w:val="15AC2563"/>
    <w:rsid w:val="15B441A6"/>
    <w:rsid w:val="1644C134"/>
    <w:rsid w:val="168BF67C"/>
    <w:rsid w:val="16A9570D"/>
    <w:rsid w:val="16BF757D"/>
    <w:rsid w:val="179D8D21"/>
    <w:rsid w:val="1820848E"/>
    <w:rsid w:val="18545834"/>
    <w:rsid w:val="18A158DA"/>
    <w:rsid w:val="18D5118F"/>
    <w:rsid w:val="190A72B5"/>
    <w:rsid w:val="190A72B5"/>
    <w:rsid w:val="198638DB"/>
    <w:rsid w:val="1997480A"/>
    <w:rsid w:val="19A6800A"/>
    <w:rsid w:val="19B4A95C"/>
    <w:rsid w:val="19CA569F"/>
    <w:rsid w:val="19CF305D"/>
    <w:rsid w:val="19DF3D07"/>
    <w:rsid w:val="19DF3D07"/>
    <w:rsid w:val="1AC92176"/>
    <w:rsid w:val="1B61602B"/>
    <w:rsid w:val="1BC15889"/>
    <w:rsid w:val="1BC15889"/>
    <w:rsid w:val="1C12FF27"/>
    <w:rsid w:val="1C1B9E72"/>
    <w:rsid w:val="1C27F20D"/>
    <w:rsid w:val="1C27F20D"/>
    <w:rsid w:val="1D008FF4"/>
    <w:rsid w:val="1D09B521"/>
    <w:rsid w:val="1D144F7A"/>
    <w:rsid w:val="1D36CE44"/>
    <w:rsid w:val="1DAA4CE4"/>
    <w:rsid w:val="1DD85845"/>
    <w:rsid w:val="1DD85845"/>
    <w:rsid w:val="1E58B7FF"/>
    <w:rsid w:val="1F59C3D9"/>
    <w:rsid w:val="207F26D7"/>
    <w:rsid w:val="211717AA"/>
    <w:rsid w:val="217BE95B"/>
    <w:rsid w:val="21A48F36"/>
    <w:rsid w:val="21E5355E"/>
    <w:rsid w:val="222CCF07"/>
    <w:rsid w:val="2256EE2D"/>
    <w:rsid w:val="22A5D744"/>
    <w:rsid w:val="22D18BB6"/>
    <w:rsid w:val="22D18BB6"/>
    <w:rsid w:val="22D48608"/>
    <w:rsid w:val="2364B2AE"/>
    <w:rsid w:val="23CA4F05"/>
    <w:rsid w:val="23E9CC2F"/>
    <w:rsid w:val="243A54B2"/>
    <w:rsid w:val="2462E031"/>
    <w:rsid w:val="247A93A1"/>
    <w:rsid w:val="24A5427D"/>
    <w:rsid w:val="24A5427D"/>
    <w:rsid w:val="25064CD9"/>
    <w:rsid w:val="253B4F05"/>
    <w:rsid w:val="25ADF808"/>
    <w:rsid w:val="2612BA57"/>
    <w:rsid w:val="261BF6A9"/>
    <w:rsid w:val="261CFB49"/>
    <w:rsid w:val="2673454F"/>
    <w:rsid w:val="26984B4A"/>
    <w:rsid w:val="26E63C6D"/>
    <w:rsid w:val="26E63C6D"/>
    <w:rsid w:val="271DDFDA"/>
    <w:rsid w:val="27279E50"/>
    <w:rsid w:val="27662A17"/>
    <w:rsid w:val="27662A17"/>
    <w:rsid w:val="2785FD6C"/>
    <w:rsid w:val="27AA16C2"/>
    <w:rsid w:val="282A5FAF"/>
    <w:rsid w:val="2870E3B0"/>
    <w:rsid w:val="28885E60"/>
    <w:rsid w:val="28DB2D60"/>
    <w:rsid w:val="28DB7C24"/>
    <w:rsid w:val="28E18341"/>
    <w:rsid w:val="293408B5"/>
    <w:rsid w:val="29955C74"/>
    <w:rsid w:val="29DF595B"/>
    <w:rsid w:val="29E2FBCD"/>
    <w:rsid w:val="29FC0E7F"/>
    <w:rsid w:val="29FD0439"/>
    <w:rsid w:val="2A3EEE50"/>
    <w:rsid w:val="2A3F6BC3"/>
    <w:rsid w:val="2A9455E6"/>
    <w:rsid w:val="2AA2BC33"/>
    <w:rsid w:val="2AC04D28"/>
    <w:rsid w:val="2AC04D28"/>
    <w:rsid w:val="2AF2B61A"/>
    <w:rsid w:val="2B5CBFAD"/>
    <w:rsid w:val="2B9555FE"/>
    <w:rsid w:val="2BA812F6"/>
    <w:rsid w:val="2BDAF4F1"/>
    <w:rsid w:val="2BDAF4F1"/>
    <w:rsid w:val="2BEF9635"/>
    <w:rsid w:val="2BF2E1B7"/>
    <w:rsid w:val="2C41A9D1"/>
    <w:rsid w:val="2CD37773"/>
    <w:rsid w:val="2CD6C558"/>
    <w:rsid w:val="2D05D3E5"/>
    <w:rsid w:val="2D1A512A"/>
    <w:rsid w:val="2E2E2245"/>
    <w:rsid w:val="2E4A4D5A"/>
    <w:rsid w:val="2E60E580"/>
    <w:rsid w:val="2F0791F8"/>
    <w:rsid w:val="2F08459E"/>
    <w:rsid w:val="2F7A8AE1"/>
    <w:rsid w:val="2FAB320E"/>
    <w:rsid w:val="2FD170B5"/>
    <w:rsid w:val="2FFBF237"/>
    <w:rsid w:val="304F00A4"/>
    <w:rsid w:val="306FE934"/>
    <w:rsid w:val="30944286"/>
    <w:rsid w:val="30D2DE10"/>
    <w:rsid w:val="311B2920"/>
    <w:rsid w:val="3121D789"/>
    <w:rsid w:val="3122F7D2"/>
    <w:rsid w:val="3122F7D2"/>
    <w:rsid w:val="31524382"/>
    <w:rsid w:val="31524382"/>
    <w:rsid w:val="316E2288"/>
    <w:rsid w:val="318E358F"/>
    <w:rsid w:val="31D50742"/>
    <w:rsid w:val="3204744F"/>
    <w:rsid w:val="321FA358"/>
    <w:rsid w:val="32FB58AD"/>
    <w:rsid w:val="334B020D"/>
    <w:rsid w:val="33AFA4E0"/>
    <w:rsid w:val="340F3471"/>
    <w:rsid w:val="3457205B"/>
    <w:rsid w:val="34B6DC07"/>
    <w:rsid w:val="34D5AD37"/>
    <w:rsid w:val="34DB073E"/>
    <w:rsid w:val="34DB073E"/>
    <w:rsid w:val="353F0580"/>
    <w:rsid w:val="35CCB831"/>
    <w:rsid w:val="35F9D02D"/>
    <w:rsid w:val="360B7EA7"/>
    <w:rsid w:val="3622381A"/>
    <w:rsid w:val="3633D69A"/>
    <w:rsid w:val="365686BF"/>
    <w:rsid w:val="36760AB6"/>
    <w:rsid w:val="36B44BF5"/>
    <w:rsid w:val="36ED8031"/>
    <w:rsid w:val="3727970F"/>
    <w:rsid w:val="374E736E"/>
    <w:rsid w:val="3761E135"/>
    <w:rsid w:val="382214C5"/>
    <w:rsid w:val="382214C5"/>
    <w:rsid w:val="38B5AE49"/>
    <w:rsid w:val="38CC000F"/>
    <w:rsid w:val="38CC000F"/>
    <w:rsid w:val="38D70044"/>
    <w:rsid w:val="38FE260C"/>
    <w:rsid w:val="392920A1"/>
    <w:rsid w:val="39558A96"/>
    <w:rsid w:val="395C11C7"/>
    <w:rsid w:val="39744355"/>
    <w:rsid w:val="397EADBB"/>
    <w:rsid w:val="3983C959"/>
    <w:rsid w:val="39A923CE"/>
    <w:rsid w:val="39AC020E"/>
    <w:rsid w:val="39AC020E"/>
    <w:rsid w:val="3A3CCC1C"/>
    <w:rsid w:val="3B1D98B1"/>
    <w:rsid w:val="3B690856"/>
    <w:rsid w:val="3B8FCF90"/>
    <w:rsid w:val="3B937848"/>
    <w:rsid w:val="3B937848"/>
    <w:rsid w:val="3BA3262E"/>
    <w:rsid w:val="3BE69D2A"/>
    <w:rsid w:val="3BE97E83"/>
    <w:rsid w:val="3C814356"/>
    <w:rsid w:val="3D0FF1F1"/>
    <w:rsid w:val="3D611DD5"/>
    <w:rsid w:val="3D611DD5"/>
    <w:rsid w:val="3DB44FE2"/>
    <w:rsid w:val="3E6868C3"/>
    <w:rsid w:val="3E957FD6"/>
    <w:rsid w:val="3EB5A735"/>
    <w:rsid w:val="3EF2B0AC"/>
    <w:rsid w:val="3EF2B0AC"/>
    <w:rsid w:val="3EFF0C3B"/>
    <w:rsid w:val="3F1DA549"/>
    <w:rsid w:val="3F541FAC"/>
    <w:rsid w:val="3F84D1DF"/>
    <w:rsid w:val="3FD980F5"/>
    <w:rsid w:val="406564AB"/>
    <w:rsid w:val="4067A566"/>
    <w:rsid w:val="40C5DD63"/>
    <w:rsid w:val="4116228E"/>
    <w:rsid w:val="4163C9F4"/>
    <w:rsid w:val="421F5DA3"/>
    <w:rsid w:val="425C1B93"/>
    <w:rsid w:val="425C1B93"/>
    <w:rsid w:val="427930AB"/>
    <w:rsid w:val="42BA96F5"/>
    <w:rsid w:val="42C82643"/>
    <w:rsid w:val="42DB8D4F"/>
    <w:rsid w:val="446EB8EC"/>
    <w:rsid w:val="44AA5C72"/>
    <w:rsid w:val="44C75068"/>
    <w:rsid w:val="450BE8AF"/>
    <w:rsid w:val="4550C723"/>
    <w:rsid w:val="45724872"/>
    <w:rsid w:val="460E3CC6"/>
    <w:rsid w:val="4629F147"/>
    <w:rsid w:val="46316E9A"/>
    <w:rsid w:val="46316E9A"/>
    <w:rsid w:val="4661DC36"/>
    <w:rsid w:val="46B97D5B"/>
    <w:rsid w:val="46BE2FE6"/>
    <w:rsid w:val="46D23DD8"/>
    <w:rsid w:val="473C1862"/>
    <w:rsid w:val="473C1862"/>
    <w:rsid w:val="4778CA8A"/>
    <w:rsid w:val="47C2312F"/>
    <w:rsid w:val="47F0B3E6"/>
    <w:rsid w:val="47FF6E6A"/>
    <w:rsid w:val="480E0DA5"/>
    <w:rsid w:val="483FED4E"/>
    <w:rsid w:val="483FED4E"/>
    <w:rsid w:val="484E6BAA"/>
    <w:rsid w:val="48A0AC0F"/>
    <w:rsid w:val="48B43A7C"/>
    <w:rsid w:val="490A6988"/>
    <w:rsid w:val="4923AD25"/>
    <w:rsid w:val="496F4825"/>
    <w:rsid w:val="498F64FA"/>
    <w:rsid w:val="4A432088"/>
    <w:rsid w:val="4A712396"/>
    <w:rsid w:val="4A712396"/>
    <w:rsid w:val="4A715CB3"/>
    <w:rsid w:val="4AA419D2"/>
    <w:rsid w:val="4B0EA4C9"/>
    <w:rsid w:val="4B2BDAE2"/>
    <w:rsid w:val="4B54085D"/>
    <w:rsid w:val="4B8E831D"/>
    <w:rsid w:val="4B8E831D"/>
    <w:rsid w:val="4BC06399"/>
    <w:rsid w:val="4BD7A5DB"/>
    <w:rsid w:val="4BD7A5DB"/>
    <w:rsid w:val="4C04DE3E"/>
    <w:rsid w:val="4C466056"/>
    <w:rsid w:val="4D989CA7"/>
    <w:rsid w:val="4DB0C681"/>
    <w:rsid w:val="4DD5217E"/>
    <w:rsid w:val="4E3A557E"/>
    <w:rsid w:val="4E5AB874"/>
    <w:rsid w:val="4F041DD7"/>
    <w:rsid w:val="4FD1D873"/>
    <w:rsid w:val="4FD1D873"/>
    <w:rsid w:val="4FFD2C77"/>
    <w:rsid w:val="501A3B34"/>
    <w:rsid w:val="50418C3A"/>
    <w:rsid w:val="504BFB84"/>
    <w:rsid w:val="50B4E41A"/>
    <w:rsid w:val="51192B11"/>
    <w:rsid w:val="516B17ED"/>
    <w:rsid w:val="518EF8CC"/>
    <w:rsid w:val="51B489FF"/>
    <w:rsid w:val="51B6D807"/>
    <w:rsid w:val="51EE3F61"/>
    <w:rsid w:val="524B0998"/>
    <w:rsid w:val="5255B7F5"/>
    <w:rsid w:val="52A2DF6C"/>
    <w:rsid w:val="52B7C601"/>
    <w:rsid w:val="53282122"/>
    <w:rsid w:val="537F939D"/>
    <w:rsid w:val="5458E46C"/>
    <w:rsid w:val="5461E840"/>
    <w:rsid w:val="5474090B"/>
    <w:rsid w:val="54AE7E15"/>
    <w:rsid w:val="54AE7E15"/>
    <w:rsid w:val="5526C153"/>
    <w:rsid w:val="559401FF"/>
    <w:rsid w:val="55979EB4"/>
    <w:rsid w:val="559A76F6"/>
    <w:rsid w:val="559F6D3E"/>
    <w:rsid w:val="55A55283"/>
    <w:rsid w:val="55ECA931"/>
    <w:rsid w:val="560BF90C"/>
    <w:rsid w:val="5611C80D"/>
    <w:rsid w:val="5690CEF8"/>
    <w:rsid w:val="56B65FF7"/>
    <w:rsid w:val="56B65FF7"/>
    <w:rsid w:val="56C6168E"/>
    <w:rsid w:val="573BB390"/>
    <w:rsid w:val="5785A30A"/>
    <w:rsid w:val="57A56BA1"/>
    <w:rsid w:val="57BD6212"/>
    <w:rsid w:val="5831E682"/>
    <w:rsid w:val="58812C92"/>
    <w:rsid w:val="588488FC"/>
    <w:rsid w:val="58900EED"/>
    <w:rsid w:val="58BC3063"/>
    <w:rsid w:val="58C75556"/>
    <w:rsid w:val="58C75556"/>
    <w:rsid w:val="591649AA"/>
    <w:rsid w:val="5944EAB9"/>
    <w:rsid w:val="59819BD7"/>
    <w:rsid w:val="59B9394A"/>
    <w:rsid w:val="59BE14AA"/>
    <w:rsid w:val="5A1AFC7A"/>
    <w:rsid w:val="5A4224BB"/>
    <w:rsid w:val="5A4C861E"/>
    <w:rsid w:val="5A4C861E"/>
    <w:rsid w:val="5A7F2E89"/>
    <w:rsid w:val="5ACB0379"/>
    <w:rsid w:val="5B237A2E"/>
    <w:rsid w:val="5B55BC24"/>
    <w:rsid w:val="5B6A4978"/>
    <w:rsid w:val="5B7F5D01"/>
    <w:rsid w:val="5B82357F"/>
    <w:rsid w:val="5B96C186"/>
    <w:rsid w:val="5BCC0E16"/>
    <w:rsid w:val="5C50F70F"/>
    <w:rsid w:val="5C57D147"/>
    <w:rsid w:val="5C5BC1B1"/>
    <w:rsid w:val="5C72283A"/>
    <w:rsid w:val="5CA7B77E"/>
    <w:rsid w:val="5D0F75B8"/>
    <w:rsid w:val="5D0F75B8"/>
    <w:rsid w:val="5D27FA02"/>
    <w:rsid w:val="5D4BE45B"/>
    <w:rsid w:val="5D4BE45B"/>
    <w:rsid w:val="5D6D7B4B"/>
    <w:rsid w:val="5DA08E00"/>
    <w:rsid w:val="5DB67BFD"/>
    <w:rsid w:val="5DC1B0B6"/>
    <w:rsid w:val="5DC1B0B6"/>
    <w:rsid w:val="5E2A158A"/>
    <w:rsid w:val="5E40ECAD"/>
    <w:rsid w:val="5E63E728"/>
    <w:rsid w:val="5E63E728"/>
    <w:rsid w:val="5EC48048"/>
    <w:rsid w:val="5ED95D64"/>
    <w:rsid w:val="5F3840B6"/>
    <w:rsid w:val="5F3DF8B2"/>
    <w:rsid w:val="5F439311"/>
    <w:rsid w:val="5F61AA8A"/>
    <w:rsid w:val="5F9F93E1"/>
    <w:rsid w:val="600E70B4"/>
    <w:rsid w:val="6051026C"/>
    <w:rsid w:val="6090B286"/>
    <w:rsid w:val="60AD2227"/>
    <w:rsid w:val="61A377FA"/>
    <w:rsid w:val="61D720E4"/>
    <w:rsid w:val="61D720E4"/>
    <w:rsid w:val="622C8324"/>
    <w:rsid w:val="623485CB"/>
    <w:rsid w:val="62AE5F1E"/>
    <w:rsid w:val="630DFF27"/>
    <w:rsid w:val="632404B4"/>
    <w:rsid w:val="63305D77"/>
    <w:rsid w:val="63720BAE"/>
    <w:rsid w:val="638EDD4C"/>
    <w:rsid w:val="63985519"/>
    <w:rsid w:val="63FF5C78"/>
    <w:rsid w:val="64616D90"/>
    <w:rsid w:val="64748F2E"/>
    <w:rsid w:val="64C99583"/>
    <w:rsid w:val="64E25C3A"/>
    <w:rsid w:val="64FB5DC6"/>
    <w:rsid w:val="65217968"/>
    <w:rsid w:val="659F2619"/>
    <w:rsid w:val="65B41B5A"/>
    <w:rsid w:val="65B41B5A"/>
    <w:rsid w:val="66701590"/>
    <w:rsid w:val="66701590"/>
    <w:rsid w:val="6671ED1F"/>
    <w:rsid w:val="66B86375"/>
    <w:rsid w:val="66BECD74"/>
    <w:rsid w:val="66FEB7C8"/>
    <w:rsid w:val="6708D192"/>
    <w:rsid w:val="6722E27F"/>
    <w:rsid w:val="6788B6E4"/>
    <w:rsid w:val="67CF2E71"/>
    <w:rsid w:val="67DCB934"/>
    <w:rsid w:val="681889E7"/>
    <w:rsid w:val="681889E7"/>
    <w:rsid w:val="68316C7F"/>
    <w:rsid w:val="6841A204"/>
    <w:rsid w:val="687CB5FB"/>
    <w:rsid w:val="68A4F07B"/>
    <w:rsid w:val="68FD60E4"/>
    <w:rsid w:val="69D39EFC"/>
    <w:rsid w:val="6A2F2B2C"/>
    <w:rsid w:val="6A46F8A2"/>
    <w:rsid w:val="6A46F8A2"/>
    <w:rsid w:val="6AA3F021"/>
    <w:rsid w:val="6ABC2BE8"/>
    <w:rsid w:val="6AC75EED"/>
    <w:rsid w:val="6AD33E6B"/>
    <w:rsid w:val="6B2169C3"/>
    <w:rsid w:val="6B2C2DAD"/>
    <w:rsid w:val="6B45D1FB"/>
    <w:rsid w:val="6B524DC6"/>
    <w:rsid w:val="6B76AC4C"/>
    <w:rsid w:val="6BF183FE"/>
    <w:rsid w:val="6BF183FE"/>
    <w:rsid w:val="6C01685A"/>
    <w:rsid w:val="6C19DD69"/>
    <w:rsid w:val="6C19DD69"/>
    <w:rsid w:val="6C79D37D"/>
    <w:rsid w:val="6CA8E42C"/>
    <w:rsid w:val="6CA8E42C"/>
    <w:rsid w:val="6CCDAF72"/>
    <w:rsid w:val="6CCDAF72"/>
    <w:rsid w:val="6CF35DC5"/>
    <w:rsid w:val="6D0DD837"/>
    <w:rsid w:val="6D64CA63"/>
    <w:rsid w:val="6D719B07"/>
    <w:rsid w:val="6D8D8A1B"/>
    <w:rsid w:val="6D8DD581"/>
    <w:rsid w:val="6D966241"/>
    <w:rsid w:val="6DEB3881"/>
    <w:rsid w:val="6DF475EA"/>
    <w:rsid w:val="6E3362DB"/>
    <w:rsid w:val="6E89759A"/>
    <w:rsid w:val="6EF357F6"/>
    <w:rsid w:val="6EF72B96"/>
    <w:rsid w:val="6F0DE275"/>
    <w:rsid w:val="6F158771"/>
    <w:rsid w:val="6F737734"/>
    <w:rsid w:val="6F8B2812"/>
    <w:rsid w:val="6F9EB817"/>
    <w:rsid w:val="6FB3AC75"/>
    <w:rsid w:val="6FC6A282"/>
    <w:rsid w:val="6FF40F83"/>
    <w:rsid w:val="6FF40F83"/>
    <w:rsid w:val="7005A3F5"/>
    <w:rsid w:val="7020D858"/>
    <w:rsid w:val="70280A31"/>
    <w:rsid w:val="707A2AFC"/>
    <w:rsid w:val="708814A5"/>
    <w:rsid w:val="710B0119"/>
    <w:rsid w:val="711DD7C9"/>
    <w:rsid w:val="714A8581"/>
    <w:rsid w:val="714A8581"/>
    <w:rsid w:val="717E4789"/>
    <w:rsid w:val="71A4E15E"/>
    <w:rsid w:val="71DF3E71"/>
    <w:rsid w:val="720FDEBD"/>
    <w:rsid w:val="727895F1"/>
    <w:rsid w:val="729C3BDB"/>
    <w:rsid w:val="73174E44"/>
    <w:rsid w:val="734DF49D"/>
    <w:rsid w:val="73679AAC"/>
    <w:rsid w:val="739AC48E"/>
    <w:rsid w:val="73A98E3C"/>
    <w:rsid w:val="74052651"/>
    <w:rsid w:val="7452FBCC"/>
    <w:rsid w:val="7452FBCC"/>
    <w:rsid w:val="7469B8FB"/>
    <w:rsid w:val="74E73A7C"/>
    <w:rsid w:val="75398BEB"/>
    <w:rsid w:val="7565F72E"/>
    <w:rsid w:val="759049B4"/>
    <w:rsid w:val="7593C814"/>
    <w:rsid w:val="75D4057D"/>
    <w:rsid w:val="75D4057D"/>
    <w:rsid w:val="7628D5EF"/>
    <w:rsid w:val="76BCC4BF"/>
    <w:rsid w:val="76CEB688"/>
    <w:rsid w:val="76EB0772"/>
    <w:rsid w:val="7741CC34"/>
    <w:rsid w:val="7762017A"/>
    <w:rsid w:val="7770FDFE"/>
    <w:rsid w:val="77A4DD6D"/>
    <w:rsid w:val="77D1F217"/>
    <w:rsid w:val="78057E55"/>
    <w:rsid w:val="787D7B48"/>
    <w:rsid w:val="7899690E"/>
    <w:rsid w:val="78BC1628"/>
    <w:rsid w:val="78C31041"/>
    <w:rsid w:val="7927A058"/>
    <w:rsid w:val="792A2A48"/>
    <w:rsid w:val="794190D0"/>
    <w:rsid w:val="7957DC59"/>
    <w:rsid w:val="79D188F6"/>
    <w:rsid w:val="79D8F263"/>
    <w:rsid w:val="7A105DBF"/>
    <w:rsid w:val="7A1F09E7"/>
    <w:rsid w:val="7A5C70E0"/>
    <w:rsid w:val="7A89E22D"/>
    <w:rsid w:val="7A95BA83"/>
    <w:rsid w:val="7A99E9CC"/>
    <w:rsid w:val="7AF1FF73"/>
    <w:rsid w:val="7B1A12E0"/>
    <w:rsid w:val="7B1A12E0"/>
    <w:rsid w:val="7B71800B"/>
    <w:rsid w:val="7B7C35D4"/>
    <w:rsid w:val="7B7C35D4"/>
    <w:rsid w:val="7B8F0D38"/>
    <w:rsid w:val="7BBC8659"/>
    <w:rsid w:val="7BBF124B"/>
    <w:rsid w:val="7C04EFF4"/>
    <w:rsid w:val="7C0D23FE"/>
    <w:rsid w:val="7C1AE442"/>
    <w:rsid w:val="7C537039"/>
    <w:rsid w:val="7C9B9FD5"/>
    <w:rsid w:val="7D00D676"/>
    <w:rsid w:val="7D1BADC1"/>
    <w:rsid w:val="7D49954D"/>
    <w:rsid w:val="7D6140F3"/>
    <w:rsid w:val="7D6DA12B"/>
    <w:rsid w:val="7DCAAEBB"/>
    <w:rsid w:val="7E552858"/>
    <w:rsid w:val="7EA29212"/>
    <w:rsid w:val="7EEBA14B"/>
    <w:rsid w:val="7F0E44B8"/>
    <w:rsid w:val="7F5D63A2"/>
    <w:rsid w:val="7F5D63A2"/>
    <w:rsid w:val="7F62452B"/>
    <w:rsid w:val="7F64E1EB"/>
    <w:rsid w:val="7F6EF661"/>
    <w:rsid w:val="7FC44FDE"/>
    <w:rsid w:val="7FEBA16B"/>
    <w:rsid w:val="7FECFD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color="auto" w:sz="18" w:space="1"/>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hAnsiTheme="majorHAnsi"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hAnsiTheme="majorHAnsi" w:eastAsiaTheme="majorEastAsia"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hAnsiTheme="majorHAnsi" w:eastAsiaTheme="majorEastAsia"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indLink" w:customStyle="1">
    <w:name w:val="Mind Link"/>
    <w:basedOn w:val="Normal"/>
    <w:next w:val="Normal"/>
    <w:link w:val="MindLinkChar"/>
    <w:qFormat/>
    <w:rsid w:val="00C409E5"/>
    <w:rPr>
      <w:i/>
    </w:rPr>
  </w:style>
  <w:style w:type="character" w:styleId="MindLinkChar" w:customStyle="1">
    <w:name w:val="Mind Link Char"/>
    <w:basedOn w:val="DefaultParagraphFont"/>
    <w:link w:val="MindLink"/>
    <w:rsid w:val="00C409E5"/>
    <w:rPr>
      <w:i/>
    </w:rPr>
  </w:style>
  <w:style w:type="character" w:styleId="Heading1Char" w:customStyle="1">
    <w:name w:val="Heading 1 Char"/>
    <w:basedOn w:val="DefaultParagraphFont"/>
    <w:link w:val="Heading1"/>
    <w:uiPriority w:val="9"/>
    <w:rsid w:val="00770810"/>
    <w:rPr>
      <w:rFonts w:ascii="Tahoma" w:hAnsi="Tahoma" w:eastAsiaTheme="majorEastAsia" w:cstheme="majorBidi"/>
      <w:b/>
      <w:sz w:val="25"/>
      <w:szCs w:val="32"/>
    </w:rPr>
  </w:style>
  <w:style w:type="character" w:styleId="Heading2Char" w:customStyle="1">
    <w:name w:val="Heading 2 Char"/>
    <w:basedOn w:val="DefaultParagraphFont"/>
    <w:link w:val="Heading2"/>
    <w:uiPriority w:val="9"/>
    <w:rsid w:val="00770810"/>
    <w:rPr>
      <w:rFonts w:ascii="Tahoma" w:hAnsi="Tahoma" w:eastAsiaTheme="majorEastAsia" w:cstheme="majorBidi"/>
      <w:b/>
      <w:i/>
      <w:sz w:val="24"/>
      <w:szCs w:val="26"/>
    </w:rPr>
  </w:style>
  <w:style w:type="table" w:styleId="TableGrid">
    <w:name w:val="Table Grid"/>
    <w:basedOn w:val="TableNormal"/>
    <w:uiPriority w:val="59"/>
    <w:rsid w:val="0077081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1A1CFA"/>
    <w:rPr>
      <w:rFonts w:ascii="Tahoma" w:hAnsi="Tahoma" w:eastAsiaTheme="majorEastAsia" w:cstheme="majorBidi"/>
      <w:i/>
      <w:color w:val="000000" w:themeColor="text1"/>
      <w:sz w:val="24"/>
      <w:szCs w:val="24"/>
    </w:rPr>
  </w:style>
  <w:style w:type="character" w:styleId="Heading4Char" w:customStyle="1">
    <w:name w:val="Heading 4 Char"/>
    <w:basedOn w:val="DefaultParagraphFont"/>
    <w:link w:val="Heading4"/>
    <w:uiPriority w:val="9"/>
    <w:semiHidden/>
    <w:rsid w:val="001A1CFA"/>
    <w:rPr>
      <w:rFonts w:ascii="Tahoma" w:hAnsi="Tahoma" w:eastAsiaTheme="majorEastAsia" w:cstheme="majorBidi"/>
      <w:iCs/>
      <w:color w:val="000000" w:themeColor="text1"/>
    </w:rPr>
  </w:style>
  <w:style w:type="character" w:styleId="Heading5Char" w:customStyle="1">
    <w:name w:val="Heading 5 Char"/>
    <w:basedOn w:val="DefaultParagraphFont"/>
    <w:link w:val="Heading5"/>
    <w:uiPriority w:val="9"/>
    <w:semiHidden/>
    <w:rsid w:val="00770810"/>
    <w:rPr>
      <w:rFonts w:asciiTheme="majorHAnsi" w:hAnsiTheme="majorHAnsi" w:eastAsiaTheme="majorEastAsia" w:cstheme="majorBidi"/>
      <w:color w:val="7B230B" w:themeColor="accent1" w:themeShade="BF"/>
    </w:rPr>
  </w:style>
  <w:style w:type="character" w:styleId="Heading6Char" w:customStyle="1">
    <w:name w:val="Heading 6 Char"/>
    <w:basedOn w:val="DefaultParagraphFont"/>
    <w:link w:val="Heading6"/>
    <w:uiPriority w:val="9"/>
    <w:semiHidden/>
    <w:rsid w:val="00770810"/>
    <w:rPr>
      <w:rFonts w:asciiTheme="majorHAnsi" w:hAnsiTheme="majorHAnsi" w:eastAsiaTheme="majorEastAsia" w:cstheme="majorBidi"/>
      <w:color w:val="511707" w:themeColor="accent1" w:themeShade="7F"/>
    </w:rPr>
  </w:style>
  <w:style w:type="character" w:styleId="Heading7Char" w:customStyle="1">
    <w:name w:val="Heading 7 Char"/>
    <w:basedOn w:val="DefaultParagraphFont"/>
    <w:link w:val="Heading7"/>
    <w:uiPriority w:val="9"/>
    <w:semiHidden/>
    <w:rsid w:val="00770810"/>
    <w:rPr>
      <w:rFonts w:asciiTheme="majorHAnsi" w:hAnsiTheme="majorHAnsi" w:eastAsiaTheme="majorEastAsia" w:cstheme="majorBidi"/>
      <w:i/>
      <w:iCs/>
      <w:color w:val="511707" w:themeColor="accent1" w:themeShade="7F"/>
    </w:rPr>
  </w:style>
  <w:style w:type="character" w:styleId="Heading8Char" w:customStyle="1">
    <w:name w:val="Heading 8 Char"/>
    <w:basedOn w:val="DefaultParagraphFont"/>
    <w:link w:val="Heading8"/>
    <w:uiPriority w:val="9"/>
    <w:semiHidden/>
    <w:rsid w:val="00770810"/>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770810"/>
    <w:rPr>
      <w:rFonts w:asciiTheme="majorHAnsi" w:hAnsiTheme="majorHAnsi" w:eastAsiaTheme="majorEastAsia"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styleId="HeaderChar" w:customStyle="1">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33EE3"/>
    <w:rPr>
      <w:rFonts w:ascii="Tahoma" w:hAnsi="Tahoma"/>
    </w:rPr>
  </w:style>
  <w:style w:type="character" w:styleId="Hyperlink">
    <w:name w:val="Hyperlink"/>
    <w:semiHidden/>
    <w:unhideWhenUsed/>
    <w:rsid w:val="00D33EE3"/>
    <w:rPr>
      <w:strike w:val="0"/>
      <w:dstrike w:val="0"/>
      <w:color w:val="auto"/>
      <w:sz w:val="16"/>
      <w:u w:val="none"/>
      <w:effect w:val="none"/>
    </w:rPr>
  </w:style>
  <w:style w:type="paragraph" w:styleId="Running-head" w:customStyle="1">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image" Target="/media/image4.png" Id="R110e120e23cc4cbb" /><Relationship Type="http://schemas.openxmlformats.org/officeDocument/2006/relationships/image" Target="/media/image5.png" Id="Rfd3a1c0c64904a07" /><Relationship Type="http://schemas.openxmlformats.org/officeDocument/2006/relationships/hyperlink" Target="https://doi.org/10.1016/S0140-6736(24)00429-X" TargetMode="External" Id="R952f29763c344094" /><Relationship Type="http://schemas.openxmlformats.org/officeDocument/2006/relationships/hyperlink" Target="https://futurehuman.medium.com/california-is-on-fire-and-choking-out-its-most-vulnerable-f9a906efa526" TargetMode="External" Id="R806cbb31fa604ea4" /><Relationship Type="http://schemas.openxmlformats.org/officeDocument/2006/relationships/hyperlink" Target="https://civil-protection-knowledge-network.europa.eu/news/empowering-persons-disabilities-disaster-risk-reduction" TargetMode="External" Id="R26e0c2febd8d46e2" /><Relationship Type="http://schemas.openxmlformats.org/officeDocument/2006/relationships/hyperlink" Target="https://www.climatechange.environment.nsw.gov.au/stories-and-case-studies/inclusive-emergency-preparedness" TargetMode="External" Id="R987a5cf16b304981" /><Relationship Type="http://schemas.openxmlformats.org/officeDocument/2006/relationships/hyperlink" Target="https://doi.org/10.1016/j.dhjo.2024.101763" TargetMode="External" Id="Rba125f7f26d8472e" /><Relationship Type="http://schemas.openxmlformats.org/officeDocument/2006/relationships/hyperlink" Target="https://knowledge.aidr.org.au/resources/ajem-jul-2018-experiences-of-individuals-with-physical-disabilities-in-natural-disasters-an-integrative-review/&gt;" TargetMode="External" Id="R771e35f006494d03" /><Relationship Type="http://schemas.openxmlformats.org/officeDocument/2006/relationships/hyperlink" Target="https://black-academy.org/the-climate-crisis-and-disability-issues-and-approaches-to-solutions/" TargetMode="External" Id="R1c599dfc50b344f4" /><Relationship Type="http://schemas.openxmlformats.org/officeDocument/2006/relationships/hyperlink" Target="https://www.ncd.gov/assets/uploads/reports/2023/ncd-extreme-weather-2023.pdf" TargetMode="External" Id="Rdbcae177addb4429" /><Relationship Type="http://schemas.openxmlformats.org/officeDocument/2006/relationships/hyperlink" Target="https://www.ncd.gov" TargetMode="External" Id="R9821948da06b44fa" /><Relationship Type="http://schemas.openxmlformats.org/officeDocument/2006/relationships/hyperlink" Target="https://doi.org/10.1016/j.joclim.2024.100332" TargetMode="External" Id="R6e9d467799de47a0" /><Relationship Type="http://schemas.openxmlformats.org/officeDocument/2006/relationships/footer" Target="footer2.xml" Id="Rf01d10e3bfb24189" /><Relationship Type="http://schemas.microsoft.com/office/2020/10/relationships/intelligence" Target="intelligence2.xml" Id="Rb35e92ba328a425c" /><Relationship Type="http://schemas.openxmlformats.org/officeDocument/2006/relationships/hyperlink" Target="https://doi.org/10.1377/hlthaff.2022.00474" TargetMode="External" Id="R1eee0b555f5a4e41" /><Relationship Type="http://schemas.openxmlformats.org/officeDocument/2006/relationships/hyperlink" Target="https://www.csiro.au/en/research/health-medical/diseases/infectious-diseases/mosquitoes-and-floods" TargetMode="External" Id="Re746504b92a64388" /><Relationship Type="http://schemas.openxmlformats.org/officeDocument/2006/relationships/hyperlink" Target="https://www.health.org.uk/evidence-hub/money-and-resources/poverty/inequalities-in-poverty" TargetMode="External" Id="R04d482cb5b48418c" /><Relationship Type="http://schemas.openxmlformats.org/officeDocument/2006/relationships/hyperlink" Target="https://www.metoffice.gov.uk/weather/climate/climate-and-extreme-weather" TargetMode="External" Id="Rf2d34cc010a246c5" /></Relationships>
</file>

<file path=word/_rels/footer1.xml.rels>&#65279;<?xml version="1.0" encoding="utf-8"?><Relationships xmlns="http://schemas.openxmlformats.org/package/2006/relationships"><Relationship Type="http://schemas.openxmlformats.org/officeDocument/2006/relationships/hyperlink" Target="mailto:Evatimms03@gmail.com" TargetMode="External" Id="Rf7ddfc3c77444b6c" /><Relationship Type="http://schemas.openxmlformats.org/officeDocument/2006/relationships/hyperlink" Target="mailto:2405050@student.uwtsd.ac.uk" TargetMode="External" Id="R9da71fd0759c4e25" /></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566B8-CBFF-43EB-95C4-525B888899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Elanor Alun</dc:creator>
  <keywords/>
  <dc:description/>
  <lastModifiedBy>Eva Timms (2405050)</lastModifiedBy>
  <revision>11</revision>
  <dcterms:created xsi:type="dcterms:W3CDTF">2025-01-22T14:03:00.0000000Z</dcterms:created>
  <dcterms:modified xsi:type="dcterms:W3CDTF">2025-01-31T13:31:34.5541518Z</dcterms:modified>
</coreProperties>
</file>