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075C2" w14:textId="3FFDDC98" w:rsidR="00744522" w:rsidRDefault="00744522"/>
    <w:p w14:paraId="09047CA7" w14:textId="0C2EC672" w:rsidR="00744522" w:rsidRDefault="00744522"/>
    <w:p w14:paraId="797FCA98" w14:textId="368C187D" w:rsidR="00744522" w:rsidRDefault="00744522"/>
    <w:p w14:paraId="37944336" w14:textId="4DE33340" w:rsidR="00744522" w:rsidRPr="00A87FC6" w:rsidRDefault="00744522" w:rsidP="00A87FC6">
      <w:pPr>
        <w:jc w:val="center"/>
        <w:rPr>
          <w:b/>
          <w:bCs/>
          <w:sz w:val="28"/>
          <w:szCs w:val="28"/>
        </w:rPr>
      </w:pPr>
    </w:p>
    <w:p w14:paraId="203206C7" w14:textId="71B541E8" w:rsidR="00744522" w:rsidRPr="00A87FC6" w:rsidRDefault="00E44105" w:rsidP="00A87FC6">
      <w:pPr>
        <w:jc w:val="center"/>
        <w:rPr>
          <w:b/>
          <w:bCs/>
          <w:sz w:val="28"/>
          <w:szCs w:val="28"/>
        </w:rPr>
      </w:pPr>
      <w:r w:rsidRPr="00A87FC6">
        <w:rPr>
          <w:b/>
          <w:bCs/>
          <w:sz w:val="28"/>
          <w:szCs w:val="28"/>
        </w:rPr>
        <w:t>Name:</w:t>
      </w:r>
    </w:p>
    <w:p w14:paraId="51AE5233" w14:textId="0614E285" w:rsidR="00E44105" w:rsidRPr="00A87FC6" w:rsidRDefault="00E44105" w:rsidP="00A87FC6">
      <w:pPr>
        <w:jc w:val="center"/>
        <w:rPr>
          <w:b/>
          <w:bCs/>
          <w:sz w:val="28"/>
          <w:szCs w:val="28"/>
        </w:rPr>
      </w:pPr>
      <w:r w:rsidRPr="00A87FC6">
        <w:rPr>
          <w:b/>
          <w:bCs/>
          <w:sz w:val="28"/>
          <w:szCs w:val="28"/>
        </w:rPr>
        <w:t>Sharon Palgrave</w:t>
      </w:r>
    </w:p>
    <w:p w14:paraId="02881409" w14:textId="6A42ABAE" w:rsidR="00E44105" w:rsidRPr="00A87FC6" w:rsidRDefault="00E44105" w:rsidP="00A87FC6">
      <w:pPr>
        <w:jc w:val="center"/>
        <w:rPr>
          <w:b/>
          <w:bCs/>
          <w:sz w:val="28"/>
          <w:szCs w:val="28"/>
        </w:rPr>
      </w:pPr>
      <w:r w:rsidRPr="00A87FC6">
        <w:rPr>
          <w:b/>
          <w:bCs/>
          <w:sz w:val="28"/>
          <w:szCs w:val="28"/>
        </w:rPr>
        <w:t>Tutor name:</w:t>
      </w:r>
    </w:p>
    <w:p w14:paraId="73D77F6D" w14:textId="1AC1283A" w:rsidR="00E44105" w:rsidRPr="00A87FC6" w:rsidRDefault="00A87FC6" w:rsidP="00A87FC6">
      <w:pPr>
        <w:jc w:val="center"/>
        <w:rPr>
          <w:b/>
          <w:bCs/>
          <w:sz w:val="28"/>
          <w:szCs w:val="28"/>
        </w:rPr>
      </w:pPr>
      <w:r w:rsidRPr="00A87FC6">
        <w:rPr>
          <w:b/>
          <w:bCs/>
          <w:sz w:val="28"/>
          <w:szCs w:val="28"/>
        </w:rPr>
        <w:t>Dr Fahad Khan</w:t>
      </w:r>
    </w:p>
    <w:p w14:paraId="7B4B6480" w14:textId="165B73CB" w:rsidR="00744522" w:rsidRDefault="00744522"/>
    <w:p w14:paraId="4D75FECC" w14:textId="42BCBFF6" w:rsidR="00744522" w:rsidRDefault="00744522"/>
    <w:p w14:paraId="5E1D10C4" w14:textId="1C190539" w:rsidR="00744522" w:rsidRDefault="00744522"/>
    <w:p w14:paraId="06EA2344" w14:textId="5F57AD16" w:rsidR="00744522" w:rsidRDefault="00744522"/>
    <w:p w14:paraId="41980679" w14:textId="003D35DD" w:rsidR="00744522" w:rsidRDefault="00744522"/>
    <w:p w14:paraId="474813F6" w14:textId="33329272" w:rsidR="00744522" w:rsidRDefault="00744522"/>
    <w:p w14:paraId="3628EB9E" w14:textId="5AE3DBD2" w:rsidR="00744522" w:rsidRDefault="00744522"/>
    <w:p w14:paraId="7274F5CE" w14:textId="0C06DCF8" w:rsidR="00744522" w:rsidRDefault="00744522"/>
    <w:p w14:paraId="7E57D6C1" w14:textId="0AD6A0F4" w:rsidR="00744522" w:rsidRDefault="00744522"/>
    <w:p w14:paraId="66E96769" w14:textId="23311EE2" w:rsidR="00744522" w:rsidRDefault="00744522"/>
    <w:p w14:paraId="2E7A819E" w14:textId="2CCB691C" w:rsidR="00744522" w:rsidRDefault="00744522"/>
    <w:p w14:paraId="128C216E" w14:textId="24EB2CAA" w:rsidR="00744522" w:rsidRDefault="00744522"/>
    <w:p w14:paraId="6D1D35F8" w14:textId="14AC5E7C" w:rsidR="00744522" w:rsidRDefault="00744522"/>
    <w:p w14:paraId="33B18A66" w14:textId="3D172C3E" w:rsidR="00744522" w:rsidRDefault="00744522"/>
    <w:p w14:paraId="3D092169" w14:textId="22539FA6" w:rsidR="00744522" w:rsidRDefault="00744522"/>
    <w:p w14:paraId="7D20695C" w14:textId="5F76E841" w:rsidR="00744522" w:rsidRDefault="00744522"/>
    <w:p w14:paraId="6FB8ECF0" w14:textId="24669F89" w:rsidR="00744522" w:rsidRDefault="00744522"/>
    <w:p w14:paraId="1003176D" w14:textId="61A65D1A" w:rsidR="00744522" w:rsidRDefault="00744522"/>
    <w:p w14:paraId="464EAA9A" w14:textId="52F3AEF6" w:rsidR="00744522" w:rsidRDefault="00744522"/>
    <w:p w14:paraId="698BE51D" w14:textId="36E169E5" w:rsidR="00744522" w:rsidRDefault="00744522"/>
    <w:p w14:paraId="00A8404D" w14:textId="51B76FBC" w:rsidR="00744522" w:rsidRDefault="00744522"/>
    <w:p w14:paraId="05466E1F" w14:textId="79FB4CA3" w:rsidR="00744522" w:rsidRDefault="00744522"/>
    <w:p w14:paraId="38B7FDF4" w14:textId="0596537C" w:rsidR="00744522" w:rsidRDefault="00744522"/>
    <w:p w14:paraId="3AB3DFE4" w14:textId="3777BC47" w:rsidR="00744522" w:rsidRPr="00B61845" w:rsidRDefault="00744522">
      <w:pPr>
        <w:rPr>
          <w:b/>
          <w:bCs/>
          <w:sz w:val="28"/>
          <w:szCs w:val="28"/>
          <w:u w:val="single"/>
        </w:rPr>
      </w:pPr>
      <w:r w:rsidRPr="00B61845">
        <w:rPr>
          <w:b/>
          <w:bCs/>
          <w:sz w:val="28"/>
          <w:szCs w:val="28"/>
          <w:u w:val="single"/>
        </w:rPr>
        <w:t>Introduction –</w:t>
      </w:r>
    </w:p>
    <w:p w14:paraId="7814455A" w14:textId="77777777" w:rsidR="00DC0456" w:rsidRDefault="00DC0456"/>
    <w:p w14:paraId="4F116909" w14:textId="029DBACF" w:rsidR="000745D8" w:rsidRPr="00DC0456" w:rsidRDefault="00DC0456" w:rsidP="00DC0456">
      <w:pPr>
        <w:spacing w:line="360" w:lineRule="auto"/>
        <w:jc w:val="both"/>
        <w:rPr>
          <w:sz w:val="24"/>
          <w:szCs w:val="24"/>
        </w:rPr>
      </w:pPr>
      <w:r w:rsidRPr="00DC0456">
        <w:rPr>
          <w:sz w:val="24"/>
          <w:szCs w:val="24"/>
        </w:rPr>
        <w:t>In the UK if an individual contracts any sort of disease such as poliomyelitis there are instructions and things that must take place in order for the infected to be safe, the doctors and nurses, and other people that may have been in contact with the infected. in this paper, you will read about the ways in which UK officials will measure, monitor, and control poliomyelitis, which is also referred to as polio, in the case of an outbreak in the UK. This paper will question how the said disease is being controlled and take a critical view of the plans that have been put in place</w:t>
      </w:r>
    </w:p>
    <w:p w14:paraId="5401390E" w14:textId="4DF6AB72" w:rsidR="000745D8" w:rsidRDefault="000745D8"/>
    <w:p w14:paraId="0B1C1AB2" w14:textId="5038CFD1" w:rsidR="000745D8" w:rsidRDefault="000745D8"/>
    <w:p w14:paraId="2E8964C3" w14:textId="67EB4C87" w:rsidR="000745D8" w:rsidRDefault="000745D8"/>
    <w:p w14:paraId="48E3C004" w14:textId="644A45A6" w:rsidR="000745D8" w:rsidRDefault="000745D8"/>
    <w:p w14:paraId="105ED63D" w14:textId="214D88FA" w:rsidR="000745D8" w:rsidRDefault="000745D8"/>
    <w:p w14:paraId="368C95BE" w14:textId="4A597955" w:rsidR="000745D8" w:rsidRDefault="000745D8"/>
    <w:p w14:paraId="65908D84" w14:textId="7591E069" w:rsidR="000745D8" w:rsidRDefault="000745D8"/>
    <w:p w14:paraId="785B05B7" w14:textId="56F73B22" w:rsidR="000745D8" w:rsidRDefault="000745D8"/>
    <w:p w14:paraId="65A478B7" w14:textId="71B7FDDD" w:rsidR="000745D8" w:rsidRDefault="000745D8"/>
    <w:p w14:paraId="3A92EB04" w14:textId="314EC94D" w:rsidR="000745D8" w:rsidRDefault="000745D8"/>
    <w:p w14:paraId="368D6870" w14:textId="69EC65E1" w:rsidR="000745D8" w:rsidRDefault="000745D8"/>
    <w:p w14:paraId="2D0D56BC" w14:textId="73C536A5" w:rsidR="000745D8" w:rsidRDefault="000745D8"/>
    <w:p w14:paraId="6FCE5BAA" w14:textId="5A9F6F2F" w:rsidR="000745D8" w:rsidRDefault="000745D8"/>
    <w:p w14:paraId="3179439A" w14:textId="14234982" w:rsidR="000745D8" w:rsidRDefault="000745D8"/>
    <w:p w14:paraId="28C7BC8C" w14:textId="119902CE" w:rsidR="000745D8" w:rsidRDefault="000745D8"/>
    <w:p w14:paraId="360D584D" w14:textId="3901560B" w:rsidR="000745D8" w:rsidRDefault="000745D8"/>
    <w:p w14:paraId="034EB632" w14:textId="7DB0599A" w:rsidR="000745D8" w:rsidRDefault="000745D8"/>
    <w:p w14:paraId="716A670D" w14:textId="1A00431A" w:rsidR="000745D8" w:rsidRDefault="000745D8"/>
    <w:p w14:paraId="171B0D25" w14:textId="03D40FF9" w:rsidR="000745D8" w:rsidRDefault="000745D8"/>
    <w:p w14:paraId="79757A87" w14:textId="2AEA7A4A" w:rsidR="000745D8" w:rsidRDefault="000745D8"/>
    <w:p w14:paraId="00623C6F" w14:textId="53B50FBE" w:rsidR="000745D8" w:rsidRDefault="000745D8"/>
    <w:p w14:paraId="5A7CDE74" w14:textId="77777777" w:rsidR="00DC0456" w:rsidRDefault="00DC0456"/>
    <w:p w14:paraId="3C16D75C" w14:textId="7DB9C30E" w:rsidR="000745D8" w:rsidRPr="00B61845" w:rsidRDefault="000745D8">
      <w:pPr>
        <w:rPr>
          <w:b/>
          <w:bCs/>
          <w:sz w:val="28"/>
          <w:szCs w:val="28"/>
          <w:u w:val="single"/>
        </w:rPr>
      </w:pPr>
      <w:r w:rsidRPr="00B61845">
        <w:rPr>
          <w:b/>
          <w:bCs/>
          <w:sz w:val="28"/>
          <w:szCs w:val="28"/>
          <w:u w:val="single"/>
        </w:rPr>
        <w:t>Strategies used to measure the incidence of poliomyelitis –</w:t>
      </w:r>
    </w:p>
    <w:p w14:paraId="2D18CF3C" w14:textId="295A15E8" w:rsidR="000745D8" w:rsidRDefault="00B61845" w:rsidP="00A941A8">
      <w:pPr>
        <w:spacing w:line="360" w:lineRule="auto"/>
        <w:jc w:val="both"/>
      </w:pPr>
      <w:r w:rsidRPr="00B61845">
        <w:t>In the case of an outbreak in the UK, there are different measures that are taken place in monitoring polio and watching out for who has it and who doesn’t with specific methods. the first method would be, from the recommendation of the PHE National Infection Service, Colindale, laboratories, and local Public Health England health protection teams (HPTs) to conduct investigations into suspected poliovirus cases. NIS, Colindale will compile sets of data from nearby laboratories, HPTs, and physicians. The local health protection teams and NIS should coordinate the public health response to a suspected case of poliomyelitis. The main part of measuring poliomyelitis would be to gain testing from 2 fresh stool specimens that are at least 24 hours apart to get the best possible data and to find out if the person does in fact has poliomyelitis. Early consultation with the PHE Virus Reference Department or NIS Colindale is advised for all suspected cases of polio. Additionally, these incidents need to be recorded to the neighbourhood PHE Health Protection Team or its equivalent in the devolved administrations. When there is a suspicion of polio, laboratories ought to advise the following further inquiries, for example, viral culture of stool, viral culture of throat swabs, and viral culture and/ or PCR (polymerase chain reaction) of one stool or household items. Regardless of the results of local testing, the required samples from clinically questionable patients should be forwarded immediately to the PHE Virus Reference Department to determine whether there is evidence of enterovirus and whether any discovered enterovirus is a polio-vaccine or wild-type strain.</w:t>
      </w:r>
      <w:r w:rsidR="00F478CD">
        <w:t xml:space="preserve"> I believe that this is a very strong way of measuring </w:t>
      </w:r>
      <w:r w:rsidR="00F478CD" w:rsidRPr="00F478CD">
        <w:t>poliomyelitis because most laboratories are in touch with one another and are in touch with patients and other doctors to consult each other to see how far poliomyelitis has spread within the community.</w:t>
      </w:r>
    </w:p>
    <w:p w14:paraId="57270519" w14:textId="0EFB6C79" w:rsidR="000745D8" w:rsidRDefault="000745D8"/>
    <w:p w14:paraId="5E7D1002" w14:textId="7EDC0373" w:rsidR="000745D8" w:rsidRDefault="000745D8"/>
    <w:p w14:paraId="597D541A" w14:textId="38105711" w:rsidR="000745D8" w:rsidRDefault="000745D8"/>
    <w:p w14:paraId="65E8F70C" w14:textId="355A7954" w:rsidR="000745D8" w:rsidRDefault="000745D8"/>
    <w:p w14:paraId="6AED498E" w14:textId="2C2BB5B6" w:rsidR="000745D8" w:rsidRDefault="000745D8"/>
    <w:p w14:paraId="23E6DAF7" w14:textId="6A6AF305" w:rsidR="000745D8" w:rsidRDefault="000745D8"/>
    <w:p w14:paraId="23F9F6FC" w14:textId="4784F82A" w:rsidR="000745D8" w:rsidRDefault="000745D8"/>
    <w:p w14:paraId="53313C32" w14:textId="22DF3B4F" w:rsidR="000745D8" w:rsidRDefault="000745D8"/>
    <w:p w14:paraId="68F303D0" w14:textId="4DE632A8" w:rsidR="000745D8" w:rsidRDefault="000745D8"/>
    <w:p w14:paraId="133226AF" w14:textId="0602BE47" w:rsidR="000745D8" w:rsidRDefault="000745D8"/>
    <w:p w14:paraId="324A4DD6" w14:textId="6798CC61" w:rsidR="000745D8" w:rsidRDefault="000745D8"/>
    <w:p w14:paraId="56F8C6FA" w14:textId="246510FF" w:rsidR="000745D8" w:rsidRPr="007409BE" w:rsidRDefault="000745D8">
      <w:pPr>
        <w:rPr>
          <w:b/>
          <w:bCs/>
          <w:sz w:val="28"/>
          <w:szCs w:val="28"/>
          <w:u w:val="single"/>
        </w:rPr>
      </w:pPr>
      <w:r w:rsidRPr="007409BE">
        <w:rPr>
          <w:b/>
          <w:bCs/>
          <w:sz w:val="28"/>
          <w:szCs w:val="28"/>
          <w:u w:val="single"/>
        </w:rPr>
        <w:t xml:space="preserve">Strategies used to </w:t>
      </w:r>
      <w:r w:rsidR="00C730B2" w:rsidRPr="007409BE">
        <w:rPr>
          <w:b/>
          <w:bCs/>
          <w:sz w:val="28"/>
          <w:szCs w:val="28"/>
          <w:u w:val="single"/>
        </w:rPr>
        <w:t xml:space="preserve">monitor </w:t>
      </w:r>
      <w:r w:rsidRPr="007409BE">
        <w:rPr>
          <w:b/>
          <w:bCs/>
          <w:sz w:val="28"/>
          <w:szCs w:val="28"/>
          <w:u w:val="single"/>
        </w:rPr>
        <w:t>the incidence of poliomyelitis –</w:t>
      </w:r>
    </w:p>
    <w:p w14:paraId="36EC1565" w14:textId="5FE09B6F" w:rsidR="00B61845" w:rsidRDefault="00F478CD" w:rsidP="00A941A8">
      <w:pPr>
        <w:spacing w:line="360" w:lineRule="auto"/>
        <w:jc w:val="both"/>
      </w:pPr>
      <w:r>
        <w:t>How well is poliomyelitis monitored?</w:t>
      </w:r>
      <w:r w:rsidR="007938D8">
        <w:t xml:space="preserve"> </w:t>
      </w:r>
      <w:r w:rsidR="007409BE" w:rsidRPr="007409BE">
        <w:t>Because of the vaccine programme, polio, a deadly infection, is now extremely uncommon. There is very little possibility of catching it in the UK because it is only prevalent in a select few nations. 350,000 cases of poliomyelitis were thought to have been recorded globally at the time the Global Polio Eradication Initiative was founded in 1988. 140 documented cases of the wild poliovirus in 2020 reflect a 99.99% drop since 1988. Only Pakistan and Afghanistan continue to have endemic WPV type 1 transmission, but 33 nations saw circulating vaccine-derived poliovirus outbreaks in 2019–2020. Primary syndromic surveillance for acute flaccid paralysis in children under 15 years of age is used to identify poliovirus transmission, and laboratory testing of stool samples is used to confirm the diagnosis. AFP surveillance is supplemented by environmental surveillance, which is now playing a significant part in poliovirus transmission detection. Within two weeks of COVID-19 being designated a global pandemic GPEI advised cautiously maintaining surveillance efforts and stopping all additional immunisation campaigns for polio. Environmental surveillance involves routinely testing sewage samples to find populations that are poliovirus-shedding; in some areas, environmental surveillance may be more sensitive to poliovirus transmission detection than AFP surveillance because only 1% of poliovirus infections result in paralysis. Before (or in the absence of) a confirmed AFP case during 2019–2020, poliovirus was discovered in a sewage sample in Afghanistan, Cameroon, Chad, Côte d'Ivoire, Egypt, Ghana, Iran, Kenya, Liberia, Senegal, Philippines, Malaysia, and Ghana. From 104 isolates procured from 22 environmental locations in Nigeria in 2019 to 11 isolates procured from three sites in 2020, the number of poliovirus isolations decreased.</w:t>
      </w:r>
      <w:r w:rsidR="000B12A6">
        <w:t xml:space="preserve"> </w:t>
      </w:r>
      <w:r w:rsidR="000B12A6" w:rsidRPr="000B12A6">
        <w:t xml:space="preserve">Poliomyelitis has been well </w:t>
      </w:r>
      <w:r w:rsidR="000B12A6">
        <w:t xml:space="preserve">monitored </w:t>
      </w:r>
      <w:r w:rsidR="000B12A6" w:rsidRPr="000B12A6">
        <w:t xml:space="preserve">and is only an epidemic in some countries, which may not be as good as we may hope for but is steadily improving. I believe this to be an effective way to monitor poliomyelitis, </w:t>
      </w:r>
      <w:proofErr w:type="gramStart"/>
      <w:r w:rsidR="000B12A6" w:rsidRPr="000B12A6">
        <w:t>despite the fact that</w:t>
      </w:r>
      <w:proofErr w:type="gramEnd"/>
      <w:r w:rsidR="000B12A6" w:rsidRPr="000B12A6">
        <w:t xml:space="preserve"> monitoring cannot truly be spread to every country, which is the only drawback of the monitoring aspect, and it should be fixed.</w:t>
      </w:r>
    </w:p>
    <w:p w14:paraId="104C6F9E" w14:textId="5F62C781" w:rsidR="00C730B2" w:rsidRDefault="00C730B2"/>
    <w:p w14:paraId="6B8C8829" w14:textId="0950871B" w:rsidR="00C730B2" w:rsidRDefault="00C730B2"/>
    <w:p w14:paraId="715BD42C" w14:textId="6AE7931E" w:rsidR="00C730B2" w:rsidRDefault="00C730B2"/>
    <w:p w14:paraId="5103DEE8" w14:textId="1C8B519C" w:rsidR="00C730B2" w:rsidRDefault="00C730B2"/>
    <w:p w14:paraId="27C693A8" w14:textId="081B6089" w:rsidR="00C730B2" w:rsidRDefault="00C730B2"/>
    <w:p w14:paraId="1D532CB5" w14:textId="1AE6D36E" w:rsidR="00C730B2" w:rsidRDefault="00C730B2"/>
    <w:p w14:paraId="2449D4DD" w14:textId="3F77FB13" w:rsidR="00C730B2" w:rsidRDefault="00C730B2"/>
    <w:p w14:paraId="78E7EB1B" w14:textId="74335787" w:rsidR="00C730B2" w:rsidRDefault="00C730B2"/>
    <w:p w14:paraId="70B1C575" w14:textId="6EF11D9A" w:rsidR="00C730B2" w:rsidRDefault="00C730B2"/>
    <w:p w14:paraId="364226E4" w14:textId="63C37DE9" w:rsidR="00C730B2" w:rsidRPr="005E3807" w:rsidRDefault="00C730B2" w:rsidP="00C730B2">
      <w:pPr>
        <w:rPr>
          <w:b/>
          <w:bCs/>
          <w:sz w:val="28"/>
          <w:szCs w:val="28"/>
          <w:u w:val="single"/>
        </w:rPr>
      </w:pPr>
      <w:r w:rsidRPr="005E3807">
        <w:rPr>
          <w:b/>
          <w:bCs/>
          <w:sz w:val="28"/>
          <w:szCs w:val="28"/>
          <w:u w:val="single"/>
        </w:rPr>
        <w:t>Strategies used to control the incidence of poliomyelitis –</w:t>
      </w:r>
    </w:p>
    <w:p w14:paraId="20D14CBE" w14:textId="5B655087" w:rsidR="00C730B2" w:rsidRDefault="00647803" w:rsidP="00A941A8">
      <w:pPr>
        <w:spacing w:line="360" w:lineRule="auto"/>
        <w:jc w:val="both"/>
      </w:pPr>
      <w:r>
        <w:t>What are some of the ways in which we control poliomyelitis</w:t>
      </w:r>
      <w:r w:rsidR="005E3807">
        <w:t xml:space="preserve">? </w:t>
      </w:r>
      <w:r w:rsidR="005E3807" w:rsidRPr="005E3807">
        <w:t>A virus that is easily transmitted from person to person</w:t>
      </w:r>
      <w:r w:rsidR="00D21B20">
        <w:t xml:space="preserve"> </w:t>
      </w:r>
      <w:r w:rsidR="00981D81">
        <w:t>(direct and indirect)</w:t>
      </w:r>
      <w:r w:rsidR="005E3807" w:rsidRPr="005E3807">
        <w:t xml:space="preserve"> is what causes polio. It typically spreads by contact with infected person's faeces. For instance, from improper hand washing and putting your hands in your mouth, or from tainted food or water. Though less frequently, it can also spread through coughs and sneezes. In the UK, your chances of contracting polio are incredibly slim. This is due to the widespread use of vaccinations. Although polio was eradicated in Europe in 2003, there is still a very small chance that you will contract it if you travel to one of the remaining polio-endemic nations, such as Afghanistan or Pakistan.</w:t>
      </w:r>
      <w:r w:rsidR="005E3807">
        <w:t xml:space="preserve"> </w:t>
      </w:r>
      <w:r w:rsidR="005E3807" w:rsidRPr="005E3807">
        <w:t>If you're not vaccinated, there is also a very small risk of getting it through contact with a person bringing the polio virus from these countries when they return to the UK.</w:t>
      </w:r>
      <w:r w:rsidR="005E3807">
        <w:t xml:space="preserve"> The vaccine is the most effective defence against poliomyelitis. The NHS recommends a standard childhood vaccination schedule, which includes the polio vaccine. As part of the 6-in-1 vaccine, the polio vaccine is administered to children at 8, 12, and 16 weeks of age. as part of the 4-in-1 (DTaP/IPV), 3 years, 4 months old school improvement as part of the 3-in-1 (Td/IPV) teenage booster, fourteen years old. To be fully protected against polio, you must have all 5 of these shots. To find out if you or your child have received their polio shots in a timely manner, get in touch with your doctor's office. You can also look for a child or infant's individual child health record (red book). </w:t>
      </w:r>
      <w:r w:rsidR="005E3807" w:rsidRPr="005E3807">
        <w:t>Consult a travel clinic, GP, nurse, or pharmacist before your trip if you're going overseas. Before travelling, you might also require a polio booster shot in addition to the standard polio vaccinations. Before entering or leaving some countries, you may need to show proof of vaccination (an ICVP, or International Certificate of Vaccination or Prophylaxis).</w:t>
      </w:r>
      <w:r w:rsidR="005E3807">
        <w:t xml:space="preserve"> If you do get polio there is no known cur</w:t>
      </w:r>
      <w:r w:rsidR="005E3807" w:rsidRPr="005E3807">
        <w:t>e, although some types of therapy can help reduce the likelihood of developing long-term issues. This may involve hospital bed rest, painkillers, or breathing assistance. to prevent issues with your muscles and joints, perform regular stretches and exercises. If you have any long-term issues brought on by polio, you might need to receive specialised care such as physiotherapy or surgery.</w:t>
      </w:r>
      <w:r w:rsidR="00A941A8">
        <w:t xml:space="preserve"> Even though there is no known cure for people who already have polio the vaccine is a good way to make sure that people are safe long term if they keep up with the vaccines.</w:t>
      </w:r>
    </w:p>
    <w:p w14:paraId="17EA502D" w14:textId="13129409" w:rsidR="00C730B2" w:rsidRDefault="00C730B2" w:rsidP="00C730B2"/>
    <w:p w14:paraId="4AC5CDE6" w14:textId="2178C5FA" w:rsidR="00C730B2" w:rsidRDefault="00C730B2" w:rsidP="00C730B2"/>
    <w:p w14:paraId="314FBDFF" w14:textId="5B389FA0" w:rsidR="00C730B2" w:rsidRDefault="00C730B2" w:rsidP="00C730B2"/>
    <w:p w14:paraId="26509B9D" w14:textId="7D6E8B61" w:rsidR="00C730B2" w:rsidRDefault="00C730B2" w:rsidP="00C730B2"/>
    <w:p w14:paraId="14E61508" w14:textId="59C19312" w:rsidR="00C730B2" w:rsidRDefault="00C730B2" w:rsidP="00C730B2"/>
    <w:p w14:paraId="7233F819" w14:textId="4EC1B9C3" w:rsidR="00C730B2" w:rsidRDefault="00C730B2" w:rsidP="00C730B2"/>
    <w:p w14:paraId="476CA5FA" w14:textId="77777777" w:rsidR="00C815E6" w:rsidRDefault="00C815E6" w:rsidP="00C730B2"/>
    <w:p w14:paraId="374AAA8E" w14:textId="7589ED97" w:rsidR="00C730B2" w:rsidRPr="00185FF9" w:rsidRDefault="00C730B2" w:rsidP="00C730B2">
      <w:pPr>
        <w:rPr>
          <w:b/>
          <w:bCs/>
          <w:sz w:val="28"/>
          <w:szCs w:val="28"/>
          <w:u w:val="single"/>
        </w:rPr>
      </w:pPr>
      <w:r w:rsidRPr="00185FF9">
        <w:rPr>
          <w:b/>
          <w:bCs/>
          <w:sz w:val="28"/>
          <w:szCs w:val="28"/>
          <w:u w:val="single"/>
        </w:rPr>
        <w:t>Conclusion –</w:t>
      </w:r>
    </w:p>
    <w:p w14:paraId="352CECC9" w14:textId="2E7CDA3C" w:rsidR="00C730B2" w:rsidRDefault="00185FF9" w:rsidP="00185FF9">
      <w:pPr>
        <w:spacing w:line="360" w:lineRule="auto"/>
        <w:jc w:val="both"/>
      </w:pPr>
      <w:r w:rsidRPr="00185FF9">
        <w:t>The surveillance of the virus itself and the therapies for the virus are highly effective, and although there may be a few gaps in how different countries handle and treat poliomyelitis, the fact that poliomyelitis is nearly eradicated worldwide is just the beginning. Polio silently coexisted as an endemic infection for thousands of years up until the 1900s, when big outbreaks began to occur in Europe. After that, numerous diseases quickly spread to the rest of the world. In the developed world by 1910, epidemics were a regular occurrence, mainly in urban areas during the summer. When polio was at its worst in the 1940s and 1950s, more than 500,000 people a year would become paralysed or die from it. Considering that we</w:t>
      </w:r>
      <w:r>
        <w:t xml:space="preserve"> now have </w:t>
      </w:r>
      <w:r w:rsidRPr="00185FF9">
        <w:t>a great advance</w:t>
      </w:r>
      <w:r>
        <w:t xml:space="preserve">ment in medicine </w:t>
      </w:r>
      <w:r w:rsidRPr="00185FF9">
        <w:t>that we now have immunizations that can still save lives even after so many people have died.</w:t>
      </w:r>
    </w:p>
    <w:p w14:paraId="06CD0C7D" w14:textId="0364BEFA" w:rsidR="006C6A5B" w:rsidRDefault="006C6A5B" w:rsidP="00185FF9">
      <w:pPr>
        <w:spacing w:line="360" w:lineRule="auto"/>
        <w:jc w:val="both"/>
      </w:pPr>
    </w:p>
    <w:p w14:paraId="4AFF2CB3" w14:textId="3A62AB7D" w:rsidR="006C6A5B" w:rsidRDefault="006C6A5B" w:rsidP="00185FF9">
      <w:pPr>
        <w:spacing w:line="360" w:lineRule="auto"/>
        <w:jc w:val="both"/>
      </w:pPr>
    </w:p>
    <w:p w14:paraId="7659B9CA" w14:textId="6B398359" w:rsidR="006C6A5B" w:rsidRDefault="006C6A5B" w:rsidP="00185FF9">
      <w:pPr>
        <w:spacing w:line="360" w:lineRule="auto"/>
        <w:jc w:val="both"/>
      </w:pPr>
    </w:p>
    <w:p w14:paraId="1870EF09" w14:textId="3F8EEFEE" w:rsidR="006C6A5B" w:rsidRDefault="006C6A5B" w:rsidP="00185FF9">
      <w:pPr>
        <w:spacing w:line="360" w:lineRule="auto"/>
        <w:jc w:val="both"/>
      </w:pPr>
    </w:p>
    <w:p w14:paraId="6997581F" w14:textId="6E1C9538" w:rsidR="006C6A5B" w:rsidRDefault="006C6A5B" w:rsidP="00185FF9">
      <w:pPr>
        <w:spacing w:line="360" w:lineRule="auto"/>
        <w:jc w:val="both"/>
      </w:pPr>
    </w:p>
    <w:p w14:paraId="59957E20" w14:textId="57148A55" w:rsidR="006C6A5B" w:rsidRDefault="006C6A5B" w:rsidP="00185FF9">
      <w:pPr>
        <w:spacing w:line="360" w:lineRule="auto"/>
        <w:jc w:val="both"/>
      </w:pPr>
    </w:p>
    <w:p w14:paraId="4A0BD09F" w14:textId="424F3343" w:rsidR="006C6A5B" w:rsidRDefault="006C6A5B" w:rsidP="00185FF9">
      <w:pPr>
        <w:spacing w:line="360" w:lineRule="auto"/>
        <w:jc w:val="both"/>
      </w:pPr>
    </w:p>
    <w:p w14:paraId="736E6076" w14:textId="6C7787E0" w:rsidR="006C6A5B" w:rsidRDefault="006C6A5B" w:rsidP="00185FF9">
      <w:pPr>
        <w:spacing w:line="360" w:lineRule="auto"/>
        <w:jc w:val="both"/>
      </w:pPr>
    </w:p>
    <w:p w14:paraId="40A483B4" w14:textId="025D5674" w:rsidR="006C6A5B" w:rsidRDefault="006C6A5B" w:rsidP="00185FF9">
      <w:pPr>
        <w:spacing w:line="360" w:lineRule="auto"/>
        <w:jc w:val="both"/>
      </w:pPr>
    </w:p>
    <w:p w14:paraId="51CA4D3F" w14:textId="59025110" w:rsidR="006C6A5B" w:rsidRDefault="006C6A5B" w:rsidP="00185FF9">
      <w:pPr>
        <w:spacing w:line="360" w:lineRule="auto"/>
        <w:jc w:val="both"/>
      </w:pPr>
    </w:p>
    <w:p w14:paraId="48ECC83A" w14:textId="3ECA24C0" w:rsidR="006C6A5B" w:rsidRDefault="006C6A5B" w:rsidP="00185FF9">
      <w:pPr>
        <w:spacing w:line="360" w:lineRule="auto"/>
        <w:jc w:val="both"/>
      </w:pPr>
    </w:p>
    <w:p w14:paraId="6BF09EC2" w14:textId="09075D7C" w:rsidR="006C6A5B" w:rsidRDefault="006C6A5B" w:rsidP="00185FF9">
      <w:pPr>
        <w:spacing w:line="360" w:lineRule="auto"/>
        <w:jc w:val="both"/>
      </w:pPr>
    </w:p>
    <w:p w14:paraId="7A9A0BD3" w14:textId="02C49D2F" w:rsidR="006C6A5B" w:rsidRDefault="006C6A5B" w:rsidP="00185FF9">
      <w:pPr>
        <w:spacing w:line="360" w:lineRule="auto"/>
        <w:jc w:val="both"/>
      </w:pPr>
    </w:p>
    <w:p w14:paraId="4BCECD8B" w14:textId="57B0338D" w:rsidR="006C6A5B" w:rsidRDefault="006C6A5B" w:rsidP="00185FF9">
      <w:pPr>
        <w:spacing w:line="360" w:lineRule="auto"/>
        <w:jc w:val="both"/>
      </w:pPr>
    </w:p>
    <w:p w14:paraId="1DB681D7" w14:textId="7D9FD1DE" w:rsidR="006C6A5B" w:rsidRDefault="006C6A5B" w:rsidP="00185FF9">
      <w:pPr>
        <w:spacing w:line="360" w:lineRule="auto"/>
        <w:jc w:val="both"/>
      </w:pPr>
    </w:p>
    <w:p w14:paraId="77433DC3" w14:textId="69A55574" w:rsidR="006C6A5B" w:rsidRDefault="006C6A5B" w:rsidP="00185FF9">
      <w:pPr>
        <w:spacing w:line="360" w:lineRule="auto"/>
        <w:jc w:val="both"/>
      </w:pPr>
    </w:p>
    <w:p w14:paraId="06CC2779" w14:textId="4CA4BD76" w:rsidR="006C6A5B" w:rsidRDefault="006C6A5B" w:rsidP="00185FF9">
      <w:pPr>
        <w:spacing w:line="360" w:lineRule="auto"/>
        <w:jc w:val="both"/>
      </w:pPr>
      <w:r>
        <w:lastRenderedPageBreak/>
        <w:t>Reference list –</w:t>
      </w:r>
    </w:p>
    <w:p w14:paraId="498454C7" w14:textId="0DFAB678" w:rsidR="00E44105" w:rsidRDefault="00E44105" w:rsidP="00E44105">
      <w:pPr>
        <w:pStyle w:val="NormalWeb"/>
        <w:ind w:left="567" w:hanging="567"/>
      </w:pPr>
      <w:r>
        <w:t>(</w:t>
      </w:r>
      <w:proofErr w:type="gramStart"/>
      <w:r>
        <w:t>no</w:t>
      </w:r>
      <w:proofErr w:type="gramEnd"/>
      <w:r>
        <w:t xml:space="preserve"> date) </w:t>
      </w:r>
      <w:r>
        <w:rPr>
          <w:i/>
          <w:iCs/>
        </w:rPr>
        <w:t>NHS choices</w:t>
      </w:r>
      <w:r>
        <w:t xml:space="preserve">. NHS. Available at: </w:t>
      </w:r>
      <w:hyperlink r:id="rId7" w:history="1">
        <w:r w:rsidRPr="00C917BD">
          <w:rPr>
            <w:rStyle w:val="Hyperlink"/>
          </w:rPr>
          <w:t>https://www.nhs.uk/conditions/polio/</w:t>
        </w:r>
      </w:hyperlink>
      <w:r>
        <w:t xml:space="preserve"> </w:t>
      </w:r>
      <w:r>
        <w:t xml:space="preserve"> (Accessed: October 30, 2022). </w:t>
      </w:r>
    </w:p>
    <w:p w14:paraId="74B54542" w14:textId="06DA666B" w:rsidR="00E44105" w:rsidRDefault="00E44105" w:rsidP="00E44105">
      <w:pPr>
        <w:pStyle w:val="NormalWeb"/>
        <w:ind w:left="567" w:hanging="567"/>
      </w:pPr>
      <w:r>
        <w:rPr>
          <w:i/>
          <w:iCs/>
        </w:rPr>
        <w:t>Official documents</w:t>
      </w:r>
      <w:r>
        <w:t xml:space="preserve"> (2020) </w:t>
      </w:r>
      <w:r>
        <w:rPr>
          <w:i/>
          <w:iCs/>
        </w:rPr>
        <w:t>GOV.UK</w:t>
      </w:r>
      <w:r>
        <w:t xml:space="preserve">. GOV.UK. Available at: </w:t>
      </w:r>
      <w:hyperlink r:id="rId8" w:history="1">
        <w:r w:rsidRPr="00C917BD">
          <w:rPr>
            <w:rStyle w:val="Hyperlink"/>
          </w:rPr>
          <w:t>https://www.gov.uk/official-documents</w:t>
        </w:r>
      </w:hyperlink>
      <w:r>
        <w:t xml:space="preserve"> </w:t>
      </w:r>
      <w:r>
        <w:t xml:space="preserve"> (Accessed: October 30, 2022). </w:t>
      </w:r>
    </w:p>
    <w:p w14:paraId="692EF58D" w14:textId="6F7CA7AE" w:rsidR="00E44105" w:rsidRDefault="00E44105" w:rsidP="00E44105">
      <w:pPr>
        <w:pStyle w:val="NormalWeb"/>
        <w:ind w:left="567" w:hanging="567"/>
      </w:pPr>
      <w:r>
        <w:rPr>
          <w:i/>
          <w:iCs/>
        </w:rPr>
        <w:t>Surveillance to track progress toward polio eradication - worldwide, 2019–2020</w:t>
      </w:r>
      <w:r>
        <w:t xml:space="preserve"> (2021) </w:t>
      </w:r>
      <w:proofErr w:type="spellStart"/>
      <w:r>
        <w:rPr>
          <w:i/>
          <w:iCs/>
        </w:rPr>
        <w:t>Centers</w:t>
      </w:r>
      <w:proofErr w:type="spellEnd"/>
      <w:r>
        <w:rPr>
          <w:i/>
          <w:iCs/>
        </w:rPr>
        <w:t xml:space="preserve"> for Disease Control and Prevention</w:t>
      </w:r>
      <w:r>
        <w:t xml:space="preserve">. </w:t>
      </w:r>
      <w:proofErr w:type="spellStart"/>
      <w:r>
        <w:t>Centers</w:t>
      </w:r>
      <w:proofErr w:type="spellEnd"/>
      <w:r>
        <w:t xml:space="preserve"> for Disease Control and Prevention. Available at: </w:t>
      </w:r>
      <w:hyperlink r:id="rId9" w:history="1">
        <w:r w:rsidRPr="00C917BD">
          <w:rPr>
            <w:rStyle w:val="Hyperlink"/>
          </w:rPr>
          <w:t>https://www.cdc.gov/mmwr/volumes/70/wr/mm7018a2.htm</w:t>
        </w:r>
      </w:hyperlink>
      <w:r>
        <w:t xml:space="preserve"> </w:t>
      </w:r>
      <w:r>
        <w:t xml:space="preserve"> (Accessed: October 30, 2022). </w:t>
      </w:r>
    </w:p>
    <w:p w14:paraId="638D13EC" w14:textId="77777777" w:rsidR="00C730B2" w:rsidRDefault="00C730B2"/>
    <w:sectPr w:rsidR="00C73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522"/>
    <w:rsid w:val="000745D8"/>
    <w:rsid w:val="000B12A6"/>
    <w:rsid w:val="00185FF9"/>
    <w:rsid w:val="001E72F1"/>
    <w:rsid w:val="005E3807"/>
    <w:rsid w:val="00647803"/>
    <w:rsid w:val="006C6A5B"/>
    <w:rsid w:val="006F7E3C"/>
    <w:rsid w:val="007409BE"/>
    <w:rsid w:val="00744522"/>
    <w:rsid w:val="007938D8"/>
    <w:rsid w:val="008B339B"/>
    <w:rsid w:val="00981D81"/>
    <w:rsid w:val="0099141E"/>
    <w:rsid w:val="00A87FC6"/>
    <w:rsid w:val="00A9234B"/>
    <w:rsid w:val="00A93D05"/>
    <w:rsid w:val="00A941A8"/>
    <w:rsid w:val="00B31CB7"/>
    <w:rsid w:val="00B61845"/>
    <w:rsid w:val="00B70821"/>
    <w:rsid w:val="00C730B2"/>
    <w:rsid w:val="00C815E6"/>
    <w:rsid w:val="00D21B20"/>
    <w:rsid w:val="00DC0456"/>
    <w:rsid w:val="00E44105"/>
    <w:rsid w:val="00F47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15312"/>
  <w15:chartTrackingRefBased/>
  <w15:docId w15:val="{B245B6EC-A7E6-4828-8C8C-9B445FBA3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0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6A5B"/>
    <w:rPr>
      <w:color w:val="0563C1" w:themeColor="hyperlink"/>
      <w:u w:val="single"/>
    </w:rPr>
  </w:style>
  <w:style w:type="character" w:styleId="UnresolvedMention">
    <w:name w:val="Unresolved Mention"/>
    <w:basedOn w:val="DefaultParagraphFont"/>
    <w:uiPriority w:val="99"/>
    <w:semiHidden/>
    <w:unhideWhenUsed/>
    <w:rsid w:val="006C6A5B"/>
    <w:rPr>
      <w:color w:val="605E5C"/>
      <w:shd w:val="clear" w:color="auto" w:fill="E1DFDD"/>
    </w:rPr>
  </w:style>
  <w:style w:type="paragraph" w:styleId="NormalWeb">
    <w:name w:val="Normal (Web)"/>
    <w:basedOn w:val="Normal"/>
    <w:uiPriority w:val="99"/>
    <w:semiHidden/>
    <w:unhideWhenUsed/>
    <w:rsid w:val="00E4410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597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official-documents" TargetMode="External"/><Relationship Id="rId3" Type="http://schemas.openxmlformats.org/officeDocument/2006/relationships/customXml" Target="../customXml/item3.xml"/><Relationship Id="rId7" Type="http://schemas.openxmlformats.org/officeDocument/2006/relationships/hyperlink" Target="https://www.nhs.uk/conditions/poli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cdc.gov/mmwr/volumes/70/wr/mm7018a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7" ma:contentTypeDescription="Create a new document." ma:contentTypeScope="" ma:versionID="3092008b80f6b7613b61f405559e3aaa">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97bb9376b91d2c8c68992364072e39ba"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EC80E5-30DB-43C8-B8B1-8A1F1746435C}">
  <ds:schemaRefs>
    <ds:schemaRef ds:uri="http://purl.org/dc/elements/1.1/"/>
    <ds:schemaRef ds:uri="http://schemas.microsoft.com/office/2006/documentManagement/types"/>
    <ds:schemaRef ds:uri="http://schemas.microsoft.com/office/infopath/2007/PartnerControls"/>
    <ds:schemaRef ds:uri="http://www.w3.org/XML/1998/namespace"/>
    <ds:schemaRef ds:uri="ec64fcab-bbc9-4804-8cc6-0a77e40cec50"/>
    <ds:schemaRef ds:uri="http://purl.org/dc/terms/"/>
    <ds:schemaRef ds:uri="http://purl.org/dc/dcmitype/"/>
    <ds:schemaRef ds:uri="http://schemas.openxmlformats.org/package/2006/metadata/core-properties"/>
    <ds:schemaRef ds:uri="ab0404f2-73f1-4c8b-8b8f-e15f0c5ca697"/>
    <ds:schemaRef ds:uri="http://schemas.microsoft.com/office/2006/metadata/properties"/>
  </ds:schemaRefs>
</ds:datastoreItem>
</file>

<file path=customXml/itemProps2.xml><?xml version="1.0" encoding="utf-8"?>
<ds:datastoreItem xmlns:ds="http://schemas.openxmlformats.org/officeDocument/2006/customXml" ds:itemID="{E780FB15-6BBB-46C2-990D-06107C4BB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D6C80F-545E-4A7B-8C09-4544BC8F1D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1382</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Palgrave</dc:creator>
  <cp:keywords/>
  <dc:description/>
  <cp:lastModifiedBy>Sharon Palgrave (2133276)</cp:lastModifiedBy>
  <cp:revision>2</cp:revision>
  <dcterms:created xsi:type="dcterms:W3CDTF">2022-10-30T11:57:00Z</dcterms:created>
  <dcterms:modified xsi:type="dcterms:W3CDTF">2022-10-30T11:57:00Z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