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Organisational Culture: Individual Report (Emirates Airlines)</w:t>
      </w:r>
    </w:p>
    <w:p/>
    <w:tbl>
      <w:tblPr>
        <w:tblW w:type="auto" w:w="0"/>
        <w:tblLayout w:type="autofit"/>
        <w:tblLook w:firstColumn="1" w:firstRow="1" w:lastColumn="0" w:lastRow="0" w:noHBand="0" w:noVBand="1" w:val="04A0"/>
      </w:tblPr>
      <w:tblGrid>
        <w:gridCol w:w="4320"/>
        <w:gridCol w:w="4320"/>
      </w:tblGrid>
      <w:tr>
        <w:tc>
          <w:tcPr>
            <w:tcW w:type="dxa" w:w="4320"/>
          </w:tcPr>
          <w:p>
            <w:r>
              <w:t>Student Name:</w:t>
            </w:r>
          </w:p>
        </w:tc>
        <w:tc>
          <w:tcPr>
            <w:tcW w:type="dxa" w:w="4320"/>
          </w:tcPr>
          <w:p>
            <w:r>
              <w:t>Nazra Bibi</w:t>
            </w:r>
          </w:p>
        </w:tc>
      </w:tr>
      <w:tr>
        <w:tc>
          <w:tcPr>
            <w:tcW w:type="dxa" w:w="4320"/>
          </w:tcPr>
          <w:p>
            <w:r>
              <w:t>Student ID:</w:t>
            </w:r>
          </w:p>
        </w:tc>
        <w:tc>
          <w:tcPr>
            <w:tcW w:type="dxa" w:w="4320"/>
          </w:tcPr>
          <w:p>
            <w:r>
              <w:t>2321286</w:t>
            </w:r>
          </w:p>
        </w:tc>
      </w:tr>
      <w:tr>
        <w:tc>
          <w:tcPr>
            <w:tcW w:type="dxa" w:w="4320"/>
          </w:tcPr>
          <w:p>
            <w:r>
              <w:t>Module:</w:t>
            </w:r>
          </w:p>
        </w:tc>
        <w:tc>
          <w:tcPr>
            <w:tcW w:type="dxa" w:w="4320"/>
          </w:tcPr>
          <w:p>
            <w:r>
              <w:t>LCLM 5005 – Organisational Culture</w:t>
            </w:r>
          </w:p>
        </w:tc>
      </w:tr>
      <w:tr>
        <w:tc>
          <w:tcPr>
            <w:tcW w:type="dxa" w:w="4320"/>
          </w:tcPr>
          <w:p>
            <w:r>
              <w:t>Word Count:</w:t>
            </w:r>
          </w:p>
        </w:tc>
        <w:tc>
          <w:tcPr>
            <w:tcW w:type="dxa" w:w="4320"/>
          </w:tcPr>
          <w:p>
            <w:r/>
          </w:p>
        </w:tc>
      </w:tr>
      <w:tr>
        <w:tc>
          <w:tcPr>
            <w:tcW w:type="dxa" w:w="4320"/>
          </w:tcPr>
          <w:p>
            <w:r>
              <w:t>Submission Date:</w:t>
            </w:r>
          </w:p>
        </w:tc>
        <w:tc>
          <w:tcPr>
            <w:tcW w:type="dxa" w:w="4320"/>
          </w:tcPr>
          <w:p>
            <w:r/>
          </w:p>
        </w:tc>
      </w:tr>
      <w:tr>
        <w:tc>
          <w:tcPr>
            <w:tcW w:type="dxa" w:w="4320"/>
          </w:tcPr>
          <w:p>
            <w:r>
              <w:t>Lecturer:</w:t>
            </w:r>
          </w:p>
        </w:tc>
        <w:tc>
          <w:tcPr>
            <w:tcW w:type="dxa" w:w="4320"/>
          </w:tcPr>
          <w:p>
            <w:r>
              <w:t>David Oyebisi</w:t>
            </w:r>
          </w:p>
        </w:tc>
      </w:tr>
    </w:tbl>
    <w:p/>
    <w:p/>
    <w:p>
      <w:r>
        <w:br w:type="page"/>
      </w:r>
    </w:p>
    <w:p>
      <w:pPr>
        <w:pStyle w:val="Heading1"/>
      </w:pPr>
      <w:r>
        <w:t>Table of Contents</w:t>
      </w:r>
    </w:p>
    <w:p>
      <w:r>
        <w:t>Tip: After opening in Word, insert an automatic Table of Contents via References → Table of Contents → Automatic Table, then Update Table to refresh page numbers.</w:t>
      </w:r>
    </w:p>
    <w:p>
      <w:r>
        <w:br w:type="page"/>
      </w:r>
    </w:p>
    <w:p>
      <w:pPr>
        <w:pStyle w:val="Heading1"/>
      </w:pPr>
      <w:r>
        <w:t>Introduction</w:t>
      </w:r>
    </w:p>
    <w:p>
      <w:r>
        <w:t>1.1 Overview of Organisational Culture</w:t>
        <w:br/>
        <w:t xml:space="preserve"> 1.2 Background of Emirates Airlines</w:t>
        <w:br/>
        <w:t xml:space="preserve"> 1.3 Purpose and Structure of the Report</w:t>
      </w:r>
    </w:p>
    <w:p>
      <w:pPr>
        <w:pStyle w:val="Heading1"/>
      </w:pPr>
      <w:r>
        <w:t>Influence of Culture on Structure and Decision-Making</w:t>
      </w:r>
    </w:p>
    <w:p>
      <w:r>
        <w:t>2.1 Relationship Between Culture, Structure, and Leadership</w:t>
        <w:br/>
        <w:t xml:space="preserve"> 2.2 Decision-Making Processes Influenced by Culture</w:t>
        <w:br/>
        <w:t xml:space="preserve"> 2.3 Practical Examples within Emirates Airlines</w:t>
      </w:r>
    </w:p>
    <w:p>
      <w:pPr>
        <w:pStyle w:val="Heading1"/>
      </w:pPr>
      <w:r>
        <w:t>Identifying Cultural Types: Models and Frameworks</w:t>
      </w:r>
    </w:p>
    <w:p>
      <w:r>
        <w:t>3.1 Schein’s Model of Organisational Culture</w:t>
        <w:br/>
        <w:t xml:space="preserve"> 3.2 Handy’s Cultural Types</w:t>
        <w:br/>
        <w:t xml:space="preserve"> 3.3 Hofstede’s Cultural Dimensions</w:t>
        <w:br/>
        <w:t xml:space="preserve"> 3.4 Discussion of Emirates’ Dominant Culture</w:t>
      </w:r>
    </w:p>
    <w:p>
      <w:pPr>
        <w:pStyle w:val="Heading1"/>
      </w:pPr>
      <w:r>
        <w:t>Culture and the External Environment</w:t>
      </w:r>
    </w:p>
    <w:p>
      <w:r>
        <w:t>4.1 Adapting to Globalisation and Workforce Diversity</w:t>
        <w:br/>
        <w:t xml:space="preserve"> 4.2 Responding to Technological Change and Sustainability Challenges</w:t>
        <w:br/>
        <w:t xml:space="preserve"> 4.3 Role of Culture in Innovation and Customer Service</w:t>
      </w:r>
    </w:p>
    <w:p>
      <w:pPr>
        <w:pStyle w:val="Heading1"/>
      </w:pPr>
      <w:r>
        <w:t>Organisational Culture as a Barrier</w:t>
      </w:r>
    </w:p>
    <w:p>
      <w:r>
        <w:t>5.1 Cultural Rigidity and Hierarchy</w:t>
        <w:br/>
        <w:t xml:space="preserve"> 5.2 Communication and Decision-Making Limitations</w:t>
        <w:br/>
        <w:t xml:space="preserve"> 5.3 Balancing Control with Innovation</w:t>
      </w:r>
    </w:p>
    <w:p>
      <w:pPr>
        <w:pStyle w:val="Heading1"/>
      </w:pPr>
      <w:r>
        <w:t>Impact of Culture on Organisational Performance</w:t>
      </w:r>
    </w:p>
    <w:p>
      <w:r>
        <w:t>6.1 Employee Motivation and Job Satisfaction</w:t>
        <w:br/>
        <w:t xml:space="preserve"> 6.2 Service Quality and Customer Experience</w:t>
        <w:br/>
        <w:t xml:space="preserve"> 6.3 Financial and Operational Outcomes</w:t>
      </w:r>
    </w:p>
    <w:p>
      <w:pPr>
        <w:pStyle w:val="Heading1"/>
      </w:pPr>
      <w:r>
        <w:t>Recommendations</w:t>
      </w:r>
    </w:p>
    <w:p>
      <w:r>
        <w:t>7.1 Enhancing Participation and Innovation</w:t>
        <w:br/>
        <w:t xml:space="preserve"> 7.2 Strengthening Cross-Cultural Communication</w:t>
        <w:br/>
        <w:t xml:space="preserve"> 7.3 Building a Learning and Adaptive Culture</w:t>
      </w:r>
    </w:p>
    <w:p>
      <w:pPr>
        <w:pStyle w:val="Heading1"/>
      </w:pPr>
      <w:r>
        <w:t>Conclusion</w:t>
      </w:r>
    </w:p>
    <w:p>
      <w:r>
        <w:t>8.1 Summary of Key Findings</w:t>
        <w:br/>
        <w:t xml:space="preserve"> 8.2 Final Evaluation of Emirates’ Organisational Culture</w:t>
        <w:br/>
        <w:t>9.</w:t>
      </w:r>
    </w:p>
    <w:p>
      <w:pPr>
        <w:pStyle w:val="Heading1"/>
      </w:pPr>
      <w:r>
        <w:t>References</w:t>
      </w:r>
    </w:p>
    <w:p>
      <w:r>
        <w:t>Organisational Culture at Emirates Airlines</w:t>
      </w:r>
    </w:p>
    <w:p>
      <w:r>
        <w:t>1. Introduction</w:t>
      </w:r>
    </w:p>
    <w:p>
      <w:r>
        <w:t>Organisational culture describes the shared values, beliefs, and assumptions that influence how people within an organisation behave and make decisions. Mullins and Christy (2016) define it as “how things are done around here,” suggesting that culture shapes both the formal structure and the informal relationships that guide an organisation’s success. In today’s global economy, culture is not limited to one nationality or mindset. Large international organisations, such as Emirates Airlines, must manage diverse workforces and operate across different cultural contexts while maintaining consistent performance and service quality.</w:t>
      </w:r>
    </w:p>
    <w:p>
      <w:r>
        <w:t>Emirates Airlines, established in 1985 and based in Dubai, is one of the world’s leading international airlines. Employing over 100,000 people from more than 160 nationalities, the company operates in a highly competitive environment where service excellence, innovation, and global connectivity are key drivers of success (Emirates Group, 2024). As an airline that represents both the United Arab Emirates (UAE) and a global brand identity, its organisational culture is a blend of local values—such as hospitality and respect—and international business practices that emphasise efficiency, customer care, and technological advancement.</w:t>
      </w:r>
    </w:p>
    <w:p>
      <w:r>
        <w:t>This report critically examines how Emirates’ organisational culture shapes its structure and decision-making processes. It applies established cultural frameworks, including Schein’s (2017) model of organisational culture, Handy’s (1999) cultural types, and Hofstede’s (2011) cultural dimensions, to identify and explain key cultural characteristics within the company. The report also explores how Emirates’ culture supports adaptation to external environmental challenges such as globalisation, sustainability, and digital transformation. Furthermore, it considers whether the company’s strong hierarchical culture acts as a barrier to flexibility and innovation. Finally, it evaluates the overall impact of organisational culture on Emirates’ performance and presents recommendations for future improvement.</w:t>
      </w:r>
    </w:p>
    <w:p>
      <w:r>
        <w:t>2. How Organisational Culture Shapes Emirates’ Structure and Decision-Making</w:t>
      </w:r>
    </w:p>
    <w:p>
      <w:r>
        <w:t>Organisational culture has a direct influence on how a company designs its structure, manages people, and makes decisions. Emirates Airlines has developed a strong and distinctive culture built on service excellence, innovation, and respect for diversity. This culture has shaped a hierarchical but collaborative structure that supports both control and creativity across its global operations.</w:t>
      </w:r>
    </w:p>
    <w:p>
      <w:r>
        <w:t>According to Mullins and Christy (2016), culture defines “how things are done around here,” and this is clearly visible at Emirates. The company’s culture promotes professionalism, high performance, and customer satisfaction. These shared values are reflected in its functional organisational structure, which allows the airline to maintain consistency and safety while operating in more than 150 countries (Emirates Group, 2024). The leadership style at Emirates mirrors a role culture, as described by Handy (1999), where responsibilities and decision-making processes are clearly defined through formal reporting lines. This clarity helps ensure that operational decisions, such as flight safety and service delivery, are made quickly and efficiently.</w:t>
      </w:r>
    </w:p>
    <w:p>
      <w:r>
        <w:t>Decision-making at Emirates is influenced by both centralised control and a growing emphasis on innovation. Senior management, including the Chairman and Chief Executive, play a major role in strategic decisions, which reflects the organisation’s top-down structure. This aligns with Hofstede’s (2011) cultural dimension of power distance, which measures how comfortable people are with unequal power relationships. In the UAE context, where respect for authority is culturally valued, Emirates’ decision-making style aligns well with national cultural expectations (Gannon and Pillai, 2016). However, at operational levels, employees are encouraged to contribute ideas for improving customer experience and efficiency, showing elements of a task culture where teamwork and initiative are recognised (Henderson, 2022).</w:t>
      </w:r>
    </w:p>
    <w:p>
      <w:r>
        <w:t>Emirates’ organisational culture also promotes cross-cultural understanding and inclusivity. With a workforce representing over 160 nationalities, the airline invests heavily in training and communication to maintain alignment across departments and international bases (Civil Aviation Authority, 2023). This shared culture supports collaboration between pilots, cabin crew, and ground staff, helping maintain safety and service standards regardless of location.</w:t>
      </w:r>
    </w:p>
    <w:p>
      <w:r>
        <w:t>While the culture supports stability and performance, it can also limit flexibility. A strong hierarchy may slow down responses to change, particularly when decisions must pass through several management layers (Schein, 2017). To address this, Emirates has begun promoting a more agile and innovative mindset by integrating digital tools and encouraging employee feedback in decision-making. This gradual cultural shift helps the company stay competitive in a fast-changing aviation industry.</w:t>
      </w:r>
    </w:p>
    <w:p>
      <w:r>
        <w:t>In summary, Emirates’ organisational culture shapes its structure and decision-making through a balance of control, professionalism, and innovation. Its hierarchical design ensures safety and consistency, while emerging collaborative practices reflect the company’s adaptation to global trends.</w:t>
      </w:r>
    </w:p>
    <w:p>
      <w:r>
        <w:t>3. Identification and Analysis of Culture Types Using Relevant Frameworks</w:t>
      </w:r>
    </w:p>
    <w:p>
      <w:r>
        <w:t>Understanding the organisational culture of Emirates Airlines requires applying recognised frameworks that reveal the visible and hidden layers of culture. These models help explain how shared beliefs, values, and behaviours influence the company’s operations, employee relationships, and overall identity.</w:t>
      </w:r>
    </w:p>
    <w:p>
      <w:r>
        <w:t>3.1 Schein’s Model of Organisational Culture</w:t>
      </w:r>
    </w:p>
    <w:p>
      <w:r>
        <w:t>Schein (2017) describes organisational culture as existing at three levels: artefacts, espoused values, and basic underlying assumptions. At Emirates, artefacts include the company’s visible features—uniforms, customer service protocols, and the luxurious image presented in advertising and onboard experiences. Espoused values at Emirates are reflected in its corporate principles of excellence, teamwork, and respect for cultural diversity (Emirates Group, 2024). These values influence employee behaviour and are reinforced through training, reward systems, and internal communications. The core underlying assumption is that delivering consistent, high-quality service across all operations is vital for brand reputation and customer loyalty.</w:t>
      </w:r>
    </w:p>
    <w:p>
      <w:r>
        <w:t>3.2 Handy’s Cultural Types</w:t>
      </w:r>
    </w:p>
    <w:p>
      <w:r>
        <w:t>Charles Handy (1999) identifies four main cultural types: power, role, task, and person cultures. Emirates primarily demonstrates a role culture, where responsibilities, procedures, and authority are clearly defined. However, Emirates also shows elements of a task culture in departments focused on innovation and digital transformation, allowing collaboration and creativity (Civil Aviation Authority, 2023). At the top, aspects of power culture remain, with decision-making concentrated among senior executives—a reflection of the UAE’s national values (Gannon and Pillai, 2016). This combination allows Emirates to maintain control while encouraging innovation.</w:t>
      </w:r>
    </w:p>
    <w:p>
      <w:r>
        <w:t>3.3 Hofstede’s Cultural Dimensions</w:t>
      </w:r>
    </w:p>
    <w:p>
      <w:r>
        <w:t>Hofstede’s (2011) model provides further insight into Emirates’ multicultural environment. The UAE’s high power distance and collectivist orientation influence the organisation’s respect for authority and emphasis on teamwork. Emirates also demonstrates moderate uncertainty avoidance, shown through detailed planning and safety standards. However, its international workforce brings diverse values that encourage collaboration and adaptability (Henderson, 2022; British Council, 2021).</w:t>
      </w:r>
    </w:p>
    <w:p>
      <w:r>
        <w:t>3.4 Discussion of Emirates’ Dominant Culture</w:t>
      </w:r>
    </w:p>
    <w:p>
      <w:r>
        <w:t>Emirates’ dominant culture can be described as professional, hierarchical, and performance-driven, with a growing commitment to innovation. It successfully combines traditional values of respect and control with modern practices of inclusion and creativity, though maintaining this balance requires ongoing cultural awareness and development.</w:t>
      </w:r>
    </w:p>
    <w:p>
      <w:r>
        <w:t>4. Influence of Organisational Culture on Adaptation to the External Environment</w:t>
      </w:r>
    </w:p>
    <w:p>
      <w:r>
        <w:t>Emirates’ culture enables it to adapt effectively to challenges such as globalisation, technological change, and sustainability pressures.</w:t>
      </w:r>
    </w:p>
    <w:p>
      <w:r>
        <w:t>The company’s inclusive culture supports a workforce of over 160 nationalities, helping it maintain consistent service quality and teamwork across global operations (Emirates Group, 2024). Training in intercultural communication builds understanding and reduces conflict (British Council, 2021).</w:t>
      </w:r>
    </w:p>
    <w:p>
      <w:r>
        <w:t>Technological change and environmental concerns have also shaped Emirates’ culture of innovation. The company invests heavily in fuel-efficient aircraft and digital systems that improve efficiency and sustainability (Civil Aviation Authority, 2023). During the COVID-19 pandemic, Emirates adapted quickly by introducing contactless technologies and flexible travel policies (IATA, 2021).</w:t>
      </w:r>
    </w:p>
    <w:p>
      <w:r>
        <w:t>A strong culture of customer service supports the airline’s market position. Its “Fly Better” slogan symbolises the shared belief in excellence, motivating employees to maintain high standards (Skytrax, 2024). By promoting innovation, diversity, and learning, Emirates continues to navigate global pressures while strengthening its competitive edge.</w:t>
      </w:r>
    </w:p>
    <w:p>
      <w:r>
        <w:t>5. Organisational Culture as a Potential Barrier to Effective Functioning</w:t>
      </w:r>
    </w:p>
    <w:p>
      <w:r>
        <w:t>Despite its strengths, Emirates’ culture can create barriers. The hierarchical structure reflects the UAE’s cultural preference for authority and control (Hofstede, 2011) but can limit innovation and speed. Schein (2017) warns that rigid hierarchies may discourage open communication.</w:t>
      </w:r>
    </w:p>
    <w:p>
      <w:r>
        <w:t>Language differences and multicultural dynamics can also affect communication (British Council, 2021). Handy (1999) notes that in role cultures, authority is defined by position, not expertise, which may discourage employees from sharing new ideas.</w:t>
      </w:r>
    </w:p>
    <w:p>
      <w:r>
        <w:t>Emirates is addressing this by encouraging feedback through digital channels and innovation teams (Emirates Group, 2024). However, achieving balance between structure and flexibility remains an ongoing challenge. The company’s goal is to evolve into a more adaptive culture without losing its strong identity or focus on safety.</w:t>
      </w:r>
    </w:p>
    <w:p>
      <w:r>
        <w:t>6. Impact of Organisational Culture on Performance</w:t>
      </w:r>
    </w:p>
    <w:p>
      <w:r>
        <w:t>Emirates’ culture strongly supports performance, motivation, and service quality.</w:t>
      </w:r>
    </w:p>
    <w:p>
      <w:r>
        <w:t>The company motivates staff through recognition, training, and career progression (CIPD, 2022). This supports Herzberg’s theory of job satisfaction and aligns with Mullins and Christy’s (2016) argument that motivation drives performance.</w:t>
      </w:r>
    </w:p>
    <w:p>
      <w:r>
        <w:t>A culture of service excellence ensures consistent customer experiences, reflected in Emirates’ global reputation (Skytrax, 2024). Schein (2017) notes that strong cultures align behaviour with corporate goals; at Emirates, this alignment enhances both efficiency and brand loyalty.</w:t>
      </w:r>
    </w:p>
    <w:p>
      <w:r>
        <w:t>Financially, Emirates benefits from an adaptive and learning-oriented culture. Its focus on innovation and teamwork improves efficiency, while its safety culture reduces operational risks (Kotter and Heskett, 2011). The company’s future success depends on maintaining this balance of discipline and adaptability.</w:t>
      </w:r>
    </w:p>
    <w:p>
      <w:r>
        <w:t>7. Recommendations for Improvement</w:t>
      </w:r>
    </w:p>
    <w:p>
      <w:r>
        <w:t>To remain competitive, Emirates should:</w:t>
      </w:r>
    </w:p>
    <w:p>
      <w:r>
        <w:t>Enhance participation and innovation: Empower employees through cross-functional teams and innovation forums to promote collaboration (Handy, 1999; Kotter and Heskett, 2011).</w:t>
      </w:r>
    </w:p>
    <w:p>
      <w:r>
        <w:t>Strengthen cross-cultural communication: Expand cultural intelligence and language training to improve teamwork and inclusion (British Council, 2021).</w:t>
      </w:r>
    </w:p>
    <w:p>
      <w:r>
        <w:t>Build a learning culture: Promote lifelong learning and leadership development to enhance adaptability (Schein, 2017; CIPD, 2022).</w:t>
      </w:r>
    </w:p>
    <w:p>
      <w:r>
        <w:t>Support well-being and inclusion: Expand wellness and diversity initiatives to sustain motivation and performance (IATA, 2021).</w:t>
      </w:r>
    </w:p>
    <w:p>
      <w:r>
        <w:t>These actions will make Emirates’ culture more agile, inclusive, and innovative without weakening its established strengths.</w:t>
      </w:r>
    </w:p>
    <w:p>
      <w:r>
        <w:t>8. Conclusion</w:t>
      </w:r>
    </w:p>
    <w:p>
      <w:r>
        <w:t>Emirates Airlines’ organisational culture is central to its global success. Built on respect, excellence, and diversity, it has shaped an organisation that values professionalism and innovation. Using the models of Schein, Handy, and Hofstede, this report found that Emirates’ culture supports strong performance and adaptation, though its hierarchical nature can sometimes slow change.</w:t>
      </w:r>
    </w:p>
    <w:p>
      <w:r>
        <w:t>The company’s future competitiveness depends on continuing to balance control with creativity, encouraging employee participation, and strengthening learning and inclusion. By evolving its culture in this way, Emirates can maintain its leadership in the global aviation industry while meeting the demands of an increasingly complex world.</w:t>
      </w:r>
    </w:p>
    <w:p>
      <w:r>
        <w:t>British Council (2021) Working Across Cultures: Building Global Team Effectiveness. London: British Council.</w:t>
      </w:r>
    </w:p>
    <w:p>
      <w:r>
        <w:t>Chartered Institute of Personnel and Development (CIPD) (2022) Employee Experience and Engagement Report 2022. London: CIPD.</w:t>
      </w:r>
    </w:p>
    <w:p>
      <w:r>
        <w:t>Civil Aviation Authority (2023) UK Aviation Industry Review 2023. London: CAA.</w:t>
      </w:r>
    </w:p>
    <w:p>
      <w:r>
        <w:t>Emirates Group (2024) Annual Report 2023–24. Available at: www.emirates.com</w:t>
      </w:r>
    </w:p>
    <w:p>
      <w:r>
        <w:t>Gannon, M. and Pillai, R. (2016) Understanding Global Cultures. 6th edn. London: Sage.</w:t>
      </w:r>
    </w:p>
    <w:p>
      <w:r>
        <w:t>Handy, C. (1999) Understanding Organisations. London: Penguin.</w:t>
      </w:r>
    </w:p>
    <w:p>
      <w:r>
        <w:t>Henderson, J. (2022) ‘Global airline culture and innovation’, Journal of Air Transport Management, 102(1), pp. 45–53.</w:t>
      </w:r>
    </w:p>
    <w:p>
      <w:r>
        <w:t>Hofstede, G. (2011) Dimensionalizing Cultures: The Hofstede Model in Context. Boston: McGraw-Hill.</w:t>
      </w:r>
    </w:p>
    <w:p>
      <w:r>
        <w:t>International Air Transport Association (IATA) (2021) The Future of Aviation: Digital Transformation and Recovery. London: IATA.</w:t>
      </w:r>
    </w:p>
    <w:p>
      <w:r>
        <w:t>Kotter, J. and Heskett, J. (2011) Corporate Culture and Performance. New York: Free Press.</w:t>
      </w:r>
    </w:p>
    <w:p>
      <w:r>
        <w:t>Mullins, L. and Christy, G. (2016) Management and Organisational Behaviour. 11th edn. Harlow: Pearson.</w:t>
      </w:r>
    </w:p>
    <w:p>
      <w:r>
        <w:t>Schein, E. (2017) Organisational Culture and Leadership. 5th edn. Hoboken: Wiley.</w:t>
      </w:r>
    </w:p>
    <w:p>
      <w:r>
        <w:t>Skytrax (2024) World Airline Awards 2024. London: Skytrax Research.</w:t>
      </w:r>
    </w:p>
    <w:sectPr w:rsidR="00FC693F" w:rsidRPr="0006063C" w:rsidSect="00034616">
      <w:foot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r>
        <w:t/>
      </w:r>
    </w:fldSimpl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