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70E9F2" w14:textId="3B528838" w:rsidR="00F079F7" w:rsidRPr="009F69A7" w:rsidRDefault="00F079F7" w:rsidP="007A3C7E">
      <w:pPr>
        <w:pStyle w:val="Heading1"/>
        <w:jc w:val="both"/>
        <w:rPr>
          <w:rFonts w:ascii="Arial" w:hAnsi="Arial" w:cs="Arial"/>
          <w:sz w:val="24"/>
          <w:szCs w:val="24"/>
        </w:rPr>
      </w:pPr>
      <w:r w:rsidRPr="009F69A7">
        <w:rPr>
          <w:rFonts w:ascii="Arial" w:hAnsi="Arial" w:cs="Arial"/>
          <w:sz w:val="24"/>
          <w:szCs w:val="24"/>
        </w:rPr>
        <w:t>Introduction</w:t>
      </w:r>
    </w:p>
    <w:p w14:paraId="24F11F7E" w14:textId="105BAFFE" w:rsidR="00350CFE" w:rsidRPr="009F69A7" w:rsidRDefault="00283F15" w:rsidP="007A3C7E">
      <w:pPr>
        <w:spacing w:after="0"/>
        <w:jc w:val="both"/>
        <w:rPr>
          <w:rFonts w:ascii="Arial" w:hAnsi="Arial" w:cs="Arial"/>
          <w:sz w:val="24"/>
          <w:szCs w:val="24"/>
        </w:rPr>
      </w:pPr>
      <w:r w:rsidRPr="009F69A7">
        <w:rPr>
          <w:rFonts w:ascii="Arial" w:hAnsi="Arial" w:cs="Arial"/>
          <w:sz w:val="24"/>
          <w:szCs w:val="24"/>
        </w:rPr>
        <w:t>My research</w:t>
      </w:r>
      <w:r w:rsidR="003E164A" w:rsidRPr="009F69A7">
        <w:rPr>
          <w:rFonts w:ascii="Arial" w:hAnsi="Arial" w:cs="Arial"/>
          <w:sz w:val="24"/>
          <w:szCs w:val="24"/>
        </w:rPr>
        <w:t xml:space="preserve"> has</w:t>
      </w:r>
      <w:r w:rsidRPr="009F69A7">
        <w:rPr>
          <w:rFonts w:ascii="Arial" w:hAnsi="Arial" w:cs="Arial"/>
          <w:sz w:val="24"/>
          <w:szCs w:val="24"/>
        </w:rPr>
        <w:t xml:space="preserve"> focussed </w:t>
      </w:r>
      <w:r w:rsidR="00F34CEB" w:rsidRPr="009F69A7">
        <w:rPr>
          <w:rFonts w:ascii="Arial" w:hAnsi="Arial" w:cs="Arial"/>
          <w:sz w:val="24"/>
          <w:szCs w:val="24"/>
        </w:rPr>
        <w:t xml:space="preserve">on improving the scientific literacy of children in Wales. </w:t>
      </w:r>
      <w:r w:rsidR="0089572A" w:rsidRPr="009F69A7">
        <w:rPr>
          <w:rFonts w:ascii="Arial" w:hAnsi="Arial" w:cs="Arial"/>
          <w:sz w:val="24"/>
          <w:szCs w:val="24"/>
        </w:rPr>
        <w:t xml:space="preserve">Wales measures scientific literacy via </w:t>
      </w:r>
      <w:r w:rsidR="0089572A" w:rsidRPr="009F69A7">
        <w:rPr>
          <w:rStyle w:val="Emphasis"/>
          <w:rFonts w:ascii="Arial" w:hAnsi="Arial" w:cs="Arial"/>
          <w:bCs/>
          <w:i w:val="0"/>
          <w:iCs w:val="0"/>
          <w:sz w:val="24"/>
          <w:szCs w:val="24"/>
          <w:shd w:val="clear" w:color="auto" w:fill="FFFFFF"/>
        </w:rPr>
        <w:t>Programme for International Student Assessment (PISA)</w:t>
      </w:r>
      <w:r w:rsidR="0089572A" w:rsidRPr="009F69A7">
        <w:rPr>
          <w:rFonts w:ascii="Arial" w:hAnsi="Arial" w:cs="Arial"/>
          <w:sz w:val="24"/>
          <w:szCs w:val="24"/>
        </w:rPr>
        <w:t xml:space="preserve"> testing.</w:t>
      </w:r>
      <w:r w:rsidR="00E33E10" w:rsidRPr="009F69A7">
        <w:rPr>
          <w:rFonts w:ascii="Arial" w:hAnsi="Arial" w:cs="Arial"/>
          <w:sz w:val="24"/>
          <w:szCs w:val="24"/>
        </w:rPr>
        <w:t xml:space="preserve"> Pupils in Wales regularly underperform in all</w:t>
      </w:r>
      <w:r w:rsidR="00E94882" w:rsidRPr="009F69A7">
        <w:rPr>
          <w:rFonts w:ascii="Arial" w:hAnsi="Arial" w:cs="Arial"/>
          <w:sz w:val="24"/>
          <w:szCs w:val="24"/>
        </w:rPr>
        <w:t xml:space="preserve"> aspects of this test when compared to the rest of the United Kingdom</w:t>
      </w:r>
      <w:r w:rsidR="00EF5692" w:rsidRPr="009F69A7">
        <w:rPr>
          <w:rFonts w:ascii="Arial" w:hAnsi="Arial" w:cs="Arial"/>
          <w:sz w:val="24"/>
          <w:szCs w:val="24"/>
        </w:rPr>
        <w:t xml:space="preserve"> and, in 2015, </w:t>
      </w:r>
      <w:r w:rsidR="00304F13" w:rsidRPr="009F69A7">
        <w:rPr>
          <w:rFonts w:ascii="Arial" w:hAnsi="Arial" w:cs="Arial"/>
          <w:sz w:val="24"/>
          <w:szCs w:val="24"/>
        </w:rPr>
        <w:t>Welsh pupils performed worse than</w:t>
      </w:r>
      <w:r w:rsidR="002C57CE" w:rsidRPr="009F69A7">
        <w:rPr>
          <w:rFonts w:ascii="Arial" w:hAnsi="Arial" w:cs="Arial"/>
          <w:sz w:val="24"/>
          <w:szCs w:val="24"/>
        </w:rPr>
        <w:t xml:space="preserve"> </w:t>
      </w:r>
      <w:r w:rsidR="00304F13" w:rsidRPr="009F69A7">
        <w:rPr>
          <w:rFonts w:ascii="Arial" w:hAnsi="Arial" w:cs="Arial"/>
          <w:sz w:val="24"/>
          <w:szCs w:val="24"/>
        </w:rPr>
        <w:t xml:space="preserve">in the 2006 tests, the first time Wales took part. </w:t>
      </w:r>
      <w:r w:rsidR="00742DCE" w:rsidRPr="009F69A7">
        <w:rPr>
          <w:rFonts w:ascii="Arial" w:hAnsi="Arial" w:cs="Arial"/>
          <w:sz w:val="24"/>
          <w:szCs w:val="24"/>
        </w:rPr>
        <w:t xml:space="preserve">There will be more discussion of these differences </w:t>
      </w:r>
      <w:r w:rsidR="00595028" w:rsidRPr="009F69A7">
        <w:rPr>
          <w:rFonts w:ascii="Arial" w:hAnsi="Arial" w:cs="Arial"/>
          <w:sz w:val="24"/>
          <w:szCs w:val="24"/>
        </w:rPr>
        <w:t xml:space="preserve">in </w:t>
      </w:r>
      <w:r w:rsidR="003C7881" w:rsidRPr="009F69A7">
        <w:rPr>
          <w:rFonts w:ascii="Arial" w:hAnsi="Arial" w:cs="Arial"/>
          <w:sz w:val="24"/>
          <w:szCs w:val="24"/>
        </w:rPr>
        <w:t>the literature review.</w:t>
      </w:r>
      <w:r w:rsidR="002C57CE" w:rsidRPr="009F69A7">
        <w:rPr>
          <w:rFonts w:ascii="Arial" w:hAnsi="Arial" w:cs="Arial"/>
          <w:sz w:val="24"/>
          <w:szCs w:val="24"/>
        </w:rPr>
        <w:t xml:space="preserve"> My research will be using example PISA questions and seeing</w:t>
      </w:r>
      <w:r w:rsidR="00435277" w:rsidRPr="009F69A7">
        <w:rPr>
          <w:rFonts w:ascii="Arial" w:hAnsi="Arial" w:cs="Arial"/>
          <w:sz w:val="24"/>
          <w:szCs w:val="24"/>
        </w:rPr>
        <w:t xml:space="preserve"> i</w:t>
      </w:r>
      <w:r w:rsidR="00173F22" w:rsidRPr="009F69A7">
        <w:rPr>
          <w:rFonts w:ascii="Arial" w:hAnsi="Arial" w:cs="Arial"/>
          <w:sz w:val="24"/>
          <w:szCs w:val="24"/>
        </w:rPr>
        <w:t>f making changes to the techniques used for answering to have a focus on the participants’ metacognition will affect outcomes.</w:t>
      </w:r>
    </w:p>
    <w:p w14:paraId="47264A7F" w14:textId="0C41DFD0" w:rsidR="00F34CEB" w:rsidRPr="009F69A7" w:rsidRDefault="00F34CEB" w:rsidP="007A3C7E">
      <w:pPr>
        <w:spacing w:after="0"/>
        <w:jc w:val="both"/>
        <w:rPr>
          <w:rFonts w:ascii="Arial" w:hAnsi="Arial" w:cs="Arial"/>
          <w:sz w:val="24"/>
          <w:szCs w:val="24"/>
        </w:rPr>
      </w:pPr>
    </w:p>
    <w:p w14:paraId="5633F2AC" w14:textId="326951B9" w:rsidR="00013C17" w:rsidRPr="009F69A7" w:rsidRDefault="00013C17" w:rsidP="007A3C7E">
      <w:pPr>
        <w:spacing w:after="0"/>
        <w:jc w:val="both"/>
        <w:rPr>
          <w:rFonts w:ascii="Arial" w:hAnsi="Arial" w:cs="Arial"/>
          <w:sz w:val="24"/>
          <w:szCs w:val="24"/>
        </w:rPr>
      </w:pPr>
      <w:r w:rsidRPr="009F69A7">
        <w:rPr>
          <w:rFonts w:ascii="Arial" w:hAnsi="Arial" w:cs="Arial"/>
          <w:sz w:val="24"/>
          <w:szCs w:val="24"/>
        </w:rPr>
        <w:t xml:space="preserve">I carried out my research in School X, an English medium comprehensive school in the Vale of Glamorgan. </w:t>
      </w:r>
      <w:r w:rsidR="0007325C" w:rsidRPr="009F69A7">
        <w:rPr>
          <w:rFonts w:ascii="Arial" w:hAnsi="Arial" w:cs="Arial"/>
          <w:sz w:val="24"/>
          <w:szCs w:val="24"/>
        </w:rPr>
        <w:t xml:space="preserve">The school is high-achieving </w:t>
      </w:r>
      <w:r w:rsidR="00EE2CC0" w:rsidRPr="009F69A7">
        <w:rPr>
          <w:rFonts w:ascii="Arial" w:hAnsi="Arial" w:cs="Arial"/>
          <w:sz w:val="24"/>
          <w:szCs w:val="24"/>
        </w:rPr>
        <w:t xml:space="preserve">with </w:t>
      </w:r>
      <w:r w:rsidR="001C40F2" w:rsidRPr="009F69A7">
        <w:rPr>
          <w:rFonts w:ascii="Arial" w:hAnsi="Arial" w:cs="Arial"/>
          <w:sz w:val="24"/>
          <w:szCs w:val="24"/>
        </w:rPr>
        <w:t>over 80% of pupils achieving 5 or more GCSEs at grades A*-C, including English and Maths</w:t>
      </w:r>
      <w:r w:rsidR="008B0406" w:rsidRPr="009F69A7">
        <w:rPr>
          <w:rFonts w:ascii="Arial" w:hAnsi="Arial" w:cs="Arial"/>
          <w:sz w:val="24"/>
          <w:szCs w:val="24"/>
        </w:rPr>
        <w:t>. This is well above the national average of</w:t>
      </w:r>
      <w:r w:rsidR="007D6AF7" w:rsidRPr="009F69A7">
        <w:rPr>
          <w:rFonts w:ascii="Arial" w:hAnsi="Arial" w:cs="Arial"/>
          <w:sz w:val="24"/>
          <w:szCs w:val="24"/>
        </w:rPr>
        <w:t xml:space="preserve"> 55.1%</w:t>
      </w:r>
      <w:r w:rsidR="00A03706" w:rsidRPr="009F69A7">
        <w:rPr>
          <w:rFonts w:ascii="Arial" w:hAnsi="Arial" w:cs="Arial"/>
          <w:sz w:val="24"/>
          <w:szCs w:val="24"/>
        </w:rPr>
        <w:t xml:space="preserve"> for 2018.</w:t>
      </w:r>
      <w:r w:rsidR="00BE0C7D" w:rsidRPr="009F69A7">
        <w:rPr>
          <w:rFonts w:ascii="Arial" w:hAnsi="Arial" w:cs="Arial"/>
          <w:sz w:val="24"/>
          <w:szCs w:val="24"/>
        </w:rPr>
        <w:t xml:space="preserve"> </w:t>
      </w:r>
      <w:r w:rsidR="00405F18" w:rsidRPr="009F69A7">
        <w:rPr>
          <w:rFonts w:ascii="Arial" w:hAnsi="Arial" w:cs="Arial"/>
          <w:sz w:val="24"/>
          <w:szCs w:val="24"/>
        </w:rPr>
        <w:t>The school has a very low number of pupils eligible for free school meals (FSM) at 3.9% compared to the Wales average of 16.</w:t>
      </w:r>
      <w:r w:rsidR="004B5F39" w:rsidRPr="009F69A7">
        <w:rPr>
          <w:rFonts w:ascii="Arial" w:hAnsi="Arial" w:cs="Arial"/>
          <w:sz w:val="24"/>
          <w:szCs w:val="24"/>
        </w:rPr>
        <w:t>6%.</w:t>
      </w:r>
      <w:r w:rsidR="00E53B48" w:rsidRPr="009F69A7">
        <w:rPr>
          <w:rFonts w:ascii="Arial" w:hAnsi="Arial" w:cs="Arial"/>
          <w:sz w:val="24"/>
          <w:szCs w:val="24"/>
        </w:rPr>
        <w:t xml:space="preserve"> The number of pupils with special education needs (SEN) is also low</w:t>
      </w:r>
      <w:r w:rsidR="00E86E34" w:rsidRPr="009F69A7">
        <w:rPr>
          <w:rFonts w:ascii="Arial" w:hAnsi="Arial" w:cs="Arial"/>
          <w:sz w:val="24"/>
          <w:szCs w:val="24"/>
        </w:rPr>
        <w:t>. In Wales, 14.4% of pupils are on School Action. School X has just 4.9%.</w:t>
      </w:r>
      <w:r w:rsidR="00745B46" w:rsidRPr="009F69A7">
        <w:rPr>
          <w:rFonts w:ascii="Arial" w:hAnsi="Arial" w:cs="Arial"/>
          <w:sz w:val="24"/>
          <w:szCs w:val="24"/>
        </w:rPr>
        <w:t xml:space="preserve"> These numbers will affect the academic achievements of the school positively</w:t>
      </w:r>
      <w:r w:rsidR="00685DFD" w:rsidRPr="009F69A7">
        <w:rPr>
          <w:rFonts w:ascii="Arial" w:hAnsi="Arial" w:cs="Arial"/>
          <w:sz w:val="24"/>
          <w:szCs w:val="24"/>
        </w:rPr>
        <w:t>.</w:t>
      </w:r>
    </w:p>
    <w:p w14:paraId="0D70F4A9" w14:textId="4166B1B0" w:rsidR="00685DFD" w:rsidRPr="009F69A7" w:rsidRDefault="00685DFD" w:rsidP="007A3C7E">
      <w:pPr>
        <w:spacing w:after="0"/>
        <w:jc w:val="both"/>
        <w:rPr>
          <w:rFonts w:ascii="Arial" w:hAnsi="Arial" w:cs="Arial"/>
          <w:sz w:val="24"/>
          <w:szCs w:val="24"/>
        </w:rPr>
      </w:pPr>
    </w:p>
    <w:p w14:paraId="1BBB92EB" w14:textId="4E943EF2" w:rsidR="00685DFD" w:rsidRPr="009F69A7" w:rsidRDefault="00685DFD" w:rsidP="007A3C7E">
      <w:pPr>
        <w:spacing w:after="0"/>
        <w:jc w:val="both"/>
        <w:rPr>
          <w:rFonts w:ascii="Arial" w:hAnsi="Arial" w:cs="Arial"/>
          <w:sz w:val="24"/>
          <w:szCs w:val="24"/>
        </w:rPr>
      </w:pPr>
      <w:r w:rsidRPr="009F69A7">
        <w:rPr>
          <w:rFonts w:ascii="Arial" w:hAnsi="Arial" w:cs="Arial"/>
          <w:sz w:val="24"/>
          <w:szCs w:val="24"/>
        </w:rPr>
        <w:t xml:space="preserve">The research was undertaken with a mixed ability year 9 triple science group. </w:t>
      </w:r>
      <w:r w:rsidR="00AA3637" w:rsidRPr="009F69A7">
        <w:rPr>
          <w:rFonts w:ascii="Arial" w:hAnsi="Arial" w:cs="Arial"/>
          <w:sz w:val="24"/>
          <w:szCs w:val="24"/>
        </w:rPr>
        <w:t>The PISA tests are usually taken by learners in year 10, but it is important to note pupils in School X begin their GCSE course in year 9</w:t>
      </w:r>
      <w:r w:rsidR="00963DE4" w:rsidRPr="009F69A7">
        <w:rPr>
          <w:rFonts w:ascii="Arial" w:hAnsi="Arial" w:cs="Arial"/>
          <w:sz w:val="24"/>
          <w:szCs w:val="24"/>
        </w:rPr>
        <w:t xml:space="preserve">. It is, therefore, assumed they will have </w:t>
      </w:r>
      <w:r w:rsidR="00C45CB1" w:rsidRPr="009F69A7">
        <w:rPr>
          <w:rFonts w:ascii="Arial" w:hAnsi="Arial" w:cs="Arial"/>
          <w:sz w:val="24"/>
          <w:szCs w:val="24"/>
        </w:rPr>
        <w:t>knowledge</w:t>
      </w:r>
      <w:r w:rsidR="00963DE4" w:rsidRPr="009F69A7">
        <w:rPr>
          <w:rFonts w:ascii="Arial" w:hAnsi="Arial" w:cs="Arial"/>
          <w:sz w:val="24"/>
          <w:szCs w:val="24"/>
        </w:rPr>
        <w:t xml:space="preserve"> in science </w:t>
      </w:r>
      <w:r w:rsidR="00457CBD" w:rsidRPr="009F69A7">
        <w:rPr>
          <w:rFonts w:ascii="Arial" w:hAnsi="Arial" w:cs="Arial"/>
          <w:sz w:val="24"/>
          <w:szCs w:val="24"/>
        </w:rPr>
        <w:t>at similar levels</w:t>
      </w:r>
      <w:r w:rsidR="00963DE4" w:rsidRPr="009F69A7">
        <w:rPr>
          <w:rFonts w:ascii="Arial" w:hAnsi="Arial" w:cs="Arial"/>
          <w:sz w:val="24"/>
          <w:szCs w:val="24"/>
        </w:rPr>
        <w:t xml:space="preserve"> to their year 10 counterparts in alternative schools. </w:t>
      </w:r>
      <w:r w:rsidR="00F30CF5" w:rsidRPr="009F69A7">
        <w:rPr>
          <w:rFonts w:ascii="Arial" w:hAnsi="Arial" w:cs="Arial"/>
          <w:sz w:val="24"/>
          <w:szCs w:val="24"/>
        </w:rPr>
        <w:t>In the final figures, results from 2</w:t>
      </w:r>
      <w:r w:rsidR="006D4F98" w:rsidRPr="009F69A7">
        <w:rPr>
          <w:rFonts w:ascii="Arial" w:hAnsi="Arial" w:cs="Arial"/>
          <w:sz w:val="24"/>
          <w:szCs w:val="24"/>
        </w:rPr>
        <w:t>1</w:t>
      </w:r>
      <w:r w:rsidR="00F30CF5" w:rsidRPr="009F69A7">
        <w:rPr>
          <w:rFonts w:ascii="Arial" w:hAnsi="Arial" w:cs="Arial"/>
          <w:sz w:val="24"/>
          <w:szCs w:val="24"/>
        </w:rPr>
        <w:t xml:space="preserve"> p</w:t>
      </w:r>
      <w:r w:rsidR="00457CBD" w:rsidRPr="009F69A7">
        <w:rPr>
          <w:rFonts w:ascii="Arial" w:hAnsi="Arial" w:cs="Arial"/>
          <w:sz w:val="24"/>
          <w:szCs w:val="24"/>
        </w:rPr>
        <w:t>articipant</w:t>
      </w:r>
      <w:r w:rsidR="00F30CF5" w:rsidRPr="009F69A7">
        <w:rPr>
          <w:rFonts w:ascii="Arial" w:hAnsi="Arial" w:cs="Arial"/>
          <w:sz w:val="24"/>
          <w:szCs w:val="24"/>
        </w:rPr>
        <w:t>s were used.</w:t>
      </w:r>
    </w:p>
    <w:p w14:paraId="1E3E161E" w14:textId="178A49B7" w:rsidR="002E3708" w:rsidRPr="009F69A7" w:rsidRDefault="00D65D60" w:rsidP="002E3708">
      <w:pPr>
        <w:pStyle w:val="Heading1"/>
        <w:jc w:val="both"/>
        <w:rPr>
          <w:rFonts w:ascii="Arial" w:hAnsi="Arial" w:cs="Arial"/>
          <w:sz w:val="24"/>
          <w:szCs w:val="24"/>
        </w:rPr>
      </w:pPr>
      <w:r w:rsidRPr="009F69A7">
        <w:rPr>
          <w:rFonts w:ascii="Arial" w:hAnsi="Arial" w:cs="Arial"/>
          <w:sz w:val="24"/>
          <w:szCs w:val="24"/>
        </w:rPr>
        <w:t>Literature Review</w:t>
      </w:r>
    </w:p>
    <w:p w14:paraId="7B1E76E9" w14:textId="7CA83B75" w:rsidR="002E3708" w:rsidRPr="009F69A7" w:rsidRDefault="009B5C8B" w:rsidP="007A3C7E">
      <w:pPr>
        <w:spacing w:after="0"/>
        <w:jc w:val="both"/>
        <w:rPr>
          <w:rFonts w:ascii="Arial" w:hAnsi="Arial" w:cs="Arial"/>
          <w:i/>
          <w:sz w:val="24"/>
          <w:szCs w:val="24"/>
        </w:rPr>
      </w:pPr>
      <w:r w:rsidRPr="009F69A7">
        <w:rPr>
          <w:rFonts w:ascii="Arial" w:hAnsi="Arial" w:cs="Arial"/>
          <w:i/>
          <w:sz w:val="24"/>
          <w:szCs w:val="24"/>
        </w:rPr>
        <w:t>Overview of scientific literacy</w:t>
      </w:r>
    </w:p>
    <w:p w14:paraId="4D562B5E" w14:textId="6A523B77" w:rsidR="00FC143B" w:rsidRPr="009F69A7" w:rsidRDefault="005F3B68" w:rsidP="007A3C7E">
      <w:pPr>
        <w:spacing w:after="0"/>
        <w:jc w:val="both"/>
        <w:rPr>
          <w:rFonts w:ascii="Arial" w:hAnsi="Arial" w:cs="Arial"/>
          <w:sz w:val="24"/>
          <w:szCs w:val="24"/>
        </w:rPr>
      </w:pPr>
      <w:r w:rsidRPr="009F69A7">
        <w:rPr>
          <w:rFonts w:ascii="Arial" w:hAnsi="Arial" w:cs="Arial"/>
          <w:sz w:val="24"/>
          <w:szCs w:val="24"/>
        </w:rPr>
        <w:t>The term scientific literacy was first used in the 1950s by Paul Hurd (</w:t>
      </w:r>
      <w:r w:rsidR="00C33A2E" w:rsidRPr="009F69A7">
        <w:rPr>
          <w:rFonts w:ascii="Arial" w:hAnsi="Arial" w:cs="Arial"/>
          <w:sz w:val="24"/>
          <w:szCs w:val="24"/>
        </w:rPr>
        <w:t>Hurd, 1958</w:t>
      </w:r>
      <w:r w:rsidRPr="009F69A7">
        <w:rPr>
          <w:rFonts w:ascii="Arial" w:hAnsi="Arial" w:cs="Arial"/>
          <w:sz w:val="24"/>
          <w:szCs w:val="24"/>
        </w:rPr>
        <w:t>)</w:t>
      </w:r>
      <w:r w:rsidR="00434FF3" w:rsidRPr="009F69A7">
        <w:rPr>
          <w:rFonts w:ascii="Arial" w:hAnsi="Arial" w:cs="Arial"/>
          <w:sz w:val="24"/>
          <w:szCs w:val="24"/>
        </w:rPr>
        <w:t xml:space="preserve"> amid </w:t>
      </w:r>
      <w:r w:rsidR="00C971FC" w:rsidRPr="009F69A7">
        <w:rPr>
          <w:rFonts w:ascii="Arial" w:hAnsi="Arial" w:cs="Arial"/>
          <w:sz w:val="24"/>
          <w:szCs w:val="24"/>
        </w:rPr>
        <w:t>concerns the American public were ill-prepared for</w:t>
      </w:r>
      <w:r w:rsidR="00581109" w:rsidRPr="009F69A7">
        <w:rPr>
          <w:rFonts w:ascii="Arial" w:hAnsi="Arial" w:cs="Arial"/>
          <w:sz w:val="24"/>
          <w:szCs w:val="24"/>
        </w:rPr>
        <w:t xml:space="preserve"> the</w:t>
      </w:r>
      <w:r w:rsidR="00C971FC" w:rsidRPr="009F69A7">
        <w:rPr>
          <w:rFonts w:ascii="Arial" w:hAnsi="Arial" w:cs="Arial"/>
          <w:sz w:val="24"/>
          <w:szCs w:val="24"/>
        </w:rPr>
        <w:t xml:space="preserve"> scientific and technological advances</w:t>
      </w:r>
      <w:r w:rsidR="00581109" w:rsidRPr="009F69A7">
        <w:rPr>
          <w:rFonts w:ascii="Arial" w:hAnsi="Arial" w:cs="Arial"/>
          <w:sz w:val="24"/>
          <w:szCs w:val="24"/>
        </w:rPr>
        <w:t xml:space="preserve"> of the time</w:t>
      </w:r>
      <w:r w:rsidR="00C971FC" w:rsidRPr="009F69A7">
        <w:rPr>
          <w:rFonts w:ascii="Arial" w:hAnsi="Arial" w:cs="Arial"/>
          <w:sz w:val="24"/>
          <w:szCs w:val="24"/>
        </w:rPr>
        <w:t>,</w:t>
      </w:r>
      <w:r w:rsidR="00F737DA" w:rsidRPr="009F69A7">
        <w:rPr>
          <w:rFonts w:ascii="Arial" w:hAnsi="Arial" w:cs="Arial"/>
          <w:sz w:val="24"/>
          <w:szCs w:val="24"/>
        </w:rPr>
        <w:t xml:space="preserve"> most likely</w:t>
      </w:r>
      <w:r w:rsidR="00434FF3" w:rsidRPr="009F69A7">
        <w:rPr>
          <w:rFonts w:ascii="Arial" w:hAnsi="Arial" w:cs="Arial"/>
          <w:sz w:val="24"/>
          <w:szCs w:val="24"/>
        </w:rPr>
        <w:t xml:space="preserve"> influenced by America’s involvement in the space race</w:t>
      </w:r>
      <w:r w:rsidR="00F737DA" w:rsidRPr="009F69A7">
        <w:rPr>
          <w:rFonts w:ascii="Arial" w:hAnsi="Arial" w:cs="Arial"/>
          <w:sz w:val="24"/>
          <w:szCs w:val="24"/>
        </w:rPr>
        <w:t xml:space="preserve"> (</w:t>
      </w:r>
      <w:proofErr w:type="spellStart"/>
      <w:r w:rsidR="00F737DA" w:rsidRPr="009F69A7">
        <w:rPr>
          <w:rFonts w:ascii="Arial" w:hAnsi="Arial" w:cs="Arial"/>
          <w:sz w:val="24"/>
          <w:szCs w:val="24"/>
        </w:rPr>
        <w:t>L</w:t>
      </w:r>
      <w:r w:rsidR="00171E8A" w:rsidRPr="009F69A7">
        <w:rPr>
          <w:rFonts w:ascii="Arial" w:hAnsi="Arial" w:cs="Arial"/>
          <w:sz w:val="24"/>
          <w:szCs w:val="24"/>
        </w:rPr>
        <w:t>augksch</w:t>
      </w:r>
      <w:proofErr w:type="spellEnd"/>
      <w:r w:rsidR="00171E8A" w:rsidRPr="009F69A7">
        <w:rPr>
          <w:rFonts w:ascii="Arial" w:hAnsi="Arial" w:cs="Arial"/>
          <w:sz w:val="24"/>
          <w:szCs w:val="24"/>
        </w:rPr>
        <w:t>, 2000).</w:t>
      </w:r>
      <w:r w:rsidR="00B90BD6" w:rsidRPr="009F69A7">
        <w:rPr>
          <w:rFonts w:ascii="Arial" w:hAnsi="Arial" w:cs="Arial"/>
          <w:sz w:val="24"/>
          <w:szCs w:val="24"/>
        </w:rPr>
        <w:t xml:space="preserve"> However, there was, and is, no standard definition for the term</w:t>
      </w:r>
      <w:r w:rsidR="00E050CC" w:rsidRPr="009F69A7">
        <w:rPr>
          <w:rFonts w:ascii="Arial" w:hAnsi="Arial" w:cs="Arial"/>
          <w:sz w:val="24"/>
          <w:szCs w:val="24"/>
        </w:rPr>
        <w:t>. Th</w:t>
      </w:r>
      <w:r w:rsidR="00815072" w:rsidRPr="009F69A7">
        <w:rPr>
          <w:rFonts w:ascii="Arial" w:hAnsi="Arial" w:cs="Arial"/>
          <w:sz w:val="24"/>
          <w:szCs w:val="24"/>
        </w:rPr>
        <w:t>roughout its lifetime, there has been</w:t>
      </w:r>
      <w:r w:rsidR="00E050CC" w:rsidRPr="009F69A7">
        <w:rPr>
          <w:rFonts w:ascii="Arial" w:hAnsi="Arial" w:cs="Arial"/>
          <w:sz w:val="24"/>
          <w:szCs w:val="24"/>
        </w:rPr>
        <w:t xml:space="preserve"> great disagreement between educators and researchers is to what scientific literacy is. </w:t>
      </w:r>
      <w:r w:rsidR="007624C2" w:rsidRPr="009F69A7">
        <w:rPr>
          <w:rFonts w:ascii="Arial" w:hAnsi="Arial" w:cs="Arial"/>
          <w:sz w:val="24"/>
          <w:szCs w:val="24"/>
        </w:rPr>
        <w:t>The term i</w:t>
      </w:r>
      <w:r w:rsidR="00954C2F" w:rsidRPr="009F69A7">
        <w:rPr>
          <w:rFonts w:ascii="Arial" w:hAnsi="Arial" w:cs="Arial"/>
          <w:sz w:val="24"/>
          <w:szCs w:val="24"/>
        </w:rPr>
        <w:t>s</w:t>
      </w:r>
      <w:r w:rsidR="007624C2" w:rsidRPr="009F69A7">
        <w:rPr>
          <w:rFonts w:ascii="Arial" w:hAnsi="Arial" w:cs="Arial"/>
          <w:sz w:val="24"/>
          <w:szCs w:val="24"/>
        </w:rPr>
        <w:t xml:space="preserve"> commonly used and </w:t>
      </w:r>
      <w:r w:rsidR="008D4FA8" w:rsidRPr="009F69A7">
        <w:rPr>
          <w:rFonts w:ascii="Arial" w:hAnsi="Arial" w:cs="Arial"/>
          <w:sz w:val="24"/>
          <w:szCs w:val="24"/>
        </w:rPr>
        <w:t>seen</w:t>
      </w:r>
      <w:r w:rsidR="007624C2" w:rsidRPr="009F69A7">
        <w:rPr>
          <w:rFonts w:ascii="Arial" w:hAnsi="Arial" w:cs="Arial"/>
          <w:sz w:val="24"/>
          <w:szCs w:val="24"/>
        </w:rPr>
        <w:t xml:space="preserve"> as </w:t>
      </w:r>
      <w:r w:rsidR="00CA3CF0" w:rsidRPr="009F69A7">
        <w:rPr>
          <w:rFonts w:ascii="Arial" w:hAnsi="Arial" w:cs="Arial"/>
          <w:sz w:val="24"/>
          <w:szCs w:val="24"/>
        </w:rPr>
        <w:t>beneficial</w:t>
      </w:r>
      <w:r w:rsidR="00C92C0D" w:rsidRPr="009F69A7">
        <w:rPr>
          <w:rFonts w:ascii="Arial" w:hAnsi="Arial" w:cs="Arial"/>
          <w:sz w:val="24"/>
          <w:szCs w:val="24"/>
        </w:rPr>
        <w:t>, yet there are many different understandings (DeBoer, 2000).</w:t>
      </w:r>
    </w:p>
    <w:p w14:paraId="6E0E5FF1" w14:textId="38838EFF" w:rsidR="00581109" w:rsidRPr="009F69A7" w:rsidRDefault="00581109" w:rsidP="007A3C7E">
      <w:pPr>
        <w:spacing w:after="0"/>
        <w:jc w:val="both"/>
        <w:rPr>
          <w:rFonts w:ascii="Arial" w:hAnsi="Arial" w:cs="Arial"/>
          <w:sz w:val="24"/>
          <w:szCs w:val="24"/>
        </w:rPr>
      </w:pPr>
    </w:p>
    <w:p w14:paraId="2E43B37D" w14:textId="6587ADAC" w:rsidR="005F39E9" w:rsidRPr="009F69A7" w:rsidRDefault="00DC37E5" w:rsidP="007A3C7E">
      <w:pPr>
        <w:spacing w:after="0"/>
        <w:jc w:val="both"/>
        <w:rPr>
          <w:rStyle w:val="Emphasis"/>
          <w:rFonts w:ascii="Arial" w:hAnsi="Arial" w:cs="Arial"/>
          <w:bCs/>
          <w:i w:val="0"/>
          <w:iCs w:val="0"/>
          <w:sz w:val="24"/>
          <w:szCs w:val="24"/>
          <w:shd w:val="clear" w:color="auto" w:fill="FFFFFF"/>
        </w:rPr>
      </w:pPr>
      <w:r w:rsidRPr="009F69A7">
        <w:rPr>
          <w:rFonts w:ascii="Arial" w:hAnsi="Arial" w:cs="Arial"/>
          <w:sz w:val="24"/>
          <w:szCs w:val="24"/>
        </w:rPr>
        <w:t xml:space="preserve">Some have the belief that scientific literacy is to be able to read and write about science </w:t>
      </w:r>
      <w:r w:rsidR="00FB5684" w:rsidRPr="009F69A7">
        <w:rPr>
          <w:rFonts w:ascii="Arial" w:hAnsi="Arial" w:cs="Arial"/>
          <w:sz w:val="24"/>
          <w:szCs w:val="24"/>
        </w:rPr>
        <w:t>and have knowledge of scientific</w:t>
      </w:r>
      <w:r w:rsidR="00F72281" w:rsidRPr="009F69A7">
        <w:rPr>
          <w:rFonts w:ascii="Arial" w:hAnsi="Arial" w:cs="Arial"/>
          <w:sz w:val="24"/>
          <w:szCs w:val="24"/>
        </w:rPr>
        <w:t xml:space="preserve"> concepts (Glynn </w:t>
      </w:r>
      <w:r w:rsidR="0033395A" w:rsidRPr="009F69A7">
        <w:rPr>
          <w:rFonts w:ascii="Arial" w:hAnsi="Arial" w:cs="Arial"/>
          <w:sz w:val="24"/>
          <w:szCs w:val="24"/>
        </w:rPr>
        <w:t>and</w:t>
      </w:r>
      <w:r w:rsidR="00F72281" w:rsidRPr="009F69A7">
        <w:rPr>
          <w:rFonts w:ascii="Arial" w:hAnsi="Arial" w:cs="Arial"/>
          <w:sz w:val="24"/>
          <w:szCs w:val="24"/>
        </w:rPr>
        <w:t xml:space="preserve"> </w:t>
      </w:r>
      <w:proofErr w:type="spellStart"/>
      <w:r w:rsidR="00F72281" w:rsidRPr="009F69A7">
        <w:rPr>
          <w:rFonts w:ascii="Arial" w:hAnsi="Arial" w:cs="Arial"/>
          <w:sz w:val="24"/>
          <w:szCs w:val="24"/>
        </w:rPr>
        <w:t>Muth</w:t>
      </w:r>
      <w:proofErr w:type="spellEnd"/>
      <w:r w:rsidR="00F72281" w:rsidRPr="009F69A7">
        <w:rPr>
          <w:rFonts w:ascii="Arial" w:hAnsi="Arial" w:cs="Arial"/>
          <w:sz w:val="24"/>
          <w:szCs w:val="24"/>
        </w:rPr>
        <w:t>, 1994)</w:t>
      </w:r>
      <w:r w:rsidR="00FB5684" w:rsidRPr="009F69A7">
        <w:rPr>
          <w:rFonts w:ascii="Arial" w:hAnsi="Arial" w:cs="Arial"/>
          <w:sz w:val="24"/>
          <w:szCs w:val="24"/>
        </w:rPr>
        <w:t>.</w:t>
      </w:r>
      <w:r w:rsidR="000E7D01" w:rsidRPr="009F69A7">
        <w:rPr>
          <w:rFonts w:ascii="Arial" w:hAnsi="Arial" w:cs="Arial"/>
          <w:sz w:val="24"/>
          <w:szCs w:val="24"/>
        </w:rPr>
        <w:t xml:space="preserve"> </w:t>
      </w:r>
      <w:r w:rsidR="00A07CB0" w:rsidRPr="009F69A7">
        <w:rPr>
          <w:rFonts w:ascii="Arial" w:hAnsi="Arial" w:cs="Arial"/>
          <w:sz w:val="24"/>
          <w:szCs w:val="24"/>
        </w:rPr>
        <w:t>DeBoer (2000) partially agrees with this definition</w:t>
      </w:r>
      <w:r w:rsidR="00CA5C9B" w:rsidRPr="009F69A7">
        <w:rPr>
          <w:rFonts w:ascii="Arial" w:hAnsi="Arial" w:cs="Arial"/>
          <w:sz w:val="24"/>
          <w:szCs w:val="24"/>
        </w:rPr>
        <w:t xml:space="preserve"> – scientific literacy defines what the public should know, not scienc</w:t>
      </w:r>
      <w:r w:rsidR="003C1FC7" w:rsidRPr="009F69A7">
        <w:rPr>
          <w:rFonts w:ascii="Arial" w:hAnsi="Arial" w:cs="Arial"/>
          <w:sz w:val="24"/>
          <w:szCs w:val="24"/>
        </w:rPr>
        <w:t>e</w:t>
      </w:r>
      <w:r w:rsidR="00CA5C9B" w:rsidRPr="009F69A7">
        <w:rPr>
          <w:rFonts w:ascii="Arial" w:hAnsi="Arial" w:cs="Arial"/>
          <w:sz w:val="24"/>
          <w:szCs w:val="24"/>
        </w:rPr>
        <w:t xml:space="preserve"> specialists</w:t>
      </w:r>
      <w:r w:rsidR="003C1FC7" w:rsidRPr="009F69A7">
        <w:rPr>
          <w:rFonts w:ascii="Arial" w:hAnsi="Arial" w:cs="Arial"/>
          <w:sz w:val="24"/>
          <w:szCs w:val="24"/>
        </w:rPr>
        <w:t xml:space="preserve"> – although he</w:t>
      </w:r>
      <w:r w:rsidR="002F69CB" w:rsidRPr="009F69A7">
        <w:rPr>
          <w:rFonts w:ascii="Arial" w:hAnsi="Arial" w:cs="Arial"/>
          <w:sz w:val="24"/>
          <w:szCs w:val="24"/>
        </w:rPr>
        <w:t xml:space="preserve"> suggests </w:t>
      </w:r>
      <w:r w:rsidR="001427C1" w:rsidRPr="009F69A7">
        <w:rPr>
          <w:rFonts w:ascii="Arial" w:hAnsi="Arial" w:cs="Arial"/>
          <w:sz w:val="24"/>
          <w:szCs w:val="24"/>
        </w:rPr>
        <w:t>the term should cover the understanding of science, not solely surface knowledge.</w:t>
      </w:r>
      <w:r w:rsidR="00D05FD5" w:rsidRPr="009F69A7">
        <w:rPr>
          <w:rFonts w:ascii="Arial" w:hAnsi="Arial" w:cs="Arial"/>
          <w:sz w:val="24"/>
          <w:szCs w:val="24"/>
        </w:rPr>
        <w:t xml:space="preserve"> More recent thinking has shifted towards this view of understanding and roles </w:t>
      </w:r>
      <w:r w:rsidR="000A2A07" w:rsidRPr="009F69A7">
        <w:rPr>
          <w:rFonts w:ascii="Arial" w:hAnsi="Arial" w:cs="Arial"/>
          <w:sz w:val="24"/>
          <w:szCs w:val="24"/>
        </w:rPr>
        <w:t>with</w:t>
      </w:r>
      <w:r w:rsidR="00D05FD5" w:rsidRPr="009F69A7">
        <w:rPr>
          <w:rFonts w:ascii="Arial" w:hAnsi="Arial" w:cs="Arial"/>
          <w:sz w:val="24"/>
          <w:szCs w:val="24"/>
        </w:rPr>
        <w:t>in society</w:t>
      </w:r>
      <w:r w:rsidR="00635F7E" w:rsidRPr="009F69A7">
        <w:rPr>
          <w:rFonts w:ascii="Arial" w:hAnsi="Arial" w:cs="Arial"/>
          <w:sz w:val="24"/>
          <w:szCs w:val="24"/>
        </w:rPr>
        <w:t>, that scientific literacy is to have the ability to use</w:t>
      </w:r>
      <w:r w:rsidR="004130AA" w:rsidRPr="009F69A7">
        <w:rPr>
          <w:rFonts w:ascii="Arial" w:hAnsi="Arial" w:cs="Arial"/>
          <w:sz w:val="24"/>
          <w:szCs w:val="24"/>
        </w:rPr>
        <w:t xml:space="preserve"> scien</w:t>
      </w:r>
      <w:r w:rsidR="00D8346D" w:rsidRPr="009F69A7">
        <w:rPr>
          <w:rFonts w:ascii="Arial" w:hAnsi="Arial" w:cs="Arial"/>
          <w:sz w:val="24"/>
          <w:szCs w:val="24"/>
        </w:rPr>
        <w:t>tific</w:t>
      </w:r>
      <w:r w:rsidR="004130AA" w:rsidRPr="009F69A7">
        <w:rPr>
          <w:rFonts w:ascii="Arial" w:hAnsi="Arial" w:cs="Arial"/>
          <w:sz w:val="24"/>
          <w:szCs w:val="24"/>
        </w:rPr>
        <w:t xml:space="preserve"> knowledge to participate in </w:t>
      </w:r>
      <w:r w:rsidR="002737C1" w:rsidRPr="009F69A7">
        <w:rPr>
          <w:rFonts w:ascii="Arial" w:hAnsi="Arial" w:cs="Arial"/>
          <w:sz w:val="24"/>
          <w:szCs w:val="24"/>
        </w:rPr>
        <w:t>‘</w:t>
      </w:r>
      <w:r w:rsidR="004130AA" w:rsidRPr="009F69A7">
        <w:rPr>
          <w:rFonts w:ascii="Arial" w:hAnsi="Arial" w:cs="Arial"/>
          <w:sz w:val="24"/>
          <w:szCs w:val="24"/>
        </w:rPr>
        <w:t>worldly affairs</w:t>
      </w:r>
      <w:r w:rsidR="002737C1" w:rsidRPr="009F69A7">
        <w:rPr>
          <w:rFonts w:ascii="Arial" w:hAnsi="Arial" w:cs="Arial"/>
          <w:sz w:val="24"/>
          <w:szCs w:val="24"/>
        </w:rPr>
        <w:t>’</w:t>
      </w:r>
      <w:r w:rsidR="004130AA" w:rsidRPr="009F69A7">
        <w:rPr>
          <w:rFonts w:ascii="Arial" w:hAnsi="Arial" w:cs="Arial"/>
          <w:sz w:val="24"/>
          <w:szCs w:val="24"/>
        </w:rPr>
        <w:t xml:space="preserve"> (van </w:t>
      </w:r>
      <w:proofErr w:type="spellStart"/>
      <w:r w:rsidR="004130AA" w:rsidRPr="009F69A7">
        <w:rPr>
          <w:rFonts w:ascii="Arial" w:hAnsi="Arial" w:cs="Arial"/>
          <w:sz w:val="24"/>
          <w:szCs w:val="24"/>
        </w:rPr>
        <w:t>Eijick</w:t>
      </w:r>
      <w:proofErr w:type="spellEnd"/>
      <w:r w:rsidR="004130AA" w:rsidRPr="009F69A7">
        <w:rPr>
          <w:rFonts w:ascii="Arial" w:hAnsi="Arial" w:cs="Arial"/>
          <w:sz w:val="24"/>
          <w:szCs w:val="24"/>
        </w:rPr>
        <w:t xml:space="preserve"> and Roth, 2013)</w:t>
      </w:r>
      <w:r w:rsidR="00D05FD5" w:rsidRPr="009F69A7">
        <w:rPr>
          <w:rFonts w:ascii="Arial" w:hAnsi="Arial" w:cs="Arial"/>
          <w:sz w:val="24"/>
          <w:szCs w:val="24"/>
        </w:rPr>
        <w:t>.</w:t>
      </w:r>
      <w:r w:rsidR="0086784A" w:rsidRPr="009F69A7">
        <w:rPr>
          <w:rFonts w:ascii="Arial" w:hAnsi="Arial" w:cs="Arial"/>
          <w:sz w:val="24"/>
          <w:szCs w:val="24"/>
        </w:rPr>
        <w:t xml:space="preserve"> Roth and Lee (2004)</w:t>
      </w:r>
      <w:r w:rsidR="00E06FB2" w:rsidRPr="009F69A7">
        <w:rPr>
          <w:rFonts w:ascii="Arial" w:hAnsi="Arial" w:cs="Arial"/>
          <w:sz w:val="24"/>
          <w:szCs w:val="24"/>
        </w:rPr>
        <w:t xml:space="preserve"> discuss </w:t>
      </w:r>
      <w:r w:rsidR="000A2A07" w:rsidRPr="009F69A7">
        <w:rPr>
          <w:rFonts w:ascii="Arial" w:hAnsi="Arial" w:cs="Arial"/>
          <w:sz w:val="24"/>
          <w:szCs w:val="24"/>
        </w:rPr>
        <w:t xml:space="preserve">scientific literacy in terms of </w:t>
      </w:r>
      <w:r w:rsidR="002737C1" w:rsidRPr="009F69A7">
        <w:rPr>
          <w:rFonts w:ascii="Arial" w:hAnsi="Arial" w:cs="Arial"/>
          <w:sz w:val="24"/>
          <w:szCs w:val="24"/>
        </w:rPr>
        <w:t>‘</w:t>
      </w:r>
      <w:r w:rsidR="000A2A07" w:rsidRPr="009F69A7">
        <w:rPr>
          <w:rFonts w:ascii="Arial" w:hAnsi="Arial" w:cs="Arial"/>
          <w:sz w:val="24"/>
          <w:szCs w:val="24"/>
        </w:rPr>
        <w:t>citizen science</w:t>
      </w:r>
      <w:r w:rsidR="002737C1" w:rsidRPr="009F69A7">
        <w:rPr>
          <w:rFonts w:ascii="Arial" w:hAnsi="Arial" w:cs="Arial"/>
          <w:sz w:val="24"/>
          <w:szCs w:val="24"/>
        </w:rPr>
        <w:t>’</w:t>
      </w:r>
      <w:r w:rsidR="00684B54" w:rsidRPr="009F69A7">
        <w:rPr>
          <w:rFonts w:ascii="Arial" w:hAnsi="Arial" w:cs="Arial"/>
          <w:sz w:val="24"/>
          <w:szCs w:val="24"/>
        </w:rPr>
        <w:t xml:space="preserve">, </w:t>
      </w:r>
      <w:r w:rsidR="004C7D52" w:rsidRPr="009F69A7">
        <w:rPr>
          <w:rFonts w:ascii="Arial" w:hAnsi="Arial" w:cs="Arial"/>
          <w:sz w:val="24"/>
          <w:szCs w:val="24"/>
        </w:rPr>
        <w:t xml:space="preserve">that </w:t>
      </w:r>
      <w:r w:rsidR="00E86251" w:rsidRPr="009F69A7">
        <w:rPr>
          <w:rFonts w:ascii="Arial" w:hAnsi="Arial" w:cs="Arial"/>
          <w:sz w:val="24"/>
          <w:szCs w:val="24"/>
        </w:rPr>
        <w:t>we should recognise science education does not exist in isolation</w:t>
      </w:r>
      <w:r w:rsidR="000965A9" w:rsidRPr="009F69A7">
        <w:rPr>
          <w:rFonts w:ascii="Arial" w:hAnsi="Arial" w:cs="Arial"/>
          <w:sz w:val="24"/>
          <w:szCs w:val="24"/>
        </w:rPr>
        <w:t xml:space="preserve"> and students, and adults, require knowledge of socialisation</w:t>
      </w:r>
      <w:r w:rsidR="00B152B3" w:rsidRPr="009F69A7">
        <w:rPr>
          <w:rFonts w:ascii="Arial" w:hAnsi="Arial" w:cs="Arial"/>
          <w:sz w:val="24"/>
          <w:szCs w:val="24"/>
        </w:rPr>
        <w:t xml:space="preserve"> and politics in order to participate in a scientific and technologically-driven society. </w:t>
      </w:r>
      <w:r w:rsidR="0066150C" w:rsidRPr="009F69A7">
        <w:rPr>
          <w:rFonts w:ascii="Arial" w:hAnsi="Arial" w:cs="Arial"/>
          <w:sz w:val="24"/>
          <w:szCs w:val="24"/>
        </w:rPr>
        <w:t xml:space="preserve">Millar (2016) uses a </w:t>
      </w:r>
      <w:r w:rsidR="0066150C" w:rsidRPr="009F69A7">
        <w:rPr>
          <w:rFonts w:ascii="Arial" w:hAnsi="Arial" w:cs="Arial"/>
          <w:sz w:val="24"/>
          <w:szCs w:val="24"/>
        </w:rPr>
        <w:lastRenderedPageBreak/>
        <w:t>definition of ‘civic scientific literacy’</w:t>
      </w:r>
      <w:r w:rsidR="000E0D86" w:rsidRPr="009F69A7">
        <w:rPr>
          <w:rFonts w:ascii="Arial" w:hAnsi="Arial" w:cs="Arial"/>
          <w:sz w:val="24"/>
          <w:szCs w:val="24"/>
        </w:rPr>
        <w:t xml:space="preserve">, </w:t>
      </w:r>
      <w:r w:rsidR="006423DF" w:rsidRPr="009F69A7">
        <w:rPr>
          <w:rFonts w:ascii="Arial" w:hAnsi="Arial" w:cs="Arial"/>
          <w:sz w:val="24"/>
          <w:szCs w:val="24"/>
        </w:rPr>
        <w:t>such</w:t>
      </w:r>
      <w:r w:rsidR="000E0D86" w:rsidRPr="009F69A7">
        <w:rPr>
          <w:rFonts w:ascii="Arial" w:hAnsi="Arial" w:cs="Arial"/>
          <w:sz w:val="24"/>
          <w:szCs w:val="24"/>
        </w:rPr>
        <w:t xml:space="preserve"> that the population can influence science policy in democracies</w:t>
      </w:r>
      <w:r w:rsidR="00D723C6" w:rsidRPr="009F69A7">
        <w:rPr>
          <w:rFonts w:ascii="Arial" w:hAnsi="Arial" w:cs="Arial"/>
          <w:sz w:val="24"/>
          <w:szCs w:val="24"/>
        </w:rPr>
        <w:t xml:space="preserve"> and, therefore, a level of </w:t>
      </w:r>
      <w:r w:rsidR="006423DF" w:rsidRPr="009F69A7">
        <w:rPr>
          <w:rFonts w:ascii="Arial" w:hAnsi="Arial" w:cs="Arial"/>
          <w:sz w:val="24"/>
          <w:szCs w:val="24"/>
        </w:rPr>
        <w:t>understanding of science and technology</w:t>
      </w:r>
      <w:r w:rsidR="00D723C6" w:rsidRPr="009F69A7">
        <w:rPr>
          <w:rFonts w:ascii="Arial" w:hAnsi="Arial" w:cs="Arial"/>
          <w:sz w:val="24"/>
          <w:szCs w:val="24"/>
        </w:rPr>
        <w:t xml:space="preserve"> is required throughout the populace. </w:t>
      </w:r>
      <w:r w:rsidR="00764688" w:rsidRPr="009F69A7">
        <w:rPr>
          <w:rFonts w:ascii="Arial" w:hAnsi="Arial" w:cs="Arial"/>
          <w:sz w:val="24"/>
          <w:szCs w:val="24"/>
        </w:rPr>
        <w:t>This shift can be seen</w:t>
      </w:r>
      <w:r w:rsidR="00650E33" w:rsidRPr="009F69A7">
        <w:rPr>
          <w:rFonts w:ascii="Arial" w:hAnsi="Arial" w:cs="Arial"/>
          <w:sz w:val="24"/>
          <w:szCs w:val="24"/>
        </w:rPr>
        <w:t xml:space="preserve"> within the </w:t>
      </w:r>
      <w:r w:rsidR="003066C0" w:rsidRPr="009F69A7">
        <w:rPr>
          <w:rFonts w:ascii="Arial" w:hAnsi="Arial" w:cs="Arial"/>
          <w:sz w:val="24"/>
          <w:szCs w:val="24"/>
          <w:shd w:val="clear" w:color="auto" w:fill="FFFFFF"/>
        </w:rPr>
        <w:t>Organisation for Economic Co-operation and Development (OECD) definitions of</w:t>
      </w:r>
      <w:r w:rsidR="006C68B3" w:rsidRPr="009F69A7">
        <w:rPr>
          <w:rFonts w:ascii="Arial" w:hAnsi="Arial" w:cs="Arial"/>
          <w:sz w:val="24"/>
          <w:szCs w:val="24"/>
          <w:shd w:val="clear" w:color="auto" w:fill="FFFFFF"/>
        </w:rPr>
        <w:t xml:space="preserve"> scientific literacy used in its </w:t>
      </w:r>
      <w:r w:rsidR="001A2CED" w:rsidRPr="009F69A7">
        <w:rPr>
          <w:rStyle w:val="Emphasis"/>
          <w:rFonts w:ascii="Arial" w:hAnsi="Arial" w:cs="Arial"/>
          <w:bCs/>
          <w:i w:val="0"/>
          <w:iCs w:val="0"/>
          <w:sz w:val="24"/>
          <w:szCs w:val="24"/>
          <w:shd w:val="clear" w:color="auto" w:fill="FFFFFF"/>
        </w:rPr>
        <w:t>Programme for International Student Assessment (PISA) studies.</w:t>
      </w:r>
      <w:r w:rsidR="00E915D6" w:rsidRPr="009F69A7">
        <w:rPr>
          <w:rStyle w:val="Emphasis"/>
          <w:rFonts w:ascii="Arial" w:hAnsi="Arial" w:cs="Arial"/>
          <w:bCs/>
          <w:i w:val="0"/>
          <w:iCs w:val="0"/>
          <w:sz w:val="24"/>
          <w:szCs w:val="24"/>
          <w:shd w:val="clear" w:color="auto" w:fill="FFFFFF"/>
        </w:rPr>
        <w:t xml:space="preserve"> In 1998</w:t>
      </w:r>
      <w:r w:rsidR="000A0A2A" w:rsidRPr="009F69A7">
        <w:rPr>
          <w:rStyle w:val="Emphasis"/>
          <w:rFonts w:ascii="Arial" w:hAnsi="Arial" w:cs="Arial"/>
          <w:bCs/>
          <w:i w:val="0"/>
          <w:iCs w:val="0"/>
          <w:sz w:val="24"/>
          <w:szCs w:val="24"/>
          <w:shd w:val="clear" w:color="auto" w:fill="FFFFFF"/>
        </w:rPr>
        <w:t>, the OECD defined scientific literacy as:</w:t>
      </w:r>
    </w:p>
    <w:p w14:paraId="3D1634E4" w14:textId="17F7E72C" w:rsidR="000A0A2A" w:rsidRPr="009F69A7" w:rsidRDefault="000A0A2A" w:rsidP="007A3C7E">
      <w:pPr>
        <w:spacing w:after="0"/>
        <w:jc w:val="both"/>
        <w:rPr>
          <w:rStyle w:val="Emphasis"/>
          <w:rFonts w:ascii="Arial" w:hAnsi="Arial" w:cs="Arial"/>
          <w:bCs/>
          <w:i w:val="0"/>
          <w:iCs w:val="0"/>
          <w:sz w:val="24"/>
          <w:szCs w:val="24"/>
          <w:shd w:val="clear" w:color="auto" w:fill="FFFFFF"/>
        </w:rPr>
      </w:pPr>
    </w:p>
    <w:p w14:paraId="1C6C3C62" w14:textId="68B265C5" w:rsidR="000A0A2A" w:rsidRPr="009F69A7" w:rsidRDefault="00DC1B04" w:rsidP="007A3C7E">
      <w:pPr>
        <w:spacing w:after="0"/>
        <w:ind w:left="567"/>
        <w:jc w:val="both"/>
        <w:rPr>
          <w:rFonts w:ascii="Arial" w:hAnsi="Arial" w:cs="Arial"/>
          <w:sz w:val="24"/>
          <w:szCs w:val="24"/>
        </w:rPr>
      </w:pPr>
      <w:r w:rsidRPr="009F69A7">
        <w:rPr>
          <w:rFonts w:ascii="Arial" w:hAnsi="Arial" w:cs="Arial"/>
          <w:sz w:val="24"/>
          <w:szCs w:val="24"/>
        </w:rPr>
        <w:t>t</w:t>
      </w:r>
      <w:r w:rsidR="000A0A2A" w:rsidRPr="009F69A7">
        <w:rPr>
          <w:rFonts w:ascii="Arial" w:hAnsi="Arial" w:cs="Arial"/>
          <w:sz w:val="24"/>
          <w:szCs w:val="24"/>
        </w:rPr>
        <w:t>he capacity to use scientific knowledge, to identify questions and to draw evidence-based conclusions in order to understand and help make decisions about the natural world and the changes made to it through human activity (</w:t>
      </w:r>
      <w:r w:rsidR="00E827C7" w:rsidRPr="009F69A7">
        <w:rPr>
          <w:rFonts w:ascii="Arial" w:hAnsi="Arial" w:cs="Arial"/>
          <w:sz w:val="24"/>
          <w:szCs w:val="24"/>
        </w:rPr>
        <w:t>OECD, 1998)</w:t>
      </w:r>
    </w:p>
    <w:p w14:paraId="31C4CB92" w14:textId="675364D1" w:rsidR="00E827C7" w:rsidRPr="009F69A7" w:rsidRDefault="00E827C7" w:rsidP="007A3C7E">
      <w:pPr>
        <w:spacing w:after="0"/>
        <w:jc w:val="both"/>
        <w:rPr>
          <w:rFonts w:ascii="Arial" w:hAnsi="Arial" w:cs="Arial"/>
          <w:sz w:val="24"/>
          <w:szCs w:val="24"/>
        </w:rPr>
      </w:pPr>
    </w:p>
    <w:p w14:paraId="054F9127" w14:textId="7E92FB39" w:rsidR="00E827C7" w:rsidRPr="009F69A7" w:rsidRDefault="00C93A46" w:rsidP="007A3C7E">
      <w:pPr>
        <w:spacing w:after="0"/>
        <w:jc w:val="both"/>
        <w:rPr>
          <w:rFonts w:ascii="Arial" w:hAnsi="Arial" w:cs="Arial"/>
          <w:sz w:val="24"/>
          <w:szCs w:val="24"/>
        </w:rPr>
      </w:pPr>
      <w:r w:rsidRPr="009F69A7">
        <w:rPr>
          <w:rFonts w:ascii="Arial" w:hAnsi="Arial" w:cs="Arial"/>
          <w:sz w:val="24"/>
          <w:szCs w:val="24"/>
        </w:rPr>
        <w:t xml:space="preserve">This was subsequently re-thought and the most recent </w:t>
      </w:r>
      <w:r w:rsidR="00E827C7" w:rsidRPr="009F69A7">
        <w:rPr>
          <w:rFonts w:ascii="Arial" w:hAnsi="Arial" w:cs="Arial"/>
          <w:sz w:val="24"/>
          <w:szCs w:val="24"/>
        </w:rPr>
        <w:t xml:space="preserve">definition </w:t>
      </w:r>
      <w:r w:rsidRPr="009F69A7">
        <w:rPr>
          <w:rFonts w:ascii="Arial" w:hAnsi="Arial" w:cs="Arial"/>
          <w:sz w:val="24"/>
          <w:szCs w:val="24"/>
        </w:rPr>
        <w:t xml:space="preserve">as </w:t>
      </w:r>
      <w:r w:rsidR="00E827C7" w:rsidRPr="009F69A7">
        <w:rPr>
          <w:rFonts w:ascii="Arial" w:hAnsi="Arial" w:cs="Arial"/>
          <w:sz w:val="24"/>
          <w:szCs w:val="24"/>
        </w:rPr>
        <w:t>used in the PISA study of</w:t>
      </w:r>
      <w:r w:rsidR="00043E71" w:rsidRPr="009F69A7">
        <w:rPr>
          <w:rFonts w:ascii="Arial" w:hAnsi="Arial" w:cs="Arial"/>
          <w:sz w:val="24"/>
          <w:szCs w:val="24"/>
        </w:rPr>
        <w:t xml:space="preserve"> 2017</w:t>
      </w:r>
      <w:r w:rsidRPr="009F69A7">
        <w:rPr>
          <w:rFonts w:ascii="Arial" w:hAnsi="Arial" w:cs="Arial"/>
          <w:sz w:val="24"/>
          <w:szCs w:val="24"/>
        </w:rPr>
        <w:t xml:space="preserve"> is:</w:t>
      </w:r>
    </w:p>
    <w:p w14:paraId="6780080D" w14:textId="35C1D2C2" w:rsidR="00043E71" w:rsidRPr="009F69A7" w:rsidRDefault="00043E71" w:rsidP="007A3C7E">
      <w:pPr>
        <w:spacing w:after="0"/>
        <w:jc w:val="both"/>
        <w:rPr>
          <w:rFonts w:ascii="Arial" w:hAnsi="Arial" w:cs="Arial"/>
          <w:sz w:val="24"/>
          <w:szCs w:val="24"/>
        </w:rPr>
      </w:pPr>
    </w:p>
    <w:p w14:paraId="339CAD30" w14:textId="7DDBAD36" w:rsidR="00043E71" w:rsidRPr="009F69A7" w:rsidRDefault="00DC1B04" w:rsidP="007A3C7E">
      <w:pPr>
        <w:spacing w:after="0"/>
        <w:ind w:left="567"/>
        <w:jc w:val="both"/>
        <w:rPr>
          <w:rFonts w:ascii="Arial" w:hAnsi="Arial" w:cs="Arial"/>
          <w:sz w:val="24"/>
          <w:szCs w:val="24"/>
        </w:rPr>
      </w:pPr>
      <w:r w:rsidRPr="009F69A7">
        <w:rPr>
          <w:rFonts w:ascii="Arial" w:hAnsi="Arial" w:cs="Arial"/>
          <w:sz w:val="24"/>
          <w:szCs w:val="24"/>
        </w:rPr>
        <w:t>t</w:t>
      </w:r>
      <w:r w:rsidR="00043E71" w:rsidRPr="009F69A7">
        <w:rPr>
          <w:rFonts w:ascii="Arial" w:hAnsi="Arial" w:cs="Arial"/>
          <w:sz w:val="24"/>
          <w:szCs w:val="24"/>
        </w:rPr>
        <w:t>he ability to engage with science-related issues, and with the ideas of science, as a reflective citizen (OECD, 2017)</w:t>
      </w:r>
    </w:p>
    <w:p w14:paraId="2A889B4E" w14:textId="77777777" w:rsidR="0051417D" w:rsidRPr="009F69A7" w:rsidRDefault="0051417D" w:rsidP="007A3C7E">
      <w:pPr>
        <w:spacing w:after="0"/>
        <w:jc w:val="both"/>
        <w:rPr>
          <w:rFonts w:ascii="Arial" w:hAnsi="Arial" w:cs="Arial"/>
          <w:sz w:val="24"/>
          <w:szCs w:val="24"/>
        </w:rPr>
      </w:pPr>
    </w:p>
    <w:p w14:paraId="4EE15E64" w14:textId="2BE45703" w:rsidR="00350CFE" w:rsidRPr="009F69A7" w:rsidRDefault="0056387F" w:rsidP="007A3C7E">
      <w:pPr>
        <w:spacing w:after="0"/>
        <w:jc w:val="both"/>
        <w:rPr>
          <w:rFonts w:ascii="Arial" w:hAnsi="Arial" w:cs="Arial"/>
          <w:sz w:val="24"/>
          <w:szCs w:val="24"/>
        </w:rPr>
      </w:pPr>
      <w:r w:rsidRPr="009F69A7">
        <w:rPr>
          <w:rFonts w:ascii="Arial" w:hAnsi="Arial" w:cs="Arial"/>
          <w:sz w:val="24"/>
          <w:szCs w:val="24"/>
        </w:rPr>
        <w:t xml:space="preserve">Millar (1983) acknowledges that </w:t>
      </w:r>
      <w:r w:rsidR="007D1C40" w:rsidRPr="009F69A7">
        <w:rPr>
          <w:rFonts w:ascii="Arial" w:hAnsi="Arial" w:cs="Arial"/>
          <w:sz w:val="24"/>
          <w:szCs w:val="24"/>
        </w:rPr>
        <w:t xml:space="preserve">scientific literacy as a term is used often in many </w:t>
      </w:r>
      <w:r w:rsidR="00910AD1" w:rsidRPr="009F69A7">
        <w:rPr>
          <w:rFonts w:ascii="Arial" w:hAnsi="Arial" w:cs="Arial"/>
          <w:sz w:val="24"/>
          <w:szCs w:val="24"/>
        </w:rPr>
        <w:t xml:space="preserve">different </w:t>
      </w:r>
      <w:r w:rsidR="007D1C40" w:rsidRPr="009F69A7">
        <w:rPr>
          <w:rFonts w:ascii="Arial" w:hAnsi="Arial" w:cs="Arial"/>
          <w:sz w:val="24"/>
          <w:szCs w:val="24"/>
        </w:rPr>
        <w:t>scenarios, and yet is ill-defined.</w:t>
      </w:r>
      <w:r w:rsidR="00576C14" w:rsidRPr="009F69A7">
        <w:rPr>
          <w:rFonts w:ascii="Arial" w:hAnsi="Arial" w:cs="Arial"/>
          <w:sz w:val="24"/>
          <w:szCs w:val="24"/>
        </w:rPr>
        <w:t xml:space="preserve"> </w:t>
      </w:r>
      <w:r w:rsidR="00386855" w:rsidRPr="009F69A7">
        <w:rPr>
          <w:rFonts w:ascii="Arial" w:hAnsi="Arial" w:cs="Arial"/>
          <w:sz w:val="24"/>
          <w:szCs w:val="24"/>
        </w:rPr>
        <w:t xml:space="preserve">This is largely due to the different factors influencing any interpretation, including </w:t>
      </w:r>
      <w:r w:rsidR="00F8690E" w:rsidRPr="009F69A7">
        <w:rPr>
          <w:rFonts w:ascii="Arial" w:hAnsi="Arial" w:cs="Arial"/>
          <w:sz w:val="24"/>
          <w:szCs w:val="24"/>
        </w:rPr>
        <w:t xml:space="preserve">different methods of measuring scientific literacy and a range of interest groups each with different purposes for </w:t>
      </w:r>
      <w:r w:rsidR="0089113F" w:rsidRPr="009F69A7">
        <w:rPr>
          <w:rFonts w:ascii="Arial" w:hAnsi="Arial" w:cs="Arial"/>
          <w:sz w:val="24"/>
          <w:szCs w:val="24"/>
        </w:rPr>
        <w:t>promoting scientific literacy (</w:t>
      </w:r>
      <w:proofErr w:type="spellStart"/>
      <w:r w:rsidR="0089113F" w:rsidRPr="009F69A7">
        <w:rPr>
          <w:rFonts w:ascii="Arial" w:hAnsi="Arial" w:cs="Arial"/>
          <w:sz w:val="24"/>
          <w:szCs w:val="24"/>
        </w:rPr>
        <w:t>Laugksch</w:t>
      </w:r>
      <w:proofErr w:type="spellEnd"/>
      <w:r w:rsidR="0089113F" w:rsidRPr="009F69A7">
        <w:rPr>
          <w:rFonts w:ascii="Arial" w:hAnsi="Arial" w:cs="Arial"/>
          <w:sz w:val="24"/>
          <w:szCs w:val="24"/>
        </w:rPr>
        <w:t>, 2000).</w:t>
      </w:r>
      <w:r w:rsidR="00F2024A" w:rsidRPr="009F69A7">
        <w:rPr>
          <w:rFonts w:ascii="Arial" w:hAnsi="Arial" w:cs="Arial"/>
          <w:sz w:val="24"/>
          <w:szCs w:val="24"/>
        </w:rPr>
        <w:t xml:space="preserve"> </w:t>
      </w:r>
      <w:r w:rsidR="005512B5" w:rsidRPr="009F69A7">
        <w:rPr>
          <w:rFonts w:ascii="Arial" w:hAnsi="Arial" w:cs="Arial"/>
          <w:sz w:val="24"/>
          <w:szCs w:val="24"/>
        </w:rPr>
        <w:t xml:space="preserve">Nevertheless, </w:t>
      </w:r>
      <w:r w:rsidR="00C148A5" w:rsidRPr="009F69A7">
        <w:rPr>
          <w:rFonts w:ascii="Arial" w:hAnsi="Arial" w:cs="Arial"/>
          <w:sz w:val="24"/>
          <w:szCs w:val="24"/>
        </w:rPr>
        <w:t>most</w:t>
      </w:r>
      <w:r w:rsidR="00DA1482" w:rsidRPr="009F69A7">
        <w:rPr>
          <w:rFonts w:ascii="Arial" w:hAnsi="Arial" w:cs="Arial"/>
          <w:sz w:val="24"/>
          <w:szCs w:val="24"/>
        </w:rPr>
        <w:t xml:space="preserve"> definitions can be attributed to two different schools of thought. </w:t>
      </w:r>
      <w:r w:rsidR="00C148A5" w:rsidRPr="009F69A7">
        <w:rPr>
          <w:rFonts w:ascii="Arial" w:hAnsi="Arial" w:cs="Arial"/>
          <w:sz w:val="24"/>
          <w:szCs w:val="24"/>
        </w:rPr>
        <w:t xml:space="preserve">One, that scientific literacy is primarily focused on scientific knowledge and concepts, the other that scientific literacy </w:t>
      </w:r>
      <w:r w:rsidR="000248F4" w:rsidRPr="009F69A7">
        <w:rPr>
          <w:rFonts w:ascii="Arial" w:hAnsi="Arial" w:cs="Arial"/>
          <w:sz w:val="24"/>
          <w:szCs w:val="24"/>
        </w:rPr>
        <w:t xml:space="preserve">should be </w:t>
      </w:r>
      <w:r w:rsidR="00004FAB" w:rsidRPr="009F69A7">
        <w:rPr>
          <w:rFonts w:ascii="Arial" w:hAnsi="Arial" w:cs="Arial"/>
          <w:sz w:val="24"/>
          <w:szCs w:val="24"/>
        </w:rPr>
        <w:t xml:space="preserve">referred to in terms of societal usefulness (Holbrook </w:t>
      </w:r>
      <w:r w:rsidR="0033395A" w:rsidRPr="009F69A7">
        <w:rPr>
          <w:rFonts w:ascii="Arial" w:hAnsi="Arial" w:cs="Arial"/>
          <w:sz w:val="24"/>
          <w:szCs w:val="24"/>
        </w:rPr>
        <w:t>and</w:t>
      </w:r>
      <w:r w:rsidR="00004FAB" w:rsidRPr="009F69A7">
        <w:rPr>
          <w:rFonts w:ascii="Arial" w:hAnsi="Arial" w:cs="Arial"/>
          <w:sz w:val="24"/>
          <w:szCs w:val="24"/>
        </w:rPr>
        <w:t xml:space="preserve"> </w:t>
      </w:r>
      <w:proofErr w:type="spellStart"/>
      <w:r w:rsidR="002E120D" w:rsidRPr="009F69A7">
        <w:rPr>
          <w:rFonts w:ascii="Arial" w:hAnsi="Arial" w:cs="Arial"/>
          <w:sz w:val="24"/>
          <w:szCs w:val="24"/>
        </w:rPr>
        <w:t>Rannikmae</w:t>
      </w:r>
      <w:proofErr w:type="spellEnd"/>
      <w:r w:rsidR="001B4800" w:rsidRPr="009F69A7">
        <w:rPr>
          <w:rFonts w:ascii="Arial" w:hAnsi="Arial" w:cs="Arial"/>
          <w:sz w:val="24"/>
          <w:szCs w:val="24"/>
        </w:rPr>
        <w:t>, 2009).</w:t>
      </w:r>
    </w:p>
    <w:p w14:paraId="58FC71D8" w14:textId="77777777" w:rsidR="00D723C6" w:rsidRPr="009F69A7" w:rsidRDefault="00D723C6" w:rsidP="007A3C7E">
      <w:pPr>
        <w:spacing w:after="0"/>
        <w:jc w:val="both"/>
        <w:rPr>
          <w:rFonts w:ascii="Arial" w:hAnsi="Arial" w:cs="Arial"/>
          <w:sz w:val="24"/>
          <w:szCs w:val="24"/>
        </w:rPr>
      </w:pPr>
    </w:p>
    <w:p w14:paraId="12D36B58" w14:textId="72B87272" w:rsidR="00B5794D" w:rsidRPr="009F69A7" w:rsidRDefault="00B5794D" w:rsidP="007A3C7E">
      <w:pPr>
        <w:spacing w:after="0"/>
        <w:jc w:val="both"/>
        <w:rPr>
          <w:rFonts w:ascii="Arial" w:hAnsi="Arial" w:cs="Arial"/>
          <w:sz w:val="24"/>
          <w:szCs w:val="24"/>
        </w:rPr>
      </w:pPr>
      <w:r w:rsidRPr="009F69A7">
        <w:rPr>
          <w:rFonts w:ascii="Arial" w:hAnsi="Arial" w:cs="Arial"/>
          <w:sz w:val="24"/>
          <w:szCs w:val="24"/>
        </w:rPr>
        <w:t xml:space="preserve">Regardless of definition, </w:t>
      </w:r>
      <w:r w:rsidR="0077402B" w:rsidRPr="009F69A7">
        <w:rPr>
          <w:rFonts w:ascii="Arial" w:hAnsi="Arial" w:cs="Arial"/>
          <w:sz w:val="24"/>
          <w:szCs w:val="24"/>
        </w:rPr>
        <w:t xml:space="preserve">it is commonly accepted that science education promotes and </w:t>
      </w:r>
      <w:r w:rsidR="00DC6C8A" w:rsidRPr="009F69A7">
        <w:rPr>
          <w:rFonts w:ascii="Arial" w:hAnsi="Arial" w:cs="Arial"/>
          <w:sz w:val="24"/>
          <w:szCs w:val="24"/>
        </w:rPr>
        <w:t>improves scientific literacy in the population (Holbrook, 2010)</w:t>
      </w:r>
      <w:r w:rsidR="00B84BD4" w:rsidRPr="009F69A7">
        <w:rPr>
          <w:rFonts w:ascii="Arial" w:hAnsi="Arial" w:cs="Arial"/>
          <w:sz w:val="24"/>
          <w:szCs w:val="24"/>
        </w:rPr>
        <w:t xml:space="preserve">. In one study, Miller (1983) </w:t>
      </w:r>
      <w:r w:rsidR="00736AFF" w:rsidRPr="009F69A7">
        <w:rPr>
          <w:rFonts w:ascii="Arial" w:hAnsi="Arial" w:cs="Arial"/>
          <w:sz w:val="24"/>
          <w:szCs w:val="24"/>
        </w:rPr>
        <w:t>show</w:t>
      </w:r>
      <w:r w:rsidR="00B84BD4" w:rsidRPr="009F69A7">
        <w:rPr>
          <w:rFonts w:ascii="Arial" w:hAnsi="Arial" w:cs="Arial"/>
          <w:sz w:val="24"/>
          <w:szCs w:val="24"/>
        </w:rPr>
        <w:t>ed</w:t>
      </w:r>
      <w:r w:rsidR="00BA181B" w:rsidRPr="009F69A7">
        <w:rPr>
          <w:rFonts w:ascii="Arial" w:hAnsi="Arial" w:cs="Arial"/>
          <w:sz w:val="24"/>
          <w:szCs w:val="24"/>
        </w:rPr>
        <w:t>, using a definition of scientific literacy involving understanding of scientific concepts</w:t>
      </w:r>
      <w:r w:rsidR="00736AFF" w:rsidRPr="009F69A7">
        <w:rPr>
          <w:rFonts w:ascii="Arial" w:hAnsi="Arial" w:cs="Arial"/>
          <w:sz w:val="24"/>
          <w:szCs w:val="24"/>
        </w:rPr>
        <w:t xml:space="preserve"> and the ability to use science to make decisions,</w:t>
      </w:r>
      <w:r w:rsidR="00CE20D7" w:rsidRPr="009F69A7">
        <w:rPr>
          <w:rFonts w:ascii="Arial" w:hAnsi="Arial" w:cs="Arial"/>
          <w:sz w:val="24"/>
          <w:szCs w:val="24"/>
        </w:rPr>
        <w:t xml:space="preserve"> that 26% of the American population with a graduate degree could be described as scientifically liter</w:t>
      </w:r>
      <w:r w:rsidR="00837557" w:rsidRPr="009F69A7">
        <w:rPr>
          <w:rFonts w:ascii="Arial" w:hAnsi="Arial" w:cs="Arial"/>
          <w:sz w:val="24"/>
          <w:szCs w:val="24"/>
        </w:rPr>
        <w:t>ate</w:t>
      </w:r>
      <w:r w:rsidR="00CE20D7" w:rsidRPr="009F69A7">
        <w:rPr>
          <w:rFonts w:ascii="Arial" w:hAnsi="Arial" w:cs="Arial"/>
          <w:sz w:val="24"/>
          <w:szCs w:val="24"/>
        </w:rPr>
        <w:t xml:space="preserve">, compared to just </w:t>
      </w:r>
      <w:r w:rsidR="00904791" w:rsidRPr="009F69A7">
        <w:rPr>
          <w:rFonts w:ascii="Arial" w:hAnsi="Arial" w:cs="Arial"/>
          <w:sz w:val="24"/>
          <w:szCs w:val="24"/>
        </w:rPr>
        <w:t>7</w:t>
      </w:r>
      <w:r w:rsidR="00CE20D7" w:rsidRPr="009F69A7">
        <w:rPr>
          <w:rFonts w:ascii="Arial" w:hAnsi="Arial" w:cs="Arial"/>
          <w:sz w:val="24"/>
          <w:szCs w:val="24"/>
        </w:rPr>
        <w:t xml:space="preserve">% of </w:t>
      </w:r>
      <w:r w:rsidR="00904791" w:rsidRPr="009F69A7">
        <w:rPr>
          <w:rFonts w:ascii="Arial" w:hAnsi="Arial" w:cs="Arial"/>
          <w:sz w:val="24"/>
          <w:szCs w:val="24"/>
        </w:rPr>
        <w:t>the general population</w:t>
      </w:r>
      <w:r w:rsidR="00117D10" w:rsidRPr="009F69A7">
        <w:rPr>
          <w:rFonts w:ascii="Arial" w:hAnsi="Arial" w:cs="Arial"/>
          <w:sz w:val="24"/>
          <w:szCs w:val="24"/>
        </w:rPr>
        <w:t>.</w:t>
      </w:r>
      <w:r w:rsidR="00B576F2" w:rsidRPr="009F69A7">
        <w:rPr>
          <w:rFonts w:ascii="Arial" w:hAnsi="Arial" w:cs="Arial"/>
          <w:sz w:val="24"/>
          <w:szCs w:val="24"/>
        </w:rPr>
        <w:t xml:space="preserve"> However, it is important to note the graduate degrees were not solely science based, and a total sample size of 473 is relatively tiny when compared to the population of the USA.</w:t>
      </w:r>
      <w:r w:rsidR="00B01E14" w:rsidRPr="009F69A7">
        <w:rPr>
          <w:rFonts w:ascii="Arial" w:hAnsi="Arial" w:cs="Arial"/>
          <w:sz w:val="24"/>
          <w:szCs w:val="24"/>
        </w:rPr>
        <w:t xml:space="preserve"> </w:t>
      </w:r>
      <w:r w:rsidR="00AB2B0A" w:rsidRPr="009F69A7">
        <w:rPr>
          <w:rFonts w:ascii="Arial" w:hAnsi="Arial" w:cs="Arial"/>
          <w:sz w:val="24"/>
          <w:szCs w:val="24"/>
        </w:rPr>
        <w:t xml:space="preserve">Subsequent studies have shown that the percentage of American adults </w:t>
      </w:r>
      <w:r w:rsidR="00904791" w:rsidRPr="009F69A7">
        <w:rPr>
          <w:rFonts w:ascii="Arial" w:hAnsi="Arial" w:cs="Arial"/>
          <w:sz w:val="24"/>
          <w:szCs w:val="24"/>
        </w:rPr>
        <w:t xml:space="preserve">currently </w:t>
      </w:r>
      <w:r w:rsidR="008B3E71" w:rsidRPr="009F69A7">
        <w:rPr>
          <w:rFonts w:ascii="Arial" w:hAnsi="Arial" w:cs="Arial"/>
          <w:sz w:val="24"/>
          <w:szCs w:val="24"/>
        </w:rPr>
        <w:t>qualified</w:t>
      </w:r>
      <w:r w:rsidR="00904791" w:rsidRPr="009F69A7">
        <w:rPr>
          <w:rFonts w:ascii="Arial" w:hAnsi="Arial" w:cs="Arial"/>
          <w:sz w:val="24"/>
          <w:szCs w:val="24"/>
        </w:rPr>
        <w:t xml:space="preserve"> as scientifically literate stands at 28%, an increase from 10% in 1988</w:t>
      </w:r>
      <w:r w:rsidR="008B3E71" w:rsidRPr="009F69A7">
        <w:rPr>
          <w:rFonts w:ascii="Arial" w:hAnsi="Arial" w:cs="Arial"/>
          <w:sz w:val="24"/>
          <w:szCs w:val="24"/>
        </w:rPr>
        <w:t xml:space="preserve"> (Millar, 2016). It is </w:t>
      </w:r>
      <w:r w:rsidR="006253E5" w:rsidRPr="009F69A7">
        <w:rPr>
          <w:rFonts w:ascii="Arial" w:hAnsi="Arial" w:cs="Arial"/>
          <w:sz w:val="24"/>
          <w:szCs w:val="24"/>
        </w:rPr>
        <w:t>discuss</w:t>
      </w:r>
      <w:r w:rsidR="008B3E71" w:rsidRPr="009F69A7">
        <w:rPr>
          <w:rFonts w:ascii="Arial" w:hAnsi="Arial" w:cs="Arial"/>
          <w:sz w:val="24"/>
          <w:szCs w:val="24"/>
        </w:rPr>
        <w:t xml:space="preserve">ed that </w:t>
      </w:r>
      <w:r w:rsidR="00DC6BB5" w:rsidRPr="009F69A7">
        <w:rPr>
          <w:rFonts w:ascii="Arial" w:hAnsi="Arial" w:cs="Arial"/>
          <w:sz w:val="24"/>
          <w:szCs w:val="24"/>
        </w:rPr>
        <w:t xml:space="preserve">new science learning programs in the next few years will help </w:t>
      </w:r>
      <w:r w:rsidR="00F02B1E" w:rsidRPr="009F69A7">
        <w:rPr>
          <w:rFonts w:ascii="Arial" w:hAnsi="Arial" w:cs="Arial"/>
          <w:sz w:val="24"/>
          <w:szCs w:val="24"/>
        </w:rPr>
        <w:t>this percentage to grow</w:t>
      </w:r>
      <w:r w:rsidR="006253E5" w:rsidRPr="009F69A7">
        <w:rPr>
          <w:rFonts w:ascii="Arial" w:hAnsi="Arial" w:cs="Arial"/>
          <w:sz w:val="24"/>
          <w:szCs w:val="24"/>
        </w:rPr>
        <w:t>, recognising the important role of education in improving rates of scientific literacy.</w:t>
      </w:r>
    </w:p>
    <w:p w14:paraId="290B6192" w14:textId="34AAF615" w:rsidR="009E233C" w:rsidRPr="009F69A7" w:rsidRDefault="009E233C" w:rsidP="007A3C7E">
      <w:pPr>
        <w:spacing w:after="0"/>
        <w:jc w:val="both"/>
        <w:rPr>
          <w:rFonts w:ascii="Arial" w:hAnsi="Arial" w:cs="Arial"/>
          <w:sz w:val="24"/>
          <w:szCs w:val="24"/>
        </w:rPr>
      </w:pPr>
    </w:p>
    <w:p w14:paraId="35B150F1" w14:textId="1DAC5779" w:rsidR="008E3FD1" w:rsidRPr="009F69A7" w:rsidRDefault="0084725B" w:rsidP="007A3C7E">
      <w:pPr>
        <w:spacing w:after="0"/>
        <w:jc w:val="both"/>
        <w:rPr>
          <w:rFonts w:ascii="Arial" w:hAnsi="Arial" w:cs="Arial"/>
          <w:sz w:val="24"/>
          <w:szCs w:val="24"/>
        </w:rPr>
      </w:pPr>
      <w:r w:rsidRPr="009F69A7">
        <w:rPr>
          <w:rFonts w:ascii="Arial" w:hAnsi="Arial" w:cs="Arial"/>
          <w:sz w:val="24"/>
          <w:szCs w:val="24"/>
        </w:rPr>
        <w:t>Holbrook (2010) went further</w:t>
      </w:r>
      <w:r w:rsidR="00663DB5" w:rsidRPr="009F69A7">
        <w:rPr>
          <w:rFonts w:ascii="Arial" w:hAnsi="Arial" w:cs="Arial"/>
          <w:sz w:val="24"/>
          <w:szCs w:val="24"/>
        </w:rPr>
        <w:t xml:space="preserve"> and suggests that rather than thinking of science education, we should instead be looking at ‘education through science’. </w:t>
      </w:r>
      <w:r w:rsidR="0049603B" w:rsidRPr="009F69A7">
        <w:rPr>
          <w:rFonts w:ascii="Arial" w:hAnsi="Arial" w:cs="Arial"/>
          <w:sz w:val="24"/>
          <w:szCs w:val="24"/>
        </w:rPr>
        <w:t>Children and young people should not only be gaining scientific knowledge</w:t>
      </w:r>
      <w:r w:rsidR="00B3152B" w:rsidRPr="009F69A7">
        <w:rPr>
          <w:rFonts w:ascii="Arial" w:hAnsi="Arial" w:cs="Arial"/>
          <w:sz w:val="24"/>
          <w:szCs w:val="24"/>
        </w:rPr>
        <w:t xml:space="preserve"> </w:t>
      </w:r>
      <w:r w:rsidR="0049603B" w:rsidRPr="009F69A7">
        <w:rPr>
          <w:rFonts w:ascii="Arial" w:hAnsi="Arial" w:cs="Arial"/>
          <w:sz w:val="24"/>
          <w:szCs w:val="24"/>
        </w:rPr>
        <w:t>but</w:t>
      </w:r>
      <w:r w:rsidR="00B3152B" w:rsidRPr="009F69A7">
        <w:rPr>
          <w:rFonts w:ascii="Arial" w:hAnsi="Arial" w:cs="Arial"/>
          <w:sz w:val="24"/>
          <w:szCs w:val="24"/>
        </w:rPr>
        <w:t xml:space="preserve"> should be taught knowledge and communication in order to be successful in society. </w:t>
      </w:r>
      <w:r w:rsidR="00ED4288" w:rsidRPr="009F69A7">
        <w:rPr>
          <w:rFonts w:ascii="Arial" w:hAnsi="Arial" w:cs="Arial"/>
          <w:sz w:val="24"/>
          <w:szCs w:val="24"/>
        </w:rPr>
        <w:t xml:space="preserve">Pupils should develop </w:t>
      </w:r>
      <w:r w:rsidR="00C40EC4" w:rsidRPr="009F69A7">
        <w:rPr>
          <w:rFonts w:ascii="Arial" w:hAnsi="Arial" w:cs="Arial"/>
          <w:sz w:val="24"/>
          <w:szCs w:val="24"/>
        </w:rPr>
        <w:t xml:space="preserve">skills they can use throughout their chosen path in life, not just skills for use </w:t>
      </w:r>
      <w:r w:rsidR="00C40EC4" w:rsidRPr="009F69A7">
        <w:rPr>
          <w:rFonts w:ascii="Arial" w:hAnsi="Arial" w:cs="Arial"/>
          <w:sz w:val="24"/>
          <w:szCs w:val="24"/>
        </w:rPr>
        <w:lastRenderedPageBreak/>
        <w:t xml:space="preserve">in science. </w:t>
      </w:r>
      <w:r w:rsidR="00EC3344" w:rsidRPr="009F69A7">
        <w:rPr>
          <w:rFonts w:ascii="Arial" w:hAnsi="Arial" w:cs="Arial"/>
          <w:sz w:val="24"/>
          <w:szCs w:val="24"/>
        </w:rPr>
        <w:t>For example, s</w:t>
      </w:r>
      <w:r w:rsidR="00C40EC4" w:rsidRPr="009F69A7">
        <w:rPr>
          <w:rFonts w:ascii="Arial" w:hAnsi="Arial" w:cs="Arial"/>
          <w:sz w:val="24"/>
          <w:szCs w:val="24"/>
        </w:rPr>
        <w:t>cience lends itself</w:t>
      </w:r>
      <w:r w:rsidR="00EC3344" w:rsidRPr="009F69A7">
        <w:rPr>
          <w:rFonts w:ascii="Arial" w:hAnsi="Arial" w:cs="Arial"/>
          <w:sz w:val="24"/>
          <w:szCs w:val="24"/>
        </w:rPr>
        <w:t xml:space="preserve"> </w:t>
      </w:r>
      <w:r w:rsidR="00727F3F" w:rsidRPr="009F69A7">
        <w:rPr>
          <w:rFonts w:ascii="Arial" w:hAnsi="Arial" w:cs="Arial"/>
          <w:sz w:val="24"/>
          <w:szCs w:val="24"/>
        </w:rPr>
        <w:t xml:space="preserve">to </w:t>
      </w:r>
      <w:r w:rsidR="00EC3344" w:rsidRPr="009F69A7">
        <w:rPr>
          <w:rFonts w:ascii="Arial" w:hAnsi="Arial" w:cs="Arial"/>
          <w:sz w:val="24"/>
          <w:szCs w:val="24"/>
        </w:rPr>
        <w:t>teaching problem solving and creativity</w:t>
      </w:r>
      <w:r w:rsidR="008F7DB5" w:rsidRPr="009F69A7">
        <w:rPr>
          <w:rFonts w:ascii="Arial" w:hAnsi="Arial" w:cs="Arial"/>
          <w:sz w:val="24"/>
          <w:szCs w:val="24"/>
        </w:rPr>
        <w:t xml:space="preserve">. </w:t>
      </w:r>
      <w:r w:rsidR="00F92A53" w:rsidRPr="009F69A7">
        <w:rPr>
          <w:rFonts w:ascii="Arial" w:hAnsi="Arial" w:cs="Arial"/>
          <w:sz w:val="24"/>
          <w:szCs w:val="24"/>
        </w:rPr>
        <w:t xml:space="preserve">This idea can </w:t>
      </w:r>
      <w:r w:rsidR="00F01831" w:rsidRPr="009F69A7">
        <w:rPr>
          <w:rFonts w:ascii="Arial" w:hAnsi="Arial" w:cs="Arial"/>
          <w:sz w:val="24"/>
          <w:szCs w:val="24"/>
        </w:rPr>
        <w:t xml:space="preserve">begin to </w:t>
      </w:r>
      <w:r w:rsidR="00F92A53" w:rsidRPr="009F69A7">
        <w:rPr>
          <w:rFonts w:ascii="Arial" w:hAnsi="Arial" w:cs="Arial"/>
          <w:sz w:val="24"/>
          <w:szCs w:val="24"/>
        </w:rPr>
        <w:t>be seen in Twenty First Century Science</w:t>
      </w:r>
      <w:r w:rsidR="00AA5BE5" w:rsidRPr="009F69A7">
        <w:rPr>
          <w:rFonts w:ascii="Arial" w:hAnsi="Arial" w:cs="Arial"/>
          <w:sz w:val="24"/>
          <w:szCs w:val="24"/>
        </w:rPr>
        <w:t xml:space="preserve">, a scheme </w:t>
      </w:r>
      <w:r w:rsidR="00B16D6A" w:rsidRPr="009F69A7">
        <w:rPr>
          <w:rFonts w:ascii="Arial" w:hAnsi="Arial" w:cs="Arial"/>
          <w:sz w:val="24"/>
          <w:szCs w:val="24"/>
        </w:rPr>
        <w:t>for</w:t>
      </w:r>
      <w:r w:rsidR="00AA5BE5" w:rsidRPr="009F69A7">
        <w:rPr>
          <w:rFonts w:ascii="Arial" w:hAnsi="Arial" w:cs="Arial"/>
          <w:sz w:val="24"/>
          <w:szCs w:val="24"/>
        </w:rPr>
        <w:t xml:space="preserve"> new GCSEs in England, where some emphasis was placed on </w:t>
      </w:r>
      <w:r w:rsidR="00CC248B" w:rsidRPr="009F69A7">
        <w:rPr>
          <w:rFonts w:ascii="Arial" w:hAnsi="Arial" w:cs="Arial"/>
          <w:sz w:val="24"/>
          <w:szCs w:val="24"/>
        </w:rPr>
        <w:t>ensuring learners can look objectively and evaluate scientific information in day to day life</w:t>
      </w:r>
      <w:r w:rsidR="00BE4D52" w:rsidRPr="009F69A7">
        <w:rPr>
          <w:rFonts w:ascii="Arial" w:hAnsi="Arial" w:cs="Arial"/>
          <w:sz w:val="24"/>
          <w:szCs w:val="24"/>
        </w:rPr>
        <w:t xml:space="preserve">. The initial thoughts from a pilot </w:t>
      </w:r>
      <w:r w:rsidR="00093285" w:rsidRPr="009F69A7">
        <w:rPr>
          <w:rFonts w:ascii="Arial" w:hAnsi="Arial" w:cs="Arial"/>
          <w:sz w:val="24"/>
          <w:szCs w:val="24"/>
        </w:rPr>
        <w:t xml:space="preserve">were </w:t>
      </w:r>
      <w:r w:rsidR="003F2E86" w:rsidRPr="009F69A7">
        <w:rPr>
          <w:rFonts w:ascii="Arial" w:hAnsi="Arial" w:cs="Arial"/>
          <w:sz w:val="24"/>
          <w:szCs w:val="24"/>
        </w:rPr>
        <w:t>positive around this new course</w:t>
      </w:r>
      <w:r w:rsidR="00491E6C" w:rsidRPr="009F69A7">
        <w:rPr>
          <w:rFonts w:ascii="Arial" w:hAnsi="Arial" w:cs="Arial"/>
          <w:sz w:val="24"/>
          <w:szCs w:val="24"/>
        </w:rPr>
        <w:t xml:space="preserve"> in that young people were more engaged with the science in their lives, perhaps assisting them with their civic scientific literacy. However, there was little discussion about </w:t>
      </w:r>
      <w:r w:rsidR="00681F21" w:rsidRPr="009F69A7">
        <w:rPr>
          <w:rFonts w:ascii="Arial" w:hAnsi="Arial" w:cs="Arial"/>
          <w:sz w:val="24"/>
          <w:szCs w:val="24"/>
        </w:rPr>
        <w:t xml:space="preserve">the academic impact and outcomes </w:t>
      </w:r>
      <w:r w:rsidR="00B16D6A" w:rsidRPr="009F69A7">
        <w:rPr>
          <w:rFonts w:ascii="Arial" w:hAnsi="Arial" w:cs="Arial"/>
          <w:sz w:val="24"/>
          <w:szCs w:val="24"/>
        </w:rPr>
        <w:t xml:space="preserve">for the learners </w:t>
      </w:r>
      <w:r w:rsidR="00681F21" w:rsidRPr="009F69A7">
        <w:rPr>
          <w:rFonts w:ascii="Arial" w:hAnsi="Arial" w:cs="Arial"/>
          <w:sz w:val="24"/>
          <w:szCs w:val="24"/>
        </w:rPr>
        <w:t>(Millar, 2006).</w:t>
      </w:r>
      <w:r w:rsidR="00B772A7" w:rsidRPr="009F69A7">
        <w:rPr>
          <w:rFonts w:ascii="Arial" w:hAnsi="Arial" w:cs="Arial"/>
          <w:sz w:val="24"/>
          <w:szCs w:val="24"/>
        </w:rPr>
        <w:t xml:space="preserve"> </w:t>
      </w:r>
      <w:r w:rsidR="00845DA2" w:rsidRPr="009F69A7">
        <w:rPr>
          <w:rFonts w:ascii="Arial" w:hAnsi="Arial" w:cs="Arial"/>
          <w:sz w:val="24"/>
          <w:szCs w:val="24"/>
        </w:rPr>
        <w:t xml:space="preserve">England has since moved towards more ‘knowledge-rich’ educational outcomes. In contrast, </w:t>
      </w:r>
      <w:r w:rsidR="00B772A7" w:rsidRPr="009F69A7">
        <w:rPr>
          <w:rFonts w:ascii="Arial" w:hAnsi="Arial" w:cs="Arial"/>
          <w:sz w:val="24"/>
          <w:szCs w:val="24"/>
        </w:rPr>
        <w:t>Wales has been more forthcoming with the suggestion of changing education to focus</w:t>
      </w:r>
      <w:r w:rsidR="00BE1E28" w:rsidRPr="009F69A7">
        <w:rPr>
          <w:rFonts w:ascii="Arial" w:hAnsi="Arial" w:cs="Arial"/>
          <w:sz w:val="24"/>
          <w:szCs w:val="24"/>
        </w:rPr>
        <w:t xml:space="preserve"> on skills, rather than specific conten</w:t>
      </w:r>
      <w:r w:rsidR="00A926E8" w:rsidRPr="009F69A7">
        <w:rPr>
          <w:rFonts w:ascii="Arial" w:hAnsi="Arial" w:cs="Arial"/>
          <w:sz w:val="24"/>
          <w:szCs w:val="24"/>
        </w:rPr>
        <w:t>t. The idea of ‘education through science’ can be seen in the new curriculum.</w:t>
      </w:r>
    </w:p>
    <w:p w14:paraId="176C6334" w14:textId="600CC6FC" w:rsidR="00BD0453" w:rsidRPr="009F69A7" w:rsidRDefault="00BD0453" w:rsidP="007A3C7E">
      <w:pPr>
        <w:spacing w:after="0"/>
        <w:jc w:val="both"/>
        <w:rPr>
          <w:rFonts w:ascii="Arial" w:hAnsi="Arial" w:cs="Arial"/>
          <w:sz w:val="24"/>
          <w:szCs w:val="24"/>
        </w:rPr>
      </w:pPr>
    </w:p>
    <w:p w14:paraId="653AA310" w14:textId="6BDB5E60" w:rsidR="00BD0453" w:rsidRPr="009F69A7" w:rsidRDefault="00BD0453" w:rsidP="007A3C7E">
      <w:pPr>
        <w:spacing w:after="0"/>
        <w:jc w:val="both"/>
        <w:rPr>
          <w:rFonts w:ascii="Arial" w:hAnsi="Arial" w:cs="Arial"/>
          <w:i/>
          <w:sz w:val="24"/>
          <w:szCs w:val="24"/>
        </w:rPr>
      </w:pPr>
      <w:r w:rsidRPr="009F69A7">
        <w:rPr>
          <w:rFonts w:ascii="Arial" w:hAnsi="Arial" w:cs="Arial"/>
          <w:i/>
          <w:sz w:val="24"/>
          <w:szCs w:val="24"/>
        </w:rPr>
        <w:t>Curriculum for Wales</w:t>
      </w:r>
    </w:p>
    <w:p w14:paraId="001FCFD9" w14:textId="47279C89" w:rsidR="00A926E8" w:rsidRPr="009F69A7" w:rsidRDefault="007D045A" w:rsidP="007A3C7E">
      <w:pPr>
        <w:spacing w:after="0"/>
        <w:jc w:val="both"/>
        <w:rPr>
          <w:rFonts w:ascii="Arial" w:hAnsi="Arial" w:cs="Arial"/>
          <w:sz w:val="24"/>
          <w:szCs w:val="24"/>
        </w:rPr>
      </w:pPr>
      <w:r w:rsidRPr="009F69A7">
        <w:rPr>
          <w:rFonts w:ascii="Arial" w:hAnsi="Arial" w:cs="Arial"/>
          <w:sz w:val="24"/>
          <w:szCs w:val="24"/>
        </w:rPr>
        <w:t>In ‘Successful Futures’, Donaldson (2015)</w:t>
      </w:r>
      <w:r w:rsidR="004310C3" w:rsidRPr="009F69A7">
        <w:rPr>
          <w:rFonts w:ascii="Arial" w:hAnsi="Arial" w:cs="Arial"/>
          <w:sz w:val="24"/>
          <w:szCs w:val="24"/>
        </w:rPr>
        <w:t xml:space="preserve"> discusse</w:t>
      </w:r>
      <w:r w:rsidR="00E10C02" w:rsidRPr="009F69A7">
        <w:rPr>
          <w:rFonts w:ascii="Arial" w:hAnsi="Arial" w:cs="Arial"/>
          <w:sz w:val="24"/>
          <w:szCs w:val="24"/>
        </w:rPr>
        <w:t>d</w:t>
      </w:r>
      <w:r w:rsidR="004310C3" w:rsidRPr="009F69A7">
        <w:rPr>
          <w:rFonts w:ascii="Arial" w:hAnsi="Arial" w:cs="Arial"/>
          <w:sz w:val="24"/>
          <w:szCs w:val="24"/>
        </w:rPr>
        <w:t xml:space="preserve"> the purpose of education.</w:t>
      </w:r>
      <w:r w:rsidR="00AD540F" w:rsidRPr="009F69A7">
        <w:rPr>
          <w:rFonts w:ascii="Arial" w:hAnsi="Arial" w:cs="Arial"/>
          <w:sz w:val="24"/>
          <w:szCs w:val="24"/>
        </w:rPr>
        <w:t xml:space="preserve"> He felt </w:t>
      </w:r>
      <w:r w:rsidR="00293EF2" w:rsidRPr="009F69A7">
        <w:rPr>
          <w:rFonts w:ascii="Arial" w:hAnsi="Arial" w:cs="Arial"/>
          <w:sz w:val="24"/>
          <w:szCs w:val="24"/>
        </w:rPr>
        <w:t>that any purposes should be created to influence policy with regards to the curriculum</w:t>
      </w:r>
      <w:r w:rsidR="00667CFB" w:rsidRPr="009F69A7">
        <w:rPr>
          <w:rFonts w:ascii="Arial" w:hAnsi="Arial" w:cs="Arial"/>
          <w:sz w:val="24"/>
          <w:szCs w:val="24"/>
        </w:rPr>
        <w:t xml:space="preserve">, </w:t>
      </w:r>
      <w:r w:rsidR="00A818F4" w:rsidRPr="009F69A7">
        <w:rPr>
          <w:rFonts w:ascii="Arial" w:hAnsi="Arial" w:cs="Arial"/>
          <w:sz w:val="24"/>
          <w:szCs w:val="24"/>
        </w:rPr>
        <w:t>pedagogy and assessment. In his recommendations</w:t>
      </w:r>
      <w:r w:rsidR="00667CFB" w:rsidRPr="009F69A7">
        <w:rPr>
          <w:rFonts w:ascii="Arial" w:hAnsi="Arial" w:cs="Arial"/>
          <w:sz w:val="24"/>
          <w:szCs w:val="24"/>
        </w:rPr>
        <w:t xml:space="preserve"> for a new Welsh curriculum, Donaldson suggested </w:t>
      </w:r>
      <w:r w:rsidR="00024F99" w:rsidRPr="009F69A7">
        <w:rPr>
          <w:rFonts w:ascii="Arial" w:hAnsi="Arial" w:cs="Arial"/>
          <w:sz w:val="24"/>
          <w:szCs w:val="24"/>
        </w:rPr>
        <w:t>the following purposes</w:t>
      </w:r>
      <w:r w:rsidR="00667CFB" w:rsidRPr="009F69A7">
        <w:rPr>
          <w:rFonts w:ascii="Arial" w:hAnsi="Arial" w:cs="Arial"/>
          <w:sz w:val="24"/>
          <w:szCs w:val="24"/>
        </w:rPr>
        <w:t>:</w:t>
      </w:r>
    </w:p>
    <w:p w14:paraId="27B6A347" w14:textId="51403AED" w:rsidR="00667CFB" w:rsidRPr="009F69A7" w:rsidRDefault="00667CFB" w:rsidP="007A3C7E">
      <w:pPr>
        <w:pStyle w:val="ListParagraph"/>
        <w:numPr>
          <w:ilvl w:val="0"/>
          <w:numId w:val="1"/>
        </w:numPr>
        <w:spacing w:after="0"/>
        <w:jc w:val="both"/>
        <w:rPr>
          <w:rFonts w:ascii="Arial" w:hAnsi="Arial" w:cs="Arial"/>
          <w:sz w:val="24"/>
          <w:szCs w:val="24"/>
        </w:rPr>
      </w:pPr>
      <w:r w:rsidRPr="009F69A7">
        <w:rPr>
          <w:rFonts w:ascii="Arial" w:hAnsi="Arial" w:cs="Arial"/>
          <w:sz w:val="24"/>
          <w:szCs w:val="24"/>
        </w:rPr>
        <w:t>Ambitious, capable learners</w:t>
      </w:r>
    </w:p>
    <w:p w14:paraId="282180F2" w14:textId="48871E2F" w:rsidR="00667CFB" w:rsidRPr="009F69A7" w:rsidRDefault="00667CFB" w:rsidP="007A3C7E">
      <w:pPr>
        <w:pStyle w:val="ListParagraph"/>
        <w:numPr>
          <w:ilvl w:val="0"/>
          <w:numId w:val="1"/>
        </w:numPr>
        <w:spacing w:after="0"/>
        <w:jc w:val="both"/>
        <w:rPr>
          <w:rFonts w:ascii="Arial" w:hAnsi="Arial" w:cs="Arial"/>
          <w:sz w:val="24"/>
          <w:szCs w:val="24"/>
        </w:rPr>
      </w:pPr>
      <w:r w:rsidRPr="009F69A7">
        <w:rPr>
          <w:rFonts w:ascii="Arial" w:hAnsi="Arial" w:cs="Arial"/>
          <w:sz w:val="24"/>
          <w:szCs w:val="24"/>
        </w:rPr>
        <w:t>Enterprising, creative contributors,</w:t>
      </w:r>
    </w:p>
    <w:p w14:paraId="029DCC57" w14:textId="1D52E310" w:rsidR="00667CFB" w:rsidRPr="009F69A7" w:rsidRDefault="00667CFB" w:rsidP="007A3C7E">
      <w:pPr>
        <w:pStyle w:val="ListParagraph"/>
        <w:numPr>
          <w:ilvl w:val="0"/>
          <w:numId w:val="1"/>
        </w:numPr>
        <w:spacing w:after="0"/>
        <w:jc w:val="both"/>
        <w:rPr>
          <w:rFonts w:ascii="Arial" w:hAnsi="Arial" w:cs="Arial"/>
          <w:sz w:val="24"/>
          <w:szCs w:val="24"/>
        </w:rPr>
      </w:pPr>
      <w:r w:rsidRPr="009F69A7">
        <w:rPr>
          <w:rFonts w:ascii="Arial" w:hAnsi="Arial" w:cs="Arial"/>
          <w:sz w:val="24"/>
          <w:szCs w:val="24"/>
        </w:rPr>
        <w:t>Ethical and informed citizens</w:t>
      </w:r>
    </w:p>
    <w:p w14:paraId="0FDDA426" w14:textId="2DB06EA3" w:rsidR="00667CFB" w:rsidRPr="009F69A7" w:rsidRDefault="00667CFB" w:rsidP="007A3C7E">
      <w:pPr>
        <w:pStyle w:val="ListParagraph"/>
        <w:numPr>
          <w:ilvl w:val="0"/>
          <w:numId w:val="1"/>
        </w:numPr>
        <w:spacing w:after="0"/>
        <w:jc w:val="both"/>
        <w:rPr>
          <w:rFonts w:ascii="Arial" w:hAnsi="Arial" w:cs="Arial"/>
          <w:sz w:val="24"/>
          <w:szCs w:val="24"/>
        </w:rPr>
      </w:pPr>
      <w:r w:rsidRPr="009F69A7">
        <w:rPr>
          <w:rFonts w:ascii="Arial" w:hAnsi="Arial" w:cs="Arial"/>
          <w:sz w:val="24"/>
          <w:szCs w:val="24"/>
        </w:rPr>
        <w:t>Healthy and confident individuals</w:t>
      </w:r>
    </w:p>
    <w:p w14:paraId="053DA180" w14:textId="594C841A" w:rsidR="005B19E7" w:rsidRPr="009F69A7" w:rsidRDefault="00667CFB" w:rsidP="007A3C7E">
      <w:pPr>
        <w:spacing w:after="0"/>
        <w:jc w:val="both"/>
        <w:rPr>
          <w:rFonts w:ascii="Arial" w:hAnsi="Arial" w:cs="Arial"/>
          <w:sz w:val="24"/>
          <w:szCs w:val="24"/>
        </w:rPr>
      </w:pPr>
      <w:r w:rsidRPr="009F69A7">
        <w:rPr>
          <w:rFonts w:ascii="Arial" w:hAnsi="Arial" w:cs="Arial"/>
          <w:sz w:val="24"/>
          <w:szCs w:val="24"/>
        </w:rPr>
        <w:t>It is important to note that these are general aims for all education in Wales, not specifically in Science. However, the</w:t>
      </w:r>
      <w:r w:rsidR="005B19E7" w:rsidRPr="009F69A7">
        <w:rPr>
          <w:rFonts w:ascii="Arial" w:hAnsi="Arial" w:cs="Arial"/>
          <w:sz w:val="24"/>
          <w:szCs w:val="24"/>
        </w:rPr>
        <w:t>re</w:t>
      </w:r>
      <w:r w:rsidRPr="009F69A7">
        <w:rPr>
          <w:rFonts w:ascii="Arial" w:hAnsi="Arial" w:cs="Arial"/>
          <w:sz w:val="24"/>
          <w:szCs w:val="24"/>
        </w:rPr>
        <w:t xml:space="preserve"> are </w:t>
      </w:r>
      <w:r w:rsidR="005B19E7" w:rsidRPr="009F69A7">
        <w:rPr>
          <w:rFonts w:ascii="Arial" w:hAnsi="Arial" w:cs="Arial"/>
          <w:sz w:val="24"/>
          <w:szCs w:val="24"/>
        </w:rPr>
        <w:t>parallels</w:t>
      </w:r>
      <w:r w:rsidRPr="009F69A7">
        <w:rPr>
          <w:rFonts w:ascii="Arial" w:hAnsi="Arial" w:cs="Arial"/>
          <w:sz w:val="24"/>
          <w:szCs w:val="24"/>
        </w:rPr>
        <w:t xml:space="preserve"> between the want to</w:t>
      </w:r>
      <w:r w:rsidR="00855557" w:rsidRPr="009F69A7">
        <w:rPr>
          <w:rFonts w:ascii="Arial" w:hAnsi="Arial" w:cs="Arial"/>
          <w:sz w:val="24"/>
          <w:szCs w:val="24"/>
        </w:rPr>
        <w:t xml:space="preserve"> develop ethical citizens and</w:t>
      </w:r>
      <w:r w:rsidR="002F2CA5" w:rsidRPr="009F69A7">
        <w:rPr>
          <w:rFonts w:ascii="Arial" w:hAnsi="Arial" w:cs="Arial"/>
          <w:sz w:val="24"/>
          <w:szCs w:val="24"/>
        </w:rPr>
        <w:t xml:space="preserve"> the need for ‘citizen science’ described by Roth and Lee (</w:t>
      </w:r>
      <w:r w:rsidR="0026079C" w:rsidRPr="009F69A7">
        <w:rPr>
          <w:rFonts w:ascii="Arial" w:hAnsi="Arial" w:cs="Arial"/>
          <w:sz w:val="24"/>
          <w:szCs w:val="24"/>
        </w:rPr>
        <w:t>2004) and the description of a ‘civic scientific literacy’ defined by Miller (2016).</w:t>
      </w:r>
      <w:r w:rsidR="00F91944" w:rsidRPr="009F69A7">
        <w:rPr>
          <w:rFonts w:ascii="Arial" w:hAnsi="Arial" w:cs="Arial"/>
          <w:sz w:val="24"/>
          <w:szCs w:val="24"/>
        </w:rPr>
        <w:t xml:space="preserve"> Through his desired purposes for Welsh education, Donaldson</w:t>
      </w:r>
      <w:r w:rsidR="00522DBF" w:rsidRPr="009F69A7">
        <w:rPr>
          <w:rFonts w:ascii="Arial" w:hAnsi="Arial" w:cs="Arial"/>
          <w:sz w:val="24"/>
          <w:szCs w:val="24"/>
        </w:rPr>
        <w:t xml:space="preserve"> reflects the ideas of scientific literacy </w:t>
      </w:r>
      <w:r w:rsidR="0016798A" w:rsidRPr="009F69A7">
        <w:rPr>
          <w:rFonts w:ascii="Arial" w:hAnsi="Arial" w:cs="Arial"/>
          <w:sz w:val="24"/>
          <w:szCs w:val="24"/>
        </w:rPr>
        <w:t>being the ability to engage in science in a reflective and responsible way.</w:t>
      </w:r>
      <w:r w:rsidR="005B19E7" w:rsidRPr="009F69A7">
        <w:rPr>
          <w:rFonts w:ascii="Arial" w:hAnsi="Arial" w:cs="Arial"/>
          <w:sz w:val="24"/>
          <w:szCs w:val="24"/>
        </w:rPr>
        <w:t xml:space="preserve"> The </w:t>
      </w:r>
      <w:r w:rsidR="008E259D" w:rsidRPr="009F69A7">
        <w:rPr>
          <w:rFonts w:ascii="Arial" w:hAnsi="Arial" w:cs="Arial"/>
          <w:sz w:val="24"/>
          <w:szCs w:val="24"/>
        </w:rPr>
        <w:t xml:space="preserve">ideal curriculum should be skills-based (Donaldson, 2015; Holbrook, 2010). In ‘Successful Futures’, Donaldson (2015) </w:t>
      </w:r>
      <w:r w:rsidR="00962821" w:rsidRPr="009F69A7">
        <w:rPr>
          <w:rFonts w:ascii="Arial" w:hAnsi="Arial" w:cs="Arial"/>
          <w:sz w:val="24"/>
          <w:szCs w:val="24"/>
        </w:rPr>
        <w:t>compartmentalises subjects into ‘Areas of Learning and Experience’ (</w:t>
      </w:r>
      <w:proofErr w:type="spellStart"/>
      <w:r w:rsidR="00962821" w:rsidRPr="009F69A7">
        <w:rPr>
          <w:rFonts w:ascii="Arial" w:hAnsi="Arial" w:cs="Arial"/>
          <w:sz w:val="24"/>
          <w:szCs w:val="24"/>
        </w:rPr>
        <w:t>AoLEs</w:t>
      </w:r>
      <w:proofErr w:type="spellEnd"/>
      <w:r w:rsidR="00962821" w:rsidRPr="009F69A7">
        <w:rPr>
          <w:rFonts w:ascii="Arial" w:hAnsi="Arial" w:cs="Arial"/>
          <w:sz w:val="24"/>
          <w:szCs w:val="24"/>
        </w:rPr>
        <w:t xml:space="preserve">), including a specific </w:t>
      </w:r>
      <w:proofErr w:type="spellStart"/>
      <w:r w:rsidR="00962821" w:rsidRPr="009F69A7">
        <w:rPr>
          <w:rFonts w:ascii="Arial" w:hAnsi="Arial" w:cs="Arial"/>
          <w:sz w:val="24"/>
          <w:szCs w:val="24"/>
        </w:rPr>
        <w:t>AoLE</w:t>
      </w:r>
      <w:proofErr w:type="spellEnd"/>
      <w:r w:rsidR="00962821" w:rsidRPr="009F69A7">
        <w:rPr>
          <w:rFonts w:ascii="Arial" w:hAnsi="Arial" w:cs="Arial"/>
          <w:sz w:val="24"/>
          <w:szCs w:val="24"/>
        </w:rPr>
        <w:t xml:space="preserve"> for Science and Technology. </w:t>
      </w:r>
      <w:r w:rsidR="000173FC" w:rsidRPr="009F69A7">
        <w:rPr>
          <w:rFonts w:ascii="Arial" w:hAnsi="Arial" w:cs="Arial"/>
          <w:sz w:val="24"/>
          <w:szCs w:val="24"/>
        </w:rPr>
        <w:t>Young people and children will be taught science, technology, engineering and mathematics (STEM) skills</w:t>
      </w:r>
      <w:r w:rsidR="00A12525" w:rsidRPr="009F69A7">
        <w:rPr>
          <w:rFonts w:ascii="Arial" w:hAnsi="Arial" w:cs="Arial"/>
          <w:sz w:val="24"/>
          <w:szCs w:val="24"/>
        </w:rPr>
        <w:t xml:space="preserve"> including understanding and explaining any knowledge they gain, being able to evaluate the impact of science</w:t>
      </w:r>
      <w:r w:rsidR="00E526B8" w:rsidRPr="009F69A7">
        <w:rPr>
          <w:rFonts w:ascii="Arial" w:hAnsi="Arial" w:cs="Arial"/>
          <w:sz w:val="24"/>
          <w:szCs w:val="24"/>
        </w:rPr>
        <w:t xml:space="preserve"> and having opinions on ethical issues. These wider soft skills will contribute directly to the definition of scientific literacy</w:t>
      </w:r>
      <w:r w:rsidR="00AE244E" w:rsidRPr="009F69A7">
        <w:rPr>
          <w:rFonts w:ascii="Arial" w:hAnsi="Arial" w:cs="Arial"/>
          <w:sz w:val="24"/>
          <w:szCs w:val="24"/>
        </w:rPr>
        <w:t xml:space="preserve"> suggested by Holbrook </w:t>
      </w:r>
      <w:r w:rsidR="0033395A" w:rsidRPr="009F69A7">
        <w:rPr>
          <w:rFonts w:ascii="Arial" w:hAnsi="Arial" w:cs="Arial"/>
          <w:sz w:val="24"/>
          <w:szCs w:val="24"/>
        </w:rPr>
        <w:t>and</w:t>
      </w:r>
      <w:r w:rsidR="00AE244E" w:rsidRPr="009F69A7">
        <w:rPr>
          <w:rFonts w:ascii="Arial" w:hAnsi="Arial" w:cs="Arial"/>
          <w:sz w:val="24"/>
          <w:szCs w:val="24"/>
        </w:rPr>
        <w:t xml:space="preserve"> </w:t>
      </w:r>
      <w:proofErr w:type="spellStart"/>
      <w:r w:rsidR="00AE244E" w:rsidRPr="009F69A7">
        <w:rPr>
          <w:rFonts w:ascii="Arial" w:hAnsi="Arial" w:cs="Arial"/>
          <w:sz w:val="24"/>
          <w:szCs w:val="24"/>
        </w:rPr>
        <w:t>Rannikmae</w:t>
      </w:r>
      <w:proofErr w:type="spellEnd"/>
      <w:r w:rsidR="00AE244E" w:rsidRPr="009F69A7">
        <w:rPr>
          <w:rFonts w:ascii="Arial" w:hAnsi="Arial" w:cs="Arial"/>
          <w:sz w:val="24"/>
          <w:szCs w:val="24"/>
        </w:rPr>
        <w:t xml:space="preserve"> (2009); </w:t>
      </w:r>
      <w:r w:rsidR="00EB5B3F" w:rsidRPr="009F69A7">
        <w:rPr>
          <w:rFonts w:ascii="Arial" w:hAnsi="Arial" w:cs="Arial"/>
          <w:sz w:val="24"/>
          <w:szCs w:val="24"/>
        </w:rPr>
        <w:t>that scientific literacy should be defined by skills useful to society.</w:t>
      </w:r>
      <w:r w:rsidR="003D3D92" w:rsidRPr="009F69A7">
        <w:rPr>
          <w:rFonts w:ascii="Arial" w:hAnsi="Arial" w:cs="Arial"/>
          <w:sz w:val="24"/>
          <w:szCs w:val="24"/>
        </w:rPr>
        <w:t xml:space="preserve"> In one study, it was shown that students exposed to inquiry</w:t>
      </w:r>
      <w:r w:rsidR="00050F16" w:rsidRPr="009F69A7">
        <w:rPr>
          <w:rFonts w:ascii="Arial" w:hAnsi="Arial" w:cs="Arial"/>
          <w:sz w:val="24"/>
          <w:szCs w:val="24"/>
        </w:rPr>
        <w:t>-</w:t>
      </w:r>
      <w:r w:rsidR="003D3D92" w:rsidRPr="009F69A7">
        <w:rPr>
          <w:rFonts w:ascii="Arial" w:hAnsi="Arial" w:cs="Arial"/>
          <w:sz w:val="24"/>
          <w:szCs w:val="24"/>
        </w:rPr>
        <w:t>based learning</w:t>
      </w:r>
      <w:r w:rsidR="00786953" w:rsidRPr="009F69A7">
        <w:rPr>
          <w:rFonts w:ascii="Arial" w:hAnsi="Arial" w:cs="Arial"/>
          <w:sz w:val="24"/>
          <w:szCs w:val="24"/>
        </w:rPr>
        <w:t>, where they were expected to use their skills to design and carry out their own scientific investigations, made gains in their scientific literacy and skills (</w:t>
      </w:r>
      <w:proofErr w:type="spellStart"/>
      <w:r w:rsidR="004B0784" w:rsidRPr="009F69A7">
        <w:rPr>
          <w:rFonts w:ascii="Arial" w:hAnsi="Arial" w:cs="Arial"/>
          <w:sz w:val="24"/>
          <w:szCs w:val="24"/>
        </w:rPr>
        <w:t>Gormally</w:t>
      </w:r>
      <w:proofErr w:type="spellEnd"/>
      <w:r w:rsidR="004B0784" w:rsidRPr="009F69A7">
        <w:rPr>
          <w:rFonts w:ascii="Arial" w:hAnsi="Arial" w:cs="Arial"/>
          <w:sz w:val="24"/>
          <w:szCs w:val="24"/>
        </w:rPr>
        <w:t xml:space="preserve"> et al., 2009).</w:t>
      </w:r>
    </w:p>
    <w:p w14:paraId="354E8F5C" w14:textId="21DE9883" w:rsidR="00D95F7D" w:rsidRPr="009F69A7" w:rsidRDefault="00D95F7D" w:rsidP="007A3C7E">
      <w:pPr>
        <w:spacing w:after="0"/>
        <w:jc w:val="both"/>
        <w:rPr>
          <w:rFonts w:ascii="Arial" w:hAnsi="Arial" w:cs="Arial"/>
          <w:sz w:val="24"/>
          <w:szCs w:val="24"/>
        </w:rPr>
      </w:pPr>
    </w:p>
    <w:p w14:paraId="738D9621" w14:textId="035F4593" w:rsidR="00D95F7D" w:rsidRPr="009F69A7" w:rsidRDefault="003D3D92" w:rsidP="007A3C7E">
      <w:pPr>
        <w:spacing w:after="0"/>
        <w:jc w:val="both"/>
        <w:rPr>
          <w:rFonts w:ascii="Arial" w:hAnsi="Arial" w:cs="Arial"/>
          <w:sz w:val="24"/>
          <w:szCs w:val="24"/>
        </w:rPr>
      </w:pPr>
      <w:r w:rsidRPr="009F69A7">
        <w:rPr>
          <w:rFonts w:ascii="Arial" w:hAnsi="Arial" w:cs="Arial"/>
          <w:sz w:val="24"/>
          <w:szCs w:val="24"/>
        </w:rPr>
        <w:t>However, there are some issues with skill</w:t>
      </w:r>
      <w:r w:rsidR="004B0784" w:rsidRPr="009F69A7">
        <w:rPr>
          <w:rFonts w:ascii="Arial" w:hAnsi="Arial" w:cs="Arial"/>
          <w:sz w:val="24"/>
          <w:szCs w:val="24"/>
        </w:rPr>
        <w:t>s-</w:t>
      </w:r>
      <w:r w:rsidRPr="009F69A7">
        <w:rPr>
          <w:rFonts w:ascii="Arial" w:hAnsi="Arial" w:cs="Arial"/>
          <w:sz w:val="24"/>
          <w:szCs w:val="24"/>
        </w:rPr>
        <w:t xml:space="preserve"> and inquiry</w:t>
      </w:r>
      <w:r w:rsidR="004B0784" w:rsidRPr="009F69A7">
        <w:rPr>
          <w:rFonts w:ascii="Arial" w:hAnsi="Arial" w:cs="Arial"/>
          <w:sz w:val="24"/>
          <w:szCs w:val="24"/>
        </w:rPr>
        <w:t>-</w:t>
      </w:r>
      <w:r w:rsidRPr="009F69A7">
        <w:rPr>
          <w:rFonts w:ascii="Arial" w:hAnsi="Arial" w:cs="Arial"/>
          <w:sz w:val="24"/>
          <w:szCs w:val="24"/>
        </w:rPr>
        <w:t>based learning.</w:t>
      </w:r>
      <w:r w:rsidR="00D759CF" w:rsidRPr="009F69A7">
        <w:rPr>
          <w:rFonts w:ascii="Arial" w:hAnsi="Arial" w:cs="Arial"/>
          <w:sz w:val="24"/>
          <w:szCs w:val="24"/>
        </w:rPr>
        <w:t xml:space="preserve"> The same study by </w:t>
      </w:r>
      <w:proofErr w:type="spellStart"/>
      <w:r w:rsidR="00D759CF" w:rsidRPr="009F69A7">
        <w:rPr>
          <w:rFonts w:ascii="Arial" w:hAnsi="Arial" w:cs="Arial"/>
          <w:sz w:val="24"/>
          <w:szCs w:val="24"/>
        </w:rPr>
        <w:t>Gormally</w:t>
      </w:r>
      <w:proofErr w:type="spellEnd"/>
      <w:r w:rsidR="00D759CF" w:rsidRPr="009F69A7">
        <w:rPr>
          <w:rFonts w:ascii="Arial" w:hAnsi="Arial" w:cs="Arial"/>
          <w:sz w:val="24"/>
          <w:szCs w:val="24"/>
        </w:rPr>
        <w:t xml:space="preserve"> et al. (2009) also found that learners in a more traditional teaching environment were more confident in their scientific skills, most possibl</w:t>
      </w:r>
      <w:r w:rsidR="00CB00BC" w:rsidRPr="009F69A7">
        <w:rPr>
          <w:rFonts w:ascii="Arial" w:hAnsi="Arial" w:cs="Arial"/>
          <w:sz w:val="24"/>
          <w:szCs w:val="24"/>
        </w:rPr>
        <w:t>y</w:t>
      </w:r>
      <w:r w:rsidR="00D759CF" w:rsidRPr="009F69A7">
        <w:rPr>
          <w:rFonts w:ascii="Arial" w:hAnsi="Arial" w:cs="Arial"/>
          <w:sz w:val="24"/>
          <w:szCs w:val="24"/>
        </w:rPr>
        <w:t xml:space="preserve"> due to their lack of failure in their investigations.</w:t>
      </w:r>
      <w:r w:rsidR="000928F7" w:rsidRPr="009F69A7">
        <w:rPr>
          <w:rFonts w:ascii="Arial" w:hAnsi="Arial" w:cs="Arial"/>
          <w:sz w:val="24"/>
          <w:szCs w:val="24"/>
        </w:rPr>
        <w:t xml:space="preserve"> It was found that teachers often preferred a more traditional and knowledge-rich curriculum</w:t>
      </w:r>
      <w:r w:rsidR="000A03E4" w:rsidRPr="009F69A7">
        <w:rPr>
          <w:rFonts w:ascii="Arial" w:hAnsi="Arial" w:cs="Arial"/>
          <w:sz w:val="24"/>
          <w:szCs w:val="24"/>
        </w:rPr>
        <w:t xml:space="preserve">, with a definition of scientific literacy more closely related to the knowledge and </w:t>
      </w:r>
      <w:r w:rsidR="000C6C80" w:rsidRPr="009F69A7">
        <w:rPr>
          <w:rFonts w:ascii="Arial" w:hAnsi="Arial" w:cs="Arial"/>
          <w:sz w:val="24"/>
          <w:szCs w:val="24"/>
        </w:rPr>
        <w:t xml:space="preserve">concepts students learn (Holbrook </w:t>
      </w:r>
      <w:r w:rsidR="0033395A" w:rsidRPr="009F69A7">
        <w:rPr>
          <w:rFonts w:ascii="Arial" w:hAnsi="Arial" w:cs="Arial"/>
          <w:sz w:val="24"/>
          <w:szCs w:val="24"/>
        </w:rPr>
        <w:t>and</w:t>
      </w:r>
      <w:r w:rsidR="000C6C80" w:rsidRPr="009F69A7">
        <w:rPr>
          <w:rFonts w:ascii="Arial" w:hAnsi="Arial" w:cs="Arial"/>
          <w:sz w:val="24"/>
          <w:szCs w:val="24"/>
        </w:rPr>
        <w:t xml:space="preserve"> </w:t>
      </w:r>
      <w:proofErr w:type="spellStart"/>
      <w:r w:rsidR="000C6C80" w:rsidRPr="009F69A7">
        <w:rPr>
          <w:rFonts w:ascii="Arial" w:hAnsi="Arial" w:cs="Arial"/>
          <w:sz w:val="24"/>
          <w:szCs w:val="24"/>
        </w:rPr>
        <w:lastRenderedPageBreak/>
        <w:t>Rannikmae</w:t>
      </w:r>
      <w:proofErr w:type="spellEnd"/>
      <w:r w:rsidR="000C6C80" w:rsidRPr="009F69A7">
        <w:rPr>
          <w:rFonts w:ascii="Arial" w:hAnsi="Arial" w:cs="Arial"/>
          <w:sz w:val="24"/>
          <w:szCs w:val="24"/>
        </w:rPr>
        <w:t>, 2009). It is possible that this is why a large proportion of teachers felt that a move to a skills based curriculum would result in a lack of scientific literacy and subject knowledge</w:t>
      </w:r>
      <w:r w:rsidR="0098719D" w:rsidRPr="009F69A7">
        <w:rPr>
          <w:rFonts w:ascii="Arial" w:hAnsi="Arial" w:cs="Arial"/>
          <w:sz w:val="24"/>
          <w:szCs w:val="24"/>
        </w:rPr>
        <w:t xml:space="preserve"> in pupils (</w:t>
      </w:r>
      <w:r w:rsidR="004B79DA" w:rsidRPr="009F69A7">
        <w:rPr>
          <w:rFonts w:ascii="Arial" w:hAnsi="Arial" w:cs="Arial"/>
          <w:sz w:val="24"/>
          <w:szCs w:val="24"/>
        </w:rPr>
        <w:t>Newton, 2019</w:t>
      </w:r>
      <w:r w:rsidR="0098719D" w:rsidRPr="009F69A7">
        <w:rPr>
          <w:rFonts w:ascii="Arial" w:hAnsi="Arial" w:cs="Arial"/>
          <w:sz w:val="24"/>
          <w:szCs w:val="24"/>
        </w:rPr>
        <w:t>)</w:t>
      </w:r>
      <w:r w:rsidR="006D2DBA" w:rsidRPr="009F69A7">
        <w:rPr>
          <w:rFonts w:ascii="Arial" w:hAnsi="Arial" w:cs="Arial"/>
          <w:sz w:val="24"/>
          <w:szCs w:val="24"/>
        </w:rPr>
        <w:t>, y</w:t>
      </w:r>
      <w:r w:rsidR="00DE4A29" w:rsidRPr="009F69A7">
        <w:rPr>
          <w:rFonts w:ascii="Arial" w:hAnsi="Arial" w:cs="Arial"/>
          <w:sz w:val="24"/>
          <w:szCs w:val="24"/>
        </w:rPr>
        <w:t>et this proportion of 47% was not a majority.</w:t>
      </w:r>
      <w:r w:rsidR="00E54DA5" w:rsidRPr="009F69A7">
        <w:rPr>
          <w:rFonts w:ascii="Arial" w:hAnsi="Arial" w:cs="Arial"/>
          <w:sz w:val="24"/>
          <w:szCs w:val="24"/>
        </w:rPr>
        <w:t xml:space="preserve"> There is also a disproportional emphasis on children and young people (</w:t>
      </w:r>
      <w:proofErr w:type="spellStart"/>
      <w:r w:rsidR="00BA72E9" w:rsidRPr="009F69A7">
        <w:rPr>
          <w:rFonts w:ascii="Arial" w:hAnsi="Arial" w:cs="Arial"/>
          <w:sz w:val="24"/>
          <w:szCs w:val="24"/>
        </w:rPr>
        <w:t>Senedd</w:t>
      </w:r>
      <w:proofErr w:type="spellEnd"/>
      <w:r w:rsidR="00BA72E9" w:rsidRPr="009F69A7">
        <w:rPr>
          <w:rFonts w:ascii="Arial" w:hAnsi="Arial" w:cs="Arial"/>
          <w:sz w:val="24"/>
          <w:szCs w:val="24"/>
        </w:rPr>
        <w:t>,</w:t>
      </w:r>
      <w:r w:rsidR="00F67360" w:rsidRPr="009F69A7">
        <w:rPr>
          <w:rFonts w:ascii="Arial" w:hAnsi="Arial" w:cs="Arial"/>
          <w:sz w:val="24"/>
          <w:szCs w:val="24"/>
        </w:rPr>
        <w:t xml:space="preserve"> 2015)</w:t>
      </w:r>
      <w:r w:rsidR="00E54DA5" w:rsidRPr="009F69A7">
        <w:rPr>
          <w:rFonts w:ascii="Arial" w:hAnsi="Arial" w:cs="Arial"/>
          <w:sz w:val="24"/>
          <w:szCs w:val="24"/>
        </w:rPr>
        <w:t>, despite Donaldson (2015) often referring to the importance of life-long learning.</w:t>
      </w:r>
      <w:r w:rsidR="004932CC" w:rsidRPr="009F69A7">
        <w:rPr>
          <w:rFonts w:ascii="Arial" w:hAnsi="Arial" w:cs="Arial"/>
          <w:sz w:val="24"/>
          <w:szCs w:val="24"/>
        </w:rPr>
        <w:t xml:space="preserve"> Adults are a part of society and, as such, it is important that they can also improve their scientific literacy in order to fully contribute in</w:t>
      </w:r>
      <w:r w:rsidR="00B041E0" w:rsidRPr="009F69A7">
        <w:rPr>
          <w:rFonts w:ascii="Arial" w:hAnsi="Arial" w:cs="Arial"/>
          <w:sz w:val="24"/>
          <w:szCs w:val="24"/>
        </w:rPr>
        <w:t xml:space="preserve"> societies that are being increasingly driven by science and technology (Miller, 2016).</w:t>
      </w:r>
      <w:r w:rsidR="00831E0B" w:rsidRPr="009F69A7">
        <w:rPr>
          <w:rFonts w:ascii="Arial" w:hAnsi="Arial" w:cs="Arial"/>
          <w:sz w:val="24"/>
          <w:szCs w:val="24"/>
        </w:rPr>
        <w:t xml:space="preserve"> </w:t>
      </w:r>
      <w:r w:rsidR="00965C98" w:rsidRPr="009F69A7">
        <w:rPr>
          <w:rFonts w:ascii="Arial" w:hAnsi="Arial" w:cs="Arial"/>
          <w:sz w:val="24"/>
          <w:szCs w:val="24"/>
        </w:rPr>
        <w:t>Despite</w:t>
      </w:r>
      <w:r w:rsidR="00831E0B" w:rsidRPr="009F69A7">
        <w:rPr>
          <w:rFonts w:ascii="Arial" w:hAnsi="Arial" w:cs="Arial"/>
          <w:sz w:val="24"/>
          <w:szCs w:val="24"/>
        </w:rPr>
        <w:t xml:space="preserve"> these concerns, the new curriculum in Wales is sti</w:t>
      </w:r>
      <w:r w:rsidR="00E675B0" w:rsidRPr="009F69A7">
        <w:rPr>
          <w:rFonts w:ascii="Arial" w:hAnsi="Arial" w:cs="Arial"/>
          <w:sz w:val="24"/>
          <w:szCs w:val="24"/>
        </w:rPr>
        <w:t xml:space="preserve">ll under development and could hold the key to improving literacy, numeracy and scientific literacy </w:t>
      </w:r>
      <w:r w:rsidR="00344332" w:rsidRPr="009F69A7">
        <w:rPr>
          <w:rFonts w:ascii="Arial" w:hAnsi="Arial" w:cs="Arial"/>
          <w:sz w:val="24"/>
          <w:szCs w:val="24"/>
        </w:rPr>
        <w:t>in the future</w:t>
      </w:r>
      <w:r w:rsidR="0092640D" w:rsidRPr="009F69A7">
        <w:rPr>
          <w:rFonts w:ascii="Arial" w:hAnsi="Arial" w:cs="Arial"/>
          <w:sz w:val="24"/>
          <w:szCs w:val="24"/>
        </w:rPr>
        <w:t xml:space="preserve"> (</w:t>
      </w:r>
      <w:proofErr w:type="spellStart"/>
      <w:r w:rsidR="003C3589" w:rsidRPr="009F69A7">
        <w:rPr>
          <w:rFonts w:ascii="Arial" w:hAnsi="Arial" w:cs="Arial"/>
          <w:sz w:val="24"/>
          <w:szCs w:val="24"/>
        </w:rPr>
        <w:t>Yr</w:t>
      </w:r>
      <w:proofErr w:type="spellEnd"/>
      <w:r w:rsidR="003C3589" w:rsidRPr="009F69A7">
        <w:rPr>
          <w:rFonts w:ascii="Arial" w:hAnsi="Arial" w:cs="Arial"/>
          <w:sz w:val="24"/>
          <w:szCs w:val="24"/>
        </w:rPr>
        <w:t xml:space="preserve"> </w:t>
      </w:r>
      <w:proofErr w:type="spellStart"/>
      <w:r w:rsidR="0092640D" w:rsidRPr="009F69A7">
        <w:rPr>
          <w:rFonts w:ascii="Arial" w:hAnsi="Arial" w:cs="Arial"/>
          <w:sz w:val="24"/>
          <w:szCs w:val="24"/>
        </w:rPr>
        <w:t>Athrofa</w:t>
      </w:r>
      <w:proofErr w:type="spellEnd"/>
      <w:r w:rsidR="0092640D" w:rsidRPr="009F69A7">
        <w:rPr>
          <w:rFonts w:ascii="Arial" w:hAnsi="Arial" w:cs="Arial"/>
          <w:sz w:val="24"/>
          <w:szCs w:val="24"/>
        </w:rPr>
        <w:t>,</w:t>
      </w:r>
      <w:r w:rsidR="003C3589" w:rsidRPr="009F69A7">
        <w:rPr>
          <w:rFonts w:ascii="Arial" w:hAnsi="Arial" w:cs="Arial"/>
          <w:sz w:val="24"/>
          <w:szCs w:val="24"/>
        </w:rPr>
        <w:t xml:space="preserve"> 2018)</w:t>
      </w:r>
      <w:r w:rsidR="00E4322E" w:rsidRPr="009F69A7">
        <w:rPr>
          <w:rFonts w:ascii="Arial" w:hAnsi="Arial" w:cs="Arial"/>
          <w:sz w:val="24"/>
          <w:szCs w:val="24"/>
        </w:rPr>
        <w:t>.</w:t>
      </w:r>
    </w:p>
    <w:p w14:paraId="157B279B" w14:textId="004ECA3C" w:rsidR="007D07E2" w:rsidRPr="009F69A7" w:rsidRDefault="007D07E2" w:rsidP="007A3C7E">
      <w:pPr>
        <w:spacing w:after="0"/>
        <w:jc w:val="both"/>
        <w:rPr>
          <w:rFonts w:ascii="Arial" w:hAnsi="Arial" w:cs="Arial"/>
          <w:sz w:val="24"/>
          <w:szCs w:val="24"/>
        </w:rPr>
      </w:pPr>
    </w:p>
    <w:p w14:paraId="69B112E5" w14:textId="75E2B96E" w:rsidR="00E9518E" w:rsidRPr="009F69A7" w:rsidRDefault="00E9518E" w:rsidP="007A3C7E">
      <w:pPr>
        <w:spacing w:after="0"/>
        <w:jc w:val="both"/>
        <w:rPr>
          <w:rFonts w:ascii="Arial" w:hAnsi="Arial" w:cs="Arial"/>
          <w:i/>
          <w:sz w:val="24"/>
          <w:szCs w:val="24"/>
        </w:rPr>
      </w:pPr>
      <w:r w:rsidRPr="009F69A7">
        <w:rPr>
          <w:rFonts w:ascii="Arial" w:hAnsi="Arial" w:cs="Arial"/>
          <w:i/>
          <w:sz w:val="24"/>
          <w:szCs w:val="24"/>
        </w:rPr>
        <w:t>Programme for International Student Assessment (PISA)</w:t>
      </w:r>
    </w:p>
    <w:p w14:paraId="219E5F2E" w14:textId="150989B5" w:rsidR="00D11608" w:rsidRPr="009F69A7" w:rsidRDefault="00E84679" w:rsidP="007A3C7E">
      <w:pPr>
        <w:spacing w:after="0"/>
        <w:jc w:val="both"/>
        <w:rPr>
          <w:rFonts w:ascii="Arial" w:hAnsi="Arial" w:cs="Arial"/>
          <w:sz w:val="24"/>
          <w:szCs w:val="24"/>
        </w:rPr>
      </w:pPr>
      <w:r w:rsidRPr="009F69A7">
        <w:rPr>
          <w:rFonts w:ascii="Arial" w:hAnsi="Arial" w:cs="Arial"/>
          <w:sz w:val="24"/>
          <w:szCs w:val="24"/>
        </w:rPr>
        <w:t>Wales</w:t>
      </w:r>
      <w:r w:rsidR="00137ED2" w:rsidRPr="009F69A7">
        <w:rPr>
          <w:rFonts w:ascii="Arial" w:hAnsi="Arial" w:cs="Arial"/>
          <w:sz w:val="24"/>
          <w:szCs w:val="24"/>
        </w:rPr>
        <w:t xml:space="preserve">, and </w:t>
      </w:r>
      <w:r w:rsidR="00965C98" w:rsidRPr="009F69A7">
        <w:rPr>
          <w:rFonts w:ascii="Arial" w:hAnsi="Arial" w:cs="Arial"/>
          <w:sz w:val="24"/>
          <w:szCs w:val="24"/>
        </w:rPr>
        <w:t>many</w:t>
      </w:r>
      <w:r w:rsidR="003C7D07" w:rsidRPr="009F69A7">
        <w:rPr>
          <w:rFonts w:ascii="Arial" w:hAnsi="Arial" w:cs="Arial"/>
          <w:sz w:val="24"/>
          <w:szCs w:val="24"/>
        </w:rPr>
        <w:t xml:space="preserve"> countries across the world, currently assess children’s skills in reading, math</w:t>
      </w:r>
      <w:r w:rsidR="003A66C4" w:rsidRPr="009F69A7">
        <w:rPr>
          <w:rFonts w:ascii="Arial" w:hAnsi="Arial" w:cs="Arial"/>
          <w:sz w:val="24"/>
          <w:szCs w:val="24"/>
        </w:rPr>
        <w:t>ematic</w:t>
      </w:r>
      <w:r w:rsidR="003C7D07" w:rsidRPr="009F69A7">
        <w:rPr>
          <w:rFonts w:ascii="Arial" w:hAnsi="Arial" w:cs="Arial"/>
          <w:sz w:val="24"/>
          <w:szCs w:val="24"/>
        </w:rPr>
        <w:t xml:space="preserve">s and science using </w:t>
      </w:r>
      <w:r w:rsidR="007B4BE9" w:rsidRPr="009F69A7">
        <w:rPr>
          <w:rStyle w:val="Emphasis"/>
          <w:rFonts w:ascii="Arial" w:hAnsi="Arial" w:cs="Arial"/>
          <w:bCs/>
          <w:i w:val="0"/>
          <w:iCs w:val="0"/>
          <w:sz w:val="24"/>
          <w:szCs w:val="24"/>
          <w:shd w:val="clear" w:color="auto" w:fill="FFFFFF"/>
        </w:rPr>
        <w:t>Programme for International Student Assessment (</w:t>
      </w:r>
      <w:r w:rsidR="003C7D07" w:rsidRPr="009F69A7">
        <w:rPr>
          <w:rFonts w:ascii="Arial" w:hAnsi="Arial" w:cs="Arial"/>
          <w:sz w:val="24"/>
          <w:szCs w:val="24"/>
        </w:rPr>
        <w:t>PISA</w:t>
      </w:r>
      <w:r w:rsidR="007B4BE9" w:rsidRPr="009F69A7">
        <w:rPr>
          <w:rFonts w:ascii="Arial" w:hAnsi="Arial" w:cs="Arial"/>
          <w:sz w:val="24"/>
          <w:szCs w:val="24"/>
        </w:rPr>
        <w:t>)</w:t>
      </w:r>
      <w:r w:rsidR="00494194" w:rsidRPr="009F69A7">
        <w:rPr>
          <w:rFonts w:ascii="Arial" w:hAnsi="Arial" w:cs="Arial"/>
          <w:sz w:val="24"/>
          <w:szCs w:val="24"/>
        </w:rPr>
        <w:t xml:space="preserve">. </w:t>
      </w:r>
      <w:r w:rsidR="007B4BE9" w:rsidRPr="009F69A7">
        <w:rPr>
          <w:rFonts w:ascii="Arial" w:hAnsi="Arial" w:cs="Arial"/>
          <w:sz w:val="24"/>
          <w:szCs w:val="24"/>
        </w:rPr>
        <w:t xml:space="preserve">PISA is a </w:t>
      </w:r>
      <w:r w:rsidR="000B6C8A" w:rsidRPr="009F69A7">
        <w:rPr>
          <w:rFonts w:ascii="Arial" w:hAnsi="Arial" w:cs="Arial"/>
          <w:sz w:val="24"/>
          <w:szCs w:val="24"/>
        </w:rPr>
        <w:t>series of tests carried out once every three years</w:t>
      </w:r>
      <w:r w:rsidR="00075361" w:rsidRPr="009F69A7">
        <w:rPr>
          <w:rFonts w:ascii="Arial" w:hAnsi="Arial" w:cs="Arial"/>
          <w:sz w:val="24"/>
          <w:szCs w:val="24"/>
        </w:rPr>
        <w:t xml:space="preserve"> which assess the skills of a sample of 15</w:t>
      </w:r>
      <w:r w:rsidR="00D1308E" w:rsidRPr="009F69A7">
        <w:rPr>
          <w:rFonts w:ascii="Arial" w:hAnsi="Arial" w:cs="Arial"/>
          <w:sz w:val="24"/>
          <w:szCs w:val="24"/>
        </w:rPr>
        <w:t>-</w:t>
      </w:r>
      <w:r w:rsidR="00075361" w:rsidRPr="009F69A7">
        <w:rPr>
          <w:rFonts w:ascii="Arial" w:hAnsi="Arial" w:cs="Arial"/>
          <w:sz w:val="24"/>
          <w:szCs w:val="24"/>
        </w:rPr>
        <w:t>year</w:t>
      </w:r>
      <w:r w:rsidR="00D1308E" w:rsidRPr="009F69A7">
        <w:rPr>
          <w:rFonts w:ascii="Arial" w:hAnsi="Arial" w:cs="Arial"/>
          <w:sz w:val="24"/>
          <w:szCs w:val="24"/>
        </w:rPr>
        <w:t>-</w:t>
      </w:r>
      <w:r w:rsidR="00075361" w:rsidRPr="009F69A7">
        <w:rPr>
          <w:rFonts w:ascii="Arial" w:hAnsi="Arial" w:cs="Arial"/>
          <w:sz w:val="24"/>
          <w:szCs w:val="24"/>
        </w:rPr>
        <w:t xml:space="preserve"> olds</w:t>
      </w:r>
      <w:r w:rsidR="007D6AC5" w:rsidRPr="009F69A7">
        <w:rPr>
          <w:rFonts w:ascii="Arial" w:hAnsi="Arial" w:cs="Arial"/>
          <w:sz w:val="24"/>
          <w:szCs w:val="24"/>
        </w:rPr>
        <w:t>. They focus on the ability to apply knowledge and skills, rather than on the knowledge itself.</w:t>
      </w:r>
      <w:r w:rsidR="003A66C4" w:rsidRPr="009F69A7">
        <w:rPr>
          <w:rFonts w:ascii="Arial" w:hAnsi="Arial" w:cs="Arial"/>
          <w:sz w:val="24"/>
          <w:szCs w:val="24"/>
        </w:rPr>
        <w:t xml:space="preserve"> Wales first took part in the tests in 2006 and performed below average in reading and mathematics</w:t>
      </w:r>
      <w:r w:rsidR="005826AB" w:rsidRPr="009F69A7">
        <w:rPr>
          <w:rFonts w:ascii="Arial" w:hAnsi="Arial" w:cs="Arial"/>
          <w:sz w:val="24"/>
          <w:szCs w:val="24"/>
        </w:rPr>
        <w:t xml:space="preserve"> (</w:t>
      </w:r>
      <w:r w:rsidR="00201206" w:rsidRPr="009F69A7">
        <w:rPr>
          <w:rFonts w:ascii="Arial" w:hAnsi="Arial" w:cs="Arial"/>
          <w:sz w:val="24"/>
          <w:szCs w:val="24"/>
        </w:rPr>
        <w:t>Statistics for Wales</w:t>
      </w:r>
      <w:r w:rsidR="005826AB" w:rsidRPr="009F69A7">
        <w:rPr>
          <w:rFonts w:ascii="Arial" w:hAnsi="Arial" w:cs="Arial"/>
          <w:sz w:val="24"/>
          <w:szCs w:val="24"/>
        </w:rPr>
        <w:t>, 200</w:t>
      </w:r>
      <w:r w:rsidR="00201206" w:rsidRPr="009F69A7">
        <w:rPr>
          <w:rFonts w:ascii="Arial" w:hAnsi="Arial" w:cs="Arial"/>
          <w:sz w:val="24"/>
          <w:szCs w:val="24"/>
        </w:rPr>
        <w:t>8</w:t>
      </w:r>
      <w:r w:rsidR="005826AB" w:rsidRPr="009F69A7">
        <w:rPr>
          <w:rFonts w:ascii="Arial" w:hAnsi="Arial" w:cs="Arial"/>
          <w:sz w:val="24"/>
          <w:szCs w:val="24"/>
        </w:rPr>
        <w:t xml:space="preserve">). Unfortunately, Wales has since continued to underperform </w:t>
      </w:r>
      <w:r w:rsidR="00D65319" w:rsidRPr="009F69A7">
        <w:rPr>
          <w:rFonts w:ascii="Arial" w:hAnsi="Arial" w:cs="Arial"/>
          <w:sz w:val="24"/>
          <w:szCs w:val="24"/>
        </w:rPr>
        <w:t xml:space="preserve">and poor results in 2009 are seen by </w:t>
      </w:r>
      <w:r w:rsidR="00AE6D48" w:rsidRPr="009F69A7">
        <w:rPr>
          <w:rFonts w:ascii="Arial" w:hAnsi="Arial" w:cs="Arial"/>
          <w:sz w:val="24"/>
          <w:szCs w:val="24"/>
        </w:rPr>
        <w:t>some</w:t>
      </w:r>
      <w:r w:rsidR="00D65319" w:rsidRPr="009F69A7">
        <w:rPr>
          <w:rFonts w:ascii="Arial" w:hAnsi="Arial" w:cs="Arial"/>
          <w:sz w:val="24"/>
          <w:szCs w:val="24"/>
        </w:rPr>
        <w:t xml:space="preserve"> as the catalyst for the current period of change the Welsh education system is currently undergoing</w:t>
      </w:r>
      <w:r w:rsidR="00AE6D48" w:rsidRPr="009F69A7">
        <w:rPr>
          <w:rFonts w:ascii="Arial" w:hAnsi="Arial" w:cs="Arial"/>
          <w:sz w:val="24"/>
          <w:szCs w:val="24"/>
        </w:rPr>
        <w:t xml:space="preserve"> (</w:t>
      </w:r>
      <w:r w:rsidR="000518AA" w:rsidRPr="009F69A7">
        <w:rPr>
          <w:rFonts w:ascii="Arial" w:hAnsi="Arial" w:cs="Arial"/>
          <w:sz w:val="24"/>
          <w:szCs w:val="24"/>
        </w:rPr>
        <w:t xml:space="preserve">Beauchamp </w:t>
      </w:r>
      <w:r w:rsidR="005E23ED" w:rsidRPr="009F69A7">
        <w:rPr>
          <w:rFonts w:ascii="Arial" w:hAnsi="Arial" w:cs="Arial"/>
          <w:sz w:val="24"/>
          <w:szCs w:val="24"/>
        </w:rPr>
        <w:t>et al.</w:t>
      </w:r>
      <w:r w:rsidR="000518AA" w:rsidRPr="009F69A7">
        <w:rPr>
          <w:rFonts w:ascii="Arial" w:hAnsi="Arial" w:cs="Arial"/>
          <w:sz w:val="24"/>
          <w:szCs w:val="24"/>
        </w:rPr>
        <w:t>,</w:t>
      </w:r>
      <w:r w:rsidR="005E23ED" w:rsidRPr="009F69A7">
        <w:rPr>
          <w:rFonts w:ascii="Arial" w:hAnsi="Arial" w:cs="Arial"/>
          <w:sz w:val="24"/>
          <w:szCs w:val="24"/>
        </w:rPr>
        <w:t xml:space="preserve"> 2016)</w:t>
      </w:r>
      <w:r w:rsidR="004168C8" w:rsidRPr="009F69A7">
        <w:rPr>
          <w:rFonts w:ascii="Arial" w:hAnsi="Arial" w:cs="Arial"/>
          <w:sz w:val="24"/>
          <w:szCs w:val="24"/>
        </w:rPr>
        <w:t>.</w:t>
      </w:r>
      <w:r w:rsidR="00FE035A" w:rsidRPr="009F69A7">
        <w:rPr>
          <w:rFonts w:ascii="Arial" w:hAnsi="Arial" w:cs="Arial"/>
          <w:sz w:val="24"/>
          <w:szCs w:val="24"/>
        </w:rPr>
        <w:t xml:space="preserve"> In both the 2012 and 2015 PISA, the Welsh scores </w:t>
      </w:r>
      <w:r w:rsidR="00EC5B8F" w:rsidRPr="009F69A7">
        <w:rPr>
          <w:rFonts w:ascii="Arial" w:hAnsi="Arial" w:cs="Arial"/>
          <w:sz w:val="24"/>
          <w:szCs w:val="24"/>
        </w:rPr>
        <w:t>continued in their</w:t>
      </w:r>
      <w:r w:rsidR="00FF3E31" w:rsidRPr="009F69A7">
        <w:rPr>
          <w:rFonts w:ascii="Arial" w:hAnsi="Arial" w:cs="Arial"/>
          <w:sz w:val="24"/>
          <w:szCs w:val="24"/>
        </w:rPr>
        <w:t xml:space="preserve"> downward</w:t>
      </w:r>
      <w:r w:rsidR="00EC5B8F" w:rsidRPr="009F69A7">
        <w:rPr>
          <w:rFonts w:ascii="Arial" w:hAnsi="Arial" w:cs="Arial"/>
          <w:sz w:val="24"/>
          <w:szCs w:val="24"/>
        </w:rPr>
        <w:t xml:space="preserve"> trajectory</w:t>
      </w:r>
      <w:r w:rsidR="00FF3E31" w:rsidRPr="009F69A7">
        <w:rPr>
          <w:rFonts w:ascii="Arial" w:hAnsi="Arial" w:cs="Arial"/>
          <w:sz w:val="24"/>
          <w:szCs w:val="24"/>
        </w:rPr>
        <w:t xml:space="preserve"> </w:t>
      </w:r>
      <w:r w:rsidR="00B34B1F" w:rsidRPr="009F69A7">
        <w:rPr>
          <w:rFonts w:ascii="Arial" w:hAnsi="Arial" w:cs="Arial"/>
          <w:sz w:val="24"/>
          <w:szCs w:val="24"/>
        </w:rPr>
        <w:t>(</w:t>
      </w:r>
      <w:proofErr w:type="spellStart"/>
      <w:r w:rsidR="00B34B1F" w:rsidRPr="009F69A7">
        <w:rPr>
          <w:rFonts w:ascii="Arial" w:hAnsi="Arial" w:cs="Arial"/>
          <w:sz w:val="24"/>
          <w:szCs w:val="24"/>
        </w:rPr>
        <w:t>Senedd</w:t>
      </w:r>
      <w:proofErr w:type="spellEnd"/>
      <w:r w:rsidR="00B34B1F" w:rsidRPr="009F69A7">
        <w:rPr>
          <w:rFonts w:ascii="Arial" w:hAnsi="Arial" w:cs="Arial"/>
          <w:sz w:val="24"/>
          <w:szCs w:val="24"/>
        </w:rPr>
        <w:t xml:space="preserve"> Research, </w:t>
      </w:r>
      <w:r w:rsidR="001230A0" w:rsidRPr="009F69A7">
        <w:rPr>
          <w:rFonts w:ascii="Arial" w:hAnsi="Arial" w:cs="Arial"/>
          <w:sz w:val="24"/>
          <w:szCs w:val="24"/>
        </w:rPr>
        <w:t>2017</w:t>
      </w:r>
      <w:r w:rsidR="00B34B1F" w:rsidRPr="009F69A7">
        <w:rPr>
          <w:rFonts w:ascii="Arial" w:hAnsi="Arial" w:cs="Arial"/>
          <w:sz w:val="24"/>
          <w:szCs w:val="24"/>
        </w:rPr>
        <w:t>)</w:t>
      </w:r>
      <w:r w:rsidR="001230A0" w:rsidRPr="009F69A7">
        <w:rPr>
          <w:rFonts w:ascii="Arial" w:hAnsi="Arial" w:cs="Arial"/>
          <w:sz w:val="24"/>
          <w:szCs w:val="24"/>
        </w:rPr>
        <w:t>.</w:t>
      </w:r>
      <w:r w:rsidR="00B63B1B" w:rsidRPr="009F69A7">
        <w:rPr>
          <w:rFonts w:ascii="Arial" w:hAnsi="Arial" w:cs="Arial"/>
          <w:sz w:val="24"/>
          <w:szCs w:val="24"/>
        </w:rPr>
        <w:t xml:space="preserve"> Further analysis has shown that</w:t>
      </w:r>
      <w:r w:rsidR="00F11BF4" w:rsidRPr="009F69A7">
        <w:rPr>
          <w:rFonts w:ascii="Arial" w:hAnsi="Arial" w:cs="Arial"/>
          <w:sz w:val="24"/>
          <w:szCs w:val="24"/>
        </w:rPr>
        <w:t>, in Science,</w:t>
      </w:r>
      <w:r w:rsidR="00B63B1B" w:rsidRPr="009F69A7">
        <w:rPr>
          <w:rFonts w:ascii="Arial" w:hAnsi="Arial" w:cs="Arial"/>
          <w:sz w:val="24"/>
          <w:szCs w:val="24"/>
        </w:rPr>
        <w:t xml:space="preserve"> this is large</w:t>
      </w:r>
      <w:r w:rsidR="00F11BF4" w:rsidRPr="009F69A7">
        <w:rPr>
          <w:rFonts w:ascii="Arial" w:hAnsi="Arial" w:cs="Arial"/>
          <w:sz w:val="24"/>
          <w:szCs w:val="24"/>
        </w:rPr>
        <w:t>ly</w:t>
      </w:r>
      <w:r w:rsidR="00B63B1B" w:rsidRPr="009F69A7">
        <w:rPr>
          <w:rFonts w:ascii="Arial" w:hAnsi="Arial" w:cs="Arial"/>
          <w:sz w:val="24"/>
          <w:szCs w:val="24"/>
        </w:rPr>
        <w:t xml:space="preserve"> due to changes in the scores of high ach</w:t>
      </w:r>
      <w:r w:rsidR="00F11BF4" w:rsidRPr="009F69A7">
        <w:rPr>
          <w:rFonts w:ascii="Arial" w:hAnsi="Arial" w:cs="Arial"/>
          <w:sz w:val="24"/>
          <w:szCs w:val="24"/>
        </w:rPr>
        <w:t>ievers. Results from low achieving pupils has been broadly unchanged, yet there has been a decline in</w:t>
      </w:r>
      <w:r w:rsidR="00D62F87" w:rsidRPr="009F69A7">
        <w:rPr>
          <w:rFonts w:ascii="Arial" w:hAnsi="Arial" w:cs="Arial"/>
          <w:sz w:val="24"/>
          <w:szCs w:val="24"/>
        </w:rPr>
        <w:t xml:space="preserve"> science skills of higher ability pupils. Whilst this is a concern, it has, however, resulted in Wales having one of the smallest gaps </w:t>
      </w:r>
      <w:r w:rsidR="00223459" w:rsidRPr="009F69A7">
        <w:rPr>
          <w:rFonts w:ascii="Arial" w:hAnsi="Arial" w:cs="Arial"/>
          <w:sz w:val="24"/>
          <w:szCs w:val="24"/>
        </w:rPr>
        <w:t>between the lowest and average achiever in Science (</w:t>
      </w:r>
      <w:proofErr w:type="spellStart"/>
      <w:r w:rsidR="00223459" w:rsidRPr="009F69A7">
        <w:rPr>
          <w:rFonts w:ascii="Arial" w:hAnsi="Arial" w:cs="Arial"/>
          <w:sz w:val="24"/>
          <w:szCs w:val="24"/>
        </w:rPr>
        <w:t>Jerrim</w:t>
      </w:r>
      <w:proofErr w:type="spellEnd"/>
      <w:r w:rsidR="00223459" w:rsidRPr="009F69A7">
        <w:rPr>
          <w:rFonts w:ascii="Arial" w:hAnsi="Arial" w:cs="Arial"/>
          <w:sz w:val="24"/>
          <w:szCs w:val="24"/>
        </w:rPr>
        <w:t xml:space="preserve"> </w:t>
      </w:r>
      <w:r w:rsidR="0033395A" w:rsidRPr="009F69A7">
        <w:rPr>
          <w:rFonts w:ascii="Arial" w:hAnsi="Arial" w:cs="Arial"/>
          <w:sz w:val="24"/>
          <w:szCs w:val="24"/>
        </w:rPr>
        <w:t>and</w:t>
      </w:r>
      <w:r w:rsidR="00223459" w:rsidRPr="009F69A7">
        <w:rPr>
          <w:rFonts w:ascii="Arial" w:hAnsi="Arial" w:cs="Arial"/>
          <w:sz w:val="24"/>
          <w:szCs w:val="24"/>
        </w:rPr>
        <w:t xml:space="preserve"> Shure, 2016).</w:t>
      </w:r>
    </w:p>
    <w:p w14:paraId="3AF0D458" w14:textId="440F0078" w:rsidR="001D357E" w:rsidRPr="009F69A7" w:rsidRDefault="001D357E" w:rsidP="007A3C7E">
      <w:pPr>
        <w:spacing w:after="0"/>
        <w:jc w:val="both"/>
        <w:rPr>
          <w:rFonts w:ascii="Arial" w:hAnsi="Arial" w:cs="Arial"/>
          <w:sz w:val="24"/>
          <w:szCs w:val="24"/>
        </w:rPr>
      </w:pPr>
    </w:p>
    <w:p w14:paraId="0E91E6E5" w14:textId="491EFC5D" w:rsidR="001D357E" w:rsidRPr="009F69A7" w:rsidRDefault="001D357E" w:rsidP="007A3C7E">
      <w:pPr>
        <w:spacing w:after="0"/>
        <w:jc w:val="both"/>
        <w:rPr>
          <w:rFonts w:ascii="Arial" w:hAnsi="Arial" w:cs="Arial"/>
          <w:sz w:val="24"/>
          <w:szCs w:val="24"/>
        </w:rPr>
      </w:pPr>
      <w:r w:rsidRPr="009F69A7">
        <w:rPr>
          <w:rFonts w:ascii="Arial" w:hAnsi="Arial" w:cs="Arial"/>
          <w:sz w:val="24"/>
          <w:szCs w:val="24"/>
        </w:rPr>
        <w:t xml:space="preserve">The cause of the difference between Wales and the rest of the UK is not clear. </w:t>
      </w:r>
      <w:r w:rsidR="00DB23FC" w:rsidRPr="009F69A7">
        <w:rPr>
          <w:rFonts w:ascii="Arial" w:hAnsi="Arial" w:cs="Arial"/>
          <w:sz w:val="24"/>
          <w:szCs w:val="24"/>
        </w:rPr>
        <w:t>There</w:t>
      </w:r>
      <w:r w:rsidR="00C07829" w:rsidRPr="009F69A7">
        <w:rPr>
          <w:rFonts w:ascii="Arial" w:hAnsi="Arial" w:cs="Arial"/>
          <w:sz w:val="24"/>
          <w:szCs w:val="24"/>
        </w:rPr>
        <w:t xml:space="preserve"> could be a link between poverty and outcomes. Wales has one of the largest proportions of pupils receiving free school meals</w:t>
      </w:r>
      <w:r w:rsidR="00B83998" w:rsidRPr="009F69A7">
        <w:rPr>
          <w:rFonts w:ascii="Arial" w:hAnsi="Arial" w:cs="Arial"/>
          <w:sz w:val="24"/>
          <w:szCs w:val="24"/>
        </w:rPr>
        <w:t xml:space="preserve"> (FSM)</w:t>
      </w:r>
      <w:r w:rsidR="006E5CA5" w:rsidRPr="009F69A7">
        <w:rPr>
          <w:rFonts w:ascii="Arial" w:hAnsi="Arial" w:cs="Arial"/>
          <w:sz w:val="24"/>
          <w:szCs w:val="24"/>
        </w:rPr>
        <w:t xml:space="preserve">, </w:t>
      </w:r>
      <w:r w:rsidR="00C07829" w:rsidRPr="009F69A7">
        <w:rPr>
          <w:rFonts w:ascii="Arial" w:hAnsi="Arial" w:cs="Arial"/>
          <w:sz w:val="24"/>
          <w:szCs w:val="24"/>
        </w:rPr>
        <w:t xml:space="preserve">an </w:t>
      </w:r>
      <w:r w:rsidR="00292A33" w:rsidRPr="009F69A7">
        <w:rPr>
          <w:rFonts w:ascii="Arial" w:hAnsi="Arial" w:cs="Arial"/>
          <w:sz w:val="24"/>
          <w:szCs w:val="24"/>
        </w:rPr>
        <w:t>indicator of</w:t>
      </w:r>
      <w:r w:rsidR="00B83998" w:rsidRPr="009F69A7">
        <w:rPr>
          <w:rFonts w:ascii="Arial" w:hAnsi="Arial" w:cs="Arial"/>
          <w:sz w:val="24"/>
          <w:szCs w:val="24"/>
        </w:rPr>
        <w:t xml:space="preserve"> household income</w:t>
      </w:r>
      <w:r w:rsidR="006E5CA5" w:rsidRPr="009F69A7">
        <w:rPr>
          <w:rFonts w:ascii="Arial" w:hAnsi="Arial" w:cs="Arial"/>
          <w:sz w:val="24"/>
          <w:szCs w:val="24"/>
        </w:rPr>
        <w:t xml:space="preserve"> </w:t>
      </w:r>
      <w:r w:rsidR="006E5CA5" w:rsidRPr="009F69A7">
        <w:rPr>
          <w:rFonts w:ascii="Arial" w:hAnsi="Arial" w:cs="Arial"/>
          <w:sz w:val="24"/>
          <w:szCs w:val="24"/>
        </w:rPr>
        <w:t>(</w:t>
      </w:r>
      <w:r w:rsidR="0033395A" w:rsidRPr="009F69A7">
        <w:rPr>
          <w:rFonts w:ascii="Arial" w:hAnsi="Arial" w:cs="Arial"/>
          <w:color w:val="222222"/>
          <w:sz w:val="24"/>
          <w:szCs w:val="24"/>
          <w:shd w:val="clear" w:color="auto" w:fill="FFFFFF"/>
        </w:rPr>
        <w:t>Cook,</w:t>
      </w:r>
      <w:r w:rsidR="0033395A" w:rsidRPr="009F69A7">
        <w:rPr>
          <w:rFonts w:ascii="Arial" w:hAnsi="Arial" w:cs="Arial"/>
          <w:color w:val="222222"/>
          <w:sz w:val="24"/>
          <w:szCs w:val="24"/>
          <w:shd w:val="clear" w:color="auto" w:fill="FFFFFF"/>
        </w:rPr>
        <w:t xml:space="preserve"> </w:t>
      </w:r>
      <w:proofErr w:type="spellStart"/>
      <w:r w:rsidR="0033395A" w:rsidRPr="009F69A7">
        <w:rPr>
          <w:rFonts w:ascii="Arial" w:hAnsi="Arial" w:cs="Arial"/>
          <w:color w:val="222222"/>
          <w:sz w:val="24"/>
          <w:szCs w:val="24"/>
          <w:shd w:val="clear" w:color="auto" w:fill="FFFFFF"/>
        </w:rPr>
        <w:t>Rutt</w:t>
      </w:r>
      <w:proofErr w:type="spellEnd"/>
      <w:r w:rsidR="0033395A" w:rsidRPr="009F69A7">
        <w:rPr>
          <w:rFonts w:ascii="Arial" w:hAnsi="Arial" w:cs="Arial"/>
          <w:color w:val="222222"/>
          <w:sz w:val="24"/>
          <w:szCs w:val="24"/>
          <w:shd w:val="clear" w:color="auto" w:fill="FFFFFF"/>
        </w:rPr>
        <w:t xml:space="preserve"> </w:t>
      </w:r>
      <w:r w:rsidR="0033395A" w:rsidRPr="009F69A7">
        <w:rPr>
          <w:rFonts w:ascii="Arial" w:hAnsi="Arial" w:cs="Arial"/>
          <w:color w:val="222222"/>
          <w:sz w:val="24"/>
          <w:szCs w:val="24"/>
          <w:shd w:val="clear" w:color="auto" w:fill="FFFFFF"/>
        </w:rPr>
        <w:t>and Sims</w:t>
      </w:r>
      <w:r w:rsidR="0033395A" w:rsidRPr="009F69A7">
        <w:rPr>
          <w:rFonts w:ascii="Arial" w:hAnsi="Arial" w:cs="Arial"/>
          <w:sz w:val="24"/>
          <w:szCs w:val="24"/>
        </w:rPr>
        <w:t xml:space="preserve">, </w:t>
      </w:r>
      <w:r w:rsidR="006E5CA5" w:rsidRPr="009F69A7">
        <w:rPr>
          <w:rFonts w:ascii="Arial" w:hAnsi="Arial" w:cs="Arial"/>
          <w:sz w:val="24"/>
          <w:szCs w:val="24"/>
        </w:rPr>
        <w:t>2014)</w:t>
      </w:r>
      <w:r w:rsidR="00B83998" w:rsidRPr="009F69A7">
        <w:rPr>
          <w:rFonts w:ascii="Arial" w:hAnsi="Arial" w:cs="Arial"/>
          <w:sz w:val="24"/>
          <w:szCs w:val="24"/>
        </w:rPr>
        <w:t xml:space="preserve">. Traditionally, FSM pupils routinely underperform academically when compared to </w:t>
      </w:r>
      <w:r w:rsidR="005A73A8" w:rsidRPr="009F69A7">
        <w:rPr>
          <w:rFonts w:ascii="Arial" w:hAnsi="Arial" w:cs="Arial"/>
          <w:sz w:val="24"/>
          <w:szCs w:val="24"/>
        </w:rPr>
        <w:t>non-FSM pupils</w:t>
      </w:r>
      <w:r w:rsidR="005C2D86" w:rsidRPr="009F69A7">
        <w:rPr>
          <w:rFonts w:ascii="Arial" w:hAnsi="Arial" w:cs="Arial"/>
          <w:sz w:val="24"/>
          <w:szCs w:val="24"/>
        </w:rPr>
        <w:t xml:space="preserve"> </w:t>
      </w:r>
      <w:r w:rsidR="00143048" w:rsidRPr="009F69A7">
        <w:rPr>
          <w:rFonts w:ascii="Arial" w:hAnsi="Arial" w:cs="Arial"/>
          <w:sz w:val="24"/>
          <w:szCs w:val="24"/>
        </w:rPr>
        <w:t>(Estyn, 2014)</w:t>
      </w:r>
      <w:r w:rsidR="005A73A8" w:rsidRPr="009F69A7">
        <w:rPr>
          <w:rFonts w:ascii="Arial" w:hAnsi="Arial" w:cs="Arial"/>
          <w:sz w:val="24"/>
          <w:szCs w:val="24"/>
        </w:rPr>
        <w:t>, and it is possible that this difference contributes</w:t>
      </w:r>
      <w:r w:rsidR="00C72B20" w:rsidRPr="009F69A7">
        <w:rPr>
          <w:rFonts w:ascii="Arial" w:hAnsi="Arial" w:cs="Arial"/>
          <w:sz w:val="24"/>
          <w:szCs w:val="24"/>
        </w:rPr>
        <w:t xml:space="preserve"> to the discrepancies between UK countries. </w:t>
      </w:r>
      <w:proofErr w:type="spellStart"/>
      <w:r w:rsidR="00CD10F6" w:rsidRPr="009F69A7">
        <w:rPr>
          <w:rFonts w:ascii="Arial" w:hAnsi="Arial" w:cs="Arial"/>
          <w:sz w:val="24"/>
          <w:szCs w:val="24"/>
        </w:rPr>
        <w:t>Sibieta</w:t>
      </w:r>
      <w:proofErr w:type="spellEnd"/>
      <w:r w:rsidR="00CD10F6" w:rsidRPr="009F69A7">
        <w:rPr>
          <w:rFonts w:ascii="Arial" w:hAnsi="Arial" w:cs="Arial"/>
          <w:sz w:val="24"/>
          <w:szCs w:val="24"/>
        </w:rPr>
        <w:t xml:space="preserve"> (2019) suggests </w:t>
      </w:r>
      <w:r w:rsidR="00244C9E" w:rsidRPr="009F69A7">
        <w:rPr>
          <w:rFonts w:ascii="Arial" w:hAnsi="Arial" w:cs="Arial"/>
          <w:sz w:val="24"/>
          <w:szCs w:val="24"/>
        </w:rPr>
        <w:t xml:space="preserve">multiple reasons for differences </w:t>
      </w:r>
      <w:r w:rsidR="0073231A" w:rsidRPr="009F69A7">
        <w:rPr>
          <w:rFonts w:ascii="Arial" w:hAnsi="Arial" w:cs="Arial"/>
          <w:sz w:val="24"/>
          <w:szCs w:val="24"/>
        </w:rPr>
        <w:t xml:space="preserve">in academic performance between Wales and England, including a removal of formal testing at 11 in Wales, </w:t>
      </w:r>
      <w:r w:rsidR="00752C00" w:rsidRPr="009F69A7">
        <w:rPr>
          <w:rFonts w:ascii="Arial" w:hAnsi="Arial" w:cs="Arial"/>
          <w:sz w:val="24"/>
          <w:szCs w:val="24"/>
        </w:rPr>
        <w:t>a larger number of children living in poverty and demographic differences – pupils from minority ethnic backgrounds</w:t>
      </w:r>
      <w:r w:rsidR="00215EEF" w:rsidRPr="009F69A7">
        <w:rPr>
          <w:rFonts w:ascii="Arial" w:hAnsi="Arial" w:cs="Arial"/>
          <w:sz w:val="24"/>
          <w:szCs w:val="24"/>
        </w:rPr>
        <w:t xml:space="preserve"> tend to perform better in examinations. Here, </w:t>
      </w:r>
      <w:proofErr w:type="spellStart"/>
      <w:r w:rsidR="00215EEF" w:rsidRPr="009F69A7">
        <w:rPr>
          <w:rFonts w:ascii="Arial" w:hAnsi="Arial" w:cs="Arial"/>
          <w:sz w:val="24"/>
          <w:szCs w:val="24"/>
        </w:rPr>
        <w:t>Sibieta</w:t>
      </w:r>
      <w:proofErr w:type="spellEnd"/>
      <w:r w:rsidR="00215EEF" w:rsidRPr="009F69A7">
        <w:rPr>
          <w:rFonts w:ascii="Arial" w:hAnsi="Arial" w:cs="Arial"/>
          <w:sz w:val="24"/>
          <w:szCs w:val="24"/>
        </w:rPr>
        <w:t xml:space="preserve"> is discussing and evaluating </w:t>
      </w:r>
      <w:r w:rsidR="00F3456C" w:rsidRPr="009F69A7">
        <w:rPr>
          <w:rFonts w:ascii="Arial" w:hAnsi="Arial" w:cs="Arial"/>
          <w:sz w:val="24"/>
          <w:szCs w:val="24"/>
        </w:rPr>
        <w:t xml:space="preserve">GCSE performance, not PISA, although both do measure academic performance </w:t>
      </w:r>
      <w:r w:rsidR="00553E3F" w:rsidRPr="009F69A7">
        <w:rPr>
          <w:rFonts w:ascii="Arial" w:hAnsi="Arial" w:cs="Arial"/>
          <w:sz w:val="24"/>
          <w:szCs w:val="24"/>
        </w:rPr>
        <w:t>of children.</w:t>
      </w:r>
      <w:r w:rsidR="00420B36" w:rsidRPr="009F69A7">
        <w:rPr>
          <w:rFonts w:ascii="Arial" w:hAnsi="Arial" w:cs="Arial"/>
          <w:sz w:val="24"/>
          <w:szCs w:val="24"/>
        </w:rPr>
        <w:t xml:space="preserve"> It could be that young people do not feel invested </w:t>
      </w:r>
      <w:r w:rsidR="00741349" w:rsidRPr="009F69A7">
        <w:rPr>
          <w:rFonts w:ascii="Arial" w:hAnsi="Arial" w:cs="Arial"/>
          <w:sz w:val="24"/>
          <w:szCs w:val="24"/>
        </w:rPr>
        <w:t>and are apathetic</w:t>
      </w:r>
      <w:r w:rsidR="00420B36" w:rsidRPr="009F69A7">
        <w:rPr>
          <w:rFonts w:ascii="Arial" w:hAnsi="Arial" w:cs="Arial"/>
          <w:sz w:val="24"/>
          <w:szCs w:val="24"/>
        </w:rPr>
        <w:t xml:space="preserve"> </w:t>
      </w:r>
      <w:r w:rsidR="00DE712D" w:rsidRPr="009F69A7">
        <w:rPr>
          <w:rFonts w:ascii="Arial" w:hAnsi="Arial" w:cs="Arial"/>
          <w:sz w:val="24"/>
          <w:szCs w:val="24"/>
        </w:rPr>
        <w:t xml:space="preserve">towards </w:t>
      </w:r>
      <w:r w:rsidR="00420B36" w:rsidRPr="009F69A7">
        <w:rPr>
          <w:rFonts w:ascii="Arial" w:hAnsi="Arial" w:cs="Arial"/>
          <w:sz w:val="24"/>
          <w:szCs w:val="24"/>
        </w:rPr>
        <w:t xml:space="preserve">PISA testing, as there is no </w:t>
      </w:r>
      <w:r w:rsidR="00241D6A" w:rsidRPr="009F69A7">
        <w:rPr>
          <w:rFonts w:ascii="Arial" w:hAnsi="Arial" w:cs="Arial"/>
          <w:sz w:val="24"/>
          <w:szCs w:val="24"/>
        </w:rPr>
        <w:t xml:space="preserve">personal </w:t>
      </w:r>
      <w:r w:rsidR="00420B36" w:rsidRPr="009F69A7">
        <w:rPr>
          <w:rFonts w:ascii="Arial" w:hAnsi="Arial" w:cs="Arial"/>
          <w:sz w:val="24"/>
          <w:szCs w:val="24"/>
        </w:rPr>
        <w:t xml:space="preserve">impact on </w:t>
      </w:r>
      <w:r w:rsidR="00241D6A" w:rsidRPr="009F69A7">
        <w:rPr>
          <w:rFonts w:ascii="Arial" w:hAnsi="Arial" w:cs="Arial"/>
          <w:sz w:val="24"/>
          <w:szCs w:val="24"/>
        </w:rPr>
        <w:t>the</w:t>
      </w:r>
      <w:r w:rsidR="00420B36" w:rsidRPr="009F69A7">
        <w:rPr>
          <w:rFonts w:ascii="Arial" w:hAnsi="Arial" w:cs="Arial"/>
          <w:sz w:val="24"/>
          <w:szCs w:val="24"/>
        </w:rPr>
        <w:t xml:space="preserve"> </w:t>
      </w:r>
      <w:r w:rsidR="00741349" w:rsidRPr="009F69A7">
        <w:rPr>
          <w:rFonts w:ascii="Arial" w:hAnsi="Arial" w:cs="Arial"/>
          <w:sz w:val="24"/>
          <w:szCs w:val="24"/>
        </w:rPr>
        <w:t xml:space="preserve">child. If this is the case, this could have an </w:t>
      </w:r>
      <w:r w:rsidR="0075170C" w:rsidRPr="009F69A7">
        <w:rPr>
          <w:rFonts w:ascii="Arial" w:hAnsi="Arial" w:cs="Arial"/>
          <w:sz w:val="24"/>
          <w:szCs w:val="24"/>
        </w:rPr>
        <w:t xml:space="preserve">effect </w:t>
      </w:r>
      <w:r w:rsidR="00741349" w:rsidRPr="009F69A7">
        <w:rPr>
          <w:rFonts w:ascii="Arial" w:hAnsi="Arial" w:cs="Arial"/>
          <w:sz w:val="24"/>
          <w:szCs w:val="24"/>
        </w:rPr>
        <w:t>on results</w:t>
      </w:r>
      <w:r w:rsidR="00AC6C03" w:rsidRPr="009F69A7">
        <w:rPr>
          <w:rFonts w:ascii="Arial" w:hAnsi="Arial" w:cs="Arial"/>
          <w:sz w:val="24"/>
          <w:szCs w:val="24"/>
        </w:rPr>
        <w:t xml:space="preserve"> (Fernandez-Cano, 2016)</w:t>
      </w:r>
      <w:r w:rsidR="00741349" w:rsidRPr="009F69A7">
        <w:rPr>
          <w:rFonts w:ascii="Arial" w:hAnsi="Arial" w:cs="Arial"/>
          <w:sz w:val="24"/>
          <w:szCs w:val="24"/>
        </w:rPr>
        <w:t>.</w:t>
      </w:r>
      <w:r w:rsidR="0068553C" w:rsidRPr="009F69A7">
        <w:rPr>
          <w:rFonts w:ascii="Arial" w:hAnsi="Arial" w:cs="Arial"/>
          <w:sz w:val="24"/>
          <w:szCs w:val="24"/>
        </w:rPr>
        <w:t xml:space="preserve"> Results in Wales are also possibly impacted by the </w:t>
      </w:r>
      <w:r w:rsidR="00427A53" w:rsidRPr="009F69A7">
        <w:rPr>
          <w:rFonts w:ascii="Arial" w:hAnsi="Arial" w:cs="Arial"/>
          <w:sz w:val="24"/>
          <w:szCs w:val="24"/>
        </w:rPr>
        <w:t xml:space="preserve">abilities of the teachers themselves. Proportionally, Wales has fewer specialist science teachers, those with a specific </w:t>
      </w:r>
      <w:r w:rsidR="00427A53" w:rsidRPr="009F69A7">
        <w:rPr>
          <w:rFonts w:ascii="Arial" w:hAnsi="Arial" w:cs="Arial"/>
          <w:sz w:val="24"/>
          <w:szCs w:val="24"/>
        </w:rPr>
        <w:lastRenderedPageBreak/>
        <w:t>Biology, Chemistry or Physics degree, than England and Scotland</w:t>
      </w:r>
      <w:r w:rsidR="00362125" w:rsidRPr="009F69A7">
        <w:rPr>
          <w:rFonts w:ascii="Arial" w:hAnsi="Arial" w:cs="Arial"/>
          <w:sz w:val="24"/>
          <w:szCs w:val="24"/>
        </w:rPr>
        <w:t xml:space="preserve"> (Royal Society, 2007).</w:t>
      </w:r>
      <w:r w:rsidR="00404C78" w:rsidRPr="009F69A7">
        <w:rPr>
          <w:rFonts w:ascii="Arial" w:hAnsi="Arial" w:cs="Arial"/>
          <w:sz w:val="24"/>
          <w:szCs w:val="24"/>
        </w:rPr>
        <w:t xml:space="preserve"> However, it is acknowledged that more research is required into the impact of these numbers on the academic outcomes of pupils.</w:t>
      </w:r>
    </w:p>
    <w:p w14:paraId="71EBADF8" w14:textId="797E03F8" w:rsidR="007004C2" w:rsidRPr="009F69A7" w:rsidRDefault="007004C2" w:rsidP="007A3C7E">
      <w:pPr>
        <w:spacing w:after="0"/>
        <w:jc w:val="both"/>
        <w:rPr>
          <w:rFonts w:ascii="Arial" w:hAnsi="Arial" w:cs="Arial"/>
          <w:sz w:val="24"/>
          <w:szCs w:val="24"/>
        </w:rPr>
      </w:pPr>
    </w:p>
    <w:p w14:paraId="726B2B1D" w14:textId="0492629F" w:rsidR="007004C2" w:rsidRPr="009F69A7" w:rsidRDefault="00F86843" w:rsidP="007A3C7E">
      <w:pPr>
        <w:spacing w:after="0"/>
        <w:jc w:val="both"/>
        <w:rPr>
          <w:rFonts w:ascii="Arial" w:hAnsi="Arial" w:cs="Arial"/>
          <w:sz w:val="24"/>
          <w:szCs w:val="24"/>
        </w:rPr>
      </w:pPr>
      <w:r w:rsidRPr="009F69A7">
        <w:rPr>
          <w:rFonts w:ascii="Arial" w:hAnsi="Arial" w:cs="Arial"/>
          <w:sz w:val="24"/>
          <w:szCs w:val="24"/>
        </w:rPr>
        <w:t>It is important to note that whilst PISA is used by many count</w:t>
      </w:r>
      <w:r w:rsidR="000A1CF3" w:rsidRPr="009F69A7">
        <w:rPr>
          <w:rFonts w:ascii="Arial" w:hAnsi="Arial" w:cs="Arial"/>
          <w:sz w:val="24"/>
          <w:szCs w:val="24"/>
        </w:rPr>
        <w:t>ries, not just Wales, to inform changes to education policy,</w:t>
      </w:r>
      <w:r w:rsidR="00EA5FA7" w:rsidRPr="009F69A7">
        <w:rPr>
          <w:rFonts w:ascii="Arial" w:hAnsi="Arial" w:cs="Arial"/>
          <w:sz w:val="24"/>
          <w:szCs w:val="24"/>
        </w:rPr>
        <w:t xml:space="preserve"> there are issues with how seriously countries take these results. </w:t>
      </w:r>
      <w:r w:rsidR="00086142" w:rsidRPr="009F69A7">
        <w:rPr>
          <w:rFonts w:ascii="Arial" w:hAnsi="Arial" w:cs="Arial"/>
          <w:sz w:val="24"/>
          <w:szCs w:val="24"/>
        </w:rPr>
        <w:t>The</w:t>
      </w:r>
      <w:r w:rsidR="0083224D" w:rsidRPr="009F69A7">
        <w:rPr>
          <w:rFonts w:ascii="Arial" w:hAnsi="Arial" w:cs="Arial"/>
          <w:sz w:val="24"/>
          <w:szCs w:val="24"/>
        </w:rPr>
        <w:t xml:space="preserve"> proportion of pupils tested varies wildly between countries</w:t>
      </w:r>
      <w:r w:rsidR="00086142" w:rsidRPr="009F69A7">
        <w:rPr>
          <w:rFonts w:ascii="Arial" w:hAnsi="Arial" w:cs="Arial"/>
          <w:sz w:val="24"/>
          <w:szCs w:val="24"/>
        </w:rPr>
        <w:t xml:space="preserve"> resulting in sampling issues</w:t>
      </w:r>
      <w:r w:rsidR="0083224D" w:rsidRPr="009F69A7">
        <w:rPr>
          <w:rFonts w:ascii="Arial" w:hAnsi="Arial" w:cs="Arial"/>
          <w:sz w:val="24"/>
          <w:szCs w:val="24"/>
        </w:rPr>
        <w:t>.</w:t>
      </w:r>
      <w:r w:rsidR="00086142" w:rsidRPr="009F69A7">
        <w:rPr>
          <w:rFonts w:ascii="Arial" w:hAnsi="Arial" w:cs="Arial"/>
          <w:sz w:val="24"/>
          <w:szCs w:val="24"/>
        </w:rPr>
        <w:t xml:space="preserve"> I</w:t>
      </w:r>
      <w:r w:rsidR="0083224D" w:rsidRPr="009F69A7">
        <w:rPr>
          <w:rFonts w:ascii="Arial" w:hAnsi="Arial" w:cs="Arial"/>
          <w:sz w:val="24"/>
          <w:szCs w:val="24"/>
        </w:rPr>
        <w:t xml:space="preserve">n </w:t>
      </w:r>
      <w:r w:rsidR="00D103A5" w:rsidRPr="009F69A7">
        <w:rPr>
          <w:rFonts w:ascii="Arial" w:hAnsi="Arial" w:cs="Arial"/>
          <w:sz w:val="24"/>
          <w:szCs w:val="24"/>
        </w:rPr>
        <w:t>2009 both Austria and Japan had a similar number</w:t>
      </w:r>
      <w:r w:rsidR="00D1157B" w:rsidRPr="009F69A7">
        <w:rPr>
          <w:rFonts w:ascii="Arial" w:hAnsi="Arial" w:cs="Arial"/>
          <w:sz w:val="24"/>
          <w:szCs w:val="24"/>
        </w:rPr>
        <w:t xml:space="preserve"> of</w:t>
      </w:r>
      <w:r w:rsidR="00D103A5" w:rsidRPr="009F69A7">
        <w:rPr>
          <w:rFonts w:ascii="Arial" w:hAnsi="Arial" w:cs="Arial"/>
          <w:sz w:val="24"/>
          <w:szCs w:val="24"/>
        </w:rPr>
        <w:t xml:space="preserve"> entrants, despite Austria’s relatively small population of 8 million to Japan’s 126 million (Fernandez-Cano, 2016). This can lead to</w:t>
      </w:r>
      <w:r w:rsidR="007E00FE" w:rsidRPr="009F69A7">
        <w:rPr>
          <w:rFonts w:ascii="Arial" w:hAnsi="Arial" w:cs="Arial"/>
          <w:sz w:val="24"/>
          <w:szCs w:val="24"/>
        </w:rPr>
        <w:t xml:space="preserve"> statistical issues </w:t>
      </w:r>
      <w:r w:rsidR="004B44B3" w:rsidRPr="009F69A7">
        <w:rPr>
          <w:rFonts w:ascii="Arial" w:hAnsi="Arial" w:cs="Arial"/>
          <w:sz w:val="24"/>
          <w:szCs w:val="24"/>
        </w:rPr>
        <w:t>in</w:t>
      </w:r>
      <w:r w:rsidR="007E00FE" w:rsidRPr="009F69A7">
        <w:rPr>
          <w:rFonts w:ascii="Arial" w:hAnsi="Arial" w:cs="Arial"/>
          <w:sz w:val="24"/>
          <w:szCs w:val="24"/>
        </w:rPr>
        <w:t xml:space="preserve"> the results from some countries.</w:t>
      </w:r>
      <w:r w:rsidR="00D962A7" w:rsidRPr="009F69A7">
        <w:rPr>
          <w:rFonts w:ascii="Arial" w:hAnsi="Arial" w:cs="Arial"/>
          <w:sz w:val="24"/>
          <w:szCs w:val="24"/>
        </w:rPr>
        <w:t xml:space="preserve"> </w:t>
      </w:r>
      <w:r w:rsidR="000D2E44" w:rsidRPr="009F69A7">
        <w:rPr>
          <w:rFonts w:ascii="Arial" w:hAnsi="Arial" w:cs="Arial"/>
          <w:sz w:val="24"/>
          <w:szCs w:val="24"/>
        </w:rPr>
        <w:t xml:space="preserve">In an open letter to the OECD’s director of PISA, a number of signatories </w:t>
      </w:r>
      <w:r w:rsidR="003A10D9" w:rsidRPr="009F69A7">
        <w:rPr>
          <w:rFonts w:ascii="Arial" w:hAnsi="Arial" w:cs="Arial"/>
          <w:sz w:val="24"/>
          <w:szCs w:val="24"/>
        </w:rPr>
        <w:t xml:space="preserve">argued that the </w:t>
      </w:r>
      <w:r w:rsidR="006E7968" w:rsidRPr="009F69A7">
        <w:rPr>
          <w:rFonts w:ascii="Arial" w:hAnsi="Arial" w:cs="Arial"/>
          <w:sz w:val="24"/>
          <w:szCs w:val="24"/>
        </w:rPr>
        <w:t>three</w:t>
      </w:r>
      <w:r w:rsidR="0051360A" w:rsidRPr="009F69A7">
        <w:rPr>
          <w:rFonts w:ascii="Arial" w:hAnsi="Arial" w:cs="Arial"/>
          <w:sz w:val="24"/>
          <w:szCs w:val="24"/>
        </w:rPr>
        <w:t>-</w:t>
      </w:r>
      <w:r w:rsidR="006E7968" w:rsidRPr="009F69A7">
        <w:rPr>
          <w:rFonts w:ascii="Arial" w:hAnsi="Arial" w:cs="Arial"/>
          <w:sz w:val="24"/>
          <w:szCs w:val="24"/>
        </w:rPr>
        <w:t xml:space="preserve">year nature of PISA leads to short term changes and fixes, reducing </w:t>
      </w:r>
      <w:r w:rsidR="008F492C" w:rsidRPr="009F69A7">
        <w:rPr>
          <w:rFonts w:ascii="Arial" w:hAnsi="Arial" w:cs="Arial"/>
          <w:sz w:val="24"/>
          <w:szCs w:val="24"/>
        </w:rPr>
        <w:t>the effect changes could have over a number of years (</w:t>
      </w:r>
      <w:r w:rsidR="00F479C6" w:rsidRPr="009F69A7">
        <w:rPr>
          <w:rFonts w:ascii="Arial" w:hAnsi="Arial" w:cs="Arial"/>
          <w:sz w:val="24"/>
          <w:szCs w:val="24"/>
        </w:rPr>
        <w:t>Meyer et al., 2014</w:t>
      </w:r>
      <w:r w:rsidR="008F492C" w:rsidRPr="009F69A7">
        <w:rPr>
          <w:rFonts w:ascii="Arial" w:hAnsi="Arial" w:cs="Arial"/>
          <w:sz w:val="24"/>
          <w:szCs w:val="24"/>
        </w:rPr>
        <w:t xml:space="preserve">). </w:t>
      </w:r>
      <w:r w:rsidR="001B623D" w:rsidRPr="009F69A7">
        <w:rPr>
          <w:rFonts w:ascii="Arial" w:hAnsi="Arial" w:cs="Arial"/>
          <w:sz w:val="24"/>
          <w:szCs w:val="24"/>
        </w:rPr>
        <w:t>Meyer et al. (2014) also question</w:t>
      </w:r>
      <w:r w:rsidR="008F492C" w:rsidRPr="009F69A7">
        <w:rPr>
          <w:rFonts w:ascii="Arial" w:hAnsi="Arial" w:cs="Arial"/>
          <w:sz w:val="24"/>
          <w:szCs w:val="24"/>
        </w:rPr>
        <w:t xml:space="preserve"> as to whether the emphasis on just three academic subjects reduces young people’s development in other areas, such as in artistic skills or moral and ethical development.</w:t>
      </w:r>
      <w:r w:rsidR="002D6F98" w:rsidRPr="009F69A7">
        <w:rPr>
          <w:rFonts w:ascii="Arial" w:hAnsi="Arial" w:cs="Arial"/>
          <w:sz w:val="24"/>
          <w:szCs w:val="24"/>
        </w:rPr>
        <w:t xml:space="preserve"> </w:t>
      </w:r>
    </w:p>
    <w:p w14:paraId="4D472BE6" w14:textId="3E6BF87D" w:rsidR="00B87787" w:rsidRPr="009F69A7" w:rsidRDefault="00B87787" w:rsidP="007A3C7E">
      <w:pPr>
        <w:spacing w:after="0"/>
        <w:jc w:val="both"/>
        <w:rPr>
          <w:rFonts w:ascii="Arial" w:hAnsi="Arial" w:cs="Arial"/>
          <w:sz w:val="24"/>
          <w:szCs w:val="24"/>
        </w:rPr>
      </w:pPr>
    </w:p>
    <w:p w14:paraId="4F289665" w14:textId="3CD8F87E" w:rsidR="00B87787" w:rsidRPr="009F69A7" w:rsidRDefault="00B87787" w:rsidP="007A3C7E">
      <w:pPr>
        <w:spacing w:after="0"/>
        <w:jc w:val="both"/>
        <w:rPr>
          <w:rFonts w:ascii="Arial" w:hAnsi="Arial" w:cs="Arial"/>
          <w:color w:val="222222"/>
          <w:sz w:val="24"/>
          <w:szCs w:val="24"/>
          <w:shd w:val="clear" w:color="auto" w:fill="FFFFFF"/>
        </w:rPr>
      </w:pPr>
      <w:r w:rsidRPr="009F69A7">
        <w:rPr>
          <w:rFonts w:ascii="Arial" w:hAnsi="Arial" w:cs="Arial"/>
          <w:sz w:val="24"/>
          <w:szCs w:val="24"/>
        </w:rPr>
        <w:t xml:space="preserve">For </w:t>
      </w:r>
      <w:r w:rsidR="00A93E44" w:rsidRPr="009F69A7">
        <w:rPr>
          <w:rFonts w:ascii="Arial" w:hAnsi="Arial" w:cs="Arial"/>
          <w:sz w:val="24"/>
          <w:szCs w:val="24"/>
        </w:rPr>
        <w:t>s</w:t>
      </w:r>
      <w:r w:rsidRPr="009F69A7">
        <w:rPr>
          <w:rFonts w:ascii="Arial" w:hAnsi="Arial" w:cs="Arial"/>
          <w:sz w:val="24"/>
          <w:szCs w:val="24"/>
        </w:rPr>
        <w:t xml:space="preserve">cience, a focus on PISA </w:t>
      </w:r>
      <w:r w:rsidR="000B29CF" w:rsidRPr="009F69A7">
        <w:rPr>
          <w:rFonts w:ascii="Arial" w:hAnsi="Arial" w:cs="Arial"/>
          <w:color w:val="222222"/>
          <w:sz w:val="24"/>
          <w:szCs w:val="24"/>
          <w:shd w:val="clear" w:color="auto" w:fill="FFFFFF"/>
        </w:rPr>
        <w:t xml:space="preserve">has the potential to reduce scientific literacy. </w:t>
      </w:r>
      <w:proofErr w:type="spellStart"/>
      <w:r w:rsidR="000B29CF" w:rsidRPr="009F69A7">
        <w:rPr>
          <w:rFonts w:ascii="Arial" w:hAnsi="Arial" w:cs="Arial"/>
          <w:color w:val="222222"/>
          <w:sz w:val="24"/>
          <w:szCs w:val="24"/>
          <w:shd w:val="clear" w:color="auto" w:fill="FFFFFF"/>
        </w:rPr>
        <w:t>Sjøberg</w:t>
      </w:r>
      <w:proofErr w:type="spellEnd"/>
      <w:r w:rsidR="000B29CF" w:rsidRPr="009F69A7">
        <w:rPr>
          <w:rFonts w:ascii="Arial" w:hAnsi="Arial" w:cs="Arial"/>
          <w:color w:val="222222"/>
          <w:sz w:val="24"/>
          <w:szCs w:val="24"/>
          <w:shd w:val="clear" w:color="auto" w:fill="FFFFFF"/>
        </w:rPr>
        <w:t xml:space="preserve"> (2018) suggests that as </w:t>
      </w:r>
      <w:r w:rsidR="00667861" w:rsidRPr="009F69A7">
        <w:rPr>
          <w:rFonts w:ascii="Arial" w:hAnsi="Arial" w:cs="Arial"/>
          <w:color w:val="222222"/>
          <w:sz w:val="24"/>
          <w:szCs w:val="24"/>
          <w:shd w:val="clear" w:color="auto" w:fill="FFFFFF"/>
        </w:rPr>
        <w:t xml:space="preserve">education systems choose to move towards an inquiry-based teaching method, advocated by Holbrook </w:t>
      </w:r>
      <w:r w:rsidR="0033395A" w:rsidRPr="009F69A7">
        <w:rPr>
          <w:rFonts w:ascii="Arial" w:hAnsi="Arial" w:cs="Arial"/>
          <w:color w:val="222222"/>
          <w:sz w:val="24"/>
          <w:szCs w:val="24"/>
          <w:shd w:val="clear" w:color="auto" w:fill="FFFFFF"/>
        </w:rPr>
        <w:t>and</w:t>
      </w:r>
      <w:r w:rsidR="00667861" w:rsidRPr="009F69A7">
        <w:rPr>
          <w:rFonts w:ascii="Arial" w:hAnsi="Arial" w:cs="Arial"/>
          <w:color w:val="222222"/>
          <w:sz w:val="24"/>
          <w:szCs w:val="24"/>
          <w:shd w:val="clear" w:color="auto" w:fill="FFFFFF"/>
        </w:rPr>
        <w:t xml:space="preserve"> </w:t>
      </w:r>
      <w:proofErr w:type="spellStart"/>
      <w:r w:rsidR="00667861" w:rsidRPr="009F69A7">
        <w:rPr>
          <w:rFonts w:ascii="Arial" w:hAnsi="Arial" w:cs="Arial"/>
          <w:color w:val="222222"/>
          <w:sz w:val="24"/>
          <w:szCs w:val="24"/>
          <w:shd w:val="clear" w:color="auto" w:fill="FFFFFF"/>
        </w:rPr>
        <w:t>Ra</w:t>
      </w:r>
      <w:r w:rsidR="00F9019C" w:rsidRPr="009F69A7">
        <w:rPr>
          <w:rFonts w:ascii="Arial" w:hAnsi="Arial" w:cs="Arial"/>
          <w:color w:val="222222"/>
          <w:sz w:val="24"/>
          <w:szCs w:val="24"/>
          <w:shd w:val="clear" w:color="auto" w:fill="FFFFFF"/>
        </w:rPr>
        <w:t>nnik</w:t>
      </w:r>
      <w:r w:rsidR="00667861" w:rsidRPr="009F69A7">
        <w:rPr>
          <w:rFonts w:ascii="Arial" w:hAnsi="Arial" w:cs="Arial"/>
          <w:color w:val="222222"/>
          <w:sz w:val="24"/>
          <w:szCs w:val="24"/>
          <w:shd w:val="clear" w:color="auto" w:fill="FFFFFF"/>
        </w:rPr>
        <w:t>mae</w:t>
      </w:r>
      <w:proofErr w:type="spellEnd"/>
      <w:r w:rsidR="00667861" w:rsidRPr="009F69A7">
        <w:rPr>
          <w:rFonts w:ascii="Arial" w:hAnsi="Arial" w:cs="Arial"/>
          <w:color w:val="222222"/>
          <w:sz w:val="24"/>
          <w:szCs w:val="24"/>
          <w:shd w:val="clear" w:color="auto" w:fill="FFFFFF"/>
        </w:rPr>
        <w:t xml:space="preserve"> (</w:t>
      </w:r>
      <w:r w:rsidR="00F9019C" w:rsidRPr="009F69A7">
        <w:rPr>
          <w:rFonts w:ascii="Arial" w:hAnsi="Arial" w:cs="Arial"/>
          <w:color w:val="222222"/>
          <w:sz w:val="24"/>
          <w:szCs w:val="24"/>
          <w:shd w:val="clear" w:color="auto" w:fill="FFFFFF"/>
        </w:rPr>
        <w:t xml:space="preserve">2009), </w:t>
      </w:r>
      <w:r w:rsidR="008A5F8F" w:rsidRPr="009F69A7">
        <w:rPr>
          <w:rFonts w:ascii="Arial" w:hAnsi="Arial" w:cs="Arial"/>
          <w:color w:val="222222"/>
          <w:sz w:val="24"/>
          <w:szCs w:val="24"/>
          <w:shd w:val="clear" w:color="auto" w:fill="FFFFFF"/>
        </w:rPr>
        <w:t>pupils</w:t>
      </w:r>
      <w:r w:rsidR="00F9019C" w:rsidRPr="009F69A7">
        <w:rPr>
          <w:rFonts w:ascii="Arial" w:hAnsi="Arial" w:cs="Arial"/>
          <w:color w:val="222222"/>
          <w:sz w:val="24"/>
          <w:szCs w:val="24"/>
          <w:shd w:val="clear" w:color="auto" w:fill="FFFFFF"/>
        </w:rPr>
        <w:t xml:space="preserve"> perform worse in PISA</w:t>
      </w:r>
      <w:r w:rsidR="008570FF" w:rsidRPr="009F69A7">
        <w:rPr>
          <w:rFonts w:ascii="Arial" w:hAnsi="Arial" w:cs="Arial"/>
          <w:color w:val="222222"/>
          <w:sz w:val="24"/>
          <w:szCs w:val="24"/>
          <w:shd w:val="clear" w:color="auto" w:fill="FFFFFF"/>
        </w:rPr>
        <w:t xml:space="preserve">. PISA does not </w:t>
      </w:r>
      <w:r w:rsidR="001A6871" w:rsidRPr="009F69A7">
        <w:rPr>
          <w:rFonts w:ascii="Arial" w:hAnsi="Arial" w:cs="Arial"/>
          <w:color w:val="222222"/>
          <w:sz w:val="24"/>
          <w:szCs w:val="24"/>
          <w:shd w:val="clear" w:color="auto" w:fill="FFFFFF"/>
        </w:rPr>
        <w:t>assess</w:t>
      </w:r>
      <w:r w:rsidR="004A66B7" w:rsidRPr="009F69A7">
        <w:rPr>
          <w:rFonts w:ascii="Arial" w:hAnsi="Arial" w:cs="Arial"/>
          <w:color w:val="222222"/>
          <w:sz w:val="24"/>
          <w:szCs w:val="24"/>
          <w:shd w:val="clear" w:color="auto" w:fill="FFFFFF"/>
        </w:rPr>
        <w:t xml:space="preserve"> any practical skill the students could have, </w:t>
      </w:r>
      <w:r w:rsidR="001A6871" w:rsidRPr="009F69A7">
        <w:rPr>
          <w:rFonts w:ascii="Arial" w:hAnsi="Arial" w:cs="Arial"/>
          <w:color w:val="222222"/>
          <w:sz w:val="24"/>
          <w:szCs w:val="24"/>
          <w:shd w:val="clear" w:color="auto" w:fill="FFFFFF"/>
        </w:rPr>
        <w:t>and so does not lend itself to evaluating inquiry skills</w:t>
      </w:r>
      <w:r w:rsidR="003F3650" w:rsidRPr="009F69A7">
        <w:rPr>
          <w:rFonts w:ascii="Arial" w:hAnsi="Arial" w:cs="Arial"/>
          <w:color w:val="222222"/>
          <w:sz w:val="24"/>
          <w:szCs w:val="24"/>
          <w:shd w:val="clear" w:color="auto" w:fill="FFFFFF"/>
        </w:rPr>
        <w:t xml:space="preserve">. This does, however, depend upon the definition of scientific literacy one decides to subscribe to. As previously discussed, this is no consensus </w:t>
      </w:r>
      <w:r w:rsidR="00B64463" w:rsidRPr="009F69A7">
        <w:rPr>
          <w:rFonts w:ascii="Arial" w:hAnsi="Arial" w:cs="Arial"/>
          <w:color w:val="222222"/>
          <w:sz w:val="24"/>
          <w:szCs w:val="24"/>
          <w:shd w:val="clear" w:color="auto" w:fill="FFFFFF"/>
        </w:rPr>
        <w:t xml:space="preserve">on what scientific literacy is and it is valid to </w:t>
      </w:r>
      <w:r w:rsidR="00B51F49" w:rsidRPr="009F69A7">
        <w:rPr>
          <w:rFonts w:ascii="Arial" w:hAnsi="Arial" w:cs="Arial"/>
          <w:color w:val="222222"/>
          <w:sz w:val="24"/>
          <w:szCs w:val="24"/>
          <w:shd w:val="clear" w:color="auto" w:fill="FFFFFF"/>
        </w:rPr>
        <w:t>define it as scientific knowledge and understanding as opposed to practical skills.</w:t>
      </w:r>
    </w:p>
    <w:p w14:paraId="3781A84E" w14:textId="47869DD6" w:rsidR="004E500B" w:rsidRPr="009F69A7" w:rsidRDefault="004E500B" w:rsidP="007A3C7E">
      <w:pPr>
        <w:spacing w:after="0"/>
        <w:jc w:val="both"/>
        <w:rPr>
          <w:rFonts w:ascii="Arial" w:hAnsi="Arial" w:cs="Arial"/>
          <w:color w:val="222222"/>
          <w:sz w:val="24"/>
          <w:szCs w:val="24"/>
          <w:shd w:val="clear" w:color="auto" w:fill="FFFFFF"/>
        </w:rPr>
      </w:pPr>
    </w:p>
    <w:p w14:paraId="1261EED1" w14:textId="1A0C4D36" w:rsidR="001D0418" w:rsidRPr="009F69A7" w:rsidRDefault="001D0418" w:rsidP="007A3C7E">
      <w:pPr>
        <w:spacing w:after="0"/>
        <w:jc w:val="both"/>
        <w:rPr>
          <w:rFonts w:ascii="Arial" w:hAnsi="Arial" w:cs="Arial"/>
          <w:i/>
          <w:color w:val="222222"/>
          <w:sz w:val="24"/>
          <w:szCs w:val="24"/>
          <w:shd w:val="clear" w:color="auto" w:fill="FFFFFF"/>
        </w:rPr>
      </w:pPr>
      <w:r w:rsidRPr="009F69A7">
        <w:rPr>
          <w:rFonts w:ascii="Arial" w:hAnsi="Arial" w:cs="Arial"/>
          <w:i/>
          <w:color w:val="222222"/>
          <w:sz w:val="24"/>
          <w:szCs w:val="24"/>
          <w:shd w:val="clear" w:color="auto" w:fill="FFFFFF"/>
        </w:rPr>
        <w:t>Methods of improving scientific literacy</w:t>
      </w:r>
    </w:p>
    <w:p w14:paraId="3B3DB1D1" w14:textId="350C5E39" w:rsidR="004E500B" w:rsidRPr="009F69A7" w:rsidRDefault="00E252CB" w:rsidP="007A3C7E">
      <w:pPr>
        <w:spacing w:after="0"/>
        <w:jc w:val="both"/>
        <w:rPr>
          <w:rFonts w:ascii="Arial" w:hAnsi="Arial" w:cs="Arial"/>
          <w:color w:val="222222"/>
          <w:sz w:val="24"/>
          <w:szCs w:val="24"/>
          <w:shd w:val="clear" w:color="auto" w:fill="FFFFFF"/>
        </w:rPr>
      </w:pPr>
      <w:r w:rsidRPr="009F69A7">
        <w:rPr>
          <w:rFonts w:ascii="Arial" w:hAnsi="Arial" w:cs="Arial"/>
          <w:color w:val="222222"/>
          <w:sz w:val="24"/>
          <w:szCs w:val="24"/>
          <w:shd w:val="clear" w:color="auto" w:fill="FFFFFF"/>
        </w:rPr>
        <w:t xml:space="preserve">There is a school of thought that discusses how engagement and understanding in science can be improved </w:t>
      </w:r>
      <w:r w:rsidR="00B912D1" w:rsidRPr="009F69A7">
        <w:rPr>
          <w:rFonts w:ascii="Arial" w:hAnsi="Arial" w:cs="Arial"/>
          <w:color w:val="222222"/>
          <w:sz w:val="24"/>
          <w:szCs w:val="24"/>
          <w:shd w:val="clear" w:color="auto" w:fill="FFFFFF"/>
        </w:rPr>
        <w:t xml:space="preserve">by developing students’ literacy skills. Glynn </w:t>
      </w:r>
      <w:r w:rsidR="0033395A" w:rsidRPr="009F69A7">
        <w:rPr>
          <w:rFonts w:ascii="Arial" w:hAnsi="Arial" w:cs="Arial"/>
          <w:color w:val="222222"/>
          <w:sz w:val="24"/>
          <w:szCs w:val="24"/>
          <w:shd w:val="clear" w:color="auto" w:fill="FFFFFF"/>
        </w:rPr>
        <w:t>and</w:t>
      </w:r>
      <w:r w:rsidR="00B912D1" w:rsidRPr="009F69A7">
        <w:rPr>
          <w:rFonts w:ascii="Arial" w:hAnsi="Arial" w:cs="Arial"/>
          <w:color w:val="222222"/>
          <w:sz w:val="24"/>
          <w:szCs w:val="24"/>
          <w:shd w:val="clear" w:color="auto" w:fill="FFFFFF"/>
        </w:rPr>
        <w:t xml:space="preserve"> </w:t>
      </w:r>
      <w:proofErr w:type="spellStart"/>
      <w:r w:rsidR="00B912D1" w:rsidRPr="009F69A7">
        <w:rPr>
          <w:rFonts w:ascii="Arial" w:hAnsi="Arial" w:cs="Arial"/>
          <w:color w:val="222222"/>
          <w:sz w:val="24"/>
          <w:szCs w:val="24"/>
          <w:shd w:val="clear" w:color="auto" w:fill="FFFFFF"/>
        </w:rPr>
        <w:t>Muth</w:t>
      </w:r>
      <w:proofErr w:type="spellEnd"/>
      <w:r w:rsidR="00B912D1" w:rsidRPr="009F69A7">
        <w:rPr>
          <w:rFonts w:ascii="Arial" w:hAnsi="Arial" w:cs="Arial"/>
          <w:color w:val="222222"/>
          <w:sz w:val="24"/>
          <w:szCs w:val="24"/>
          <w:shd w:val="clear" w:color="auto" w:fill="FFFFFF"/>
        </w:rPr>
        <w:t xml:space="preserve"> (1994) suggest that participating in reading and writing activities within science helps pupils to become familiar with concepts as well as </w:t>
      </w:r>
      <w:r w:rsidR="00FA51BA" w:rsidRPr="009F69A7">
        <w:rPr>
          <w:rFonts w:ascii="Arial" w:hAnsi="Arial" w:cs="Arial"/>
          <w:color w:val="222222"/>
          <w:sz w:val="24"/>
          <w:szCs w:val="24"/>
          <w:shd w:val="clear" w:color="auto" w:fill="FFFFFF"/>
        </w:rPr>
        <w:t xml:space="preserve">the scientific method and understanding. </w:t>
      </w:r>
      <w:r w:rsidR="00A45945" w:rsidRPr="009F69A7">
        <w:rPr>
          <w:rFonts w:ascii="Arial" w:hAnsi="Arial" w:cs="Arial"/>
          <w:color w:val="222222"/>
          <w:sz w:val="24"/>
          <w:szCs w:val="24"/>
          <w:shd w:val="clear" w:color="auto" w:fill="FFFFFF"/>
        </w:rPr>
        <w:t>Language and literacy development</w:t>
      </w:r>
      <w:r w:rsidR="00714396" w:rsidRPr="009F69A7">
        <w:rPr>
          <w:rFonts w:ascii="Arial" w:hAnsi="Arial" w:cs="Arial"/>
          <w:color w:val="222222"/>
          <w:sz w:val="24"/>
          <w:szCs w:val="24"/>
          <w:shd w:val="clear" w:color="auto" w:fill="FFFFFF"/>
        </w:rPr>
        <w:t>s</w:t>
      </w:r>
      <w:r w:rsidR="00A45945" w:rsidRPr="009F69A7">
        <w:rPr>
          <w:rFonts w:ascii="Arial" w:hAnsi="Arial" w:cs="Arial"/>
          <w:color w:val="222222"/>
          <w:sz w:val="24"/>
          <w:szCs w:val="24"/>
          <w:shd w:val="clear" w:color="auto" w:fill="FFFFFF"/>
        </w:rPr>
        <w:t xml:space="preserve"> </w:t>
      </w:r>
      <w:r w:rsidR="00C935AE" w:rsidRPr="009F69A7">
        <w:rPr>
          <w:rFonts w:ascii="Arial" w:hAnsi="Arial" w:cs="Arial"/>
          <w:color w:val="222222"/>
          <w:sz w:val="24"/>
          <w:szCs w:val="24"/>
          <w:shd w:val="clear" w:color="auto" w:fill="FFFFFF"/>
        </w:rPr>
        <w:t>lead</w:t>
      </w:r>
      <w:r w:rsidR="00A45945" w:rsidRPr="009F69A7">
        <w:rPr>
          <w:rFonts w:ascii="Arial" w:hAnsi="Arial" w:cs="Arial"/>
          <w:color w:val="222222"/>
          <w:sz w:val="24"/>
          <w:szCs w:val="24"/>
          <w:shd w:val="clear" w:color="auto" w:fill="FFFFFF"/>
        </w:rPr>
        <w:t xml:space="preserve"> to improved scientific literacy in young people (Yore </w:t>
      </w:r>
      <w:r w:rsidR="0033395A" w:rsidRPr="009F69A7">
        <w:rPr>
          <w:rFonts w:ascii="Arial" w:hAnsi="Arial" w:cs="Arial"/>
          <w:color w:val="222222"/>
          <w:sz w:val="24"/>
          <w:szCs w:val="24"/>
          <w:shd w:val="clear" w:color="auto" w:fill="FFFFFF"/>
        </w:rPr>
        <w:t>and</w:t>
      </w:r>
      <w:r w:rsidR="00A45945" w:rsidRPr="009F69A7">
        <w:rPr>
          <w:rFonts w:ascii="Arial" w:hAnsi="Arial" w:cs="Arial"/>
          <w:color w:val="222222"/>
          <w:sz w:val="24"/>
          <w:szCs w:val="24"/>
          <w:shd w:val="clear" w:color="auto" w:fill="FFFFFF"/>
        </w:rPr>
        <w:t xml:space="preserve"> </w:t>
      </w:r>
      <w:proofErr w:type="spellStart"/>
      <w:r w:rsidR="00A45945" w:rsidRPr="009F69A7">
        <w:rPr>
          <w:rFonts w:ascii="Arial" w:hAnsi="Arial" w:cs="Arial"/>
          <w:color w:val="222222"/>
          <w:sz w:val="24"/>
          <w:szCs w:val="24"/>
          <w:shd w:val="clear" w:color="auto" w:fill="FFFFFF"/>
        </w:rPr>
        <w:t>Treagust</w:t>
      </w:r>
      <w:proofErr w:type="spellEnd"/>
      <w:r w:rsidR="00A45945" w:rsidRPr="009F69A7">
        <w:rPr>
          <w:rFonts w:ascii="Arial" w:hAnsi="Arial" w:cs="Arial"/>
          <w:color w:val="222222"/>
          <w:sz w:val="24"/>
          <w:szCs w:val="24"/>
          <w:shd w:val="clear" w:color="auto" w:fill="FFFFFF"/>
        </w:rPr>
        <w:t xml:space="preserve">, 2006). Again, it is important to investigate what </w:t>
      </w:r>
      <w:r w:rsidR="00346B12" w:rsidRPr="009F69A7">
        <w:rPr>
          <w:rFonts w:ascii="Arial" w:hAnsi="Arial" w:cs="Arial"/>
          <w:color w:val="222222"/>
          <w:sz w:val="24"/>
          <w:szCs w:val="24"/>
          <w:shd w:val="clear" w:color="auto" w:fill="FFFFFF"/>
        </w:rPr>
        <w:t xml:space="preserve">form of scientific literacy is being discussed here. There is an emphasis on knowledge and understanding, as opposed to </w:t>
      </w:r>
      <w:r w:rsidR="005B1A6A" w:rsidRPr="009F69A7">
        <w:rPr>
          <w:rFonts w:ascii="Arial" w:hAnsi="Arial" w:cs="Arial"/>
          <w:color w:val="222222"/>
          <w:sz w:val="24"/>
          <w:szCs w:val="24"/>
          <w:shd w:val="clear" w:color="auto" w:fill="FFFFFF"/>
        </w:rPr>
        <w:t xml:space="preserve">the soft skills of science (Glynn </w:t>
      </w:r>
      <w:r w:rsidR="0033395A" w:rsidRPr="009F69A7">
        <w:rPr>
          <w:rFonts w:ascii="Arial" w:hAnsi="Arial" w:cs="Arial"/>
          <w:color w:val="222222"/>
          <w:sz w:val="24"/>
          <w:szCs w:val="24"/>
          <w:shd w:val="clear" w:color="auto" w:fill="FFFFFF"/>
        </w:rPr>
        <w:t>and</w:t>
      </w:r>
      <w:r w:rsidR="005B1A6A" w:rsidRPr="009F69A7">
        <w:rPr>
          <w:rFonts w:ascii="Arial" w:hAnsi="Arial" w:cs="Arial"/>
          <w:color w:val="222222"/>
          <w:sz w:val="24"/>
          <w:szCs w:val="24"/>
          <w:shd w:val="clear" w:color="auto" w:fill="FFFFFF"/>
        </w:rPr>
        <w:t xml:space="preserve"> </w:t>
      </w:r>
      <w:proofErr w:type="spellStart"/>
      <w:r w:rsidR="005B1A6A" w:rsidRPr="009F69A7">
        <w:rPr>
          <w:rFonts w:ascii="Arial" w:hAnsi="Arial" w:cs="Arial"/>
          <w:color w:val="222222"/>
          <w:sz w:val="24"/>
          <w:szCs w:val="24"/>
          <w:shd w:val="clear" w:color="auto" w:fill="FFFFFF"/>
        </w:rPr>
        <w:t>Muth</w:t>
      </w:r>
      <w:proofErr w:type="spellEnd"/>
      <w:r w:rsidR="005B1A6A" w:rsidRPr="009F69A7">
        <w:rPr>
          <w:rFonts w:ascii="Arial" w:hAnsi="Arial" w:cs="Arial"/>
          <w:color w:val="222222"/>
          <w:sz w:val="24"/>
          <w:szCs w:val="24"/>
          <w:shd w:val="clear" w:color="auto" w:fill="FFFFFF"/>
        </w:rPr>
        <w:t xml:space="preserve">, 1994). </w:t>
      </w:r>
      <w:r w:rsidR="00B13F3C" w:rsidRPr="009F69A7">
        <w:rPr>
          <w:rFonts w:ascii="Arial" w:hAnsi="Arial" w:cs="Arial"/>
          <w:color w:val="222222"/>
          <w:sz w:val="24"/>
          <w:szCs w:val="24"/>
          <w:shd w:val="clear" w:color="auto" w:fill="FFFFFF"/>
        </w:rPr>
        <w:t>It is also important to note that literacy in science is not as simple as reading comprehension. Pupils</w:t>
      </w:r>
      <w:r w:rsidR="0062209D" w:rsidRPr="009F69A7">
        <w:rPr>
          <w:rFonts w:ascii="Arial" w:hAnsi="Arial" w:cs="Arial"/>
          <w:color w:val="222222"/>
          <w:sz w:val="24"/>
          <w:szCs w:val="24"/>
          <w:shd w:val="clear" w:color="auto" w:fill="FFFFFF"/>
        </w:rPr>
        <w:t xml:space="preserve"> also </w:t>
      </w:r>
      <w:r w:rsidR="008C5827" w:rsidRPr="009F69A7">
        <w:rPr>
          <w:rFonts w:ascii="Arial" w:hAnsi="Arial" w:cs="Arial"/>
          <w:color w:val="222222"/>
          <w:sz w:val="24"/>
          <w:szCs w:val="24"/>
          <w:shd w:val="clear" w:color="auto" w:fill="FFFFFF"/>
        </w:rPr>
        <w:t>must</w:t>
      </w:r>
      <w:r w:rsidR="0062209D" w:rsidRPr="009F69A7">
        <w:rPr>
          <w:rFonts w:ascii="Arial" w:hAnsi="Arial" w:cs="Arial"/>
          <w:color w:val="222222"/>
          <w:sz w:val="24"/>
          <w:szCs w:val="24"/>
          <w:shd w:val="clear" w:color="auto" w:fill="FFFFFF"/>
        </w:rPr>
        <w:t xml:space="preserve"> be able to process images such as graphs</w:t>
      </w:r>
      <w:r w:rsidR="00F24D41" w:rsidRPr="009F69A7">
        <w:rPr>
          <w:rFonts w:ascii="Arial" w:hAnsi="Arial" w:cs="Arial"/>
          <w:color w:val="222222"/>
          <w:sz w:val="24"/>
          <w:szCs w:val="24"/>
          <w:shd w:val="clear" w:color="auto" w:fill="FFFFFF"/>
        </w:rPr>
        <w:t xml:space="preserve"> which can often contain most of the information</w:t>
      </w:r>
      <w:r w:rsidR="000F6748" w:rsidRPr="009F69A7">
        <w:rPr>
          <w:rFonts w:ascii="Arial" w:hAnsi="Arial" w:cs="Arial"/>
          <w:color w:val="222222"/>
          <w:sz w:val="24"/>
          <w:szCs w:val="24"/>
          <w:shd w:val="clear" w:color="auto" w:fill="FFFFFF"/>
        </w:rPr>
        <w:t xml:space="preserve">. They will need to be able to </w:t>
      </w:r>
      <w:r w:rsidR="000815D6" w:rsidRPr="009F69A7">
        <w:rPr>
          <w:rFonts w:ascii="Arial" w:hAnsi="Arial" w:cs="Arial"/>
          <w:color w:val="222222"/>
          <w:sz w:val="24"/>
          <w:szCs w:val="24"/>
          <w:shd w:val="clear" w:color="auto" w:fill="FFFFFF"/>
        </w:rPr>
        <w:t xml:space="preserve">interpret this data in order to fully understand what is in front of them (Norris </w:t>
      </w:r>
      <w:r w:rsidR="0033395A" w:rsidRPr="009F69A7">
        <w:rPr>
          <w:rFonts w:ascii="Arial" w:hAnsi="Arial" w:cs="Arial"/>
          <w:color w:val="222222"/>
          <w:sz w:val="24"/>
          <w:szCs w:val="24"/>
          <w:shd w:val="clear" w:color="auto" w:fill="FFFFFF"/>
        </w:rPr>
        <w:t>and</w:t>
      </w:r>
      <w:r w:rsidR="000815D6" w:rsidRPr="009F69A7">
        <w:rPr>
          <w:rFonts w:ascii="Arial" w:hAnsi="Arial" w:cs="Arial"/>
          <w:color w:val="222222"/>
          <w:sz w:val="24"/>
          <w:szCs w:val="24"/>
          <w:shd w:val="clear" w:color="auto" w:fill="FFFFFF"/>
        </w:rPr>
        <w:t xml:space="preserve"> Phillips, 2003)</w:t>
      </w:r>
      <w:r w:rsidR="00EE3B57" w:rsidRPr="009F69A7">
        <w:rPr>
          <w:rFonts w:ascii="Arial" w:hAnsi="Arial" w:cs="Arial"/>
          <w:color w:val="222222"/>
          <w:sz w:val="24"/>
          <w:szCs w:val="24"/>
          <w:shd w:val="clear" w:color="auto" w:fill="FFFFFF"/>
        </w:rPr>
        <w:t xml:space="preserve">. </w:t>
      </w:r>
      <w:r w:rsidR="00BC40E3" w:rsidRPr="009F69A7">
        <w:rPr>
          <w:rFonts w:ascii="Arial" w:hAnsi="Arial" w:cs="Arial"/>
          <w:color w:val="222222"/>
          <w:sz w:val="24"/>
          <w:szCs w:val="24"/>
          <w:shd w:val="clear" w:color="auto" w:fill="FFFFFF"/>
        </w:rPr>
        <w:t>In</w:t>
      </w:r>
      <w:r w:rsidR="00713E4C" w:rsidRPr="009F69A7">
        <w:rPr>
          <w:rFonts w:ascii="Arial" w:hAnsi="Arial" w:cs="Arial"/>
          <w:color w:val="222222"/>
          <w:sz w:val="24"/>
          <w:szCs w:val="24"/>
          <w:shd w:val="clear" w:color="auto" w:fill="FFFFFF"/>
        </w:rPr>
        <w:t xml:space="preserve"> 2013, the Literacy and Numeracy Framework (LNF) was introduced in Wales with the specific aim of improving the skills of</w:t>
      </w:r>
      <w:r w:rsidR="00F86B5E" w:rsidRPr="009F69A7">
        <w:rPr>
          <w:rFonts w:ascii="Arial" w:hAnsi="Arial" w:cs="Arial"/>
          <w:color w:val="222222"/>
          <w:sz w:val="24"/>
          <w:szCs w:val="24"/>
          <w:shd w:val="clear" w:color="auto" w:fill="FFFFFF"/>
        </w:rPr>
        <w:t xml:space="preserve"> learners.</w:t>
      </w:r>
      <w:r w:rsidR="00363BBC" w:rsidRPr="009F69A7">
        <w:rPr>
          <w:rFonts w:ascii="Arial" w:hAnsi="Arial" w:cs="Arial"/>
          <w:color w:val="222222"/>
          <w:sz w:val="24"/>
          <w:szCs w:val="24"/>
          <w:shd w:val="clear" w:color="auto" w:fill="FFFFFF"/>
        </w:rPr>
        <w:t xml:space="preserve"> However, Estyn (201</w:t>
      </w:r>
      <w:r w:rsidR="00E4367B" w:rsidRPr="009F69A7">
        <w:rPr>
          <w:rFonts w:ascii="Arial" w:hAnsi="Arial" w:cs="Arial"/>
          <w:color w:val="222222"/>
          <w:sz w:val="24"/>
          <w:szCs w:val="24"/>
          <w:shd w:val="clear" w:color="auto" w:fill="FFFFFF"/>
        </w:rPr>
        <w:t>5) did not see the expected gains in literacy skills in the first two years of the programme</w:t>
      </w:r>
      <w:r w:rsidR="00675B39" w:rsidRPr="009F69A7">
        <w:rPr>
          <w:rFonts w:ascii="Arial" w:hAnsi="Arial" w:cs="Arial"/>
          <w:color w:val="222222"/>
          <w:sz w:val="24"/>
          <w:szCs w:val="24"/>
          <w:shd w:val="clear" w:color="auto" w:fill="FFFFFF"/>
        </w:rPr>
        <w:t xml:space="preserve"> and in their most recent Annual Report, they found that </w:t>
      </w:r>
      <w:r w:rsidR="006C5EC1" w:rsidRPr="009F69A7">
        <w:rPr>
          <w:rFonts w:ascii="Arial" w:hAnsi="Arial" w:cs="Arial"/>
          <w:color w:val="222222"/>
          <w:sz w:val="24"/>
          <w:szCs w:val="24"/>
          <w:shd w:val="clear" w:color="auto" w:fill="FFFFFF"/>
        </w:rPr>
        <w:t xml:space="preserve">literacy development across the curriculum </w:t>
      </w:r>
      <w:r w:rsidR="00CC3B74" w:rsidRPr="009F69A7">
        <w:rPr>
          <w:rFonts w:ascii="Arial" w:hAnsi="Arial" w:cs="Arial"/>
          <w:color w:val="222222"/>
          <w:sz w:val="24"/>
          <w:szCs w:val="24"/>
          <w:shd w:val="clear" w:color="auto" w:fill="FFFFFF"/>
        </w:rPr>
        <w:t xml:space="preserve">in the secondary setting </w:t>
      </w:r>
      <w:r w:rsidR="006C5EC1" w:rsidRPr="009F69A7">
        <w:rPr>
          <w:rFonts w:ascii="Arial" w:hAnsi="Arial" w:cs="Arial"/>
          <w:color w:val="222222"/>
          <w:sz w:val="24"/>
          <w:szCs w:val="24"/>
          <w:shd w:val="clear" w:color="auto" w:fill="FFFFFF"/>
        </w:rPr>
        <w:t>was inconsisten</w:t>
      </w:r>
      <w:r w:rsidR="00CC3B74" w:rsidRPr="009F69A7">
        <w:rPr>
          <w:rFonts w:ascii="Arial" w:hAnsi="Arial" w:cs="Arial"/>
          <w:color w:val="222222"/>
          <w:sz w:val="24"/>
          <w:szCs w:val="24"/>
          <w:shd w:val="clear" w:color="auto" w:fill="FFFFFF"/>
        </w:rPr>
        <w:t>t</w:t>
      </w:r>
      <w:r w:rsidR="006C5EC1" w:rsidRPr="009F69A7">
        <w:rPr>
          <w:rFonts w:ascii="Arial" w:hAnsi="Arial" w:cs="Arial"/>
          <w:color w:val="222222"/>
          <w:sz w:val="24"/>
          <w:szCs w:val="24"/>
          <w:shd w:val="clear" w:color="auto" w:fill="FFFFFF"/>
        </w:rPr>
        <w:t xml:space="preserve"> (Estyn, 2018). Once the LNF is fully embedded and schools have embraced the changes, it would be interesting to see if there was an impact on science achievement.</w:t>
      </w:r>
    </w:p>
    <w:p w14:paraId="535811A3" w14:textId="74A98210" w:rsidR="00FA3EFE" w:rsidRPr="009F69A7" w:rsidRDefault="00FA3EFE" w:rsidP="007A3C7E">
      <w:pPr>
        <w:spacing w:after="0"/>
        <w:jc w:val="both"/>
        <w:rPr>
          <w:rFonts w:ascii="Arial" w:hAnsi="Arial" w:cs="Arial"/>
          <w:color w:val="222222"/>
          <w:sz w:val="24"/>
          <w:szCs w:val="24"/>
          <w:shd w:val="clear" w:color="auto" w:fill="FFFFFF"/>
        </w:rPr>
      </w:pPr>
    </w:p>
    <w:p w14:paraId="25EF9693" w14:textId="7104EBE6" w:rsidR="00FA3EFE" w:rsidRPr="009F69A7" w:rsidRDefault="00404422" w:rsidP="007A3C7E">
      <w:pPr>
        <w:spacing w:after="0"/>
        <w:jc w:val="both"/>
        <w:rPr>
          <w:rFonts w:ascii="Arial" w:hAnsi="Arial" w:cs="Arial"/>
          <w:sz w:val="24"/>
          <w:szCs w:val="24"/>
        </w:rPr>
      </w:pPr>
      <w:r w:rsidRPr="009F69A7">
        <w:rPr>
          <w:rFonts w:ascii="Arial" w:hAnsi="Arial" w:cs="Arial"/>
          <w:sz w:val="24"/>
          <w:szCs w:val="24"/>
        </w:rPr>
        <w:t>Vieira</w:t>
      </w:r>
      <w:r w:rsidR="00E124F9" w:rsidRPr="009F69A7">
        <w:rPr>
          <w:rFonts w:ascii="Arial" w:hAnsi="Arial" w:cs="Arial"/>
          <w:color w:val="222222"/>
          <w:sz w:val="24"/>
          <w:szCs w:val="24"/>
          <w:shd w:val="clear" w:color="auto" w:fill="FFFFFF"/>
        </w:rPr>
        <w:t xml:space="preserve"> </w:t>
      </w:r>
      <w:r w:rsidR="0033395A" w:rsidRPr="009F69A7">
        <w:rPr>
          <w:rFonts w:ascii="Arial" w:hAnsi="Arial" w:cs="Arial"/>
          <w:color w:val="222222"/>
          <w:sz w:val="24"/>
          <w:szCs w:val="24"/>
          <w:shd w:val="clear" w:color="auto" w:fill="FFFFFF"/>
        </w:rPr>
        <w:t>and</w:t>
      </w:r>
      <w:r w:rsidR="00D50C5F" w:rsidRPr="009F69A7">
        <w:rPr>
          <w:rFonts w:ascii="Arial" w:hAnsi="Arial" w:cs="Arial"/>
          <w:color w:val="222222"/>
          <w:sz w:val="24"/>
          <w:szCs w:val="24"/>
          <w:shd w:val="clear" w:color="auto" w:fill="FFFFFF"/>
        </w:rPr>
        <w:t xml:space="preserve"> </w:t>
      </w:r>
      <w:proofErr w:type="spellStart"/>
      <w:r w:rsidR="00D50C5F" w:rsidRPr="009F69A7">
        <w:rPr>
          <w:rFonts w:ascii="Arial" w:hAnsi="Arial" w:cs="Arial"/>
          <w:sz w:val="24"/>
          <w:szCs w:val="24"/>
        </w:rPr>
        <w:t>Tenreiro</w:t>
      </w:r>
      <w:proofErr w:type="spellEnd"/>
      <w:r w:rsidR="00D50C5F" w:rsidRPr="009F69A7">
        <w:rPr>
          <w:rFonts w:ascii="Arial" w:hAnsi="Arial" w:cs="Arial"/>
          <w:sz w:val="24"/>
          <w:szCs w:val="24"/>
        </w:rPr>
        <w:t>-</w:t>
      </w:r>
      <w:r w:rsidRPr="009F69A7">
        <w:rPr>
          <w:rFonts w:ascii="Arial" w:hAnsi="Arial" w:cs="Arial"/>
          <w:sz w:val="24"/>
          <w:szCs w:val="24"/>
        </w:rPr>
        <w:t>Vieira</w:t>
      </w:r>
      <w:r w:rsidR="00D50C5F" w:rsidRPr="009F69A7">
        <w:rPr>
          <w:rFonts w:ascii="Arial" w:hAnsi="Arial" w:cs="Arial"/>
          <w:sz w:val="24"/>
          <w:szCs w:val="24"/>
        </w:rPr>
        <w:t xml:space="preserve"> (20</w:t>
      </w:r>
      <w:r w:rsidR="002C3FD6" w:rsidRPr="009F69A7">
        <w:rPr>
          <w:rFonts w:ascii="Arial" w:hAnsi="Arial" w:cs="Arial"/>
          <w:sz w:val="24"/>
          <w:szCs w:val="24"/>
        </w:rPr>
        <w:t>16)</w:t>
      </w:r>
      <w:r w:rsidR="00633A50" w:rsidRPr="009F69A7">
        <w:rPr>
          <w:rFonts w:ascii="Arial" w:hAnsi="Arial" w:cs="Arial"/>
          <w:sz w:val="24"/>
          <w:szCs w:val="24"/>
        </w:rPr>
        <w:t xml:space="preserve"> suggest that </w:t>
      </w:r>
      <w:r w:rsidR="00BD76C3" w:rsidRPr="009F69A7">
        <w:rPr>
          <w:rFonts w:ascii="Arial" w:hAnsi="Arial" w:cs="Arial"/>
          <w:sz w:val="24"/>
          <w:szCs w:val="24"/>
        </w:rPr>
        <w:t>improved literacy itself does not necessarily lead to improved scientific literacy, but an improvement in critical thinking and metacognition will.</w:t>
      </w:r>
      <w:r w:rsidR="00306D5D" w:rsidRPr="009F69A7">
        <w:rPr>
          <w:rFonts w:ascii="Arial" w:hAnsi="Arial" w:cs="Arial"/>
          <w:sz w:val="24"/>
          <w:szCs w:val="24"/>
        </w:rPr>
        <w:t xml:space="preserve"> Pupils should be presented with information and problems that allow them to use their thinking abilities and </w:t>
      </w:r>
      <w:r w:rsidR="00481683" w:rsidRPr="009F69A7">
        <w:rPr>
          <w:rFonts w:ascii="Arial" w:hAnsi="Arial" w:cs="Arial"/>
          <w:sz w:val="24"/>
          <w:szCs w:val="24"/>
        </w:rPr>
        <w:t xml:space="preserve">encourage them to formulate questions around the text. This can then allow learners to evaluate </w:t>
      </w:r>
      <w:r w:rsidR="00474112" w:rsidRPr="009F69A7">
        <w:rPr>
          <w:rFonts w:ascii="Arial" w:hAnsi="Arial" w:cs="Arial"/>
          <w:sz w:val="24"/>
          <w:szCs w:val="24"/>
        </w:rPr>
        <w:t>claims in light of the evidence in front of them (</w:t>
      </w:r>
      <w:r w:rsidR="008107AA" w:rsidRPr="009F69A7">
        <w:rPr>
          <w:rFonts w:ascii="Arial" w:hAnsi="Arial" w:cs="Arial"/>
          <w:sz w:val="24"/>
          <w:szCs w:val="24"/>
        </w:rPr>
        <w:t xml:space="preserve">Tsai, 2015). </w:t>
      </w:r>
      <w:r w:rsidR="00274851" w:rsidRPr="009F69A7">
        <w:rPr>
          <w:rFonts w:ascii="Arial" w:hAnsi="Arial" w:cs="Arial"/>
          <w:sz w:val="24"/>
          <w:szCs w:val="24"/>
        </w:rPr>
        <w:t>Evalu</w:t>
      </w:r>
      <w:r w:rsidR="00CF0A13" w:rsidRPr="009F69A7">
        <w:rPr>
          <w:rFonts w:ascii="Arial" w:hAnsi="Arial" w:cs="Arial"/>
          <w:sz w:val="24"/>
          <w:szCs w:val="24"/>
        </w:rPr>
        <w:t>at</w:t>
      </w:r>
      <w:r w:rsidR="00E12961" w:rsidRPr="009F69A7">
        <w:rPr>
          <w:rFonts w:ascii="Arial" w:hAnsi="Arial" w:cs="Arial"/>
          <w:sz w:val="24"/>
          <w:szCs w:val="24"/>
        </w:rPr>
        <w:t>i</w:t>
      </w:r>
      <w:r w:rsidR="00274851" w:rsidRPr="009F69A7">
        <w:rPr>
          <w:rFonts w:ascii="Arial" w:hAnsi="Arial" w:cs="Arial"/>
          <w:sz w:val="24"/>
          <w:szCs w:val="24"/>
        </w:rPr>
        <w:t>on</w:t>
      </w:r>
      <w:r w:rsidR="008107AA" w:rsidRPr="009F69A7">
        <w:rPr>
          <w:rFonts w:ascii="Arial" w:hAnsi="Arial" w:cs="Arial"/>
          <w:sz w:val="24"/>
          <w:szCs w:val="24"/>
        </w:rPr>
        <w:t xml:space="preserve"> using scientific evidence </w:t>
      </w:r>
      <w:r w:rsidR="00FB4EFC" w:rsidRPr="009F69A7">
        <w:rPr>
          <w:rFonts w:ascii="Arial" w:hAnsi="Arial" w:cs="Arial"/>
          <w:sz w:val="24"/>
          <w:szCs w:val="24"/>
        </w:rPr>
        <w:t>is explicitly tested by PISA.</w:t>
      </w:r>
      <w:r w:rsidR="00274851" w:rsidRPr="009F69A7">
        <w:rPr>
          <w:rFonts w:ascii="Arial" w:hAnsi="Arial" w:cs="Arial"/>
          <w:sz w:val="24"/>
          <w:szCs w:val="24"/>
        </w:rPr>
        <w:t xml:space="preserve"> The ability </w:t>
      </w:r>
      <w:r w:rsidR="00CF0A13" w:rsidRPr="009F69A7">
        <w:rPr>
          <w:rFonts w:ascii="Arial" w:hAnsi="Arial" w:cs="Arial"/>
          <w:sz w:val="24"/>
          <w:szCs w:val="24"/>
        </w:rPr>
        <w:t xml:space="preserve">to consider evidence </w:t>
      </w:r>
      <w:r w:rsidR="000B2BEE" w:rsidRPr="009F69A7">
        <w:rPr>
          <w:rFonts w:ascii="Arial" w:hAnsi="Arial" w:cs="Arial"/>
          <w:sz w:val="24"/>
          <w:szCs w:val="24"/>
        </w:rPr>
        <w:t>to solve a problem and monitoring your comprehensi</w:t>
      </w:r>
      <w:r w:rsidR="00E12961" w:rsidRPr="009F69A7">
        <w:rPr>
          <w:rFonts w:ascii="Arial" w:hAnsi="Arial" w:cs="Arial"/>
          <w:sz w:val="24"/>
          <w:szCs w:val="24"/>
        </w:rPr>
        <w:t>on</w:t>
      </w:r>
      <w:r w:rsidR="000B2BEE" w:rsidRPr="009F69A7">
        <w:rPr>
          <w:rFonts w:ascii="Arial" w:hAnsi="Arial" w:cs="Arial"/>
          <w:sz w:val="24"/>
          <w:szCs w:val="24"/>
        </w:rPr>
        <w:t xml:space="preserve"> of </w:t>
      </w:r>
      <w:r w:rsidR="00AD02DE" w:rsidRPr="009F69A7">
        <w:rPr>
          <w:rFonts w:ascii="Arial" w:hAnsi="Arial" w:cs="Arial"/>
          <w:sz w:val="24"/>
          <w:szCs w:val="24"/>
        </w:rPr>
        <w:t>text are examples of metacognitive activities; activities that allow the learner to develop an awareness and understanding of their thought processes.</w:t>
      </w:r>
      <w:r w:rsidR="00CF0A13" w:rsidRPr="009F69A7">
        <w:rPr>
          <w:rFonts w:ascii="Arial" w:hAnsi="Arial" w:cs="Arial"/>
          <w:sz w:val="24"/>
          <w:szCs w:val="24"/>
        </w:rPr>
        <w:t xml:space="preserve"> </w:t>
      </w:r>
      <w:r w:rsidR="00E12961" w:rsidRPr="009F69A7">
        <w:rPr>
          <w:rFonts w:ascii="Arial" w:hAnsi="Arial" w:cs="Arial"/>
          <w:sz w:val="24"/>
          <w:szCs w:val="24"/>
        </w:rPr>
        <w:t>Metacognition increases the independence of learners (</w:t>
      </w:r>
      <w:proofErr w:type="spellStart"/>
      <w:r w:rsidR="00E12961" w:rsidRPr="009F69A7">
        <w:rPr>
          <w:rFonts w:ascii="Arial" w:hAnsi="Arial" w:cs="Arial"/>
          <w:sz w:val="24"/>
          <w:szCs w:val="24"/>
        </w:rPr>
        <w:t>Thier</w:t>
      </w:r>
      <w:proofErr w:type="spellEnd"/>
      <w:r w:rsidR="00ED7CF7" w:rsidRPr="009F69A7">
        <w:rPr>
          <w:rFonts w:ascii="Arial" w:hAnsi="Arial" w:cs="Arial"/>
          <w:sz w:val="24"/>
          <w:szCs w:val="24"/>
        </w:rPr>
        <w:t>, 2010) and can help them to link scientific knowledge learnt previously</w:t>
      </w:r>
      <w:r w:rsidR="002D6966" w:rsidRPr="009F69A7">
        <w:rPr>
          <w:rFonts w:ascii="Arial" w:hAnsi="Arial" w:cs="Arial"/>
          <w:sz w:val="24"/>
          <w:szCs w:val="24"/>
        </w:rPr>
        <w:t xml:space="preserve"> with new information (Glynn </w:t>
      </w:r>
      <w:r w:rsidR="0033395A" w:rsidRPr="009F69A7">
        <w:rPr>
          <w:rFonts w:ascii="Arial" w:hAnsi="Arial" w:cs="Arial"/>
          <w:sz w:val="24"/>
          <w:szCs w:val="24"/>
        </w:rPr>
        <w:t>and</w:t>
      </w:r>
      <w:r w:rsidR="002D6966" w:rsidRPr="009F69A7">
        <w:rPr>
          <w:rFonts w:ascii="Arial" w:hAnsi="Arial" w:cs="Arial"/>
          <w:sz w:val="24"/>
          <w:szCs w:val="24"/>
        </w:rPr>
        <w:t xml:space="preserve"> </w:t>
      </w:r>
      <w:proofErr w:type="spellStart"/>
      <w:r w:rsidR="002D6966" w:rsidRPr="009F69A7">
        <w:rPr>
          <w:rFonts w:ascii="Arial" w:hAnsi="Arial" w:cs="Arial"/>
          <w:sz w:val="24"/>
          <w:szCs w:val="24"/>
        </w:rPr>
        <w:t>Muth</w:t>
      </w:r>
      <w:proofErr w:type="spellEnd"/>
      <w:r w:rsidR="002D6966" w:rsidRPr="009F69A7">
        <w:rPr>
          <w:rFonts w:ascii="Arial" w:hAnsi="Arial" w:cs="Arial"/>
          <w:sz w:val="24"/>
          <w:szCs w:val="24"/>
        </w:rPr>
        <w:t xml:space="preserve">, 1994). </w:t>
      </w:r>
      <w:proofErr w:type="spellStart"/>
      <w:r w:rsidR="002D6966" w:rsidRPr="009F69A7">
        <w:rPr>
          <w:rFonts w:ascii="Arial" w:hAnsi="Arial" w:cs="Arial"/>
          <w:sz w:val="24"/>
          <w:szCs w:val="24"/>
        </w:rPr>
        <w:t>Thier</w:t>
      </w:r>
      <w:proofErr w:type="spellEnd"/>
      <w:r w:rsidR="002D6966" w:rsidRPr="009F69A7">
        <w:rPr>
          <w:rFonts w:ascii="Arial" w:hAnsi="Arial" w:cs="Arial"/>
          <w:sz w:val="24"/>
          <w:szCs w:val="24"/>
        </w:rPr>
        <w:t xml:space="preserve"> </w:t>
      </w:r>
      <w:r w:rsidR="00AF3381" w:rsidRPr="009F69A7">
        <w:rPr>
          <w:rFonts w:ascii="Arial" w:hAnsi="Arial" w:cs="Arial"/>
          <w:sz w:val="24"/>
          <w:szCs w:val="24"/>
        </w:rPr>
        <w:t xml:space="preserve">(2010) </w:t>
      </w:r>
      <w:r w:rsidR="002D6966" w:rsidRPr="009F69A7">
        <w:rPr>
          <w:rFonts w:ascii="Arial" w:hAnsi="Arial" w:cs="Arial"/>
          <w:sz w:val="24"/>
          <w:szCs w:val="24"/>
        </w:rPr>
        <w:t>suggests there is evidence that improvements in metacognition</w:t>
      </w:r>
      <w:r w:rsidR="00AF3381" w:rsidRPr="009F69A7">
        <w:rPr>
          <w:rFonts w:ascii="Arial" w:hAnsi="Arial" w:cs="Arial"/>
          <w:sz w:val="24"/>
          <w:szCs w:val="24"/>
        </w:rPr>
        <w:t xml:space="preserve"> lead to improved understanding in scientific literacy, especially within physics and written work such as laboratory reports. However, she does acknowledge that </w:t>
      </w:r>
      <w:r w:rsidR="009D68D6" w:rsidRPr="009F69A7">
        <w:rPr>
          <w:rFonts w:ascii="Arial" w:hAnsi="Arial" w:cs="Arial"/>
          <w:sz w:val="24"/>
          <w:szCs w:val="24"/>
        </w:rPr>
        <w:t>this is just one strand to improving scientific literacy</w:t>
      </w:r>
      <w:r w:rsidR="00D7653D" w:rsidRPr="009F69A7">
        <w:rPr>
          <w:rFonts w:ascii="Arial" w:hAnsi="Arial" w:cs="Arial"/>
          <w:sz w:val="24"/>
          <w:szCs w:val="24"/>
        </w:rPr>
        <w:t xml:space="preserve"> and l</w:t>
      </w:r>
      <w:r w:rsidR="009D68D6" w:rsidRPr="009F69A7">
        <w:rPr>
          <w:rFonts w:ascii="Arial" w:hAnsi="Arial" w:cs="Arial"/>
          <w:sz w:val="24"/>
          <w:szCs w:val="24"/>
        </w:rPr>
        <w:t xml:space="preserve">earners need </w:t>
      </w:r>
      <w:r w:rsidR="005F4167" w:rsidRPr="009F69A7">
        <w:rPr>
          <w:rFonts w:ascii="Arial" w:hAnsi="Arial" w:cs="Arial"/>
          <w:sz w:val="24"/>
          <w:szCs w:val="24"/>
        </w:rPr>
        <w:t>explicit teaching</w:t>
      </w:r>
      <w:r w:rsidR="00D7653D" w:rsidRPr="009F69A7">
        <w:rPr>
          <w:rFonts w:ascii="Arial" w:hAnsi="Arial" w:cs="Arial"/>
          <w:sz w:val="24"/>
          <w:szCs w:val="24"/>
        </w:rPr>
        <w:t xml:space="preserve"> and instruction</w:t>
      </w:r>
      <w:r w:rsidR="005F4167" w:rsidRPr="009F69A7">
        <w:rPr>
          <w:rFonts w:ascii="Arial" w:hAnsi="Arial" w:cs="Arial"/>
          <w:sz w:val="24"/>
          <w:szCs w:val="24"/>
        </w:rPr>
        <w:t xml:space="preserve">. This is also supported by Glynn </w:t>
      </w:r>
      <w:r w:rsidR="0033395A" w:rsidRPr="009F69A7">
        <w:rPr>
          <w:rFonts w:ascii="Arial" w:hAnsi="Arial" w:cs="Arial"/>
          <w:sz w:val="24"/>
          <w:szCs w:val="24"/>
        </w:rPr>
        <w:t>and</w:t>
      </w:r>
      <w:r w:rsidR="005F4167" w:rsidRPr="009F69A7">
        <w:rPr>
          <w:rFonts w:ascii="Arial" w:hAnsi="Arial" w:cs="Arial"/>
          <w:sz w:val="24"/>
          <w:szCs w:val="24"/>
        </w:rPr>
        <w:t xml:space="preserve"> </w:t>
      </w:r>
      <w:proofErr w:type="spellStart"/>
      <w:r w:rsidR="005F4167" w:rsidRPr="009F69A7">
        <w:rPr>
          <w:rFonts w:ascii="Arial" w:hAnsi="Arial" w:cs="Arial"/>
          <w:sz w:val="24"/>
          <w:szCs w:val="24"/>
        </w:rPr>
        <w:t>Muth</w:t>
      </w:r>
      <w:proofErr w:type="spellEnd"/>
      <w:r w:rsidR="005F4167" w:rsidRPr="009F69A7">
        <w:rPr>
          <w:rFonts w:ascii="Arial" w:hAnsi="Arial" w:cs="Arial"/>
          <w:sz w:val="24"/>
          <w:szCs w:val="24"/>
        </w:rPr>
        <w:t xml:space="preserve"> (1994) who report that</w:t>
      </w:r>
      <w:r w:rsidR="00205184" w:rsidRPr="009F69A7">
        <w:rPr>
          <w:rFonts w:ascii="Arial" w:hAnsi="Arial" w:cs="Arial"/>
          <w:sz w:val="24"/>
          <w:szCs w:val="24"/>
        </w:rPr>
        <w:t xml:space="preserve"> students taking charge of their own learning can sometimes lead to misconceptions in science.</w:t>
      </w:r>
    </w:p>
    <w:p w14:paraId="3D224D4E" w14:textId="45953C61" w:rsidR="00F40997" w:rsidRPr="009F69A7" w:rsidRDefault="00F40997" w:rsidP="007A3C7E">
      <w:pPr>
        <w:spacing w:after="0"/>
        <w:jc w:val="both"/>
        <w:rPr>
          <w:rFonts w:ascii="Arial" w:hAnsi="Arial" w:cs="Arial"/>
          <w:sz w:val="24"/>
          <w:szCs w:val="24"/>
        </w:rPr>
      </w:pPr>
    </w:p>
    <w:p w14:paraId="093A3347" w14:textId="27F173A2" w:rsidR="000574E8" w:rsidRPr="009F69A7" w:rsidRDefault="000574E8" w:rsidP="007A3C7E">
      <w:pPr>
        <w:spacing w:after="0"/>
        <w:jc w:val="both"/>
        <w:rPr>
          <w:rFonts w:ascii="Arial" w:hAnsi="Arial" w:cs="Arial"/>
          <w:i/>
          <w:sz w:val="24"/>
          <w:szCs w:val="24"/>
        </w:rPr>
      </w:pPr>
      <w:r w:rsidRPr="009F69A7">
        <w:rPr>
          <w:rFonts w:ascii="Arial" w:hAnsi="Arial" w:cs="Arial"/>
          <w:i/>
          <w:sz w:val="24"/>
          <w:szCs w:val="24"/>
        </w:rPr>
        <w:t>Summary</w:t>
      </w:r>
    </w:p>
    <w:p w14:paraId="5D74E4B1" w14:textId="7BB2515D" w:rsidR="00F40997" w:rsidRPr="009F69A7" w:rsidRDefault="000574E8" w:rsidP="007A3C7E">
      <w:pPr>
        <w:spacing w:after="0"/>
        <w:jc w:val="both"/>
        <w:rPr>
          <w:rFonts w:ascii="Arial" w:hAnsi="Arial" w:cs="Arial"/>
          <w:sz w:val="24"/>
          <w:szCs w:val="24"/>
        </w:rPr>
      </w:pPr>
      <w:r w:rsidRPr="009F69A7">
        <w:rPr>
          <w:rFonts w:ascii="Arial" w:hAnsi="Arial" w:cs="Arial"/>
          <w:sz w:val="24"/>
          <w:szCs w:val="24"/>
        </w:rPr>
        <w:t>W</w:t>
      </w:r>
      <w:r w:rsidR="002F4F59" w:rsidRPr="009F69A7">
        <w:rPr>
          <w:rFonts w:ascii="Arial" w:hAnsi="Arial" w:cs="Arial"/>
          <w:sz w:val="24"/>
          <w:szCs w:val="24"/>
        </w:rPr>
        <w:t>hilst scientific literacy is identified as crucial to science education and understanding,</w:t>
      </w:r>
      <w:r w:rsidR="00ED576D" w:rsidRPr="009F69A7">
        <w:rPr>
          <w:rFonts w:ascii="Arial" w:hAnsi="Arial" w:cs="Arial"/>
          <w:sz w:val="24"/>
          <w:szCs w:val="24"/>
        </w:rPr>
        <w:t xml:space="preserve"> the meanings behind scientific literacy are confused. </w:t>
      </w:r>
      <w:r w:rsidR="007670FE" w:rsidRPr="009F69A7">
        <w:rPr>
          <w:rFonts w:ascii="Arial" w:hAnsi="Arial" w:cs="Arial"/>
          <w:sz w:val="24"/>
          <w:szCs w:val="24"/>
        </w:rPr>
        <w:t>Wales is currently developing new approaches to tackling poor pupil performance when compared to the rest of the United Kingdom</w:t>
      </w:r>
      <w:r w:rsidR="008C24DD" w:rsidRPr="009F69A7">
        <w:rPr>
          <w:rFonts w:ascii="Arial" w:hAnsi="Arial" w:cs="Arial"/>
          <w:sz w:val="24"/>
          <w:szCs w:val="24"/>
        </w:rPr>
        <w:t xml:space="preserve"> but may be placing too much of an emphasis on PISA results.</w:t>
      </w:r>
      <w:r w:rsidR="007F6AAE" w:rsidRPr="009F69A7">
        <w:rPr>
          <w:rFonts w:ascii="Arial" w:hAnsi="Arial" w:cs="Arial"/>
          <w:sz w:val="24"/>
          <w:szCs w:val="24"/>
        </w:rPr>
        <w:t xml:space="preserve"> </w:t>
      </w:r>
      <w:r w:rsidR="00BF0398" w:rsidRPr="009F69A7">
        <w:rPr>
          <w:rFonts w:ascii="Arial" w:hAnsi="Arial" w:cs="Arial"/>
          <w:sz w:val="24"/>
          <w:szCs w:val="24"/>
        </w:rPr>
        <w:t>Despite issues</w:t>
      </w:r>
      <w:r w:rsidR="007F6AAE" w:rsidRPr="009F69A7">
        <w:rPr>
          <w:rFonts w:ascii="Arial" w:hAnsi="Arial" w:cs="Arial"/>
          <w:sz w:val="24"/>
          <w:szCs w:val="24"/>
        </w:rPr>
        <w:t xml:space="preserve">, PISA testing is currently one of the most common and </w:t>
      </w:r>
      <w:r w:rsidR="00BF0398" w:rsidRPr="009F69A7">
        <w:rPr>
          <w:rFonts w:ascii="Arial" w:hAnsi="Arial" w:cs="Arial"/>
          <w:sz w:val="24"/>
          <w:szCs w:val="24"/>
        </w:rPr>
        <w:t>understood ways of measuring scientific literacy</w:t>
      </w:r>
      <w:r w:rsidR="009C74A2" w:rsidRPr="009F69A7">
        <w:rPr>
          <w:rFonts w:ascii="Arial" w:hAnsi="Arial" w:cs="Arial"/>
          <w:sz w:val="24"/>
          <w:szCs w:val="24"/>
        </w:rPr>
        <w:t xml:space="preserve"> so perhaps it is best for Wales to use this to measure its own progress in the coming months and years as it begins to develop its new curriculum.</w:t>
      </w:r>
      <w:r w:rsidR="00A06F66" w:rsidRPr="009F69A7">
        <w:rPr>
          <w:rFonts w:ascii="Arial" w:hAnsi="Arial" w:cs="Arial"/>
          <w:sz w:val="24"/>
          <w:szCs w:val="24"/>
        </w:rPr>
        <w:t xml:space="preserve"> It is important that Wales ensures its change is research based</w:t>
      </w:r>
      <w:r w:rsidR="00F2178F" w:rsidRPr="009F69A7">
        <w:rPr>
          <w:rFonts w:ascii="Arial" w:hAnsi="Arial" w:cs="Arial"/>
          <w:sz w:val="24"/>
          <w:szCs w:val="24"/>
        </w:rPr>
        <w:t xml:space="preserve"> due to the varied nature of scientific literacy definition and the multiple suggestions of how best to improve the abilities of learners in Wales.</w:t>
      </w:r>
    </w:p>
    <w:p w14:paraId="3B263E1D" w14:textId="77777777" w:rsidR="0084725B" w:rsidRPr="009F69A7" w:rsidRDefault="0084725B" w:rsidP="007A3C7E">
      <w:pPr>
        <w:spacing w:after="0"/>
        <w:jc w:val="both"/>
        <w:rPr>
          <w:rFonts w:ascii="Arial" w:hAnsi="Arial" w:cs="Arial"/>
          <w:sz w:val="24"/>
          <w:szCs w:val="24"/>
        </w:rPr>
      </w:pPr>
    </w:p>
    <w:p w14:paraId="4E496EFD" w14:textId="3E773BF4" w:rsidR="003D3DF2" w:rsidRPr="009F69A7" w:rsidRDefault="003D3DF2" w:rsidP="007A3C7E">
      <w:pPr>
        <w:spacing w:after="0"/>
        <w:jc w:val="both"/>
        <w:rPr>
          <w:rFonts w:ascii="Arial" w:hAnsi="Arial" w:cs="Arial"/>
          <w:sz w:val="24"/>
          <w:szCs w:val="24"/>
        </w:rPr>
      </w:pPr>
      <w:r w:rsidRPr="009F69A7">
        <w:rPr>
          <w:rStyle w:val="Heading1Char"/>
          <w:rFonts w:ascii="Arial" w:hAnsi="Arial" w:cs="Arial"/>
          <w:sz w:val="24"/>
          <w:szCs w:val="24"/>
        </w:rPr>
        <w:t>School Policy and Practice</w:t>
      </w:r>
    </w:p>
    <w:p w14:paraId="0B101AFE" w14:textId="361DD3E3" w:rsidR="00350CFE" w:rsidRPr="009F69A7" w:rsidRDefault="00E765E4" w:rsidP="007A3C7E">
      <w:pPr>
        <w:spacing w:after="0"/>
        <w:jc w:val="both"/>
        <w:rPr>
          <w:rFonts w:ascii="Arial" w:hAnsi="Arial" w:cs="Arial"/>
          <w:sz w:val="24"/>
          <w:szCs w:val="24"/>
        </w:rPr>
      </w:pPr>
      <w:r w:rsidRPr="009F69A7">
        <w:rPr>
          <w:rFonts w:ascii="Arial" w:hAnsi="Arial" w:cs="Arial"/>
          <w:sz w:val="24"/>
          <w:szCs w:val="24"/>
        </w:rPr>
        <w:t>There is no explicit provision for improving scientific literacy in the school’s department improvement plan (DIP) (Appendix 1).</w:t>
      </w:r>
      <w:r w:rsidR="00D5337A" w:rsidRPr="009F69A7">
        <w:rPr>
          <w:rFonts w:ascii="Arial" w:hAnsi="Arial" w:cs="Arial"/>
          <w:sz w:val="24"/>
          <w:szCs w:val="24"/>
        </w:rPr>
        <w:t xml:space="preserve"> However, there is discussion surrounding improving exam</w:t>
      </w:r>
      <w:r w:rsidR="00791A53" w:rsidRPr="009F69A7">
        <w:rPr>
          <w:rFonts w:ascii="Arial" w:hAnsi="Arial" w:cs="Arial"/>
          <w:sz w:val="24"/>
          <w:szCs w:val="24"/>
        </w:rPr>
        <w:t>ination</w:t>
      </w:r>
      <w:r w:rsidR="00D5337A" w:rsidRPr="009F69A7">
        <w:rPr>
          <w:rFonts w:ascii="Arial" w:hAnsi="Arial" w:cs="Arial"/>
          <w:sz w:val="24"/>
          <w:szCs w:val="24"/>
        </w:rPr>
        <w:t xml:space="preserve"> techniques, which could include strategies for improving metacognition such as breaking down exam questions and reflecting on one’s results and </w:t>
      </w:r>
      <w:r w:rsidR="00F537A1" w:rsidRPr="009F69A7">
        <w:rPr>
          <w:rFonts w:ascii="Arial" w:hAnsi="Arial" w:cs="Arial"/>
          <w:sz w:val="24"/>
          <w:szCs w:val="24"/>
        </w:rPr>
        <w:t>methods of answering questions. This can be seen in the provision for increasing dedicated improvement and reflection time (DIRT) for pupils.</w:t>
      </w:r>
      <w:r w:rsidR="00400484" w:rsidRPr="009F69A7">
        <w:rPr>
          <w:rFonts w:ascii="Arial" w:hAnsi="Arial" w:cs="Arial"/>
          <w:sz w:val="24"/>
          <w:szCs w:val="24"/>
        </w:rPr>
        <w:t xml:space="preserve"> Improvements in metacognition can improve outcomes in scientific literacy (</w:t>
      </w:r>
      <w:r w:rsidR="002A1BED" w:rsidRPr="009F69A7">
        <w:rPr>
          <w:rFonts w:ascii="Arial" w:hAnsi="Arial" w:cs="Arial"/>
          <w:sz w:val="24"/>
          <w:szCs w:val="24"/>
        </w:rPr>
        <w:t>Vieira</w:t>
      </w:r>
      <w:r w:rsidR="002A1BED" w:rsidRPr="009F69A7">
        <w:rPr>
          <w:rFonts w:ascii="Arial" w:hAnsi="Arial" w:cs="Arial"/>
          <w:color w:val="222222"/>
          <w:sz w:val="24"/>
          <w:szCs w:val="24"/>
          <w:shd w:val="clear" w:color="auto" w:fill="FFFFFF"/>
        </w:rPr>
        <w:t xml:space="preserve"> </w:t>
      </w:r>
      <w:r w:rsidR="0033395A" w:rsidRPr="009F69A7">
        <w:rPr>
          <w:rFonts w:ascii="Arial" w:hAnsi="Arial" w:cs="Arial"/>
          <w:color w:val="222222"/>
          <w:sz w:val="24"/>
          <w:szCs w:val="24"/>
          <w:shd w:val="clear" w:color="auto" w:fill="FFFFFF"/>
        </w:rPr>
        <w:t>and</w:t>
      </w:r>
      <w:r w:rsidR="002A1BED" w:rsidRPr="009F69A7">
        <w:rPr>
          <w:rFonts w:ascii="Arial" w:hAnsi="Arial" w:cs="Arial"/>
          <w:color w:val="222222"/>
          <w:sz w:val="24"/>
          <w:szCs w:val="24"/>
          <w:shd w:val="clear" w:color="auto" w:fill="FFFFFF"/>
        </w:rPr>
        <w:t xml:space="preserve"> </w:t>
      </w:r>
      <w:proofErr w:type="spellStart"/>
      <w:r w:rsidR="002A1BED" w:rsidRPr="009F69A7">
        <w:rPr>
          <w:rFonts w:ascii="Arial" w:hAnsi="Arial" w:cs="Arial"/>
          <w:sz w:val="24"/>
          <w:szCs w:val="24"/>
        </w:rPr>
        <w:t>Tenreiro</w:t>
      </w:r>
      <w:proofErr w:type="spellEnd"/>
      <w:r w:rsidR="002A1BED" w:rsidRPr="009F69A7">
        <w:rPr>
          <w:rFonts w:ascii="Arial" w:hAnsi="Arial" w:cs="Arial"/>
          <w:sz w:val="24"/>
          <w:szCs w:val="24"/>
        </w:rPr>
        <w:t>-Vieira</w:t>
      </w:r>
      <w:r w:rsidR="00AB2FE2" w:rsidRPr="009F69A7">
        <w:rPr>
          <w:rFonts w:ascii="Arial" w:hAnsi="Arial" w:cs="Arial"/>
          <w:sz w:val="24"/>
          <w:szCs w:val="24"/>
        </w:rPr>
        <w:t>, 2016).</w:t>
      </w:r>
    </w:p>
    <w:p w14:paraId="0C2753EC" w14:textId="5BCB3E0E" w:rsidR="00F35AF3" w:rsidRPr="009F69A7" w:rsidRDefault="00F35AF3" w:rsidP="007A3C7E">
      <w:pPr>
        <w:spacing w:after="0"/>
        <w:jc w:val="both"/>
        <w:rPr>
          <w:rFonts w:ascii="Arial" w:hAnsi="Arial" w:cs="Arial"/>
          <w:sz w:val="24"/>
          <w:szCs w:val="24"/>
        </w:rPr>
      </w:pPr>
    </w:p>
    <w:p w14:paraId="73906AEE" w14:textId="39C42AA4" w:rsidR="00CC3E87" w:rsidRPr="009F69A7" w:rsidRDefault="009C0FA2" w:rsidP="007A3C7E">
      <w:pPr>
        <w:spacing w:after="0"/>
        <w:jc w:val="both"/>
        <w:rPr>
          <w:rFonts w:ascii="Arial" w:hAnsi="Arial" w:cs="Arial"/>
          <w:sz w:val="24"/>
          <w:szCs w:val="24"/>
        </w:rPr>
      </w:pPr>
      <w:r w:rsidRPr="009F69A7">
        <w:rPr>
          <w:rFonts w:ascii="Arial" w:hAnsi="Arial" w:cs="Arial"/>
          <w:sz w:val="24"/>
          <w:szCs w:val="24"/>
        </w:rPr>
        <w:t>Through discussion with teachers within the department, it became</w:t>
      </w:r>
      <w:r w:rsidR="004B1B2B" w:rsidRPr="009F69A7">
        <w:rPr>
          <w:rFonts w:ascii="Arial" w:hAnsi="Arial" w:cs="Arial"/>
          <w:sz w:val="24"/>
          <w:szCs w:val="24"/>
        </w:rPr>
        <w:t xml:space="preserve"> clear</w:t>
      </w:r>
      <w:r w:rsidRPr="009F69A7">
        <w:rPr>
          <w:rFonts w:ascii="Arial" w:hAnsi="Arial" w:cs="Arial"/>
          <w:sz w:val="24"/>
          <w:szCs w:val="24"/>
        </w:rPr>
        <w:t xml:space="preserve"> that there was little </w:t>
      </w:r>
      <w:r w:rsidR="00ED5274" w:rsidRPr="009F69A7">
        <w:rPr>
          <w:rFonts w:ascii="Arial" w:hAnsi="Arial" w:cs="Arial"/>
          <w:sz w:val="24"/>
          <w:szCs w:val="24"/>
        </w:rPr>
        <w:t xml:space="preserve">specific </w:t>
      </w:r>
      <w:r w:rsidRPr="009F69A7">
        <w:rPr>
          <w:rFonts w:ascii="Arial" w:hAnsi="Arial" w:cs="Arial"/>
          <w:sz w:val="24"/>
          <w:szCs w:val="24"/>
        </w:rPr>
        <w:t xml:space="preserve">concern for </w:t>
      </w:r>
      <w:r w:rsidR="00791A53" w:rsidRPr="009F69A7">
        <w:rPr>
          <w:rFonts w:ascii="Arial" w:hAnsi="Arial" w:cs="Arial"/>
          <w:sz w:val="24"/>
          <w:szCs w:val="24"/>
        </w:rPr>
        <w:t>scientific literacy</w:t>
      </w:r>
      <w:r w:rsidR="00932116" w:rsidRPr="009F69A7">
        <w:rPr>
          <w:rFonts w:ascii="Arial" w:hAnsi="Arial" w:cs="Arial"/>
          <w:sz w:val="24"/>
          <w:szCs w:val="24"/>
        </w:rPr>
        <w:t xml:space="preserve"> and</w:t>
      </w:r>
      <w:r w:rsidR="00791A53" w:rsidRPr="009F69A7">
        <w:rPr>
          <w:rFonts w:ascii="Arial" w:hAnsi="Arial" w:cs="Arial"/>
          <w:sz w:val="24"/>
          <w:szCs w:val="24"/>
        </w:rPr>
        <w:t xml:space="preserve"> how improving this could improve examination results. This could, perhaps, be due to how vague the term can be or due to how highly achieving the school currently is</w:t>
      </w:r>
      <w:r w:rsidR="000672A9" w:rsidRPr="009F69A7">
        <w:rPr>
          <w:rFonts w:ascii="Arial" w:hAnsi="Arial" w:cs="Arial"/>
          <w:sz w:val="24"/>
          <w:szCs w:val="24"/>
        </w:rPr>
        <w:t xml:space="preserve"> with 92.4% of key stage four pupils</w:t>
      </w:r>
      <w:r w:rsidR="002B089C" w:rsidRPr="009F69A7">
        <w:rPr>
          <w:rFonts w:ascii="Arial" w:hAnsi="Arial" w:cs="Arial"/>
          <w:sz w:val="24"/>
          <w:szCs w:val="24"/>
        </w:rPr>
        <w:t xml:space="preserve"> </w:t>
      </w:r>
      <w:r w:rsidR="002B089C" w:rsidRPr="009F69A7">
        <w:rPr>
          <w:rFonts w:ascii="Arial" w:hAnsi="Arial" w:cs="Arial"/>
          <w:sz w:val="24"/>
          <w:szCs w:val="24"/>
        </w:rPr>
        <w:lastRenderedPageBreak/>
        <w:t>attaining A*-C in GCSE Science in 2018.</w:t>
      </w:r>
      <w:r w:rsidR="00D07A65" w:rsidRPr="009F69A7">
        <w:rPr>
          <w:rFonts w:ascii="Arial" w:hAnsi="Arial" w:cs="Arial"/>
          <w:sz w:val="24"/>
          <w:szCs w:val="24"/>
        </w:rPr>
        <w:t xml:space="preserve"> </w:t>
      </w:r>
      <w:r w:rsidR="00DC1865" w:rsidRPr="009F69A7">
        <w:rPr>
          <w:rFonts w:ascii="Arial" w:hAnsi="Arial" w:cs="Arial"/>
          <w:sz w:val="24"/>
          <w:szCs w:val="24"/>
        </w:rPr>
        <w:t>This became obvious w</w:t>
      </w:r>
      <w:r w:rsidR="00D07A65" w:rsidRPr="009F69A7">
        <w:rPr>
          <w:rFonts w:ascii="Arial" w:hAnsi="Arial" w:cs="Arial"/>
          <w:sz w:val="24"/>
          <w:szCs w:val="24"/>
        </w:rPr>
        <w:t xml:space="preserve">hen I was carrying out my research, </w:t>
      </w:r>
      <w:r w:rsidR="00DC1865" w:rsidRPr="009F69A7">
        <w:rPr>
          <w:rFonts w:ascii="Arial" w:hAnsi="Arial" w:cs="Arial"/>
          <w:sz w:val="24"/>
          <w:szCs w:val="24"/>
        </w:rPr>
        <w:t xml:space="preserve">where </w:t>
      </w:r>
      <w:r w:rsidR="00D07A65" w:rsidRPr="009F69A7">
        <w:rPr>
          <w:rFonts w:ascii="Arial" w:hAnsi="Arial" w:cs="Arial"/>
          <w:sz w:val="24"/>
          <w:szCs w:val="24"/>
        </w:rPr>
        <w:t>there was little enthusiasm or interest in my results from the department.</w:t>
      </w:r>
    </w:p>
    <w:p w14:paraId="35A4AD18" w14:textId="77777777" w:rsidR="00D25825" w:rsidRPr="009F69A7" w:rsidRDefault="00D25825" w:rsidP="007A3C7E">
      <w:pPr>
        <w:spacing w:after="0"/>
        <w:jc w:val="both"/>
        <w:rPr>
          <w:rFonts w:ascii="Arial" w:hAnsi="Arial" w:cs="Arial"/>
          <w:sz w:val="24"/>
          <w:szCs w:val="24"/>
        </w:rPr>
      </w:pPr>
    </w:p>
    <w:p w14:paraId="4FF59FD6" w14:textId="5BEF196B" w:rsidR="00CC3E87" w:rsidRPr="009F69A7" w:rsidRDefault="00D75943" w:rsidP="007A3C7E">
      <w:pPr>
        <w:spacing w:after="0"/>
        <w:jc w:val="both"/>
        <w:rPr>
          <w:rFonts w:ascii="Arial" w:hAnsi="Arial" w:cs="Arial"/>
          <w:sz w:val="24"/>
          <w:szCs w:val="24"/>
        </w:rPr>
      </w:pPr>
      <w:r w:rsidRPr="009F69A7">
        <w:rPr>
          <w:rFonts w:ascii="Arial" w:hAnsi="Arial" w:cs="Arial"/>
          <w:sz w:val="24"/>
          <w:szCs w:val="24"/>
        </w:rPr>
        <w:t>The Science course at School X is primarily delivered via the medium of booklets. Pupils are given a booklet for each topic which contains definitions and concepts a</w:t>
      </w:r>
      <w:r w:rsidR="008A266E" w:rsidRPr="009F69A7">
        <w:rPr>
          <w:rFonts w:ascii="Arial" w:hAnsi="Arial" w:cs="Arial"/>
          <w:sz w:val="24"/>
          <w:szCs w:val="24"/>
        </w:rPr>
        <w:t xml:space="preserve">s </w:t>
      </w:r>
      <w:r w:rsidRPr="009F69A7">
        <w:rPr>
          <w:rFonts w:ascii="Arial" w:hAnsi="Arial" w:cs="Arial"/>
          <w:sz w:val="24"/>
          <w:szCs w:val="24"/>
        </w:rPr>
        <w:t xml:space="preserve">well as questions. These are then worked through </w:t>
      </w:r>
      <w:r w:rsidR="008A266E" w:rsidRPr="009F69A7">
        <w:rPr>
          <w:rFonts w:ascii="Arial" w:hAnsi="Arial" w:cs="Arial"/>
          <w:sz w:val="24"/>
          <w:szCs w:val="24"/>
        </w:rPr>
        <w:t xml:space="preserve">during the lessons. This method </w:t>
      </w:r>
      <w:r w:rsidR="00315707" w:rsidRPr="009F69A7">
        <w:rPr>
          <w:rFonts w:ascii="Arial" w:hAnsi="Arial" w:cs="Arial"/>
          <w:sz w:val="24"/>
          <w:szCs w:val="24"/>
        </w:rPr>
        <w:t xml:space="preserve">can help improve the pupils’ comprehension and literacy skills which, in turn, should help improve the scientific literacy of all learners in the school (Glynn </w:t>
      </w:r>
      <w:r w:rsidR="0033395A" w:rsidRPr="009F69A7">
        <w:rPr>
          <w:rFonts w:ascii="Arial" w:hAnsi="Arial" w:cs="Arial"/>
          <w:sz w:val="24"/>
          <w:szCs w:val="24"/>
        </w:rPr>
        <w:t>and</w:t>
      </w:r>
      <w:r w:rsidR="00315707" w:rsidRPr="009F69A7">
        <w:rPr>
          <w:rFonts w:ascii="Arial" w:hAnsi="Arial" w:cs="Arial"/>
          <w:sz w:val="24"/>
          <w:szCs w:val="24"/>
        </w:rPr>
        <w:t xml:space="preserve"> </w:t>
      </w:r>
      <w:proofErr w:type="spellStart"/>
      <w:r w:rsidR="00315707" w:rsidRPr="009F69A7">
        <w:rPr>
          <w:rFonts w:ascii="Arial" w:hAnsi="Arial" w:cs="Arial"/>
          <w:sz w:val="24"/>
          <w:szCs w:val="24"/>
        </w:rPr>
        <w:t>Muth</w:t>
      </w:r>
      <w:proofErr w:type="spellEnd"/>
      <w:r w:rsidR="00315707" w:rsidRPr="009F69A7">
        <w:rPr>
          <w:rFonts w:ascii="Arial" w:hAnsi="Arial" w:cs="Arial"/>
          <w:sz w:val="24"/>
          <w:szCs w:val="24"/>
        </w:rPr>
        <w:t>, 1994).</w:t>
      </w:r>
      <w:r w:rsidR="00EA062D" w:rsidRPr="009F69A7">
        <w:rPr>
          <w:rFonts w:ascii="Arial" w:hAnsi="Arial" w:cs="Arial"/>
          <w:sz w:val="24"/>
          <w:szCs w:val="24"/>
        </w:rPr>
        <w:t xml:space="preserve"> </w:t>
      </w:r>
    </w:p>
    <w:p w14:paraId="2E74802B" w14:textId="77777777" w:rsidR="00E765E4" w:rsidRPr="009F69A7" w:rsidRDefault="00E765E4" w:rsidP="007A3C7E">
      <w:pPr>
        <w:spacing w:after="0"/>
        <w:jc w:val="both"/>
        <w:rPr>
          <w:rFonts w:ascii="Arial" w:hAnsi="Arial" w:cs="Arial"/>
          <w:sz w:val="24"/>
          <w:szCs w:val="24"/>
        </w:rPr>
      </w:pPr>
    </w:p>
    <w:p w14:paraId="354475A0" w14:textId="3C534169" w:rsidR="003D3DF2" w:rsidRPr="009F69A7" w:rsidRDefault="003D3DF2" w:rsidP="007A3C7E">
      <w:pPr>
        <w:spacing w:after="0"/>
        <w:jc w:val="both"/>
        <w:rPr>
          <w:rFonts w:ascii="Arial" w:hAnsi="Arial" w:cs="Arial"/>
          <w:sz w:val="24"/>
          <w:szCs w:val="24"/>
        </w:rPr>
      </w:pPr>
      <w:r w:rsidRPr="009F69A7">
        <w:rPr>
          <w:rStyle w:val="Heading1Char"/>
          <w:rFonts w:ascii="Arial" w:hAnsi="Arial" w:cs="Arial"/>
          <w:sz w:val="24"/>
          <w:szCs w:val="24"/>
        </w:rPr>
        <w:t>Methodology &amp; Ethics</w:t>
      </w:r>
    </w:p>
    <w:p w14:paraId="50D0E595" w14:textId="77777777" w:rsidR="00902C09" w:rsidRPr="009F69A7" w:rsidRDefault="003619E9" w:rsidP="007A3C7E">
      <w:pPr>
        <w:spacing w:after="0"/>
        <w:jc w:val="both"/>
        <w:rPr>
          <w:rFonts w:ascii="Arial" w:hAnsi="Arial" w:cs="Arial"/>
          <w:sz w:val="24"/>
          <w:szCs w:val="24"/>
        </w:rPr>
      </w:pPr>
      <w:r w:rsidRPr="009F69A7">
        <w:rPr>
          <w:rFonts w:ascii="Arial" w:hAnsi="Arial" w:cs="Arial"/>
          <w:sz w:val="24"/>
          <w:szCs w:val="24"/>
        </w:rPr>
        <w:t xml:space="preserve">The research I </w:t>
      </w:r>
      <w:r w:rsidR="00F90FBD" w:rsidRPr="009F69A7">
        <w:rPr>
          <w:rFonts w:ascii="Arial" w:hAnsi="Arial" w:cs="Arial"/>
          <w:sz w:val="24"/>
          <w:szCs w:val="24"/>
        </w:rPr>
        <w:t>have chosen to undertake</w:t>
      </w:r>
      <w:r w:rsidR="00C84C5D" w:rsidRPr="009F69A7">
        <w:rPr>
          <w:rFonts w:ascii="Arial" w:hAnsi="Arial" w:cs="Arial"/>
          <w:sz w:val="24"/>
          <w:szCs w:val="24"/>
        </w:rPr>
        <w:t xml:space="preserve"> focuses on analysing a method of improving pupils’ scientific literacy. This is of importance in Wales due to the poor performance in both PISA and GCSE when compared to other countries in the United Kingdom</w:t>
      </w:r>
      <w:r w:rsidR="0009211C" w:rsidRPr="009F69A7">
        <w:rPr>
          <w:rFonts w:ascii="Arial" w:hAnsi="Arial" w:cs="Arial"/>
          <w:sz w:val="24"/>
          <w:szCs w:val="24"/>
        </w:rPr>
        <w:t xml:space="preserve">. There has been a focus on general literacy via the LNF in Wales, but not towards scientific literacy. Although, as previously discussed, this should start to change as the new curriculum is developed and </w:t>
      </w:r>
      <w:r w:rsidR="00A632A2" w:rsidRPr="009F69A7">
        <w:rPr>
          <w:rFonts w:ascii="Arial" w:hAnsi="Arial" w:cs="Arial"/>
          <w:sz w:val="24"/>
          <w:szCs w:val="24"/>
        </w:rPr>
        <w:t>used.</w:t>
      </w:r>
    </w:p>
    <w:p w14:paraId="3A068762" w14:textId="77777777" w:rsidR="00902C09" w:rsidRPr="009F69A7" w:rsidRDefault="00902C09" w:rsidP="007A3C7E">
      <w:pPr>
        <w:spacing w:after="0"/>
        <w:jc w:val="both"/>
        <w:rPr>
          <w:rFonts w:ascii="Arial" w:hAnsi="Arial" w:cs="Arial"/>
          <w:sz w:val="24"/>
          <w:szCs w:val="24"/>
        </w:rPr>
      </w:pPr>
    </w:p>
    <w:p w14:paraId="4AFDA8F7" w14:textId="6AC93373" w:rsidR="00A632A2" w:rsidRPr="009F69A7" w:rsidRDefault="00A632A2" w:rsidP="007A3C7E">
      <w:pPr>
        <w:spacing w:after="0"/>
        <w:jc w:val="both"/>
        <w:rPr>
          <w:rFonts w:ascii="Arial" w:hAnsi="Arial" w:cs="Arial"/>
          <w:sz w:val="24"/>
          <w:szCs w:val="24"/>
        </w:rPr>
      </w:pPr>
      <w:r w:rsidRPr="009F69A7">
        <w:rPr>
          <w:rFonts w:ascii="Arial" w:hAnsi="Arial" w:cs="Arial"/>
          <w:sz w:val="24"/>
          <w:szCs w:val="24"/>
        </w:rPr>
        <w:t xml:space="preserve">I specifically chose to assess the </w:t>
      </w:r>
      <w:r w:rsidR="00AB5601" w:rsidRPr="009F69A7">
        <w:rPr>
          <w:rFonts w:ascii="Arial" w:hAnsi="Arial" w:cs="Arial"/>
          <w:sz w:val="24"/>
          <w:szCs w:val="24"/>
        </w:rPr>
        <w:t xml:space="preserve">pupils’ ability to interpret </w:t>
      </w:r>
      <w:r w:rsidR="009366D5" w:rsidRPr="009F69A7">
        <w:rPr>
          <w:rFonts w:ascii="Arial" w:hAnsi="Arial" w:cs="Arial"/>
          <w:sz w:val="24"/>
          <w:szCs w:val="24"/>
        </w:rPr>
        <w:t>and evaluate data using PISA question</w:t>
      </w:r>
      <w:r w:rsidR="00DB5117" w:rsidRPr="009F69A7">
        <w:rPr>
          <w:rFonts w:ascii="Arial" w:hAnsi="Arial" w:cs="Arial"/>
          <w:sz w:val="24"/>
          <w:szCs w:val="24"/>
        </w:rPr>
        <w:t>s.</w:t>
      </w:r>
      <w:r w:rsidR="00902C09" w:rsidRPr="009F69A7">
        <w:rPr>
          <w:rFonts w:ascii="Arial" w:hAnsi="Arial" w:cs="Arial"/>
          <w:sz w:val="24"/>
          <w:szCs w:val="24"/>
        </w:rPr>
        <w:t xml:space="preserve"> The pupils were given a </w:t>
      </w:r>
      <w:proofErr w:type="spellStart"/>
      <w:r w:rsidR="00902C09" w:rsidRPr="009F69A7">
        <w:rPr>
          <w:rFonts w:ascii="Arial" w:hAnsi="Arial" w:cs="Arial"/>
          <w:sz w:val="24"/>
          <w:szCs w:val="24"/>
        </w:rPr>
        <w:t>pre</w:t>
      </w:r>
      <w:r w:rsidR="001952AE" w:rsidRPr="009F69A7">
        <w:rPr>
          <w:rFonts w:ascii="Arial" w:hAnsi="Arial" w:cs="Arial"/>
          <w:sz w:val="24"/>
          <w:szCs w:val="24"/>
        </w:rPr>
        <w:t xml:space="preserve"> </w:t>
      </w:r>
      <w:r w:rsidR="00902C09" w:rsidRPr="009F69A7">
        <w:rPr>
          <w:rFonts w:ascii="Arial" w:hAnsi="Arial" w:cs="Arial"/>
          <w:sz w:val="24"/>
          <w:szCs w:val="24"/>
        </w:rPr>
        <w:t>test</w:t>
      </w:r>
      <w:proofErr w:type="spellEnd"/>
      <w:r w:rsidR="00902C09" w:rsidRPr="009F69A7">
        <w:rPr>
          <w:rFonts w:ascii="Arial" w:hAnsi="Arial" w:cs="Arial"/>
          <w:sz w:val="24"/>
          <w:szCs w:val="24"/>
        </w:rPr>
        <w:t>, a teacher intervention, and a post</w:t>
      </w:r>
      <w:r w:rsidR="001952AE" w:rsidRPr="009F69A7">
        <w:rPr>
          <w:rFonts w:ascii="Arial" w:hAnsi="Arial" w:cs="Arial"/>
          <w:sz w:val="24"/>
          <w:szCs w:val="24"/>
        </w:rPr>
        <w:t xml:space="preserve"> </w:t>
      </w:r>
      <w:r w:rsidR="00902C09" w:rsidRPr="009F69A7">
        <w:rPr>
          <w:rFonts w:ascii="Arial" w:hAnsi="Arial" w:cs="Arial"/>
          <w:sz w:val="24"/>
          <w:szCs w:val="24"/>
        </w:rPr>
        <w:t xml:space="preserve">test. The pre and </w:t>
      </w:r>
      <w:proofErr w:type="spellStart"/>
      <w:r w:rsidR="00902C09" w:rsidRPr="009F69A7">
        <w:rPr>
          <w:rFonts w:ascii="Arial" w:hAnsi="Arial" w:cs="Arial"/>
          <w:sz w:val="24"/>
          <w:szCs w:val="24"/>
        </w:rPr>
        <w:t>post test</w:t>
      </w:r>
      <w:proofErr w:type="spellEnd"/>
      <w:r w:rsidR="00902C09" w:rsidRPr="009F69A7">
        <w:rPr>
          <w:rFonts w:ascii="Arial" w:hAnsi="Arial" w:cs="Arial"/>
          <w:sz w:val="24"/>
          <w:szCs w:val="24"/>
        </w:rPr>
        <w:t xml:space="preserve"> consist</w:t>
      </w:r>
      <w:r w:rsidR="002F3101" w:rsidRPr="009F69A7">
        <w:rPr>
          <w:rFonts w:ascii="Arial" w:hAnsi="Arial" w:cs="Arial"/>
          <w:sz w:val="24"/>
          <w:szCs w:val="24"/>
        </w:rPr>
        <w:t>ed</w:t>
      </w:r>
      <w:r w:rsidR="00902C09" w:rsidRPr="009F69A7">
        <w:rPr>
          <w:rFonts w:ascii="Arial" w:hAnsi="Arial" w:cs="Arial"/>
          <w:sz w:val="24"/>
          <w:szCs w:val="24"/>
        </w:rPr>
        <w:t xml:space="preserve"> of the same real PISA questions from the 2015 tests</w:t>
      </w:r>
      <w:r w:rsidR="00EF1E36" w:rsidRPr="009F69A7">
        <w:rPr>
          <w:rFonts w:ascii="Arial" w:hAnsi="Arial" w:cs="Arial"/>
          <w:sz w:val="24"/>
          <w:szCs w:val="24"/>
        </w:rPr>
        <w:t xml:space="preserve"> and the research </w:t>
      </w:r>
      <w:r w:rsidR="003A3858" w:rsidRPr="009F69A7">
        <w:rPr>
          <w:rFonts w:ascii="Arial" w:hAnsi="Arial" w:cs="Arial"/>
          <w:sz w:val="24"/>
          <w:szCs w:val="24"/>
        </w:rPr>
        <w:t>followed</w:t>
      </w:r>
      <w:r w:rsidR="00E85957" w:rsidRPr="009F69A7">
        <w:rPr>
          <w:rFonts w:ascii="Arial" w:hAnsi="Arial" w:cs="Arial"/>
          <w:sz w:val="24"/>
          <w:szCs w:val="24"/>
        </w:rPr>
        <w:t xml:space="preserve"> an action research method.</w:t>
      </w:r>
    </w:p>
    <w:p w14:paraId="3EEAE163" w14:textId="53D55F8A" w:rsidR="00E85957" w:rsidRPr="009F69A7" w:rsidRDefault="00E85957" w:rsidP="007A3C7E">
      <w:pPr>
        <w:spacing w:after="0"/>
        <w:jc w:val="both"/>
        <w:rPr>
          <w:rFonts w:ascii="Arial" w:hAnsi="Arial" w:cs="Arial"/>
          <w:sz w:val="24"/>
          <w:szCs w:val="24"/>
        </w:rPr>
      </w:pPr>
    </w:p>
    <w:p w14:paraId="3BBF2366" w14:textId="2C48E0EC" w:rsidR="00E85957" w:rsidRPr="009F69A7" w:rsidRDefault="00E85957" w:rsidP="007A3C7E">
      <w:pPr>
        <w:spacing w:after="0"/>
        <w:jc w:val="both"/>
        <w:rPr>
          <w:rFonts w:ascii="Arial" w:hAnsi="Arial" w:cs="Arial"/>
          <w:sz w:val="24"/>
          <w:szCs w:val="24"/>
        </w:rPr>
      </w:pPr>
      <w:r w:rsidRPr="009F69A7">
        <w:rPr>
          <w:rFonts w:ascii="Arial" w:hAnsi="Arial" w:cs="Arial"/>
          <w:sz w:val="24"/>
          <w:szCs w:val="24"/>
        </w:rPr>
        <w:t>Action research</w:t>
      </w:r>
      <w:r w:rsidR="00F20873" w:rsidRPr="009F69A7">
        <w:rPr>
          <w:rFonts w:ascii="Arial" w:hAnsi="Arial" w:cs="Arial"/>
          <w:sz w:val="24"/>
          <w:szCs w:val="24"/>
        </w:rPr>
        <w:t xml:space="preserve"> </w:t>
      </w:r>
      <w:r w:rsidR="0008113F" w:rsidRPr="009F69A7">
        <w:rPr>
          <w:rFonts w:ascii="Arial" w:hAnsi="Arial" w:cs="Arial"/>
          <w:sz w:val="24"/>
          <w:szCs w:val="24"/>
        </w:rPr>
        <w:t>(AR)</w:t>
      </w:r>
      <w:r w:rsidR="005A0C3C" w:rsidRPr="009F69A7">
        <w:rPr>
          <w:rFonts w:ascii="Arial" w:hAnsi="Arial" w:cs="Arial"/>
          <w:sz w:val="24"/>
          <w:szCs w:val="24"/>
        </w:rPr>
        <w:t xml:space="preserve"> </w:t>
      </w:r>
      <w:r w:rsidR="003A09F5" w:rsidRPr="009F69A7">
        <w:rPr>
          <w:rFonts w:ascii="Arial" w:hAnsi="Arial" w:cs="Arial"/>
          <w:sz w:val="24"/>
          <w:szCs w:val="24"/>
        </w:rPr>
        <w:t>generally uses an investigation or intervention to understand how</w:t>
      </w:r>
      <w:r w:rsidR="00F04FB1" w:rsidRPr="009F69A7">
        <w:rPr>
          <w:rFonts w:ascii="Arial" w:hAnsi="Arial" w:cs="Arial"/>
          <w:sz w:val="24"/>
          <w:szCs w:val="24"/>
        </w:rPr>
        <w:t xml:space="preserve"> </w:t>
      </w:r>
      <w:r w:rsidR="00C30D96" w:rsidRPr="009F69A7">
        <w:rPr>
          <w:rFonts w:ascii="Arial" w:hAnsi="Arial" w:cs="Arial"/>
          <w:sz w:val="24"/>
          <w:szCs w:val="24"/>
        </w:rPr>
        <w:t>learning</w:t>
      </w:r>
      <w:r w:rsidR="00F04FB1" w:rsidRPr="009F69A7">
        <w:rPr>
          <w:rFonts w:ascii="Arial" w:hAnsi="Arial" w:cs="Arial"/>
          <w:sz w:val="24"/>
          <w:szCs w:val="24"/>
        </w:rPr>
        <w:t xml:space="preserve"> can be improved</w:t>
      </w:r>
      <w:r w:rsidR="00D443E6" w:rsidRPr="009F69A7">
        <w:rPr>
          <w:rFonts w:ascii="Arial" w:hAnsi="Arial" w:cs="Arial"/>
          <w:sz w:val="24"/>
          <w:szCs w:val="24"/>
        </w:rPr>
        <w:t xml:space="preserve"> (</w:t>
      </w:r>
      <w:r w:rsidR="00F5547A" w:rsidRPr="009F69A7">
        <w:rPr>
          <w:rFonts w:ascii="Arial" w:hAnsi="Arial" w:cs="Arial"/>
          <w:sz w:val="24"/>
          <w:szCs w:val="24"/>
        </w:rPr>
        <w:t>Stringer, 2013) and, during my research, was found to be used in many studies (</w:t>
      </w:r>
      <w:r w:rsidR="00FC599C" w:rsidRPr="009F69A7">
        <w:rPr>
          <w:rFonts w:ascii="Arial" w:hAnsi="Arial" w:cs="Arial"/>
          <w:sz w:val="24"/>
          <w:szCs w:val="24"/>
        </w:rPr>
        <w:t xml:space="preserve">Glynn </w:t>
      </w:r>
      <w:r w:rsidR="0033395A" w:rsidRPr="009F69A7">
        <w:rPr>
          <w:rFonts w:ascii="Arial" w:hAnsi="Arial" w:cs="Arial"/>
          <w:sz w:val="24"/>
          <w:szCs w:val="24"/>
        </w:rPr>
        <w:t>and</w:t>
      </w:r>
      <w:r w:rsidR="00FC599C" w:rsidRPr="009F69A7">
        <w:rPr>
          <w:rFonts w:ascii="Arial" w:hAnsi="Arial" w:cs="Arial"/>
          <w:sz w:val="24"/>
          <w:szCs w:val="24"/>
        </w:rPr>
        <w:t xml:space="preserve"> </w:t>
      </w:r>
      <w:proofErr w:type="spellStart"/>
      <w:r w:rsidR="00FC599C" w:rsidRPr="009F69A7">
        <w:rPr>
          <w:rFonts w:ascii="Arial" w:hAnsi="Arial" w:cs="Arial"/>
          <w:sz w:val="24"/>
          <w:szCs w:val="24"/>
        </w:rPr>
        <w:t>Muth</w:t>
      </w:r>
      <w:proofErr w:type="spellEnd"/>
      <w:r w:rsidR="00FC599C" w:rsidRPr="009F69A7">
        <w:rPr>
          <w:rFonts w:ascii="Arial" w:hAnsi="Arial" w:cs="Arial"/>
          <w:sz w:val="24"/>
          <w:szCs w:val="24"/>
        </w:rPr>
        <w:t>, 1994</w:t>
      </w:r>
      <w:r w:rsidR="00FC599C" w:rsidRPr="009F69A7">
        <w:rPr>
          <w:rFonts w:ascii="Arial" w:hAnsi="Arial" w:cs="Arial"/>
          <w:sz w:val="24"/>
          <w:szCs w:val="24"/>
        </w:rPr>
        <w:t xml:space="preserve">; </w:t>
      </w:r>
      <w:r w:rsidR="00F5547A" w:rsidRPr="009F69A7">
        <w:rPr>
          <w:rFonts w:ascii="Arial" w:hAnsi="Arial" w:cs="Arial"/>
          <w:sz w:val="24"/>
          <w:szCs w:val="24"/>
        </w:rPr>
        <w:t>Tsai</w:t>
      </w:r>
      <w:r w:rsidR="001E7E41" w:rsidRPr="009F69A7">
        <w:rPr>
          <w:rFonts w:ascii="Arial" w:hAnsi="Arial" w:cs="Arial"/>
          <w:sz w:val="24"/>
          <w:szCs w:val="24"/>
        </w:rPr>
        <w:t xml:space="preserve">, 2015; </w:t>
      </w:r>
      <w:r w:rsidR="00EF1E36" w:rsidRPr="009F69A7">
        <w:rPr>
          <w:rFonts w:ascii="Arial" w:hAnsi="Arial" w:cs="Arial"/>
          <w:sz w:val="24"/>
          <w:szCs w:val="24"/>
        </w:rPr>
        <w:t>Vieira</w:t>
      </w:r>
      <w:r w:rsidR="00EF1E36" w:rsidRPr="009F69A7">
        <w:rPr>
          <w:rFonts w:ascii="Arial" w:hAnsi="Arial" w:cs="Arial"/>
          <w:color w:val="222222"/>
          <w:sz w:val="24"/>
          <w:szCs w:val="24"/>
          <w:shd w:val="clear" w:color="auto" w:fill="FFFFFF"/>
        </w:rPr>
        <w:t xml:space="preserve"> </w:t>
      </w:r>
      <w:r w:rsidR="0033395A" w:rsidRPr="009F69A7">
        <w:rPr>
          <w:rFonts w:ascii="Arial" w:hAnsi="Arial" w:cs="Arial"/>
          <w:color w:val="222222"/>
          <w:sz w:val="24"/>
          <w:szCs w:val="24"/>
          <w:shd w:val="clear" w:color="auto" w:fill="FFFFFF"/>
        </w:rPr>
        <w:t>and</w:t>
      </w:r>
      <w:r w:rsidR="00EF1E36" w:rsidRPr="009F69A7">
        <w:rPr>
          <w:rFonts w:ascii="Arial" w:hAnsi="Arial" w:cs="Arial"/>
          <w:color w:val="222222"/>
          <w:sz w:val="24"/>
          <w:szCs w:val="24"/>
          <w:shd w:val="clear" w:color="auto" w:fill="FFFFFF"/>
        </w:rPr>
        <w:t xml:space="preserve"> </w:t>
      </w:r>
      <w:proofErr w:type="spellStart"/>
      <w:r w:rsidR="00EF1E36" w:rsidRPr="009F69A7">
        <w:rPr>
          <w:rFonts w:ascii="Arial" w:hAnsi="Arial" w:cs="Arial"/>
          <w:sz w:val="24"/>
          <w:szCs w:val="24"/>
        </w:rPr>
        <w:t>Tenreiro</w:t>
      </w:r>
      <w:proofErr w:type="spellEnd"/>
      <w:r w:rsidR="00EF1E36" w:rsidRPr="009F69A7">
        <w:rPr>
          <w:rFonts w:ascii="Arial" w:hAnsi="Arial" w:cs="Arial"/>
          <w:sz w:val="24"/>
          <w:szCs w:val="24"/>
        </w:rPr>
        <w:t>-Vieira</w:t>
      </w:r>
      <w:r w:rsidR="001E7E41" w:rsidRPr="009F69A7">
        <w:rPr>
          <w:rFonts w:ascii="Arial" w:hAnsi="Arial" w:cs="Arial"/>
          <w:sz w:val="24"/>
          <w:szCs w:val="24"/>
        </w:rPr>
        <w:t>, 2016).</w:t>
      </w:r>
      <w:r w:rsidR="001D72C7" w:rsidRPr="009F69A7">
        <w:rPr>
          <w:rFonts w:ascii="Arial" w:hAnsi="Arial" w:cs="Arial"/>
          <w:sz w:val="24"/>
          <w:szCs w:val="24"/>
        </w:rPr>
        <w:t xml:space="preserve"> Unfortunately, AR does not have a specific methodology and format </w:t>
      </w:r>
      <w:r w:rsidR="00990A61" w:rsidRPr="009F69A7">
        <w:rPr>
          <w:rFonts w:ascii="Arial" w:hAnsi="Arial" w:cs="Arial"/>
          <w:sz w:val="24"/>
          <w:szCs w:val="24"/>
        </w:rPr>
        <w:t>and so can lead to ‘fuzzy’ and unclear results. Nevertheless,</w:t>
      </w:r>
      <w:r w:rsidR="00F350E2" w:rsidRPr="009F69A7">
        <w:rPr>
          <w:rFonts w:ascii="Arial" w:hAnsi="Arial" w:cs="Arial"/>
          <w:sz w:val="24"/>
          <w:szCs w:val="24"/>
        </w:rPr>
        <w:t xml:space="preserve"> </w:t>
      </w:r>
      <w:r w:rsidR="000E540B" w:rsidRPr="009F69A7">
        <w:rPr>
          <w:rFonts w:ascii="Arial" w:hAnsi="Arial" w:cs="Arial"/>
          <w:sz w:val="24"/>
          <w:szCs w:val="24"/>
        </w:rPr>
        <w:t>AR is used in much educational research, primarily because it can be undertaken in situ</w:t>
      </w:r>
      <w:r w:rsidR="00D867EF" w:rsidRPr="009F69A7">
        <w:rPr>
          <w:rFonts w:ascii="Arial" w:hAnsi="Arial" w:cs="Arial"/>
          <w:sz w:val="24"/>
          <w:szCs w:val="24"/>
        </w:rPr>
        <w:t xml:space="preserve"> within a classroom (Cohen, 2000)</w:t>
      </w:r>
      <w:r w:rsidR="00432B43" w:rsidRPr="009F69A7">
        <w:rPr>
          <w:rFonts w:ascii="Arial" w:hAnsi="Arial" w:cs="Arial"/>
          <w:sz w:val="24"/>
          <w:szCs w:val="24"/>
        </w:rPr>
        <w:t>. It emphasises the ‘teacher as researcher’ role that is much desired within Welsh education (</w:t>
      </w:r>
      <w:r w:rsidR="00C36978" w:rsidRPr="009F69A7">
        <w:rPr>
          <w:rFonts w:ascii="Arial" w:hAnsi="Arial" w:cs="Arial"/>
          <w:sz w:val="24"/>
          <w:szCs w:val="24"/>
        </w:rPr>
        <w:t>Welsh Government, 2015</w:t>
      </w:r>
      <w:r w:rsidR="00432B43" w:rsidRPr="009F69A7">
        <w:rPr>
          <w:rFonts w:ascii="Arial" w:hAnsi="Arial" w:cs="Arial"/>
          <w:sz w:val="24"/>
          <w:szCs w:val="24"/>
        </w:rPr>
        <w:t>)</w:t>
      </w:r>
      <w:r w:rsidR="00A465C0" w:rsidRPr="009F69A7">
        <w:rPr>
          <w:rFonts w:ascii="Arial" w:hAnsi="Arial" w:cs="Arial"/>
          <w:sz w:val="24"/>
          <w:szCs w:val="24"/>
        </w:rPr>
        <w:t xml:space="preserve"> and helps to bridge the gap that exists between educational research and practice in a real classroom</w:t>
      </w:r>
      <w:r w:rsidR="000C47F2" w:rsidRPr="009F69A7">
        <w:rPr>
          <w:rFonts w:ascii="Arial" w:hAnsi="Arial" w:cs="Arial"/>
          <w:sz w:val="24"/>
          <w:szCs w:val="24"/>
        </w:rPr>
        <w:t xml:space="preserve"> (McKay </w:t>
      </w:r>
      <w:r w:rsidR="0033395A" w:rsidRPr="009F69A7">
        <w:rPr>
          <w:rFonts w:ascii="Arial" w:hAnsi="Arial" w:cs="Arial"/>
          <w:sz w:val="24"/>
          <w:szCs w:val="24"/>
        </w:rPr>
        <w:t>and</w:t>
      </w:r>
      <w:r w:rsidR="000C47F2" w:rsidRPr="009F69A7">
        <w:rPr>
          <w:rFonts w:ascii="Arial" w:hAnsi="Arial" w:cs="Arial"/>
          <w:sz w:val="24"/>
          <w:szCs w:val="24"/>
        </w:rPr>
        <w:t xml:space="preserve"> Marshall, 2001)</w:t>
      </w:r>
      <w:r w:rsidR="00A465C0" w:rsidRPr="009F69A7">
        <w:rPr>
          <w:rFonts w:ascii="Arial" w:hAnsi="Arial" w:cs="Arial"/>
          <w:sz w:val="24"/>
          <w:szCs w:val="24"/>
        </w:rPr>
        <w:t xml:space="preserve">. </w:t>
      </w:r>
      <w:r w:rsidR="00F23AF8" w:rsidRPr="009F69A7">
        <w:rPr>
          <w:rFonts w:ascii="Arial" w:hAnsi="Arial" w:cs="Arial"/>
          <w:sz w:val="24"/>
          <w:szCs w:val="24"/>
        </w:rPr>
        <w:t>As such, when compared to other methods of investigation, AR can have a minimal effect on pupils</w:t>
      </w:r>
      <w:r w:rsidR="00EE10F3" w:rsidRPr="009F69A7">
        <w:rPr>
          <w:rFonts w:ascii="Arial" w:hAnsi="Arial" w:cs="Arial"/>
          <w:sz w:val="24"/>
          <w:szCs w:val="24"/>
        </w:rPr>
        <w:t>’ usual classroom behaviour</w:t>
      </w:r>
      <w:r w:rsidR="00F23AF8" w:rsidRPr="009F69A7">
        <w:rPr>
          <w:rFonts w:ascii="Arial" w:hAnsi="Arial" w:cs="Arial"/>
          <w:sz w:val="24"/>
          <w:szCs w:val="24"/>
        </w:rPr>
        <w:t>.</w:t>
      </w:r>
      <w:r w:rsidR="00DE7D0B" w:rsidRPr="009F69A7">
        <w:rPr>
          <w:rFonts w:ascii="Arial" w:hAnsi="Arial" w:cs="Arial"/>
          <w:sz w:val="24"/>
          <w:szCs w:val="24"/>
        </w:rPr>
        <w:t xml:space="preserve"> However, due to the role as researcher and teacher, Kock (2005) suggests that AR</w:t>
      </w:r>
      <w:r w:rsidR="0099203D" w:rsidRPr="009F69A7">
        <w:rPr>
          <w:rFonts w:ascii="Arial" w:hAnsi="Arial" w:cs="Arial"/>
          <w:sz w:val="24"/>
          <w:szCs w:val="24"/>
        </w:rPr>
        <w:t xml:space="preserve"> can lead to subjective results. The researchers are often heavily involved in either the outcomes or the classes and</w:t>
      </w:r>
      <w:r w:rsidR="00E328AA" w:rsidRPr="009F69A7">
        <w:rPr>
          <w:rFonts w:ascii="Arial" w:hAnsi="Arial" w:cs="Arial"/>
          <w:sz w:val="24"/>
          <w:szCs w:val="24"/>
        </w:rPr>
        <w:t xml:space="preserve"> personal biases can affect results.</w:t>
      </w:r>
      <w:r w:rsidR="00215E85" w:rsidRPr="009F69A7">
        <w:rPr>
          <w:rFonts w:ascii="Arial" w:hAnsi="Arial" w:cs="Arial"/>
          <w:sz w:val="24"/>
          <w:szCs w:val="24"/>
        </w:rPr>
        <w:t xml:space="preserve"> Results can also be heavily affected by how small the sample size usually is (Cohen, 2000). </w:t>
      </w:r>
      <w:r w:rsidR="00AF28CF" w:rsidRPr="009F69A7">
        <w:rPr>
          <w:rFonts w:ascii="Arial" w:hAnsi="Arial" w:cs="Arial"/>
          <w:sz w:val="24"/>
          <w:szCs w:val="24"/>
        </w:rPr>
        <w:t xml:space="preserve">Due to samples typically being classes and within one school, this can lead to biased results. </w:t>
      </w:r>
      <w:r w:rsidR="002465C4" w:rsidRPr="009F69A7">
        <w:rPr>
          <w:rFonts w:ascii="Arial" w:hAnsi="Arial" w:cs="Arial"/>
          <w:sz w:val="24"/>
          <w:szCs w:val="24"/>
        </w:rPr>
        <w:t xml:space="preserve">Single </w:t>
      </w:r>
      <w:r w:rsidR="006372F3" w:rsidRPr="009F69A7">
        <w:rPr>
          <w:rFonts w:ascii="Arial" w:hAnsi="Arial" w:cs="Arial"/>
          <w:sz w:val="24"/>
          <w:szCs w:val="24"/>
        </w:rPr>
        <w:t>school samples could be positive depending on the use of the results. If the research is being carried out by a teacher for use by the same teacher, it is important that the focus is on the environment they usually work in.</w:t>
      </w:r>
      <w:r w:rsidR="00E17203" w:rsidRPr="009F69A7">
        <w:rPr>
          <w:rFonts w:ascii="Arial" w:hAnsi="Arial" w:cs="Arial"/>
          <w:sz w:val="24"/>
          <w:szCs w:val="24"/>
        </w:rPr>
        <w:t xml:space="preserve"> The problems are identified by the community and carried out by the community for the community (Walter, 2009)</w:t>
      </w:r>
      <w:r w:rsidR="00A14108" w:rsidRPr="009F69A7">
        <w:rPr>
          <w:rFonts w:ascii="Arial" w:hAnsi="Arial" w:cs="Arial"/>
          <w:sz w:val="24"/>
          <w:szCs w:val="24"/>
        </w:rPr>
        <w:t>.</w:t>
      </w:r>
    </w:p>
    <w:p w14:paraId="10E33205" w14:textId="7702B1D2" w:rsidR="00A14108" w:rsidRPr="009F69A7" w:rsidRDefault="00A14108" w:rsidP="007A3C7E">
      <w:pPr>
        <w:spacing w:after="0"/>
        <w:jc w:val="both"/>
        <w:rPr>
          <w:rFonts w:ascii="Arial" w:hAnsi="Arial" w:cs="Arial"/>
          <w:sz w:val="24"/>
          <w:szCs w:val="24"/>
        </w:rPr>
      </w:pPr>
    </w:p>
    <w:p w14:paraId="3D6CCB7C" w14:textId="540A2F5C" w:rsidR="00A14108" w:rsidRPr="009F69A7" w:rsidRDefault="00A14108" w:rsidP="007A3C7E">
      <w:pPr>
        <w:spacing w:after="0"/>
        <w:jc w:val="both"/>
        <w:rPr>
          <w:rFonts w:ascii="Arial" w:hAnsi="Arial" w:cs="Arial"/>
          <w:sz w:val="24"/>
          <w:szCs w:val="24"/>
        </w:rPr>
      </w:pPr>
      <w:r w:rsidRPr="009F69A7">
        <w:rPr>
          <w:rFonts w:ascii="Arial" w:hAnsi="Arial" w:cs="Arial"/>
          <w:sz w:val="24"/>
          <w:szCs w:val="24"/>
        </w:rPr>
        <w:t xml:space="preserve">McKay </w:t>
      </w:r>
      <w:r w:rsidR="0033395A" w:rsidRPr="009F69A7">
        <w:rPr>
          <w:rFonts w:ascii="Arial" w:hAnsi="Arial" w:cs="Arial"/>
          <w:sz w:val="24"/>
          <w:szCs w:val="24"/>
        </w:rPr>
        <w:t>and</w:t>
      </w:r>
      <w:r w:rsidR="00C3700F" w:rsidRPr="009F69A7">
        <w:rPr>
          <w:rFonts w:ascii="Arial" w:hAnsi="Arial" w:cs="Arial"/>
          <w:sz w:val="24"/>
          <w:szCs w:val="24"/>
        </w:rPr>
        <w:t xml:space="preserve"> Marshall (2001) </w:t>
      </w:r>
      <w:r w:rsidR="004A7294" w:rsidRPr="009F69A7">
        <w:rPr>
          <w:rFonts w:ascii="Arial" w:hAnsi="Arial" w:cs="Arial"/>
          <w:sz w:val="24"/>
          <w:szCs w:val="24"/>
        </w:rPr>
        <w:t xml:space="preserve">argue that AR does not </w:t>
      </w:r>
      <w:r w:rsidR="00D71B06" w:rsidRPr="009F69A7">
        <w:rPr>
          <w:rFonts w:ascii="Arial" w:hAnsi="Arial" w:cs="Arial"/>
          <w:sz w:val="24"/>
          <w:szCs w:val="24"/>
        </w:rPr>
        <w:t>alway</w:t>
      </w:r>
      <w:r w:rsidR="004A7294" w:rsidRPr="009F69A7">
        <w:rPr>
          <w:rFonts w:ascii="Arial" w:hAnsi="Arial" w:cs="Arial"/>
          <w:sz w:val="24"/>
          <w:szCs w:val="24"/>
        </w:rPr>
        <w:t xml:space="preserve">s allow for easy identification of causal relationships. </w:t>
      </w:r>
      <w:r w:rsidR="00BC5A05" w:rsidRPr="009F69A7">
        <w:rPr>
          <w:rFonts w:ascii="Arial" w:hAnsi="Arial" w:cs="Arial"/>
          <w:sz w:val="24"/>
          <w:szCs w:val="24"/>
        </w:rPr>
        <w:t xml:space="preserve">Whilst it may seem clear that the intervention has led to the </w:t>
      </w:r>
      <w:r w:rsidR="00BC5A05" w:rsidRPr="009F69A7">
        <w:rPr>
          <w:rFonts w:ascii="Arial" w:hAnsi="Arial" w:cs="Arial"/>
          <w:sz w:val="24"/>
          <w:szCs w:val="24"/>
        </w:rPr>
        <w:lastRenderedPageBreak/>
        <w:t xml:space="preserve">improvements, this conclusion </w:t>
      </w:r>
      <w:r w:rsidR="00164232" w:rsidRPr="009F69A7">
        <w:rPr>
          <w:rFonts w:ascii="Arial" w:hAnsi="Arial" w:cs="Arial"/>
          <w:sz w:val="24"/>
          <w:szCs w:val="24"/>
        </w:rPr>
        <w:t>cannot</w:t>
      </w:r>
      <w:r w:rsidR="00BC5A05" w:rsidRPr="009F69A7">
        <w:rPr>
          <w:rFonts w:ascii="Arial" w:hAnsi="Arial" w:cs="Arial"/>
          <w:sz w:val="24"/>
          <w:szCs w:val="24"/>
        </w:rPr>
        <w:t xml:space="preserve"> always </w:t>
      </w:r>
      <w:r w:rsidR="00102A18" w:rsidRPr="009F69A7">
        <w:rPr>
          <w:rFonts w:ascii="Arial" w:hAnsi="Arial" w:cs="Arial"/>
          <w:sz w:val="24"/>
          <w:szCs w:val="24"/>
        </w:rPr>
        <w:t>be made</w:t>
      </w:r>
      <w:r w:rsidR="00E4296C" w:rsidRPr="009F69A7">
        <w:rPr>
          <w:rFonts w:ascii="Arial" w:hAnsi="Arial" w:cs="Arial"/>
          <w:sz w:val="24"/>
          <w:szCs w:val="24"/>
        </w:rPr>
        <w:t>. As such, AR can be looked down upon</w:t>
      </w:r>
      <w:r w:rsidR="001D72C7" w:rsidRPr="009F69A7">
        <w:rPr>
          <w:rFonts w:ascii="Arial" w:hAnsi="Arial" w:cs="Arial"/>
          <w:sz w:val="24"/>
          <w:szCs w:val="24"/>
        </w:rPr>
        <w:t xml:space="preserve"> by academics preferring a more scientific approach. Taking these critiques into consideration, </w:t>
      </w:r>
      <w:r w:rsidR="00990A61" w:rsidRPr="009F69A7">
        <w:rPr>
          <w:rFonts w:ascii="Arial" w:hAnsi="Arial" w:cs="Arial"/>
          <w:sz w:val="24"/>
          <w:szCs w:val="24"/>
        </w:rPr>
        <w:t>AR</w:t>
      </w:r>
      <w:r w:rsidR="00A102C7" w:rsidRPr="009F69A7">
        <w:rPr>
          <w:rFonts w:ascii="Arial" w:hAnsi="Arial" w:cs="Arial"/>
          <w:sz w:val="24"/>
          <w:szCs w:val="24"/>
        </w:rPr>
        <w:t xml:space="preserve"> was chosen as the preferred method of data collection as it had minimal impact on the learning and activities of the pupils involved in the research and </w:t>
      </w:r>
      <w:r w:rsidR="005663A1" w:rsidRPr="009F69A7">
        <w:rPr>
          <w:rFonts w:ascii="Arial" w:hAnsi="Arial" w:cs="Arial"/>
          <w:sz w:val="24"/>
          <w:szCs w:val="24"/>
        </w:rPr>
        <w:t>took the time constraints I had as a student teacher into account – other methods, such as a questionnaire, would have been more time consuming.</w:t>
      </w:r>
    </w:p>
    <w:p w14:paraId="0C0B1CD2" w14:textId="215D62B5" w:rsidR="002E0F03" w:rsidRPr="009F69A7" w:rsidRDefault="002E0F03" w:rsidP="007A3C7E">
      <w:pPr>
        <w:spacing w:after="0"/>
        <w:jc w:val="both"/>
        <w:rPr>
          <w:rFonts w:ascii="Arial" w:hAnsi="Arial" w:cs="Arial"/>
          <w:sz w:val="24"/>
          <w:szCs w:val="24"/>
        </w:rPr>
      </w:pPr>
    </w:p>
    <w:p w14:paraId="16A078FF" w14:textId="05FF1359" w:rsidR="002E0F03" w:rsidRPr="009F69A7" w:rsidRDefault="00786D49" w:rsidP="007A3C7E">
      <w:pPr>
        <w:spacing w:after="0"/>
        <w:jc w:val="both"/>
        <w:rPr>
          <w:rFonts w:ascii="Arial" w:hAnsi="Arial" w:cs="Arial"/>
          <w:sz w:val="24"/>
          <w:szCs w:val="24"/>
        </w:rPr>
      </w:pPr>
      <w:r w:rsidRPr="009F69A7">
        <w:rPr>
          <w:rFonts w:ascii="Arial" w:hAnsi="Arial" w:cs="Arial"/>
          <w:sz w:val="24"/>
          <w:szCs w:val="24"/>
        </w:rPr>
        <w:t>The</w:t>
      </w:r>
      <w:r w:rsidR="002E0F03" w:rsidRPr="009F69A7">
        <w:rPr>
          <w:rFonts w:ascii="Arial" w:hAnsi="Arial" w:cs="Arial"/>
          <w:sz w:val="24"/>
          <w:szCs w:val="24"/>
        </w:rPr>
        <w:t xml:space="preserve"> research uses a pre and a post test in order to </w:t>
      </w:r>
      <w:r w:rsidR="00D01130" w:rsidRPr="009F69A7">
        <w:rPr>
          <w:rFonts w:ascii="Arial" w:hAnsi="Arial" w:cs="Arial"/>
          <w:sz w:val="24"/>
          <w:szCs w:val="24"/>
        </w:rPr>
        <w:t xml:space="preserve">evaluate the impact of </w:t>
      </w:r>
      <w:r w:rsidRPr="009F69A7">
        <w:rPr>
          <w:rFonts w:ascii="Arial" w:hAnsi="Arial" w:cs="Arial"/>
          <w:sz w:val="24"/>
          <w:szCs w:val="24"/>
        </w:rPr>
        <w:t>the</w:t>
      </w:r>
      <w:r w:rsidR="00D01130" w:rsidRPr="009F69A7">
        <w:rPr>
          <w:rFonts w:ascii="Arial" w:hAnsi="Arial" w:cs="Arial"/>
          <w:sz w:val="24"/>
          <w:szCs w:val="24"/>
        </w:rPr>
        <w:t xml:space="preserve"> intervention on learners. Marsden</w:t>
      </w:r>
      <w:r w:rsidR="00271EC2" w:rsidRPr="009F69A7">
        <w:rPr>
          <w:rFonts w:ascii="Arial" w:hAnsi="Arial" w:cs="Arial"/>
          <w:sz w:val="24"/>
          <w:szCs w:val="24"/>
        </w:rPr>
        <w:t xml:space="preserve"> </w:t>
      </w:r>
      <w:r w:rsidR="0033395A" w:rsidRPr="009F69A7">
        <w:rPr>
          <w:rFonts w:ascii="Arial" w:hAnsi="Arial" w:cs="Arial"/>
          <w:sz w:val="24"/>
          <w:szCs w:val="24"/>
        </w:rPr>
        <w:t>and</w:t>
      </w:r>
      <w:r w:rsidR="00271EC2" w:rsidRPr="009F69A7">
        <w:rPr>
          <w:rFonts w:ascii="Arial" w:hAnsi="Arial" w:cs="Arial"/>
          <w:sz w:val="24"/>
          <w:szCs w:val="24"/>
        </w:rPr>
        <w:t xml:space="preserve"> Torgerson (2012)</w:t>
      </w:r>
      <w:r w:rsidR="00FD3746" w:rsidRPr="009F69A7">
        <w:rPr>
          <w:rFonts w:ascii="Arial" w:hAnsi="Arial" w:cs="Arial"/>
          <w:sz w:val="24"/>
          <w:szCs w:val="24"/>
        </w:rPr>
        <w:t xml:space="preserve"> discuss the design and methodology of this form of testing including highlighting that some improvements by the pupils could be due to the test itself. If the same questions are used in pre and post testing,</w:t>
      </w:r>
      <w:r w:rsidR="006A015B" w:rsidRPr="009F69A7">
        <w:rPr>
          <w:rFonts w:ascii="Arial" w:hAnsi="Arial" w:cs="Arial"/>
          <w:sz w:val="24"/>
          <w:szCs w:val="24"/>
        </w:rPr>
        <w:t xml:space="preserve"> the learners could remember the questions</w:t>
      </w:r>
      <w:r w:rsidR="00DE400A" w:rsidRPr="009F69A7">
        <w:rPr>
          <w:rFonts w:ascii="Arial" w:hAnsi="Arial" w:cs="Arial"/>
          <w:sz w:val="24"/>
          <w:szCs w:val="24"/>
        </w:rPr>
        <w:t xml:space="preserve"> or undertake some extra research between tests. </w:t>
      </w:r>
      <w:r w:rsidR="009E353E" w:rsidRPr="009F69A7">
        <w:rPr>
          <w:rFonts w:ascii="Arial" w:hAnsi="Arial" w:cs="Arial"/>
          <w:sz w:val="24"/>
          <w:szCs w:val="24"/>
        </w:rPr>
        <w:t>However, the use of different tests could also affect the results</w:t>
      </w:r>
      <w:r w:rsidR="00326526" w:rsidRPr="009F69A7">
        <w:rPr>
          <w:rFonts w:ascii="Arial" w:hAnsi="Arial" w:cs="Arial"/>
          <w:sz w:val="24"/>
          <w:szCs w:val="24"/>
        </w:rPr>
        <w:t xml:space="preserve"> if the topics were not similar. As I chose to use real PISA questions, it would be hard to source alternative questions based on the same topics and so I chose to use the same pre and </w:t>
      </w:r>
      <w:proofErr w:type="spellStart"/>
      <w:r w:rsidR="00326526" w:rsidRPr="009F69A7">
        <w:rPr>
          <w:rFonts w:ascii="Arial" w:hAnsi="Arial" w:cs="Arial"/>
          <w:sz w:val="24"/>
          <w:szCs w:val="24"/>
        </w:rPr>
        <w:t>post test</w:t>
      </w:r>
      <w:proofErr w:type="spellEnd"/>
      <w:r w:rsidR="00326526" w:rsidRPr="009F69A7">
        <w:rPr>
          <w:rFonts w:ascii="Arial" w:hAnsi="Arial" w:cs="Arial"/>
          <w:sz w:val="24"/>
          <w:szCs w:val="24"/>
        </w:rPr>
        <w:t xml:space="preserve">. This will be considered in the evaluation. </w:t>
      </w:r>
      <w:r w:rsidR="00445E12" w:rsidRPr="009F69A7">
        <w:rPr>
          <w:rFonts w:ascii="Arial" w:hAnsi="Arial" w:cs="Arial"/>
          <w:sz w:val="24"/>
          <w:szCs w:val="24"/>
        </w:rPr>
        <w:t xml:space="preserve">It is also good practice to use a control group who do not undertake the intervention in order to fully observe </w:t>
      </w:r>
      <w:r w:rsidR="006F10D4" w:rsidRPr="009F69A7">
        <w:rPr>
          <w:rFonts w:ascii="Arial" w:hAnsi="Arial" w:cs="Arial"/>
          <w:sz w:val="24"/>
          <w:szCs w:val="24"/>
        </w:rPr>
        <w:t xml:space="preserve">and evaluate the impact (Marsden </w:t>
      </w:r>
      <w:r w:rsidR="0033395A" w:rsidRPr="009F69A7">
        <w:rPr>
          <w:rFonts w:ascii="Arial" w:hAnsi="Arial" w:cs="Arial"/>
          <w:sz w:val="24"/>
          <w:szCs w:val="24"/>
        </w:rPr>
        <w:t>and</w:t>
      </w:r>
      <w:r w:rsidR="006F10D4" w:rsidRPr="009F69A7">
        <w:rPr>
          <w:rFonts w:ascii="Arial" w:hAnsi="Arial" w:cs="Arial"/>
          <w:sz w:val="24"/>
          <w:szCs w:val="24"/>
        </w:rPr>
        <w:t xml:space="preserve"> Torgerson, 2012). Unfortunately, I only had access to the </w:t>
      </w:r>
      <w:r w:rsidR="0054660A" w:rsidRPr="009F69A7">
        <w:rPr>
          <w:rFonts w:ascii="Arial" w:hAnsi="Arial" w:cs="Arial"/>
          <w:sz w:val="24"/>
          <w:szCs w:val="24"/>
        </w:rPr>
        <w:t xml:space="preserve">single year 9 class so to choose to use a control group would reduce the number of </w:t>
      </w:r>
      <w:r w:rsidR="00595497" w:rsidRPr="009F69A7">
        <w:rPr>
          <w:rFonts w:ascii="Arial" w:hAnsi="Arial" w:cs="Arial"/>
          <w:sz w:val="24"/>
          <w:szCs w:val="24"/>
        </w:rPr>
        <w:t xml:space="preserve">participants in the intervention and increase the error in any results. There are also ethical implications </w:t>
      </w:r>
      <w:r w:rsidR="00AE4935" w:rsidRPr="009F69A7">
        <w:rPr>
          <w:rFonts w:ascii="Arial" w:hAnsi="Arial" w:cs="Arial"/>
          <w:sz w:val="24"/>
          <w:szCs w:val="24"/>
        </w:rPr>
        <w:t>in choosing to use a control group that were not considered in the university process discussed later.</w:t>
      </w:r>
      <w:r w:rsidR="00BC4B17" w:rsidRPr="009F69A7">
        <w:rPr>
          <w:rFonts w:ascii="Arial" w:hAnsi="Arial" w:cs="Arial"/>
          <w:sz w:val="24"/>
          <w:szCs w:val="24"/>
        </w:rPr>
        <w:t xml:space="preserve"> I tried to mitigate the impact of using the same pre and post test by not revealing to the participants that the questions would be the same</w:t>
      </w:r>
      <w:r w:rsidR="00650A84" w:rsidRPr="009F69A7">
        <w:rPr>
          <w:rFonts w:ascii="Arial" w:hAnsi="Arial" w:cs="Arial"/>
          <w:sz w:val="24"/>
          <w:szCs w:val="24"/>
        </w:rPr>
        <w:t xml:space="preserve"> and </w:t>
      </w:r>
      <w:r w:rsidR="00FC18DF" w:rsidRPr="009F69A7">
        <w:rPr>
          <w:rFonts w:ascii="Arial" w:hAnsi="Arial" w:cs="Arial"/>
          <w:sz w:val="24"/>
          <w:szCs w:val="24"/>
        </w:rPr>
        <w:t>not revealing marks or answers in between the two tests.</w:t>
      </w:r>
    </w:p>
    <w:p w14:paraId="0D1B91C2" w14:textId="34AAD611" w:rsidR="003619E9" w:rsidRPr="009F69A7" w:rsidRDefault="003619E9" w:rsidP="007A3C7E">
      <w:pPr>
        <w:spacing w:after="0"/>
        <w:jc w:val="both"/>
        <w:rPr>
          <w:rFonts w:ascii="Arial" w:hAnsi="Arial" w:cs="Arial"/>
          <w:sz w:val="24"/>
          <w:szCs w:val="24"/>
        </w:rPr>
      </w:pPr>
    </w:p>
    <w:p w14:paraId="18E3163B" w14:textId="31537FD6" w:rsidR="00117376" w:rsidRPr="009F69A7" w:rsidRDefault="00117376" w:rsidP="007A3C7E">
      <w:pPr>
        <w:spacing w:after="0"/>
        <w:jc w:val="both"/>
        <w:rPr>
          <w:rFonts w:ascii="Arial" w:hAnsi="Arial" w:cs="Arial"/>
          <w:sz w:val="24"/>
          <w:szCs w:val="24"/>
        </w:rPr>
      </w:pPr>
      <w:r w:rsidRPr="009F69A7">
        <w:rPr>
          <w:rFonts w:ascii="Arial" w:hAnsi="Arial" w:cs="Arial"/>
          <w:sz w:val="24"/>
          <w:szCs w:val="24"/>
        </w:rPr>
        <w:t>I also considered using interviews</w:t>
      </w:r>
      <w:r w:rsidR="007A05DD" w:rsidRPr="009F69A7">
        <w:rPr>
          <w:rFonts w:ascii="Arial" w:hAnsi="Arial" w:cs="Arial"/>
          <w:sz w:val="24"/>
          <w:szCs w:val="24"/>
        </w:rPr>
        <w:t xml:space="preserve"> or questionnaires</w:t>
      </w:r>
      <w:r w:rsidRPr="009F69A7">
        <w:rPr>
          <w:rFonts w:ascii="Arial" w:hAnsi="Arial" w:cs="Arial"/>
          <w:sz w:val="24"/>
          <w:szCs w:val="24"/>
        </w:rPr>
        <w:t xml:space="preserve"> with the pupils as they would allow me to assess how the </w:t>
      </w:r>
      <w:r w:rsidR="007A05DD" w:rsidRPr="009F69A7">
        <w:rPr>
          <w:rFonts w:ascii="Arial" w:hAnsi="Arial" w:cs="Arial"/>
          <w:sz w:val="24"/>
          <w:szCs w:val="24"/>
        </w:rPr>
        <w:t>pupils felt about the intervention, as well as looking at their academic results. However, both methods can be extremely time consuming</w:t>
      </w:r>
      <w:r w:rsidR="00567FB2" w:rsidRPr="009F69A7">
        <w:rPr>
          <w:rFonts w:ascii="Arial" w:hAnsi="Arial" w:cs="Arial"/>
          <w:sz w:val="24"/>
          <w:szCs w:val="24"/>
        </w:rPr>
        <w:t xml:space="preserve"> to perfect questions and carry out piloting (Bell,</w:t>
      </w:r>
      <w:r w:rsidR="00C77996" w:rsidRPr="009F69A7">
        <w:rPr>
          <w:rFonts w:ascii="Arial" w:hAnsi="Arial" w:cs="Arial"/>
          <w:sz w:val="24"/>
          <w:szCs w:val="24"/>
        </w:rPr>
        <w:t xml:space="preserve"> 2005) and I did not take the ethical considerations of using these methods into account.</w:t>
      </w:r>
    </w:p>
    <w:p w14:paraId="6B5C0836" w14:textId="44B3E6CB" w:rsidR="00C77996" w:rsidRPr="009F69A7" w:rsidRDefault="00C77996" w:rsidP="007A3C7E">
      <w:pPr>
        <w:spacing w:after="0"/>
        <w:jc w:val="both"/>
        <w:rPr>
          <w:rFonts w:ascii="Arial" w:hAnsi="Arial" w:cs="Arial"/>
          <w:sz w:val="24"/>
          <w:szCs w:val="24"/>
        </w:rPr>
      </w:pPr>
    </w:p>
    <w:p w14:paraId="44A9D83B" w14:textId="00B325F6" w:rsidR="00C77996" w:rsidRPr="009F69A7" w:rsidRDefault="00E86BCE" w:rsidP="007A3C7E">
      <w:pPr>
        <w:spacing w:after="0"/>
        <w:jc w:val="both"/>
        <w:rPr>
          <w:rFonts w:ascii="Arial" w:hAnsi="Arial" w:cs="Arial"/>
          <w:sz w:val="24"/>
          <w:szCs w:val="24"/>
        </w:rPr>
      </w:pPr>
      <w:r w:rsidRPr="009F69A7">
        <w:rPr>
          <w:rFonts w:ascii="Arial" w:hAnsi="Arial" w:cs="Arial"/>
          <w:sz w:val="24"/>
          <w:szCs w:val="24"/>
        </w:rPr>
        <w:t>The</w:t>
      </w:r>
      <w:r w:rsidR="00513EAD" w:rsidRPr="009F69A7">
        <w:rPr>
          <w:rFonts w:ascii="Arial" w:hAnsi="Arial" w:cs="Arial"/>
          <w:sz w:val="24"/>
          <w:szCs w:val="24"/>
        </w:rPr>
        <w:t xml:space="preserve"> research activity had to consider the ethical process of </w:t>
      </w:r>
      <w:r w:rsidR="00584AB4" w:rsidRPr="009F69A7">
        <w:rPr>
          <w:rFonts w:ascii="Arial" w:hAnsi="Arial" w:cs="Arial"/>
          <w:sz w:val="24"/>
          <w:szCs w:val="24"/>
        </w:rPr>
        <w:t>the University of Wales, Trinity Saint David. Due to this, I had to</w:t>
      </w:r>
      <w:r w:rsidR="00103668" w:rsidRPr="009F69A7">
        <w:rPr>
          <w:rFonts w:ascii="Arial" w:hAnsi="Arial" w:cs="Arial"/>
          <w:sz w:val="24"/>
          <w:szCs w:val="24"/>
        </w:rPr>
        <w:t xml:space="preserve"> </w:t>
      </w:r>
      <w:r w:rsidR="00011845" w:rsidRPr="009F69A7">
        <w:rPr>
          <w:rFonts w:ascii="Arial" w:hAnsi="Arial" w:cs="Arial"/>
          <w:sz w:val="24"/>
          <w:szCs w:val="24"/>
        </w:rPr>
        <w:t>examine the purpose of the activity</w:t>
      </w:r>
      <w:r w:rsidR="001975DA" w:rsidRPr="009F69A7">
        <w:rPr>
          <w:rFonts w:ascii="Arial" w:hAnsi="Arial" w:cs="Arial"/>
          <w:sz w:val="24"/>
          <w:szCs w:val="24"/>
        </w:rPr>
        <w:t xml:space="preserve"> and the methods used</w:t>
      </w:r>
      <w:r w:rsidR="00AC744F" w:rsidRPr="009F69A7">
        <w:rPr>
          <w:rFonts w:ascii="Arial" w:hAnsi="Arial" w:cs="Arial"/>
          <w:sz w:val="24"/>
          <w:szCs w:val="24"/>
        </w:rPr>
        <w:t xml:space="preserve">, as well as describe how I would </w:t>
      </w:r>
      <w:r w:rsidR="008C5302" w:rsidRPr="009F69A7">
        <w:rPr>
          <w:rFonts w:ascii="Arial" w:hAnsi="Arial" w:cs="Arial"/>
          <w:sz w:val="24"/>
          <w:szCs w:val="24"/>
        </w:rPr>
        <w:t>treat the sensitive data and consider the needs of the pupils</w:t>
      </w:r>
      <w:r w:rsidR="00103668" w:rsidRPr="009F69A7">
        <w:rPr>
          <w:rFonts w:ascii="Arial" w:hAnsi="Arial" w:cs="Arial"/>
          <w:sz w:val="24"/>
          <w:szCs w:val="24"/>
        </w:rPr>
        <w:t xml:space="preserve"> (Appendix 2)</w:t>
      </w:r>
      <w:r w:rsidR="008C5302" w:rsidRPr="009F69A7">
        <w:rPr>
          <w:rFonts w:ascii="Arial" w:hAnsi="Arial" w:cs="Arial"/>
          <w:sz w:val="24"/>
          <w:szCs w:val="24"/>
        </w:rPr>
        <w:t>.</w:t>
      </w:r>
      <w:r w:rsidR="00D00754" w:rsidRPr="009F69A7">
        <w:rPr>
          <w:rFonts w:ascii="Arial" w:hAnsi="Arial" w:cs="Arial"/>
          <w:sz w:val="24"/>
          <w:szCs w:val="24"/>
        </w:rPr>
        <w:t xml:space="preserve"> The ethics process and guidelines are heavily informed by the Ethical Guidelines for Educational Research (BERA, 2018).</w:t>
      </w:r>
      <w:r w:rsidR="00360D1A" w:rsidRPr="009F69A7">
        <w:rPr>
          <w:rFonts w:ascii="Arial" w:hAnsi="Arial" w:cs="Arial"/>
          <w:sz w:val="24"/>
          <w:szCs w:val="24"/>
        </w:rPr>
        <w:t xml:space="preserve"> </w:t>
      </w:r>
      <w:r w:rsidR="00B4017A" w:rsidRPr="009F69A7">
        <w:rPr>
          <w:rFonts w:ascii="Arial" w:hAnsi="Arial" w:cs="Arial"/>
          <w:sz w:val="24"/>
          <w:szCs w:val="24"/>
        </w:rPr>
        <w:t xml:space="preserve">Ethical considerations had to be made not only for the welfare </w:t>
      </w:r>
      <w:r w:rsidR="00037593" w:rsidRPr="009F69A7">
        <w:rPr>
          <w:rFonts w:ascii="Arial" w:hAnsi="Arial" w:cs="Arial"/>
          <w:sz w:val="24"/>
          <w:szCs w:val="24"/>
        </w:rPr>
        <w:t>of the participants, but also to data confidentiality</w:t>
      </w:r>
      <w:r w:rsidR="00F319BD" w:rsidRPr="009F69A7">
        <w:rPr>
          <w:rFonts w:ascii="Arial" w:hAnsi="Arial" w:cs="Arial"/>
          <w:sz w:val="24"/>
          <w:szCs w:val="24"/>
        </w:rPr>
        <w:t>.</w:t>
      </w:r>
      <w:r w:rsidR="00037593" w:rsidRPr="009F69A7">
        <w:rPr>
          <w:rFonts w:ascii="Arial" w:hAnsi="Arial" w:cs="Arial"/>
          <w:sz w:val="24"/>
          <w:szCs w:val="24"/>
        </w:rPr>
        <w:t xml:space="preserve"> </w:t>
      </w:r>
      <w:r w:rsidR="00230DA2" w:rsidRPr="009F69A7">
        <w:rPr>
          <w:rFonts w:ascii="Arial" w:hAnsi="Arial" w:cs="Arial"/>
          <w:sz w:val="24"/>
          <w:szCs w:val="24"/>
        </w:rPr>
        <w:t xml:space="preserve"> </w:t>
      </w:r>
      <w:r w:rsidR="00F319BD" w:rsidRPr="009F69A7">
        <w:rPr>
          <w:rFonts w:ascii="Arial" w:hAnsi="Arial" w:cs="Arial"/>
          <w:sz w:val="24"/>
          <w:szCs w:val="24"/>
        </w:rPr>
        <w:t xml:space="preserve">It was made clear to the participants at the start of the research that the data was confidential, it would be anonymised for the purposes </w:t>
      </w:r>
      <w:r w:rsidR="00A07436" w:rsidRPr="009F69A7">
        <w:rPr>
          <w:rFonts w:ascii="Arial" w:hAnsi="Arial" w:cs="Arial"/>
          <w:sz w:val="24"/>
          <w:szCs w:val="24"/>
        </w:rPr>
        <w:t>of this essay and that they could withdraw from the research at any time without consequence.</w:t>
      </w:r>
    </w:p>
    <w:p w14:paraId="7F17F045" w14:textId="77777777" w:rsidR="00350CFE" w:rsidRPr="009F69A7" w:rsidRDefault="00350CFE" w:rsidP="007A3C7E">
      <w:pPr>
        <w:spacing w:after="0"/>
        <w:jc w:val="both"/>
        <w:rPr>
          <w:rFonts w:ascii="Arial" w:hAnsi="Arial" w:cs="Arial"/>
          <w:sz w:val="24"/>
          <w:szCs w:val="24"/>
        </w:rPr>
      </w:pPr>
    </w:p>
    <w:p w14:paraId="11CC01C7" w14:textId="39F1C05F" w:rsidR="00350CFE" w:rsidRPr="009F69A7" w:rsidRDefault="00350CFE" w:rsidP="007A3C7E">
      <w:pPr>
        <w:spacing w:after="0"/>
        <w:jc w:val="both"/>
        <w:rPr>
          <w:rFonts w:ascii="Arial" w:hAnsi="Arial" w:cs="Arial"/>
          <w:sz w:val="24"/>
          <w:szCs w:val="24"/>
        </w:rPr>
      </w:pPr>
      <w:r w:rsidRPr="009F69A7">
        <w:rPr>
          <w:rStyle w:val="Heading1Char"/>
          <w:rFonts w:ascii="Arial" w:hAnsi="Arial" w:cs="Arial"/>
          <w:sz w:val="24"/>
          <w:szCs w:val="24"/>
        </w:rPr>
        <w:t>Evaluation</w:t>
      </w:r>
    </w:p>
    <w:p w14:paraId="480C4E2E" w14:textId="3B8E43FF" w:rsidR="00C23E6C" w:rsidRPr="009F69A7" w:rsidRDefault="00DB0BFB" w:rsidP="007A3C7E">
      <w:pPr>
        <w:spacing w:after="0"/>
        <w:jc w:val="both"/>
        <w:rPr>
          <w:rFonts w:ascii="Arial" w:hAnsi="Arial" w:cs="Arial"/>
          <w:sz w:val="24"/>
          <w:szCs w:val="24"/>
        </w:rPr>
      </w:pPr>
      <w:r w:rsidRPr="009F69A7">
        <w:rPr>
          <w:rFonts w:ascii="Arial" w:hAnsi="Arial" w:cs="Arial"/>
          <w:sz w:val="24"/>
          <w:szCs w:val="24"/>
        </w:rPr>
        <w:t>The study was based on action research principles. T</w:t>
      </w:r>
      <w:r w:rsidR="00D02DCF" w:rsidRPr="009F69A7">
        <w:rPr>
          <w:rFonts w:ascii="Arial" w:hAnsi="Arial" w:cs="Arial"/>
          <w:sz w:val="24"/>
          <w:szCs w:val="24"/>
        </w:rPr>
        <w:t>he pupils undertook a test</w:t>
      </w:r>
      <w:r w:rsidR="004E4899" w:rsidRPr="009F69A7">
        <w:rPr>
          <w:rFonts w:ascii="Arial" w:hAnsi="Arial" w:cs="Arial"/>
          <w:sz w:val="24"/>
          <w:szCs w:val="24"/>
        </w:rPr>
        <w:t xml:space="preserve"> consisting of four PISA questions (Appendix </w:t>
      </w:r>
      <w:r w:rsidR="006E2F0E" w:rsidRPr="009F69A7">
        <w:rPr>
          <w:rFonts w:ascii="Arial" w:hAnsi="Arial" w:cs="Arial"/>
          <w:sz w:val="24"/>
          <w:szCs w:val="24"/>
        </w:rPr>
        <w:t>3</w:t>
      </w:r>
      <w:r w:rsidR="004E4899" w:rsidRPr="009F69A7">
        <w:rPr>
          <w:rFonts w:ascii="Arial" w:hAnsi="Arial" w:cs="Arial"/>
          <w:sz w:val="24"/>
          <w:szCs w:val="24"/>
        </w:rPr>
        <w:t>)</w:t>
      </w:r>
      <w:r w:rsidR="00D02DCF" w:rsidRPr="009F69A7">
        <w:rPr>
          <w:rFonts w:ascii="Arial" w:hAnsi="Arial" w:cs="Arial"/>
          <w:sz w:val="24"/>
          <w:szCs w:val="24"/>
        </w:rPr>
        <w:t xml:space="preserve"> before </w:t>
      </w:r>
      <w:r w:rsidR="004E4899" w:rsidRPr="009F69A7">
        <w:rPr>
          <w:rFonts w:ascii="Arial" w:hAnsi="Arial" w:cs="Arial"/>
          <w:sz w:val="24"/>
          <w:szCs w:val="24"/>
        </w:rPr>
        <w:t xml:space="preserve">participating </w:t>
      </w:r>
      <w:r w:rsidR="006E2F0E" w:rsidRPr="009F69A7">
        <w:rPr>
          <w:rFonts w:ascii="Arial" w:hAnsi="Arial" w:cs="Arial"/>
          <w:sz w:val="24"/>
          <w:szCs w:val="24"/>
        </w:rPr>
        <w:t xml:space="preserve">in </w:t>
      </w:r>
      <w:r w:rsidR="00D02DCF" w:rsidRPr="009F69A7">
        <w:rPr>
          <w:rFonts w:ascii="Arial" w:hAnsi="Arial" w:cs="Arial"/>
          <w:sz w:val="24"/>
          <w:szCs w:val="24"/>
        </w:rPr>
        <w:t>an intervention.</w:t>
      </w:r>
      <w:r w:rsidR="005F67B1" w:rsidRPr="009F69A7">
        <w:rPr>
          <w:rFonts w:ascii="Arial" w:hAnsi="Arial" w:cs="Arial"/>
          <w:sz w:val="24"/>
          <w:szCs w:val="24"/>
        </w:rPr>
        <w:t xml:space="preserve"> In the next lesson, </w:t>
      </w:r>
      <w:r w:rsidR="004E4899" w:rsidRPr="009F69A7">
        <w:rPr>
          <w:rFonts w:ascii="Arial" w:hAnsi="Arial" w:cs="Arial"/>
          <w:sz w:val="24"/>
          <w:szCs w:val="24"/>
        </w:rPr>
        <w:t>the</w:t>
      </w:r>
      <w:r w:rsidR="003A04B4" w:rsidRPr="009F69A7">
        <w:rPr>
          <w:rFonts w:ascii="Arial" w:hAnsi="Arial" w:cs="Arial"/>
          <w:sz w:val="24"/>
          <w:szCs w:val="24"/>
        </w:rPr>
        <w:t xml:space="preserve"> intervention</w:t>
      </w:r>
      <w:r w:rsidR="00F71606" w:rsidRPr="009F69A7">
        <w:rPr>
          <w:rFonts w:ascii="Arial" w:hAnsi="Arial" w:cs="Arial"/>
          <w:sz w:val="24"/>
          <w:szCs w:val="24"/>
        </w:rPr>
        <w:t>,</w:t>
      </w:r>
      <w:r w:rsidR="003A04B4" w:rsidRPr="009F69A7">
        <w:rPr>
          <w:rFonts w:ascii="Arial" w:hAnsi="Arial" w:cs="Arial"/>
          <w:sz w:val="24"/>
          <w:szCs w:val="24"/>
        </w:rPr>
        <w:t xml:space="preserve"> based on </w:t>
      </w:r>
      <w:r w:rsidR="004E4899" w:rsidRPr="009F69A7">
        <w:rPr>
          <w:rFonts w:ascii="Arial" w:hAnsi="Arial" w:cs="Arial"/>
          <w:sz w:val="24"/>
          <w:szCs w:val="24"/>
        </w:rPr>
        <w:t xml:space="preserve">improving the participants’ metacognition using </w:t>
      </w:r>
      <w:r w:rsidR="003A04B4" w:rsidRPr="009F69A7">
        <w:rPr>
          <w:rFonts w:ascii="Arial" w:hAnsi="Arial" w:cs="Arial"/>
          <w:sz w:val="24"/>
          <w:szCs w:val="24"/>
        </w:rPr>
        <w:t>inference squares</w:t>
      </w:r>
      <w:r w:rsidR="004E4899" w:rsidRPr="009F69A7">
        <w:rPr>
          <w:rFonts w:ascii="Arial" w:hAnsi="Arial" w:cs="Arial"/>
          <w:sz w:val="24"/>
          <w:szCs w:val="24"/>
        </w:rPr>
        <w:t>,</w:t>
      </w:r>
      <w:r w:rsidR="00F71606" w:rsidRPr="009F69A7">
        <w:rPr>
          <w:rFonts w:ascii="Arial" w:hAnsi="Arial" w:cs="Arial"/>
          <w:sz w:val="24"/>
          <w:szCs w:val="24"/>
        </w:rPr>
        <w:t xml:space="preserve"> was undertaken</w:t>
      </w:r>
      <w:r w:rsidR="00FA1A25" w:rsidRPr="009F69A7">
        <w:rPr>
          <w:rFonts w:ascii="Arial" w:hAnsi="Arial" w:cs="Arial"/>
          <w:sz w:val="24"/>
          <w:szCs w:val="24"/>
        </w:rPr>
        <w:t xml:space="preserve"> before sitting the same set of questions in a </w:t>
      </w:r>
      <w:r w:rsidR="00FA1A25" w:rsidRPr="009F69A7">
        <w:rPr>
          <w:rFonts w:ascii="Arial" w:hAnsi="Arial" w:cs="Arial"/>
          <w:sz w:val="24"/>
          <w:szCs w:val="24"/>
        </w:rPr>
        <w:lastRenderedPageBreak/>
        <w:t xml:space="preserve">third lesson. In total, the </w:t>
      </w:r>
      <w:r w:rsidR="00F71606" w:rsidRPr="009F69A7">
        <w:rPr>
          <w:rFonts w:ascii="Arial" w:hAnsi="Arial" w:cs="Arial"/>
          <w:sz w:val="24"/>
          <w:szCs w:val="24"/>
        </w:rPr>
        <w:t xml:space="preserve">three </w:t>
      </w:r>
      <w:r w:rsidR="00FA1A25" w:rsidRPr="009F69A7">
        <w:rPr>
          <w:rFonts w:ascii="Arial" w:hAnsi="Arial" w:cs="Arial"/>
          <w:sz w:val="24"/>
          <w:szCs w:val="24"/>
        </w:rPr>
        <w:t>sessions were two hours; one</w:t>
      </w:r>
      <w:r w:rsidR="00AD5A91" w:rsidRPr="009F69A7">
        <w:rPr>
          <w:rFonts w:ascii="Arial" w:hAnsi="Arial" w:cs="Arial"/>
          <w:sz w:val="24"/>
          <w:szCs w:val="24"/>
        </w:rPr>
        <w:t xml:space="preserve"> hour</w:t>
      </w:r>
      <w:r w:rsidR="00FA1A25" w:rsidRPr="009F69A7">
        <w:rPr>
          <w:rFonts w:ascii="Arial" w:hAnsi="Arial" w:cs="Arial"/>
          <w:sz w:val="24"/>
          <w:szCs w:val="24"/>
        </w:rPr>
        <w:t xml:space="preserve"> for testing and a second for the intervention itself.</w:t>
      </w:r>
    </w:p>
    <w:p w14:paraId="1152FAC8" w14:textId="376B83FA" w:rsidR="00731924" w:rsidRPr="009F69A7" w:rsidRDefault="00731924" w:rsidP="007A3C7E">
      <w:pPr>
        <w:spacing w:after="0"/>
        <w:jc w:val="both"/>
        <w:rPr>
          <w:rFonts w:ascii="Arial" w:hAnsi="Arial" w:cs="Arial"/>
          <w:sz w:val="24"/>
          <w:szCs w:val="24"/>
        </w:rPr>
      </w:pPr>
    </w:p>
    <w:p w14:paraId="32B2E5F0" w14:textId="79D00443" w:rsidR="00731924" w:rsidRPr="009F69A7" w:rsidRDefault="00731924" w:rsidP="007A3C7E">
      <w:pPr>
        <w:spacing w:after="0"/>
        <w:jc w:val="both"/>
        <w:rPr>
          <w:rFonts w:ascii="Arial" w:hAnsi="Arial" w:cs="Arial"/>
          <w:sz w:val="24"/>
          <w:szCs w:val="24"/>
        </w:rPr>
      </w:pPr>
      <w:r w:rsidRPr="009F69A7">
        <w:rPr>
          <w:rFonts w:ascii="Arial" w:hAnsi="Arial" w:cs="Arial"/>
          <w:sz w:val="24"/>
          <w:szCs w:val="24"/>
        </w:rPr>
        <w:t xml:space="preserve">The participants in the study were pupils from School X. </w:t>
      </w:r>
      <w:r w:rsidR="002F5377" w:rsidRPr="009F69A7">
        <w:rPr>
          <w:rFonts w:ascii="Arial" w:hAnsi="Arial" w:cs="Arial"/>
          <w:sz w:val="24"/>
          <w:szCs w:val="24"/>
        </w:rPr>
        <w:t>All participants were from the same class</w:t>
      </w:r>
      <w:r w:rsidR="00CD27F1" w:rsidRPr="009F69A7">
        <w:rPr>
          <w:rFonts w:ascii="Arial" w:hAnsi="Arial" w:cs="Arial"/>
          <w:sz w:val="24"/>
          <w:szCs w:val="24"/>
        </w:rPr>
        <w:t>,</w:t>
      </w:r>
      <w:r w:rsidR="002F5377" w:rsidRPr="009F69A7">
        <w:rPr>
          <w:rFonts w:ascii="Arial" w:hAnsi="Arial" w:cs="Arial"/>
          <w:sz w:val="24"/>
          <w:szCs w:val="24"/>
        </w:rPr>
        <w:t xml:space="preserve"> a </w:t>
      </w:r>
      <w:r w:rsidR="00164232" w:rsidRPr="009F69A7">
        <w:rPr>
          <w:rFonts w:ascii="Arial" w:hAnsi="Arial" w:cs="Arial"/>
          <w:sz w:val="24"/>
          <w:szCs w:val="24"/>
        </w:rPr>
        <w:t>mixed ability triple science</w:t>
      </w:r>
      <w:r w:rsidR="002F5377" w:rsidRPr="009F69A7">
        <w:rPr>
          <w:rFonts w:ascii="Arial" w:hAnsi="Arial" w:cs="Arial"/>
          <w:sz w:val="24"/>
          <w:szCs w:val="24"/>
        </w:rPr>
        <w:t xml:space="preserve"> year nine set</w:t>
      </w:r>
      <w:r w:rsidR="00AD5A91" w:rsidRPr="009F69A7">
        <w:rPr>
          <w:rFonts w:ascii="Arial" w:hAnsi="Arial" w:cs="Arial"/>
          <w:sz w:val="24"/>
          <w:szCs w:val="24"/>
        </w:rPr>
        <w:t>, and</w:t>
      </w:r>
      <w:r w:rsidR="002F5377" w:rsidRPr="009F69A7">
        <w:rPr>
          <w:rFonts w:ascii="Arial" w:hAnsi="Arial" w:cs="Arial"/>
          <w:sz w:val="24"/>
          <w:szCs w:val="24"/>
        </w:rPr>
        <w:t xml:space="preserve"> are currently </w:t>
      </w:r>
      <w:r w:rsidR="0038029E" w:rsidRPr="009F69A7">
        <w:rPr>
          <w:rFonts w:ascii="Arial" w:hAnsi="Arial" w:cs="Arial"/>
          <w:sz w:val="24"/>
          <w:szCs w:val="24"/>
        </w:rPr>
        <w:t>preparing for their GCSEs</w:t>
      </w:r>
      <w:r w:rsidR="00CD27F1" w:rsidRPr="009F69A7">
        <w:rPr>
          <w:rFonts w:ascii="Arial" w:hAnsi="Arial" w:cs="Arial"/>
          <w:sz w:val="24"/>
          <w:szCs w:val="24"/>
        </w:rPr>
        <w:t xml:space="preserve"> a year early</w:t>
      </w:r>
      <w:r w:rsidR="0038029E" w:rsidRPr="009F69A7">
        <w:rPr>
          <w:rFonts w:ascii="Arial" w:hAnsi="Arial" w:cs="Arial"/>
          <w:sz w:val="24"/>
          <w:szCs w:val="24"/>
        </w:rPr>
        <w:t xml:space="preserve">. </w:t>
      </w:r>
      <w:r w:rsidR="00D1640B" w:rsidRPr="009F69A7">
        <w:rPr>
          <w:rFonts w:ascii="Arial" w:hAnsi="Arial" w:cs="Arial"/>
          <w:sz w:val="24"/>
          <w:szCs w:val="24"/>
        </w:rPr>
        <w:t>Initially, 2</w:t>
      </w:r>
      <w:r w:rsidR="001E6461" w:rsidRPr="009F69A7">
        <w:rPr>
          <w:rFonts w:ascii="Arial" w:hAnsi="Arial" w:cs="Arial"/>
          <w:sz w:val="24"/>
          <w:szCs w:val="24"/>
        </w:rPr>
        <w:t>5</w:t>
      </w:r>
      <w:r w:rsidR="00D1640B" w:rsidRPr="009F69A7">
        <w:rPr>
          <w:rFonts w:ascii="Arial" w:hAnsi="Arial" w:cs="Arial"/>
          <w:sz w:val="24"/>
          <w:szCs w:val="24"/>
        </w:rPr>
        <w:t xml:space="preserve"> pupils were set to participate</w:t>
      </w:r>
      <w:r w:rsidR="003A3B82" w:rsidRPr="009F69A7">
        <w:rPr>
          <w:rFonts w:ascii="Arial" w:hAnsi="Arial" w:cs="Arial"/>
          <w:sz w:val="24"/>
          <w:szCs w:val="24"/>
        </w:rPr>
        <w:t>; 8 boys and 1</w:t>
      </w:r>
      <w:r w:rsidR="001E6461" w:rsidRPr="009F69A7">
        <w:rPr>
          <w:rFonts w:ascii="Arial" w:hAnsi="Arial" w:cs="Arial"/>
          <w:sz w:val="24"/>
          <w:szCs w:val="24"/>
        </w:rPr>
        <w:t>7</w:t>
      </w:r>
      <w:r w:rsidR="003A3B82" w:rsidRPr="009F69A7">
        <w:rPr>
          <w:rFonts w:ascii="Arial" w:hAnsi="Arial" w:cs="Arial"/>
          <w:sz w:val="24"/>
          <w:szCs w:val="24"/>
        </w:rPr>
        <w:t xml:space="preserve"> girls</w:t>
      </w:r>
      <w:r w:rsidR="00D1640B" w:rsidRPr="009F69A7">
        <w:rPr>
          <w:rFonts w:ascii="Arial" w:hAnsi="Arial" w:cs="Arial"/>
          <w:sz w:val="24"/>
          <w:szCs w:val="24"/>
        </w:rPr>
        <w:t xml:space="preserve">. However, 3 pupils missed the </w:t>
      </w:r>
      <w:proofErr w:type="spellStart"/>
      <w:r w:rsidR="00D1640B" w:rsidRPr="009F69A7">
        <w:rPr>
          <w:rFonts w:ascii="Arial" w:hAnsi="Arial" w:cs="Arial"/>
          <w:sz w:val="24"/>
          <w:szCs w:val="24"/>
        </w:rPr>
        <w:t>pre</w:t>
      </w:r>
      <w:r w:rsidR="008B21B1" w:rsidRPr="009F69A7">
        <w:rPr>
          <w:rFonts w:ascii="Arial" w:hAnsi="Arial" w:cs="Arial"/>
          <w:sz w:val="24"/>
          <w:szCs w:val="24"/>
        </w:rPr>
        <w:t xml:space="preserve"> </w:t>
      </w:r>
      <w:r w:rsidR="00D1640B" w:rsidRPr="009F69A7">
        <w:rPr>
          <w:rFonts w:ascii="Arial" w:hAnsi="Arial" w:cs="Arial"/>
          <w:sz w:val="24"/>
          <w:szCs w:val="24"/>
        </w:rPr>
        <w:t>test</w:t>
      </w:r>
      <w:proofErr w:type="spellEnd"/>
      <w:r w:rsidR="00D1640B" w:rsidRPr="009F69A7">
        <w:rPr>
          <w:rFonts w:ascii="Arial" w:hAnsi="Arial" w:cs="Arial"/>
          <w:sz w:val="24"/>
          <w:szCs w:val="24"/>
        </w:rPr>
        <w:t xml:space="preserve"> and 1 pupil missed the </w:t>
      </w:r>
      <w:proofErr w:type="spellStart"/>
      <w:r w:rsidR="00D1640B" w:rsidRPr="009F69A7">
        <w:rPr>
          <w:rFonts w:ascii="Arial" w:hAnsi="Arial" w:cs="Arial"/>
          <w:sz w:val="24"/>
          <w:szCs w:val="24"/>
        </w:rPr>
        <w:t>post test</w:t>
      </w:r>
      <w:proofErr w:type="spellEnd"/>
      <w:r w:rsidR="008B21B1" w:rsidRPr="009F69A7">
        <w:rPr>
          <w:rFonts w:ascii="Arial" w:hAnsi="Arial" w:cs="Arial"/>
          <w:sz w:val="24"/>
          <w:szCs w:val="24"/>
        </w:rPr>
        <w:t xml:space="preserve"> -</w:t>
      </w:r>
      <w:r w:rsidR="00CD27F1" w:rsidRPr="009F69A7">
        <w:rPr>
          <w:rFonts w:ascii="Arial" w:hAnsi="Arial" w:cs="Arial"/>
          <w:sz w:val="24"/>
          <w:szCs w:val="24"/>
        </w:rPr>
        <w:t xml:space="preserve"> th</w:t>
      </w:r>
      <w:r w:rsidR="00D1640B" w:rsidRPr="009F69A7">
        <w:rPr>
          <w:rFonts w:ascii="Arial" w:hAnsi="Arial" w:cs="Arial"/>
          <w:sz w:val="24"/>
          <w:szCs w:val="24"/>
        </w:rPr>
        <w:t xml:space="preserve">ese results have been removed from the sample. </w:t>
      </w:r>
      <w:r w:rsidR="00B3347B" w:rsidRPr="009F69A7">
        <w:rPr>
          <w:rFonts w:ascii="Arial" w:hAnsi="Arial" w:cs="Arial"/>
          <w:sz w:val="24"/>
          <w:szCs w:val="24"/>
        </w:rPr>
        <w:t>As previously discussed, a control group was not used in this study and no previous attainment or ability was taken into consideration during the research.</w:t>
      </w:r>
    </w:p>
    <w:p w14:paraId="271BACB5" w14:textId="0121BF62" w:rsidR="005435C3" w:rsidRPr="009F69A7" w:rsidRDefault="005435C3" w:rsidP="007A3C7E">
      <w:pPr>
        <w:spacing w:after="0"/>
        <w:jc w:val="both"/>
        <w:rPr>
          <w:rFonts w:ascii="Arial" w:hAnsi="Arial" w:cs="Arial"/>
          <w:sz w:val="24"/>
          <w:szCs w:val="24"/>
        </w:rPr>
      </w:pPr>
    </w:p>
    <w:p w14:paraId="06B7B3B9" w14:textId="79D39F5C" w:rsidR="00250A29" w:rsidRPr="009F69A7" w:rsidRDefault="00250A29" w:rsidP="007A3C7E">
      <w:pPr>
        <w:spacing w:after="0"/>
        <w:jc w:val="both"/>
        <w:rPr>
          <w:rFonts w:ascii="Arial" w:hAnsi="Arial" w:cs="Arial"/>
          <w:i/>
          <w:sz w:val="24"/>
          <w:szCs w:val="24"/>
        </w:rPr>
      </w:pPr>
      <w:r w:rsidRPr="009F69A7">
        <w:rPr>
          <w:rFonts w:ascii="Arial" w:hAnsi="Arial" w:cs="Arial"/>
          <w:i/>
          <w:sz w:val="24"/>
          <w:szCs w:val="24"/>
        </w:rPr>
        <w:t>Tests</w:t>
      </w:r>
    </w:p>
    <w:p w14:paraId="509B0ABF" w14:textId="049D22DE" w:rsidR="008721C1" w:rsidRPr="009F69A7" w:rsidRDefault="005435C3" w:rsidP="007A3C7E">
      <w:pPr>
        <w:spacing w:after="0"/>
        <w:jc w:val="both"/>
        <w:rPr>
          <w:rFonts w:ascii="Arial" w:hAnsi="Arial" w:cs="Arial"/>
          <w:sz w:val="24"/>
          <w:szCs w:val="24"/>
        </w:rPr>
      </w:pPr>
      <w:r w:rsidRPr="009F69A7">
        <w:rPr>
          <w:rFonts w:ascii="Arial" w:hAnsi="Arial" w:cs="Arial"/>
          <w:sz w:val="24"/>
          <w:szCs w:val="24"/>
        </w:rPr>
        <w:t>For the questions in the test, PISA questions were used. PISA materials can be downloaded from the OECD website</w:t>
      </w:r>
      <w:r w:rsidR="008120B5" w:rsidRPr="009F69A7">
        <w:rPr>
          <w:rStyle w:val="FootnoteReference"/>
          <w:rFonts w:ascii="Arial" w:hAnsi="Arial" w:cs="Arial"/>
          <w:sz w:val="24"/>
          <w:szCs w:val="24"/>
        </w:rPr>
        <w:footnoteReference w:id="1"/>
      </w:r>
      <w:r w:rsidRPr="009F69A7">
        <w:rPr>
          <w:rFonts w:ascii="Arial" w:hAnsi="Arial" w:cs="Arial"/>
          <w:sz w:val="24"/>
          <w:szCs w:val="24"/>
        </w:rPr>
        <w:t>, including mark schemes</w:t>
      </w:r>
      <w:r w:rsidR="00C32653" w:rsidRPr="009F69A7">
        <w:rPr>
          <w:rFonts w:ascii="Arial" w:hAnsi="Arial" w:cs="Arial"/>
          <w:sz w:val="24"/>
          <w:szCs w:val="24"/>
        </w:rPr>
        <w:t xml:space="preserve">. In the marking schemes, answers are marked with full </w:t>
      </w:r>
      <w:r w:rsidR="00D34786" w:rsidRPr="009F69A7">
        <w:rPr>
          <w:rFonts w:ascii="Arial" w:hAnsi="Arial" w:cs="Arial"/>
          <w:sz w:val="24"/>
          <w:szCs w:val="24"/>
        </w:rPr>
        <w:t xml:space="preserve">credit, partial credit or no credit for an incorrect answer. </w:t>
      </w:r>
      <w:r w:rsidR="00307798" w:rsidRPr="009F69A7">
        <w:rPr>
          <w:rFonts w:ascii="Arial" w:hAnsi="Arial" w:cs="Arial"/>
          <w:sz w:val="24"/>
          <w:szCs w:val="24"/>
        </w:rPr>
        <w:t>This was translated to questions</w:t>
      </w:r>
      <w:r w:rsidR="00EC3B73" w:rsidRPr="009F69A7">
        <w:rPr>
          <w:rFonts w:ascii="Arial" w:hAnsi="Arial" w:cs="Arial"/>
          <w:sz w:val="24"/>
          <w:szCs w:val="24"/>
        </w:rPr>
        <w:t xml:space="preserve"> </w:t>
      </w:r>
      <w:r w:rsidR="00307798" w:rsidRPr="009F69A7">
        <w:rPr>
          <w:rFonts w:ascii="Arial" w:hAnsi="Arial" w:cs="Arial"/>
          <w:sz w:val="24"/>
          <w:szCs w:val="24"/>
        </w:rPr>
        <w:t>being</w:t>
      </w:r>
      <w:r w:rsidR="00EC3B73" w:rsidRPr="009F69A7">
        <w:rPr>
          <w:rFonts w:ascii="Arial" w:hAnsi="Arial" w:cs="Arial"/>
          <w:sz w:val="24"/>
          <w:szCs w:val="24"/>
        </w:rPr>
        <w:t xml:space="preserve"> given 10 for a full credit answer, 5 for a partial credit and 0 for </w:t>
      </w:r>
      <w:r w:rsidR="00F06784" w:rsidRPr="009F69A7">
        <w:rPr>
          <w:rFonts w:ascii="Arial" w:hAnsi="Arial" w:cs="Arial"/>
          <w:sz w:val="24"/>
          <w:szCs w:val="24"/>
        </w:rPr>
        <w:t xml:space="preserve">no credit. </w:t>
      </w:r>
      <w:r w:rsidR="00245977" w:rsidRPr="009F69A7">
        <w:rPr>
          <w:rFonts w:ascii="Arial" w:hAnsi="Arial" w:cs="Arial"/>
          <w:sz w:val="24"/>
          <w:szCs w:val="24"/>
        </w:rPr>
        <w:t>Some questions were</w:t>
      </w:r>
      <w:r w:rsidR="000C306F" w:rsidRPr="009F69A7">
        <w:rPr>
          <w:rFonts w:ascii="Arial" w:hAnsi="Arial" w:cs="Arial"/>
          <w:sz w:val="24"/>
          <w:szCs w:val="24"/>
        </w:rPr>
        <w:t xml:space="preserve"> not eligible for partial credit and so were marked with 10 for full or 0 for none. </w:t>
      </w:r>
      <w:r w:rsidR="00F06784" w:rsidRPr="009F69A7">
        <w:rPr>
          <w:rFonts w:ascii="Arial" w:hAnsi="Arial" w:cs="Arial"/>
          <w:sz w:val="24"/>
          <w:szCs w:val="24"/>
        </w:rPr>
        <w:t xml:space="preserve">The total highest score possible was </w:t>
      </w:r>
      <w:r w:rsidR="00245977" w:rsidRPr="009F69A7">
        <w:rPr>
          <w:rFonts w:ascii="Arial" w:hAnsi="Arial" w:cs="Arial"/>
          <w:sz w:val="24"/>
          <w:szCs w:val="24"/>
        </w:rPr>
        <w:t>120</w:t>
      </w:r>
      <w:r w:rsidR="006124B2" w:rsidRPr="009F69A7">
        <w:rPr>
          <w:rFonts w:ascii="Arial" w:hAnsi="Arial" w:cs="Arial"/>
          <w:sz w:val="24"/>
          <w:szCs w:val="24"/>
        </w:rPr>
        <w:t>.</w:t>
      </w:r>
      <w:r w:rsidR="007F63F1" w:rsidRPr="009F69A7">
        <w:rPr>
          <w:rFonts w:ascii="Arial" w:hAnsi="Arial" w:cs="Arial"/>
          <w:sz w:val="24"/>
          <w:szCs w:val="24"/>
        </w:rPr>
        <w:t xml:space="preserve"> The answer formats included multiple choice and short answer questions.</w:t>
      </w:r>
      <w:r w:rsidR="00143291" w:rsidRPr="009F69A7">
        <w:rPr>
          <w:rFonts w:ascii="Arial" w:hAnsi="Arial" w:cs="Arial"/>
          <w:sz w:val="24"/>
          <w:szCs w:val="24"/>
        </w:rPr>
        <w:t xml:space="preserve"> </w:t>
      </w:r>
      <w:r w:rsidR="00307798" w:rsidRPr="009F69A7">
        <w:rPr>
          <w:rFonts w:ascii="Arial" w:hAnsi="Arial" w:cs="Arial"/>
          <w:sz w:val="24"/>
          <w:szCs w:val="24"/>
        </w:rPr>
        <w:t xml:space="preserve">Whilst there are issues with the use of PISA (Fernandez-Cano, 2016), </w:t>
      </w:r>
      <w:r w:rsidR="00143291" w:rsidRPr="009F69A7">
        <w:rPr>
          <w:rFonts w:ascii="Arial" w:hAnsi="Arial" w:cs="Arial"/>
          <w:sz w:val="24"/>
          <w:szCs w:val="24"/>
        </w:rPr>
        <w:t>PISA questions were used as</w:t>
      </w:r>
      <w:r w:rsidR="00307798" w:rsidRPr="009F69A7">
        <w:rPr>
          <w:rFonts w:ascii="Arial" w:hAnsi="Arial" w:cs="Arial"/>
          <w:sz w:val="24"/>
          <w:szCs w:val="24"/>
        </w:rPr>
        <w:t xml:space="preserve"> </w:t>
      </w:r>
      <w:r w:rsidR="00143291" w:rsidRPr="009F69A7">
        <w:rPr>
          <w:rFonts w:ascii="Arial" w:hAnsi="Arial" w:cs="Arial"/>
          <w:sz w:val="24"/>
          <w:szCs w:val="24"/>
        </w:rPr>
        <w:t>PISA is widely used to define and assess scientific literacy across the globe. Bybee</w:t>
      </w:r>
      <w:r w:rsidR="0052513A" w:rsidRPr="009F69A7">
        <w:rPr>
          <w:rFonts w:ascii="Arial" w:hAnsi="Arial" w:cs="Arial"/>
          <w:sz w:val="24"/>
          <w:szCs w:val="24"/>
        </w:rPr>
        <w:t xml:space="preserve"> (2009)</w:t>
      </w:r>
      <w:r w:rsidR="00143291" w:rsidRPr="009F69A7">
        <w:rPr>
          <w:rFonts w:ascii="Arial" w:hAnsi="Arial" w:cs="Arial"/>
          <w:sz w:val="24"/>
          <w:szCs w:val="24"/>
        </w:rPr>
        <w:t xml:space="preserve"> suggests</w:t>
      </w:r>
      <w:r w:rsidR="00CA4B26" w:rsidRPr="009F69A7">
        <w:rPr>
          <w:rFonts w:ascii="Arial" w:hAnsi="Arial" w:cs="Arial"/>
          <w:sz w:val="24"/>
          <w:szCs w:val="24"/>
        </w:rPr>
        <w:t xml:space="preserve"> that learners with greater scientific literacy </w:t>
      </w:r>
      <w:r w:rsidR="0052513A" w:rsidRPr="009F69A7">
        <w:rPr>
          <w:rFonts w:ascii="Arial" w:hAnsi="Arial" w:cs="Arial"/>
          <w:sz w:val="24"/>
          <w:szCs w:val="24"/>
        </w:rPr>
        <w:t>are able to explain phenomena with precision</w:t>
      </w:r>
      <w:r w:rsidR="00E1358A" w:rsidRPr="009F69A7">
        <w:rPr>
          <w:rFonts w:ascii="Arial" w:hAnsi="Arial" w:cs="Arial"/>
          <w:sz w:val="24"/>
          <w:szCs w:val="24"/>
        </w:rPr>
        <w:t>, which is measured by the OECD in their PISA testing. Some of the questions, although not those used in this study, also include ethical</w:t>
      </w:r>
      <w:r w:rsidR="00591596" w:rsidRPr="009F69A7">
        <w:rPr>
          <w:rFonts w:ascii="Arial" w:hAnsi="Arial" w:cs="Arial"/>
          <w:sz w:val="24"/>
          <w:szCs w:val="24"/>
        </w:rPr>
        <w:t xml:space="preserve"> decisions which do not have right or wrong answers. This reflects the definition of </w:t>
      </w:r>
      <w:r w:rsidR="004476C2" w:rsidRPr="009F69A7">
        <w:rPr>
          <w:rFonts w:ascii="Arial" w:hAnsi="Arial" w:cs="Arial"/>
          <w:sz w:val="24"/>
          <w:szCs w:val="24"/>
        </w:rPr>
        <w:t xml:space="preserve">a societal </w:t>
      </w:r>
      <w:r w:rsidR="00591596" w:rsidRPr="009F69A7">
        <w:rPr>
          <w:rFonts w:ascii="Arial" w:hAnsi="Arial" w:cs="Arial"/>
          <w:sz w:val="24"/>
          <w:szCs w:val="24"/>
        </w:rPr>
        <w:t>scientific literacy</w:t>
      </w:r>
      <w:r w:rsidR="004476C2" w:rsidRPr="009F69A7">
        <w:rPr>
          <w:rFonts w:ascii="Arial" w:hAnsi="Arial" w:cs="Arial"/>
          <w:sz w:val="24"/>
          <w:szCs w:val="24"/>
        </w:rPr>
        <w:t xml:space="preserve"> suggested by Holbrook </w:t>
      </w:r>
      <w:r w:rsidR="0033395A" w:rsidRPr="009F69A7">
        <w:rPr>
          <w:rFonts w:ascii="Arial" w:hAnsi="Arial" w:cs="Arial"/>
          <w:sz w:val="24"/>
          <w:szCs w:val="24"/>
        </w:rPr>
        <w:t>and</w:t>
      </w:r>
      <w:r w:rsidR="004476C2" w:rsidRPr="009F69A7">
        <w:rPr>
          <w:rFonts w:ascii="Arial" w:hAnsi="Arial" w:cs="Arial"/>
          <w:sz w:val="24"/>
          <w:szCs w:val="24"/>
        </w:rPr>
        <w:t xml:space="preserve"> </w:t>
      </w:r>
      <w:proofErr w:type="spellStart"/>
      <w:r w:rsidR="004476C2" w:rsidRPr="009F69A7">
        <w:rPr>
          <w:rFonts w:ascii="Arial" w:hAnsi="Arial" w:cs="Arial"/>
          <w:sz w:val="24"/>
          <w:szCs w:val="24"/>
        </w:rPr>
        <w:t>Rannikmae</w:t>
      </w:r>
      <w:proofErr w:type="spellEnd"/>
      <w:r w:rsidR="004476C2" w:rsidRPr="009F69A7">
        <w:rPr>
          <w:rFonts w:ascii="Arial" w:hAnsi="Arial" w:cs="Arial"/>
          <w:sz w:val="24"/>
          <w:szCs w:val="24"/>
        </w:rPr>
        <w:t xml:space="preserve"> (2009).</w:t>
      </w:r>
      <w:r w:rsidR="00CE7CE3" w:rsidRPr="009F69A7">
        <w:rPr>
          <w:rFonts w:ascii="Arial" w:hAnsi="Arial" w:cs="Arial"/>
          <w:sz w:val="24"/>
          <w:szCs w:val="24"/>
        </w:rPr>
        <w:t xml:space="preserve"> </w:t>
      </w:r>
      <w:r w:rsidR="00CD7F56" w:rsidRPr="009F69A7">
        <w:rPr>
          <w:rFonts w:ascii="Arial" w:hAnsi="Arial" w:cs="Arial"/>
          <w:sz w:val="24"/>
          <w:szCs w:val="24"/>
        </w:rPr>
        <w:t>The specific questions were chosen as they were topics the class had covered in their previous school year</w:t>
      </w:r>
      <w:r w:rsidR="00CE7CE3" w:rsidRPr="009F69A7">
        <w:rPr>
          <w:rFonts w:ascii="Arial" w:hAnsi="Arial" w:cs="Arial"/>
          <w:sz w:val="24"/>
          <w:szCs w:val="24"/>
        </w:rPr>
        <w:t xml:space="preserve"> and so the learners were not presented with new concepts.</w:t>
      </w:r>
    </w:p>
    <w:p w14:paraId="6A2F6B83" w14:textId="383C6140" w:rsidR="001C2569" w:rsidRPr="009F69A7" w:rsidRDefault="001C2569" w:rsidP="007A3C7E">
      <w:pPr>
        <w:spacing w:after="0"/>
        <w:jc w:val="both"/>
        <w:rPr>
          <w:rFonts w:ascii="Arial" w:hAnsi="Arial" w:cs="Arial"/>
          <w:sz w:val="24"/>
          <w:szCs w:val="24"/>
        </w:rPr>
      </w:pPr>
    </w:p>
    <w:p w14:paraId="7F6B93DC" w14:textId="0FFCEF11" w:rsidR="001C2569" w:rsidRPr="009F69A7" w:rsidRDefault="00677070" w:rsidP="007A3C7E">
      <w:pPr>
        <w:spacing w:after="0"/>
        <w:jc w:val="both"/>
        <w:rPr>
          <w:rFonts w:ascii="Arial" w:hAnsi="Arial" w:cs="Arial"/>
          <w:sz w:val="24"/>
          <w:szCs w:val="24"/>
        </w:rPr>
      </w:pPr>
      <w:r w:rsidRPr="009F69A7">
        <w:rPr>
          <w:rFonts w:ascii="Arial" w:hAnsi="Arial" w:cs="Arial"/>
          <w:sz w:val="24"/>
          <w:szCs w:val="24"/>
        </w:rPr>
        <w:t xml:space="preserve">The questions were given to the pupils in their </w:t>
      </w:r>
      <w:r w:rsidR="005174C3" w:rsidRPr="009F69A7">
        <w:rPr>
          <w:rFonts w:ascii="Arial" w:hAnsi="Arial" w:cs="Arial"/>
          <w:sz w:val="24"/>
          <w:szCs w:val="24"/>
        </w:rPr>
        <w:t xml:space="preserve">original </w:t>
      </w:r>
      <w:r w:rsidRPr="009F69A7">
        <w:rPr>
          <w:rFonts w:ascii="Arial" w:hAnsi="Arial" w:cs="Arial"/>
          <w:sz w:val="24"/>
          <w:szCs w:val="24"/>
        </w:rPr>
        <w:t>PISA format</w:t>
      </w:r>
      <w:r w:rsidR="005174C3" w:rsidRPr="009F69A7">
        <w:rPr>
          <w:rFonts w:ascii="Arial" w:hAnsi="Arial" w:cs="Arial"/>
          <w:sz w:val="24"/>
          <w:szCs w:val="24"/>
        </w:rPr>
        <w:t xml:space="preserve"> and t</w:t>
      </w:r>
      <w:r w:rsidR="001C2569" w:rsidRPr="009F69A7">
        <w:rPr>
          <w:rFonts w:ascii="Arial" w:hAnsi="Arial" w:cs="Arial"/>
          <w:sz w:val="24"/>
          <w:szCs w:val="24"/>
        </w:rPr>
        <w:t>he participants were given 30 minutes for each test before and after intervention. The same amount of time was given to help keep the test fair.</w:t>
      </w:r>
      <w:r w:rsidR="00235479" w:rsidRPr="009F69A7">
        <w:rPr>
          <w:rFonts w:ascii="Arial" w:hAnsi="Arial" w:cs="Arial"/>
          <w:sz w:val="24"/>
          <w:szCs w:val="24"/>
        </w:rPr>
        <w:t xml:space="preserve"> </w:t>
      </w:r>
      <w:r w:rsidR="00D7271D" w:rsidRPr="009F69A7">
        <w:rPr>
          <w:rFonts w:ascii="Arial" w:hAnsi="Arial" w:cs="Arial"/>
          <w:sz w:val="24"/>
          <w:szCs w:val="24"/>
        </w:rPr>
        <w:t xml:space="preserve">With hindsight, it may have been beneficial to alter the tests </w:t>
      </w:r>
      <w:r w:rsidR="00EF58C8" w:rsidRPr="009F69A7">
        <w:rPr>
          <w:rFonts w:ascii="Arial" w:hAnsi="Arial" w:cs="Arial"/>
          <w:sz w:val="24"/>
          <w:szCs w:val="24"/>
        </w:rPr>
        <w:t xml:space="preserve">in order to make the format more familiar to the </w:t>
      </w:r>
      <w:r w:rsidR="00E5253B" w:rsidRPr="009F69A7">
        <w:rPr>
          <w:rFonts w:ascii="Arial" w:hAnsi="Arial" w:cs="Arial"/>
          <w:sz w:val="24"/>
          <w:szCs w:val="24"/>
        </w:rPr>
        <w:t>pupils,</w:t>
      </w:r>
      <w:r w:rsidR="00EF58C8" w:rsidRPr="009F69A7">
        <w:rPr>
          <w:rFonts w:ascii="Arial" w:hAnsi="Arial" w:cs="Arial"/>
          <w:sz w:val="24"/>
          <w:szCs w:val="24"/>
        </w:rPr>
        <w:t xml:space="preserve"> but the original format is clear and altering this may have affected </w:t>
      </w:r>
      <w:r w:rsidR="00E5253B" w:rsidRPr="009F69A7">
        <w:rPr>
          <w:rFonts w:ascii="Arial" w:hAnsi="Arial" w:cs="Arial"/>
          <w:sz w:val="24"/>
          <w:szCs w:val="24"/>
        </w:rPr>
        <w:t xml:space="preserve">how the participants would interpret the data. </w:t>
      </w:r>
      <w:r w:rsidR="00235479" w:rsidRPr="009F69A7">
        <w:rPr>
          <w:rFonts w:ascii="Arial" w:hAnsi="Arial" w:cs="Arial"/>
          <w:sz w:val="24"/>
          <w:szCs w:val="24"/>
        </w:rPr>
        <w:t xml:space="preserve">During the post test, the pupils were given inference squares </w:t>
      </w:r>
      <w:r w:rsidR="00800315" w:rsidRPr="009F69A7">
        <w:rPr>
          <w:rFonts w:ascii="Arial" w:hAnsi="Arial" w:cs="Arial"/>
          <w:sz w:val="24"/>
          <w:szCs w:val="24"/>
        </w:rPr>
        <w:t>to aid them in answering the questions.</w:t>
      </w:r>
      <w:r w:rsidR="00350A54" w:rsidRPr="009F69A7">
        <w:rPr>
          <w:rFonts w:ascii="Arial" w:hAnsi="Arial" w:cs="Arial"/>
          <w:sz w:val="24"/>
          <w:szCs w:val="24"/>
        </w:rPr>
        <w:t xml:space="preserve"> </w:t>
      </w:r>
      <w:r w:rsidR="00C6359D" w:rsidRPr="009F69A7">
        <w:rPr>
          <w:rFonts w:ascii="Arial" w:hAnsi="Arial" w:cs="Arial"/>
          <w:sz w:val="24"/>
          <w:szCs w:val="24"/>
        </w:rPr>
        <w:t>Of the twelve questions on the test, three involved interpretation</w:t>
      </w:r>
      <w:r w:rsidR="00F71E17" w:rsidRPr="009F69A7">
        <w:rPr>
          <w:rFonts w:ascii="Arial" w:hAnsi="Arial" w:cs="Arial"/>
          <w:sz w:val="24"/>
          <w:szCs w:val="24"/>
        </w:rPr>
        <w:t xml:space="preserve"> of scientific data and would have been suitable for the use of an inference square. Due to the lack of a control group,</w:t>
      </w:r>
      <w:r w:rsidR="00C6359D" w:rsidRPr="009F69A7">
        <w:rPr>
          <w:rFonts w:ascii="Arial" w:hAnsi="Arial" w:cs="Arial"/>
          <w:sz w:val="24"/>
          <w:szCs w:val="24"/>
        </w:rPr>
        <w:t xml:space="preserve"> </w:t>
      </w:r>
      <w:r w:rsidR="00F71E17" w:rsidRPr="009F69A7">
        <w:rPr>
          <w:rFonts w:ascii="Arial" w:hAnsi="Arial" w:cs="Arial"/>
          <w:sz w:val="24"/>
          <w:szCs w:val="24"/>
        </w:rPr>
        <w:t>it was decided that the pupils would be instructed to use and inference square for two of the questions to allow some form of comparison</w:t>
      </w:r>
      <w:r w:rsidR="006D309B" w:rsidRPr="009F69A7">
        <w:rPr>
          <w:rFonts w:ascii="Arial" w:hAnsi="Arial" w:cs="Arial"/>
          <w:sz w:val="24"/>
          <w:szCs w:val="24"/>
        </w:rPr>
        <w:t>.</w:t>
      </w:r>
    </w:p>
    <w:p w14:paraId="10AF9663" w14:textId="3B29021F" w:rsidR="00235479" w:rsidRPr="009F69A7" w:rsidRDefault="00235479" w:rsidP="007A3C7E">
      <w:pPr>
        <w:spacing w:after="0"/>
        <w:jc w:val="both"/>
        <w:rPr>
          <w:rFonts w:ascii="Arial" w:hAnsi="Arial" w:cs="Arial"/>
          <w:sz w:val="24"/>
          <w:szCs w:val="24"/>
        </w:rPr>
      </w:pPr>
    </w:p>
    <w:p w14:paraId="2F4334E8" w14:textId="13028B83" w:rsidR="00235479" w:rsidRPr="009F69A7" w:rsidRDefault="00235479" w:rsidP="007A3C7E">
      <w:pPr>
        <w:spacing w:after="0"/>
        <w:jc w:val="both"/>
        <w:rPr>
          <w:rFonts w:ascii="Arial" w:hAnsi="Arial" w:cs="Arial"/>
          <w:i/>
          <w:sz w:val="24"/>
          <w:szCs w:val="24"/>
        </w:rPr>
      </w:pPr>
      <w:r w:rsidRPr="009F69A7">
        <w:rPr>
          <w:rFonts w:ascii="Arial" w:hAnsi="Arial" w:cs="Arial"/>
          <w:i/>
          <w:sz w:val="24"/>
          <w:szCs w:val="24"/>
        </w:rPr>
        <w:t>Intervention</w:t>
      </w:r>
    </w:p>
    <w:p w14:paraId="7C6C76F4" w14:textId="7212947C" w:rsidR="00193946" w:rsidRPr="009F69A7" w:rsidRDefault="00235479" w:rsidP="007A3C7E">
      <w:pPr>
        <w:spacing w:after="0"/>
        <w:jc w:val="both"/>
        <w:rPr>
          <w:rFonts w:ascii="Arial" w:hAnsi="Arial" w:cs="Arial"/>
          <w:sz w:val="24"/>
          <w:szCs w:val="24"/>
        </w:rPr>
      </w:pPr>
      <w:r w:rsidRPr="009F69A7">
        <w:rPr>
          <w:rFonts w:ascii="Arial" w:hAnsi="Arial" w:cs="Arial"/>
          <w:sz w:val="24"/>
          <w:szCs w:val="24"/>
        </w:rPr>
        <w:t>The intervention took place during a 60 minute science lesson</w:t>
      </w:r>
      <w:r w:rsidR="00D24129" w:rsidRPr="009F69A7">
        <w:rPr>
          <w:rFonts w:ascii="Arial" w:hAnsi="Arial" w:cs="Arial"/>
          <w:sz w:val="24"/>
          <w:szCs w:val="24"/>
        </w:rPr>
        <w:t xml:space="preserve"> where the learners were introduced to </w:t>
      </w:r>
      <w:r w:rsidR="00937086" w:rsidRPr="009F69A7">
        <w:rPr>
          <w:rFonts w:ascii="Arial" w:hAnsi="Arial" w:cs="Arial"/>
          <w:sz w:val="24"/>
          <w:szCs w:val="24"/>
        </w:rPr>
        <w:t>inference squares</w:t>
      </w:r>
      <w:r w:rsidR="00D7271D" w:rsidRPr="009F69A7">
        <w:rPr>
          <w:rFonts w:ascii="Arial" w:hAnsi="Arial" w:cs="Arial"/>
          <w:sz w:val="24"/>
          <w:szCs w:val="24"/>
        </w:rPr>
        <w:t xml:space="preserve">. </w:t>
      </w:r>
      <w:r w:rsidR="00193946" w:rsidRPr="009F69A7">
        <w:rPr>
          <w:rFonts w:ascii="Arial" w:hAnsi="Arial" w:cs="Arial"/>
          <w:sz w:val="24"/>
          <w:szCs w:val="24"/>
        </w:rPr>
        <w:t>There are two previously discussed methods of improving scientific literacy in learners: improving their general literacy</w:t>
      </w:r>
      <w:r w:rsidR="00115558" w:rsidRPr="009F69A7">
        <w:rPr>
          <w:rFonts w:ascii="Arial" w:hAnsi="Arial" w:cs="Arial"/>
          <w:sz w:val="24"/>
          <w:szCs w:val="24"/>
        </w:rPr>
        <w:t xml:space="preserve"> (</w:t>
      </w:r>
      <w:r w:rsidR="00311B20" w:rsidRPr="009F69A7">
        <w:rPr>
          <w:rFonts w:ascii="Arial" w:hAnsi="Arial" w:cs="Arial"/>
          <w:sz w:val="24"/>
          <w:szCs w:val="24"/>
        </w:rPr>
        <w:t xml:space="preserve">Norris </w:t>
      </w:r>
      <w:r w:rsidR="0033395A" w:rsidRPr="009F69A7">
        <w:rPr>
          <w:rFonts w:ascii="Arial" w:hAnsi="Arial" w:cs="Arial"/>
          <w:sz w:val="24"/>
          <w:szCs w:val="24"/>
        </w:rPr>
        <w:t>and</w:t>
      </w:r>
      <w:r w:rsidR="00311B20" w:rsidRPr="009F69A7">
        <w:rPr>
          <w:rFonts w:ascii="Arial" w:hAnsi="Arial" w:cs="Arial"/>
          <w:sz w:val="24"/>
          <w:szCs w:val="24"/>
        </w:rPr>
        <w:t xml:space="preserve"> </w:t>
      </w:r>
      <w:r w:rsidR="00311B20" w:rsidRPr="009F69A7">
        <w:rPr>
          <w:rFonts w:ascii="Arial" w:hAnsi="Arial" w:cs="Arial"/>
          <w:sz w:val="24"/>
          <w:szCs w:val="24"/>
        </w:rPr>
        <w:lastRenderedPageBreak/>
        <w:t>Phillips, 2003</w:t>
      </w:r>
      <w:r w:rsidR="00311B20" w:rsidRPr="009F69A7">
        <w:rPr>
          <w:rFonts w:ascii="Arial" w:hAnsi="Arial" w:cs="Arial"/>
          <w:sz w:val="24"/>
          <w:szCs w:val="24"/>
        </w:rPr>
        <w:t xml:space="preserve">; </w:t>
      </w:r>
      <w:r w:rsidR="00115558" w:rsidRPr="009F69A7">
        <w:rPr>
          <w:rFonts w:ascii="Arial" w:hAnsi="Arial" w:cs="Arial"/>
          <w:sz w:val="24"/>
          <w:szCs w:val="24"/>
        </w:rPr>
        <w:t xml:space="preserve">Yore </w:t>
      </w:r>
      <w:r w:rsidR="0033395A" w:rsidRPr="009F69A7">
        <w:rPr>
          <w:rFonts w:ascii="Arial" w:hAnsi="Arial" w:cs="Arial"/>
          <w:sz w:val="24"/>
          <w:szCs w:val="24"/>
        </w:rPr>
        <w:t>and</w:t>
      </w:r>
      <w:r w:rsidR="00115558" w:rsidRPr="009F69A7">
        <w:rPr>
          <w:rFonts w:ascii="Arial" w:hAnsi="Arial" w:cs="Arial"/>
          <w:sz w:val="24"/>
          <w:szCs w:val="24"/>
        </w:rPr>
        <w:t xml:space="preserve"> </w:t>
      </w:r>
      <w:proofErr w:type="spellStart"/>
      <w:r w:rsidR="00115558" w:rsidRPr="009F69A7">
        <w:rPr>
          <w:rFonts w:ascii="Arial" w:hAnsi="Arial" w:cs="Arial"/>
          <w:sz w:val="24"/>
          <w:szCs w:val="24"/>
        </w:rPr>
        <w:t>Treagust</w:t>
      </w:r>
      <w:proofErr w:type="spellEnd"/>
      <w:r w:rsidR="00115558" w:rsidRPr="009F69A7">
        <w:rPr>
          <w:rFonts w:ascii="Arial" w:hAnsi="Arial" w:cs="Arial"/>
          <w:sz w:val="24"/>
          <w:szCs w:val="24"/>
        </w:rPr>
        <w:t>, 2006)</w:t>
      </w:r>
      <w:r w:rsidR="00193946" w:rsidRPr="009F69A7">
        <w:rPr>
          <w:rFonts w:ascii="Arial" w:hAnsi="Arial" w:cs="Arial"/>
          <w:sz w:val="24"/>
          <w:szCs w:val="24"/>
        </w:rPr>
        <w:t xml:space="preserve"> and improving their metacognition</w:t>
      </w:r>
      <w:r w:rsidR="00115558" w:rsidRPr="009F69A7">
        <w:rPr>
          <w:rFonts w:ascii="Arial" w:hAnsi="Arial" w:cs="Arial"/>
          <w:sz w:val="24"/>
          <w:szCs w:val="24"/>
        </w:rPr>
        <w:t xml:space="preserve"> (Their, 2010; </w:t>
      </w:r>
      <w:r w:rsidR="000918A8" w:rsidRPr="009F69A7">
        <w:rPr>
          <w:rFonts w:ascii="Arial" w:hAnsi="Arial" w:cs="Arial"/>
          <w:sz w:val="24"/>
          <w:szCs w:val="24"/>
        </w:rPr>
        <w:t>Vieira</w:t>
      </w:r>
      <w:r w:rsidR="00115558" w:rsidRPr="009F69A7">
        <w:rPr>
          <w:rFonts w:ascii="Arial" w:hAnsi="Arial" w:cs="Arial"/>
          <w:sz w:val="24"/>
          <w:szCs w:val="24"/>
        </w:rPr>
        <w:t xml:space="preserve"> </w:t>
      </w:r>
      <w:r w:rsidR="0033395A" w:rsidRPr="009F69A7">
        <w:rPr>
          <w:rFonts w:ascii="Arial" w:hAnsi="Arial" w:cs="Arial"/>
          <w:sz w:val="24"/>
          <w:szCs w:val="24"/>
        </w:rPr>
        <w:t>and</w:t>
      </w:r>
      <w:r w:rsidR="00115558" w:rsidRPr="009F69A7">
        <w:rPr>
          <w:rFonts w:ascii="Arial" w:hAnsi="Arial" w:cs="Arial"/>
          <w:sz w:val="24"/>
          <w:szCs w:val="24"/>
        </w:rPr>
        <w:t xml:space="preserve"> </w:t>
      </w:r>
      <w:proofErr w:type="spellStart"/>
      <w:r w:rsidR="00115558" w:rsidRPr="009F69A7">
        <w:rPr>
          <w:rFonts w:ascii="Arial" w:hAnsi="Arial" w:cs="Arial"/>
          <w:sz w:val="24"/>
          <w:szCs w:val="24"/>
        </w:rPr>
        <w:t>Tenreiro</w:t>
      </w:r>
      <w:proofErr w:type="spellEnd"/>
      <w:r w:rsidR="00115558" w:rsidRPr="009F69A7">
        <w:rPr>
          <w:rFonts w:ascii="Arial" w:hAnsi="Arial" w:cs="Arial"/>
          <w:sz w:val="24"/>
          <w:szCs w:val="24"/>
        </w:rPr>
        <w:t>-</w:t>
      </w:r>
      <w:r w:rsidR="000918A8" w:rsidRPr="009F69A7">
        <w:rPr>
          <w:rFonts w:ascii="Arial" w:hAnsi="Arial" w:cs="Arial"/>
          <w:sz w:val="24"/>
          <w:szCs w:val="24"/>
        </w:rPr>
        <w:t>Vieira</w:t>
      </w:r>
      <w:r w:rsidR="00115558" w:rsidRPr="009F69A7">
        <w:rPr>
          <w:rFonts w:ascii="Arial" w:hAnsi="Arial" w:cs="Arial"/>
          <w:sz w:val="24"/>
          <w:szCs w:val="24"/>
        </w:rPr>
        <w:t>, 20</w:t>
      </w:r>
      <w:r w:rsidR="00212DD0" w:rsidRPr="009F69A7">
        <w:rPr>
          <w:rFonts w:ascii="Arial" w:hAnsi="Arial" w:cs="Arial"/>
          <w:sz w:val="24"/>
          <w:szCs w:val="24"/>
        </w:rPr>
        <w:t>16)</w:t>
      </w:r>
      <w:r w:rsidR="00193946" w:rsidRPr="009F69A7">
        <w:rPr>
          <w:rFonts w:ascii="Arial" w:hAnsi="Arial" w:cs="Arial"/>
          <w:sz w:val="24"/>
          <w:szCs w:val="24"/>
        </w:rPr>
        <w:t>.</w:t>
      </w:r>
      <w:r w:rsidR="00115558" w:rsidRPr="009F69A7">
        <w:rPr>
          <w:rFonts w:ascii="Arial" w:hAnsi="Arial" w:cs="Arial"/>
          <w:sz w:val="24"/>
          <w:szCs w:val="24"/>
        </w:rPr>
        <w:t xml:space="preserve"> </w:t>
      </w:r>
      <w:r w:rsidR="00212DD0" w:rsidRPr="009F69A7">
        <w:rPr>
          <w:rFonts w:ascii="Arial" w:hAnsi="Arial" w:cs="Arial"/>
          <w:sz w:val="24"/>
          <w:szCs w:val="24"/>
        </w:rPr>
        <w:t>Due to the short timescales during the research, it was not feasible to put an intervention in place to improve the learners’ literacy skills and, therefore, it was decided to concentrate on a method of improving the metacognition of the pupils.</w:t>
      </w:r>
      <w:r w:rsidR="00016997" w:rsidRPr="009F69A7">
        <w:rPr>
          <w:rFonts w:ascii="Arial" w:hAnsi="Arial" w:cs="Arial"/>
          <w:sz w:val="24"/>
          <w:szCs w:val="24"/>
        </w:rPr>
        <w:t xml:space="preserve"> The participants </w:t>
      </w:r>
      <w:r w:rsidR="007E402B" w:rsidRPr="009F69A7">
        <w:rPr>
          <w:rFonts w:ascii="Arial" w:hAnsi="Arial" w:cs="Arial"/>
          <w:sz w:val="24"/>
          <w:szCs w:val="24"/>
        </w:rPr>
        <w:t xml:space="preserve">should be encouraged to directly consider the thinking involved </w:t>
      </w:r>
      <w:r w:rsidR="00541217" w:rsidRPr="009F69A7">
        <w:rPr>
          <w:rFonts w:ascii="Arial" w:hAnsi="Arial" w:cs="Arial"/>
          <w:sz w:val="24"/>
          <w:szCs w:val="24"/>
        </w:rPr>
        <w:t>when answering their questions and this can be done by</w:t>
      </w:r>
      <w:r w:rsidR="00295B4B" w:rsidRPr="009F69A7">
        <w:rPr>
          <w:rFonts w:ascii="Arial" w:hAnsi="Arial" w:cs="Arial"/>
          <w:sz w:val="24"/>
          <w:szCs w:val="24"/>
        </w:rPr>
        <w:t xml:space="preserve"> training them in inference</w:t>
      </w:r>
      <w:r w:rsidR="00786424" w:rsidRPr="009F69A7">
        <w:rPr>
          <w:rFonts w:ascii="Arial" w:hAnsi="Arial" w:cs="Arial"/>
          <w:sz w:val="24"/>
          <w:szCs w:val="24"/>
        </w:rPr>
        <w:t xml:space="preserve"> (</w:t>
      </w:r>
      <w:proofErr w:type="spellStart"/>
      <w:r w:rsidR="00786424" w:rsidRPr="009F69A7">
        <w:rPr>
          <w:rFonts w:ascii="Arial" w:hAnsi="Arial" w:cs="Arial"/>
          <w:sz w:val="24"/>
          <w:szCs w:val="24"/>
        </w:rPr>
        <w:t>Ki</w:t>
      </w:r>
      <w:r w:rsidR="00FB2424" w:rsidRPr="009F69A7">
        <w:rPr>
          <w:rFonts w:ascii="Arial" w:hAnsi="Arial" w:cs="Arial"/>
          <w:sz w:val="24"/>
          <w:szCs w:val="24"/>
        </w:rPr>
        <w:t>spal</w:t>
      </w:r>
      <w:proofErr w:type="spellEnd"/>
      <w:r w:rsidR="00786424" w:rsidRPr="009F69A7">
        <w:rPr>
          <w:rFonts w:ascii="Arial" w:hAnsi="Arial" w:cs="Arial"/>
          <w:sz w:val="24"/>
          <w:szCs w:val="24"/>
        </w:rPr>
        <w:t>, 2008;</w:t>
      </w:r>
      <w:r w:rsidR="002D20F4" w:rsidRPr="009F69A7">
        <w:rPr>
          <w:rFonts w:ascii="Arial" w:hAnsi="Arial" w:cs="Arial"/>
          <w:sz w:val="24"/>
          <w:szCs w:val="24"/>
        </w:rPr>
        <w:t xml:space="preserve"> </w:t>
      </w:r>
      <w:r w:rsidR="0006560D" w:rsidRPr="009F69A7">
        <w:rPr>
          <w:rFonts w:ascii="Arial" w:hAnsi="Arial" w:cs="Arial"/>
          <w:sz w:val="24"/>
          <w:szCs w:val="24"/>
        </w:rPr>
        <w:t xml:space="preserve">Vieira </w:t>
      </w:r>
      <w:r w:rsidR="0033395A" w:rsidRPr="009F69A7">
        <w:rPr>
          <w:rFonts w:ascii="Arial" w:hAnsi="Arial" w:cs="Arial"/>
          <w:sz w:val="24"/>
          <w:szCs w:val="24"/>
        </w:rPr>
        <w:t>and</w:t>
      </w:r>
      <w:r w:rsidR="0006560D" w:rsidRPr="009F69A7">
        <w:rPr>
          <w:rFonts w:ascii="Arial" w:hAnsi="Arial" w:cs="Arial"/>
          <w:sz w:val="24"/>
          <w:szCs w:val="24"/>
        </w:rPr>
        <w:t xml:space="preserve"> </w:t>
      </w:r>
      <w:proofErr w:type="spellStart"/>
      <w:r w:rsidR="0006560D" w:rsidRPr="009F69A7">
        <w:rPr>
          <w:rFonts w:ascii="Arial" w:hAnsi="Arial" w:cs="Arial"/>
          <w:sz w:val="24"/>
          <w:szCs w:val="24"/>
        </w:rPr>
        <w:t>Tenreiro</w:t>
      </w:r>
      <w:proofErr w:type="spellEnd"/>
      <w:r w:rsidR="0006560D" w:rsidRPr="009F69A7">
        <w:rPr>
          <w:rFonts w:ascii="Arial" w:hAnsi="Arial" w:cs="Arial"/>
          <w:sz w:val="24"/>
          <w:szCs w:val="24"/>
        </w:rPr>
        <w:t>-Vieira</w:t>
      </w:r>
      <w:r w:rsidR="002D20F4" w:rsidRPr="009F69A7">
        <w:rPr>
          <w:rFonts w:ascii="Arial" w:hAnsi="Arial" w:cs="Arial"/>
          <w:sz w:val="24"/>
          <w:szCs w:val="24"/>
        </w:rPr>
        <w:t>, 2016;</w:t>
      </w:r>
      <w:r w:rsidR="00B67D7D" w:rsidRPr="009F69A7">
        <w:rPr>
          <w:rFonts w:ascii="Arial" w:hAnsi="Arial" w:cs="Arial"/>
          <w:sz w:val="24"/>
          <w:szCs w:val="24"/>
        </w:rPr>
        <w:t xml:space="preserve"> Lockyer, 2018</w:t>
      </w:r>
      <w:r w:rsidR="00E7006F" w:rsidRPr="009F69A7">
        <w:rPr>
          <w:rFonts w:ascii="Arial" w:hAnsi="Arial" w:cs="Arial"/>
          <w:sz w:val="24"/>
          <w:szCs w:val="24"/>
        </w:rPr>
        <w:t xml:space="preserve">). One method that can be used to do this is to use inference squares (Figure 1). </w:t>
      </w:r>
      <w:r w:rsidR="00B24385" w:rsidRPr="009F69A7">
        <w:rPr>
          <w:rFonts w:ascii="Arial" w:hAnsi="Arial" w:cs="Arial"/>
          <w:sz w:val="24"/>
          <w:szCs w:val="24"/>
        </w:rPr>
        <w:t xml:space="preserve">Nottingham </w:t>
      </w:r>
      <w:r w:rsidR="00614AFA" w:rsidRPr="009F69A7">
        <w:rPr>
          <w:rFonts w:ascii="Arial" w:hAnsi="Arial" w:cs="Arial"/>
          <w:sz w:val="24"/>
          <w:szCs w:val="24"/>
        </w:rPr>
        <w:t>(2017)</w:t>
      </w:r>
      <w:r w:rsidR="00F47F38" w:rsidRPr="009F69A7">
        <w:rPr>
          <w:rFonts w:ascii="Arial" w:hAnsi="Arial" w:cs="Arial"/>
          <w:sz w:val="24"/>
          <w:szCs w:val="24"/>
        </w:rPr>
        <w:t xml:space="preserve"> suggests that inference squares are useful in assisting learner</w:t>
      </w:r>
      <w:r w:rsidR="00AC14E6" w:rsidRPr="009F69A7">
        <w:rPr>
          <w:rFonts w:ascii="Arial" w:hAnsi="Arial" w:cs="Arial"/>
          <w:sz w:val="24"/>
          <w:szCs w:val="24"/>
        </w:rPr>
        <w:t xml:space="preserve">s in understanding the information in front of them and </w:t>
      </w:r>
      <w:r w:rsidR="00596284" w:rsidRPr="009F69A7">
        <w:rPr>
          <w:rFonts w:ascii="Arial" w:hAnsi="Arial" w:cs="Arial"/>
          <w:sz w:val="24"/>
          <w:szCs w:val="24"/>
        </w:rPr>
        <w:t xml:space="preserve">to sequence their ideas and thoughts to aid them in answering the question. </w:t>
      </w:r>
    </w:p>
    <w:p w14:paraId="17083EC0" w14:textId="77777777" w:rsidR="00F81E37" w:rsidRPr="009F69A7" w:rsidRDefault="00F81E37" w:rsidP="007A3C7E">
      <w:pPr>
        <w:spacing w:after="0"/>
        <w:jc w:val="both"/>
        <w:rPr>
          <w:rFonts w:ascii="Arial" w:hAnsi="Arial" w:cs="Arial"/>
          <w:sz w:val="24"/>
          <w:szCs w:val="24"/>
        </w:rPr>
      </w:pPr>
    </w:p>
    <w:p w14:paraId="2F05AF56" w14:textId="77777777" w:rsidR="00A2443C" w:rsidRPr="009F69A7" w:rsidRDefault="004B2F35" w:rsidP="00A2443C">
      <w:pPr>
        <w:pStyle w:val="Caption"/>
        <w:keepNext/>
        <w:jc w:val="center"/>
        <w:rPr>
          <w:rFonts w:ascii="Arial" w:hAnsi="Arial" w:cs="Arial"/>
          <w:sz w:val="24"/>
          <w:szCs w:val="24"/>
        </w:rPr>
      </w:pPr>
      <w:r w:rsidRPr="009F69A7">
        <w:rPr>
          <w:rFonts w:ascii="Arial" w:hAnsi="Arial" w:cs="Arial"/>
          <w:noProof/>
          <w:sz w:val="24"/>
          <w:szCs w:val="24"/>
        </w:rPr>
        <w:drawing>
          <wp:inline distT="0" distB="0" distL="0" distR="0" wp14:anchorId="077EC3F3" wp14:editId="5BC6640F">
            <wp:extent cx="3288592" cy="328422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08109" cy="3303711"/>
                    </a:xfrm>
                    <a:prstGeom prst="rect">
                      <a:avLst/>
                    </a:prstGeom>
                  </pic:spPr>
                </pic:pic>
              </a:graphicData>
            </a:graphic>
          </wp:inline>
        </w:drawing>
      </w:r>
    </w:p>
    <w:p w14:paraId="18883C4E" w14:textId="010EC76F" w:rsidR="00474278" w:rsidRPr="009F69A7" w:rsidRDefault="00474278" w:rsidP="00A2443C">
      <w:pPr>
        <w:pStyle w:val="Caption"/>
        <w:keepNext/>
        <w:jc w:val="center"/>
        <w:rPr>
          <w:rFonts w:ascii="Arial" w:hAnsi="Arial" w:cs="Arial"/>
          <w:sz w:val="24"/>
          <w:szCs w:val="24"/>
        </w:rPr>
      </w:pPr>
      <w:r w:rsidRPr="009F69A7">
        <w:rPr>
          <w:rFonts w:ascii="Arial" w:hAnsi="Arial" w:cs="Arial"/>
          <w:sz w:val="24"/>
          <w:szCs w:val="24"/>
        </w:rPr>
        <w:t xml:space="preserve">Figure </w:t>
      </w:r>
      <w:r w:rsidR="002763EF" w:rsidRPr="009F69A7">
        <w:rPr>
          <w:rFonts w:ascii="Arial" w:hAnsi="Arial" w:cs="Arial"/>
          <w:sz w:val="24"/>
          <w:szCs w:val="24"/>
        </w:rPr>
        <w:fldChar w:fldCharType="begin"/>
      </w:r>
      <w:r w:rsidR="002763EF" w:rsidRPr="009F69A7">
        <w:rPr>
          <w:rFonts w:ascii="Arial" w:hAnsi="Arial" w:cs="Arial"/>
          <w:sz w:val="24"/>
          <w:szCs w:val="24"/>
        </w:rPr>
        <w:instrText xml:space="preserve"> SEQ Figure \* ARABIC </w:instrText>
      </w:r>
      <w:r w:rsidR="002763EF" w:rsidRPr="009F69A7">
        <w:rPr>
          <w:rFonts w:ascii="Arial" w:hAnsi="Arial" w:cs="Arial"/>
          <w:sz w:val="24"/>
          <w:szCs w:val="24"/>
        </w:rPr>
        <w:fldChar w:fldCharType="separate"/>
      </w:r>
      <w:r w:rsidRPr="009F69A7">
        <w:rPr>
          <w:rFonts w:ascii="Arial" w:hAnsi="Arial" w:cs="Arial"/>
          <w:noProof/>
          <w:sz w:val="24"/>
          <w:szCs w:val="24"/>
        </w:rPr>
        <w:t>1</w:t>
      </w:r>
      <w:r w:rsidR="002763EF" w:rsidRPr="009F69A7">
        <w:rPr>
          <w:rFonts w:ascii="Arial" w:hAnsi="Arial" w:cs="Arial"/>
          <w:noProof/>
          <w:sz w:val="24"/>
          <w:szCs w:val="24"/>
        </w:rPr>
        <w:fldChar w:fldCharType="end"/>
      </w:r>
      <w:r w:rsidRPr="009F69A7">
        <w:rPr>
          <w:rFonts w:ascii="Arial" w:hAnsi="Arial" w:cs="Arial"/>
          <w:sz w:val="24"/>
          <w:szCs w:val="24"/>
        </w:rPr>
        <w:t>: Inference Square (Nottingham, 2017)</w:t>
      </w:r>
    </w:p>
    <w:p w14:paraId="66596E34" w14:textId="58BBA71A" w:rsidR="001E07FA" w:rsidRPr="009F69A7" w:rsidRDefault="007109B2" w:rsidP="001E07FA">
      <w:pPr>
        <w:spacing w:after="0"/>
        <w:jc w:val="both"/>
        <w:rPr>
          <w:rFonts w:ascii="Arial" w:hAnsi="Arial" w:cs="Arial"/>
          <w:sz w:val="24"/>
          <w:szCs w:val="24"/>
        </w:rPr>
      </w:pPr>
      <w:r w:rsidRPr="009F69A7">
        <w:rPr>
          <w:rFonts w:ascii="Arial" w:hAnsi="Arial" w:cs="Arial"/>
          <w:sz w:val="24"/>
          <w:szCs w:val="24"/>
        </w:rPr>
        <w:t xml:space="preserve">The inference square </w:t>
      </w:r>
      <w:r w:rsidR="00D717D3" w:rsidRPr="009F69A7">
        <w:rPr>
          <w:rFonts w:ascii="Arial" w:hAnsi="Arial" w:cs="Arial"/>
          <w:sz w:val="24"/>
          <w:szCs w:val="24"/>
        </w:rPr>
        <w:t xml:space="preserve">shown </w:t>
      </w:r>
      <w:r w:rsidRPr="009F69A7">
        <w:rPr>
          <w:rFonts w:ascii="Arial" w:hAnsi="Arial" w:cs="Arial"/>
          <w:sz w:val="24"/>
          <w:szCs w:val="24"/>
        </w:rPr>
        <w:t>to the pupils</w:t>
      </w:r>
      <w:r w:rsidR="00B4419C" w:rsidRPr="009F69A7">
        <w:rPr>
          <w:rFonts w:ascii="Arial" w:hAnsi="Arial" w:cs="Arial"/>
          <w:sz w:val="24"/>
          <w:szCs w:val="24"/>
        </w:rPr>
        <w:t xml:space="preserve"> was modified from the example in Figure 1</w:t>
      </w:r>
      <w:r w:rsidR="004C475E" w:rsidRPr="009F69A7">
        <w:rPr>
          <w:rFonts w:ascii="Arial" w:hAnsi="Arial" w:cs="Arial"/>
          <w:sz w:val="24"/>
          <w:szCs w:val="24"/>
        </w:rPr>
        <w:t xml:space="preserve">. </w:t>
      </w:r>
      <w:r w:rsidRPr="009F69A7">
        <w:rPr>
          <w:rFonts w:ascii="Arial" w:hAnsi="Arial" w:cs="Arial"/>
          <w:sz w:val="24"/>
          <w:szCs w:val="24"/>
        </w:rPr>
        <w:t>The participants were shown how to break down the information in the question</w:t>
      </w:r>
      <w:r w:rsidR="00C55D85" w:rsidRPr="009F69A7">
        <w:rPr>
          <w:rFonts w:ascii="Arial" w:hAnsi="Arial" w:cs="Arial"/>
          <w:sz w:val="24"/>
          <w:szCs w:val="24"/>
        </w:rPr>
        <w:t xml:space="preserve"> into “</w:t>
      </w:r>
      <w:r w:rsidR="00517BF8" w:rsidRPr="009F69A7">
        <w:rPr>
          <w:rFonts w:ascii="Arial" w:hAnsi="Arial" w:cs="Arial"/>
          <w:sz w:val="24"/>
          <w:szCs w:val="24"/>
        </w:rPr>
        <w:t>What is the question asking you about</w:t>
      </w:r>
      <w:r w:rsidR="00C55D85" w:rsidRPr="009F69A7">
        <w:rPr>
          <w:rFonts w:ascii="Arial" w:hAnsi="Arial" w:cs="Arial"/>
          <w:sz w:val="24"/>
          <w:szCs w:val="24"/>
        </w:rPr>
        <w:t>?”, “</w:t>
      </w:r>
      <w:r w:rsidR="00517BF8" w:rsidRPr="009F69A7">
        <w:rPr>
          <w:rFonts w:ascii="Arial" w:hAnsi="Arial" w:cs="Arial"/>
          <w:sz w:val="24"/>
          <w:szCs w:val="24"/>
        </w:rPr>
        <w:t xml:space="preserve">From reading the information, what do you </w:t>
      </w:r>
      <w:r w:rsidR="004D3AE3" w:rsidRPr="009F69A7">
        <w:rPr>
          <w:rFonts w:ascii="Arial" w:hAnsi="Arial" w:cs="Arial"/>
          <w:sz w:val="24"/>
          <w:szCs w:val="24"/>
        </w:rPr>
        <w:t xml:space="preserve">already </w:t>
      </w:r>
      <w:r w:rsidR="00517BF8" w:rsidRPr="009F69A7">
        <w:rPr>
          <w:rFonts w:ascii="Arial" w:hAnsi="Arial" w:cs="Arial"/>
          <w:sz w:val="24"/>
          <w:szCs w:val="24"/>
        </w:rPr>
        <w:t>know</w:t>
      </w:r>
      <w:r w:rsidR="00C55D85" w:rsidRPr="009F69A7">
        <w:rPr>
          <w:rFonts w:ascii="Arial" w:hAnsi="Arial" w:cs="Arial"/>
          <w:sz w:val="24"/>
          <w:szCs w:val="24"/>
        </w:rPr>
        <w:t>?” and, finally, “What</w:t>
      </w:r>
      <w:r w:rsidR="00517BF8" w:rsidRPr="009F69A7">
        <w:rPr>
          <w:rFonts w:ascii="Arial" w:hAnsi="Arial" w:cs="Arial"/>
          <w:sz w:val="24"/>
          <w:szCs w:val="24"/>
        </w:rPr>
        <w:t xml:space="preserve"> </w:t>
      </w:r>
      <w:r w:rsidR="005F6EC6" w:rsidRPr="009F69A7">
        <w:rPr>
          <w:rFonts w:ascii="Arial" w:hAnsi="Arial" w:cs="Arial"/>
          <w:sz w:val="24"/>
          <w:szCs w:val="24"/>
        </w:rPr>
        <w:t>are your conclusions</w:t>
      </w:r>
      <w:r w:rsidR="00C55D85" w:rsidRPr="009F69A7">
        <w:rPr>
          <w:rFonts w:ascii="Arial" w:hAnsi="Arial" w:cs="Arial"/>
          <w:sz w:val="24"/>
          <w:szCs w:val="24"/>
        </w:rPr>
        <w:t>?”.</w:t>
      </w:r>
      <w:r w:rsidR="005F6EC6" w:rsidRPr="009F69A7">
        <w:rPr>
          <w:rFonts w:ascii="Arial" w:hAnsi="Arial" w:cs="Arial"/>
          <w:sz w:val="24"/>
          <w:szCs w:val="24"/>
        </w:rPr>
        <w:t xml:space="preserve"> I chose to remove the word infer </w:t>
      </w:r>
      <w:r w:rsidR="00B36A10" w:rsidRPr="009F69A7">
        <w:rPr>
          <w:rFonts w:ascii="Arial" w:hAnsi="Arial" w:cs="Arial"/>
          <w:sz w:val="24"/>
          <w:szCs w:val="24"/>
        </w:rPr>
        <w:t>as</w:t>
      </w:r>
      <w:r w:rsidR="005F6EC6" w:rsidRPr="009F69A7">
        <w:rPr>
          <w:rFonts w:ascii="Arial" w:hAnsi="Arial" w:cs="Arial"/>
          <w:sz w:val="24"/>
          <w:szCs w:val="24"/>
        </w:rPr>
        <w:t xml:space="preserve"> some pupils may not understand what that means</w:t>
      </w:r>
      <w:r w:rsidR="00B36A10" w:rsidRPr="009F69A7">
        <w:rPr>
          <w:rFonts w:ascii="Arial" w:hAnsi="Arial" w:cs="Arial"/>
          <w:sz w:val="24"/>
          <w:szCs w:val="24"/>
        </w:rPr>
        <w:t xml:space="preserve"> which, potentially, could have led to further confusion.</w:t>
      </w:r>
      <w:r w:rsidR="00B4419C" w:rsidRPr="009F69A7">
        <w:rPr>
          <w:rFonts w:ascii="Arial" w:hAnsi="Arial" w:cs="Arial"/>
          <w:sz w:val="24"/>
          <w:szCs w:val="24"/>
        </w:rPr>
        <w:t xml:space="preserve"> </w:t>
      </w:r>
      <w:r w:rsidR="004C475E" w:rsidRPr="009F69A7">
        <w:rPr>
          <w:rFonts w:ascii="Arial" w:hAnsi="Arial" w:cs="Arial"/>
          <w:sz w:val="24"/>
          <w:szCs w:val="24"/>
        </w:rPr>
        <w:t>Using example PISA questions not used in their testing, the use of the inference square was modelled.</w:t>
      </w:r>
      <w:r w:rsidR="000771D6" w:rsidRPr="009F69A7">
        <w:rPr>
          <w:rFonts w:ascii="Arial" w:hAnsi="Arial" w:cs="Arial"/>
          <w:sz w:val="24"/>
          <w:szCs w:val="24"/>
        </w:rPr>
        <w:t xml:space="preserve"> </w:t>
      </w:r>
      <w:r w:rsidR="003321CE" w:rsidRPr="009F69A7">
        <w:rPr>
          <w:rFonts w:ascii="Arial" w:hAnsi="Arial" w:cs="Arial"/>
          <w:sz w:val="24"/>
          <w:szCs w:val="24"/>
        </w:rPr>
        <w:t>The pupils were then expected, whilst working in groups, to repeat the process for two further examples which were then discussed as a class</w:t>
      </w:r>
      <w:r w:rsidR="005966F5" w:rsidRPr="009F69A7">
        <w:rPr>
          <w:rFonts w:ascii="Arial" w:hAnsi="Arial" w:cs="Arial"/>
          <w:sz w:val="24"/>
          <w:szCs w:val="24"/>
        </w:rPr>
        <w:t xml:space="preserve"> before working independently on a final question.</w:t>
      </w:r>
      <w:r w:rsidR="00B711DF" w:rsidRPr="009F69A7">
        <w:rPr>
          <w:rFonts w:ascii="Arial" w:hAnsi="Arial" w:cs="Arial"/>
          <w:sz w:val="24"/>
          <w:szCs w:val="24"/>
        </w:rPr>
        <w:t xml:space="preserve"> </w:t>
      </w:r>
      <w:proofErr w:type="spellStart"/>
      <w:r w:rsidR="00F405D0" w:rsidRPr="009F69A7">
        <w:rPr>
          <w:rFonts w:ascii="Arial" w:hAnsi="Arial" w:cs="Arial"/>
          <w:sz w:val="24"/>
          <w:szCs w:val="24"/>
        </w:rPr>
        <w:t>Ki</w:t>
      </w:r>
      <w:r w:rsidR="00FB2424" w:rsidRPr="009F69A7">
        <w:rPr>
          <w:rFonts w:ascii="Arial" w:hAnsi="Arial" w:cs="Arial"/>
          <w:sz w:val="24"/>
          <w:szCs w:val="24"/>
        </w:rPr>
        <w:t>spal</w:t>
      </w:r>
      <w:proofErr w:type="spellEnd"/>
      <w:r w:rsidR="00F405D0" w:rsidRPr="009F69A7">
        <w:rPr>
          <w:rFonts w:ascii="Arial" w:hAnsi="Arial" w:cs="Arial"/>
          <w:sz w:val="24"/>
          <w:szCs w:val="24"/>
        </w:rPr>
        <w:t xml:space="preserve"> (2008) suggests that</w:t>
      </w:r>
      <w:r w:rsidR="00997102" w:rsidRPr="009F69A7">
        <w:rPr>
          <w:rFonts w:ascii="Arial" w:hAnsi="Arial" w:cs="Arial"/>
          <w:sz w:val="24"/>
          <w:szCs w:val="24"/>
        </w:rPr>
        <w:t>,</w:t>
      </w:r>
      <w:r w:rsidR="00F405D0" w:rsidRPr="009F69A7">
        <w:rPr>
          <w:rFonts w:ascii="Arial" w:hAnsi="Arial" w:cs="Arial"/>
          <w:sz w:val="24"/>
          <w:szCs w:val="24"/>
        </w:rPr>
        <w:t xml:space="preserve"> </w:t>
      </w:r>
      <w:r w:rsidR="00C36D36" w:rsidRPr="009F69A7">
        <w:rPr>
          <w:rFonts w:ascii="Arial" w:hAnsi="Arial" w:cs="Arial"/>
          <w:sz w:val="24"/>
          <w:szCs w:val="24"/>
        </w:rPr>
        <w:t>whilst there has been little research into specific strategies</w:t>
      </w:r>
      <w:r w:rsidR="00997102" w:rsidRPr="009F69A7">
        <w:rPr>
          <w:rFonts w:ascii="Arial" w:hAnsi="Arial" w:cs="Arial"/>
          <w:sz w:val="24"/>
          <w:szCs w:val="24"/>
        </w:rPr>
        <w:t xml:space="preserve"> to improve inference, </w:t>
      </w:r>
      <w:r w:rsidR="00F405D0" w:rsidRPr="009F69A7">
        <w:rPr>
          <w:rFonts w:ascii="Arial" w:hAnsi="Arial" w:cs="Arial"/>
          <w:sz w:val="24"/>
          <w:szCs w:val="24"/>
        </w:rPr>
        <w:t xml:space="preserve">participants’ skills </w:t>
      </w:r>
      <w:r w:rsidR="00997102" w:rsidRPr="009F69A7">
        <w:rPr>
          <w:rFonts w:ascii="Arial" w:hAnsi="Arial" w:cs="Arial"/>
          <w:sz w:val="24"/>
          <w:szCs w:val="24"/>
        </w:rPr>
        <w:t>can be improved by using modelling and through group work. This allows the pupils to voice their decisions</w:t>
      </w:r>
      <w:r w:rsidR="00F1653A" w:rsidRPr="009F69A7">
        <w:rPr>
          <w:rFonts w:ascii="Arial" w:hAnsi="Arial" w:cs="Arial"/>
          <w:sz w:val="24"/>
          <w:szCs w:val="24"/>
        </w:rPr>
        <w:t xml:space="preserve"> and thought processes and enables them to understand </w:t>
      </w:r>
      <w:r w:rsidR="00DA11DE" w:rsidRPr="009F69A7">
        <w:rPr>
          <w:rFonts w:ascii="Arial" w:hAnsi="Arial" w:cs="Arial"/>
          <w:sz w:val="24"/>
          <w:szCs w:val="24"/>
        </w:rPr>
        <w:t xml:space="preserve">why they made certain inferences. </w:t>
      </w:r>
      <w:r w:rsidR="00B711DF" w:rsidRPr="009F69A7">
        <w:rPr>
          <w:rFonts w:ascii="Arial" w:hAnsi="Arial" w:cs="Arial"/>
          <w:sz w:val="24"/>
          <w:szCs w:val="24"/>
        </w:rPr>
        <w:t xml:space="preserve">The questions </w:t>
      </w:r>
      <w:r w:rsidR="00B307B8" w:rsidRPr="009F69A7">
        <w:rPr>
          <w:rFonts w:ascii="Arial" w:hAnsi="Arial" w:cs="Arial"/>
          <w:sz w:val="24"/>
          <w:szCs w:val="24"/>
        </w:rPr>
        <w:t>were chosen</w:t>
      </w:r>
      <w:r w:rsidR="001711AC" w:rsidRPr="009F69A7">
        <w:rPr>
          <w:rFonts w:ascii="Arial" w:hAnsi="Arial" w:cs="Arial"/>
          <w:sz w:val="24"/>
          <w:szCs w:val="24"/>
        </w:rPr>
        <w:t xml:space="preserve"> as each had a</w:t>
      </w:r>
      <w:r w:rsidR="00B711DF" w:rsidRPr="009F69A7">
        <w:rPr>
          <w:rFonts w:ascii="Arial" w:hAnsi="Arial" w:cs="Arial"/>
          <w:sz w:val="24"/>
          <w:szCs w:val="24"/>
        </w:rPr>
        <w:t xml:space="preserve"> different method of presenting data, such as in a recip</w:t>
      </w:r>
      <w:r w:rsidR="00691FC4" w:rsidRPr="009F69A7">
        <w:rPr>
          <w:rFonts w:ascii="Arial" w:hAnsi="Arial" w:cs="Arial"/>
          <w:sz w:val="24"/>
          <w:szCs w:val="24"/>
        </w:rPr>
        <w:t xml:space="preserve">e, images </w:t>
      </w:r>
      <w:r w:rsidR="00691FC4" w:rsidRPr="009F69A7">
        <w:rPr>
          <w:rFonts w:ascii="Arial" w:hAnsi="Arial" w:cs="Arial"/>
          <w:sz w:val="24"/>
          <w:szCs w:val="24"/>
        </w:rPr>
        <w:lastRenderedPageBreak/>
        <w:t>or a graph</w:t>
      </w:r>
      <w:r w:rsidR="0054187D" w:rsidRPr="009F69A7">
        <w:rPr>
          <w:rFonts w:ascii="Arial" w:hAnsi="Arial" w:cs="Arial"/>
          <w:sz w:val="24"/>
          <w:szCs w:val="24"/>
        </w:rPr>
        <w:t xml:space="preserve">. </w:t>
      </w:r>
      <w:r w:rsidR="00570001" w:rsidRPr="009F69A7">
        <w:rPr>
          <w:rFonts w:ascii="Arial" w:hAnsi="Arial" w:cs="Arial"/>
          <w:color w:val="222222"/>
          <w:sz w:val="24"/>
          <w:szCs w:val="24"/>
          <w:shd w:val="clear" w:color="auto" w:fill="FFFFFF"/>
        </w:rPr>
        <w:t xml:space="preserve">Norris </w:t>
      </w:r>
      <w:r w:rsidR="0033395A" w:rsidRPr="009F69A7">
        <w:rPr>
          <w:rFonts w:ascii="Arial" w:hAnsi="Arial" w:cs="Arial"/>
          <w:color w:val="222222"/>
          <w:sz w:val="24"/>
          <w:szCs w:val="24"/>
          <w:shd w:val="clear" w:color="auto" w:fill="FFFFFF"/>
        </w:rPr>
        <w:t>and</w:t>
      </w:r>
      <w:r w:rsidR="00570001" w:rsidRPr="009F69A7">
        <w:rPr>
          <w:rFonts w:ascii="Arial" w:hAnsi="Arial" w:cs="Arial"/>
          <w:color w:val="222222"/>
          <w:sz w:val="24"/>
          <w:szCs w:val="24"/>
          <w:shd w:val="clear" w:color="auto" w:fill="FFFFFF"/>
        </w:rPr>
        <w:t xml:space="preserve"> Phillips (2003) highlighted the </w:t>
      </w:r>
      <w:r w:rsidR="009C67ED" w:rsidRPr="009F69A7">
        <w:rPr>
          <w:rFonts w:ascii="Arial" w:hAnsi="Arial" w:cs="Arial"/>
          <w:color w:val="222222"/>
          <w:sz w:val="24"/>
          <w:szCs w:val="24"/>
          <w:shd w:val="clear" w:color="auto" w:fill="FFFFFF"/>
        </w:rPr>
        <w:t>importance of being able</w:t>
      </w:r>
      <w:r w:rsidR="00691FC4" w:rsidRPr="009F69A7">
        <w:rPr>
          <w:rFonts w:ascii="Arial" w:hAnsi="Arial" w:cs="Arial"/>
          <w:sz w:val="24"/>
          <w:szCs w:val="24"/>
        </w:rPr>
        <w:t xml:space="preserve"> to interpret different forms of data in order to become and be scientifically literate.</w:t>
      </w:r>
    </w:p>
    <w:p w14:paraId="6A4C6D1C" w14:textId="4AD19BF9" w:rsidR="00B711DF" w:rsidRPr="009F69A7" w:rsidRDefault="00185225" w:rsidP="001E07FA">
      <w:pPr>
        <w:spacing w:after="0"/>
        <w:jc w:val="both"/>
        <w:rPr>
          <w:rFonts w:ascii="Arial" w:hAnsi="Arial" w:cs="Arial"/>
          <w:sz w:val="24"/>
          <w:szCs w:val="24"/>
        </w:rPr>
      </w:pPr>
      <w:r w:rsidRPr="009F69A7">
        <w:rPr>
          <w:rFonts w:ascii="Arial" w:hAnsi="Arial" w:cs="Arial"/>
          <w:sz w:val="24"/>
          <w:szCs w:val="24"/>
        </w:rPr>
        <w:t xml:space="preserve"> </w:t>
      </w:r>
    </w:p>
    <w:p w14:paraId="52D39FAC" w14:textId="2A890E45" w:rsidR="00474278" w:rsidRPr="009F69A7" w:rsidRDefault="00F6592A" w:rsidP="001E07FA">
      <w:pPr>
        <w:spacing w:after="0"/>
        <w:jc w:val="both"/>
        <w:rPr>
          <w:rFonts w:ascii="Arial" w:hAnsi="Arial" w:cs="Arial"/>
          <w:sz w:val="24"/>
          <w:szCs w:val="24"/>
        </w:rPr>
      </w:pPr>
      <w:r w:rsidRPr="009F69A7">
        <w:rPr>
          <w:rFonts w:ascii="Arial" w:hAnsi="Arial" w:cs="Arial"/>
          <w:sz w:val="24"/>
          <w:szCs w:val="24"/>
        </w:rPr>
        <w:t>The participants were engaged during this lesson and many voiced that they had met the method before in human</w:t>
      </w:r>
      <w:r w:rsidR="00554859" w:rsidRPr="009F69A7">
        <w:rPr>
          <w:rFonts w:ascii="Arial" w:hAnsi="Arial" w:cs="Arial"/>
          <w:sz w:val="24"/>
          <w:szCs w:val="24"/>
        </w:rPr>
        <w:t>i</w:t>
      </w:r>
      <w:r w:rsidRPr="009F69A7">
        <w:rPr>
          <w:rFonts w:ascii="Arial" w:hAnsi="Arial" w:cs="Arial"/>
          <w:sz w:val="24"/>
          <w:szCs w:val="24"/>
        </w:rPr>
        <w:t>ties subjects</w:t>
      </w:r>
      <w:r w:rsidR="00554859" w:rsidRPr="009F69A7">
        <w:rPr>
          <w:rFonts w:ascii="Arial" w:hAnsi="Arial" w:cs="Arial"/>
          <w:sz w:val="24"/>
          <w:szCs w:val="24"/>
        </w:rPr>
        <w:t>, such as Religious Education. Despite this, many struggled to grasp how to use the inference squares</w:t>
      </w:r>
      <w:r w:rsidR="002639B1" w:rsidRPr="009F69A7">
        <w:rPr>
          <w:rFonts w:ascii="Arial" w:hAnsi="Arial" w:cs="Arial"/>
          <w:sz w:val="24"/>
          <w:szCs w:val="24"/>
        </w:rPr>
        <w:t>. It was unclear whether t</w:t>
      </w:r>
      <w:r w:rsidR="00857DCE" w:rsidRPr="009F69A7">
        <w:rPr>
          <w:rFonts w:ascii="Arial" w:hAnsi="Arial" w:cs="Arial"/>
          <w:sz w:val="24"/>
          <w:szCs w:val="24"/>
        </w:rPr>
        <w:t xml:space="preserve">his was caused by applying their previous knowledge to a new problem or whether the pupils were not </w:t>
      </w:r>
      <w:r w:rsidR="001C6C2D" w:rsidRPr="009F69A7">
        <w:rPr>
          <w:rFonts w:ascii="Arial" w:hAnsi="Arial" w:cs="Arial"/>
          <w:sz w:val="24"/>
          <w:szCs w:val="24"/>
        </w:rPr>
        <w:t>as familiar with the method as they described. All learners made good progress</w:t>
      </w:r>
      <w:r w:rsidR="00F20652" w:rsidRPr="009F69A7">
        <w:rPr>
          <w:rFonts w:ascii="Arial" w:hAnsi="Arial" w:cs="Arial"/>
          <w:sz w:val="24"/>
          <w:szCs w:val="24"/>
        </w:rPr>
        <w:t xml:space="preserve"> by the end of the lesson due to the number of examples and applications.</w:t>
      </w:r>
      <w:r w:rsidR="00051A41" w:rsidRPr="009F69A7">
        <w:rPr>
          <w:rFonts w:ascii="Arial" w:hAnsi="Arial" w:cs="Arial"/>
          <w:sz w:val="24"/>
          <w:szCs w:val="24"/>
        </w:rPr>
        <w:t xml:space="preserve"> </w:t>
      </w:r>
      <w:r w:rsidR="00F20652" w:rsidRPr="009F69A7">
        <w:rPr>
          <w:rFonts w:ascii="Arial" w:hAnsi="Arial" w:cs="Arial"/>
          <w:sz w:val="24"/>
          <w:szCs w:val="24"/>
        </w:rPr>
        <w:t xml:space="preserve">However, it may be beneficial for the </w:t>
      </w:r>
      <w:r w:rsidR="007B75ED" w:rsidRPr="009F69A7">
        <w:rPr>
          <w:rFonts w:ascii="Arial" w:hAnsi="Arial" w:cs="Arial"/>
          <w:sz w:val="24"/>
          <w:szCs w:val="24"/>
        </w:rPr>
        <w:t>intervention time to be increased if this research was to be re-investigated in the future.</w:t>
      </w:r>
    </w:p>
    <w:p w14:paraId="7BA0ADB9" w14:textId="77777777" w:rsidR="001E07FA" w:rsidRPr="009F69A7" w:rsidRDefault="001E07FA" w:rsidP="001E07FA">
      <w:pPr>
        <w:spacing w:after="0"/>
        <w:jc w:val="both"/>
        <w:rPr>
          <w:rFonts w:ascii="Arial" w:hAnsi="Arial" w:cs="Arial"/>
          <w:sz w:val="24"/>
          <w:szCs w:val="24"/>
        </w:rPr>
      </w:pPr>
    </w:p>
    <w:p w14:paraId="6B3C6CB6" w14:textId="35CE6236" w:rsidR="00CF0515" w:rsidRPr="009F69A7" w:rsidRDefault="00CF0515" w:rsidP="001E07FA">
      <w:pPr>
        <w:spacing w:after="0"/>
        <w:jc w:val="both"/>
        <w:rPr>
          <w:rFonts w:ascii="Arial" w:hAnsi="Arial" w:cs="Arial"/>
          <w:i/>
          <w:sz w:val="24"/>
          <w:szCs w:val="24"/>
        </w:rPr>
      </w:pPr>
      <w:r w:rsidRPr="009F69A7">
        <w:rPr>
          <w:rFonts w:ascii="Arial" w:hAnsi="Arial" w:cs="Arial"/>
          <w:i/>
          <w:sz w:val="24"/>
          <w:szCs w:val="24"/>
        </w:rPr>
        <w:t>Results</w:t>
      </w:r>
    </w:p>
    <w:p w14:paraId="58F376E4" w14:textId="3EB1BB74" w:rsidR="00214E2B" w:rsidRPr="009F69A7" w:rsidRDefault="007B45D5" w:rsidP="001E07FA">
      <w:pPr>
        <w:spacing w:after="0"/>
        <w:jc w:val="both"/>
        <w:rPr>
          <w:rFonts w:ascii="Arial" w:hAnsi="Arial" w:cs="Arial"/>
          <w:sz w:val="24"/>
          <w:szCs w:val="24"/>
        </w:rPr>
      </w:pPr>
      <w:r w:rsidRPr="009F69A7">
        <w:rPr>
          <w:rFonts w:ascii="Arial" w:hAnsi="Arial" w:cs="Arial"/>
          <w:sz w:val="24"/>
          <w:szCs w:val="24"/>
        </w:rPr>
        <w:t xml:space="preserve">Looking at the data, </w:t>
      </w:r>
      <w:r w:rsidR="00350EAB" w:rsidRPr="009F69A7">
        <w:rPr>
          <w:rFonts w:ascii="Arial" w:hAnsi="Arial" w:cs="Arial"/>
          <w:sz w:val="24"/>
          <w:szCs w:val="24"/>
        </w:rPr>
        <w:t>the mean and median</w:t>
      </w:r>
      <w:r w:rsidR="00214E2B" w:rsidRPr="009F69A7">
        <w:rPr>
          <w:rFonts w:ascii="Arial" w:hAnsi="Arial" w:cs="Arial"/>
          <w:sz w:val="24"/>
          <w:szCs w:val="24"/>
        </w:rPr>
        <w:t xml:space="preserve"> for the post test was higher than in the </w:t>
      </w:r>
      <w:proofErr w:type="spellStart"/>
      <w:r w:rsidR="00214E2B" w:rsidRPr="009F69A7">
        <w:rPr>
          <w:rFonts w:ascii="Arial" w:hAnsi="Arial" w:cs="Arial"/>
          <w:sz w:val="24"/>
          <w:szCs w:val="24"/>
        </w:rPr>
        <w:t>pre test</w:t>
      </w:r>
      <w:proofErr w:type="spellEnd"/>
      <w:r w:rsidR="00214E2B" w:rsidRPr="009F69A7">
        <w:rPr>
          <w:rFonts w:ascii="Arial" w:hAnsi="Arial" w:cs="Arial"/>
          <w:sz w:val="24"/>
          <w:szCs w:val="24"/>
        </w:rPr>
        <w:t xml:space="preserve"> (Table 1).</w:t>
      </w:r>
      <w:r w:rsidR="004638E2" w:rsidRPr="009F69A7">
        <w:rPr>
          <w:rFonts w:ascii="Arial" w:hAnsi="Arial" w:cs="Arial"/>
          <w:sz w:val="24"/>
          <w:szCs w:val="24"/>
        </w:rPr>
        <w:t xml:space="preserve"> This would imply, at first glance, that the participants’ performance was improved by using inference squares</w:t>
      </w:r>
      <w:r w:rsidR="00E765A8" w:rsidRPr="009F69A7">
        <w:rPr>
          <w:rFonts w:ascii="Arial" w:hAnsi="Arial" w:cs="Arial"/>
          <w:sz w:val="24"/>
          <w:szCs w:val="24"/>
        </w:rPr>
        <w:t>. However, it must be noted</w:t>
      </w:r>
      <w:r w:rsidR="00B44957" w:rsidRPr="009F69A7">
        <w:rPr>
          <w:rFonts w:ascii="Arial" w:hAnsi="Arial" w:cs="Arial"/>
          <w:sz w:val="24"/>
          <w:szCs w:val="24"/>
        </w:rPr>
        <w:t xml:space="preserve"> that </w:t>
      </w:r>
      <w:r w:rsidR="00EC70BB" w:rsidRPr="009F69A7">
        <w:rPr>
          <w:rFonts w:ascii="Arial" w:hAnsi="Arial" w:cs="Arial"/>
          <w:sz w:val="24"/>
          <w:szCs w:val="24"/>
        </w:rPr>
        <w:t xml:space="preserve">the </w:t>
      </w:r>
      <w:r w:rsidR="00B44957" w:rsidRPr="009F69A7">
        <w:rPr>
          <w:rFonts w:ascii="Arial" w:hAnsi="Arial" w:cs="Arial"/>
          <w:sz w:val="24"/>
          <w:szCs w:val="24"/>
        </w:rPr>
        <w:t xml:space="preserve">pre and </w:t>
      </w:r>
      <w:proofErr w:type="spellStart"/>
      <w:r w:rsidR="00B44957" w:rsidRPr="009F69A7">
        <w:rPr>
          <w:rFonts w:ascii="Arial" w:hAnsi="Arial" w:cs="Arial"/>
          <w:sz w:val="24"/>
          <w:szCs w:val="24"/>
        </w:rPr>
        <w:t>post tests</w:t>
      </w:r>
      <w:proofErr w:type="spellEnd"/>
      <w:r w:rsidR="00B44957" w:rsidRPr="009F69A7">
        <w:rPr>
          <w:rFonts w:ascii="Arial" w:hAnsi="Arial" w:cs="Arial"/>
          <w:sz w:val="24"/>
          <w:szCs w:val="24"/>
        </w:rPr>
        <w:t xml:space="preserve"> comprised of the same questions and, so, it is highly like</w:t>
      </w:r>
      <w:r w:rsidR="00EC70BB" w:rsidRPr="009F69A7">
        <w:rPr>
          <w:rFonts w:ascii="Arial" w:hAnsi="Arial" w:cs="Arial"/>
          <w:sz w:val="24"/>
          <w:szCs w:val="24"/>
        </w:rPr>
        <w:t>ly</w:t>
      </w:r>
      <w:r w:rsidR="00B44957" w:rsidRPr="009F69A7">
        <w:rPr>
          <w:rFonts w:ascii="Arial" w:hAnsi="Arial" w:cs="Arial"/>
          <w:sz w:val="24"/>
          <w:szCs w:val="24"/>
        </w:rPr>
        <w:t xml:space="preserve"> natural learning </w:t>
      </w:r>
      <w:r w:rsidR="00615238" w:rsidRPr="009F69A7">
        <w:rPr>
          <w:rFonts w:ascii="Arial" w:hAnsi="Arial" w:cs="Arial"/>
          <w:sz w:val="24"/>
          <w:szCs w:val="24"/>
        </w:rPr>
        <w:t xml:space="preserve">had taken place (Marsden </w:t>
      </w:r>
      <w:r w:rsidR="0033395A" w:rsidRPr="009F69A7">
        <w:rPr>
          <w:rFonts w:ascii="Arial" w:hAnsi="Arial" w:cs="Arial"/>
          <w:sz w:val="24"/>
          <w:szCs w:val="24"/>
        </w:rPr>
        <w:t>and</w:t>
      </w:r>
      <w:r w:rsidR="00615238" w:rsidRPr="009F69A7">
        <w:rPr>
          <w:rFonts w:ascii="Arial" w:hAnsi="Arial" w:cs="Arial"/>
          <w:sz w:val="24"/>
          <w:szCs w:val="24"/>
        </w:rPr>
        <w:t xml:space="preserve"> Torgerson, 2012).</w:t>
      </w:r>
    </w:p>
    <w:p w14:paraId="4888E447" w14:textId="0EF52CEA" w:rsidR="00214E2B" w:rsidRPr="009F69A7" w:rsidRDefault="00214E2B" w:rsidP="001E07FA">
      <w:pPr>
        <w:spacing w:after="0"/>
        <w:jc w:val="both"/>
        <w:rPr>
          <w:rFonts w:ascii="Arial" w:hAnsi="Arial" w:cs="Arial"/>
          <w:sz w:val="24"/>
          <w:szCs w:val="24"/>
        </w:rPr>
      </w:pPr>
    </w:p>
    <w:tbl>
      <w:tblPr>
        <w:tblStyle w:val="TableGrid"/>
        <w:tblW w:w="0" w:type="auto"/>
        <w:jc w:val="center"/>
        <w:tblLook w:val="04A0" w:firstRow="1" w:lastRow="0" w:firstColumn="1" w:lastColumn="0" w:noHBand="0" w:noVBand="1"/>
      </w:tblPr>
      <w:tblGrid>
        <w:gridCol w:w="2225"/>
        <w:gridCol w:w="2225"/>
        <w:gridCol w:w="2226"/>
      </w:tblGrid>
      <w:tr w:rsidR="008C6552" w:rsidRPr="009F69A7" w14:paraId="443090E4" w14:textId="77777777" w:rsidTr="0080307D">
        <w:trPr>
          <w:trHeight w:val="256"/>
          <w:jc w:val="center"/>
        </w:trPr>
        <w:tc>
          <w:tcPr>
            <w:tcW w:w="2225" w:type="dxa"/>
          </w:tcPr>
          <w:p w14:paraId="1AEA8AEE" w14:textId="77777777" w:rsidR="008C6552" w:rsidRPr="009F69A7" w:rsidRDefault="008C6552" w:rsidP="001E07FA">
            <w:pPr>
              <w:jc w:val="both"/>
              <w:rPr>
                <w:rFonts w:ascii="Arial" w:hAnsi="Arial" w:cs="Arial"/>
                <w:sz w:val="24"/>
                <w:szCs w:val="24"/>
              </w:rPr>
            </w:pPr>
          </w:p>
        </w:tc>
        <w:tc>
          <w:tcPr>
            <w:tcW w:w="2225" w:type="dxa"/>
          </w:tcPr>
          <w:p w14:paraId="32E080E9" w14:textId="458BEC85" w:rsidR="008C6552" w:rsidRPr="009F69A7" w:rsidRDefault="008C6552" w:rsidP="001E07FA">
            <w:pPr>
              <w:jc w:val="both"/>
              <w:rPr>
                <w:rFonts w:ascii="Arial" w:hAnsi="Arial" w:cs="Arial"/>
                <w:sz w:val="24"/>
                <w:szCs w:val="24"/>
              </w:rPr>
            </w:pPr>
            <w:r w:rsidRPr="009F69A7">
              <w:rPr>
                <w:rFonts w:ascii="Arial" w:hAnsi="Arial" w:cs="Arial"/>
                <w:sz w:val="24"/>
                <w:szCs w:val="24"/>
              </w:rPr>
              <w:t>Mean total mark</w:t>
            </w:r>
          </w:p>
        </w:tc>
        <w:tc>
          <w:tcPr>
            <w:tcW w:w="2226" w:type="dxa"/>
          </w:tcPr>
          <w:p w14:paraId="69BE4A2D" w14:textId="66520626" w:rsidR="008C6552" w:rsidRPr="009F69A7" w:rsidRDefault="008C6552" w:rsidP="001E07FA">
            <w:pPr>
              <w:jc w:val="both"/>
              <w:rPr>
                <w:rFonts w:ascii="Arial" w:hAnsi="Arial" w:cs="Arial"/>
                <w:sz w:val="24"/>
                <w:szCs w:val="24"/>
              </w:rPr>
            </w:pPr>
            <w:r w:rsidRPr="009F69A7">
              <w:rPr>
                <w:rFonts w:ascii="Arial" w:hAnsi="Arial" w:cs="Arial"/>
                <w:sz w:val="24"/>
                <w:szCs w:val="24"/>
              </w:rPr>
              <w:t>Median total mark</w:t>
            </w:r>
          </w:p>
        </w:tc>
      </w:tr>
      <w:tr w:rsidR="008C6552" w:rsidRPr="009F69A7" w14:paraId="037048B2" w14:textId="77777777" w:rsidTr="0080307D">
        <w:trPr>
          <w:trHeight w:val="256"/>
          <w:jc w:val="center"/>
        </w:trPr>
        <w:tc>
          <w:tcPr>
            <w:tcW w:w="2225" w:type="dxa"/>
          </w:tcPr>
          <w:p w14:paraId="16334DED" w14:textId="254FE5D4" w:rsidR="008C6552" w:rsidRPr="009F69A7" w:rsidRDefault="008C6552" w:rsidP="001E07FA">
            <w:pPr>
              <w:jc w:val="both"/>
              <w:rPr>
                <w:rFonts w:ascii="Arial" w:hAnsi="Arial" w:cs="Arial"/>
                <w:sz w:val="24"/>
                <w:szCs w:val="24"/>
              </w:rPr>
            </w:pPr>
            <w:r w:rsidRPr="009F69A7">
              <w:rPr>
                <w:rFonts w:ascii="Arial" w:hAnsi="Arial" w:cs="Arial"/>
                <w:sz w:val="24"/>
                <w:szCs w:val="24"/>
              </w:rPr>
              <w:t>Pre test</w:t>
            </w:r>
          </w:p>
        </w:tc>
        <w:tc>
          <w:tcPr>
            <w:tcW w:w="2225" w:type="dxa"/>
          </w:tcPr>
          <w:p w14:paraId="4941416F" w14:textId="5AC137B3" w:rsidR="008C6552" w:rsidRPr="009F69A7" w:rsidRDefault="008C6552" w:rsidP="001E07FA">
            <w:pPr>
              <w:jc w:val="both"/>
              <w:rPr>
                <w:rFonts w:ascii="Arial" w:hAnsi="Arial" w:cs="Arial"/>
                <w:sz w:val="24"/>
                <w:szCs w:val="24"/>
              </w:rPr>
            </w:pPr>
            <w:r w:rsidRPr="009F69A7">
              <w:rPr>
                <w:rFonts w:ascii="Arial" w:hAnsi="Arial" w:cs="Arial"/>
                <w:sz w:val="24"/>
                <w:szCs w:val="24"/>
              </w:rPr>
              <w:t>65</w:t>
            </w:r>
            <w:r w:rsidR="0080307D" w:rsidRPr="009F69A7">
              <w:rPr>
                <w:rFonts w:ascii="Arial" w:hAnsi="Arial" w:cs="Arial"/>
                <w:sz w:val="24"/>
                <w:szCs w:val="24"/>
              </w:rPr>
              <w:t>.5</w:t>
            </w:r>
          </w:p>
        </w:tc>
        <w:tc>
          <w:tcPr>
            <w:tcW w:w="2226" w:type="dxa"/>
          </w:tcPr>
          <w:p w14:paraId="67780BF9" w14:textId="7A44C288" w:rsidR="008C6552" w:rsidRPr="009F69A7" w:rsidRDefault="0080307D" w:rsidP="001E07FA">
            <w:pPr>
              <w:jc w:val="both"/>
              <w:rPr>
                <w:rFonts w:ascii="Arial" w:hAnsi="Arial" w:cs="Arial"/>
                <w:sz w:val="24"/>
                <w:szCs w:val="24"/>
              </w:rPr>
            </w:pPr>
            <w:r w:rsidRPr="009F69A7">
              <w:rPr>
                <w:rFonts w:ascii="Arial" w:hAnsi="Arial" w:cs="Arial"/>
                <w:sz w:val="24"/>
                <w:szCs w:val="24"/>
              </w:rPr>
              <w:t>70</w:t>
            </w:r>
          </w:p>
        </w:tc>
      </w:tr>
      <w:tr w:rsidR="008C6552" w:rsidRPr="009F69A7" w14:paraId="5844195A" w14:textId="77777777" w:rsidTr="0080307D">
        <w:trPr>
          <w:trHeight w:val="245"/>
          <w:jc w:val="center"/>
        </w:trPr>
        <w:tc>
          <w:tcPr>
            <w:tcW w:w="2225" w:type="dxa"/>
          </w:tcPr>
          <w:p w14:paraId="05A18419" w14:textId="2F96C753" w:rsidR="008C6552" w:rsidRPr="009F69A7" w:rsidRDefault="008C6552" w:rsidP="001E07FA">
            <w:pPr>
              <w:jc w:val="both"/>
              <w:rPr>
                <w:rFonts w:ascii="Arial" w:hAnsi="Arial" w:cs="Arial"/>
                <w:sz w:val="24"/>
                <w:szCs w:val="24"/>
              </w:rPr>
            </w:pPr>
            <w:r w:rsidRPr="009F69A7">
              <w:rPr>
                <w:rFonts w:ascii="Arial" w:hAnsi="Arial" w:cs="Arial"/>
                <w:sz w:val="24"/>
                <w:szCs w:val="24"/>
              </w:rPr>
              <w:t>Post test</w:t>
            </w:r>
          </w:p>
        </w:tc>
        <w:tc>
          <w:tcPr>
            <w:tcW w:w="2225" w:type="dxa"/>
          </w:tcPr>
          <w:p w14:paraId="205565BC" w14:textId="5E63F96C" w:rsidR="008C6552" w:rsidRPr="009F69A7" w:rsidRDefault="0080307D" w:rsidP="001E07FA">
            <w:pPr>
              <w:jc w:val="both"/>
              <w:rPr>
                <w:rFonts w:ascii="Arial" w:hAnsi="Arial" w:cs="Arial"/>
                <w:sz w:val="24"/>
                <w:szCs w:val="24"/>
              </w:rPr>
            </w:pPr>
            <w:r w:rsidRPr="009F69A7">
              <w:rPr>
                <w:rFonts w:ascii="Arial" w:hAnsi="Arial" w:cs="Arial"/>
                <w:sz w:val="24"/>
                <w:szCs w:val="24"/>
              </w:rPr>
              <w:t>72.1</w:t>
            </w:r>
          </w:p>
        </w:tc>
        <w:tc>
          <w:tcPr>
            <w:tcW w:w="2226" w:type="dxa"/>
          </w:tcPr>
          <w:p w14:paraId="072CAF0C" w14:textId="6A6B123B" w:rsidR="008C6552" w:rsidRPr="009F69A7" w:rsidRDefault="0080307D" w:rsidP="001E07FA">
            <w:pPr>
              <w:jc w:val="both"/>
              <w:rPr>
                <w:rFonts w:ascii="Arial" w:hAnsi="Arial" w:cs="Arial"/>
                <w:sz w:val="24"/>
                <w:szCs w:val="24"/>
              </w:rPr>
            </w:pPr>
            <w:r w:rsidRPr="009F69A7">
              <w:rPr>
                <w:rFonts w:ascii="Arial" w:hAnsi="Arial" w:cs="Arial"/>
                <w:sz w:val="24"/>
                <w:szCs w:val="24"/>
              </w:rPr>
              <w:t>80</w:t>
            </w:r>
          </w:p>
        </w:tc>
      </w:tr>
    </w:tbl>
    <w:p w14:paraId="6EC8CE45" w14:textId="68A39D74" w:rsidR="00B214E0" w:rsidRPr="009F69A7" w:rsidRDefault="00B554A8" w:rsidP="00B554A8">
      <w:pPr>
        <w:pStyle w:val="Caption"/>
        <w:jc w:val="center"/>
        <w:rPr>
          <w:rFonts w:ascii="Arial" w:hAnsi="Arial" w:cs="Arial"/>
          <w:sz w:val="24"/>
          <w:szCs w:val="24"/>
        </w:rPr>
      </w:pPr>
      <w:r w:rsidRPr="009F69A7">
        <w:rPr>
          <w:rFonts w:ascii="Arial" w:hAnsi="Arial" w:cs="Arial"/>
          <w:sz w:val="24"/>
          <w:szCs w:val="24"/>
        </w:rPr>
        <w:t xml:space="preserve">Table </w:t>
      </w:r>
      <w:r w:rsidRPr="009F69A7">
        <w:rPr>
          <w:rFonts w:ascii="Arial" w:hAnsi="Arial" w:cs="Arial"/>
          <w:sz w:val="24"/>
          <w:szCs w:val="24"/>
        </w:rPr>
        <w:fldChar w:fldCharType="begin"/>
      </w:r>
      <w:r w:rsidRPr="009F69A7">
        <w:rPr>
          <w:rFonts w:ascii="Arial" w:hAnsi="Arial" w:cs="Arial"/>
          <w:sz w:val="24"/>
          <w:szCs w:val="24"/>
        </w:rPr>
        <w:instrText xml:space="preserve"> SEQ Table \* ARABIC </w:instrText>
      </w:r>
      <w:r w:rsidRPr="009F69A7">
        <w:rPr>
          <w:rFonts w:ascii="Arial" w:hAnsi="Arial" w:cs="Arial"/>
          <w:sz w:val="24"/>
          <w:szCs w:val="24"/>
        </w:rPr>
        <w:fldChar w:fldCharType="separate"/>
      </w:r>
      <w:r w:rsidR="00967C15" w:rsidRPr="009F69A7">
        <w:rPr>
          <w:rFonts w:ascii="Arial" w:hAnsi="Arial" w:cs="Arial"/>
          <w:noProof/>
          <w:sz w:val="24"/>
          <w:szCs w:val="24"/>
        </w:rPr>
        <w:t>1</w:t>
      </w:r>
      <w:r w:rsidRPr="009F69A7">
        <w:rPr>
          <w:rFonts w:ascii="Arial" w:hAnsi="Arial" w:cs="Arial"/>
          <w:sz w:val="24"/>
          <w:szCs w:val="24"/>
        </w:rPr>
        <w:fldChar w:fldCharType="end"/>
      </w:r>
      <w:r w:rsidRPr="009F69A7">
        <w:rPr>
          <w:rFonts w:ascii="Arial" w:hAnsi="Arial" w:cs="Arial"/>
          <w:sz w:val="24"/>
          <w:szCs w:val="24"/>
        </w:rPr>
        <w:t>: Mean and median totals</w:t>
      </w:r>
    </w:p>
    <w:p w14:paraId="166D5BA6" w14:textId="399E966E" w:rsidR="00235479" w:rsidRPr="009F69A7" w:rsidRDefault="006D24DA" w:rsidP="001E07FA">
      <w:pPr>
        <w:spacing w:after="0"/>
        <w:jc w:val="both"/>
        <w:rPr>
          <w:rFonts w:ascii="Arial" w:hAnsi="Arial" w:cs="Arial"/>
          <w:sz w:val="24"/>
          <w:szCs w:val="24"/>
        </w:rPr>
      </w:pPr>
      <w:r w:rsidRPr="009F69A7">
        <w:rPr>
          <w:rFonts w:ascii="Arial" w:hAnsi="Arial" w:cs="Arial"/>
          <w:sz w:val="24"/>
          <w:szCs w:val="24"/>
        </w:rPr>
        <w:t xml:space="preserve">The improvement is, approximately, </w:t>
      </w:r>
      <w:r w:rsidR="00FF22DD" w:rsidRPr="009F69A7">
        <w:rPr>
          <w:rFonts w:ascii="Arial" w:hAnsi="Arial" w:cs="Arial"/>
          <w:sz w:val="24"/>
          <w:szCs w:val="24"/>
        </w:rPr>
        <w:t>the equivalent of one extra full credit answer.</w:t>
      </w:r>
      <w:r w:rsidR="00F46B50" w:rsidRPr="009F69A7">
        <w:rPr>
          <w:rFonts w:ascii="Arial" w:hAnsi="Arial" w:cs="Arial"/>
          <w:sz w:val="24"/>
          <w:szCs w:val="24"/>
        </w:rPr>
        <w:t xml:space="preserve"> During the post test, the pupils were instructed to use</w:t>
      </w:r>
      <w:r w:rsidR="006D309B" w:rsidRPr="009F69A7">
        <w:rPr>
          <w:rFonts w:ascii="Arial" w:hAnsi="Arial" w:cs="Arial"/>
          <w:sz w:val="24"/>
          <w:szCs w:val="24"/>
        </w:rPr>
        <w:t xml:space="preserve"> an inference square for questions 1.1 and 2.1.</w:t>
      </w:r>
      <w:r w:rsidR="00347D0A" w:rsidRPr="009F69A7">
        <w:rPr>
          <w:rFonts w:ascii="Arial" w:hAnsi="Arial" w:cs="Arial"/>
          <w:sz w:val="24"/>
          <w:szCs w:val="24"/>
        </w:rPr>
        <w:t xml:space="preserve"> Question 4.1 was also identified as a possible intervention question, but the pupils were not asked to use an inference square for this question.</w:t>
      </w:r>
    </w:p>
    <w:p w14:paraId="13FDC425" w14:textId="77777777" w:rsidR="00BF4522" w:rsidRPr="009F69A7" w:rsidRDefault="00BF4522" w:rsidP="001E07FA">
      <w:pPr>
        <w:spacing w:after="0"/>
        <w:jc w:val="both"/>
        <w:rPr>
          <w:rFonts w:ascii="Arial" w:hAnsi="Arial" w:cs="Arial"/>
          <w:sz w:val="24"/>
          <w:szCs w:val="24"/>
        </w:rPr>
      </w:pPr>
    </w:p>
    <w:tbl>
      <w:tblPr>
        <w:tblStyle w:val="TableGrid"/>
        <w:tblW w:w="0" w:type="auto"/>
        <w:tblLook w:val="04A0" w:firstRow="1" w:lastRow="0" w:firstColumn="1" w:lastColumn="0" w:noHBand="0" w:noVBand="1"/>
      </w:tblPr>
      <w:tblGrid>
        <w:gridCol w:w="1364"/>
        <w:gridCol w:w="1220"/>
        <w:gridCol w:w="1220"/>
        <w:gridCol w:w="1310"/>
        <w:gridCol w:w="1296"/>
        <w:gridCol w:w="1296"/>
        <w:gridCol w:w="1310"/>
      </w:tblGrid>
      <w:tr w:rsidR="00143952" w:rsidRPr="009F69A7" w14:paraId="6B335785" w14:textId="5B429A17" w:rsidTr="00143952">
        <w:trPr>
          <w:trHeight w:val="411"/>
        </w:trPr>
        <w:tc>
          <w:tcPr>
            <w:tcW w:w="1405" w:type="dxa"/>
          </w:tcPr>
          <w:p w14:paraId="3BFC3190" w14:textId="2AE4DDAD" w:rsidR="00143952" w:rsidRPr="009F69A7" w:rsidRDefault="00143952" w:rsidP="001E07FA">
            <w:pPr>
              <w:jc w:val="both"/>
              <w:rPr>
                <w:rFonts w:ascii="Arial" w:hAnsi="Arial" w:cs="Arial"/>
                <w:sz w:val="24"/>
                <w:szCs w:val="24"/>
              </w:rPr>
            </w:pPr>
            <w:r w:rsidRPr="009F69A7">
              <w:rPr>
                <w:rFonts w:ascii="Arial" w:hAnsi="Arial" w:cs="Arial"/>
                <w:sz w:val="24"/>
                <w:szCs w:val="24"/>
              </w:rPr>
              <w:t>Question</w:t>
            </w:r>
          </w:p>
        </w:tc>
        <w:tc>
          <w:tcPr>
            <w:tcW w:w="1306" w:type="dxa"/>
          </w:tcPr>
          <w:p w14:paraId="55064318" w14:textId="379D49DF" w:rsidR="00143952" w:rsidRPr="009F69A7" w:rsidRDefault="00143952" w:rsidP="001E07FA">
            <w:pPr>
              <w:jc w:val="both"/>
              <w:rPr>
                <w:rFonts w:ascii="Arial" w:hAnsi="Arial" w:cs="Arial"/>
                <w:sz w:val="24"/>
                <w:szCs w:val="24"/>
              </w:rPr>
            </w:pPr>
            <w:r w:rsidRPr="009F69A7">
              <w:rPr>
                <w:rFonts w:ascii="Arial" w:hAnsi="Arial" w:cs="Arial"/>
                <w:sz w:val="24"/>
                <w:szCs w:val="24"/>
              </w:rPr>
              <w:t>Mean pre test</w:t>
            </w:r>
          </w:p>
        </w:tc>
        <w:tc>
          <w:tcPr>
            <w:tcW w:w="1306" w:type="dxa"/>
          </w:tcPr>
          <w:p w14:paraId="6C48CB21" w14:textId="1F0C4655" w:rsidR="00143952" w:rsidRPr="009F69A7" w:rsidRDefault="00143952" w:rsidP="001E07FA">
            <w:pPr>
              <w:jc w:val="both"/>
              <w:rPr>
                <w:rFonts w:ascii="Arial" w:hAnsi="Arial" w:cs="Arial"/>
                <w:sz w:val="24"/>
                <w:szCs w:val="24"/>
              </w:rPr>
            </w:pPr>
            <w:r w:rsidRPr="009F69A7">
              <w:rPr>
                <w:rFonts w:ascii="Arial" w:hAnsi="Arial" w:cs="Arial"/>
                <w:sz w:val="24"/>
                <w:szCs w:val="24"/>
              </w:rPr>
              <w:t>Mean post test</w:t>
            </w:r>
          </w:p>
        </w:tc>
        <w:tc>
          <w:tcPr>
            <w:tcW w:w="1141" w:type="dxa"/>
          </w:tcPr>
          <w:p w14:paraId="03631BA6" w14:textId="02870B39" w:rsidR="00143952" w:rsidRPr="009F69A7" w:rsidRDefault="00143952" w:rsidP="001E07FA">
            <w:pPr>
              <w:jc w:val="both"/>
              <w:rPr>
                <w:rFonts w:ascii="Arial" w:hAnsi="Arial" w:cs="Arial"/>
                <w:sz w:val="24"/>
                <w:szCs w:val="24"/>
              </w:rPr>
            </w:pPr>
            <w:r w:rsidRPr="009F69A7">
              <w:rPr>
                <w:rFonts w:ascii="Arial" w:hAnsi="Arial" w:cs="Arial"/>
                <w:sz w:val="24"/>
                <w:szCs w:val="24"/>
              </w:rPr>
              <w:t>Difference</w:t>
            </w:r>
          </w:p>
        </w:tc>
        <w:tc>
          <w:tcPr>
            <w:tcW w:w="1358" w:type="dxa"/>
          </w:tcPr>
          <w:p w14:paraId="3FA5A1E8" w14:textId="2563DEB2" w:rsidR="00143952" w:rsidRPr="009F69A7" w:rsidRDefault="00143952" w:rsidP="001E07FA">
            <w:pPr>
              <w:jc w:val="both"/>
              <w:rPr>
                <w:rFonts w:ascii="Arial" w:hAnsi="Arial" w:cs="Arial"/>
                <w:sz w:val="24"/>
                <w:szCs w:val="24"/>
              </w:rPr>
            </w:pPr>
            <w:r w:rsidRPr="009F69A7">
              <w:rPr>
                <w:rFonts w:ascii="Arial" w:hAnsi="Arial" w:cs="Arial"/>
                <w:sz w:val="24"/>
                <w:szCs w:val="24"/>
              </w:rPr>
              <w:t>Median pre test</w:t>
            </w:r>
          </w:p>
        </w:tc>
        <w:tc>
          <w:tcPr>
            <w:tcW w:w="1358" w:type="dxa"/>
          </w:tcPr>
          <w:p w14:paraId="504110EE" w14:textId="500371BB" w:rsidR="00143952" w:rsidRPr="009F69A7" w:rsidRDefault="00143952" w:rsidP="001E07FA">
            <w:pPr>
              <w:jc w:val="both"/>
              <w:rPr>
                <w:rFonts w:ascii="Arial" w:hAnsi="Arial" w:cs="Arial"/>
                <w:sz w:val="24"/>
                <w:szCs w:val="24"/>
              </w:rPr>
            </w:pPr>
            <w:r w:rsidRPr="009F69A7">
              <w:rPr>
                <w:rFonts w:ascii="Arial" w:hAnsi="Arial" w:cs="Arial"/>
                <w:sz w:val="24"/>
                <w:szCs w:val="24"/>
              </w:rPr>
              <w:t>Median post test</w:t>
            </w:r>
          </w:p>
        </w:tc>
        <w:tc>
          <w:tcPr>
            <w:tcW w:w="1142" w:type="dxa"/>
          </w:tcPr>
          <w:p w14:paraId="251E43E4" w14:textId="3D9FF1AB" w:rsidR="00143952" w:rsidRPr="009F69A7" w:rsidRDefault="00143952" w:rsidP="001E07FA">
            <w:pPr>
              <w:jc w:val="both"/>
              <w:rPr>
                <w:rFonts w:ascii="Arial" w:hAnsi="Arial" w:cs="Arial"/>
                <w:sz w:val="24"/>
                <w:szCs w:val="24"/>
              </w:rPr>
            </w:pPr>
            <w:r w:rsidRPr="009F69A7">
              <w:rPr>
                <w:rFonts w:ascii="Arial" w:hAnsi="Arial" w:cs="Arial"/>
                <w:sz w:val="24"/>
                <w:szCs w:val="24"/>
              </w:rPr>
              <w:t>Difference</w:t>
            </w:r>
          </w:p>
        </w:tc>
      </w:tr>
      <w:tr w:rsidR="00143952" w:rsidRPr="009F69A7" w14:paraId="3372F1C7" w14:textId="463951FD" w:rsidTr="00143952">
        <w:trPr>
          <w:trHeight w:val="205"/>
        </w:trPr>
        <w:tc>
          <w:tcPr>
            <w:tcW w:w="1405" w:type="dxa"/>
          </w:tcPr>
          <w:p w14:paraId="2BB17A16" w14:textId="750BB4B9" w:rsidR="00143952" w:rsidRPr="009F69A7" w:rsidRDefault="00143952" w:rsidP="001E07FA">
            <w:pPr>
              <w:jc w:val="both"/>
              <w:rPr>
                <w:rFonts w:ascii="Arial" w:hAnsi="Arial" w:cs="Arial"/>
                <w:sz w:val="24"/>
                <w:szCs w:val="24"/>
              </w:rPr>
            </w:pPr>
            <w:r w:rsidRPr="009F69A7">
              <w:rPr>
                <w:rFonts w:ascii="Arial" w:hAnsi="Arial" w:cs="Arial"/>
                <w:sz w:val="24"/>
                <w:szCs w:val="24"/>
              </w:rPr>
              <w:t>1.1</w:t>
            </w:r>
          </w:p>
        </w:tc>
        <w:tc>
          <w:tcPr>
            <w:tcW w:w="1306" w:type="dxa"/>
          </w:tcPr>
          <w:p w14:paraId="52A55FB4" w14:textId="5E989195" w:rsidR="00143952" w:rsidRPr="009F69A7" w:rsidRDefault="00143952" w:rsidP="001E07FA">
            <w:pPr>
              <w:jc w:val="both"/>
              <w:rPr>
                <w:rFonts w:ascii="Arial" w:hAnsi="Arial" w:cs="Arial"/>
                <w:sz w:val="24"/>
                <w:szCs w:val="24"/>
              </w:rPr>
            </w:pPr>
            <w:r w:rsidRPr="009F69A7">
              <w:rPr>
                <w:rFonts w:ascii="Arial" w:hAnsi="Arial" w:cs="Arial"/>
                <w:sz w:val="24"/>
                <w:szCs w:val="24"/>
              </w:rPr>
              <w:t>2.4</w:t>
            </w:r>
          </w:p>
        </w:tc>
        <w:tc>
          <w:tcPr>
            <w:tcW w:w="1306" w:type="dxa"/>
          </w:tcPr>
          <w:p w14:paraId="2D5561B2" w14:textId="3D4251AE" w:rsidR="00143952" w:rsidRPr="009F69A7" w:rsidRDefault="00143952" w:rsidP="001E07FA">
            <w:pPr>
              <w:jc w:val="both"/>
              <w:rPr>
                <w:rFonts w:ascii="Arial" w:hAnsi="Arial" w:cs="Arial"/>
                <w:sz w:val="24"/>
                <w:szCs w:val="24"/>
              </w:rPr>
            </w:pPr>
            <w:r w:rsidRPr="009F69A7">
              <w:rPr>
                <w:rFonts w:ascii="Arial" w:hAnsi="Arial" w:cs="Arial"/>
                <w:sz w:val="24"/>
                <w:szCs w:val="24"/>
              </w:rPr>
              <w:t>4.3</w:t>
            </w:r>
          </w:p>
        </w:tc>
        <w:tc>
          <w:tcPr>
            <w:tcW w:w="1141" w:type="dxa"/>
          </w:tcPr>
          <w:p w14:paraId="607640FD" w14:textId="12684630" w:rsidR="00143952" w:rsidRPr="009F69A7" w:rsidRDefault="00BF4522" w:rsidP="001E07FA">
            <w:pPr>
              <w:jc w:val="both"/>
              <w:rPr>
                <w:rFonts w:ascii="Arial" w:hAnsi="Arial" w:cs="Arial"/>
                <w:sz w:val="24"/>
                <w:szCs w:val="24"/>
              </w:rPr>
            </w:pPr>
            <w:r w:rsidRPr="009F69A7">
              <w:rPr>
                <w:rFonts w:ascii="Arial" w:hAnsi="Arial" w:cs="Arial"/>
                <w:sz w:val="24"/>
                <w:szCs w:val="24"/>
              </w:rPr>
              <w:t>1.9</w:t>
            </w:r>
          </w:p>
        </w:tc>
        <w:tc>
          <w:tcPr>
            <w:tcW w:w="1358" w:type="dxa"/>
          </w:tcPr>
          <w:p w14:paraId="3F91B352" w14:textId="36226480" w:rsidR="00143952" w:rsidRPr="009F69A7" w:rsidRDefault="00143952" w:rsidP="001E07FA">
            <w:pPr>
              <w:jc w:val="both"/>
              <w:rPr>
                <w:rFonts w:ascii="Arial" w:hAnsi="Arial" w:cs="Arial"/>
                <w:sz w:val="24"/>
                <w:szCs w:val="24"/>
              </w:rPr>
            </w:pPr>
            <w:r w:rsidRPr="009F69A7">
              <w:rPr>
                <w:rFonts w:ascii="Arial" w:hAnsi="Arial" w:cs="Arial"/>
                <w:sz w:val="24"/>
                <w:szCs w:val="24"/>
              </w:rPr>
              <w:t>0</w:t>
            </w:r>
          </w:p>
        </w:tc>
        <w:tc>
          <w:tcPr>
            <w:tcW w:w="1358" w:type="dxa"/>
          </w:tcPr>
          <w:p w14:paraId="53991978" w14:textId="3444655D" w:rsidR="00143952" w:rsidRPr="009F69A7" w:rsidRDefault="00143952" w:rsidP="001E07FA">
            <w:pPr>
              <w:jc w:val="both"/>
              <w:rPr>
                <w:rFonts w:ascii="Arial" w:hAnsi="Arial" w:cs="Arial"/>
                <w:sz w:val="24"/>
                <w:szCs w:val="24"/>
              </w:rPr>
            </w:pPr>
            <w:r w:rsidRPr="009F69A7">
              <w:rPr>
                <w:rFonts w:ascii="Arial" w:hAnsi="Arial" w:cs="Arial"/>
                <w:sz w:val="24"/>
                <w:szCs w:val="24"/>
              </w:rPr>
              <w:t>0</w:t>
            </w:r>
          </w:p>
        </w:tc>
        <w:tc>
          <w:tcPr>
            <w:tcW w:w="1142" w:type="dxa"/>
          </w:tcPr>
          <w:p w14:paraId="200B2390" w14:textId="23EF0EC2" w:rsidR="00143952" w:rsidRPr="009F69A7" w:rsidRDefault="00BF4522" w:rsidP="001E07FA">
            <w:pPr>
              <w:jc w:val="both"/>
              <w:rPr>
                <w:rFonts w:ascii="Arial" w:hAnsi="Arial" w:cs="Arial"/>
                <w:sz w:val="24"/>
                <w:szCs w:val="24"/>
              </w:rPr>
            </w:pPr>
            <w:r w:rsidRPr="009F69A7">
              <w:rPr>
                <w:rFonts w:ascii="Arial" w:hAnsi="Arial" w:cs="Arial"/>
                <w:sz w:val="24"/>
                <w:szCs w:val="24"/>
              </w:rPr>
              <w:t>0</w:t>
            </w:r>
          </w:p>
        </w:tc>
      </w:tr>
      <w:tr w:rsidR="00143952" w:rsidRPr="009F69A7" w14:paraId="6E22AC38" w14:textId="1E440BAA" w:rsidTr="00143952">
        <w:trPr>
          <w:trHeight w:val="196"/>
        </w:trPr>
        <w:tc>
          <w:tcPr>
            <w:tcW w:w="1405" w:type="dxa"/>
          </w:tcPr>
          <w:p w14:paraId="5BB22952" w14:textId="68EBFDCA" w:rsidR="00143952" w:rsidRPr="009F69A7" w:rsidRDefault="00143952" w:rsidP="001E07FA">
            <w:pPr>
              <w:jc w:val="both"/>
              <w:rPr>
                <w:rFonts w:ascii="Arial" w:hAnsi="Arial" w:cs="Arial"/>
                <w:sz w:val="24"/>
                <w:szCs w:val="24"/>
              </w:rPr>
            </w:pPr>
            <w:r w:rsidRPr="009F69A7">
              <w:rPr>
                <w:rFonts w:ascii="Arial" w:hAnsi="Arial" w:cs="Arial"/>
                <w:sz w:val="24"/>
                <w:szCs w:val="24"/>
              </w:rPr>
              <w:t>2.1</w:t>
            </w:r>
          </w:p>
        </w:tc>
        <w:tc>
          <w:tcPr>
            <w:tcW w:w="1306" w:type="dxa"/>
          </w:tcPr>
          <w:p w14:paraId="5CE81A4F" w14:textId="43307B2F" w:rsidR="00143952" w:rsidRPr="009F69A7" w:rsidRDefault="00143952" w:rsidP="001E07FA">
            <w:pPr>
              <w:jc w:val="both"/>
              <w:rPr>
                <w:rFonts w:ascii="Arial" w:hAnsi="Arial" w:cs="Arial"/>
                <w:sz w:val="24"/>
                <w:szCs w:val="24"/>
              </w:rPr>
            </w:pPr>
            <w:r w:rsidRPr="009F69A7">
              <w:rPr>
                <w:rFonts w:ascii="Arial" w:hAnsi="Arial" w:cs="Arial"/>
                <w:sz w:val="24"/>
                <w:szCs w:val="24"/>
              </w:rPr>
              <w:t>2.4</w:t>
            </w:r>
          </w:p>
        </w:tc>
        <w:tc>
          <w:tcPr>
            <w:tcW w:w="1306" w:type="dxa"/>
          </w:tcPr>
          <w:p w14:paraId="4F463BA3" w14:textId="355C1708" w:rsidR="00143952" w:rsidRPr="009F69A7" w:rsidRDefault="00143952" w:rsidP="001E07FA">
            <w:pPr>
              <w:jc w:val="both"/>
              <w:rPr>
                <w:rFonts w:ascii="Arial" w:hAnsi="Arial" w:cs="Arial"/>
                <w:sz w:val="24"/>
                <w:szCs w:val="24"/>
              </w:rPr>
            </w:pPr>
            <w:r w:rsidRPr="009F69A7">
              <w:rPr>
                <w:rFonts w:ascii="Arial" w:hAnsi="Arial" w:cs="Arial"/>
                <w:sz w:val="24"/>
                <w:szCs w:val="24"/>
              </w:rPr>
              <w:t>2.9</w:t>
            </w:r>
          </w:p>
        </w:tc>
        <w:tc>
          <w:tcPr>
            <w:tcW w:w="1141" w:type="dxa"/>
          </w:tcPr>
          <w:p w14:paraId="6B29A10A" w14:textId="33A3343E" w:rsidR="00143952" w:rsidRPr="009F69A7" w:rsidRDefault="00BF4522" w:rsidP="001E07FA">
            <w:pPr>
              <w:jc w:val="both"/>
              <w:rPr>
                <w:rFonts w:ascii="Arial" w:hAnsi="Arial" w:cs="Arial"/>
                <w:sz w:val="24"/>
                <w:szCs w:val="24"/>
              </w:rPr>
            </w:pPr>
            <w:r w:rsidRPr="009F69A7">
              <w:rPr>
                <w:rFonts w:ascii="Arial" w:hAnsi="Arial" w:cs="Arial"/>
                <w:sz w:val="24"/>
                <w:szCs w:val="24"/>
              </w:rPr>
              <w:t>0.5</w:t>
            </w:r>
          </w:p>
        </w:tc>
        <w:tc>
          <w:tcPr>
            <w:tcW w:w="1358" w:type="dxa"/>
          </w:tcPr>
          <w:p w14:paraId="546ACE7B" w14:textId="2C87A74B" w:rsidR="00143952" w:rsidRPr="009F69A7" w:rsidRDefault="00143952" w:rsidP="001E07FA">
            <w:pPr>
              <w:jc w:val="both"/>
              <w:rPr>
                <w:rFonts w:ascii="Arial" w:hAnsi="Arial" w:cs="Arial"/>
                <w:sz w:val="24"/>
                <w:szCs w:val="24"/>
              </w:rPr>
            </w:pPr>
            <w:r w:rsidRPr="009F69A7">
              <w:rPr>
                <w:rFonts w:ascii="Arial" w:hAnsi="Arial" w:cs="Arial"/>
                <w:sz w:val="24"/>
                <w:szCs w:val="24"/>
              </w:rPr>
              <w:t>0</w:t>
            </w:r>
          </w:p>
        </w:tc>
        <w:tc>
          <w:tcPr>
            <w:tcW w:w="1358" w:type="dxa"/>
          </w:tcPr>
          <w:p w14:paraId="20801E9A" w14:textId="3EF182DE" w:rsidR="00143952" w:rsidRPr="009F69A7" w:rsidRDefault="00143952" w:rsidP="001E07FA">
            <w:pPr>
              <w:jc w:val="both"/>
              <w:rPr>
                <w:rFonts w:ascii="Arial" w:hAnsi="Arial" w:cs="Arial"/>
                <w:sz w:val="24"/>
                <w:szCs w:val="24"/>
              </w:rPr>
            </w:pPr>
            <w:r w:rsidRPr="009F69A7">
              <w:rPr>
                <w:rFonts w:ascii="Arial" w:hAnsi="Arial" w:cs="Arial"/>
                <w:sz w:val="24"/>
                <w:szCs w:val="24"/>
              </w:rPr>
              <w:t>5</w:t>
            </w:r>
          </w:p>
        </w:tc>
        <w:tc>
          <w:tcPr>
            <w:tcW w:w="1142" w:type="dxa"/>
          </w:tcPr>
          <w:p w14:paraId="33804A81" w14:textId="2515E29F" w:rsidR="00143952" w:rsidRPr="009F69A7" w:rsidRDefault="00BF4522" w:rsidP="001E07FA">
            <w:pPr>
              <w:jc w:val="both"/>
              <w:rPr>
                <w:rFonts w:ascii="Arial" w:hAnsi="Arial" w:cs="Arial"/>
                <w:sz w:val="24"/>
                <w:szCs w:val="24"/>
              </w:rPr>
            </w:pPr>
            <w:r w:rsidRPr="009F69A7">
              <w:rPr>
                <w:rFonts w:ascii="Arial" w:hAnsi="Arial" w:cs="Arial"/>
                <w:sz w:val="24"/>
                <w:szCs w:val="24"/>
              </w:rPr>
              <w:t>5</w:t>
            </w:r>
          </w:p>
        </w:tc>
      </w:tr>
      <w:tr w:rsidR="00143952" w:rsidRPr="009F69A7" w14:paraId="1F2F6410" w14:textId="741F8AB0" w:rsidTr="00143952">
        <w:trPr>
          <w:trHeight w:val="205"/>
        </w:trPr>
        <w:tc>
          <w:tcPr>
            <w:tcW w:w="1405" w:type="dxa"/>
          </w:tcPr>
          <w:p w14:paraId="4335DBFA" w14:textId="7F277844" w:rsidR="00143952" w:rsidRPr="009F69A7" w:rsidRDefault="00143952" w:rsidP="001E07FA">
            <w:pPr>
              <w:jc w:val="both"/>
              <w:rPr>
                <w:rFonts w:ascii="Arial" w:hAnsi="Arial" w:cs="Arial"/>
                <w:sz w:val="24"/>
                <w:szCs w:val="24"/>
              </w:rPr>
            </w:pPr>
            <w:r w:rsidRPr="009F69A7">
              <w:rPr>
                <w:rFonts w:ascii="Arial" w:hAnsi="Arial" w:cs="Arial"/>
                <w:sz w:val="24"/>
                <w:szCs w:val="24"/>
              </w:rPr>
              <w:t>4.1</w:t>
            </w:r>
          </w:p>
        </w:tc>
        <w:tc>
          <w:tcPr>
            <w:tcW w:w="1306" w:type="dxa"/>
          </w:tcPr>
          <w:p w14:paraId="0444D493" w14:textId="7F5E2287" w:rsidR="00143952" w:rsidRPr="009F69A7" w:rsidRDefault="00143952" w:rsidP="001E07FA">
            <w:pPr>
              <w:jc w:val="both"/>
              <w:rPr>
                <w:rFonts w:ascii="Arial" w:hAnsi="Arial" w:cs="Arial"/>
                <w:sz w:val="24"/>
                <w:szCs w:val="24"/>
              </w:rPr>
            </w:pPr>
            <w:r w:rsidRPr="009F69A7">
              <w:rPr>
                <w:rFonts w:ascii="Arial" w:hAnsi="Arial" w:cs="Arial"/>
                <w:sz w:val="24"/>
                <w:szCs w:val="24"/>
              </w:rPr>
              <w:t>6.7</w:t>
            </w:r>
          </w:p>
        </w:tc>
        <w:tc>
          <w:tcPr>
            <w:tcW w:w="1306" w:type="dxa"/>
          </w:tcPr>
          <w:p w14:paraId="5F9BBB34" w14:textId="6C24B522" w:rsidR="00143952" w:rsidRPr="009F69A7" w:rsidRDefault="00143952" w:rsidP="001E07FA">
            <w:pPr>
              <w:jc w:val="both"/>
              <w:rPr>
                <w:rFonts w:ascii="Arial" w:hAnsi="Arial" w:cs="Arial"/>
                <w:sz w:val="24"/>
                <w:szCs w:val="24"/>
              </w:rPr>
            </w:pPr>
            <w:r w:rsidRPr="009F69A7">
              <w:rPr>
                <w:rFonts w:ascii="Arial" w:hAnsi="Arial" w:cs="Arial"/>
                <w:sz w:val="24"/>
                <w:szCs w:val="24"/>
              </w:rPr>
              <w:t>5.7</w:t>
            </w:r>
          </w:p>
        </w:tc>
        <w:tc>
          <w:tcPr>
            <w:tcW w:w="1141" w:type="dxa"/>
          </w:tcPr>
          <w:p w14:paraId="4B7604D2" w14:textId="5A44FEC7" w:rsidR="00143952" w:rsidRPr="009F69A7" w:rsidRDefault="00BF4522" w:rsidP="001E07FA">
            <w:pPr>
              <w:jc w:val="both"/>
              <w:rPr>
                <w:rFonts w:ascii="Arial" w:hAnsi="Arial" w:cs="Arial"/>
                <w:sz w:val="24"/>
                <w:szCs w:val="24"/>
              </w:rPr>
            </w:pPr>
            <w:r w:rsidRPr="009F69A7">
              <w:rPr>
                <w:rFonts w:ascii="Arial" w:hAnsi="Arial" w:cs="Arial"/>
                <w:sz w:val="24"/>
                <w:szCs w:val="24"/>
              </w:rPr>
              <w:t>-1.0</w:t>
            </w:r>
          </w:p>
        </w:tc>
        <w:tc>
          <w:tcPr>
            <w:tcW w:w="1358" w:type="dxa"/>
          </w:tcPr>
          <w:p w14:paraId="7469B5BF" w14:textId="5F4DEC7B" w:rsidR="00143952" w:rsidRPr="009F69A7" w:rsidRDefault="00143952" w:rsidP="001E07FA">
            <w:pPr>
              <w:jc w:val="both"/>
              <w:rPr>
                <w:rFonts w:ascii="Arial" w:hAnsi="Arial" w:cs="Arial"/>
                <w:sz w:val="24"/>
                <w:szCs w:val="24"/>
              </w:rPr>
            </w:pPr>
            <w:r w:rsidRPr="009F69A7">
              <w:rPr>
                <w:rFonts w:ascii="Arial" w:hAnsi="Arial" w:cs="Arial"/>
                <w:sz w:val="24"/>
                <w:szCs w:val="24"/>
              </w:rPr>
              <w:t>10</w:t>
            </w:r>
          </w:p>
        </w:tc>
        <w:tc>
          <w:tcPr>
            <w:tcW w:w="1358" w:type="dxa"/>
          </w:tcPr>
          <w:p w14:paraId="166E43E5" w14:textId="2E4A87D0" w:rsidR="00143952" w:rsidRPr="009F69A7" w:rsidRDefault="00143952" w:rsidP="001E07FA">
            <w:pPr>
              <w:jc w:val="both"/>
              <w:rPr>
                <w:rFonts w:ascii="Arial" w:hAnsi="Arial" w:cs="Arial"/>
                <w:sz w:val="24"/>
                <w:szCs w:val="24"/>
              </w:rPr>
            </w:pPr>
            <w:r w:rsidRPr="009F69A7">
              <w:rPr>
                <w:rFonts w:ascii="Arial" w:hAnsi="Arial" w:cs="Arial"/>
                <w:sz w:val="24"/>
                <w:szCs w:val="24"/>
              </w:rPr>
              <w:t>10</w:t>
            </w:r>
          </w:p>
        </w:tc>
        <w:tc>
          <w:tcPr>
            <w:tcW w:w="1142" w:type="dxa"/>
          </w:tcPr>
          <w:p w14:paraId="791870C1" w14:textId="53A3C5CD" w:rsidR="00143952" w:rsidRPr="009F69A7" w:rsidRDefault="00BF4522" w:rsidP="001E07FA">
            <w:pPr>
              <w:jc w:val="both"/>
              <w:rPr>
                <w:rFonts w:ascii="Arial" w:hAnsi="Arial" w:cs="Arial"/>
                <w:sz w:val="24"/>
                <w:szCs w:val="24"/>
              </w:rPr>
            </w:pPr>
            <w:r w:rsidRPr="009F69A7">
              <w:rPr>
                <w:rFonts w:ascii="Arial" w:hAnsi="Arial" w:cs="Arial"/>
                <w:sz w:val="24"/>
                <w:szCs w:val="24"/>
              </w:rPr>
              <w:t>0</w:t>
            </w:r>
          </w:p>
        </w:tc>
      </w:tr>
    </w:tbl>
    <w:p w14:paraId="564690A7" w14:textId="3A73A6D8" w:rsidR="00347D0A" w:rsidRPr="009F69A7" w:rsidRDefault="00BF3389" w:rsidP="00BF3389">
      <w:pPr>
        <w:pStyle w:val="Caption"/>
        <w:jc w:val="center"/>
        <w:rPr>
          <w:rFonts w:ascii="Arial" w:hAnsi="Arial" w:cs="Arial"/>
          <w:sz w:val="24"/>
          <w:szCs w:val="24"/>
        </w:rPr>
      </w:pPr>
      <w:r w:rsidRPr="009F69A7">
        <w:rPr>
          <w:rFonts w:ascii="Arial" w:hAnsi="Arial" w:cs="Arial"/>
          <w:sz w:val="24"/>
          <w:szCs w:val="24"/>
        </w:rPr>
        <w:t xml:space="preserve">Table </w:t>
      </w:r>
      <w:r w:rsidRPr="009F69A7">
        <w:rPr>
          <w:rFonts w:ascii="Arial" w:hAnsi="Arial" w:cs="Arial"/>
          <w:sz w:val="24"/>
          <w:szCs w:val="24"/>
        </w:rPr>
        <w:fldChar w:fldCharType="begin"/>
      </w:r>
      <w:r w:rsidRPr="009F69A7">
        <w:rPr>
          <w:rFonts w:ascii="Arial" w:hAnsi="Arial" w:cs="Arial"/>
          <w:sz w:val="24"/>
          <w:szCs w:val="24"/>
        </w:rPr>
        <w:instrText xml:space="preserve"> SEQ Table \* ARABIC </w:instrText>
      </w:r>
      <w:r w:rsidRPr="009F69A7">
        <w:rPr>
          <w:rFonts w:ascii="Arial" w:hAnsi="Arial" w:cs="Arial"/>
          <w:sz w:val="24"/>
          <w:szCs w:val="24"/>
        </w:rPr>
        <w:fldChar w:fldCharType="separate"/>
      </w:r>
      <w:r w:rsidR="00967C15" w:rsidRPr="009F69A7">
        <w:rPr>
          <w:rFonts w:ascii="Arial" w:hAnsi="Arial" w:cs="Arial"/>
          <w:noProof/>
          <w:sz w:val="24"/>
          <w:szCs w:val="24"/>
        </w:rPr>
        <w:t>2</w:t>
      </w:r>
      <w:r w:rsidRPr="009F69A7">
        <w:rPr>
          <w:rFonts w:ascii="Arial" w:hAnsi="Arial" w:cs="Arial"/>
          <w:sz w:val="24"/>
          <w:szCs w:val="24"/>
        </w:rPr>
        <w:fldChar w:fldCharType="end"/>
      </w:r>
      <w:r w:rsidRPr="009F69A7">
        <w:rPr>
          <w:rFonts w:ascii="Arial" w:hAnsi="Arial" w:cs="Arial"/>
          <w:sz w:val="24"/>
          <w:szCs w:val="24"/>
        </w:rPr>
        <w:t>: Mean and median for intervention questions</w:t>
      </w:r>
    </w:p>
    <w:p w14:paraId="1FC2ABF1" w14:textId="60BC23D6" w:rsidR="009A0B6A" w:rsidRPr="009F69A7" w:rsidRDefault="00FB57C0" w:rsidP="001E07FA">
      <w:pPr>
        <w:spacing w:after="0"/>
        <w:jc w:val="both"/>
        <w:rPr>
          <w:rFonts w:ascii="Arial" w:hAnsi="Arial" w:cs="Arial"/>
          <w:sz w:val="24"/>
          <w:szCs w:val="24"/>
        </w:rPr>
      </w:pPr>
      <w:r w:rsidRPr="009F69A7">
        <w:rPr>
          <w:rFonts w:ascii="Arial" w:hAnsi="Arial" w:cs="Arial"/>
          <w:sz w:val="24"/>
          <w:szCs w:val="24"/>
        </w:rPr>
        <w:t xml:space="preserve">From table 2, it appears that the use of inference squares may have </w:t>
      </w:r>
      <w:r w:rsidR="001D1A95" w:rsidRPr="009F69A7">
        <w:rPr>
          <w:rFonts w:ascii="Arial" w:hAnsi="Arial" w:cs="Arial"/>
          <w:sz w:val="24"/>
          <w:szCs w:val="24"/>
        </w:rPr>
        <w:t>influenced</w:t>
      </w:r>
      <w:r w:rsidRPr="009F69A7">
        <w:rPr>
          <w:rFonts w:ascii="Arial" w:hAnsi="Arial" w:cs="Arial"/>
          <w:sz w:val="24"/>
          <w:szCs w:val="24"/>
        </w:rPr>
        <w:t xml:space="preserve"> the performance of the participants. The two questions where the</w:t>
      </w:r>
      <w:r w:rsidR="001D1A95" w:rsidRPr="009F69A7">
        <w:rPr>
          <w:rFonts w:ascii="Arial" w:hAnsi="Arial" w:cs="Arial"/>
          <w:sz w:val="24"/>
          <w:szCs w:val="24"/>
        </w:rPr>
        <w:t>y were instructed to use the inference squares saw an improvement</w:t>
      </w:r>
      <w:r w:rsidR="005C2C83" w:rsidRPr="009F69A7">
        <w:rPr>
          <w:rFonts w:ascii="Arial" w:hAnsi="Arial" w:cs="Arial"/>
          <w:sz w:val="24"/>
          <w:szCs w:val="24"/>
        </w:rPr>
        <w:t xml:space="preserve"> in the mean</w:t>
      </w:r>
      <w:r w:rsidR="001D1A95" w:rsidRPr="009F69A7">
        <w:rPr>
          <w:rFonts w:ascii="Arial" w:hAnsi="Arial" w:cs="Arial"/>
          <w:sz w:val="24"/>
          <w:szCs w:val="24"/>
        </w:rPr>
        <w:t>, although a very small one, whereas there was a decline in perfo</w:t>
      </w:r>
      <w:r w:rsidR="005C2C83" w:rsidRPr="009F69A7">
        <w:rPr>
          <w:rFonts w:ascii="Arial" w:hAnsi="Arial" w:cs="Arial"/>
          <w:sz w:val="24"/>
          <w:szCs w:val="24"/>
        </w:rPr>
        <w:t>rmance for question 4.1. However, if we look at the median mark, there was little difference regardless.</w:t>
      </w:r>
      <w:r w:rsidR="00AB5C62" w:rsidRPr="009F69A7">
        <w:rPr>
          <w:rFonts w:ascii="Arial" w:hAnsi="Arial" w:cs="Arial"/>
          <w:sz w:val="24"/>
          <w:szCs w:val="24"/>
        </w:rPr>
        <w:t xml:space="preserve"> This becomes clearer if we compare the pre and post test results for questions where the inference squares were not appropriate (</w:t>
      </w:r>
      <w:r w:rsidR="00EA08C3" w:rsidRPr="009F69A7">
        <w:rPr>
          <w:rFonts w:ascii="Arial" w:hAnsi="Arial" w:cs="Arial"/>
          <w:sz w:val="24"/>
          <w:szCs w:val="24"/>
        </w:rPr>
        <w:t>T</w:t>
      </w:r>
      <w:r w:rsidR="00AB5C62" w:rsidRPr="009F69A7">
        <w:rPr>
          <w:rFonts w:ascii="Arial" w:hAnsi="Arial" w:cs="Arial"/>
          <w:sz w:val="24"/>
          <w:szCs w:val="24"/>
        </w:rPr>
        <w:t xml:space="preserve">able 3). </w:t>
      </w:r>
    </w:p>
    <w:p w14:paraId="2CB7AF2C" w14:textId="1DC7EA14" w:rsidR="00EA08C3" w:rsidRPr="009F69A7" w:rsidRDefault="00EA08C3" w:rsidP="001E07FA">
      <w:pPr>
        <w:spacing w:after="0"/>
        <w:jc w:val="both"/>
        <w:rPr>
          <w:rFonts w:ascii="Arial" w:hAnsi="Arial" w:cs="Arial"/>
          <w:sz w:val="24"/>
          <w:szCs w:val="24"/>
        </w:rPr>
      </w:pPr>
    </w:p>
    <w:p w14:paraId="36E212E5" w14:textId="0F5BCC5F" w:rsidR="00EA08C3" w:rsidRPr="009F69A7" w:rsidRDefault="00EA08C3" w:rsidP="001E07FA">
      <w:pPr>
        <w:spacing w:after="0"/>
        <w:jc w:val="both"/>
        <w:rPr>
          <w:rFonts w:ascii="Arial" w:hAnsi="Arial" w:cs="Arial"/>
          <w:sz w:val="24"/>
          <w:szCs w:val="24"/>
        </w:rPr>
      </w:pPr>
    </w:p>
    <w:p w14:paraId="4FBC1BCC" w14:textId="77777777" w:rsidR="00EA08C3" w:rsidRPr="009F69A7" w:rsidRDefault="00EA08C3" w:rsidP="001E07FA">
      <w:pPr>
        <w:spacing w:after="0"/>
        <w:jc w:val="both"/>
        <w:rPr>
          <w:rFonts w:ascii="Arial" w:hAnsi="Arial" w:cs="Arial"/>
          <w:sz w:val="24"/>
          <w:szCs w:val="24"/>
        </w:rPr>
      </w:pPr>
    </w:p>
    <w:p w14:paraId="224745A6" w14:textId="2347C574" w:rsidR="00C41964" w:rsidRPr="009F69A7" w:rsidRDefault="00C41964" w:rsidP="001E07FA">
      <w:pPr>
        <w:spacing w:after="0"/>
        <w:jc w:val="both"/>
        <w:rPr>
          <w:rFonts w:ascii="Arial" w:hAnsi="Arial" w:cs="Arial"/>
          <w:sz w:val="24"/>
          <w:szCs w:val="24"/>
        </w:rPr>
      </w:pPr>
    </w:p>
    <w:tbl>
      <w:tblPr>
        <w:tblStyle w:val="TableGrid"/>
        <w:tblW w:w="0" w:type="auto"/>
        <w:tblLook w:val="04A0" w:firstRow="1" w:lastRow="0" w:firstColumn="1" w:lastColumn="0" w:noHBand="0" w:noVBand="1"/>
      </w:tblPr>
      <w:tblGrid>
        <w:gridCol w:w="1364"/>
        <w:gridCol w:w="1220"/>
        <w:gridCol w:w="1220"/>
        <w:gridCol w:w="1310"/>
        <w:gridCol w:w="1296"/>
        <w:gridCol w:w="1296"/>
        <w:gridCol w:w="1310"/>
      </w:tblGrid>
      <w:tr w:rsidR="00C41964" w:rsidRPr="009F69A7" w14:paraId="4E1B66E2" w14:textId="77777777" w:rsidTr="00F72B26">
        <w:trPr>
          <w:trHeight w:val="411"/>
        </w:trPr>
        <w:tc>
          <w:tcPr>
            <w:tcW w:w="1405" w:type="dxa"/>
          </w:tcPr>
          <w:p w14:paraId="14A785A6" w14:textId="77777777" w:rsidR="00C41964" w:rsidRPr="009F69A7" w:rsidRDefault="00C41964" w:rsidP="00F72B26">
            <w:pPr>
              <w:jc w:val="both"/>
              <w:rPr>
                <w:rFonts w:ascii="Arial" w:hAnsi="Arial" w:cs="Arial"/>
                <w:sz w:val="24"/>
                <w:szCs w:val="24"/>
              </w:rPr>
            </w:pPr>
            <w:r w:rsidRPr="009F69A7">
              <w:rPr>
                <w:rFonts w:ascii="Arial" w:hAnsi="Arial" w:cs="Arial"/>
                <w:sz w:val="24"/>
                <w:szCs w:val="24"/>
              </w:rPr>
              <w:lastRenderedPageBreak/>
              <w:t>Question</w:t>
            </w:r>
          </w:p>
        </w:tc>
        <w:tc>
          <w:tcPr>
            <w:tcW w:w="1306" w:type="dxa"/>
          </w:tcPr>
          <w:p w14:paraId="79BEF257" w14:textId="77777777" w:rsidR="00C41964" w:rsidRPr="009F69A7" w:rsidRDefault="00C41964" w:rsidP="00F72B26">
            <w:pPr>
              <w:jc w:val="both"/>
              <w:rPr>
                <w:rFonts w:ascii="Arial" w:hAnsi="Arial" w:cs="Arial"/>
                <w:sz w:val="24"/>
                <w:szCs w:val="24"/>
              </w:rPr>
            </w:pPr>
            <w:r w:rsidRPr="009F69A7">
              <w:rPr>
                <w:rFonts w:ascii="Arial" w:hAnsi="Arial" w:cs="Arial"/>
                <w:sz w:val="24"/>
                <w:szCs w:val="24"/>
              </w:rPr>
              <w:t>Mean pre test</w:t>
            </w:r>
          </w:p>
        </w:tc>
        <w:tc>
          <w:tcPr>
            <w:tcW w:w="1306" w:type="dxa"/>
          </w:tcPr>
          <w:p w14:paraId="2D63E6EC" w14:textId="77777777" w:rsidR="00C41964" w:rsidRPr="009F69A7" w:rsidRDefault="00C41964" w:rsidP="00F72B26">
            <w:pPr>
              <w:jc w:val="both"/>
              <w:rPr>
                <w:rFonts w:ascii="Arial" w:hAnsi="Arial" w:cs="Arial"/>
                <w:sz w:val="24"/>
                <w:szCs w:val="24"/>
              </w:rPr>
            </w:pPr>
            <w:r w:rsidRPr="009F69A7">
              <w:rPr>
                <w:rFonts w:ascii="Arial" w:hAnsi="Arial" w:cs="Arial"/>
                <w:sz w:val="24"/>
                <w:szCs w:val="24"/>
              </w:rPr>
              <w:t>Mean post test</w:t>
            </w:r>
          </w:p>
        </w:tc>
        <w:tc>
          <w:tcPr>
            <w:tcW w:w="1141" w:type="dxa"/>
          </w:tcPr>
          <w:p w14:paraId="6C9EB430" w14:textId="77777777" w:rsidR="00C41964" w:rsidRPr="009F69A7" w:rsidRDefault="00C41964" w:rsidP="00F72B26">
            <w:pPr>
              <w:jc w:val="both"/>
              <w:rPr>
                <w:rFonts w:ascii="Arial" w:hAnsi="Arial" w:cs="Arial"/>
                <w:sz w:val="24"/>
                <w:szCs w:val="24"/>
              </w:rPr>
            </w:pPr>
            <w:r w:rsidRPr="009F69A7">
              <w:rPr>
                <w:rFonts w:ascii="Arial" w:hAnsi="Arial" w:cs="Arial"/>
                <w:sz w:val="24"/>
                <w:szCs w:val="24"/>
              </w:rPr>
              <w:t>Difference</w:t>
            </w:r>
          </w:p>
        </w:tc>
        <w:tc>
          <w:tcPr>
            <w:tcW w:w="1358" w:type="dxa"/>
          </w:tcPr>
          <w:p w14:paraId="1F738815" w14:textId="77777777" w:rsidR="00C41964" w:rsidRPr="009F69A7" w:rsidRDefault="00C41964" w:rsidP="00F72B26">
            <w:pPr>
              <w:jc w:val="both"/>
              <w:rPr>
                <w:rFonts w:ascii="Arial" w:hAnsi="Arial" w:cs="Arial"/>
                <w:sz w:val="24"/>
                <w:szCs w:val="24"/>
              </w:rPr>
            </w:pPr>
            <w:r w:rsidRPr="009F69A7">
              <w:rPr>
                <w:rFonts w:ascii="Arial" w:hAnsi="Arial" w:cs="Arial"/>
                <w:sz w:val="24"/>
                <w:szCs w:val="24"/>
              </w:rPr>
              <w:t>Median pre test</w:t>
            </w:r>
          </w:p>
        </w:tc>
        <w:tc>
          <w:tcPr>
            <w:tcW w:w="1358" w:type="dxa"/>
          </w:tcPr>
          <w:p w14:paraId="2E383DCF" w14:textId="77777777" w:rsidR="00C41964" w:rsidRPr="009F69A7" w:rsidRDefault="00C41964" w:rsidP="00F72B26">
            <w:pPr>
              <w:jc w:val="both"/>
              <w:rPr>
                <w:rFonts w:ascii="Arial" w:hAnsi="Arial" w:cs="Arial"/>
                <w:sz w:val="24"/>
                <w:szCs w:val="24"/>
              </w:rPr>
            </w:pPr>
            <w:r w:rsidRPr="009F69A7">
              <w:rPr>
                <w:rFonts w:ascii="Arial" w:hAnsi="Arial" w:cs="Arial"/>
                <w:sz w:val="24"/>
                <w:szCs w:val="24"/>
              </w:rPr>
              <w:t>Median post test</w:t>
            </w:r>
          </w:p>
        </w:tc>
        <w:tc>
          <w:tcPr>
            <w:tcW w:w="1142" w:type="dxa"/>
          </w:tcPr>
          <w:p w14:paraId="3EA8002C" w14:textId="77777777" w:rsidR="00C41964" w:rsidRPr="009F69A7" w:rsidRDefault="00C41964" w:rsidP="00F72B26">
            <w:pPr>
              <w:jc w:val="both"/>
              <w:rPr>
                <w:rFonts w:ascii="Arial" w:hAnsi="Arial" w:cs="Arial"/>
                <w:sz w:val="24"/>
                <w:szCs w:val="24"/>
              </w:rPr>
            </w:pPr>
            <w:r w:rsidRPr="009F69A7">
              <w:rPr>
                <w:rFonts w:ascii="Arial" w:hAnsi="Arial" w:cs="Arial"/>
                <w:sz w:val="24"/>
                <w:szCs w:val="24"/>
              </w:rPr>
              <w:t>Difference</w:t>
            </w:r>
          </w:p>
        </w:tc>
      </w:tr>
      <w:tr w:rsidR="00C41964" w:rsidRPr="009F69A7" w14:paraId="6FBA3382" w14:textId="77777777" w:rsidTr="00F72B26">
        <w:trPr>
          <w:trHeight w:val="205"/>
        </w:trPr>
        <w:tc>
          <w:tcPr>
            <w:tcW w:w="1405" w:type="dxa"/>
          </w:tcPr>
          <w:p w14:paraId="0C46D036" w14:textId="00BB3EB5" w:rsidR="00C41964" w:rsidRPr="009F69A7" w:rsidRDefault="00C41964" w:rsidP="00F72B26">
            <w:pPr>
              <w:jc w:val="both"/>
              <w:rPr>
                <w:rFonts w:ascii="Arial" w:hAnsi="Arial" w:cs="Arial"/>
                <w:sz w:val="24"/>
                <w:szCs w:val="24"/>
              </w:rPr>
            </w:pPr>
            <w:r w:rsidRPr="009F69A7">
              <w:rPr>
                <w:rFonts w:ascii="Arial" w:hAnsi="Arial" w:cs="Arial"/>
                <w:sz w:val="24"/>
                <w:szCs w:val="24"/>
              </w:rPr>
              <w:t>1.</w:t>
            </w:r>
            <w:r w:rsidR="00016347" w:rsidRPr="009F69A7">
              <w:rPr>
                <w:rFonts w:ascii="Arial" w:hAnsi="Arial" w:cs="Arial"/>
                <w:sz w:val="24"/>
                <w:szCs w:val="24"/>
              </w:rPr>
              <w:t>2</w:t>
            </w:r>
          </w:p>
        </w:tc>
        <w:tc>
          <w:tcPr>
            <w:tcW w:w="1306" w:type="dxa"/>
          </w:tcPr>
          <w:p w14:paraId="13AE4E82" w14:textId="1B1920DC" w:rsidR="00C41964" w:rsidRPr="009F69A7" w:rsidRDefault="00F11D58" w:rsidP="00F72B26">
            <w:pPr>
              <w:jc w:val="both"/>
              <w:rPr>
                <w:rFonts w:ascii="Arial" w:hAnsi="Arial" w:cs="Arial"/>
                <w:sz w:val="24"/>
                <w:szCs w:val="24"/>
              </w:rPr>
            </w:pPr>
            <w:r w:rsidRPr="009F69A7">
              <w:rPr>
                <w:rFonts w:ascii="Arial" w:hAnsi="Arial" w:cs="Arial"/>
                <w:sz w:val="24"/>
                <w:szCs w:val="24"/>
              </w:rPr>
              <w:t>9.5</w:t>
            </w:r>
          </w:p>
        </w:tc>
        <w:tc>
          <w:tcPr>
            <w:tcW w:w="1306" w:type="dxa"/>
          </w:tcPr>
          <w:p w14:paraId="21068F1F" w14:textId="52A0D1D1" w:rsidR="00C41964" w:rsidRPr="009F69A7" w:rsidRDefault="00921E72" w:rsidP="00F72B26">
            <w:pPr>
              <w:jc w:val="both"/>
              <w:rPr>
                <w:rFonts w:ascii="Arial" w:hAnsi="Arial" w:cs="Arial"/>
                <w:sz w:val="24"/>
                <w:szCs w:val="24"/>
              </w:rPr>
            </w:pPr>
            <w:r w:rsidRPr="009F69A7">
              <w:rPr>
                <w:rFonts w:ascii="Arial" w:hAnsi="Arial" w:cs="Arial"/>
                <w:sz w:val="24"/>
                <w:szCs w:val="24"/>
              </w:rPr>
              <w:t>9.5</w:t>
            </w:r>
          </w:p>
        </w:tc>
        <w:tc>
          <w:tcPr>
            <w:tcW w:w="1141" w:type="dxa"/>
          </w:tcPr>
          <w:p w14:paraId="13AD4D17" w14:textId="72F33B05" w:rsidR="00C41964" w:rsidRPr="009F69A7" w:rsidRDefault="00246251" w:rsidP="00F72B26">
            <w:pPr>
              <w:jc w:val="both"/>
              <w:rPr>
                <w:rFonts w:ascii="Arial" w:hAnsi="Arial" w:cs="Arial"/>
                <w:sz w:val="24"/>
                <w:szCs w:val="24"/>
              </w:rPr>
            </w:pPr>
            <w:r w:rsidRPr="009F69A7">
              <w:rPr>
                <w:rFonts w:ascii="Arial" w:hAnsi="Arial" w:cs="Arial"/>
                <w:sz w:val="24"/>
                <w:szCs w:val="24"/>
              </w:rPr>
              <w:t>0</w:t>
            </w:r>
          </w:p>
        </w:tc>
        <w:tc>
          <w:tcPr>
            <w:tcW w:w="1358" w:type="dxa"/>
          </w:tcPr>
          <w:p w14:paraId="7A732100" w14:textId="34A3438E" w:rsidR="00C41964" w:rsidRPr="009F69A7" w:rsidRDefault="00F11D58" w:rsidP="00F72B26">
            <w:pPr>
              <w:jc w:val="both"/>
              <w:rPr>
                <w:rFonts w:ascii="Arial" w:hAnsi="Arial" w:cs="Arial"/>
                <w:sz w:val="24"/>
                <w:szCs w:val="24"/>
              </w:rPr>
            </w:pPr>
            <w:r w:rsidRPr="009F69A7">
              <w:rPr>
                <w:rFonts w:ascii="Arial" w:hAnsi="Arial" w:cs="Arial"/>
                <w:sz w:val="24"/>
                <w:szCs w:val="24"/>
              </w:rPr>
              <w:t>10</w:t>
            </w:r>
          </w:p>
        </w:tc>
        <w:tc>
          <w:tcPr>
            <w:tcW w:w="1358" w:type="dxa"/>
          </w:tcPr>
          <w:p w14:paraId="2DC5FF4D" w14:textId="13709A23" w:rsidR="00C41964" w:rsidRPr="009F69A7" w:rsidRDefault="00921E72" w:rsidP="00F72B26">
            <w:pPr>
              <w:jc w:val="both"/>
              <w:rPr>
                <w:rFonts w:ascii="Arial" w:hAnsi="Arial" w:cs="Arial"/>
                <w:sz w:val="24"/>
                <w:szCs w:val="24"/>
              </w:rPr>
            </w:pPr>
            <w:r w:rsidRPr="009F69A7">
              <w:rPr>
                <w:rFonts w:ascii="Arial" w:hAnsi="Arial" w:cs="Arial"/>
                <w:sz w:val="24"/>
                <w:szCs w:val="24"/>
              </w:rPr>
              <w:t>10</w:t>
            </w:r>
          </w:p>
        </w:tc>
        <w:tc>
          <w:tcPr>
            <w:tcW w:w="1142" w:type="dxa"/>
          </w:tcPr>
          <w:p w14:paraId="1FE00205" w14:textId="52E2098E" w:rsidR="00C41964" w:rsidRPr="009F69A7" w:rsidRDefault="00FC0787" w:rsidP="00F72B26">
            <w:pPr>
              <w:jc w:val="both"/>
              <w:rPr>
                <w:rFonts w:ascii="Arial" w:hAnsi="Arial" w:cs="Arial"/>
                <w:sz w:val="24"/>
                <w:szCs w:val="24"/>
              </w:rPr>
            </w:pPr>
            <w:r w:rsidRPr="009F69A7">
              <w:rPr>
                <w:rFonts w:ascii="Arial" w:hAnsi="Arial" w:cs="Arial"/>
                <w:sz w:val="24"/>
                <w:szCs w:val="24"/>
              </w:rPr>
              <w:t>0</w:t>
            </w:r>
          </w:p>
        </w:tc>
      </w:tr>
      <w:tr w:rsidR="00C41964" w:rsidRPr="009F69A7" w14:paraId="7D9EC9F7" w14:textId="77777777" w:rsidTr="00F72B26">
        <w:trPr>
          <w:trHeight w:val="196"/>
        </w:trPr>
        <w:tc>
          <w:tcPr>
            <w:tcW w:w="1405" w:type="dxa"/>
          </w:tcPr>
          <w:p w14:paraId="5556FD2F" w14:textId="3CE8655D" w:rsidR="00C41964" w:rsidRPr="009F69A7" w:rsidRDefault="00016347" w:rsidP="00F72B26">
            <w:pPr>
              <w:jc w:val="both"/>
              <w:rPr>
                <w:rFonts w:ascii="Arial" w:hAnsi="Arial" w:cs="Arial"/>
                <w:sz w:val="24"/>
                <w:szCs w:val="24"/>
              </w:rPr>
            </w:pPr>
            <w:r w:rsidRPr="009F69A7">
              <w:rPr>
                <w:rFonts w:ascii="Arial" w:hAnsi="Arial" w:cs="Arial"/>
                <w:sz w:val="24"/>
                <w:szCs w:val="24"/>
              </w:rPr>
              <w:t>1.3</w:t>
            </w:r>
          </w:p>
        </w:tc>
        <w:tc>
          <w:tcPr>
            <w:tcW w:w="1306" w:type="dxa"/>
          </w:tcPr>
          <w:p w14:paraId="053BD0C4" w14:textId="09591159" w:rsidR="00C41964" w:rsidRPr="009F69A7" w:rsidRDefault="00F11D58" w:rsidP="00F72B26">
            <w:pPr>
              <w:jc w:val="both"/>
              <w:rPr>
                <w:rFonts w:ascii="Arial" w:hAnsi="Arial" w:cs="Arial"/>
                <w:sz w:val="24"/>
                <w:szCs w:val="24"/>
              </w:rPr>
            </w:pPr>
            <w:r w:rsidRPr="009F69A7">
              <w:rPr>
                <w:rFonts w:ascii="Arial" w:hAnsi="Arial" w:cs="Arial"/>
                <w:sz w:val="24"/>
                <w:szCs w:val="24"/>
              </w:rPr>
              <w:t>8.1</w:t>
            </w:r>
          </w:p>
        </w:tc>
        <w:tc>
          <w:tcPr>
            <w:tcW w:w="1306" w:type="dxa"/>
          </w:tcPr>
          <w:p w14:paraId="62C496C3" w14:textId="697D4AC7" w:rsidR="00C41964" w:rsidRPr="009F69A7" w:rsidRDefault="00921E72" w:rsidP="00F72B26">
            <w:pPr>
              <w:jc w:val="both"/>
              <w:rPr>
                <w:rFonts w:ascii="Arial" w:hAnsi="Arial" w:cs="Arial"/>
                <w:sz w:val="24"/>
                <w:szCs w:val="24"/>
              </w:rPr>
            </w:pPr>
            <w:r w:rsidRPr="009F69A7">
              <w:rPr>
                <w:rFonts w:ascii="Arial" w:hAnsi="Arial" w:cs="Arial"/>
                <w:sz w:val="24"/>
                <w:szCs w:val="24"/>
              </w:rPr>
              <w:t>8.6</w:t>
            </w:r>
          </w:p>
        </w:tc>
        <w:tc>
          <w:tcPr>
            <w:tcW w:w="1141" w:type="dxa"/>
          </w:tcPr>
          <w:p w14:paraId="2AD8B372" w14:textId="00E9CDDB" w:rsidR="00C41964" w:rsidRPr="009F69A7" w:rsidRDefault="00246251" w:rsidP="00F72B26">
            <w:pPr>
              <w:jc w:val="both"/>
              <w:rPr>
                <w:rFonts w:ascii="Arial" w:hAnsi="Arial" w:cs="Arial"/>
                <w:sz w:val="24"/>
                <w:szCs w:val="24"/>
              </w:rPr>
            </w:pPr>
            <w:r w:rsidRPr="009F69A7">
              <w:rPr>
                <w:rFonts w:ascii="Arial" w:hAnsi="Arial" w:cs="Arial"/>
                <w:sz w:val="24"/>
                <w:szCs w:val="24"/>
              </w:rPr>
              <w:t>0.5</w:t>
            </w:r>
          </w:p>
        </w:tc>
        <w:tc>
          <w:tcPr>
            <w:tcW w:w="1358" w:type="dxa"/>
          </w:tcPr>
          <w:p w14:paraId="5668F8E0" w14:textId="1AC57A1A" w:rsidR="00C41964" w:rsidRPr="009F69A7" w:rsidRDefault="00F11D58" w:rsidP="00F72B26">
            <w:pPr>
              <w:jc w:val="both"/>
              <w:rPr>
                <w:rFonts w:ascii="Arial" w:hAnsi="Arial" w:cs="Arial"/>
                <w:sz w:val="24"/>
                <w:szCs w:val="24"/>
              </w:rPr>
            </w:pPr>
            <w:r w:rsidRPr="009F69A7">
              <w:rPr>
                <w:rFonts w:ascii="Arial" w:hAnsi="Arial" w:cs="Arial"/>
                <w:sz w:val="24"/>
                <w:szCs w:val="24"/>
              </w:rPr>
              <w:t>10</w:t>
            </w:r>
          </w:p>
        </w:tc>
        <w:tc>
          <w:tcPr>
            <w:tcW w:w="1358" w:type="dxa"/>
          </w:tcPr>
          <w:p w14:paraId="142088C3" w14:textId="5296811F" w:rsidR="00C41964" w:rsidRPr="009F69A7" w:rsidRDefault="008725DF" w:rsidP="00F72B26">
            <w:pPr>
              <w:jc w:val="both"/>
              <w:rPr>
                <w:rFonts w:ascii="Arial" w:hAnsi="Arial" w:cs="Arial"/>
                <w:sz w:val="24"/>
                <w:szCs w:val="24"/>
              </w:rPr>
            </w:pPr>
            <w:r w:rsidRPr="009F69A7">
              <w:rPr>
                <w:rFonts w:ascii="Arial" w:hAnsi="Arial" w:cs="Arial"/>
                <w:sz w:val="24"/>
                <w:szCs w:val="24"/>
              </w:rPr>
              <w:t>10</w:t>
            </w:r>
          </w:p>
        </w:tc>
        <w:tc>
          <w:tcPr>
            <w:tcW w:w="1142" w:type="dxa"/>
          </w:tcPr>
          <w:p w14:paraId="3F2B5D15" w14:textId="4495672D" w:rsidR="00C41964" w:rsidRPr="009F69A7" w:rsidRDefault="00FC0787" w:rsidP="00F72B26">
            <w:pPr>
              <w:jc w:val="both"/>
              <w:rPr>
                <w:rFonts w:ascii="Arial" w:hAnsi="Arial" w:cs="Arial"/>
                <w:sz w:val="24"/>
                <w:szCs w:val="24"/>
              </w:rPr>
            </w:pPr>
            <w:r w:rsidRPr="009F69A7">
              <w:rPr>
                <w:rFonts w:ascii="Arial" w:hAnsi="Arial" w:cs="Arial"/>
                <w:sz w:val="24"/>
                <w:szCs w:val="24"/>
              </w:rPr>
              <w:t>0</w:t>
            </w:r>
          </w:p>
        </w:tc>
      </w:tr>
      <w:tr w:rsidR="00C41964" w:rsidRPr="009F69A7" w14:paraId="70C24640" w14:textId="77777777" w:rsidTr="00F72B26">
        <w:trPr>
          <w:trHeight w:val="205"/>
        </w:trPr>
        <w:tc>
          <w:tcPr>
            <w:tcW w:w="1405" w:type="dxa"/>
          </w:tcPr>
          <w:p w14:paraId="4FB6F2AE" w14:textId="0CD0D2C6" w:rsidR="00C41964" w:rsidRPr="009F69A7" w:rsidRDefault="00016347" w:rsidP="00F72B26">
            <w:pPr>
              <w:jc w:val="both"/>
              <w:rPr>
                <w:rFonts w:ascii="Arial" w:hAnsi="Arial" w:cs="Arial"/>
                <w:sz w:val="24"/>
                <w:szCs w:val="24"/>
              </w:rPr>
            </w:pPr>
            <w:r w:rsidRPr="009F69A7">
              <w:rPr>
                <w:rFonts w:ascii="Arial" w:hAnsi="Arial" w:cs="Arial"/>
                <w:sz w:val="24"/>
                <w:szCs w:val="24"/>
              </w:rPr>
              <w:t>1.4</w:t>
            </w:r>
          </w:p>
        </w:tc>
        <w:tc>
          <w:tcPr>
            <w:tcW w:w="1306" w:type="dxa"/>
          </w:tcPr>
          <w:p w14:paraId="3888D10E" w14:textId="0C5BB4C3" w:rsidR="00C41964" w:rsidRPr="009F69A7" w:rsidRDefault="00E7748E" w:rsidP="00F72B26">
            <w:pPr>
              <w:jc w:val="both"/>
              <w:rPr>
                <w:rFonts w:ascii="Arial" w:hAnsi="Arial" w:cs="Arial"/>
                <w:sz w:val="24"/>
                <w:szCs w:val="24"/>
              </w:rPr>
            </w:pPr>
            <w:r w:rsidRPr="009F69A7">
              <w:rPr>
                <w:rFonts w:ascii="Arial" w:hAnsi="Arial" w:cs="Arial"/>
                <w:sz w:val="24"/>
                <w:szCs w:val="24"/>
              </w:rPr>
              <w:t>7.1</w:t>
            </w:r>
          </w:p>
        </w:tc>
        <w:tc>
          <w:tcPr>
            <w:tcW w:w="1306" w:type="dxa"/>
          </w:tcPr>
          <w:p w14:paraId="73C8E9BD" w14:textId="309D8724" w:rsidR="00C41964" w:rsidRPr="009F69A7" w:rsidRDefault="008725DF" w:rsidP="00F72B26">
            <w:pPr>
              <w:jc w:val="both"/>
              <w:rPr>
                <w:rFonts w:ascii="Arial" w:hAnsi="Arial" w:cs="Arial"/>
                <w:sz w:val="24"/>
                <w:szCs w:val="24"/>
              </w:rPr>
            </w:pPr>
            <w:r w:rsidRPr="009F69A7">
              <w:rPr>
                <w:rFonts w:ascii="Arial" w:hAnsi="Arial" w:cs="Arial"/>
                <w:sz w:val="24"/>
                <w:szCs w:val="24"/>
              </w:rPr>
              <w:t>7.6</w:t>
            </w:r>
          </w:p>
        </w:tc>
        <w:tc>
          <w:tcPr>
            <w:tcW w:w="1141" w:type="dxa"/>
          </w:tcPr>
          <w:p w14:paraId="7DBBE7D3" w14:textId="568B076B" w:rsidR="00C41964" w:rsidRPr="009F69A7" w:rsidRDefault="00246251" w:rsidP="00F72B26">
            <w:pPr>
              <w:jc w:val="both"/>
              <w:rPr>
                <w:rFonts w:ascii="Arial" w:hAnsi="Arial" w:cs="Arial"/>
                <w:sz w:val="24"/>
                <w:szCs w:val="24"/>
              </w:rPr>
            </w:pPr>
            <w:r w:rsidRPr="009F69A7">
              <w:rPr>
                <w:rFonts w:ascii="Arial" w:hAnsi="Arial" w:cs="Arial"/>
                <w:sz w:val="24"/>
                <w:szCs w:val="24"/>
              </w:rPr>
              <w:t>0.5</w:t>
            </w:r>
          </w:p>
        </w:tc>
        <w:tc>
          <w:tcPr>
            <w:tcW w:w="1358" w:type="dxa"/>
          </w:tcPr>
          <w:p w14:paraId="2CB986B6" w14:textId="67203B02" w:rsidR="00C41964" w:rsidRPr="009F69A7" w:rsidRDefault="00E7748E" w:rsidP="00F72B26">
            <w:pPr>
              <w:jc w:val="both"/>
              <w:rPr>
                <w:rFonts w:ascii="Arial" w:hAnsi="Arial" w:cs="Arial"/>
                <w:sz w:val="24"/>
                <w:szCs w:val="24"/>
              </w:rPr>
            </w:pPr>
            <w:r w:rsidRPr="009F69A7">
              <w:rPr>
                <w:rFonts w:ascii="Arial" w:hAnsi="Arial" w:cs="Arial"/>
                <w:sz w:val="24"/>
                <w:szCs w:val="24"/>
              </w:rPr>
              <w:t>10</w:t>
            </w:r>
          </w:p>
        </w:tc>
        <w:tc>
          <w:tcPr>
            <w:tcW w:w="1358" w:type="dxa"/>
          </w:tcPr>
          <w:p w14:paraId="6471ADBC" w14:textId="56FFB24F" w:rsidR="00C41964" w:rsidRPr="009F69A7" w:rsidRDefault="008725DF" w:rsidP="00F72B26">
            <w:pPr>
              <w:jc w:val="both"/>
              <w:rPr>
                <w:rFonts w:ascii="Arial" w:hAnsi="Arial" w:cs="Arial"/>
                <w:sz w:val="24"/>
                <w:szCs w:val="24"/>
              </w:rPr>
            </w:pPr>
            <w:r w:rsidRPr="009F69A7">
              <w:rPr>
                <w:rFonts w:ascii="Arial" w:hAnsi="Arial" w:cs="Arial"/>
                <w:sz w:val="24"/>
                <w:szCs w:val="24"/>
              </w:rPr>
              <w:t>10</w:t>
            </w:r>
          </w:p>
        </w:tc>
        <w:tc>
          <w:tcPr>
            <w:tcW w:w="1142" w:type="dxa"/>
          </w:tcPr>
          <w:p w14:paraId="7822F948" w14:textId="32A3F3FA" w:rsidR="00C41964" w:rsidRPr="009F69A7" w:rsidRDefault="00FC0787" w:rsidP="00F72B26">
            <w:pPr>
              <w:jc w:val="both"/>
              <w:rPr>
                <w:rFonts w:ascii="Arial" w:hAnsi="Arial" w:cs="Arial"/>
                <w:sz w:val="24"/>
                <w:szCs w:val="24"/>
              </w:rPr>
            </w:pPr>
            <w:r w:rsidRPr="009F69A7">
              <w:rPr>
                <w:rFonts w:ascii="Arial" w:hAnsi="Arial" w:cs="Arial"/>
                <w:sz w:val="24"/>
                <w:szCs w:val="24"/>
              </w:rPr>
              <w:t>0</w:t>
            </w:r>
          </w:p>
        </w:tc>
      </w:tr>
      <w:tr w:rsidR="00016347" w:rsidRPr="009F69A7" w14:paraId="03EA1AAA" w14:textId="77777777" w:rsidTr="00F72B26">
        <w:trPr>
          <w:trHeight w:val="205"/>
        </w:trPr>
        <w:tc>
          <w:tcPr>
            <w:tcW w:w="1405" w:type="dxa"/>
          </w:tcPr>
          <w:p w14:paraId="6627537C" w14:textId="7B6D93D3" w:rsidR="00016347" w:rsidRPr="009F69A7" w:rsidRDefault="00016347" w:rsidP="00F72B26">
            <w:pPr>
              <w:jc w:val="both"/>
              <w:rPr>
                <w:rFonts w:ascii="Arial" w:hAnsi="Arial" w:cs="Arial"/>
                <w:sz w:val="24"/>
                <w:szCs w:val="24"/>
              </w:rPr>
            </w:pPr>
            <w:r w:rsidRPr="009F69A7">
              <w:rPr>
                <w:rFonts w:ascii="Arial" w:hAnsi="Arial" w:cs="Arial"/>
                <w:sz w:val="24"/>
                <w:szCs w:val="24"/>
              </w:rPr>
              <w:t>2.2</w:t>
            </w:r>
          </w:p>
        </w:tc>
        <w:tc>
          <w:tcPr>
            <w:tcW w:w="1306" w:type="dxa"/>
          </w:tcPr>
          <w:p w14:paraId="0DBAB489" w14:textId="1C5A169C" w:rsidR="00016347" w:rsidRPr="009F69A7" w:rsidRDefault="00E7748E" w:rsidP="00F72B26">
            <w:pPr>
              <w:jc w:val="both"/>
              <w:rPr>
                <w:rFonts w:ascii="Arial" w:hAnsi="Arial" w:cs="Arial"/>
                <w:sz w:val="24"/>
                <w:szCs w:val="24"/>
              </w:rPr>
            </w:pPr>
            <w:r w:rsidRPr="009F69A7">
              <w:rPr>
                <w:rFonts w:ascii="Arial" w:hAnsi="Arial" w:cs="Arial"/>
                <w:sz w:val="24"/>
                <w:szCs w:val="24"/>
              </w:rPr>
              <w:t>2.4</w:t>
            </w:r>
          </w:p>
        </w:tc>
        <w:tc>
          <w:tcPr>
            <w:tcW w:w="1306" w:type="dxa"/>
          </w:tcPr>
          <w:p w14:paraId="4EACA23E" w14:textId="04A87161" w:rsidR="00016347" w:rsidRPr="009F69A7" w:rsidRDefault="008725DF" w:rsidP="00F72B26">
            <w:pPr>
              <w:jc w:val="both"/>
              <w:rPr>
                <w:rFonts w:ascii="Arial" w:hAnsi="Arial" w:cs="Arial"/>
                <w:sz w:val="24"/>
                <w:szCs w:val="24"/>
              </w:rPr>
            </w:pPr>
            <w:r w:rsidRPr="009F69A7">
              <w:rPr>
                <w:rFonts w:ascii="Arial" w:hAnsi="Arial" w:cs="Arial"/>
                <w:sz w:val="24"/>
                <w:szCs w:val="24"/>
              </w:rPr>
              <w:t>4.7</w:t>
            </w:r>
          </w:p>
        </w:tc>
        <w:tc>
          <w:tcPr>
            <w:tcW w:w="1141" w:type="dxa"/>
          </w:tcPr>
          <w:p w14:paraId="4FD90063" w14:textId="3EAC7455" w:rsidR="00016347" w:rsidRPr="009F69A7" w:rsidRDefault="00AE751D" w:rsidP="00F72B26">
            <w:pPr>
              <w:jc w:val="both"/>
              <w:rPr>
                <w:rFonts w:ascii="Arial" w:hAnsi="Arial" w:cs="Arial"/>
                <w:sz w:val="24"/>
                <w:szCs w:val="24"/>
              </w:rPr>
            </w:pPr>
            <w:r w:rsidRPr="009F69A7">
              <w:rPr>
                <w:rFonts w:ascii="Arial" w:hAnsi="Arial" w:cs="Arial"/>
                <w:sz w:val="24"/>
                <w:szCs w:val="24"/>
              </w:rPr>
              <w:t>2.3</w:t>
            </w:r>
          </w:p>
        </w:tc>
        <w:tc>
          <w:tcPr>
            <w:tcW w:w="1358" w:type="dxa"/>
          </w:tcPr>
          <w:p w14:paraId="52F0A3F7" w14:textId="47222EB2" w:rsidR="00016347" w:rsidRPr="009F69A7" w:rsidRDefault="00E7748E" w:rsidP="00F72B26">
            <w:pPr>
              <w:jc w:val="both"/>
              <w:rPr>
                <w:rFonts w:ascii="Arial" w:hAnsi="Arial" w:cs="Arial"/>
                <w:sz w:val="24"/>
                <w:szCs w:val="24"/>
              </w:rPr>
            </w:pPr>
            <w:r w:rsidRPr="009F69A7">
              <w:rPr>
                <w:rFonts w:ascii="Arial" w:hAnsi="Arial" w:cs="Arial"/>
                <w:sz w:val="24"/>
                <w:szCs w:val="24"/>
              </w:rPr>
              <w:t>0</w:t>
            </w:r>
          </w:p>
        </w:tc>
        <w:tc>
          <w:tcPr>
            <w:tcW w:w="1358" w:type="dxa"/>
          </w:tcPr>
          <w:p w14:paraId="74CF17F0" w14:textId="4D1257A6" w:rsidR="00016347" w:rsidRPr="009F69A7" w:rsidRDefault="008725DF" w:rsidP="00F72B26">
            <w:pPr>
              <w:jc w:val="both"/>
              <w:rPr>
                <w:rFonts w:ascii="Arial" w:hAnsi="Arial" w:cs="Arial"/>
                <w:sz w:val="24"/>
                <w:szCs w:val="24"/>
              </w:rPr>
            </w:pPr>
            <w:r w:rsidRPr="009F69A7">
              <w:rPr>
                <w:rFonts w:ascii="Arial" w:hAnsi="Arial" w:cs="Arial"/>
                <w:sz w:val="24"/>
                <w:szCs w:val="24"/>
              </w:rPr>
              <w:t>0</w:t>
            </w:r>
          </w:p>
        </w:tc>
        <w:tc>
          <w:tcPr>
            <w:tcW w:w="1142" w:type="dxa"/>
          </w:tcPr>
          <w:p w14:paraId="47D650E4" w14:textId="56D3945D" w:rsidR="00016347" w:rsidRPr="009F69A7" w:rsidRDefault="00FC0787" w:rsidP="00F72B26">
            <w:pPr>
              <w:jc w:val="both"/>
              <w:rPr>
                <w:rFonts w:ascii="Arial" w:hAnsi="Arial" w:cs="Arial"/>
                <w:sz w:val="24"/>
                <w:szCs w:val="24"/>
              </w:rPr>
            </w:pPr>
            <w:r w:rsidRPr="009F69A7">
              <w:rPr>
                <w:rFonts w:ascii="Arial" w:hAnsi="Arial" w:cs="Arial"/>
                <w:sz w:val="24"/>
                <w:szCs w:val="24"/>
              </w:rPr>
              <w:t>0</w:t>
            </w:r>
          </w:p>
        </w:tc>
      </w:tr>
      <w:tr w:rsidR="00016347" w:rsidRPr="009F69A7" w14:paraId="5B963610" w14:textId="77777777" w:rsidTr="00F72B26">
        <w:trPr>
          <w:trHeight w:val="205"/>
        </w:trPr>
        <w:tc>
          <w:tcPr>
            <w:tcW w:w="1405" w:type="dxa"/>
          </w:tcPr>
          <w:p w14:paraId="00F8EFDD" w14:textId="3D45A5C8" w:rsidR="00016347" w:rsidRPr="009F69A7" w:rsidRDefault="00016347" w:rsidP="00F72B26">
            <w:pPr>
              <w:jc w:val="both"/>
              <w:rPr>
                <w:rFonts w:ascii="Arial" w:hAnsi="Arial" w:cs="Arial"/>
                <w:sz w:val="24"/>
                <w:szCs w:val="24"/>
              </w:rPr>
            </w:pPr>
            <w:r w:rsidRPr="009F69A7">
              <w:rPr>
                <w:rFonts w:ascii="Arial" w:hAnsi="Arial" w:cs="Arial"/>
                <w:sz w:val="24"/>
                <w:szCs w:val="24"/>
              </w:rPr>
              <w:t>2.3</w:t>
            </w:r>
          </w:p>
        </w:tc>
        <w:tc>
          <w:tcPr>
            <w:tcW w:w="1306" w:type="dxa"/>
          </w:tcPr>
          <w:p w14:paraId="69169CAB" w14:textId="7DEAA398" w:rsidR="00016347" w:rsidRPr="009F69A7" w:rsidRDefault="00E7748E" w:rsidP="00F72B26">
            <w:pPr>
              <w:jc w:val="both"/>
              <w:rPr>
                <w:rFonts w:ascii="Arial" w:hAnsi="Arial" w:cs="Arial"/>
                <w:sz w:val="24"/>
                <w:szCs w:val="24"/>
              </w:rPr>
            </w:pPr>
            <w:r w:rsidRPr="009F69A7">
              <w:rPr>
                <w:rFonts w:ascii="Arial" w:hAnsi="Arial" w:cs="Arial"/>
                <w:sz w:val="24"/>
                <w:szCs w:val="24"/>
              </w:rPr>
              <w:t>4.7</w:t>
            </w:r>
          </w:p>
        </w:tc>
        <w:tc>
          <w:tcPr>
            <w:tcW w:w="1306" w:type="dxa"/>
          </w:tcPr>
          <w:p w14:paraId="23852C7B" w14:textId="5C66E9E3" w:rsidR="00016347" w:rsidRPr="009F69A7" w:rsidRDefault="008725DF" w:rsidP="00F72B26">
            <w:pPr>
              <w:jc w:val="both"/>
              <w:rPr>
                <w:rFonts w:ascii="Arial" w:hAnsi="Arial" w:cs="Arial"/>
                <w:sz w:val="24"/>
                <w:szCs w:val="24"/>
              </w:rPr>
            </w:pPr>
            <w:r w:rsidRPr="009F69A7">
              <w:rPr>
                <w:rFonts w:ascii="Arial" w:hAnsi="Arial" w:cs="Arial"/>
                <w:sz w:val="24"/>
                <w:szCs w:val="24"/>
              </w:rPr>
              <w:t>7.6</w:t>
            </w:r>
          </w:p>
        </w:tc>
        <w:tc>
          <w:tcPr>
            <w:tcW w:w="1141" w:type="dxa"/>
          </w:tcPr>
          <w:p w14:paraId="47084040" w14:textId="17018D5E" w:rsidR="00016347" w:rsidRPr="009F69A7" w:rsidRDefault="00AE751D" w:rsidP="00F72B26">
            <w:pPr>
              <w:jc w:val="both"/>
              <w:rPr>
                <w:rFonts w:ascii="Arial" w:hAnsi="Arial" w:cs="Arial"/>
                <w:sz w:val="24"/>
                <w:szCs w:val="24"/>
              </w:rPr>
            </w:pPr>
            <w:r w:rsidRPr="009F69A7">
              <w:rPr>
                <w:rFonts w:ascii="Arial" w:hAnsi="Arial" w:cs="Arial"/>
                <w:sz w:val="24"/>
                <w:szCs w:val="24"/>
              </w:rPr>
              <w:t>2.9</w:t>
            </w:r>
          </w:p>
        </w:tc>
        <w:tc>
          <w:tcPr>
            <w:tcW w:w="1358" w:type="dxa"/>
          </w:tcPr>
          <w:p w14:paraId="2295C1BA" w14:textId="2D92F14F" w:rsidR="00016347" w:rsidRPr="009F69A7" w:rsidRDefault="00E7748E" w:rsidP="00F72B26">
            <w:pPr>
              <w:jc w:val="both"/>
              <w:rPr>
                <w:rFonts w:ascii="Arial" w:hAnsi="Arial" w:cs="Arial"/>
                <w:sz w:val="24"/>
                <w:szCs w:val="24"/>
              </w:rPr>
            </w:pPr>
            <w:r w:rsidRPr="009F69A7">
              <w:rPr>
                <w:rFonts w:ascii="Arial" w:hAnsi="Arial" w:cs="Arial"/>
                <w:sz w:val="24"/>
                <w:szCs w:val="24"/>
              </w:rPr>
              <w:t>0</w:t>
            </w:r>
          </w:p>
        </w:tc>
        <w:tc>
          <w:tcPr>
            <w:tcW w:w="1358" w:type="dxa"/>
          </w:tcPr>
          <w:p w14:paraId="6635B451" w14:textId="6CA08B75" w:rsidR="00016347" w:rsidRPr="009F69A7" w:rsidRDefault="00A70513" w:rsidP="00F72B26">
            <w:pPr>
              <w:jc w:val="both"/>
              <w:rPr>
                <w:rFonts w:ascii="Arial" w:hAnsi="Arial" w:cs="Arial"/>
                <w:sz w:val="24"/>
                <w:szCs w:val="24"/>
              </w:rPr>
            </w:pPr>
            <w:r w:rsidRPr="009F69A7">
              <w:rPr>
                <w:rFonts w:ascii="Arial" w:hAnsi="Arial" w:cs="Arial"/>
                <w:sz w:val="24"/>
                <w:szCs w:val="24"/>
              </w:rPr>
              <w:t>10</w:t>
            </w:r>
          </w:p>
        </w:tc>
        <w:tc>
          <w:tcPr>
            <w:tcW w:w="1142" w:type="dxa"/>
          </w:tcPr>
          <w:p w14:paraId="355366A9" w14:textId="38EB3260" w:rsidR="00016347" w:rsidRPr="009F69A7" w:rsidRDefault="00FC0787" w:rsidP="00F72B26">
            <w:pPr>
              <w:jc w:val="both"/>
              <w:rPr>
                <w:rFonts w:ascii="Arial" w:hAnsi="Arial" w:cs="Arial"/>
                <w:sz w:val="24"/>
                <w:szCs w:val="24"/>
              </w:rPr>
            </w:pPr>
            <w:r w:rsidRPr="009F69A7">
              <w:rPr>
                <w:rFonts w:ascii="Arial" w:hAnsi="Arial" w:cs="Arial"/>
                <w:sz w:val="24"/>
                <w:szCs w:val="24"/>
              </w:rPr>
              <w:t>10</w:t>
            </w:r>
          </w:p>
        </w:tc>
      </w:tr>
      <w:tr w:rsidR="00016347" w:rsidRPr="009F69A7" w14:paraId="7E5EF70A" w14:textId="77777777" w:rsidTr="00F72B26">
        <w:trPr>
          <w:trHeight w:val="205"/>
        </w:trPr>
        <w:tc>
          <w:tcPr>
            <w:tcW w:w="1405" w:type="dxa"/>
          </w:tcPr>
          <w:p w14:paraId="0EE2EC22" w14:textId="6C5286B0" w:rsidR="00016347" w:rsidRPr="009F69A7" w:rsidRDefault="00967C15" w:rsidP="00F72B26">
            <w:pPr>
              <w:jc w:val="both"/>
              <w:rPr>
                <w:rFonts w:ascii="Arial" w:hAnsi="Arial" w:cs="Arial"/>
                <w:sz w:val="24"/>
                <w:szCs w:val="24"/>
              </w:rPr>
            </w:pPr>
            <w:r w:rsidRPr="009F69A7">
              <w:rPr>
                <w:rFonts w:ascii="Arial" w:hAnsi="Arial" w:cs="Arial"/>
                <w:sz w:val="24"/>
                <w:szCs w:val="24"/>
              </w:rPr>
              <w:t>3.1</w:t>
            </w:r>
          </w:p>
        </w:tc>
        <w:tc>
          <w:tcPr>
            <w:tcW w:w="1306" w:type="dxa"/>
          </w:tcPr>
          <w:p w14:paraId="32899CBC" w14:textId="12A9C061" w:rsidR="00016347" w:rsidRPr="009F69A7" w:rsidRDefault="00E7748E" w:rsidP="00F72B26">
            <w:pPr>
              <w:jc w:val="both"/>
              <w:rPr>
                <w:rFonts w:ascii="Arial" w:hAnsi="Arial" w:cs="Arial"/>
                <w:sz w:val="24"/>
                <w:szCs w:val="24"/>
              </w:rPr>
            </w:pPr>
            <w:r w:rsidRPr="009F69A7">
              <w:rPr>
                <w:rFonts w:ascii="Arial" w:hAnsi="Arial" w:cs="Arial"/>
                <w:sz w:val="24"/>
                <w:szCs w:val="24"/>
              </w:rPr>
              <w:t>4.3</w:t>
            </w:r>
          </w:p>
        </w:tc>
        <w:tc>
          <w:tcPr>
            <w:tcW w:w="1306" w:type="dxa"/>
          </w:tcPr>
          <w:p w14:paraId="644E9D9B" w14:textId="0097C288" w:rsidR="00016347" w:rsidRPr="009F69A7" w:rsidRDefault="00A70513" w:rsidP="00F72B26">
            <w:pPr>
              <w:jc w:val="both"/>
              <w:rPr>
                <w:rFonts w:ascii="Arial" w:hAnsi="Arial" w:cs="Arial"/>
                <w:sz w:val="24"/>
                <w:szCs w:val="24"/>
              </w:rPr>
            </w:pPr>
            <w:r w:rsidRPr="009F69A7">
              <w:rPr>
                <w:rFonts w:ascii="Arial" w:hAnsi="Arial" w:cs="Arial"/>
                <w:sz w:val="24"/>
                <w:szCs w:val="24"/>
              </w:rPr>
              <w:t>5.2</w:t>
            </w:r>
          </w:p>
        </w:tc>
        <w:tc>
          <w:tcPr>
            <w:tcW w:w="1141" w:type="dxa"/>
          </w:tcPr>
          <w:p w14:paraId="37011DD3" w14:textId="19D0BD9E" w:rsidR="00016347" w:rsidRPr="009F69A7" w:rsidRDefault="00AE751D" w:rsidP="00F72B26">
            <w:pPr>
              <w:jc w:val="both"/>
              <w:rPr>
                <w:rFonts w:ascii="Arial" w:hAnsi="Arial" w:cs="Arial"/>
                <w:sz w:val="24"/>
                <w:szCs w:val="24"/>
              </w:rPr>
            </w:pPr>
            <w:r w:rsidRPr="009F69A7">
              <w:rPr>
                <w:rFonts w:ascii="Arial" w:hAnsi="Arial" w:cs="Arial"/>
                <w:sz w:val="24"/>
                <w:szCs w:val="24"/>
              </w:rPr>
              <w:t>0.9</w:t>
            </w:r>
          </w:p>
        </w:tc>
        <w:tc>
          <w:tcPr>
            <w:tcW w:w="1358" w:type="dxa"/>
          </w:tcPr>
          <w:p w14:paraId="40E1EB50" w14:textId="1545FF0A" w:rsidR="00016347" w:rsidRPr="009F69A7" w:rsidRDefault="00E7748E" w:rsidP="00F72B26">
            <w:pPr>
              <w:jc w:val="both"/>
              <w:rPr>
                <w:rFonts w:ascii="Arial" w:hAnsi="Arial" w:cs="Arial"/>
                <w:sz w:val="24"/>
                <w:szCs w:val="24"/>
              </w:rPr>
            </w:pPr>
            <w:r w:rsidRPr="009F69A7">
              <w:rPr>
                <w:rFonts w:ascii="Arial" w:hAnsi="Arial" w:cs="Arial"/>
                <w:sz w:val="24"/>
                <w:szCs w:val="24"/>
              </w:rPr>
              <w:t>0</w:t>
            </w:r>
          </w:p>
        </w:tc>
        <w:tc>
          <w:tcPr>
            <w:tcW w:w="1358" w:type="dxa"/>
          </w:tcPr>
          <w:p w14:paraId="360D36BA" w14:textId="207AAF88" w:rsidR="00016347" w:rsidRPr="009F69A7" w:rsidRDefault="00A70513" w:rsidP="00F72B26">
            <w:pPr>
              <w:jc w:val="both"/>
              <w:rPr>
                <w:rFonts w:ascii="Arial" w:hAnsi="Arial" w:cs="Arial"/>
                <w:sz w:val="24"/>
                <w:szCs w:val="24"/>
              </w:rPr>
            </w:pPr>
            <w:r w:rsidRPr="009F69A7">
              <w:rPr>
                <w:rFonts w:ascii="Arial" w:hAnsi="Arial" w:cs="Arial"/>
                <w:sz w:val="24"/>
                <w:szCs w:val="24"/>
              </w:rPr>
              <w:t>10</w:t>
            </w:r>
          </w:p>
        </w:tc>
        <w:tc>
          <w:tcPr>
            <w:tcW w:w="1142" w:type="dxa"/>
          </w:tcPr>
          <w:p w14:paraId="33F94F2B" w14:textId="23131A70" w:rsidR="00016347" w:rsidRPr="009F69A7" w:rsidRDefault="00FC0787" w:rsidP="00F72B26">
            <w:pPr>
              <w:jc w:val="both"/>
              <w:rPr>
                <w:rFonts w:ascii="Arial" w:hAnsi="Arial" w:cs="Arial"/>
                <w:sz w:val="24"/>
                <w:szCs w:val="24"/>
              </w:rPr>
            </w:pPr>
            <w:r w:rsidRPr="009F69A7">
              <w:rPr>
                <w:rFonts w:ascii="Arial" w:hAnsi="Arial" w:cs="Arial"/>
                <w:sz w:val="24"/>
                <w:szCs w:val="24"/>
              </w:rPr>
              <w:t>10</w:t>
            </w:r>
          </w:p>
        </w:tc>
      </w:tr>
      <w:tr w:rsidR="00967C15" w:rsidRPr="009F69A7" w14:paraId="138BFCC9" w14:textId="77777777" w:rsidTr="00F72B26">
        <w:trPr>
          <w:trHeight w:val="205"/>
        </w:trPr>
        <w:tc>
          <w:tcPr>
            <w:tcW w:w="1405" w:type="dxa"/>
          </w:tcPr>
          <w:p w14:paraId="23DB376E" w14:textId="652F3961" w:rsidR="00967C15" w:rsidRPr="009F69A7" w:rsidRDefault="00967C15" w:rsidP="00F72B26">
            <w:pPr>
              <w:jc w:val="both"/>
              <w:rPr>
                <w:rFonts w:ascii="Arial" w:hAnsi="Arial" w:cs="Arial"/>
                <w:sz w:val="24"/>
                <w:szCs w:val="24"/>
              </w:rPr>
            </w:pPr>
            <w:r w:rsidRPr="009F69A7">
              <w:rPr>
                <w:rFonts w:ascii="Arial" w:hAnsi="Arial" w:cs="Arial"/>
                <w:sz w:val="24"/>
                <w:szCs w:val="24"/>
              </w:rPr>
              <w:t>3.2</w:t>
            </w:r>
          </w:p>
        </w:tc>
        <w:tc>
          <w:tcPr>
            <w:tcW w:w="1306" w:type="dxa"/>
          </w:tcPr>
          <w:p w14:paraId="2BEA3202" w14:textId="73105208" w:rsidR="00967C15" w:rsidRPr="009F69A7" w:rsidRDefault="000C0EFF" w:rsidP="00F72B26">
            <w:pPr>
              <w:jc w:val="both"/>
              <w:rPr>
                <w:rFonts w:ascii="Arial" w:hAnsi="Arial" w:cs="Arial"/>
                <w:sz w:val="24"/>
                <w:szCs w:val="24"/>
              </w:rPr>
            </w:pPr>
            <w:r w:rsidRPr="009F69A7">
              <w:rPr>
                <w:rFonts w:ascii="Arial" w:hAnsi="Arial" w:cs="Arial"/>
                <w:sz w:val="24"/>
                <w:szCs w:val="24"/>
              </w:rPr>
              <w:t>1.9</w:t>
            </w:r>
          </w:p>
        </w:tc>
        <w:tc>
          <w:tcPr>
            <w:tcW w:w="1306" w:type="dxa"/>
          </w:tcPr>
          <w:p w14:paraId="528D2F4C" w14:textId="0A19DFF3" w:rsidR="00967C15" w:rsidRPr="009F69A7" w:rsidRDefault="00A70513" w:rsidP="00F72B26">
            <w:pPr>
              <w:jc w:val="both"/>
              <w:rPr>
                <w:rFonts w:ascii="Arial" w:hAnsi="Arial" w:cs="Arial"/>
                <w:sz w:val="24"/>
                <w:szCs w:val="24"/>
              </w:rPr>
            </w:pPr>
            <w:r w:rsidRPr="009F69A7">
              <w:rPr>
                <w:rFonts w:ascii="Arial" w:hAnsi="Arial" w:cs="Arial"/>
                <w:sz w:val="24"/>
                <w:szCs w:val="24"/>
              </w:rPr>
              <w:t>2.9</w:t>
            </w:r>
          </w:p>
        </w:tc>
        <w:tc>
          <w:tcPr>
            <w:tcW w:w="1141" w:type="dxa"/>
          </w:tcPr>
          <w:p w14:paraId="0D5C55C6" w14:textId="4282DA58" w:rsidR="00967C15" w:rsidRPr="009F69A7" w:rsidRDefault="00FC0787" w:rsidP="00F72B26">
            <w:pPr>
              <w:jc w:val="both"/>
              <w:rPr>
                <w:rFonts w:ascii="Arial" w:hAnsi="Arial" w:cs="Arial"/>
                <w:sz w:val="24"/>
                <w:szCs w:val="24"/>
              </w:rPr>
            </w:pPr>
            <w:r w:rsidRPr="009F69A7">
              <w:rPr>
                <w:rFonts w:ascii="Arial" w:hAnsi="Arial" w:cs="Arial"/>
                <w:sz w:val="24"/>
                <w:szCs w:val="24"/>
              </w:rPr>
              <w:t>1.0</w:t>
            </w:r>
          </w:p>
        </w:tc>
        <w:tc>
          <w:tcPr>
            <w:tcW w:w="1358" w:type="dxa"/>
          </w:tcPr>
          <w:p w14:paraId="2A533445" w14:textId="5427EF3F" w:rsidR="00967C15" w:rsidRPr="009F69A7" w:rsidRDefault="000C0EFF" w:rsidP="00F72B26">
            <w:pPr>
              <w:jc w:val="both"/>
              <w:rPr>
                <w:rFonts w:ascii="Arial" w:hAnsi="Arial" w:cs="Arial"/>
                <w:sz w:val="24"/>
                <w:szCs w:val="24"/>
              </w:rPr>
            </w:pPr>
            <w:r w:rsidRPr="009F69A7">
              <w:rPr>
                <w:rFonts w:ascii="Arial" w:hAnsi="Arial" w:cs="Arial"/>
                <w:sz w:val="24"/>
                <w:szCs w:val="24"/>
              </w:rPr>
              <w:t>0</w:t>
            </w:r>
          </w:p>
        </w:tc>
        <w:tc>
          <w:tcPr>
            <w:tcW w:w="1358" w:type="dxa"/>
          </w:tcPr>
          <w:p w14:paraId="5508FC67" w14:textId="1DB1172A" w:rsidR="00967C15" w:rsidRPr="009F69A7" w:rsidRDefault="00A70513" w:rsidP="00F72B26">
            <w:pPr>
              <w:jc w:val="both"/>
              <w:rPr>
                <w:rFonts w:ascii="Arial" w:hAnsi="Arial" w:cs="Arial"/>
                <w:sz w:val="24"/>
                <w:szCs w:val="24"/>
              </w:rPr>
            </w:pPr>
            <w:r w:rsidRPr="009F69A7">
              <w:rPr>
                <w:rFonts w:ascii="Arial" w:hAnsi="Arial" w:cs="Arial"/>
                <w:sz w:val="24"/>
                <w:szCs w:val="24"/>
              </w:rPr>
              <w:t>0</w:t>
            </w:r>
          </w:p>
        </w:tc>
        <w:tc>
          <w:tcPr>
            <w:tcW w:w="1142" w:type="dxa"/>
          </w:tcPr>
          <w:p w14:paraId="54C7E43E" w14:textId="2EE9F894" w:rsidR="00967C15" w:rsidRPr="009F69A7" w:rsidRDefault="00FC0787" w:rsidP="00F72B26">
            <w:pPr>
              <w:jc w:val="both"/>
              <w:rPr>
                <w:rFonts w:ascii="Arial" w:hAnsi="Arial" w:cs="Arial"/>
                <w:sz w:val="24"/>
                <w:szCs w:val="24"/>
              </w:rPr>
            </w:pPr>
            <w:r w:rsidRPr="009F69A7">
              <w:rPr>
                <w:rFonts w:ascii="Arial" w:hAnsi="Arial" w:cs="Arial"/>
                <w:sz w:val="24"/>
                <w:szCs w:val="24"/>
              </w:rPr>
              <w:t>0</w:t>
            </w:r>
          </w:p>
        </w:tc>
      </w:tr>
      <w:tr w:rsidR="00967C15" w:rsidRPr="009F69A7" w14:paraId="6507B682" w14:textId="77777777" w:rsidTr="00F72B26">
        <w:trPr>
          <w:trHeight w:val="205"/>
        </w:trPr>
        <w:tc>
          <w:tcPr>
            <w:tcW w:w="1405" w:type="dxa"/>
          </w:tcPr>
          <w:p w14:paraId="1C594D83" w14:textId="09504F36" w:rsidR="00967C15" w:rsidRPr="009F69A7" w:rsidRDefault="00967C15" w:rsidP="00F72B26">
            <w:pPr>
              <w:jc w:val="both"/>
              <w:rPr>
                <w:rFonts w:ascii="Arial" w:hAnsi="Arial" w:cs="Arial"/>
                <w:sz w:val="24"/>
                <w:szCs w:val="24"/>
              </w:rPr>
            </w:pPr>
            <w:r w:rsidRPr="009F69A7">
              <w:rPr>
                <w:rFonts w:ascii="Arial" w:hAnsi="Arial" w:cs="Arial"/>
                <w:sz w:val="24"/>
                <w:szCs w:val="24"/>
              </w:rPr>
              <w:t>4.2</w:t>
            </w:r>
          </w:p>
        </w:tc>
        <w:tc>
          <w:tcPr>
            <w:tcW w:w="1306" w:type="dxa"/>
          </w:tcPr>
          <w:p w14:paraId="28FF6C90" w14:textId="4160AD9F" w:rsidR="00967C15" w:rsidRPr="009F69A7" w:rsidRDefault="000C0EFF" w:rsidP="00F72B26">
            <w:pPr>
              <w:jc w:val="both"/>
              <w:rPr>
                <w:rFonts w:ascii="Arial" w:hAnsi="Arial" w:cs="Arial"/>
                <w:sz w:val="24"/>
                <w:szCs w:val="24"/>
              </w:rPr>
            </w:pPr>
            <w:r w:rsidRPr="009F69A7">
              <w:rPr>
                <w:rFonts w:ascii="Arial" w:hAnsi="Arial" w:cs="Arial"/>
                <w:sz w:val="24"/>
                <w:szCs w:val="24"/>
              </w:rPr>
              <w:t>7.1</w:t>
            </w:r>
          </w:p>
        </w:tc>
        <w:tc>
          <w:tcPr>
            <w:tcW w:w="1306" w:type="dxa"/>
          </w:tcPr>
          <w:p w14:paraId="69F49F36" w14:textId="343CF628" w:rsidR="00967C15" w:rsidRPr="009F69A7" w:rsidRDefault="00246251" w:rsidP="00F72B26">
            <w:pPr>
              <w:jc w:val="both"/>
              <w:rPr>
                <w:rFonts w:ascii="Arial" w:hAnsi="Arial" w:cs="Arial"/>
                <w:sz w:val="24"/>
                <w:szCs w:val="24"/>
              </w:rPr>
            </w:pPr>
            <w:r w:rsidRPr="009F69A7">
              <w:rPr>
                <w:rFonts w:ascii="Arial" w:hAnsi="Arial" w:cs="Arial"/>
                <w:sz w:val="24"/>
                <w:szCs w:val="24"/>
              </w:rPr>
              <w:t>6.2</w:t>
            </w:r>
          </w:p>
        </w:tc>
        <w:tc>
          <w:tcPr>
            <w:tcW w:w="1141" w:type="dxa"/>
          </w:tcPr>
          <w:p w14:paraId="688CBEB8" w14:textId="6560C3D2" w:rsidR="00967C15" w:rsidRPr="009F69A7" w:rsidRDefault="00FC0787" w:rsidP="00F72B26">
            <w:pPr>
              <w:jc w:val="both"/>
              <w:rPr>
                <w:rFonts w:ascii="Arial" w:hAnsi="Arial" w:cs="Arial"/>
                <w:sz w:val="24"/>
                <w:szCs w:val="24"/>
              </w:rPr>
            </w:pPr>
            <w:r w:rsidRPr="009F69A7">
              <w:rPr>
                <w:rFonts w:ascii="Arial" w:hAnsi="Arial" w:cs="Arial"/>
                <w:sz w:val="24"/>
                <w:szCs w:val="24"/>
              </w:rPr>
              <w:t>-0.9</w:t>
            </w:r>
          </w:p>
        </w:tc>
        <w:tc>
          <w:tcPr>
            <w:tcW w:w="1358" w:type="dxa"/>
          </w:tcPr>
          <w:p w14:paraId="7A7D8C74" w14:textId="04A52CFA" w:rsidR="00967C15" w:rsidRPr="009F69A7" w:rsidRDefault="000C0EFF" w:rsidP="00F72B26">
            <w:pPr>
              <w:jc w:val="both"/>
              <w:rPr>
                <w:rFonts w:ascii="Arial" w:hAnsi="Arial" w:cs="Arial"/>
                <w:sz w:val="24"/>
                <w:szCs w:val="24"/>
              </w:rPr>
            </w:pPr>
            <w:r w:rsidRPr="009F69A7">
              <w:rPr>
                <w:rFonts w:ascii="Arial" w:hAnsi="Arial" w:cs="Arial"/>
                <w:sz w:val="24"/>
                <w:szCs w:val="24"/>
              </w:rPr>
              <w:t>10</w:t>
            </w:r>
          </w:p>
        </w:tc>
        <w:tc>
          <w:tcPr>
            <w:tcW w:w="1358" w:type="dxa"/>
          </w:tcPr>
          <w:p w14:paraId="3D8248C2" w14:textId="4B7917F4" w:rsidR="00967C15" w:rsidRPr="009F69A7" w:rsidRDefault="00246251" w:rsidP="00F72B26">
            <w:pPr>
              <w:jc w:val="both"/>
              <w:rPr>
                <w:rFonts w:ascii="Arial" w:hAnsi="Arial" w:cs="Arial"/>
                <w:sz w:val="24"/>
                <w:szCs w:val="24"/>
              </w:rPr>
            </w:pPr>
            <w:r w:rsidRPr="009F69A7">
              <w:rPr>
                <w:rFonts w:ascii="Arial" w:hAnsi="Arial" w:cs="Arial"/>
                <w:sz w:val="24"/>
                <w:szCs w:val="24"/>
              </w:rPr>
              <w:t>10</w:t>
            </w:r>
          </w:p>
        </w:tc>
        <w:tc>
          <w:tcPr>
            <w:tcW w:w="1142" w:type="dxa"/>
          </w:tcPr>
          <w:p w14:paraId="4A2E15D0" w14:textId="60F220F4" w:rsidR="00967C15" w:rsidRPr="009F69A7" w:rsidRDefault="00FC0787" w:rsidP="00F72B26">
            <w:pPr>
              <w:jc w:val="both"/>
              <w:rPr>
                <w:rFonts w:ascii="Arial" w:hAnsi="Arial" w:cs="Arial"/>
                <w:sz w:val="24"/>
                <w:szCs w:val="24"/>
              </w:rPr>
            </w:pPr>
            <w:r w:rsidRPr="009F69A7">
              <w:rPr>
                <w:rFonts w:ascii="Arial" w:hAnsi="Arial" w:cs="Arial"/>
                <w:sz w:val="24"/>
                <w:szCs w:val="24"/>
              </w:rPr>
              <w:t>0</w:t>
            </w:r>
          </w:p>
        </w:tc>
      </w:tr>
      <w:tr w:rsidR="00967C15" w:rsidRPr="009F69A7" w14:paraId="3056FC41" w14:textId="77777777" w:rsidTr="00F72B26">
        <w:trPr>
          <w:trHeight w:val="205"/>
        </w:trPr>
        <w:tc>
          <w:tcPr>
            <w:tcW w:w="1405" w:type="dxa"/>
          </w:tcPr>
          <w:p w14:paraId="6C3C2073" w14:textId="3AFB4CE0" w:rsidR="00967C15" w:rsidRPr="009F69A7" w:rsidRDefault="00967C15" w:rsidP="00F72B26">
            <w:pPr>
              <w:jc w:val="both"/>
              <w:rPr>
                <w:rFonts w:ascii="Arial" w:hAnsi="Arial" w:cs="Arial"/>
                <w:sz w:val="24"/>
                <w:szCs w:val="24"/>
              </w:rPr>
            </w:pPr>
            <w:r w:rsidRPr="009F69A7">
              <w:rPr>
                <w:rFonts w:ascii="Arial" w:hAnsi="Arial" w:cs="Arial"/>
                <w:sz w:val="24"/>
                <w:szCs w:val="24"/>
              </w:rPr>
              <w:t>4.3</w:t>
            </w:r>
          </w:p>
        </w:tc>
        <w:tc>
          <w:tcPr>
            <w:tcW w:w="1306" w:type="dxa"/>
          </w:tcPr>
          <w:p w14:paraId="59B5BE3B" w14:textId="4DFDE222" w:rsidR="00967C15" w:rsidRPr="009F69A7" w:rsidRDefault="000C0EFF" w:rsidP="00F72B26">
            <w:pPr>
              <w:jc w:val="both"/>
              <w:rPr>
                <w:rFonts w:ascii="Arial" w:hAnsi="Arial" w:cs="Arial"/>
                <w:sz w:val="24"/>
                <w:szCs w:val="24"/>
              </w:rPr>
            </w:pPr>
            <w:r w:rsidRPr="009F69A7">
              <w:rPr>
                <w:rFonts w:ascii="Arial" w:hAnsi="Arial" w:cs="Arial"/>
                <w:sz w:val="24"/>
                <w:szCs w:val="24"/>
              </w:rPr>
              <w:t>8.3</w:t>
            </w:r>
          </w:p>
        </w:tc>
        <w:tc>
          <w:tcPr>
            <w:tcW w:w="1306" w:type="dxa"/>
          </w:tcPr>
          <w:p w14:paraId="2C4FD159" w14:textId="6D105CC0" w:rsidR="00967C15" w:rsidRPr="009F69A7" w:rsidRDefault="00246251" w:rsidP="00F72B26">
            <w:pPr>
              <w:jc w:val="both"/>
              <w:rPr>
                <w:rFonts w:ascii="Arial" w:hAnsi="Arial" w:cs="Arial"/>
                <w:sz w:val="24"/>
                <w:szCs w:val="24"/>
              </w:rPr>
            </w:pPr>
            <w:r w:rsidRPr="009F69A7">
              <w:rPr>
                <w:rFonts w:ascii="Arial" w:hAnsi="Arial" w:cs="Arial"/>
                <w:sz w:val="24"/>
                <w:szCs w:val="24"/>
              </w:rPr>
              <w:t>7.9</w:t>
            </w:r>
          </w:p>
        </w:tc>
        <w:tc>
          <w:tcPr>
            <w:tcW w:w="1141" w:type="dxa"/>
          </w:tcPr>
          <w:p w14:paraId="0D1F1D19" w14:textId="7363B34A" w:rsidR="00967C15" w:rsidRPr="009F69A7" w:rsidRDefault="00FC0787" w:rsidP="00F72B26">
            <w:pPr>
              <w:jc w:val="both"/>
              <w:rPr>
                <w:rFonts w:ascii="Arial" w:hAnsi="Arial" w:cs="Arial"/>
                <w:sz w:val="24"/>
                <w:szCs w:val="24"/>
              </w:rPr>
            </w:pPr>
            <w:r w:rsidRPr="009F69A7">
              <w:rPr>
                <w:rFonts w:ascii="Arial" w:hAnsi="Arial" w:cs="Arial"/>
                <w:sz w:val="24"/>
                <w:szCs w:val="24"/>
              </w:rPr>
              <w:t>-0.4</w:t>
            </w:r>
          </w:p>
        </w:tc>
        <w:tc>
          <w:tcPr>
            <w:tcW w:w="1358" w:type="dxa"/>
          </w:tcPr>
          <w:p w14:paraId="7DAC12C8" w14:textId="66E60C41" w:rsidR="00967C15" w:rsidRPr="009F69A7" w:rsidRDefault="000C0EFF" w:rsidP="00F72B26">
            <w:pPr>
              <w:jc w:val="both"/>
              <w:rPr>
                <w:rFonts w:ascii="Arial" w:hAnsi="Arial" w:cs="Arial"/>
                <w:sz w:val="24"/>
                <w:szCs w:val="24"/>
              </w:rPr>
            </w:pPr>
            <w:r w:rsidRPr="009F69A7">
              <w:rPr>
                <w:rFonts w:ascii="Arial" w:hAnsi="Arial" w:cs="Arial"/>
                <w:sz w:val="24"/>
                <w:szCs w:val="24"/>
              </w:rPr>
              <w:t>10</w:t>
            </w:r>
          </w:p>
        </w:tc>
        <w:tc>
          <w:tcPr>
            <w:tcW w:w="1358" w:type="dxa"/>
          </w:tcPr>
          <w:p w14:paraId="4D598688" w14:textId="17B0C145" w:rsidR="00967C15" w:rsidRPr="009F69A7" w:rsidRDefault="00246251" w:rsidP="00F72B26">
            <w:pPr>
              <w:jc w:val="both"/>
              <w:rPr>
                <w:rFonts w:ascii="Arial" w:hAnsi="Arial" w:cs="Arial"/>
                <w:sz w:val="24"/>
                <w:szCs w:val="24"/>
              </w:rPr>
            </w:pPr>
            <w:r w:rsidRPr="009F69A7">
              <w:rPr>
                <w:rFonts w:ascii="Arial" w:hAnsi="Arial" w:cs="Arial"/>
                <w:sz w:val="24"/>
                <w:szCs w:val="24"/>
              </w:rPr>
              <w:t>10</w:t>
            </w:r>
          </w:p>
        </w:tc>
        <w:tc>
          <w:tcPr>
            <w:tcW w:w="1142" w:type="dxa"/>
          </w:tcPr>
          <w:p w14:paraId="7E8ADD41" w14:textId="43E70CA7" w:rsidR="00967C15" w:rsidRPr="009F69A7" w:rsidRDefault="00FC0787" w:rsidP="00F72B26">
            <w:pPr>
              <w:jc w:val="both"/>
              <w:rPr>
                <w:rFonts w:ascii="Arial" w:hAnsi="Arial" w:cs="Arial"/>
                <w:sz w:val="24"/>
                <w:szCs w:val="24"/>
              </w:rPr>
            </w:pPr>
            <w:r w:rsidRPr="009F69A7">
              <w:rPr>
                <w:rFonts w:ascii="Arial" w:hAnsi="Arial" w:cs="Arial"/>
                <w:sz w:val="24"/>
                <w:szCs w:val="24"/>
              </w:rPr>
              <w:t>0</w:t>
            </w:r>
          </w:p>
        </w:tc>
      </w:tr>
    </w:tbl>
    <w:p w14:paraId="136EA5F2" w14:textId="7CEAD513" w:rsidR="00C41964" w:rsidRPr="009F69A7" w:rsidRDefault="00967C15" w:rsidP="00967C15">
      <w:pPr>
        <w:pStyle w:val="Caption"/>
        <w:jc w:val="center"/>
        <w:rPr>
          <w:rFonts w:ascii="Arial" w:hAnsi="Arial" w:cs="Arial"/>
          <w:sz w:val="24"/>
          <w:szCs w:val="24"/>
        </w:rPr>
      </w:pPr>
      <w:r w:rsidRPr="009F69A7">
        <w:rPr>
          <w:rFonts w:ascii="Arial" w:hAnsi="Arial" w:cs="Arial"/>
          <w:sz w:val="24"/>
          <w:szCs w:val="24"/>
        </w:rPr>
        <w:t xml:space="preserve">Table </w:t>
      </w:r>
      <w:r w:rsidRPr="009F69A7">
        <w:rPr>
          <w:rFonts w:ascii="Arial" w:hAnsi="Arial" w:cs="Arial"/>
          <w:sz w:val="24"/>
          <w:szCs w:val="24"/>
        </w:rPr>
        <w:fldChar w:fldCharType="begin"/>
      </w:r>
      <w:r w:rsidRPr="009F69A7">
        <w:rPr>
          <w:rFonts w:ascii="Arial" w:hAnsi="Arial" w:cs="Arial"/>
          <w:sz w:val="24"/>
          <w:szCs w:val="24"/>
        </w:rPr>
        <w:instrText xml:space="preserve"> SEQ Table \* ARABIC </w:instrText>
      </w:r>
      <w:r w:rsidRPr="009F69A7">
        <w:rPr>
          <w:rFonts w:ascii="Arial" w:hAnsi="Arial" w:cs="Arial"/>
          <w:sz w:val="24"/>
          <w:szCs w:val="24"/>
        </w:rPr>
        <w:fldChar w:fldCharType="separate"/>
      </w:r>
      <w:r w:rsidRPr="009F69A7">
        <w:rPr>
          <w:rFonts w:ascii="Arial" w:hAnsi="Arial" w:cs="Arial"/>
          <w:noProof/>
          <w:sz w:val="24"/>
          <w:szCs w:val="24"/>
        </w:rPr>
        <w:t>3</w:t>
      </w:r>
      <w:r w:rsidRPr="009F69A7">
        <w:rPr>
          <w:rFonts w:ascii="Arial" w:hAnsi="Arial" w:cs="Arial"/>
          <w:sz w:val="24"/>
          <w:szCs w:val="24"/>
        </w:rPr>
        <w:fldChar w:fldCharType="end"/>
      </w:r>
      <w:r w:rsidRPr="009F69A7">
        <w:rPr>
          <w:rFonts w:ascii="Arial" w:hAnsi="Arial" w:cs="Arial"/>
          <w:sz w:val="24"/>
          <w:szCs w:val="24"/>
        </w:rPr>
        <w:t>: Mean and median marks for general questions</w:t>
      </w:r>
    </w:p>
    <w:p w14:paraId="241DD45F" w14:textId="585B3FF3" w:rsidR="00016347" w:rsidRPr="009F69A7" w:rsidRDefault="00E55A43" w:rsidP="001E07FA">
      <w:pPr>
        <w:spacing w:after="0"/>
        <w:jc w:val="both"/>
        <w:rPr>
          <w:rFonts w:ascii="Arial" w:hAnsi="Arial" w:cs="Arial"/>
          <w:sz w:val="24"/>
          <w:szCs w:val="24"/>
        </w:rPr>
      </w:pPr>
      <w:r w:rsidRPr="009F69A7">
        <w:rPr>
          <w:rFonts w:ascii="Arial" w:hAnsi="Arial" w:cs="Arial"/>
          <w:sz w:val="24"/>
          <w:szCs w:val="24"/>
        </w:rPr>
        <w:t>Some of the improvements</w:t>
      </w:r>
      <w:r w:rsidR="0071737D" w:rsidRPr="009F69A7">
        <w:rPr>
          <w:rFonts w:ascii="Arial" w:hAnsi="Arial" w:cs="Arial"/>
          <w:sz w:val="24"/>
          <w:szCs w:val="24"/>
        </w:rPr>
        <w:t xml:space="preserve"> in the means</w:t>
      </w:r>
      <w:r w:rsidRPr="009F69A7">
        <w:rPr>
          <w:rFonts w:ascii="Arial" w:hAnsi="Arial" w:cs="Arial"/>
          <w:sz w:val="24"/>
          <w:szCs w:val="24"/>
        </w:rPr>
        <w:t>, particularly those for questions 2.2 and 2.3, were larger than the improvements seen in the questions using the inference squares.</w:t>
      </w:r>
      <w:r w:rsidR="006E161C" w:rsidRPr="009F69A7">
        <w:rPr>
          <w:rFonts w:ascii="Arial" w:hAnsi="Arial" w:cs="Arial"/>
          <w:sz w:val="24"/>
          <w:szCs w:val="24"/>
        </w:rPr>
        <w:t xml:space="preserve"> </w:t>
      </w:r>
      <w:r w:rsidR="001F11B8" w:rsidRPr="009F69A7">
        <w:rPr>
          <w:rFonts w:ascii="Arial" w:hAnsi="Arial" w:cs="Arial"/>
          <w:sz w:val="24"/>
          <w:szCs w:val="24"/>
        </w:rPr>
        <w:t xml:space="preserve">There was also a larger increase in the median scores for these questions with two having an increase of 10. </w:t>
      </w:r>
      <w:r w:rsidR="006E161C" w:rsidRPr="009F69A7">
        <w:rPr>
          <w:rFonts w:ascii="Arial" w:hAnsi="Arial" w:cs="Arial"/>
          <w:sz w:val="24"/>
          <w:szCs w:val="24"/>
        </w:rPr>
        <w:t xml:space="preserve">This would imply that the improvements seen </w:t>
      </w:r>
      <w:r w:rsidR="001F11B8" w:rsidRPr="009F69A7">
        <w:rPr>
          <w:rFonts w:ascii="Arial" w:hAnsi="Arial" w:cs="Arial"/>
          <w:sz w:val="24"/>
          <w:szCs w:val="24"/>
        </w:rPr>
        <w:t>c</w:t>
      </w:r>
      <w:r w:rsidR="006E161C" w:rsidRPr="009F69A7">
        <w:rPr>
          <w:rFonts w:ascii="Arial" w:hAnsi="Arial" w:cs="Arial"/>
          <w:sz w:val="24"/>
          <w:szCs w:val="24"/>
        </w:rPr>
        <w:t xml:space="preserve">ould be attributed to the natural learning </w:t>
      </w:r>
      <w:r w:rsidR="006444A4" w:rsidRPr="009F69A7">
        <w:rPr>
          <w:rFonts w:ascii="Arial" w:hAnsi="Arial" w:cs="Arial"/>
          <w:sz w:val="24"/>
          <w:szCs w:val="24"/>
        </w:rPr>
        <w:t xml:space="preserve">due to the use of the same questions in the pre and </w:t>
      </w:r>
      <w:proofErr w:type="spellStart"/>
      <w:r w:rsidR="006444A4" w:rsidRPr="009F69A7">
        <w:rPr>
          <w:rFonts w:ascii="Arial" w:hAnsi="Arial" w:cs="Arial"/>
          <w:sz w:val="24"/>
          <w:szCs w:val="24"/>
        </w:rPr>
        <w:t>post tests</w:t>
      </w:r>
      <w:proofErr w:type="spellEnd"/>
      <w:r w:rsidR="00650A84" w:rsidRPr="009F69A7">
        <w:rPr>
          <w:rFonts w:ascii="Arial" w:hAnsi="Arial" w:cs="Arial"/>
          <w:sz w:val="24"/>
          <w:szCs w:val="24"/>
        </w:rPr>
        <w:t>, despite the efforts made to mitigate the issue.</w:t>
      </w:r>
      <w:r w:rsidR="00D31AA3" w:rsidRPr="009F69A7">
        <w:rPr>
          <w:rFonts w:ascii="Arial" w:hAnsi="Arial" w:cs="Arial"/>
          <w:sz w:val="24"/>
          <w:szCs w:val="24"/>
        </w:rPr>
        <w:t xml:space="preserve"> It is interesting to note that this did not seem to impact any of the parts of question 4; </w:t>
      </w:r>
      <w:r w:rsidR="00A970D9" w:rsidRPr="009F69A7">
        <w:rPr>
          <w:rFonts w:ascii="Arial" w:hAnsi="Arial" w:cs="Arial"/>
          <w:sz w:val="24"/>
          <w:szCs w:val="24"/>
        </w:rPr>
        <w:t>performance</w:t>
      </w:r>
      <w:r w:rsidR="00225D47" w:rsidRPr="009F69A7">
        <w:rPr>
          <w:rFonts w:ascii="Arial" w:hAnsi="Arial" w:cs="Arial"/>
          <w:sz w:val="24"/>
          <w:szCs w:val="24"/>
        </w:rPr>
        <w:t xml:space="preserve"> declined</w:t>
      </w:r>
      <w:r w:rsidR="00A970D9" w:rsidRPr="009F69A7">
        <w:rPr>
          <w:rFonts w:ascii="Arial" w:hAnsi="Arial" w:cs="Arial"/>
          <w:sz w:val="24"/>
          <w:szCs w:val="24"/>
        </w:rPr>
        <w:t xml:space="preserve"> </w:t>
      </w:r>
      <w:r w:rsidR="00E145E8" w:rsidRPr="009F69A7">
        <w:rPr>
          <w:rFonts w:ascii="Arial" w:hAnsi="Arial" w:cs="Arial"/>
          <w:sz w:val="24"/>
          <w:szCs w:val="24"/>
        </w:rPr>
        <w:t xml:space="preserve">in </w:t>
      </w:r>
      <w:r w:rsidR="00D31AA3" w:rsidRPr="009F69A7">
        <w:rPr>
          <w:rFonts w:ascii="Arial" w:hAnsi="Arial" w:cs="Arial"/>
          <w:sz w:val="24"/>
          <w:szCs w:val="24"/>
        </w:rPr>
        <w:t xml:space="preserve">both the data interpretation </w:t>
      </w:r>
      <w:r w:rsidR="00A970D9" w:rsidRPr="009F69A7">
        <w:rPr>
          <w:rFonts w:ascii="Arial" w:hAnsi="Arial" w:cs="Arial"/>
          <w:sz w:val="24"/>
          <w:szCs w:val="24"/>
        </w:rPr>
        <w:t xml:space="preserve">question </w:t>
      </w:r>
      <w:r w:rsidR="00D31AA3" w:rsidRPr="009F69A7">
        <w:rPr>
          <w:rFonts w:ascii="Arial" w:hAnsi="Arial" w:cs="Arial"/>
          <w:sz w:val="24"/>
          <w:szCs w:val="24"/>
        </w:rPr>
        <w:t xml:space="preserve">and </w:t>
      </w:r>
      <w:r w:rsidR="00A970D9" w:rsidRPr="009F69A7">
        <w:rPr>
          <w:rFonts w:ascii="Arial" w:hAnsi="Arial" w:cs="Arial"/>
          <w:sz w:val="24"/>
          <w:szCs w:val="24"/>
        </w:rPr>
        <w:t>science knowledge questions</w:t>
      </w:r>
      <w:r w:rsidR="00913C77" w:rsidRPr="009F69A7">
        <w:rPr>
          <w:rFonts w:ascii="Arial" w:hAnsi="Arial" w:cs="Arial"/>
          <w:sz w:val="24"/>
          <w:szCs w:val="24"/>
        </w:rPr>
        <w:t>.</w:t>
      </w:r>
      <w:r w:rsidR="00414521" w:rsidRPr="009F69A7">
        <w:rPr>
          <w:rFonts w:ascii="Arial" w:hAnsi="Arial" w:cs="Arial"/>
          <w:sz w:val="24"/>
          <w:szCs w:val="24"/>
        </w:rPr>
        <w:t xml:space="preserve"> This may be caused by using the inference squares. The participants were given the same amount of time to complete each of the tests</w:t>
      </w:r>
      <w:r w:rsidR="00F92A84" w:rsidRPr="009F69A7">
        <w:rPr>
          <w:rFonts w:ascii="Arial" w:hAnsi="Arial" w:cs="Arial"/>
          <w:sz w:val="24"/>
          <w:szCs w:val="24"/>
        </w:rPr>
        <w:t xml:space="preserve">. This means that in the post test, the pupils were expected to both read, process and answer the questions as well as complete and use their inference squares. </w:t>
      </w:r>
      <w:r w:rsidR="00B00E4A" w:rsidRPr="009F69A7">
        <w:rPr>
          <w:rFonts w:ascii="Arial" w:hAnsi="Arial" w:cs="Arial"/>
          <w:sz w:val="24"/>
          <w:szCs w:val="24"/>
        </w:rPr>
        <w:t>The difference in the means for all parts of question 4 implies that time constraints may have le</w:t>
      </w:r>
      <w:r w:rsidR="00C05085" w:rsidRPr="009F69A7">
        <w:rPr>
          <w:rFonts w:ascii="Arial" w:hAnsi="Arial" w:cs="Arial"/>
          <w:sz w:val="24"/>
          <w:szCs w:val="24"/>
        </w:rPr>
        <w:t>d</w:t>
      </w:r>
      <w:r w:rsidR="00B00E4A" w:rsidRPr="009F69A7">
        <w:rPr>
          <w:rFonts w:ascii="Arial" w:hAnsi="Arial" w:cs="Arial"/>
          <w:sz w:val="24"/>
          <w:szCs w:val="24"/>
        </w:rPr>
        <w:t xml:space="preserve"> to either not answering these questions, or not comprehending them correctly.</w:t>
      </w:r>
      <w:r w:rsidR="00C05085" w:rsidRPr="009F69A7">
        <w:rPr>
          <w:rFonts w:ascii="Arial" w:hAnsi="Arial" w:cs="Arial"/>
          <w:sz w:val="24"/>
          <w:szCs w:val="24"/>
        </w:rPr>
        <w:t xml:space="preserve"> In fact, three of the participants did not attempt any parts of question </w:t>
      </w:r>
      <w:r w:rsidR="005B569E" w:rsidRPr="009F69A7">
        <w:rPr>
          <w:rFonts w:ascii="Arial" w:hAnsi="Arial" w:cs="Arial"/>
          <w:sz w:val="24"/>
          <w:szCs w:val="24"/>
        </w:rPr>
        <w:t xml:space="preserve">4 in the post test, whereas all participants made an attempt in the </w:t>
      </w:r>
      <w:proofErr w:type="spellStart"/>
      <w:r w:rsidR="005B569E" w:rsidRPr="009F69A7">
        <w:rPr>
          <w:rFonts w:ascii="Arial" w:hAnsi="Arial" w:cs="Arial"/>
          <w:sz w:val="24"/>
          <w:szCs w:val="24"/>
        </w:rPr>
        <w:t>pre test</w:t>
      </w:r>
      <w:proofErr w:type="spellEnd"/>
      <w:r w:rsidR="005B569E" w:rsidRPr="009F69A7">
        <w:rPr>
          <w:rFonts w:ascii="Arial" w:hAnsi="Arial" w:cs="Arial"/>
          <w:sz w:val="24"/>
          <w:szCs w:val="24"/>
        </w:rPr>
        <w:t>.</w:t>
      </w:r>
      <w:r w:rsidR="00A55DFE" w:rsidRPr="009F69A7">
        <w:rPr>
          <w:rFonts w:ascii="Arial" w:hAnsi="Arial" w:cs="Arial"/>
          <w:sz w:val="24"/>
          <w:szCs w:val="24"/>
        </w:rPr>
        <w:t xml:space="preserve"> The full results can be seen in Appendix 4.</w:t>
      </w:r>
    </w:p>
    <w:p w14:paraId="35004EEC" w14:textId="67E08BA0" w:rsidR="00650D90" w:rsidRPr="009F69A7" w:rsidRDefault="00650D90" w:rsidP="001E07FA">
      <w:pPr>
        <w:spacing w:after="0"/>
        <w:jc w:val="both"/>
        <w:rPr>
          <w:rFonts w:ascii="Arial" w:hAnsi="Arial" w:cs="Arial"/>
          <w:sz w:val="24"/>
          <w:szCs w:val="24"/>
        </w:rPr>
      </w:pPr>
    </w:p>
    <w:p w14:paraId="2C595570" w14:textId="4AA1058A" w:rsidR="00650D90" w:rsidRPr="009F69A7" w:rsidRDefault="00650D90" w:rsidP="001E07FA">
      <w:pPr>
        <w:spacing w:after="0"/>
        <w:jc w:val="both"/>
        <w:rPr>
          <w:rFonts w:ascii="Arial" w:hAnsi="Arial" w:cs="Arial"/>
          <w:sz w:val="24"/>
          <w:szCs w:val="24"/>
        </w:rPr>
      </w:pPr>
      <w:r w:rsidRPr="009F69A7">
        <w:rPr>
          <w:rFonts w:ascii="Arial" w:hAnsi="Arial" w:cs="Arial"/>
          <w:sz w:val="24"/>
          <w:szCs w:val="24"/>
        </w:rPr>
        <w:t xml:space="preserve">Overall, </w:t>
      </w:r>
      <w:r w:rsidR="00D3212D" w:rsidRPr="009F69A7">
        <w:rPr>
          <w:rFonts w:ascii="Arial" w:hAnsi="Arial" w:cs="Arial"/>
          <w:sz w:val="24"/>
          <w:szCs w:val="24"/>
        </w:rPr>
        <w:t>57% (12)</w:t>
      </w:r>
      <w:r w:rsidRPr="009F69A7">
        <w:rPr>
          <w:rFonts w:ascii="Arial" w:hAnsi="Arial" w:cs="Arial"/>
          <w:sz w:val="24"/>
          <w:szCs w:val="24"/>
        </w:rPr>
        <w:t xml:space="preserve"> of the participants performed better in the post than in the pre test</w:t>
      </w:r>
      <w:r w:rsidR="002031BF" w:rsidRPr="009F69A7">
        <w:rPr>
          <w:rFonts w:ascii="Arial" w:hAnsi="Arial" w:cs="Arial"/>
          <w:sz w:val="24"/>
          <w:szCs w:val="24"/>
        </w:rPr>
        <w:t xml:space="preserve"> with </w:t>
      </w:r>
      <w:r w:rsidR="00D3212D" w:rsidRPr="009F69A7">
        <w:rPr>
          <w:rFonts w:ascii="Arial" w:hAnsi="Arial" w:cs="Arial"/>
          <w:sz w:val="24"/>
          <w:szCs w:val="24"/>
        </w:rPr>
        <w:t>19%</w:t>
      </w:r>
      <w:r w:rsidR="002031BF" w:rsidRPr="009F69A7">
        <w:rPr>
          <w:rFonts w:ascii="Arial" w:hAnsi="Arial" w:cs="Arial"/>
          <w:sz w:val="24"/>
          <w:szCs w:val="24"/>
        </w:rPr>
        <w:t xml:space="preserve"> (</w:t>
      </w:r>
      <w:r w:rsidR="00D3212D" w:rsidRPr="009F69A7">
        <w:rPr>
          <w:rFonts w:ascii="Arial" w:hAnsi="Arial" w:cs="Arial"/>
          <w:sz w:val="24"/>
          <w:szCs w:val="24"/>
        </w:rPr>
        <w:t>4)</w:t>
      </w:r>
      <w:r w:rsidR="002031BF" w:rsidRPr="009F69A7">
        <w:rPr>
          <w:rFonts w:ascii="Arial" w:hAnsi="Arial" w:cs="Arial"/>
          <w:sz w:val="24"/>
          <w:szCs w:val="24"/>
        </w:rPr>
        <w:t xml:space="preserve"> performing wors</w:t>
      </w:r>
      <w:r w:rsidR="00F927A3" w:rsidRPr="009F69A7">
        <w:rPr>
          <w:rFonts w:ascii="Arial" w:hAnsi="Arial" w:cs="Arial"/>
          <w:sz w:val="24"/>
          <w:szCs w:val="24"/>
        </w:rPr>
        <w:t>e</w:t>
      </w:r>
      <w:r w:rsidR="002031BF" w:rsidRPr="009F69A7">
        <w:rPr>
          <w:rFonts w:ascii="Arial" w:hAnsi="Arial" w:cs="Arial"/>
          <w:sz w:val="24"/>
          <w:szCs w:val="24"/>
        </w:rPr>
        <w:t xml:space="preserve">. The rest showed no change. </w:t>
      </w:r>
      <w:r w:rsidR="00F927A3" w:rsidRPr="009F69A7">
        <w:rPr>
          <w:rFonts w:ascii="Arial" w:hAnsi="Arial" w:cs="Arial"/>
          <w:sz w:val="24"/>
          <w:szCs w:val="24"/>
        </w:rPr>
        <w:t>Pupil 16 showed the largest difference in results</w:t>
      </w:r>
      <w:r w:rsidR="004B3D92" w:rsidRPr="009F69A7">
        <w:rPr>
          <w:rFonts w:ascii="Arial" w:hAnsi="Arial" w:cs="Arial"/>
          <w:sz w:val="24"/>
          <w:szCs w:val="24"/>
        </w:rPr>
        <w:t xml:space="preserve">. Their score in the post test was 65 marks lower than in the </w:t>
      </w:r>
      <w:proofErr w:type="spellStart"/>
      <w:r w:rsidR="004B3D92" w:rsidRPr="009F69A7">
        <w:rPr>
          <w:rFonts w:ascii="Arial" w:hAnsi="Arial" w:cs="Arial"/>
          <w:sz w:val="24"/>
          <w:szCs w:val="24"/>
        </w:rPr>
        <w:t>pre test</w:t>
      </w:r>
      <w:proofErr w:type="spellEnd"/>
      <w:r w:rsidR="004B3D92" w:rsidRPr="009F69A7">
        <w:rPr>
          <w:rFonts w:ascii="Arial" w:hAnsi="Arial" w:cs="Arial"/>
          <w:sz w:val="24"/>
          <w:szCs w:val="24"/>
        </w:rPr>
        <w:t>.</w:t>
      </w:r>
      <w:r w:rsidR="00914148" w:rsidRPr="009F69A7">
        <w:rPr>
          <w:rFonts w:ascii="Arial" w:hAnsi="Arial" w:cs="Arial"/>
          <w:sz w:val="24"/>
          <w:szCs w:val="24"/>
        </w:rPr>
        <w:t xml:space="preserve"> By examining their papers, </w:t>
      </w:r>
      <w:r w:rsidR="00C4722A" w:rsidRPr="009F69A7">
        <w:rPr>
          <w:rFonts w:ascii="Arial" w:hAnsi="Arial" w:cs="Arial"/>
          <w:sz w:val="24"/>
          <w:szCs w:val="24"/>
        </w:rPr>
        <w:t>many of</w:t>
      </w:r>
      <w:r w:rsidR="00421C2A" w:rsidRPr="009F69A7">
        <w:rPr>
          <w:rFonts w:ascii="Arial" w:hAnsi="Arial" w:cs="Arial"/>
          <w:sz w:val="24"/>
          <w:szCs w:val="24"/>
        </w:rPr>
        <w:t xml:space="preserve"> these marks w</w:t>
      </w:r>
      <w:r w:rsidR="00C4722A" w:rsidRPr="009F69A7">
        <w:rPr>
          <w:rFonts w:ascii="Arial" w:hAnsi="Arial" w:cs="Arial"/>
          <w:sz w:val="24"/>
          <w:szCs w:val="24"/>
        </w:rPr>
        <w:t>ere</w:t>
      </w:r>
      <w:r w:rsidR="00421C2A" w:rsidRPr="009F69A7">
        <w:rPr>
          <w:rFonts w:ascii="Arial" w:hAnsi="Arial" w:cs="Arial"/>
          <w:sz w:val="24"/>
          <w:szCs w:val="24"/>
        </w:rPr>
        <w:t xml:space="preserve"> lost due to a non-attempt at question four</w:t>
      </w:r>
      <w:r w:rsidR="0024529C" w:rsidRPr="009F69A7">
        <w:rPr>
          <w:rFonts w:ascii="Arial" w:hAnsi="Arial" w:cs="Arial"/>
          <w:sz w:val="24"/>
          <w:szCs w:val="24"/>
        </w:rPr>
        <w:t>.</w:t>
      </w:r>
      <w:r w:rsidR="004C3B5A" w:rsidRPr="009F69A7">
        <w:rPr>
          <w:rFonts w:ascii="Arial" w:hAnsi="Arial" w:cs="Arial"/>
          <w:sz w:val="24"/>
          <w:szCs w:val="24"/>
        </w:rPr>
        <w:t xml:space="preserve"> In the inference squares</w:t>
      </w:r>
      <w:r w:rsidR="00DE66A6" w:rsidRPr="009F69A7">
        <w:rPr>
          <w:rFonts w:ascii="Arial" w:hAnsi="Arial" w:cs="Arial"/>
          <w:sz w:val="24"/>
          <w:szCs w:val="24"/>
        </w:rPr>
        <w:t xml:space="preserve"> (Appendix 5)</w:t>
      </w:r>
      <w:r w:rsidR="004C3B5A" w:rsidRPr="009F69A7">
        <w:rPr>
          <w:rFonts w:ascii="Arial" w:hAnsi="Arial" w:cs="Arial"/>
          <w:sz w:val="24"/>
          <w:szCs w:val="24"/>
        </w:rPr>
        <w:t>, pupil 16 has tried to use them</w:t>
      </w:r>
      <w:r w:rsidR="00C43D57" w:rsidRPr="009F69A7">
        <w:rPr>
          <w:rFonts w:ascii="Arial" w:hAnsi="Arial" w:cs="Arial"/>
          <w:sz w:val="24"/>
          <w:szCs w:val="24"/>
        </w:rPr>
        <w:t>, but not correctly. Their conclusion was either crossed out or not completed</w:t>
      </w:r>
      <w:r w:rsidR="00727D9D" w:rsidRPr="009F69A7">
        <w:rPr>
          <w:rFonts w:ascii="Arial" w:hAnsi="Arial" w:cs="Arial"/>
          <w:sz w:val="24"/>
          <w:szCs w:val="24"/>
        </w:rPr>
        <w:t xml:space="preserve"> and the correct information was not picked out from the data.</w:t>
      </w:r>
      <w:r w:rsidR="008F1558" w:rsidRPr="009F69A7">
        <w:rPr>
          <w:rFonts w:ascii="Arial" w:hAnsi="Arial" w:cs="Arial"/>
          <w:sz w:val="24"/>
          <w:szCs w:val="24"/>
        </w:rPr>
        <w:t xml:space="preserve"> It appears the participant struggled to use the square</w:t>
      </w:r>
      <w:r w:rsidR="00634DC6" w:rsidRPr="009F69A7">
        <w:rPr>
          <w:rFonts w:ascii="Arial" w:hAnsi="Arial" w:cs="Arial"/>
          <w:sz w:val="24"/>
          <w:szCs w:val="24"/>
        </w:rPr>
        <w:t xml:space="preserve"> and this led to them running out of time to complete the paper.</w:t>
      </w:r>
      <w:r w:rsidR="008C00E3" w:rsidRPr="009F69A7">
        <w:rPr>
          <w:rFonts w:ascii="Arial" w:hAnsi="Arial" w:cs="Arial"/>
          <w:sz w:val="24"/>
          <w:szCs w:val="24"/>
        </w:rPr>
        <w:t xml:space="preserve"> In contrast, pupil</w:t>
      </w:r>
      <w:r w:rsidR="00BE70C0" w:rsidRPr="009F69A7">
        <w:rPr>
          <w:rFonts w:ascii="Arial" w:hAnsi="Arial" w:cs="Arial"/>
          <w:sz w:val="24"/>
          <w:szCs w:val="24"/>
        </w:rPr>
        <w:t xml:space="preserve"> 8</w:t>
      </w:r>
      <w:r w:rsidR="0000447F" w:rsidRPr="009F69A7">
        <w:rPr>
          <w:rFonts w:ascii="Arial" w:hAnsi="Arial" w:cs="Arial"/>
          <w:sz w:val="24"/>
          <w:szCs w:val="24"/>
        </w:rPr>
        <w:t xml:space="preserve">, the only participant to improve in both question </w:t>
      </w:r>
      <w:r w:rsidR="00BE70C0" w:rsidRPr="009F69A7">
        <w:rPr>
          <w:rFonts w:ascii="Arial" w:hAnsi="Arial" w:cs="Arial"/>
          <w:sz w:val="24"/>
          <w:szCs w:val="24"/>
        </w:rPr>
        <w:t>1.1</w:t>
      </w:r>
      <w:r w:rsidR="0000447F" w:rsidRPr="009F69A7">
        <w:rPr>
          <w:rFonts w:ascii="Arial" w:hAnsi="Arial" w:cs="Arial"/>
          <w:sz w:val="24"/>
          <w:szCs w:val="24"/>
        </w:rPr>
        <w:t xml:space="preserve"> and 2.1</w:t>
      </w:r>
      <w:r w:rsidR="00BE70C0" w:rsidRPr="009F69A7">
        <w:rPr>
          <w:rFonts w:ascii="Arial" w:hAnsi="Arial" w:cs="Arial"/>
          <w:sz w:val="24"/>
          <w:szCs w:val="24"/>
        </w:rPr>
        <w:t xml:space="preserve">, </w:t>
      </w:r>
      <w:r w:rsidR="004C7E7D" w:rsidRPr="009F69A7">
        <w:rPr>
          <w:rFonts w:ascii="Arial" w:hAnsi="Arial" w:cs="Arial"/>
          <w:sz w:val="24"/>
          <w:szCs w:val="24"/>
        </w:rPr>
        <w:t>w</w:t>
      </w:r>
      <w:r w:rsidR="008B0FD5" w:rsidRPr="009F69A7">
        <w:rPr>
          <w:rFonts w:ascii="Arial" w:hAnsi="Arial" w:cs="Arial"/>
          <w:sz w:val="24"/>
          <w:szCs w:val="24"/>
        </w:rPr>
        <w:t>as highly</w:t>
      </w:r>
      <w:r w:rsidR="004C7E7D" w:rsidRPr="009F69A7">
        <w:rPr>
          <w:rFonts w:ascii="Arial" w:hAnsi="Arial" w:cs="Arial"/>
          <w:sz w:val="24"/>
          <w:szCs w:val="24"/>
        </w:rPr>
        <w:t xml:space="preserve"> successful with their inference squares.</w:t>
      </w:r>
      <w:r w:rsidR="008B0FD5" w:rsidRPr="009F69A7">
        <w:rPr>
          <w:rFonts w:ascii="Arial" w:hAnsi="Arial" w:cs="Arial"/>
          <w:sz w:val="24"/>
          <w:szCs w:val="24"/>
        </w:rPr>
        <w:t xml:space="preserve"> Both were fully completed with clear inferences and conclusions being made based on the scientific information in front of them</w:t>
      </w:r>
      <w:r w:rsidR="00DE66A6" w:rsidRPr="009F69A7">
        <w:rPr>
          <w:rFonts w:ascii="Arial" w:hAnsi="Arial" w:cs="Arial"/>
          <w:sz w:val="24"/>
          <w:szCs w:val="24"/>
        </w:rPr>
        <w:t xml:space="preserve"> (Appendix 6)</w:t>
      </w:r>
      <w:r w:rsidR="008B0FD5" w:rsidRPr="009F69A7">
        <w:rPr>
          <w:rFonts w:ascii="Arial" w:hAnsi="Arial" w:cs="Arial"/>
          <w:sz w:val="24"/>
          <w:szCs w:val="24"/>
        </w:rPr>
        <w:t>.</w:t>
      </w:r>
      <w:r w:rsidR="00634DC6" w:rsidRPr="009F69A7">
        <w:rPr>
          <w:rFonts w:ascii="Arial" w:hAnsi="Arial" w:cs="Arial"/>
          <w:sz w:val="24"/>
          <w:szCs w:val="24"/>
        </w:rPr>
        <w:t xml:space="preserve"> In future research, </w:t>
      </w:r>
      <w:r w:rsidR="00F170B6" w:rsidRPr="009F69A7">
        <w:rPr>
          <w:rFonts w:ascii="Arial" w:hAnsi="Arial" w:cs="Arial"/>
          <w:sz w:val="24"/>
          <w:szCs w:val="24"/>
        </w:rPr>
        <w:t xml:space="preserve">it would, perhaps, be appropriate to evaluate the participants’ abilities in using the inference squares before </w:t>
      </w:r>
      <w:r w:rsidR="008C00E3" w:rsidRPr="009F69A7">
        <w:rPr>
          <w:rFonts w:ascii="Arial" w:hAnsi="Arial" w:cs="Arial"/>
          <w:sz w:val="24"/>
          <w:szCs w:val="24"/>
        </w:rPr>
        <w:t>embarking upon testing. This was not possible in this study due to time constraints in the classroom.</w:t>
      </w:r>
    </w:p>
    <w:p w14:paraId="1E5E65B6" w14:textId="77777777" w:rsidR="0088368F" w:rsidRPr="009F69A7" w:rsidRDefault="0088368F" w:rsidP="001E07FA">
      <w:pPr>
        <w:spacing w:after="0"/>
        <w:jc w:val="both"/>
        <w:rPr>
          <w:rFonts w:ascii="Arial" w:hAnsi="Arial" w:cs="Arial"/>
          <w:sz w:val="24"/>
          <w:szCs w:val="24"/>
        </w:rPr>
      </w:pPr>
    </w:p>
    <w:p w14:paraId="1A1377BD" w14:textId="77777777" w:rsidR="00BF3389" w:rsidRPr="009F69A7" w:rsidRDefault="00BF3389" w:rsidP="001E07FA">
      <w:pPr>
        <w:spacing w:after="0"/>
        <w:jc w:val="both"/>
        <w:rPr>
          <w:rFonts w:ascii="Arial" w:hAnsi="Arial" w:cs="Arial"/>
          <w:sz w:val="24"/>
          <w:szCs w:val="24"/>
        </w:rPr>
      </w:pPr>
    </w:p>
    <w:p w14:paraId="069AD557" w14:textId="593F6A17" w:rsidR="00350CFE" w:rsidRPr="009F69A7" w:rsidRDefault="00350CFE" w:rsidP="007A3C7E">
      <w:pPr>
        <w:spacing w:after="0"/>
        <w:jc w:val="both"/>
        <w:rPr>
          <w:rFonts w:ascii="Arial" w:hAnsi="Arial" w:cs="Arial"/>
          <w:sz w:val="24"/>
          <w:szCs w:val="24"/>
        </w:rPr>
      </w:pPr>
      <w:r w:rsidRPr="009F69A7">
        <w:rPr>
          <w:rStyle w:val="Heading1Char"/>
          <w:rFonts w:ascii="Arial" w:hAnsi="Arial" w:cs="Arial"/>
          <w:sz w:val="24"/>
          <w:szCs w:val="24"/>
        </w:rPr>
        <w:lastRenderedPageBreak/>
        <w:t>Conclusion</w:t>
      </w:r>
    </w:p>
    <w:p w14:paraId="106F1993" w14:textId="686806E5" w:rsidR="00706C93" w:rsidRPr="009F69A7" w:rsidRDefault="00706C93" w:rsidP="00706C93">
      <w:pPr>
        <w:spacing w:after="0"/>
        <w:jc w:val="both"/>
        <w:rPr>
          <w:rFonts w:ascii="Arial" w:hAnsi="Arial" w:cs="Arial"/>
          <w:sz w:val="24"/>
          <w:szCs w:val="24"/>
        </w:rPr>
      </w:pPr>
      <w:r w:rsidRPr="009F69A7">
        <w:rPr>
          <w:rFonts w:ascii="Arial" w:hAnsi="Arial" w:cs="Arial"/>
          <w:sz w:val="24"/>
          <w:szCs w:val="24"/>
        </w:rPr>
        <w:t>The results do not support previous findings that supporting learners to improve their metacognition will improve their scientific literacy (</w:t>
      </w:r>
      <w:proofErr w:type="spellStart"/>
      <w:r w:rsidRPr="009F69A7">
        <w:rPr>
          <w:rFonts w:ascii="Arial" w:hAnsi="Arial" w:cs="Arial"/>
          <w:sz w:val="24"/>
          <w:szCs w:val="24"/>
        </w:rPr>
        <w:t>Thier</w:t>
      </w:r>
      <w:proofErr w:type="spellEnd"/>
      <w:r w:rsidRPr="009F69A7">
        <w:rPr>
          <w:rFonts w:ascii="Arial" w:hAnsi="Arial" w:cs="Arial"/>
          <w:sz w:val="24"/>
          <w:szCs w:val="24"/>
        </w:rPr>
        <w:t>, 2010</w:t>
      </w:r>
      <w:r w:rsidR="00ED43F6" w:rsidRPr="009F69A7">
        <w:rPr>
          <w:rFonts w:ascii="Arial" w:hAnsi="Arial" w:cs="Arial"/>
          <w:sz w:val="24"/>
          <w:szCs w:val="24"/>
        </w:rPr>
        <w:t>; Tsai, 2015</w:t>
      </w:r>
      <w:r w:rsidRPr="009F69A7">
        <w:rPr>
          <w:rFonts w:ascii="Arial" w:hAnsi="Arial" w:cs="Arial"/>
          <w:sz w:val="24"/>
          <w:szCs w:val="24"/>
        </w:rPr>
        <w:t xml:space="preserve">; </w:t>
      </w:r>
      <w:r w:rsidR="00ED43F6" w:rsidRPr="009F69A7">
        <w:rPr>
          <w:rFonts w:ascii="Arial" w:hAnsi="Arial" w:cs="Arial"/>
          <w:sz w:val="24"/>
          <w:szCs w:val="24"/>
        </w:rPr>
        <w:t>Vieira</w:t>
      </w:r>
      <w:r w:rsidRPr="009F69A7">
        <w:rPr>
          <w:rFonts w:ascii="Arial" w:hAnsi="Arial" w:cs="Arial"/>
          <w:sz w:val="24"/>
          <w:szCs w:val="24"/>
        </w:rPr>
        <w:t xml:space="preserve"> </w:t>
      </w:r>
      <w:r w:rsidR="0033395A" w:rsidRPr="009F69A7">
        <w:rPr>
          <w:rFonts w:ascii="Arial" w:hAnsi="Arial" w:cs="Arial"/>
          <w:sz w:val="24"/>
          <w:szCs w:val="24"/>
        </w:rPr>
        <w:t>and</w:t>
      </w:r>
      <w:r w:rsidRPr="009F69A7">
        <w:rPr>
          <w:rFonts w:ascii="Arial" w:hAnsi="Arial" w:cs="Arial"/>
          <w:sz w:val="24"/>
          <w:szCs w:val="24"/>
        </w:rPr>
        <w:t xml:space="preserve"> </w:t>
      </w:r>
      <w:proofErr w:type="spellStart"/>
      <w:r w:rsidRPr="009F69A7">
        <w:rPr>
          <w:rFonts w:ascii="Arial" w:hAnsi="Arial" w:cs="Arial"/>
          <w:sz w:val="24"/>
          <w:szCs w:val="24"/>
        </w:rPr>
        <w:t>Tenreiro</w:t>
      </w:r>
      <w:proofErr w:type="spellEnd"/>
      <w:r w:rsidRPr="009F69A7">
        <w:rPr>
          <w:rFonts w:ascii="Arial" w:hAnsi="Arial" w:cs="Arial"/>
          <w:sz w:val="24"/>
          <w:szCs w:val="24"/>
        </w:rPr>
        <w:t>-</w:t>
      </w:r>
      <w:r w:rsidR="00ED43F6" w:rsidRPr="009F69A7">
        <w:rPr>
          <w:rFonts w:ascii="Arial" w:hAnsi="Arial" w:cs="Arial"/>
          <w:sz w:val="24"/>
          <w:szCs w:val="24"/>
        </w:rPr>
        <w:t xml:space="preserve"> </w:t>
      </w:r>
      <w:r w:rsidR="00ED43F6" w:rsidRPr="009F69A7">
        <w:rPr>
          <w:rFonts w:ascii="Arial" w:hAnsi="Arial" w:cs="Arial"/>
          <w:sz w:val="24"/>
          <w:szCs w:val="24"/>
        </w:rPr>
        <w:t>Vieira</w:t>
      </w:r>
      <w:r w:rsidRPr="009F69A7">
        <w:rPr>
          <w:rFonts w:ascii="Arial" w:hAnsi="Arial" w:cs="Arial"/>
          <w:sz w:val="24"/>
          <w:szCs w:val="24"/>
        </w:rPr>
        <w:t>, 2016).</w:t>
      </w:r>
    </w:p>
    <w:p w14:paraId="1134D4AD" w14:textId="77777777" w:rsidR="00706C93" w:rsidRPr="009F69A7" w:rsidRDefault="00706C93" w:rsidP="00706C93">
      <w:pPr>
        <w:spacing w:after="0"/>
        <w:jc w:val="both"/>
        <w:rPr>
          <w:rFonts w:ascii="Arial" w:hAnsi="Arial" w:cs="Arial"/>
          <w:sz w:val="24"/>
          <w:szCs w:val="24"/>
        </w:rPr>
      </w:pPr>
    </w:p>
    <w:p w14:paraId="32CFB422" w14:textId="15FF7C48" w:rsidR="00706C93" w:rsidRPr="009F69A7" w:rsidRDefault="00706C93" w:rsidP="00706C93">
      <w:pPr>
        <w:spacing w:after="0"/>
        <w:jc w:val="both"/>
        <w:rPr>
          <w:rFonts w:ascii="Arial" w:hAnsi="Arial" w:cs="Arial"/>
          <w:color w:val="3A3A3A"/>
          <w:sz w:val="24"/>
          <w:szCs w:val="24"/>
          <w:shd w:val="clear" w:color="auto" w:fill="FFFFFF"/>
        </w:rPr>
      </w:pPr>
      <w:r w:rsidRPr="009F69A7">
        <w:rPr>
          <w:rFonts w:ascii="Arial" w:hAnsi="Arial" w:cs="Arial"/>
          <w:sz w:val="24"/>
          <w:szCs w:val="24"/>
        </w:rPr>
        <w:t xml:space="preserve">Whilst there is clearly an improvement in the scores in the post test, this cannot be attributed to the use of the intervention. </w:t>
      </w:r>
      <w:r w:rsidR="00881B50" w:rsidRPr="009F69A7">
        <w:rPr>
          <w:rFonts w:ascii="Arial" w:hAnsi="Arial" w:cs="Arial"/>
          <w:sz w:val="24"/>
          <w:szCs w:val="24"/>
        </w:rPr>
        <w:t>Whilst, initially,</w:t>
      </w:r>
      <w:r w:rsidRPr="009F69A7">
        <w:rPr>
          <w:rFonts w:ascii="Arial" w:hAnsi="Arial" w:cs="Arial"/>
          <w:sz w:val="24"/>
          <w:szCs w:val="24"/>
        </w:rPr>
        <w:t xml:space="preserve"> it did appear that the inference squares improved outcomes, it became clear that improvements were seen in questions where the participants did not use them. </w:t>
      </w:r>
      <w:r w:rsidR="008932DD" w:rsidRPr="009F69A7">
        <w:rPr>
          <w:rFonts w:ascii="Arial" w:hAnsi="Arial" w:cs="Arial"/>
          <w:sz w:val="24"/>
          <w:szCs w:val="24"/>
        </w:rPr>
        <w:t>This could be</w:t>
      </w:r>
      <w:r w:rsidR="00DD1CA2" w:rsidRPr="009F69A7">
        <w:rPr>
          <w:rFonts w:ascii="Arial" w:hAnsi="Arial" w:cs="Arial"/>
          <w:sz w:val="24"/>
          <w:szCs w:val="24"/>
        </w:rPr>
        <w:t xml:space="preserve"> </w:t>
      </w:r>
      <w:r w:rsidR="00B67EA7" w:rsidRPr="009F69A7">
        <w:rPr>
          <w:rFonts w:ascii="Arial" w:hAnsi="Arial" w:cs="Arial"/>
          <w:sz w:val="24"/>
          <w:szCs w:val="24"/>
        </w:rPr>
        <w:t xml:space="preserve">credited to the participants having been exposed to the questions before and the natural learning that occurs due to this </w:t>
      </w:r>
      <w:r w:rsidR="00133634" w:rsidRPr="009F69A7">
        <w:rPr>
          <w:rFonts w:ascii="Arial" w:hAnsi="Arial" w:cs="Arial"/>
          <w:sz w:val="24"/>
          <w:szCs w:val="24"/>
        </w:rPr>
        <w:t>(</w:t>
      </w:r>
      <w:r w:rsidR="00133634" w:rsidRPr="009F69A7">
        <w:rPr>
          <w:rFonts w:ascii="Arial" w:hAnsi="Arial" w:cs="Arial"/>
          <w:color w:val="3A3A3A"/>
          <w:sz w:val="24"/>
          <w:szCs w:val="24"/>
          <w:shd w:val="clear" w:color="auto" w:fill="FFFFFF"/>
        </w:rPr>
        <w:t xml:space="preserve">Marsden </w:t>
      </w:r>
      <w:r w:rsidR="0033395A" w:rsidRPr="009F69A7">
        <w:rPr>
          <w:rFonts w:ascii="Arial" w:hAnsi="Arial" w:cs="Arial"/>
          <w:color w:val="3A3A3A"/>
          <w:sz w:val="24"/>
          <w:szCs w:val="24"/>
          <w:shd w:val="clear" w:color="auto" w:fill="FFFFFF"/>
        </w:rPr>
        <w:t>and</w:t>
      </w:r>
      <w:r w:rsidR="00133634" w:rsidRPr="009F69A7">
        <w:rPr>
          <w:rFonts w:ascii="Arial" w:hAnsi="Arial" w:cs="Arial"/>
          <w:color w:val="3A3A3A"/>
          <w:sz w:val="24"/>
          <w:szCs w:val="24"/>
          <w:shd w:val="clear" w:color="auto" w:fill="FFFFFF"/>
        </w:rPr>
        <w:t xml:space="preserve"> Torgerson, 2012)</w:t>
      </w:r>
      <w:r w:rsidR="003D6B61" w:rsidRPr="009F69A7">
        <w:rPr>
          <w:rFonts w:ascii="Arial" w:hAnsi="Arial" w:cs="Arial"/>
          <w:color w:val="3A3A3A"/>
          <w:sz w:val="24"/>
          <w:szCs w:val="24"/>
          <w:shd w:val="clear" w:color="auto" w:fill="FFFFFF"/>
        </w:rPr>
        <w:t>.</w:t>
      </w:r>
      <w:r w:rsidR="00763779" w:rsidRPr="009F69A7">
        <w:rPr>
          <w:rFonts w:ascii="Arial" w:hAnsi="Arial" w:cs="Arial"/>
          <w:color w:val="3A3A3A"/>
          <w:sz w:val="24"/>
          <w:szCs w:val="24"/>
          <w:shd w:val="clear" w:color="auto" w:fill="FFFFFF"/>
        </w:rPr>
        <w:t xml:space="preserve"> It is also the case that</w:t>
      </w:r>
      <w:r w:rsidR="0041567F" w:rsidRPr="009F69A7">
        <w:rPr>
          <w:rFonts w:ascii="Arial" w:hAnsi="Arial" w:cs="Arial"/>
          <w:color w:val="3A3A3A"/>
          <w:sz w:val="24"/>
          <w:szCs w:val="24"/>
          <w:shd w:val="clear" w:color="auto" w:fill="FFFFFF"/>
        </w:rPr>
        <w:t xml:space="preserve"> the participants could have performed more highly had </w:t>
      </w:r>
      <w:r w:rsidR="00BE667A" w:rsidRPr="009F69A7">
        <w:rPr>
          <w:rFonts w:ascii="Arial" w:hAnsi="Arial" w:cs="Arial"/>
          <w:color w:val="3A3A3A"/>
          <w:sz w:val="24"/>
          <w:szCs w:val="24"/>
          <w:shd w:val="clear" w:color="auto" w:fill="FFFFFF"/>
        </w:rPr>
        <w:t xml:space="preserve">they </w:t>
      </w:r>
      <w:r w:rsidR="0041567F" w:rsidRPr="009F69A7">
        <w:rPr>
          <w:rFonts w:ascii="Arial" w:hAnsi="Arial" w:cs="Arial"/>
          <w:color w:val="3A3A3A"/>
          <w:sz w:val="24"/>
          <w:szCs w:val="24"/>
          <w:shd w:val="clear" w:color="auto" w:fill="FFFFFF"/>
        </w:rPr>
        <w:t xml:space="preserve">not used the inference squares. As previously noted, </w:t>
      </w:r>
      <w:r w:rsidR="00AB1876" w:rsidRPr="009F69A7">
        <w:rPr>
          <w:rFonts w:ascii="Arial" w:hAnsi="Arial" w:cs="Arial"/>
          <w:color w:val="3A3A3A"/>
          <w:sz w:val="24"/>
          <w:szCs w:val="24"/>
          <w:shd w:val="clear" w:color="auto" w:fill="FFFFFF"/>
        </w:rPr>
        <w:t>performance on the final question dropped</w:t>
      </w:r>
      <w:r w:rsidR="00764D04" w:rsidRPr="009F69A7">
        <w:rPr>
          <w:rFonts w:ascii="Arial" w:hAnsi="Arial" w:cs="Arial"/>
          <w:color w:val="3A3A3A"/>
          <w:sz w:val="24"/>
          <w:szCs w:val="24"/>
          <w:shd w:val="clear" w:color="auto" w:fill="FFFFFF"/>
        </w:rPr>
        <w:t xml:space="preserve"> which</w:t>
      </w:r>
      <w:r w:rsidR="00AB1876" w:rsidRPr="009F69A7">
        <w:rPr>
          <w:rFonts w:ascii="Arial" w:hAnsi="Arial" w:cs="Arial"/>
          <w:color w:val="3A3A3A"/>
          <w:sz w:val="24"/>
          <w:szCs w:val="24"/>
          <w:shd w:val="clear" w:color="auto" w:fill="FFFFFF"/>
        </w:rPr>
        <w:t xml:space="preserve"> could have been caused by time having been spent on the inference squares at the detriment to completing all the questions satisfactorily, if at all.</w:t>
      </w:r>
      <w:r w:rsidR="005824FC" w:rsidRPr="009F69A7">
        <w:rPr>
          <w:rFonts w:ascii="Arial" w:hAnsi="Arial" w:cs="Arial"/>
          <w:color w:val="3A3A3A"/>
          <w:sz w:val="24"/>
          <w:szCs w:val="24"/>
          <w:shd w:val="clear" w:color="auto" w:fill="FFFFFF"/>
        </w:rPr>
        <w:t xml:space="preserve"> </w:t>
      </w:r>
      <w:r w:rsidR="00764D04" w:rsidRPr="009F69A7">
        <w:rPr>
          <w:rFonts w:ascii="Arial" w:hAnsi="Arial" w:cs="Arial"/>
          <w:color w:val="3A3A3A"/>
          <w:sz w:val="24"/>
          <w:szCs w:val="24"/>
          <w:shd w:val="clear" w:color="auto" w:fill="FFFFFF"/>
        </w:rPr>
        <w:t xml:space="preserve">One reason for an improvement in the scores may simply be due to participants reading the questions more </w:t>
      </w:r>
      <w:r w:rsidR="00E844E0" w:rsidRPr="009F69A7">
        <w:rPr>
          <w:rFonts w:ascii="Arial" w:hAnsi="Arial" w:cs="Arial"/>
          <w:color w:val="3A3A3A"/>
          <w:sz w:val="24"/>
          <w:szCs w:val="24"/>
          <w:shd w:val="clear" w:color="auto" w:fill="FFFFFF"/>
        </w:rPr>
        <w:t xml:space="preserve">fully. By using the inference squares, the participants were encouraged to note what exactly the question was asking them. This may have altered their </w:t>
      </w:r>
      <w:r w:rsidR="00070598" w:rsidRPr="009F69A7">
        <w:rPr>
          <w:rFonts w:ascii="Arial" w:hAnsi="Arial" w:cs="Arial"/>
          <w:color w:val="3A3A3A"/>
          <w:sz w:val="24"/>
          <w:szCs w:val="24"/>
          <w:shd w:val="clear" w:color="auto" w:fill="FFFFFF"/>
        </w:rPr>
        <w:t xml:space="preserve">reading of all the questions in the paper and enhanced their understanding of the queries. The act of having to use inference </w:t>
      </w:r>
      <w:r w:rsidR="002177F0" w:rsidRPr="009F69A7">
        <w:rPr>
          <w:rFonts w:ascii="Arial" w:hAnsi="Arial" w:cs="Arial"/>
          <w:color w:val="3A3A3A"/>
          <w:sz w:val="24"/>
          <w:szCs w:val="24"/>
          <w:shd w:val="clear" w:color="auto" w:fill="FFFFFF"/>
        </w:rPr>
        <w:t xml:space="preserve">squares </w:t>
      </w:r>
      <w:r w:rsidR="00070598" w:rsidRPr="009F69A7">
        <w:rPr>
          <w:rFonts w:ascii="Arial" w:hAnsi="Arial" w:cs="Arial"/>
          <w:color w:val="3A3A3A"/>
          <w:sz w:val="24"/>
          <w:szCs w:val="24"/>
          <w:shd w:val="clear" w:color="auto" w:fill="FFFFFF"/>
        </w:rPr>
        <w:t>may have improved the pupils’ literacy skills</w:t>
      </w:r>
      <w:r w:rsidR="003622AC" w:rsidRPr="009F69A7">
        <w:rPr>
          <w:rFonts w:ascii="Arial" w:hAnsi="Arial" w:cs="Arial"/>
          <w:color w:val="3A3A3A"/>
          <w:sz w:val="24"/>
          <w:szCs w:val="24"/>
          <w:shd w:val="clear" w:color="auto" w:fill="FFFFFF"/>
        </w:rPr>
        <w:t>, albeit temporarily,</w:t>
      </w:r>
      <w:r w:rsidR="002177F0" w:rsidRPr="009F69A7">
        <w:rPr>
          <w:rFonts w:ascii="Arial" w:hAnsi="Arial" w:cs="Arial"/>
          <w:color w:val="3A3A3A"/>
          <w:sz w:val="24"/>
          <w:szCs w:val="24"/>
          <w:shd w:val="clear" w:color="auto" w:fill="FFFFFF"/>
        </w:rPr>
        <w:t xml:space="preserve"> which has been shown to impact upon scientific literacy skills (Glynn </w:t>
      </w:r>
      <w:r w:rsidR="0033395A" w:rsidRPr="009F69A7">
        <w:rPr>
          <w:rFonts w:ascii="Arial" w:hAnsi="Arial" w:cs="Arial"/>
          <w:color w:val="3A3A3A"/>
          <w:sz w:val="24"/>
          <w:szCs w:val="24"/>
          <w:shd w:val="clear" w:color="auto" w:fill="FFFFFF"/>
        </w:rPr>
        <w:t>and</w:t>
      </w:r>
      <w:r w:rsidR="002177F0" w:rsidRPr="009F69A7">
        <w:rPr>
          <w:rFonts w:ascii="Arial" w:hAnsi="Arial" w:cs="Arial"/>
          <w:color w:val="3A3A3A"/>
          <w:sz w:val="24"/>
          <w:szCs w:val="24"/>
          <w:shd w:val="clear" w:color="auto" w:fill="FFFFFF"/>
        </w:rPr>
        <w:t xml:space="preserve"> </w:t>
      </w:r>
      <w:proofErr w:type="spellStart"/>
      <w:r w:rsidR="002177F0" w:rsidRPr="009F69A7">
        <w:rPr>
          <w:rFonts w:ascii="Arial" w:hAnsi="Arial" w:cs="Arial"/>
          <w:color w:val="3A3A3A"/>
          <w:sz w:val="24"/>
          <w:szCs w:val="24"/>
          <w:shd w:val="clear" w:color="auto" w:fill="FFFFFF"/>
        </w:rPr>
        <w:t>Muth</w:t>
      </w:r>
      <w:proofErr w:type="spellEnd"/>
      <w:r w:rsidR="002177F0" w:rsidRPr="009F69A7">
        <w:rPr>
          <w:rFonts w:ascii="Arial" w:hAnsi="Arial" w:cs="Arial"/>
          <w:color w:val="3A3A3A"/>
          <w:sz w:val="24"/>
          <w:szCs w:val="24"/>
          <w:shd w:val="clear" w:color="auto" w:fill="FFFFFF"/>
        </w:rPr>
        <w:t xml:space="preserve">, 1994; Yore </w:t>
      </w:r>
      <w:r w:rsidR="0033395A" w:rsidRPr="009F69A7">
        <w:rPr>
          <w:rFonts w:ascii="Arial" w:hAnsi="Arial" w:cs="Arial"/>
          <w:color w:val="3A3A3A"/>
          <w:sz w:val="24"/>
          <w:szCs w:val="24"/>
          <w:shd w:val="clear" w:color="auto" w:fill="FFFFFF"/>
        </w:rPr>
        <w:t>and</w:t>
      </w:r>
      <w:r w:rsidR="002177F0" w:rsidRPr="009F69A7">
        <w:rPr>
          <w:rFonts w:ascii="Arial" w:hAnsi="Arial" w:cs="Arial"/>
          <w:color w:val="3A3A3A"/>
          <w:sz w:val="24"/>
          <w:szCs w:val="24"/>
          <w:shd w:val="clear" w:color="auto" w:fill="FFFFFF"/>
        </w:rPr>
        <w:t xml:space="preserve"> </w:t>
      </w:r>
      <w:proofErr w:type="spellStart"/>
      <w:r w:rsidR="002177F0" w:rsidRPr="009F69A7">
        <w:rPr>
          <w:rFonts w:ascii="Arial" w:hAnsi="Arial" w:cs="Arial"/>
          <w:color w:val="3A3A3A"/>
          <w:sz w:val="24"/>
          <w:szCs w:val="24"/>
          <w:shd w:val="clear" w:color="auto" w:fill="FFFFFF"/>
        </w:rPr>
        <w:t>Treagust</w:t>
      </w:r>
      <w:proofErr w:type="spellEnd"/>
      <w:r w:rsidR="002177F0" w:rsidRPr="009F69A7">
        <w:rPr>
          <w:rFonts w:ascii="Arial" w:hAnsi="Arial" w:cs="Arial"/>
          <w:color w:val="3A3A3A"/>
          <w:sz w:val="24"/>
          <w:szCs w:val="24"/>
          <w:shd w:val="clear" w:color="auto" w:fill="FFFFFF"/>
        </w:rPr>
        <w:t xml:space="preserve">, </w:t>
      </w:r>
      <w:r w:rsidR="00FA129C" w:rsidRPr="009F69A7">
        <w:rPr>
          <w:rFonts w:ascii="Arial" w:hAnsi="Arial" w:cs="Arial"/>
          <w:color w:val="3A3A3A"/>
          <w:sz w:val="24"/>
          <w:szCs w:val="24"/>
          <w:shd w:val="clear" w:color="auto" w:fill="FFFFFF"/>
        </w:rPr>
        <w:t>2006)</w:t>
      </w:r>
      <w:r w:rsidR="003622AC" w:rsidRPr="009F69A7">
        <w:rPr>
          <w:rFonts w:ascii="Arial" w:hAnsi="Arial" w:cs="Arial"/>
          <w:color w:val="3A3A3A"/>
          <w:sz w:val="24"/>
          <w:szCs w:val="24"/>
          <w:shd w:val="clear" w:color="auto" w:fill="FFFFFF"/>
        </w:rPr>
        <w:t>.</w:t>
      </w:r>
    </w:p>
    <w:p w14:paraId="7171CC86" w14:textId="35C03049" w:rsidR="00A62DCA" w:rsidRPr="009F69A7" w:rsidRDefault="00A62DCA" w:rsidP="00706C93">
      <w:pPr>
        <w:spacing w:after="0"/>
        <w:jc w:val="both"/>
        <w:rPr>
          <w:rFonts w:ascii="Arial" w:hAnsi="Arial" w:cs="Arial"/>
          <w:color w:val="3A3A3A"/>
          <w:sz w:val="24"/>
          <w:szCs w:val="24"/>
          <w:shd w:val="clear" w:color="auto" w:fill="FFFFFF"/>
        </w:rPr>
      </w:pPr>
    </w:p>
    <w:p w14:paraId="290920E2" w14:textId="4FC9DB3C" w:rsidR="00A62DCA" w:rsidRPr="009F69A7" w:rsidRDefault="000B13C7" w:rsidP="00706C93">
      <w:pPr>
        <w:spacing w:after="0"/>
        <w:jc w:val="both"/>
        <w:rPr>
          <w:rFonts w:ascii="Arial" w:hAnsi="Arial" w:cs="Arial"/>
          <w:sz w:val="24"/>
          <w:szCs w:val="24"/>
        </w:rPr>
      </w:pPr>
      <w:r w:rsidRPr="009F69A7">
        <w:rPr>
          <w:rFonts w:ascii="Arial" w:hAnsi="Arial" w:cs="Arial"/>
          <w:color w:val="3A3A3A"/>
          <w:sz w:val="24"/>
          <w:szCs w:val="24"/>
          <w:shd w:val="clear" w:color="auto" w:fill="FFFFFF"/>
        </w:rPr>
        <w:t xml:space="preserve">The method chosen to </w:t>
      </w:r>
      <w:r w:rsidR="003C3F91" w:rsidRPr="009F69A7">
        <w:rPr>
          <w:rFonts w:ascii="Arial" w:hAnsi="Arial" w:cs="Arial"/>
          <w:color w:val="3A3A3A"/>
          <w:sz w:val="24"/>
          <w:szCs w:val="24"/>
          <w:shd w:val="clear" w:color="auto" w:fill="FFFFFF"/>
        </w:rPr>
        <w:t>raise the participants’ metacognition may not have been the best choice.</w:t>
      </w:r>
      <w:r w:rsidR="00F27C5B" w:rsidRPr="009F69A7">
        <w:rPr>
          <w:rFonts w:ascii="Arial" w:hAnsi="Arial" w:cs="Arial"/>
          <w:color w:val="3A3A3A"/>
          <w:sz w:val="24"/>
          <w:szCs w:val="24"/>
          <w:shd w:val="clear" w:color="auto" w:fill="FFFFFF"/>
        </w:rPr>
        <w:t xml:space="preserve"> </w:t>
      </w:r>
      <w:r w:rsidR="00D2098D" w:rsidRPr="009F69A7">
        <w:rPr>
          <w:rFonts w:ascii="Arial" w:hAnsi="Arial" w:cs="Arial"/>
          <w:color w:val="3A3A3A"/>
          <w:sz w:val="24"/>
          <w:szCs w:val="24"/>
          <w:shd w:val="clear" w:color="auto" w:fill="FFFFFF"/>
        </w:rPr>
        <w:t>Nottingham (2017) points out that i</w:t>
      </w:r>
      <w:r w:rsidR="00F27C5B" w:rsidRPr="009F69A7">
        <w:rPr>
          <w:rFonts w:ascii="Arial" w:hAnsi="Arial" w:cs="Arial"/>
          <w:color w:val="3A3A3A"/>
          <w:sz w:val="24"/>
          <w:szCs w:val="24"/>
          <w:shd w:val="clear" w:color="auto" w:fill="FFFFFF"/>
        </w:rPr>
        <w:t xml:space="preserve">nference squares are </w:t>
      </w:r>
      <w:r w:rsidR="00D2098D" w:rsidRPr="009F69A7">
        <w:rPr>
          <w:rFonts w:ascii="Arial" w:hAnsi="Arial" w:cs="Arial"/>
          <w:color w:val="3A3A3A"/>
          <w:sz w:val="24"/>
          <w:szCs w:val="24"/>
          <w:shd w:val="clear" w:color="auto" w:fill="FFFFFF"/>
        </w:rPr>
        <w:t>mainly used in human</w:t>
      </w:r>
      <w:r w:rsidR="006D7515" w:rsidRPr="009F69A7">
        <w:rPr>
          <w:rFonts w:ascii="Arial" w:hAnsi="Arial" w:cs="Arial"/>
          <w:color w:val="3A3A3A"/>
          <w:sz w:val="24"/>
          <w:szCs w:val="24"/>
          <w:shd w:val="clear" w:color="auto" w:fill="FFFFFF"/>
        </w:rPr>
        <w:t>i</w:t>
      </w:r>
      <w:r w:rsidR="00D2098D" w:rsidRPr="009F69A7">
        <w:rPr>
          <w:rFonts w:ascii="Arial" w:hAnsi="Arial" w:cs="Arial"/>
          <w:color w:val="3A3A3A"/>
          <w:sz w:val="24"/>
          <w:szCs w:val="24"/>
          <w:shd w:val="clear" w:color="auto" w:fill="FFFFFF"/>
        </w:rPr>
        <w:t xml:space="preserve">ties and </w:t>
      </w:r>
      <w:r w:rsidR="00097501" w:rsidRPr="009F69A7">
        <w:rPr>
          <w:rFonts w:ascii="Arial" w:hAnsi="Arial" w:cs="Arial"/>
          <w:color w:val="3A3A3A"/>
          <w:sz w:val="24"/>
          <w:szCs w:val="24"/>
          <w:shd w:val="clear" w:color="auto" w:fill="FFFFFF"/>
        </w:rPr>
        <w:t>literacy-based</w:t>
      </w:r>
      <w:r w:rsidR="00D2098D" w:rsidRPr="009F69A7">
        <w:rPr>
          <w:rFonts w:ascii="Arial" w:hAnsi="Arial" w:cs="Arial"/>
          <w:color w:val="3A3A3A"/>
          <w:sz w:val="24"/>
          <w:szCs w:val="24"/>
          <w:shd w:val="clear" w:color="auto" w:fill="FFFFFF"/>
        </w:rPr>
        <w:t xml:space="preserve"> subjects in order to enhance</w:t>
      </w:r>
      <w:r w:rsidR="00E637F2" w:rsidRPr="009F69A7">
        <w:rPr>
          <w:rFonts w:ascii="Arial" w:hAnsi="Arial" w:cs="Arial"/>
          <w:color w:val="3A3A3A"/>
          <w:sz w:val="24"/>
          <w:szCs w:val="24"/>
          <w:shd w:val="clear" w:color="auto" w:fill="FFFFFF"/>
        </w:rPr>
        <w:t xml:space="preserve"> understanding of the information in front of </w:t>
      </w:r>
      <w:r w:rsidR="00CE0E17" w:rsidRPr="009F69A7">
        <w:rPr>
          <w:rFonts w:ascii="Arial" w:hAnsi="Arial" w:cs="Arial"/>
          <w:color w:val="3A3A3A"/>
          <w:sz w:val="24"/>
          <w:szCs w:val="24"/>
          <w:shd w:val="clear" w:color="auto" w:fill="FFFFFF"/>
        </w:rPr>
        <w:t xml:space="preserve">pupils. It may be that this does not translate well to use in a scientific context, especially where learners </w:t>
      </w:r>
      <w:r w:rsidR="00A43745" w:rsidRPr="009F69A7">
        <w:rPr>
          <w:rFonts w:ascii="Arial" w:hAnsi="Arial" w:cs="Arial"/>
          <w:color w:val="3A3A3A"/>
          <w:sz w:val="24"/>
          <w:szCs w:val="24"/>
          <w:shd w:val="clear" w:color="auto" w:fill="FFFFFF"/>
        </w:rPr>
        <w:t>must</w:t>
      </w:r>
      <w:r w:rsidR="00CE0E17" w:rsidRPr="009F69A7">
        <w:rPr>
          <w:rFonts w:ascii="Arial" w:hAnsi="Arial" w:cs="Arial"/>
          <w:color w:val="3A3A3A"/>
          <w:sz w:val="24"/>
          <w:szCs w:val="24"/>
          <w:shd w:val="clear" w:color="auto" w:fill="FFFFFF"/>
        </w:rPr>
        <w:t xml:space="preserve"> </w:t>
      </w:r>
      <w:r w:rsidR="00A43745" w:rsidRPr="009F69A7">
        <w:rPr>
          <w:rFonts w:ascii="Arial" w:hAnsi="Arial" w:cs="Arial"/>
          <w:color w:val="3A3A3A"/>
          <w:sz w:val="24"/>
          <w:szCs w:val="24"/>
          <w:shd w:val="clear" w:color="auto" w:fill="FFFFFF"/>
        </w:rPr>
        <w:t xml:space="preserve">make sense of </w:t>
      </w:r>
      <w:r w:rsidR="0025277C" w:rsidRPr="009F69A7">
        <w:rPr>
          <w:rFonts w:ascii="Arial" w:hAnsi="Arial" w:cs="Arial"/>
          <w:color w:val="3A3A3A"/>
          <w:sz w:val="24"/>
          <w:szCs w:val="24"/>
          <w:shd w:val="clear" w:color="auto" w:fill="FFFFFF"/>
        </w:rPr>
        <w:t xml:space="preserve">information in </w:t>
      </w:r>
      <w:r w:rsidR="00A43745" w:rsidRPr="009F69A7">
        <w:rPr>
          <w:rFonts w:ascii="Arial" w:hAnsi="Arial" w:cs="Arial"/>
          <w:color w:val="3A3A3A"/>
          <w:sz w:val="24"/>
          <w:szCs w:val="24"/>
          <w:shd w:val="clear" w:color="auto" w:fill="FFFFFF"/>
        </w:rPr>
        <w:t xml:space="preserve">many different </w:t>
      </w:r>
      <w:r w:rsidR="0025277C" w:rsidRPr="009F69A7">
        <w:rPr>
          <w:rFonts w:ascii="Arial" w:hAnsi="Arial" w:cs="Arial"/>
          <w:color w:val="3A3A3A"/>
          <w:sz w:val="24"/>
          <w:szCs w:val="24"/>
          <w:shd w:val="clear" w:color="auto" w:fill="FFFFFF"/>
        </w:rPr>
        <w:t>forms</w:t>
      </w:r>
      <w:r w:rsidR="00A43745" w:rsidRPr="009F69A7">
        <w:rPr>
          <w:rFonts w:ascii="Arial" w:hAnsi="Arial" w:cs="Arial"/>
          <w:color w:val="3A3A3A"/>
          <w:sz w:val="24"/>
          <w:szCs w:val="24"/>
          <w:shd w:val="clear" w:color="auto" w:fill="FFFFFF"/>
        </w:rPr>
        <w:t xml:space="preserve"> (Norris </w:t>
      </w:r>
      <w:r w:rsidR="0033395A" w:rsidRPr="009F69A7">
        <w:rPr>
          <w:rFonts w:ascii="Arial" w:hAnsi="Arial" w:cs="Arial"/>
          <w:color w:val="3A3A3A"/>
          <w:sz w:val="24"/>
          <w:szCs w:val="24"/>
          <w:shd w:val="clear" w:color="auto" w:fill="FFFFFF"/>
        </w:rPr>
        <w:t>and</w:t>
      </w:r>
      <w:r w:rsidR="00A43745" w:rsidRPr="009F69A7">
        <w:rPr>
          <w:rFonts w:ascii="Arial" w:hAnsi="Arial" w:cs="Arial"/>
          <w:color w:val="3A3A3A"/>
          <w:sz w:val="24"/>
          <w:szCs w:val="24"/>
          <w:shd w:val="clear" w:color="auto" w:fill="FFFFFF"/>
        </w:rPr>
        <w:t xml:space="preserve"> Phillips, 2003).</w:t>
      </w:r>
      <w:r w:rsidR="0025277C" w:rsidRPr="009F69A7">
        <w:rPr>
          <w:rFonts w:ascii="Arial" w:hAnsi="Arial" w:cs="Arial"/>
          <w:color w:val="3A3A3A"/>
          <w:sz w:val="24"/>
          <w:szCs w:val="24"/>
          <w:shd w:val="clear" w:color="auto" w:fill="FFFFFF"/>
        </w:rPr>
        <w:t xml:space="preserve"> There may be scope to use this type of intervention, but future research </w:t>
      </w:r>
      <w:r w:rsidR="00343A15" w:rsidRPr="009F69A7">
        <w:rPr>
          <w:rFonts w:ascii="Arial" w:hAnsi="Arial" w:cs="Arial"/>
          <w:color w:val="3A3A3A"/>
          <w:sz w:val="24"/>
          <w:szCs w:val="24"/>
          <w:shd w:val="clear" w:color="auto" w:fill="FFFFFF"/>
        </w:rPr>
        <w:t>sh</w:t>
      </w:r>
      <w:r w:rsidR="0025277C" w:rsidRPr="009F69A7">
        <w:rPr>
          <w:rFonts w:ascii="Arial" w:hAnsi="Arial" w:cs="Arial"/>
          <w:color w:val="3A3A3A"/>
          <w:sz w:val="24"/>
          <w:szCs w:val="24"/>
          <w:shd w:val="clear" w:color="auto" w:fill="FFFFFF"/>
        </w:rPr>
        <w:t xml:space="preserve">ould investigate whether the format and framing of the questions, such as “What can you infer?”, </w:t>
      </w:r>
      <w:r w:rsidR="00C9095C" w:rsidRPr="009F69A7">
        <w:rPr>
          <w:rFonts w:ascii="Arial" w:hAnsi="Arial" w:cs="Arial"/>
          <w:color w:val="3A3A3A"/>
          <w:sz w:val="24"/>
          <w:szCs w:val="24"/>
          <w:shd w:val="clear" w:color="auto" w:fill="FFFFFF"/>
        </w:rPr>
        <w:t>could be altered to be better suited for use in science. It is also important to note that this research was conducted under short time scales in order to have minimal impact on the participants’ school progress.</w:t>
      </w:r>
      <w:r w:rsidR="005456A0" w:rsidRPr="009F69A7">
        <w:rPr>
          <w:rFonts w:ascii="Arial" w:hAnsi="Arial" w:cs="Arial"/>
          <w:color w:val="3A3A3A"/>
          <w:sz w:val="24"/>
          <w:szCs w:val="24"/>
          <w:shd w:val="clear" w:color="auto" w:fill="FFFFFF"/>
        </w:rPr>
        <w:t xml:space="preserve"> Perhaps an increase of time in the intervention phase would ensure the pupils fully understand how to best use the inference squares. It is possible that </w:t>
      </w:r>
      <w:r w:rsidR="0053627F" w:rsidRPr="009F69A7">
        <w:rPr>
          <w:rFonts w:ascii="Arial" w:hAnsi="Arial" w:cs="Arial"/>
          <w:color w:val="3A3A3A"/>
          <w:sz w:val="24"/>
          <w:szCs w:val="24"/>
          <w:shd w:val="clear" w:color="auto" w:fill="FFFFFF"/>
        </w:rPr>
        <w:t>this could have a large impact on results.</w:t>
      </w:r>
      <w:r w:rsidR="00CA40F7" w:rsidRPr="009F69A7">
        <w:rPr>
          <w:rFonts w:ascii="Arial" w:hAnsi="Arial" w:cs="Arial"/>
          <w:color w:val="3A3A3A"/>
          <w:sz w:val="24"/>
          <w:szCs w:val="24"/>
          <w:shd w:val="clear" w:color="auto" w:fill="FFFFFF"/>
        </w:rPr>
        <w:t xml:space="preserve"> Previous studies, such as that by </w:t>
      </w:r>
      <w:r w:rsidR="00CA40F7" w:rsidRPr="009F69A7">
        <w:rPr>
          <w:rFonts w:ascii="Arial" w:hAnsi="Arial" w:cs="Arial"/>
          <w:sz w:val="24"/>
          <w:szCs w:val="24"/>
        </w:rPr>
        <w:t>Viei</w:t>
      </w:r>
      <w:r w:rsidR="00AC535C" w:rsidRPr="009F69A7">
        <w:rPr>
          <w:rFonts w:ascii="Arial" w:hAnsi="Arial" w:cs="Arial"/>
          <w:sz w:val="24"/>
          <w:szCs w:val="24"/>
        </w:rPr>
        <w:t>r</w:t>
      </w:r>
      <w:r w:rsidR="00CA40F7" w:rsidRPr="009F69A7">
        <w:rPr>
          <w:rFonts w:ascii="Arial" w:hAnsi="Arial" w:cs="Arial"/>
          <w:sz w:val="24"/>
          <w:szCs w:val="24"/>
        </w:rPr>
        <w:t xml:space="preserve">a </w:t>
      </w:r>
      <w:r w:rsidR="0033395A" w:rsidRPr="009F69A7">
        <w:rPr>
          <w:rFonts w:ascii="Arial" w:hAnsi="Arial" w:cs="Arial"/>
          <w:sz w:val="24"/>
          <w:szCs w:val="24"/>
        </w:rPr>
        <w:t>and</w:t>
      </w:r>
      <w:r w:rsidR="00CA40F7" w:rsidRPr="009F69A7">
        <w:rPr>
          <w:rFonts w:ascii="Arial" w:hAnsi="Arial" w:cs="Arial"/>
          <w:sz w:val="24"/>
          <w:szCs w:val="24"/>
        </w:rPr>
        <w:t xml:space="preserve"> </w:t>
      </w:r>
      <w:proofErr w:type="spellStart"/>
      <w:r w:rsidR="00CA40F7" w:rsidRPr="009F69A7">
        <w:rPr>
          <w:rFonts w:ascii="Arial" w:hAnsi="Arial" w:cs="Arial"/>
          <w:sz w:val="24"/>
          <w:szCs w:val="24"/>
        </w:rPr>
        <w:t>Tenreiro</w:t>
      </w:r>
      <w:proofErr w:type="spellEnd"/>
      <w:r w:rsidR="00CA40F7" w:rsidRPr="009F69A7">
        <w:rPr>
          <w:rFonts w:ascii="Arial" w:hAnsi="Arial" w:cs="Arial"/>
          <w:sz w:val="24"/>
          <w:szCs w:val="24"/>
        </w:rPr>
        <w:t>-Viei</w:t>
      </w:r>
      <w:r w:rsidR="00AC535C" w:rsidRPr="009F69A7">
        <w:rPr>
          <w:rFonts w:ascii="Arial" w:hAnsi="Arial" w:cs="Arial"/>
          <w:sz w:val="24"/>
          <w:szCs w:val="24"/>
        </w:rPr>
        <w:t>r</w:t>
      </w:r>
      <w:r w:rsidR="00CA40F7" w:rsidRPr="009F69A7">
        <w:rPr>
          <w:rFonts w:ascii="Arial" w:hAnsi="Arial" w:cs="Arial"/>
          <w:sz w:val="24"/>
          <w:szCs w:val="24"/>
        </w:rPr>
        <w:t xml:space="preserve">a (2016), focused on </w:t>
      </w:r>
      <w:r w:rsidR="000836CF" w:rsidRPr="009F69A7">
        <w:rPr>
          <w:rFonts w:ascii="Arial" w:hAnsi="Arial" w:cs="Arial"/>
          <w:sz w:val="24"/>
          <w:szCs w:val="24"/>
        </w:rPr>
        <w:t xml:space="preserve">in-depth </w:t>
      </w:r>
      <w:r w:rsidR="00CA40F7" w:rsidRPr="009F69A7">
        <w:rPr>
          <w:rFonts w:ascii="Arial" w:hAnsi="Arial" w:cs="Arial"/>
          <w:sz w:val="24"/>
          <w:szCs w:val="24"/>
        </w:rPr>
        <w:t xml:space="preserve">improvements in </w:t>
      </w:r>
      <w:r w:rsidR="000836CF" w:rsidRPr="009F69A7">
        <w:rPr>
          <w:rFonts w:ascii="Arial" w:hAnsi="Arial" w:cs="Arial"/>
          <w:sz w:val="24"/>
          <w:szCs w:val="24"/>
        </w:rPr>
        <w:t xml:space="preserve">metacognition using </w:t>
      </w:r>
      <w:r w:rsidR="00CA40F7" w:rsidRPr="009F69A7">
        <w:rPr>
          <w:rFonts w:ascii="Arial" w:hAnsi="Arial" w:cs="Arial"/>
          <w:sz w:val="24"/>
          <w:szCs w:val="24"/>
        </w:rPr>
        <w:t>critical thinking and argumentation</w:t>
      </w:r>
      <w:r w:rsidR="000836CF" w:rsidRPr="009F69A7">
        <w:rPr>
          <w:rFonts w:ascii="Arial" w:hAnsi="Arial" w:cs="Arial"/>
          <w:sz w:val="24"/>
          <w:szCs w:val="24"/>
        </w:rPr>
        <w:t xml:space="preserve"> skills, whereas inference squares </w:t>
      </w:r>
      <w:r w:rsidR="00990855" w:rsidRPr="009F69A7">
        <w:rPr>
          <w:rFonts w:ascii="Arial" w:hAnsi="Arial" w:cs="Arial"/>
          <w:sz w:val="24"/>
          <w:szCs w:val="24"/>
        </w:rPr>
        <w:t>are</w:t>
      </w:r>
      <w:r w:rsidR="000836CF" w:rsidRPr="009F69A7">
        <w:rPr>
          <w:rFonts w:ascii="Arial" w:hAnsi="Arial" w:cs="Arial"/>
          <w:sz w:val="24"/>
          <w:szCs w:val="24"/>
        </w:rPr>
        <w:t xml:space="preserve"> surface-level </w:t>
      </w:r>
      <w:r w:rsidR="00DC734A" w:rsidRPr="009F69A7">
        <w:rPr>
          <w:rFonts w:ascii="Arial" w:hAnsi="Arial" w:cs="Arial"/>
          <w:sz w:val="24"/>
          <w:szCs w:val="24"/>
        </w:rPr>
        <w:t>intervention</w:t>
      </w:r>
      <w:r w:rsidR="00990855" w:rsidRPr="009F69A7">
        <w:rPr>
          <w:rFonts w:ascii="Arial" w:hAnsi="Arial" w:cs="Arial"/>
          <w:sz w:val="24"/>
          <w:szCs w:val="24"/>
        </w:rPr>
        <w:t>s</w:t>
      </w:r>
      <w:r w:rsidR="00DC734A" w:rsidRPr="009F69A7">
        <w:rPr>
          <w:rFonts w:ascii="Arial" w:hAnsi="Arial" w:cs="Arial"/>
          <w:sz w:val="24"/>
          <w:szCs w:val="24"/>
        </w:rPr>
        <w:t xml:space="preserve">. There is no focus on changing exactly how the pupils think, but rather on how they </w:t>
      </w:r>
      <w:r w:rsidR="00990855" w:rsidRPr="009F69A7">
        <w:rPr>
          <w:rFonts w:ascii="Arial" w:hAnsi="Arial" w:cs="Arial"/>
          <w:sz w:val="24"/>
          <w:szCs w:val="24"/>
        </w:rPr>
        <w:t xml:space="preserve">decipher and understand the question in front of them. If an alternative method had been chosen with, potentially, longer term impacts on the participants, </w:t>
      </w:r>
      <w:r w:rsidR="00F34A9A" w:rsidRPr="009F69A7">
        <w:rPr>
          <w:rFonts w:ascii="Arial" w:hAnsi="Arial" w:cs="Arial"/>
          <w:sz w:val="24"/>
          <w:szCs w:val="24"/>
        </w:rPr>
        <w:t>this research may have found results that supported previous findings. Again, this was mostly due to time constraints within the classroom and school environment.</w:t>
      </w:r>
    </w:p>
    <w:p w14:paraId="04A0BD96" w14:textId="4389F666" w:rsidR="00A37E67" w:rsidRPr="009F69A7" w:rsidRDefault="00A37E67" w:rsidP="007A3C7E">
      <w:pPr>
        <w:spacing w:after="0"/>
        <w:jc w:val="both"/>
        <w:rPr>
          <w:rFonts w:ascii="Arial" w:hAnsi="Arial" w:cs="Arial"/>
          <w:sz w:val="24"/>
          <w:szCs w:val="24"/>
        </w:rPr>
      </w:pPr>
    </w:p>
    <w:p w14:paraId="1EBE816C" w14:textId="2A8F26A1" w:rsidR="00CE3C74" w:rsidRPr="009F69A7" w:rsidRDefault="00CE3C74" w:rsidP="007A3C7E">
      <w:pPr>
        <w:spacing w:after="0"/>
        <w:jc w:val="both"/>
        <w:rPr>
          <w:rFonts w:ascii="Arial" w:hAnsi="Arial" w:cs="Arial"/>
          <w:sz w:val="24"/>
          <w:szCs w:val="24"/>
        </w:rPr>
      </w:pPr>
      <w:r w:rsidRPr="009F69A7">
        <w:rPr>
          <w:rFonts w:ascii="Arial" w:hAnsi="Arial" w:cs="Arial"/>
          <w:sz w:val="24"/>
          <w:szCs w:val="24"/>
        </w:rPr>
        <w:t xml:space="preserve">Previous studies used a different methodology. Whilst they did use an action research approach, Tsai (2015) </w:t>
      </w:r>
      <w:r w:rsidR="0088239B" w:rsidRPr="009F69A7">
        <w:rPr>
          <w:rFonts w:ascii="Arial" w:hAnsi="Arial" w:cs="Arial"/>
          <w:sz w:val="24"/>
          <w:szCs w:val="24"/>
        </w:rPr>
        <w:t xml:space="preserve">used a control group. A control group was not used in this </w:t>
      </w:r>
      <w:r w:rsidR="0088239B" w:rsidRPr="009F69A7">
        <w:rPr>
          <w:rFonts w:ascii="Arial" w:hAnsi="Arial" w:cs="Arial"/>
          <w:sz w:val="24"/>
          <w:szCs w:val="24"/>
        </w:rPr>
        <w:lastRenderedPageBreak/>
        <w:t xml:space="preserve">research in order to minimise impact on the learners as well as </w:t>
      </w:r>
      <w:r w:rsidR="00A648C9" w:rsidRPr="009F69A7">
        <w:rPr>
          <w:rFonts w:ascii="Arial" w:hAnsi="Arial" w:cs="Arial"/>
          <w:sz w:val="24"/>
          <w:szCs w:val="24"/>
        </w:rPr>
        <w:t xml:space="preserve">due to having a small sample – Tsai had a sample of 150 compared to 21 in this research. </w:t>
      </w:r>
      <w:r w:rsidR="00D86AFA" w:rsidRPr="009F69A7">
        <w:rPr>
          <w:rFonts w:ascii="Arial" w:hAnsi="Arial" w:cs="Arial"/>
          <w:sz w:val="24"/>
          <w:szCs w:val="24"/>
        </w:rPr>
        <w:t xml:space="preserve">The evaluation of results was also carried out in a different way. </w:t>
      </w:r>
      <w:r w:rsidR="009C2628" w:rsidRPr="009F69A7">
        <w:rPr>
          <w:rFonts w:ascii="Arial" w:hAnsi="Arial" w:cs="Arial"/>
          <w:sz w:val="24"/>
          <w:szCs w:val="24"/>
        </w:rPr>
        <w:t xml:space="preserve">Previous studies used more rigorous statistical analysis on their results in order to </w:t>
      </w:r>
      <w:r w:rsidR="00CA6C4F" w:rsidRPr="009F69A7">
        <w:rPr>
          <w:rFonts w:ascii="Arial" w:hAnsi="Arial" w:cs="Arial"/>
          <w:sz w:val="24"/>
          <w:szCs w:val="24"/>
        </w:rPr>
        <w:t>understand and highlight the significance of their results (</w:t>
      </w:r>
      <w:r w:rsidR="006A027C" w:rsidRPr="009F69A7">
        <w:rPr>
          <w:rFonts w:ascii="Arial" w:hAnsi="Arial" w:cs="Arial"/>
          <w:sz w:val="24"/>
          <w:szCs w:val="24"/>
        </w:rPr>
        <w:t xml:space="preserve">Yore </w:t>
      </w:r>
      <w:r w:rsidR="0033395A" w:rsidRPr="009F69A7">
        <w:rPr>
          <w:rFonts w:ascii="Arial" w:hAnsi="Arial" w:cs="Arial"/>
          <w:sz w:val="24"/>
          <w:szCs w:val="24"/>
        </w:rPr>
        <w:t>and</w:t>
      </w:r>
      <w:r w:rsidR="006A027C" w:rsidRPr="009F69A7">
        <w:rPr>
          <w:rFonts w:ascii="Arial" w:hAnsi="Arial" w:cs="Arial"/>
          <w:sz w:val="24"/>
          <w:szCs w:val="24"/>
        </w:rPr>
        <w:t xml:space="preserve"> </w:t>
      </w:r>
      <w:proofErr w:type="spellStart"/>
      <w:r w:rsidR="006A027C" w:rsidRPr="009F69A7">
        <w:rPr>
          <w:rFonts w:ascii="Arial" w:hAnsi="Arial" w:cs="Arial"/>
          <w:sz w:val="24"/>
          <w:szCs w:val="24"/>
        </w:rPr>
        <w:t>Treagust</w:t>
      </w:r>
      <w:proofErr w:type="spellEnd"/>
      <w:r w:rsidR="006A027C" w:rsidRPr="009F69A7">
        <w:rPr>
          <w:rFonts w:ascii="Arial" w:hAnsi="Arial" w:cs="Arial"/>
          <w:sz w:val="24"/>
          <w:szCs w:val="24"/>
        </w:rPr>
        <w:t>, 2006</w:t>
      </w:r>
      <w:r w:rsidR="006A027C" w:rsidRPr="009F69A7">
        <w:rPr>
          <w:rFonts w:ascii="Arial" w:hAnsi="Arial" w:cs="Arial"/>
          <w:sz w:val="24"/>
          <w:szCs w:val="24"/>
        </w:rPr>
        <w:t xml:space="preserve">; </w:t>
      </w:r>
      <w:r w:rsidR="00CA6C4F" w:rsidRPr="009F69A7">
        <w:rPr>
          <w:rFonts w:ascii="Arial" w:hAnsi="Arial" w:cs="Arial"/>
          <w:sz w:val="24"/>
          <w:szCs w:val="24"/>
        </w:rPr>
        <w:t>Tsai, 2015; Viei</w:t>
      </w:r>
      <w:r w:rsidR="006A027C" w:rsidRPr="009F69A7">
        <w:rPr>
          <w:rFonts w:ascii="Arial" w:hAnsi="Arial" w:cs="Arial"/>
          <w:sz w:val="24"/>
          <w:szCs w:val="24"/>
        </w:rPr>
        <w:t>r</w:t>
      </w:r>
      <w:r w:rsidR="00CA6C4F" w:rsidRPr="009F69A7">
        <w:rPr>
          <w:rFonts w:ascii="Arial" w:hAnsi="Arial" w:cs="Arial"/>
          <w:sz w:val="24"/>
          <w:szCs w:val="24"/>
        </w:rPr>
        <w:t xml:space="preserve">a </w:t>
      </w:r>
      <w:r w:rsidR="0033395A" w:rsidRPr="009F69A7">
        <w:rPr>
          <w:rFonts w:ascii="Arial" w:hAnsi="Arial" w:cs="Arial"/>
          <w:sz w:val="24"/>
          <w:szCs w:val="24"/>
        </w:rPr>
        <w:t>and</w:t>
      </w:r>
      <w:r w:rsidR="00CA6C4F" w:rsidRPr="009F69A7">
        <w:rPr>
          <w:rFonts w:ascii="Arial" w:hAnsi="Arial" w:cs="Arial"/>
          <w:sz w:val="24"/>
          <w:szCs w:val="24"/>
        </w:rPr>
        <w:t xml:space="preserve"> </w:t>
      </w:r>
      <w:proofErr w:type="spellStart"/>
      <w:r w:rsidR="00CA6C4F" w:rsidRPr="009F69A7">
        <w:rPr>
          <w:rFonts w:ascii="Arial" w:hAnsi="Arial" w:cs="Arial"/>
          <w:sz w:val="24"/>
          <w:szCs w:val="24"/>
        </w:rPr>
        <w:t>Tenreiro</w:t>
      </w:r>
      <w:proofErr w:type="spellEnd"/>
      <w:r w:rsidR="00CA6C4F" w:rsidRPr="009F69A7">
        <w:rPr>
          <w:rFonts w:ascii="Arial" w:hAnsi="Arial" w:cs="Arial"/>
          <w:sz w:val="24"/>
          <w:szCs w:val="24"/>
        </w:rPr>
        <w:t>-Viei</w:t>
      </w:r>
      <w:r w:rsidR="006A027C" w:rsidRPr="009F69A7">
        <w:rPr>
          <w:rFonts w:ascii="Arial" w:hAnsi="Arial" w:cs="Arial"/>
          <w:sz w:val="24"/>
          <w:szCs w:val="24"/>
        </w:rPr>
        <w:t>r</w:t>
      </w:r>
      <w:r w:rsidR="00CA6C4F" w:rsidRPr="009F69A7">
        <w:rPr>
          <w:rFonts w:ascii="Arial" w:hAnsi="Arial" w:cs="Arial"/>
          <w:sz w:val="24"/>
          <w:szCs w:val="24"/>
        </w:rPr>
        <w:t>a, 2016)</w:t>
      </w:r>
      <w:r w:rsidR="009C3B05" w:rsidRPr="009F69A7">
        <w:rPr>
          <w:rFonts w:ascii="Arial" w:hAnsi="Arial" w:cs="Arial"/>
          <w:sz w:val="24"/>
          <w:szCs w:val="24"/>
        </w:rPr>
        <w:t>.</w:t>
      </w:r>
      <w:r w:rsidR="00897B49" w:rsidRPr="009F69A7">
        <w:rPr>
          <w:rFonts w:ascii="Arial" w:hAnsi="Arial" w:cs="Arial"/>
          <w:sz w:val="24"/>
          <w:szCs w:val="24"/>
        </w:rPr>
        <w:t xml:space="preserve"> These studies </w:t>
      </w:r>
      <w:r w:rsidR="004777F2" w:rsidRPr="009F69A7">
        <w:rPr>
          <w:rFonts w:ascii="Arial" w:hAnsi="Arial" w:cs="Arial"/>
          <w:sz w:val="24"/>
          <w:szCs w:val="24"/>
        </w:rPr>
        <w:t>calculated error values, interquartile ranges and standard deviations, as well as comparing the median and mean values of their results.</w:t>
      </w:r>
      <w:r w:rsidR="008D6E4F" w:rsidRPr="009F69A7">
        <w:rPr>
          <w:rFonts w:ascii="Arial" w:hAnsi="Arial" w:cs="Arial"/>
          <w:sz w:val="24"/>
          <w:szCs w:val="24"/>
        </w:rPr>
        <w:t xml:space="preserve"> A more in-depth analysis on the data in this research may have produced a different conclusion</w:t>
      </w:r>
      <w:r w:rsidR="009E6AB1" w:rsidRPr="009F69A7">
        <w:rPr>
          <w:rFonts w:ascii="Arial" w:hAnsi="Arial" w:cs="Arial"/>
          <w:sz w:val="24"/>
          <w:szCs w:val="24"/>
        </w:rPr>
        <w:t>, but this is unlikely. Results were also</w:t>
      </w:r>
      <w:r w:rsidR="00640234" w:rsidRPr="009F69A7">
        <w:rPr>
          <w:rFonts w:ascii="Arial" w:hAnsi="Arial" w:cs="Arial"/>
          <w:sz w:val="24"/>
          <w:szCs w:val="24"/>
        </w:rPr>
        <w:t xml:space="preserve"> broken down into different components. For example, Tsai (2015) measured scientific literacy by assessing ability in using scientific evidence and </w:t>
      </w:r>
      <w:r w:rsidR="00D61198" w:rsidRPr="009F69A7">
        <w:rPr>
          <w:rFonts w:ascii="Arial" w:hAnsi="Arial" w:cs="Arial"/>
          <w:sz w:val="24"/>
          <w:szCs w:val="24"/>
        </w:rPr>
        <w:t>explaining phenomena, among other</w:t>
      </w:r>
      <w:r w:rsidR="00FF2B64" w:rsidRPr="009F69A7">
        <w:rPr>
          <w:rFonts w:ascii="Arial" w:hAnsi="Arial" w:cs="Arial"/>
          <w:sz w:val="24"/>
          <w:szCs w:val="24"/>
        </w:rPr>
        <w:t>s</w:t>
      </w:r>
      <w:r w:rsidR="00D61198" w:rsidRPr="009F69A7">
        <w:rPr>
          <w:rFonts w:ascii="Arial" w:hAnsi="Arial" w:cs="Arial"/>
          <w:sz w:val="24"/>
          <w:szCs w:val="24"/>
        </w:rPr>
        <w:t xml:space="preserve">, separately and found different results for </w:t>
      </w:r>
      <w:r w:rsidR="00FF2B64" w:rsidRPr="009F69A7">
        <w:rPr>
          <w:rFonts w:ascii="Arial" w:hAnsi="Arial" w:cs="Arial"/>
          <w:sz w:val="24"/>
          <w:szCs w:val="24"/>
        </w:rPr>
        <w:t xml:space="preserve">the </w:t>
      </w:r>
      <w:r w:rsidR="00D61198" w:rsidRPr="009F69A7">
        <w:rPr>
          <w:rFonts w:ascii="Arial" w:hAnsi="Arial" w:cs="Arial"/>
          <w:sz w:val="24"/>
          <w:szCs w:val="24"/>
        </w:rPr>
        <w:t>different component</w:t>
      </w:r>
      <w:r w:rsidR="00FF2B64" w:rsidRPr="009F69A7">
        <w:rPr>
          <w:rFonts w:ascii="Arial" w:hAnsi="Arial" w:cs="Arial"/>
          <w:sz w:val="24"/>
          <w:szCs w:val="24"/>
        </w:rPr>
        <w:t xml:space="preserve"> parts of scientific literacy</w:t>
      </w:r>
      <w:r w:rsidR="00D61198" w:rsidRPr="009F69A7">
        <w:rPr>
          <w:rFonts w:ascii="Arial" w:hAnsi="Arial" w:cs="Arial"/>
          <w:sz w:val="24"/>
          <w:szCs w:val="24"/>
        </w:rPr>
        <w:t xml:space="preserve">. </w:t>
      </w:r>
      <w:r w:rsidR="00A42DD6" w:rsidRPr="009F69A7">
        <w:rPr>
          <w:rFonts w:ascii="Arial" w:hAnsi="Arial" w:cs="Arial"/>
          <w:sz w:val="24"/>
          <w:szCs w:val="24"/>
        </w:rPr>
        <w:t xml:space="preserve">Future research may want to examine the use of inference squares in terms of their impact on </w:t>
      </w:r>
      <w:r w:rsidR="004F1A7B" w:rsidRPr="009F69A7">
        <w:rPr>
          <w:rFonts w:ascii="Arial" w:hAnsi="Arial" w:cs="Arial"/>
          <w:sz w:val="24"/>
          <w:szCs w:val="24"/>
        </w:rPr>
        <w:t xml:space="preserve">elements of scientific literacy, rather than as a whole. </w:t>
      </w:r>
      <w:r w:rsidR="00C64D7A" w:rsidRPr="009F69A7">
        <w:rPr>
          <w:rFonts w:ascii="Arial" w:hAnsi="Arial" w:cs="Arial"/>
          <w:sz w:val="24"/>
          <w:szCs w:val="24"/>
        </w:rPr>
        <w:t>This would also allow a closer examination into their impact on the different definitions of scientific literacy as discussed in the literature review.</w:t>
      </w:r>
    </w:p>
    <w:p w14:paraId="2713F425" w14:textId="0E464D5C" w:rsidR="00CE3C74" w:rsidRPr="009F69A7" w:rsidRDefault="00CE3C74" w:rsidP="007A3C7E">
      <w:pPr>
        <w:spacing w:after="0"/>
        <w:jc w:val="both"/>
        <w:rPr>
          <w:rFonts w:ascii="Arial" w:hAnsi="Arial" w:cs="Arial"/>
          <w:sz w:val="24"/>
          <w:szCs w:val="24"/>
        </w:rPr>
      </w:pPr>
    </w:p>
    <w:p w14:paraId="3A126FD4" w14:textId="20B6F912" w:rsidR="00C64D7A" w:rsidRPr="009F69A7" w:rsidRDefault="001701E8" w:rsidP="007A3C7E">
      <w:pPr>
        <w:spacing w:after="0"/>
        <w:jc w:val="both"/>
        <w:rPr>
          <w:rFonts w:ascii="Arial" w:hAnsi="Arial" w:cs="Arial"/>
          <w:color w:val="222222"/>
          <w:sz w:val="24"/>
          <w:szCs w:val="24"/>
          <w:shd w:val="clear" w:color="auto" w:fill="FFFFFF"/>
        </w:rPr>
      </w:pPr>
      <w:r w:rsidRPr="009F69A7">
        <w:rPr>
          <w:rFonts w:ascii="Arial" w:hAnsi="Arial" w:cs="Arial"/>
          <w:sz w:val="24"/>
          <w:szCs w:val="24"/>
        </w:rPr>
        <w:t xml:space="preserve">Other aspects of scientific literacy could also be examined in the future. </w:t>
      </w:r>
      <w:r w:rsidR="00182F3C" w:rsidRPr="009F69A7">
        <w:rPr>
          <w:rFonts w:ascii="Arial" w:hAnsi="Arial" w:cs="Arial"/>
          <w:sz w:val="24"/>
          <w:szCs w:val="24"/>
        </w:rPr>
        <w:t>PISA questions do not assess a pupils’ inquiry skills (</w:t>
      </w:r>
      <w:proofErr w:type="spellStart"/>
      <w:r w:rsidR="00F307DA" w:rsidRPr="009F69A7">
        <w:rPr>
          <w:rFonts w:ascii="Arial" w:hAnsi="Arial" w:cs="Arial"/>
          <w:color w:val="222222"/>
          <w:sz w:val="24"/>
          <w:szCs w:val="24"/>
          <w:shd w:val="clear" w:color="auto" w:fill="FFFFFF"/>
        </w:rPr>
        <w:t>Sjøberg</w:t>
      </w:r>
      <w:proofErr w:type="spellEnd"/>
      <w:r w:rsidR="00F307DA" w:rsidRPr="009F69A7">
        <w:rPr>
          <w:rFonts w:ascii="Arial" w:hAnsi="Arial" w:cs="Arial"/>
          <w:color w:val="222222"/>
          <w:sz w:val="24"/>
          <w:szCs w:val="24"/>
          <w:shd w:val="clear" w:color="auto" w:fill="FFFFFF"/>
        </w:rPr>
        <w:t>, 2018)</w:t>
      </w:r>
      <w:r w:rsidR="009C4879" w:rsidRPr="009F69A7">
        <w:rPr>
          <w:rFonts w:ascii="Arial" w:hAnsi="Arial" w:cs="Arial"/>
          <w:color w:val="222222"/>
          <w:sz w:val="24"/>
          <w:szCs w:val="24"/>
          <w:shd w:val="clear" w:color="auto" w:fill="FFFFFF"/>
        </w:rPr>
        <w:t xml:space="preserve"> and, therefore, it may be pertinent to investigate an alternative method of measuring scientific literacy. </w:t>
      </w:r>
      <w:r w:rsidR="00E47BBD" w:rsidRPr="009F69A7">
        <w:rPr>
          <w:rFonts w:ascii="Arial" w:hAnsi="Arial" w:cs="Arial"/>
          <w:color w:val="222222"/>
          <w:sz w:val="24"/>
          <w:szCs w:val="24"/>
          <w:shd w:val="clear" w:color="auto" w:fill="FFFFFF"/>
        </w:rPr>
        <w:t>This was not considered in this study as the time was not available to develop an alternative method</w:t>
      </w:r>
      <w:r w:rsidR="00E62FE2" w:rsidRPr="009F69A7">
        <w:rPr>
          <w:rFonts w:ascii="Arial" w:hAnsi="Arial" w:cs="Arial"/>
          <w:color w:val="222222"/>
          <w:sz w:val="24"/>
          <w:szCs w:val="24"/>
          <w:shd w:val="clear" w:color="auto" w:fill="FFFFFF"/>
        </w:rPr>
        <w:t xml:space="preserve"> and PISA testing is widely accepted globally as a measure of scientific literacy (Bybee, 2009).</w:t>
      </w:r>
    </w:p>
    <w:p w14:paraId="267DE7C1" w14:textId="4730A424" w:rsidR="001E5B73" w:rsidRPr="009F69A7" w:rsidRDefault="001E5B73" w:rsidP="007A3C7E">
      <w:pPr>
        <w:spacing w:after="0"/>
        <w:jc w:val="both"/>
        <w:rPr>
          <w:rFonts w:ascii="Arial" w:hAnsi="Arial" w:cs="Arial"/>
          <w:color w:val="222222"/>
          <w:sz w:val="24"/>
          <w:szCs w:val="24"/>
          <w:shd w:val="clear" w:color="auto" w:fill="FFFFFF"/>
        </w:rPr>
      </w:pPr>
    </w:p>
    <w:p w14:paraId="3015C86E" w14:textId="79F88864" w:rsidR="001E5B73" w:rsidRPr="009F69A7" w:rsidRDefault="001E5B73" w:rsidP="007A3C7E">
      <w:pPr>
        <w:spacing w:after="0"/>
        <w:jc w:val="both"/>
        <w:rPr>
          <w:rFonts w:ascii="Arial" w:hAnsi="Arial" w:cs="Arial"/>
          <w:sz w:val="24"/>
          <w:szCs w:val="24"/>
        </w:rPr>
      </w:pPr>
      <w:r w:rsidRPr="009F69A7">
        <w:rPr>
          <w:rFonts w:ascii="Arial" w:hAnsi="Arial" w:cs="Arial"/>
          <w:color w:val="222222"/>
          <w:sz w:val="24"/>
          <w:szCs w:val="24"/>
          <w:shd w:val="clear" w:color="auto" w:fill="FFFFFF"/>
        </w:rPr>
        <w:t xml:space="preserve">In summary, the results show that </w:t>
      </w:r>
      <w:r w:rsidR="00737D88" w:rsidRPr="009F69A7">
        <w:rPr>
          <w:rFonts w:ascii="Arial" w:hAnsi="Arial" w:cs="Arial"/>
          <w:color w:val="222222"/>
          <w:sz w:val="24"/>
          <w:szCs w:val="24"/>
          <w:shd w:val="clear" w:color="auto" w:fill="FFFFFF"/>
        </w:rPr>
        <w:t xml:space="preserve">inference squares as a method of metacognition improvement do not improve scientific literacy in secondary school pupils. </w:t>
      </w:r>
      <w:r w:rsidR="00131842" w:rsidRPr="009F69A7">
        <w:rPr>
          <w:rFonts w:ascii="Arial" w:hAnsi="Arial" w:cs="Arial"/>
          <w:color w:val="222222"/>
          <w:sz w:val="24"/>
          <w:szCs w:val="24"/>
          <w:shd w:val="clear" w:color="auto" w:fill="FFFFFF"/>
        </w:rPr>
        <w:t xml:space="preserve">This may be due to the methodology used during the research as well as </w:t>
      </w:r>
      <w:r w:rsidR="00CA12A5" w:rsidRPr="009F69A7">
        <w:rPr>
          <w:rFonts w:ascii="Arial" w:hAnsi="Arial" w:cs="Arial"/>
          <w:color w:val="222222"/>
          <w:sz w:val="24"/>
          <w:szCs w:val="24"/>
          <w:shd w:val="clear" w:color="auto" w:fill="FFFFFF"/>
        </w:rPr>
        <w:t xml:space="preserve">in the analysis of the results, and not solely due to inference squares themselves being inappropriate. Future research should </w:t>
      </w:r>
      <w:r w:rsidR="001250CE" w:rsidRPr="009F69A7">
        <w:rPr>
          <w:rFonts w:ascii="Arial" w:hAnsi="Arial" w:cs="Arial"/>
          <w:color w:val="222222"/>
          <w:sz w:val="24"/>
          <w:szCs w:val="24"/>
          <w:shd w:val="clear" w:color="auto" w:fill="FFFFFF"/>
        </w:rPr>
        <w:t xml:space="preserve">investigate whether changing the methods of used would have an impact on the </w:t>
      </w:r>
      <w:r w:rsidR="00947D7D" w:rsidRPr="009F69A7">
        <w:rPr>
          <w:rFonts w:ascii="Arial" w:hAnsi="Arial" w:cs="Arial"/>
          <w:color w:val="222222"/>
          <w:sz w:val="24"/>
          <w:szCs w:val="24"/>
          <w:shd w:val="clear" w:color="auto" w:fill="FFFFFF"/>
        </w:rPr>
        <w:t>scientific literacy of the participants.</w:t>
      </w:r>
    </w:p>
    <w:p w14:paraId="1FB06B51" w14:textId="77777777" w:rsidR="00C64D7A" w:rsidRPr="009F69A7" w:rsidRDefault="00C64D7A" w:rsidP="007A3C7E">
      <w:pPr>
        <w:spacing w:after="0"/>
        <w:jc w:val="both"/>
        <w:rPr>
          <w:rFonts w:ascii="Arial" w:hAnsi="Arial" w:cs="Arial"/>
          <w:sz w:val="24"/>
          <w:szCs w:val="24"/>
        </w:rPr>
      </w:pPr>
    </w:p>
    <w:p w14:paraId="22CA890D" w14:textId="3DA3B3F5" w:rsidR="00A67934" w:rsidRPr="009F69A7" w:rsidRDefault="00350CFE" w:rsidP="007A3C7E">
      <w:pPr>
        <w:spacing w:after="0"/>
        <w:jc w:val="both"/>
        <w:rPr>
          <w:rFonts w:ascii="Arial" w:hAnsi="Arial" w:cs="Arial"/>
          <w:sz w:val="24"/>
          <w:szCs w:val="24"/>
        </w:rPr>
      </w:pPr>
      <w:r w:rsidRPr="009F69A7">
        <w:rPr>
          <w:rStyle w:val="Heading1Char"/>
          <w:rFonts w:ascii="Arial" w:hAnsi="Arial" w:cs="Arial"/>
          <w:sz w:val="24"/>
          <w:szCs w:val="24"/>
        </w:rPr>
        <w:t>Limitations</w:t>
      </w:r>
    </w:p>
    <w:p w14:paraId="4C226DC6" w14:textId="55995A75" w:rsidR="000973E9" w:rsidRPr="009F69A7" w:rsidRDefault="00CA5A32" w:rsidP="007A3C7E">
      <w:pPr>
        <w:spacing w:after="0"/>
        <w:jc w:val="both"/>
        <w:rPr>
          <w:rFonts w:ascii="Arial" w:hAnsi="Arial" w:cs="Arial"/>
          <w:sz w:val="24"/>
          <w:szCs w:val="24"/>
        </w:rPr>
      </w:pPr>
      <w:r w:rsidRPr="009F69A7">
        <w:rPr>
          <w:rFonts w:ascii="Arial" w:hAnsi="Arial" w:cs="Arial"/>
          <w:sz w:val="24"/>
          <w:szCs w:val="24"/>
        </w:rPr>
        <w:t xml:space="preserve">The largest limitation in the study was the time constraint. </w:t>
      </w:r>
      <w:r w:rsidR="009C6DEC" w:rsidRPr="009F69A7">
        <w:rPr>
          <w:rFonts w:ascii="Arial" w:hAnsi="Arial" w:cs="Arial"/>
          <w:sz w:val="24"/>
          <w:szCs w:val="24"/>
        </w:rPr>
        <w:t xml:space="preserve">This affected </w:t>
      </w:r>
      <w:r w:rsidR="00AF1C7C" w:rsidRPr="009F69A7">
        <w:rPr>
          <w:rFonts w:ascii="Arial" w:hAnsi="Arial" w:cs="Arial"/>
          <w:sz w:val="24"/>
          <w:szCs w:val="24"/>
        </w:rPr>
        <w:t>the</w:t>
      </w:r>
      <w:r w:rsidR="009C6DEC" w:rsidRPr="009F69A7">
        <w:rPr>
          <w:rFonts w:ascii="Arial" w:hAnsi="Arial" w:cs="Arial"/>
          <w:sz w:val="24"/>
          <w:szCs w:val="24"/>
        </w:rPr>
        <w:t xml:space="preserve"> choice of intervention, as well as </w:t>
      </w:r>
      <w:r w:rsidR="00AF1C7C" w:rsidRPr="009F69A7">
        <w:rPr>
          <w:rFonts w:ascii="Arial" w:hAnsi="Arial" w:cs="Arial"/>
          <w:sz w:val="24"/>
          <w:szCs w:val="24"/>
        </w:rPr>
        <w:t>the</w:t>
      </w:r>
      <w:r w:rsidR="009C6DEC" w:rsidRPr="009F69A7">
        <w:rPr>
          <w:rFonts w:ascii="Arial" w:hAnsi="Arial" w:cs="Arial"/>
          <w:sz w:val="24"/>
          <w:szCs w:val="24"/>
        </w:rPr>
        <w:t xml:space="preserve"> research methodology and </w:t>
      </w:r>
      <w:r w:rsidR="00855030" w:rsidRPr="009F69A7">
        <w:rPr>
          <w:rFonts w:ascii="Arial" w:hAnsi="Arial" w:cs="Arial"/>
          <w:sz w:val="24"/>
          <w:szCs w:val="24"/>
        </w:rPr>
        <w:t>statistical analysis.</w:t>
      </w:r>
      <w:r w:rsidR="003D53DF" w:rsidRPr="009F69A7">
        <w:rPr>
          <w:rFonts w:ascii="Arial" w:hAnsi="Arial" w:cs="Arial"/>
          <w:sz w:val="24"/>
          <w:szCs w:val="24"/>
        </w:rPr>
        <w:t xml:space="preserve"> The choice of intervention had to be explained and carried out in a single lesson. As I was on professional teaching experience (PTE), I </w:t>
      </w:r>
      <w:r w:rsidR="00F72D71" w:rsidRPr="009F69A7">
        <w:rPr>
          <w:rFonts w:ascii="Arial" w:hAnsi="Arial" w:cs="Arial"/>
          <w:sz w:val="24"/>
          <w:szCs w:val="24"/>
        </w:rPr>
        <w:t>taught</w:t>
      </w:r>
      <w:r w:rsidR="00BC7D4D" w:rsidRPr="009F69A7">
        <w:rPr>
          <w:rFonts w:ascii="Arial" w:hAnsi="Arial" w:cs="Arial"/>
          <w:sz w:val="24"/>
          <w:szCs w:val="24"/>
        </w:rPr>
        <w:t xml:space="preserve"> the class for a single lesson a week and only had four weeks</w:t>
      </w:r>
      <w:r w:rsidR="008F5AAF" w:rsidRPr="009F69A7">
        <w:rPr>
          <w:rFonts w:ascii="Arial" w:hAnsi="Arial" w:cs="Arial"/>
          <w:sz w:val="24"/>
          <w:szCs w:val="24"/>
        </w:rPr>
        <w:t xml:space="preserve"> in which to undertake my research. </w:t>
      </w:r>
      <w:r w:rsidR="00976694" w:rsidRPr="009F69A7">
        <w:rPr>
          <w:rFonts w:ascii="Arial" w:hAnsi="Arial" w:cs="Arial"/>
          <w:sz w:val="24"/>
          <w:szCs w:val="24"/>
        </w:rPr>
        <w:t xml:space="preserve">I did not have the opportunity to choose an alternative class as this would have meant choosing a year 7 or 8 class – not an appropriate age to be </w:t>
      </w:r>
      <w:r w:rsidR="0091621D" w:rsidRPr="009F69A7">
        <w:rPr>
          <w:rFonts w:ascii="Arial" w:hAnsi="Arial" w:cs="Arial"/>
          <w:sz w:val="24"/>
          <w:szCs w:val="24"/>
        </w:rPr>
        <w:t xml:space="preserve">answering PISA questions. The four lessons with the chosen class had to also include a </w:t>
      </w:r>
      <w:r w:rsidR="00253E6F" w:rsidRPr="009F69A7">
        <w:rPr>
          <w:rFonts w:ascii="Arial" w:hAnsi="Arial" w:cs="Arial"/>
          <w:sz w:val="24"/>
          <w:szCs w:val="24"/>
        </w:rPr>
        <w:t xml:space="preserve">test of their previous topic </w:t>
      </w:r>
      <w:r w:rsidR="00E1238C" w:rsidRPr="009F69A7">
        <w:rPr>
          <w:rFonts w:ascii="Arial" w:hAnsi="Arial" w:cs="Arial"/>
          <w:sz w:val="24"/>
          <w:szCs w:val="24"/>
        </w:rPr>
        <w:t xml:space="preserve">of learning </w:t>
      </w:r>
      <w:r w:rsidR="00253E6F" w:rsidRPr="009F69A7">
        <w:rPr>
          <w:rFonts w:ascii="Arial" w:hAnsi="Arial" w:cs="Arial"/>
          <w:sz w:val="24"/>
          <w:szCs w:val="24"/>
        </w:rPr>
        <w:t xml:space="preserve">and so this left only three in which to undertake research. </w:t>
      </w:r>
      <w:r w:rsidR="00BD6D88" w:rsidRPr="009F69A7">
        <w:rPr>
          <w:rFonts w:ascii="Arial" w:hAnsi="Arial" w:cs="Arial"/>
          <w:sz w:val="24"/>
          <w:szCs w:val="24"/>
        </w:rPr>
        <w:t xml:space="preserve">I feel the research would have greatly benefitted from an introduction to PISA and PISA style questions before </w:t>
      </w:r>
      <w:r w:rsidR="009F39C2" w:rsidRPr="009F69A7">
        <w:rPr>
          <w:rFonts w:ascii="Arial" w:hAnsi="Arial" w:cs="Arial"/>
          <w:sz w:val="24"/>
          <w:szCs w:val="24"/>
        </w:rPr>
        <w:t xml:space="preserve">any testing as well as from extended intervention time. As previously discussed, it appeared that some of the participants did </w:t>
      </w:r>
      <w:r w:rsidR="004A4A57" w:rsidRPr="009F69A7">
        <w:rPr>
          <w:rFonts w:ascii="Arial" w:hAnsi="Arial" w:cs="Arial"/>
          <w:sz w:val="24"/>
          <w:szCs w:val="24"/>
        </w:rPr>
        <w:t>struggle to use the inference squares and, had they felt comfortable, they may have seen a greater improvement.</w:t>
      </w:r>
      <w:r w:rsidR="0005634F" w:rsidRPr="009F69A7">
        <w:rPr>
          <w:rFonts w:ascii="Arial" w:hAnsi="Arial" w:cs="Arial"/>
          <w:sz w:val="24"/>
          <w:szCs w:val="24"/>
        </w:rPr>
        <w:t xml:space="preserve"> I would be interested in continuing to trial ideas with classes as part of my continuing professional </w:t>
      </w:r>
      <w:r w:rsidR="0005634F" w:rsidRPr="009F69A7">
        <w:rPr>
          <w:rFonts w:ascii="Arial" w:hAnsi="Arial" w:cs="Arial"/>
          <w:sz w:val="24"/>
          <w:szCs w:val="24"/>
        </w:rPr>
        <w:lastRenderedPageBreak/>
        <w:t>development</w:t>
      </w:r>
      <w:r w:rsidR="00464442" w:rsidRPr="009F69A7">
        <w:rPr>
          <w:rFonts w:ascii="Arial" w:hAnsi="Arial" w:cs="Arial"/>
          <w:sz w:val="24"/>
          <w:szCs w:val="24"/>
        </w:rPr>
        <w:t xml:space="preserve"> and will ensure there is ample time in which to do this. For my personal development, I would also be interested in understanding more about statistical analysis and research methodology. Whilst this will not necessarily directly impact my teaching, it would be beneficial to fully understand the statistics </w:t>
      </w:r>
      <w:r w:rsidR="004D23B4" w:rsidRPr="009F69A7">
        <w:rPr>
          <w:rFonts w:ascii="Arial" w:hAnsi="Arial" w:cs="Arial"/>
          <w:sz w:val="24"/>
          <w:szCs w:val="24"/>
        </w:rPr>
        <w:t xml:space="preserve">and methods </w:t>
      </w:r>
      <w:r w:rsidR="00464442" w:rsidRPr="009F69A7">
        <w:rPr>
          <w:rFonts w:ascii="Arial" w:hAnsi="Arial" w:cs="Arial"/>
          <w:sz w:val="24"/>
          <w:szCs w:val="24"/>
        </w:rPr>
        <w:t>in research papers</w:t>
      </w:r>
      <w:r w:rsidR="004D23B4" w:rsidRPr="009F69A7">
        <w:rPr>
          <w:rFonts w:ascii="Arial" w:hAnsi="Arial" w:cs="Arial"/>
          <w:sz w:val="24"/>
          <w:szCs w:val="24"/>
        </w:rPr>
        <w:t xml:space="preserve"> in order to realise the impact the work could have on my practice as well as any future academic work I may choose to undertake as part of a potential future Master’s.</w:t>
      </w:r>
      <w:r w:rsidR="00AB5036" w:rsidRPr="009F69A7">
        <w:rPr>
          <w:rFonts w:ascii="Arial" w:hAnsi="Arial" w:cs="Arial"/>
          <w:sz w:val="24"/>
          <w:szCs w:val="24"/>
        </w:rPr>
        <w:t xml:space="preserve">  </w:t>
      </w:r>
    </w:p>
    <w:p w14:paraId="6F00D9B5" w14:textId="0EACF81B" w:rsidR="00AB5036" w:rsidRPr="009F69A7" w:rsidRDefault="00AB5036" w:rsidP="007A3C7E">
      <w:pPr>
        <w:spacing w:after="0"/>
        <w:jc w:val="both"/>
        <w:rPr>
          <w:rFonts w:ascii="Arial" w:hAnsi="Arial" w:cs="Arial"/>
          <w:sz w:val="24"/>
          <w:szCs w:val="24"/>
        </w:rPr>
      </w:pPr>
    </w:p>
    <w:p w14:paraId="4853356B" w14:textId="77777777" w:rsidR="00FE3202" w:rsidRPr="009F69A7" w:rsidRDefault="00AB5036" w:rsidP="007A3C7E">
      <w:pPr>
        <w:spacing w:after="0"/>
        <w:jc w:val="both"/>
        <w:rPr>
          <w:rFonts w:ascii="Arial" w:hAnsi="Arial" w:cs="Arial"/>
          <w:sz w:val="24"/>
          <w:szCs w:val="24"/>
        </w:rPr>
      </w:pPr>
      <w:r w:rsidRPr="009F69A7">
        <w:rPr>
          <w:rFonts w:ascii="Arial" w:hAnsi="Arial" w:cs="Arial"/>
          <w:sz w:val="24"/>
          <w:szCs w:val="24"/>
        </w:rPr>
        <w:t xml:space="preserve">In a future classroom environment, when carrying out any different ideas, I would want to get the pupils’ opinions on those ideas. </w:t>
      </w:r>
      <w:r w:rsidR="00065768" w:rsidRPr="009F69A7">
        <w:rPr>
          <w:rFonts w:ascii="Arial" w:hAnsi="Arial" w:cs="Arial"/>
          <w:sz w:val="24"/>
          <w:szCs w:val="24"/>
        </w:rPr>
        <w:t>They may not always correlate with greater academic success, but instead with improved wellbeing in the learners. In this research, I was not able to question or interview the pupils’ as to their thoughts on the inference squares due to ethical implications</w:t>
      </w:r>
      <w:r w:rsidR="00907FD6" w:rsidRPr="009F69A7">
        <w:rPr>
          <w:rFonts w:ascii="Arial" w:hAnsi="Arial" w:cs="Arial"/>
          <w:sz w:val="24"/>
          <w:szCs w:val="24"/>
        </w:rPr>
        <w:t xml:space="preserve"> from the University. In my future development, I will have informal chats with the pupils’ in my room at every opportunity to ensure they</w:t>
      </w:r>
      <w:r w:rsidR="00FD7160" w:rsidRPr="009F69A7">
        <w:rPr>
          <w:rFonts w:ascii="Arial" w:hAnsi="Arial" w:cs="Arial"/>
          <w:sz w:val="24"/>
          <w:szCs w:val="24"/>
        </w:rPr>
        <w:t xml:space="preserve"> are comfortable and feel that any interventions are beneficial to them.</w:t>
      </w:r>
    </w:p>
    <w:p w14:paraId="01ECA02E" w14:textId="77777777" w:rsidR="00FE3202" w:rsidRPr="009F69A7" w:rsidRDefault="00FE3202" w:rsidP="007A3C7E">
      <w:pPr>
        <w:spacing w:after="0"/>
        <w:jc w:val="both"/>
        <w:rPr>
          <w:rFonts w:ascii="Arial" w:hAnsi="Arial" w:cs="Arial"/>
          <w:sz w:val="24"/>
          <w:szCs w:val="24"/>
        </w:rPr>
      </w:pPr>
    </w:p>
    <w:p w14:paraId="1DACFDA3" w14:textId="1B6D316F" w:rsidR="00B21CDF" w:rsidRPr="009F69A7" w:rsidRDefault="00647657" w:rsidP="007A3C7E">
      <w:pPr>
        <w:spacing w:after="0"/>
        <w:jc w:val="both"/>
        <w:rPr>
          <w:rFonts w:ascii="Arial" w:hAnsi="Arial" w:cs="Arial"/>
          <w:sz w:val="24"/>
          <w:szCs w:val="24"/>
        </w:rPr>
      </w:pPr>
      <w:r w:rsidRPr="009F69A7">
        <w:rPr>
          <w:rFonts w:ascii="Arial" w:hAnsi="Arial" w:cs="Arial"/>
          <w:sz w:val="24"/>
          <w:szCs w:val="24"/>
        </w:rPr>
        <w:t xml:space="preserve">From an academic viewpoint, the lack of a control group </w:t>
      </w:r>
      <w:r w:rsidR="00D2515E" w:rsidRPr="009F69A7">
        <w:rPr>
          <w:rFonts w:ascii="Arial" w:hAnsi="Arial" w:cs="Arial"/>
          <w:sz w:val="24"/>
          <w:szCs w:val="24"/>
        </w:rPr>
        <w:t xml:space="preserve">is a problem. It prevented me from using different pre and post tests which, in turn, has most likely affected the results of the research. </w:t>
      </w:r>
      <w:r w:rsidR="008608F6" w:rsidRPr="009F69A7">
        <w:rPr>
          <w:rFonts w:ascii="Arial" w:hAnsi="Arial" w:cs="Arial"/>
          <w:sz w:val="24"/>
          <w:szCs w:val="24"/>
        </w:rPr>
        <w:t>This may not be an issue during my teaching career. I would have the opportunity to repeat any intervention with different classes and in different scenarios</w:t>
      </w:r>
      <w:r w:rsidR="00FE3202" w:rsidRPr="009F69A7">
        <w:rPr>
          <w:rFonts w:ascii="Arial" w:hAnsi="Arial" w:cs="Arial"/>
          <w:sz w:val="24"/>
          <w:szCs w:val="24"/>
        </w:rPr>
        <w:t xml:space="preserve"> in order to assess any impact</w:t>
      </w:r>
      <w:r w:rsidR="0062460C" w:rsidRPr="009F69A7">
        <w:rPr>
          <w:rFonts w:ascii="Arial" w:hAnsi="Arial" w:cs="Arial"/>
          <w:sz w:val="24"/>
          <w:szCs w:val="24"/>
        </w:rPr>
        <w:t xml:space="preserve"> and my research outcomes would be more anecdotal rather than having to be presented in an academic context.</w:t>
      </w:r>
      <w:r w:rsidR="00B21CDF" w:rsidRPr="009F69A7">
        <w:rPr>
          <w:rFonts w:ascii="Arial" w:hAnsi="Arial" w:cs="Arial"/>
          <w:sz w:val="24"/>
          <w:szCs w:val="24"/>
        </w:rPr>
        <w:t xml:space="preserve"> The ability to use different classes in the future would also help mitigate the limitations caused by the size of the sample.</w:t>
      </w:r>
      <w:r w:rsidR="00927FEF" w:rsidRPr="009F69A7">
        <w:rPr>
          <w:rFonts w:ascii="Arial" w:hAnsi="Arial" w:cs="Arial"/>
          <w:sz w:val="24"/>
          <w:szCs w:val="24"/>
        </w:rPr>
        <w:t xml:space="preserve"> </w:t>
      </w:r>
    </w:p>
    <w:p w14:paraId="470E292B" w14:textId="054E3928" w:rsidR="006E1E50" w:rsidRPr="009F69A7" w:rsidRDefault="006E1E50" w:rsidP="007A3C7E">
      <w:pPr>
        <w:spacing w:after="0"/>
        <w:jc w:val="both"/>
        <w:rPr>
          <w:rFonts w:ascii="Arial" w:hAnsi="Arial" w:cs="Arial"/>
          <w:sz w:val="24"/>
          <w:szCs w:val="24"/>
        </w:rPr>
      </w:pPr>
    </w:p>
    <w:p w14:paraId="24F3618A" w14:textId="7BA54155" w:rsidR="006E1E50" w:rsidRPr="009F69A7" w:rsidRDefault="006E1E50" w:rsidP="007A3C7E">
      <w:pPr>
        <w:spacing w:after="0"/>
        <w:jc w:val="both"/>
        <w:rPr>
          <w:rFonts w:ascii="Arial" w:hAnsi="Arial" w:cs="Arial"/>
          <w:sz w:val="24"/>
          <w:szCs w:val="24"/>
        </w:rPr>
      </w:pPr>
      <w:r w:rsidRPr="009F69A7">
        <w:rPr>
          <w:rFonts w:ascii="Arial" w:hAnsi="Arial" w:cs="Arial"/>
          <w:sz w:val="24"/>
          <w:szCs w:val="24"/>
        </w:rPr>
        <w:t xml:space="preserve">In </w:t>
      </w:r>
      <w:r w:rsidR="00BF5A8F" w:rsidRPr="009F69A7">
        <w:rPr>
          <w:rFonts w:ascii="Arial" w:hAnsi="Arial" w:cs="Arial"/>
          <w:sz w:val="24"/>
          <w:szCs w:val="24"/>
        </w:rPr>
        <w:t>education</w:t>
      </w:r>
      <w:r w:rsidRPr="009F69A7">
        <w:rPr>
          <w:rFonts w:ascii="Arial" w:hAnsi="Arial" w:cs="Arial"/>
          <w:sz w:val="24"/>
          <w:szCs w:val="24"/>
        </w:rPr>
        <w:t>, it is common for research to be collaborative within the community</w:t>
      </w:r>
      <w:r w:rsidR="00807847" w:rsidRPr="009F69A7">
        <w:rPr>
          <w:rFonts w:ascii="Arial" w:hAnsi="Arial" w:cs="Arial"/>
          <w:sz w:val="24"/>
          <w:szCs w:val="24"/>
        </w:rPr>
        <w:t xml:space="preserve"> (</w:t>
      </w:r>
      <w:r w:rsidR="00807847" w:rsidRPr="009F69A7">
        <w:rPr>
          <w:rFonts w:ascii="Arial" w:hAnsi="Arial" w:cs="Arial"/>
          <w:sz w:val="24"/>
          <w:szCs w:val="24"/>
        </w:rPr>
        <w:t>Walter, 2009</w:t>
      </w:r>
      <w:r w:rsidR="00807847" w:rsidRPr="009F69A7">
        <w:rPr>
          <w:rFonts w:ascii="Arial" w:hAnsi="Arial" w:cs="Arial"/>
          <w:sz w:val="24"/>
          <w:szCs w:val="24"/>
        </w:rPr>
        <w:t xml:space="preserve">) and one limitation in this work is that all research and </w:t>
      </w:r>
      <w:r w:rsidR="001F1176" w:rsidRPr="009F69A7">
        <w:rPr>
          <w:rFonts w:ascii="Arial" w:hAnsi="Arial" w:cs="Arial"/>
          <w:sz w:val="24"/>
          <w:szCs w:val="24"/>
        </w:rPr>
        <w:t>investigation was carried out by one person.</w:t>
      </w:r>
      <w:r w:rsidR="00472A4A" w:rsidRPr="009F69A7">
        <w:rPr>
          <w:rFonts w:ascii="Arial" w:hAnsi="Arial" w:cs="Arial"/>
          <w:sz w:val="24"/>
          <w:szCs w:val="24"/>
        </w:rPr>
        <w:t xml:space="preserve"> For any future classroom enquiry, I would </w:t>
      </w:r>
      <w:r w:rsidR="00ED713F" w:rsidRPr="009F69A7">
        <w:rPr>
          <w:rFonts w:ascii="Arial" w:hAnsi="Arial" w:cs="Arial"/>
          <w:sz w:val="24"/>
          <w:szCs w:val="24"/>
        </w:rPr>
        <w:t>like to be able to work with others by joint planning</w:t>
      </w:r>
      <w:r w:rsidR="00250C67" w:rsidRPr="009F69A7">
        <w:rPr>
          <w:rFonts w:ascii="Arial" w:hAnsi="Arial" w:cs="Arial"/>
          <w:sz w:val="24"/>
          <w:szCs w:val="24"/>
        </w:rPr>
        <w:t xml:space="preserve"> and</w:t>
      </w:r>
      <w:r w:rsidR="00ED713F" w:rsidRPr="009F69A7">
        <w:rPr>
          <w:rFonts w:ascii="Arial" w:hAnsi="Arial" w:cs="Arial"/>
          <w:sz w:val="24"/>
          <w:szCs w:val="24"/>
        </w:rPr>
        <w:t xml:space="preserve"> discussing reading and others’ practice</w:t>
      </w:r>
      <w:r w:rsidR="00250C67" w:rsidRPr="009F69A7">
        <w:rPr>
          <w:rFonts w:ascii="Arial" w:hAnsi="Arial" w:cs="Arial"/>
          <w:sz w:val="24"/>
          <w:szCs w:val="24"/>
        </w:rPr>
        <w:t xml:space="preserve"> and my own. Collaboration can only improve my practice throughout my career.</w:t>
      </w:r>
    </w:p>
    <w:p w14:paraId="3EAD980E" w14:textId="24AF2CFD" w:rsidR="008608F8" w:rsidRPr="009F69A7" w:rsidRDefault="008608F8" w:rsidP="007A3C7E">
      <w:pPr>
        <w:spacing w:after="0"/>
        <w:jc w:val="both"/>
        <w:rPr>
          <w:rFonts w:ascii="Arial" w:hAnsi="Arial" w:cs="Arial"/>
          <w:sz w:val="24"/>
          <w:szCs w:val="24"/>
        </w:rPr>
      </w:pPr>
    </w:p>
    <w:p w14:paraId="6F5DA43F" w14:textId="29F49AA1" w:rsidR="008608F8" w:rsidRPr="009F69A7" w:rsidRDefault="008608F8" w:rsidP="007A3C7E">
      <w:pPr>
        <w:spacing w:after="0"/>
        <w:jc w:val="both"/>
        <w:rPr>
          <w:rFonts w:ascii="Arial" w:hAnsi="Arial" w:cs="Arial"/>
          <w:sz w:val="24"/>
          <w:szCs w:val="24"/>
        </w:rPr>
      </w:pPr>
      <w:r w:rsidRPr="009F69A7">
        <w:rPr>
          <w:rFonts w:ascii="Arial" w:hAnsi="Arial" w:cs="Arial"/>
          <w:sz w:val="24"/>
          <w:szCs w:val="24"/>
        </w:rPr>
        <w:t>As a</w:t>
      </w:r>
      <w:r w:rsidR="00A4085B" w:rsidRPr="009F69A7">
        <w:rPr>
          <w:rFonts w:ascii="Arial" w:hAnsi="Arial" w:cs="Arial"/>
          <w:sz w:val="24"/>
          <w:szCs w:val="24"/>
        </w:rPr>
        <w:t xml:space="preserve"> trainee</w:t>
      </w:r>
      <w:r w:rsidRPr="009F69A7">
        <w:rPr>
          <w:rFonts w:ascii="Arial" w:hAnsi="Arial" w:cs="Arial"/>
          <w:sz w:val="24"/>
          <w:szCs w:val="24"/>
        </w:rPr>
        <w:t xml:space="preserve"> science teacher, I am very interested in improving learners’ scientific literacy. </w:t>
      </w:r>
      <w:r w:rsidR="00492CA0" w:rsidRPr="009F69A7">
        <w:rPr>
          <w:rFonts w:ascii="Arial" w:hAnsi="Arial" w:cs="Arial"/>
          <w:sz w:val="24"/>
          <w:szCs w:val="24"/>
        </w:rPr>
        <w:t xml:space="preserve">Scientific literacy is necessary </w:t>
      </w:r>
      <w:r w:rsidR="00C71A55" w:rsidRPr="009F69A7">
        <w:rPr>
          <w:rFonts w:ascii="Arial" w:hAnsi="Arial" w:cs="Arial"/>
          <w:sz w:val="24"/>
          <w:szCs w:val="24"/>
        </w:rPr>
        <w:t>for</w:t>
      </w:r>
      <w:r w:rsidR="00492CA0" w:rsidRPr="009F69A7">
        <w:rPr>
          <w:rFonts w:ascii="Arial" w:hAnsi="Arial" w:cs="Arial"/>
          <w:sz w:val="24"/>
          <w:szCs w:val="24"/>
        </w:rPr>
        <w:t xml:space="preserve"> </w:t>
      </w:r>
      <w:r w:rsidR="00F80DA0" w:rsidRPr="009F69A7">
        <w:rPr>
          <w:rFonts w:ascii="Arial" w:hAnsi="Arial" w:cs="Arial"/>
          <w:sz w:val="24"/>
          <w:szCs w:val="24"/>
        </w:rPr>
        <w:t>them to navigate and exist in a world with increased technology</w:t>
      </w:r>
      <w:r w:rsidR="00C71A55" w:rsidRPr="009F69A7">
        <w:rPr>
          <w:rFonts w:ascii="Arial" w:hAnsi="Arial" w:cs="Arial"/>
          <w:sz w:val="24"/>
          <w:szCs w:val="24"/>
        </w:rPr>
        <w:t xml:space="preserve"> and emphasis on science</w:t>
      </w:r>
      <w:r w:rsidR="00AD35F8" w:rsidRPr="009F69A7">
        <w:rPr>
          <w:rFonts w:ascii="Arial" w:hAnsi="Arial" w:cs="Arial"/>
          <w:sz w:val="24"/>
          <w:szCs w:val="24"/>
        </w:rPr>
        <w:t xml:space="preserve"> as noted by </w:t>
      </w:r>
      <w:r w:rsidR="00AD35F8" w:rsidRPr="009F69A7">
        <w:rPr>
          <w:rFonts w:ascii="Arial" w:hAnsi="Arial" w:cs="Arial"/>
          <w:sz w:val="24"/>
          <w:szCs w:val="24"/>
        </w:rPr>
        <w:t>Millar (2016)</w:t>
      </w:r>
      <w:r w:rsidR="00AD35F8" w:rsidRPr="009F69A7">
        <w:rPr>
          <w:rFonts w:ascii="Arial" w:hAnsi="Arial" w:cs="Arial"/>
          <w:sz w:val="24"/>
          <w:szCs w:val="24"/>
        </w:rPr>
        <w:t xml:space="preserve">. </w:t>
      </w:r>
      <w:r w:rsidR="002D5474" w:rsidRPr="009F69A7">
        <w:rPr>
          <w:rFonts w:ascii="Arial" w:hAnsi="Arial" w:cs="Arial"/>
          <w:sz w:val="24"/>
          <w:szCs w:val="24"/>
        </w:rPr>
        <w:t xml:space="preserve">This can be seen in the current debate surrounding vaccinations and climate change. Learners should be able to </w:t>
      </w:r>
      <w:r w:rsidR="00A33D57" w:rsidRPr="009F69A7">
        <w:rPr>
          <w:rFonts w:ascii="Arial" w:hAnsi="Arial" w:cs="Arial"/>
          <w:sz w:val="24"/>
          <w:szCs w:val="24"/>
        </w:rPr>
        <w:t xml:space="preserve">process and understand the concepts being discussed in order to engage and think critically of the scientific evidence in front of them. </w:t>
      </w:r>
      <w:r w:rsidRPr="009F69A7">
        <w:rPr>
          <w:rFonts w:ascii="Arial" w:hAnsi="Arial" w:cs="Arial"/>
          <w:sz w:val="24"/>
          <w:szCs w:val="24"/>
        </w:rPr>
        <w:t>Throughout this whole process, I was exposed to problems</w:t>
      </w:r>
      <w:r w:rsidR="00492CA0" w:rsidRPr="009F69A7">
        <w:rPr>
          <w:rFonts w:ascii="Arial" w:hAnsi="Arial" w:cs="Arial"/>
          <w:sz w:val="24"/>
          <w:szCs w:val="24"/>
        </w:rPr>
        <w:t xml:space="preserve"> with</w:t>
      </w:r>
      <w:r w:rsidRPr="009F69A7">
        <w:rPr>
          <w:rFonts w:ascii="Arial" w:hAnsi="Arial" w:cs="Arial"/>
          <w:sz w:val="24"/>
          <w:szCs w:val="24"/>
        </w:rPr>
        <w:t xml:space="preserve"> and potential solutions </w:t>
      </w:r>
      <w:r w:rsidR="00492CA0" w:rsidRPr="009F69A7">
        <w:rPr>
          <w:rFonts w:ascii="Arial" w:hAnsi="Arial" w:cs="Arial"/>
          <w:sz w:val="24"/>
          <w:szCs w:val="24"/>
        </w:rPr>
        <w:t>to Wales’ level of scientific literacy. To help with my development</w:t>
      </w:r>
      <w:r w:rsidR="00C71A55" w:rsidRPr="009F69A7">
        <w:rPr>
          <w:rFonts w:ascii="Arial" w:hAnsi="Arial" w:cs="Arial"/>
          <w:sz w:val="24"/>
          <w:szCs w:val="24"/>
        </w:rPr>
        <w:t xml:space="preserve"> and, hopefully, my future pupils’</w:t>
      </w:r>
      <w:r w:rsidR="00492CA0" w:rsidRPr="009F69A7">
        <w:rPr>
          <w:rFonts w:ascii="Arial" w:hAnsi="Arial" w:cs="Arial"/>
          <w:sz w:val="24"/>
          <w:szCs w:val="24"/>
        </w:rPr>
        <w:t>, I would like to be able to carry on reading and researching into scientific literacy</w:t>
      </w:r>
      <w:r w:rsidR="009B1942" w:rsidRPr="009F69A7">
        <w:rPr>
          <w:rFonts w:ascii="Arial" w:hAnsi="Arial" w:cs="Arial"/>
          <w:sz w:val="24"/>
          <w:szCs w:val="24"/>
        </w:rPr>
        <w:t>. This would include investigating the impact of more than one method</w:t>
      </w:r>
      <w:r w:rsidR="003C3C30" w:rsidRPr="009F69A7">
        <w:rPr>
          <w:rFonts w:ascii="Arial" w:hAnsi="Arial" w:cs="Arial"/>
          <w:sz w:val="24"/>
          <w:szCs w:val="24"/>
        </w:rPr>
        <w:t>, as in this research, and on several aspects of scientific literacy. It would have been</w:t>
      </w:r>
      <w:r w:rsidR="00A4085B" w:rsidRPr="009F69A7">
        <w:rPr>
          <w:rFonts w:ascii="Arial" w:hAnsi="Arial" w:cs="Arial"/>
          <w:sz w:val="24"/>
          <w:szCs w:val="24"/>
        </w:rPr>
        <w:t xml:space="preserve"> interesting to have been able to do this in this current work, but the previous limitations prevented this from being possible.</w:t>
      </w:r>
    </w:p>
    <w:p w14:paraId="38707CC9" w14:textId="5704A4CB" w:rsidR="0033395A" w:rsidRPr="009F69A7" w:rsidRDefault="0033395A" w:rsidP="0033395A">
      <w:pPr>
        <w:pStyle w:val="Heading1"/>
        <w:rPr>
          <w:rFonts w:ascii="Arial" w:hAnsi="Arial" w:cs="Arial"/>
          <w:sz w:val="24"/>
          <w:szCs w:val="24"/>
        </w:rPr>
      </w:pPr>
      <w:r w:rsidRPr="009F69A7">
        <w:rPr>
          <w:rFonts w:ascii="Arial" w:hAnsi="Arial" w:cs="Arial"/>
          <w:sz w:val="24"/>
          <w:szCs w:val="24"/>
        </w:rPr>
        <w:lastRenderedPageBreak/>
        <w:t>References</w:t>
      </w:r>
    </w:p>
    <w:p w14:paraId="550F5109" w14:textId="77777777" w:rsidR="005F771A" w:rsidRPr="00DD6161" w:rsidRDefault="005F771A" w:rsidP="005F771A">
      <w:pPr>
        <w:rPr>
          <w:rFonts w:ascii="Arial" w:hAnsi="Arial" w:cs="Arial"/>
          <w:sz w:val="24"/>
          <w:szCs w:val="24"/>
        </w:rPr>
      </w:pPr>
      <w:r w:rsidRPr="00DD6161">
        <w:rPr>
          <w:rFonts w:ascii="Arial" w:hAnsi="Arial" w:cs="Arial"/>
          <w:sz w:val="24"/>
          <w:szCs w:val="24"/>
        </w:rPr>
        <w:t xml:space="preserve">Beauchamp, G. et al (2016) </w:t>
      </w:r>
      <w:r w:rsidRPr="00DD6161">
        <w:rPr>
          <w:rFonts w:ascii="Arial" w:hAnsi="Arial" w:cs="Arial"/>
          <w:i/>
          <w:sz w:val="24"/>
          <w:szCs w:val="24"/>
        </w:rPr>
        <w:t xml:space="preserve">Teacher Education in Times of Change. </w:t>
      </w:r>
      <w:r w:rsidRPr="00DD6161">
        <w:rPr>
          <w:rFonts w:ascii="Arial" w:hAnsi="Arial" w:cs="Arial"/>
          <w:sz w:val="24"/>
          <w:szCs w:val="24"/>
        </w:rPr>
        <w:t>Bristol: Policy Press</w:t>
      </w:r>
    </w:p>
    <w:p w14:paraId="034DC520" w14:textId="77777777" w:rsidR="00285AE0" w:rsidRPr="00DD6161" w:rsidRDefault="00285AE0" w:rsidP="00285AE0">
      <w:pPr>
        <w:rPr>
          <w:rFonts w:ascii="Arial" w:hAnsi="Arial" w:cs="Arial"/>
          <w:sz w:val="24"/>
          <w:szCs w:val="24"/>
          <w:shd w:val="clear" w:color="auto" w:fill="FFFFFF"/>
        </w:rPr>
      </w:pPr>
      <w:r w:rsidRPr="00DD6161">
        <w:rPr>
          <w:rFonts w:ascii="Arial" w:hAnsi="Arial" w:cs="Arial"/>
          <w:sz w:val="24"/>
          <w:szCs w:val="24"/>
          <w:shd w:val="clear" w:color="auto" w:fill="FFFFFF"/>
        </w:rPr>
        <w:t>Bell, J., (2005) </w:t>
      </w:r>
      <w:r w:rsidRPr="00DD6161">
        <w:rPr>
          <w:rFonts w:ascii="Arial" w:hAnsi="Arial" w:cs="Arial"/>
          <w:i/>
          <w:iCs/>
          <w:sz w:val="24"/>
          <w:szCs w:val="24"/>
          <w:shd w:val="clear" w:color="auto" w:fill="FFFFFF"/>
        </w:rPr>
        <w:t>Doing your research project : a guide for first-time researchers in education, health and social science</w:t>
      </w:r>
      <w:r w:rsidRPr="00DD6161">
        <w:rPr>
          <w:rFonts w:ascii="Arial" w:hAnsi="Arial" w:cs="Arial"/>
          <w:sz w:val="24"/>
          <w:szCs w:val="24"/>
          <w:shd w:val="clear" w:color="auto" w:fill="FFFFFF"/>
        </w:rPr>
        <w:t> 4th ed., Maidenhead, England ; New York: Open University Press</w:t>
      </w:r>
    </w:p>
    <w:p w14:paraId="0F74DD2C" w14:textId="77777777" w:rsidR="00192D04" w:rsidRPr="00DD6161" w:rsidRDefault="00192D04" w:rsidP="00192D04">
      <w:pPr>
        <w:rPr>
          <w:rFonts w:ascii="Arial" w:hAnsi="Arial" w:cs="Arial"/>
          <w:sz w:val="24"/>
          <w:szCs w:val="24"/>
          <w:shd w:val="clear" w:color="auto" w:fill="FFFFFF"/>
        </w:rPr>
      </w:pPr>
      <w:r w:rsidRPr="00DD6161">
        <w:rPr>
          <w:rFonts w:ascii="Arial" w:hAnsi="Arial" w:cs="Arial"/>
          <w:sz w:val="24"/>
          <w:szCs w:val="24"/>
          <w:shd w:val="clear" w:color="auto" w:fill="FFFFFF"/>
        </w:rPr>
        <w:t>British Educational Research Association (BERA) (2018) </w:t>
      </w:r>
      <w:r w:rsidRPr="00DD6161">
        <w:rPr>
          <w:rStyle w:val="Emphasis"/>
          <w:rFonts w:ascii="Arial" w:hAnsi="Arial" w:cs="Arial"/>
          <w:sz w:val="24"/>
          <w:szCs w:val="24"/>
          <w:shd w:val="clear" w:color="auto" w:fill="FFFFFF"/>
        </w:rPr>
        <w:t>Ethical guidelines for educational research</w:t>
      </w:r>
      <w:r w:rsidRPr="00DD6161">
        <w:rPr>
          <w:rFonts w:ascii="Arial" w:hAnsi="Arial" w:cs="Arial"/>
          <w:sz w:val="24"/>
          <w:szCs w:val="24"/>
          <w:shd w:val="clear" w:color="auto" w:fill="FFFFFF"/>
        </w:rPr>
        <w:t xml:space="preserve">. 4th </w:t>
      </w:r>
      <w:proofErr w:type="spellStart"/>
      <w:r w:rsidRPr="00DD6161">
        <w:rPr>
          <w:rFonts w:ascii="Arial" w:hAnsi="Arial" w:cs="Arial"/>
          <w:sz w:val="24"/>
          <w:szCs w:val="24"/>
          <w:shd w:val="clear" w:color="auto" w:fill="FFFFFF"/>
        </w:rPr>
        <w:t>edn</w:t>
      </w:r>
      <w:proofErr w:type="spellEnd"/>
      <w:r w:rsidRPr="00DD6161">
        <w:rPr>
          <w:rFonts w:ascii="Arial" w:hAnsi="Arial" w:cs="Arial"/>
          <w:sz w:val="24"/>
          <w:szCs w:val="24"/>
          <w:shd w:val="clear" w:color="auto" w:fill="FFFFFF"/>
        </w:rPr>
        <w:t>. Available at: https://www.bera.ac.uk/researchers-resources/publications/ethical-guidelines-for-educational-research-2018 (Accessed: 30 February 2019)</w:t>
      </w:r>
    </w:p>
    <w:p w14:paraId="7A26E957" w14:textId="75060A4A" w:rsidR="00DB12B9" w:rsidRPr="00DD6161" w:rsidRDefault="00DB12B9" w:rsidP="00DB12B9">
      <w:pPr>
        <w:rPr>
          <w:rFonts w:ascii="Arial" w:hAnsi="Arial" w:cs="Arial"/>
          <w:sz w:val="24"/>
          <w:szCs w:val="24"/>
        </w:rPr>
      </w:pPr>
      <w:r w:rsidRPr="00DD6161">
        <w:rPr>
          <w:rFonts w:ascii="Arial" w:hAnsi="Arial" w:cs="Arial"/>
          <w:sz w:val="24"/>
          <w:szCs w:val="24"/>
        </w:rPr>
        <w:t xml:space="preserve">Bybee, R.W. (2009) ‘Program for International Student Assessment (PISA) 2006 and Scientific Literacy: A Perspective for Science Education Leaders’. </w:t>
      </w:r>
      <w:r w:rsidRPr="00DD6161">
        <w:rPr>
          <w:rFonts w:ascii="Arial" w:hAnsi="Arial" w:cs="Arial"/>
          <w:i/>
          <w:sz w:val="24"/>
          <w:szCs w:val="24"/>
        </w:rPr>
        <w:t>Science Educator</w:t>
      </w:r>
      <w:r w:rsidRPr="00DD6161">
        <w:rPr>
          <w:rFonts w:ascii="Arial" w:hAnsi="Arial" w:cs="Arial"/>
          <w:sz w:val="24"/>
          <w:szCs w:val="24"/>
        </w:rPr>
        <w:t>, 18(2), pp.1–13</w:t>
      </w:r>
    </w:p>
    <w:p w14:paraId="1DE488B6" w14:textId="77777777" w:rsidR="00022A76" w:rsidRPr="00DD6161" w:rsidRDefault="00022A76" w:rsidP="00022A76">
      <w:pPr>
        <w:rPr>
          <w:rFonts w:ascii="Arial" w:hAnsi="Arial" w:cs="Arial"/>
          <w:sz w:val="24"/>
          <w:szCs w:val="24"/>
          <w:shd w:val="clear" w:color="auto" w:fill="FFFFFF"/>
        </w:rPr>
      </w:pPr>
      <w:r w:rsidRPr="00DD6161">
        <w:rPr>
          <w:rFonts w:ascii="Arial" w:hAnsi="Arial" w:cs="Arial"/>
          <w:sz w:val="24"/>
          <w:szCs w:val="24"/>
          <w:shd w:val="clear" w:color="auto" w:fill="FFFFFF"/>
        </w:rPr>
        <w:t>Cohen, L. (2000) </w:t>
      </w:r>
      <w:r w:rsidRPr="00DD6161">
        <w:rPr>
          <w:rFonts w:ascii="Arial" w:hAnsi="Arial" w:cs="Arial"/>
          <w:i/>
          <w:iCs/>
          <w:sz w:val="24"/>
          <w:szCs w:val="24"/>
          <w:shd w:val="clear" w:color="auto" w:fill="FFFFFF"/>
        </w:rPr>
        <w:t>Research methods in education an introduction</w:t>
      </w:r>
      <w:r w:rsidRPr="00DD6161">
        <w:rPr>
          <w:rFonts w:ascii="Arial" w:hAnsi="Arial" w:cs="Arial"/>
          <w:sz w:val="24"/>
          <w:szCs w:val="24"/>
          <w:shd w:val="clear" w:color="auto" w:fill="FFFFFF"/>
        </w:rPr>
        <w:t xml:space="preserve"> 5th ed., Boston: </w:t>
      </w:r>
      <w:proofErr w:type="spellStart"/>
      <w:r w:rsidRPr="00DD6161">
        <w:rPr>
          <w:rFonts w:ascii="Arial" w:hAnsi="Arial" w:cs="Arial"/>
          <w:sz w:val="24"/>
          <w:szCs w:val="24"/>
          <w:shd w:val="clear" w:color="auto" w:fill="FFFFFF"/>
        </w:rPr>
        <w:t>Allyn</w:t>
      </w:r>
      <w:proofErr w:type="spellEnd"/>
      <w:r w:rsidRPr="00DD6161">
        <w:rPr>
          <w:rFonts w:ascii="Arial" w:hAnsi="Arial" w:cs="Arial"/>
          <w:sz w:val="24"/>
          <w:szCs w:val="24"/>
          <w:shd w:val="clear" w:color="auto" w:fill="FFFFFF"/>
        </w:rPr>
        <w:t xml:space="preserve"> and Bacon</w:t>
      </w:r>
    </w:p>
    <w:p w14:paraId="44A6D5E6" w14:textId="77777777" w:rsidR="00DD6161" w:rsidRPr="00DD6161" w:rsidRDefault="00DD6161" w:rsidP="00DD6161">
      <w:pPr>
        <w:rPr>
          <w:rFonts w:ascii="Arial" w:hAnsi="Arial" w:cs="Arial"/>
          <w:sz w:val="24"/>
          <w:szCs w:val="24"/>
        </w:rPr>
      </w:pPr>
      <w:r w:rsidRPr="00DD6161">
        <w:rPr>
          <w:rFonts w:ascii="Arial" w:hAnsi="Arial" w:cs="Arial"/>
          <w:sz w:val="24"/>
          <w:szCs w:val="24"/>
          <w:shd w:val="clear" w:color="auto" w:fill="FFFFFF"/>
        </w:rPr>
        <w:t xml:space="preserve">Cook, R., </w:t>
      </w:r>
      <w:proofErr w:type="spellStart"/>
      <w:r w:rsidRPr="00DD6161">
        <w:rPr>
          <w:rFonts w:ascii="Arial" w:hAnsi="Arial" w:cs="Arial"/>
          <w:sz w:val="24"/>
          <w:szCs w:val="24"/>
          <w:shd w:val="clear" w:color="auto" w:fill="FFFFFF"/>
        </w:rPr>
        <w:t>Rutt</w:t>
      </w:r>
      <w:proofErr w:type="spellEnd"/>
      <w:r w:rsidRPr="00DD6161">
        <w:rPr>
          <w:rFonts w:ascii="Arial" w:hAnsi="Arial" w:cs="Arial"/>
          <w:sz w:val="24"/>
          <w:szCs w:val="24"/>
          <w:shd w:val="clear" w:color="auto" w:fill="FFFFFF"/>
        </w:rPr>
        <w:t>, S. and Sims, D. (2014) </w:t>
      </w:r>
      <w:r w:rsidRPr="00DD6161">
        <w:rPr>
          <w:rFonts w:ascii="Arial" w:hAnsi="Arial" w:cs="Arial"/>
          <w:i/>
          <w:iCs/>
          <w:sz w:val="24"/>
          <w:szCs w:val="24"/>
          <w:shd w:val="clear" w:color="auto" w:fill="FFFFFF"/>
        </w:rPr>
        <w:t>Deprivation in Education. Final Report</w:t>
      </w:r>
      <w:r w:rsidRPr="00DD6161">
        <w:rPr>
          <w:rFonts w:ascii="Arial" w:hAnsi="Arial" w:cs="Arial"/>
          <w:sz w:val="24"/>
          <w:szCs w:val="24"/>
          <w:shd w:val="clear" w:color="auto" w:fill="FFFFFF"/>
        </w:rPr>
        <w:t>. National Foundation for Educational Research</w:t>
      </w:r>
    </w:p>
    <w:p w14:paraId="3C63A65B" w14:textId="1DA944AA" w:rsidR="007E1167" w:rsidRPr="00DD6161" w:rsidRDefault="00477DE6" w:rsidP="00646C5A">
      <w:pPr>
        <w:rPr>
          <w:rFonts w:ascii="Arial" w:hAnsi="Arial" w:cs="Arial"/>
          <w:sz w:val="24"/>
          <w:szCs w:val="24"/>
          <w:shd w:val="clear" w:color="auto" w:fill="FFFFFF"/>
        </w:rPr>
      </w:pPr>
      <w:r w:rsidRPr="00DD6161">
        <w:rPr>
          <w:rFonts w:ascii="Arial" w:hAnsi="Arial" w:cs="Arial"/>
          <w:sz w:val="24"/>
          <w:szCs w:val="24"/>
          <w:shd w:val="clear" w:color="auto" w:fill="FFFFFF"/>
        </w:rPr>
        <w:t xml:space="preserve">DeBoer, G. E. (2000) ‘Scientific literacy: Another look at its historical and contemporary meanings and its relationship to science education reform’, </w:t>
      </w:r>
      <w:r w:rsidRPr="00DD6161">
        <w:rPr>
          <w:rFonts w:ascii="Arial" w:hAnsi="Arial" w:cs="Arial"/>
          <w:i/>
          <w:sz w:val="24"/>
          <w:szCs w:val="24"/>
          <w:shd w:val="clear" w:color="auto" w:fill="FFFFFF"/>
        </w:rPr>
        <w:t>J. Res. Sci. Teach.</w:t>
      </w:r>
      <w:r w:rsidRPr="00DD6161">
        <w:rPr>
          <w:rFonts w:ascii="Arial" w:hAnsi="Arial" w:cs="Arial"/>
          <w:sz w:val="24"/>
          <w:szCs w:val="24"/>
          <w:shd w:val="clear" w:color="auto" w:fill="FFFFFF"/>
        </w:rPr>
        <w:t>, 37, pp. 582-601</w:t>
      </w:r>
    </w:p>
    <w:p w14:paraId="1F96B2EC" w14:textId="5C0AA2A9" w:rsidR="00AB408E" w:rsidRPr="00DD6161" w:rsidRDefault="00AB408E" w:rsidP="00AB408E">
      <w:pPr>
        <w:spacing w:line="240" w:lineRule="auto"/>
        <w:jc w:val="both"/>
        <w:rPr>
          <w:rFonts w:ascii="Arial" w:hAnsi="Arial" w:cs="Arial"/>
          <w:sz w:val="24"/>
          <w:szCs w:val="24"/>
        </w:rPr>
      </w:pPr>
      <w:r w:rsidRPr="00DD6161">
        <w:rPr>
          <w:rFonts w:ascii="Arial" w:hAnsi="Arial" w:cs="Arial"/>
          <w:sz w:val="24"/>
          <w:szCs w:val="24"/>
        </w:rPr>
        <w:t>Donaldson, G. (2015), Successful Futures: Independent Review of Curriculum and Assessment Arrangements in Wales</w:t>
      </w:r>
    </w:p>
    <w:p w14:paraId="216C99C0" w14:textId="045E29A7" w:rsidR="00D47C8E" w:rsidRPr="00DD6161" w:rsidRDefault="00D47C8E" w:rsidP="00D47C8E">
      <w:pPr>
        <w:rPr>
          <w:rStyle w:val="Hyperlink"/>
          <w:rFonts w:ascii="Arial" w:hAnsi="Arial" w:cs="Arial"/>
          <w:color w:val="auto"/>
          <w:sz w:val="24"/>
          <w:szCs w:val="24"/>
          <w:u w:val="none"/>
        </w:rPr>
      </w:pPr>
      <w:hyperlink r:id="rId9" w:history="1">
        <w:r w:rsidRPr="00DD6161">
          <w:rPr>
            <w:rStyle w:val="Hyperlink"/>
            <w:rFonts w:ascii="Arial" w:hAnsi="Arial" w:cs="Arial"/>
            <w:color w:val="auto"/>
            <w:sz w:val="24"/>
            <w:szCs w:val="24"/>
            <w:u w:val="none"/>
          </w:rPr>
          <w:t>Estyn</w:t>
        </w:r>
      </w:hyperlink>
      <w:r w:rsidRPr="00DD6161">
        <w:rPr>
          <w:rStyle w:val="Hyperlink"/>
          <w:rFonts w:ascii="Arial" w:hAnsi="Arial" w:cs="Arial"/>
          <w:color w:val="auto"/>
          <w:sz w:val="24"/>
          <w:szCs w:val="24"/>
          <w:u w:val="none"/>
        </w:rPr>
        <w:t xml:space="preserve"> (2014) </w:t>
      </w:r>
      <w:r w:rsidRPr="00DD6161">
        <w:rPr>
          <w:rStyle w:val="Hyperlink"/>
          <w:rFonts w:ascii="Arial" w:hAnsi="Arial" w:cs="Arial"/>
          <w:i/>
          <w:color w:val="auto"/>
          <w:sz w:val="24"/>
          <w:szCs w:val="24"/>
          <w:u w:val="none"/>
        </w:rPr>
        <w:t xml:space="preserve">Tackling deprivation and raising standards: Pupil deprivation. </w:t>
      </w:r>
      <w:r w:rsidRPr="00DD6161">
        <w:rPr>
          <w:rStyle w:val="Hyperlink"/>
          <w:rFonts w:ascii="Arial" w:hAnsi="Arial" w:cs="Arial"/>
          <w:color w:val="auto"/>
          <w:sz w:val="24"/>
          <w:szCs w:val="24"/>
          <w:u w:val="none"/>
        </w:rPr>
        <w:t xml:space="preserve">Available at: </w:t>
      </w:r>
      <w:r w:rsidRPr="00DD6161">
        <w:rPr>
          <w:rFonts w:ascii="Arial" w:hAnsi="Arial" w:cs="Arial"/>
          <w:sz w:val="24"/>
          <w:szCs w:val="24"/>
        </w:rPr>
        <w:t>https://www.estyn.gov.wales/sites/default/files/documents/Pupil%20deprivation%20-%20May%202014.pdf</w:t>
      </w:r>
      <w:r w:rsidRPr="00DD6161">
        <w:rPr>
          <w:rStyle w:val="Hyperlink"/>
          <w:rFonts w:ascii="Arial" w:hAnsi="Arial" w:cs="Arial"/>
          <w:color w:val="auto"/>
          <w:sz w:val="24"/>
          <w:szCs w:val="24"/>
          <w:u w:val="none"/>
        </w:rPr>
        <w:t xml:space="preserve"> (Accessed: 1 April 2019)</w:t>
      </w:r>
    </w:p>
    <w:p w14:paraId="17A22221" w14:textId="77777777" w:rsidR="00AD176A" w:rsidRPr="00DD6161" w:rsidRDefault="00AD176A" w:rsidP="00AD176A">
      <w:pPr>
        <w:rPr>
          <w:rFonts w:ascii="Arial" w:hAnsi="Arial" w:cs="Arial"/>
          <w:sz w:val="24"/>
          <w:szCs w:val="24"/>
        </w:rPr>
      </w:pPr>
      <w:hyperlink r:id="rId10" w:history="1">
        <w:r w:rsidRPr="00DD6161">
          <w:rPr>
            <w:rStyle w:val="Hyperlink"/>
            <w:rFonts w:ascii="Arial" w:hAnsi="Arial" w:cs="Arial"/>
            <w:color w:val="auto"/>
            <w:sz w:val="24"/>
            <w:szCs w:val="24"/>
            <w:u w:val="none"/>
          </w:rPr>
          <w:t>Estyn</w:t>
        </w:r>
      </w:hyperlink>
      <w:r w:rsidRPr="00DD6161">
        <w:rPr>
          <w:rStyle w:val="Hyperlink"/>
          <w:rFonts w:ascii="Arial" w:hAnsi="Arial" w:cs="Arial"/>
          <w:color w:val="auto"/>
          <w:sz w:val="24"/>
          <w:szCs w:val="24"/>
          <w:u w:val="none"/>
        </w:rPr>
        <w:t xml:space="preserve"> (2015) </w:t>
      </w:r>
      <w:r w:rsidRPr="00DD6161">
        <w:rPr>
          <w:rStyle w:val="Hyperlink"/>
          <w:rFonts w:ascii="Arial" w:hAnsi="Arial" w:cs="Arial"/>
          <w:i/>
          <w:color w:val="auto"/>
          <w:sz w:val="24"/>
          <w:szCs w:val="24"/>
          <w:u w:val="none"/>
        </w:rPr>
        <w:t xml:space="preserve">Literacy in key stage 3: An interim report. </w:t>
      </w:r>
      <w:r w:rsidRPr="00DD6161">
        <w:rPr>
          <w:rStyle w:val="Hyperlink"/>
          <w:rFonts w:ascii="Arial" w:hAnsi="Arial" w:cs="Arial"/>
          <w:color w:val="auto"/>
          <w:sz w:val="24"/>
          <w:szCs w:val="24"/>
          <w:u w:val="none"/>
        </w:rPr>
        <w:t xml:space="preserve">Available at: </w:t>
      </w:r>
      <w:r w:rsidRPr="00DD6161">
        <w:rPr>
          <w:rFonts w:ascii="Arial" w:hAnsi="Arial" w:cs="Arial"/>
          <w:sz w:val="24"/>
          <w:szCs w:val="24"/>
        </w:rPr>
        <w:t xml:space="preserve">https://www.estyn.gov.wales/sites/default/files/documents/Literacy_in_key_stage_3_An_interim_report_-_January_2015.pdf </w:t>
      </w:r>
      <w:r w:rsidRPr="00DD6161">
        <w:rPr>
          <w:rStyle w:val="Hyperlink"/>
          <w:rFonts w:ascii="Arial" w:hAnsi="Arial" w:cs="Arial"/>
          <w:color w:val="auto"/>
          <w:sz w:val="24"/>
          <w:szCs w:val="24"/>
          <w:u w:val="none"/>
        </w:rPr>
        <w:t>(Accessed: 1 April 2019)</w:t>
      </w:r>
    </w:p>
    <w:p w14:paraId="420408AE" w14:textId="0D98BD9C" w:rsidR="00AD176A" w:rsidRPr="00DD6161" w:rsidRDefault="00AD176A" w:rsidP="00AD176A">
      <w:pPr>
        <w:rPr>
          <w:rFonts w:ascii="Arial" w:hAnsi="Arial" w:cs="Arial"/>
          <w:sz w:val="24"/>
          <w:szCs w:val="24"/>
        </w:rPr>
      </w:pPr>
      <w:hyperlink r:id="rId11" w:history="1">
        <w:r w:rsidRPr="00DD6161">
          <w:rPr>
            <w:rStyle w:val="Hyperlink"/>
            <w:rFonts w:ascii="Arial" w:hAnsi="Arial" w:cs="Arial"/>
            <w:color w:val="auto"/>
            <w:sz w:val="24"/>
            <w:szCs w:val="24"/>
            <w:u w:val="none"/>
          </w:rPr>
          <w:t>Estyn</w:t>
        </w:r>
      </w:hyperlink>
      <w:r w:rsidRPr="00DD6161">
        <w:rPr>
          <w:rStyle w:val="Hyperlink"/>
          <w:rFonts w:ascii="Arial" w:hAnsi="Arial" w:cs="Arial"/>
          <w:color w:val="auto"/>
          <w:sz w:val="24"/>
          <w:szCs w:val="24"/>
          <w:u w:val="none"/>
        </w:rPr>
        <w:t xml:space="preserve"> (2018) </w:t>
      </w:r>
      <w:r w:rsidRPr="00DD6161">
        <w:rPr>
          <w:rStyle w:val="Hyperlink"/>
          <w:rFonts w:ascii="Arial" w:hAnsi="Arial" w:cs="Arial"/>
          <w:i/>
          <w:color w:val="auto"/>
          <w:sz w:val="24"/>
          <w:szCs w:val="24"/>
          <w:u w:val="none"/>
        </w:rPr>
        <w:t xml:space="preserve">The Annual Report of Her Majesty’s Chief Inspector of Education and Training in Wales: 2017-2018. </w:t>
      </w:r>
      <w:r w:rsidRPr="00DD6161">
        <w:rPr>
          <w:rStyle w:val="Hyperlink"/>
          <w:rFonts w:ascii="Arial" w:hAnsi="Arial" w:cs="Arial"/>
          <w:color w:val="auto"/>
          <w:sz w:val="24"/>
          <w:szCs w:val="24"/>
          <w:u w:val="none"/>
        </w:rPr>
        <w:t xml:space="preserve">Available at: </w:t>
      </w:r>
      <w:r w:rsidRPr="00DD6161">
        <w:rPr>
          <w:rFonts w:ascii="Arial" w:hAnsi="Arial" w:cs="Arial"/>
          <w:sz w:val="24"/>
          <w:szCs w:val="24"/>
        </w:rPr>
        <w:t xml:space="preserve">https://www.estyn.gov.wales/sites/default/files/documents/ESTYN_Annual%20Report_Accessible_English__2018.pdf </w:t>
      </w:r>
      <w:r w:rsidRPr="00DD6161">
        <w:rPr>
          <w:rStyle w:val="Hyperlink"/>
          <w:rFonts w:ascii="Arial" w:hAnsi="Arial" w:cs="Arial"/>
          <w:color w:val="auto"/>
          <w:sz w:val="24"/>
          <w:szCs w:val="24"/>
          <w:u w:val="none"/>
        </w:rPr>
        <w:t>(Accessed: 1 April 2019)</w:t>
      </w:r>
    </w:p>
    <w:p w14:paraId="67C330A8" w14:textId="77777777" w:rsidR="00070B19" w:rsidRPr="00DD6161" w:rsidRDefault="00070B19" w:rsidP="00070B19">
      <w:pPr>
        <w:rPr>
          <w:rFonts w:ascii="Arial" w:hAnsi="Arial" w:cs="Arial"/>
          <w:sz w:val="24"/>
          <w:szCs w:val="24"/>
        </w:rPr>
      </w:pPr>
      <w:r w:rsidRPr="00DD6161">
        <w:rPr>
          <w:rFonts w:ascii="Arial" w:hAnsi="Arial" w:cs="Arial"/>
          <w:sz w:val="24"/>
          <w:szCs w:val="24"/>
        </w:rPr>
        <w:t xml:space="preserve">Fernandez-Cano, A. (2016) ‘A Methodological Critique of the PISA Evaluations’. </w:t>
      </w:r>
      <w:r w:rsidRPr="00DD6161">
        <w:rPr>
          <w:rFonts w:ascii="Arial" w:hAnsi="Arial" w:cs="Arial"/>
          <w:i/>
          <w:sz w:val="24"/>
          <w:szCs w:val="24"/>
        </w:rPr>
        <w:t xml:space="preserve">RELIEVE, </w:t>
      </w:r>
      <w:r w:rsidRPr="00DD6161">
        <w:rPr>
          <w:rFonts w:ascii="Arial" w:hAnsi="Arial" w:cs="Arial"/>
          <w:sz w:val="24"/>
          <w:szCs w:val="24"/>
        </w:rPr>
        <w:t>22(1), M15</w:t>
      </w:r>
    </w:p>
    <w:p w14:paraId="6EC97C02" w14:textId="77777777" w:rsidR="00F10A2F" w:rsidRPr="00DD6161" w:rsidRDefault="00F10A2F" w:rsidP="00F10A2F">
      <w:pPr>
        <w:rPr>
          <w:rFonts w:ascii="Arial" w:hAnsi="Arial" w:cs="Arial"/>
          <w:sz w:val="24"/>
          <w:szCs w:val="24"/>
          <w:shd w:val="clear" w:color="auto" w:fill="FFFFFF"/>
        </w:rPr>
      </w:pPr>
      <w:r w:rsidRPr="00DD6161">
        <w:rPr>
          <w:rFonts w:ascii="Arial" w:hAnsi="Arial" w:cs="Arial"/>
          <w:sz w:val="24"/>
          <w:szCs w:val="24"/>
          <w:shd w:val="clear" w:color="auto" w:fill="FFFFFF"/>
        </w:rPr>
        <w:t xml:space="preserve">Glynn, S.M. and </w:t>
      </w:r>
      <w:proofErr w:type="spellStart"/>
      <w:r w:rsidRPr="00DD6161">
        <w:rPr>
          <w:rFonts w:ascii="Arial" w:hAnsi="Arial" w:cs="Arial"/>
          <w:sz w:val="24"/>
          <w:szCs w:val="24"/>
          <w:shd w:val="clear" w:color="auto" w:fill="FFFFFF"/>
        </w:rPr>
        <w:t>Muth</w:t>
      </w:r>
      <w:proofErr w:type="spellEnd"/>
      <w:r w:rsidRPr="00DD6161">
        <w:rPr>
          <w:rFonts w:ascii="Arial" w:hAnsi="Arial" w:cs="Arial"/>
          <w:sz w:val="24"/>
          <w:szCs w:val="24"/>
          <w:shd w:val="clear" w:color="auto" w:fill="FFFFFF"/>
        </w:rPr>
        <w:t>, K.D. (1994) ‘Reading and writing to learn science: Achieving scientific literacy’. </w:t>
      </w:r>
      <w:r w:rsidRPr="00DD6161">
        <w:rPr>
          <w:rFonts w:ascii="Arial" w:hAnsi="Arial" w:cs="Arial"/>
          <w:i/>
          <w:iCs/>
          <w:sz w:val="24"/>
          <w:szCs w:val="24"/>
          <w:shd w:val="clear" w:color="auto" w:fill="FFFFFF"/>
        </w:rPr>
        <w:t>Journal of research in science teaching</w:t>
      </w:r>
      <w:r w:rsidRPr="00DD6161">
        <w:rPr>
          <w:rFonts w:ascii="Arial" w:hAnsi="Arial" w:cs="Arial"/>
          <w:sz w:val="24"/>
          <w:szCs w:val="24"/>
          <w:shd w:val="clear" w:color="auto" w:fill="FFFFFF"/>
        </w:rPr>
        <w:t>, </w:t>
      </w:r>
      <w:r w:rsidRPr="00DD6161">
        <w:rPr>
          <w:rFonts w:ascii="Arial" w:hAnsi="Arial" w:cs="Arial"/>
          <w:i/>
          <w:iCs/>
          <w:sz w:val="24"/>
          <w:szCs w:val="24"/>
          <w:shd w:val="clear" w:color="auto" w:fill="FFFFFF"/>
        </w:rPr>
        <w:t>31</w:t>
      </w:r>
      <w:r w:rsidRPr="00DD6161">
        <w:rPr>
          <w:rFonts w:ascii="Arial" w:hAnsi="Arial" w:cs="Arial"/>
          <w:sz w:val="24"/>
          <w:szCs w:val="24"/>
          <w:shd w:val="clear" w:color="auto" w:fill="FFFFFF"/>
        </w:rPr>
        <w:t>(9), pp.1057-1073</w:t>
      </w:r>
    </w:p>
    <w:p w14:paraId="2448B818" w14:textId="77777777" w:rsidR="00261AB1" w:rsidRPr="00DD6161" w:rsidRDefault="00261AB1" w:rsidP="00261AB1">
      <w:pPr>
        <w:rPr>
          <w:rFonts w:ascii="Arial" w:hAnsi="Arial" w:cs="Arial"/>
          <w:sz w:val="24"/>
          <w:szCs w:val="24"/>
          <w:shd w:val="clear" w:color="auto" w:fill="FFFFFF"/>
        </w:rPr>
      </w:pPr>
      <w:proofErr w:type="spellStart"/>
      <w:r w:rsidRPr="00DD6161">
        <w:rPr>
          <w:rFonts w:ascii="Arial" w:hAnsi="Arial" w:cs="Arial"/>
          <w:sz w:val="24"/>
          <w:szCs w:val="24"/>
          <w:shd w:val="clear" w:color="auto" w:fill="FFFFFF"/>
        </w:rPr>
        <w:t>Gormally</w:t>
      </w:r>
      <w:proofErr w:type="spellEnd"/>
      <w:r w:rsidRPr="00DD6161">
        <w:rPr>
          <w:rFonts w:ascii="Arial" w:hAnsi="Arial" w:cs="Arial"/>
          <w:sz w:val="24"/>
          <w:szCs w:val="24"/>
          <w:shd w:val="clear" w:color="auto" w:fill="FFFFFF"/>
        </w:rPr>
        <w:t>, C. et al. (2009) ‘Effects of inquiry-based learning on students’ science literacy skills and confidence’, </w:t>
      </w:r>
      <w:r w:rsidRPr="00DD6161">
        <w:rPr>
          <w:rFonts w:ascii="Arial" w:hAnsi="Arial" w:cs="Arial"/>
          <w:i/>
          <w:iCs/>
          <w:sz w:val="24"/>
          <w:szCs w:val="24"/>
          <w:shd w:val="clear" w:color="auto" w:fill="FFFFFF"/>
        </w:rPr>
        <w:t>International journal for the scholarship of teaching and learning</w:t>
      </w:r>
      <w:r w:rsidRPr="00DD6161">
        <w:rPr>
          <w:rFonts w:ascii="Arial" w:hAnsi="Arial" w:cs="Arial"/>
          <w:sz w:val="24"/>
          <w:szCs w:val="24"/>
          <w:shd w:val="clear" w:color="auto" w:fill="FFFFFF"/>
        </w:rPr>
        <w:t>, </w:t>
      </w:r>
      <w:r w:rsidRPr="00DD6161">
        <w:rPr>
          <w:rFonts w:ascii="Arial" w:hAnsi="Arial" w:cs="Arial"/>
          <w:i/>
          <w:iCs/>
          <w:sz w:val="24"/>
          <w:szCs w:val="24"/>
          <w:shd w:val="clear" w:color="auto" w:fill="FFFFFF"/>
        </w:rPr>
        <w:t xml:space="preserve">3 </w:t>
      </w:r>
      <w:r w:rsidRPr="00DD6161">
        <w:rPr>
          <w:rFonts w:ascii="Arial" w:hAnsi="Arial" w:cs="Arial"/>
          <w:sz w:val="24"/>
          <w:szCs w:val="24"/>
          <w:shd w:val="clear" w:color="auto" w:fill="FFFFFF"/>
        </w:rPr>
        <w:t>(2), pp.16</w:t>
      </w:r>
    </w:p>
    <w:p w14:paraId="7B5D86EA" w14:textId="5F8C8F5A" w:rsidR="0015433E" w:rsidRPr="00DD6161" w:rsidRDefault="007E1167" w:rsidP="00646C5A">
      <w:pPr>
        <w:rPr>
          <w:rFonts w:ascii="Arial" w:hAnsi="Arial" w:cs="Arial"/>
          <w:sz w:val="24"/>
          <w:szCs w:val="24"/>
        </w:rPr>
      </w:pPr>
      <w:r w:rsidRPr="00DD6161">
        <w:rPr>
          <w:rFonts w:ascii="Arial" w:hAnsi="Arial" w:cs="Arial"/>
          <w:sz w:val="24"/>
          <w:szCs w:val="24"/>
        </w:rPr>
        <w:lastRenderedPageBreak/>
        <w:t xml:space="preserve">Holbrook, J. (2010) ‘Education through Science as a Motivational Innovation for Science Education for All’, </w:t>
      </w:r>
      <w:r w:rsidRPr="00DD6161">
        <w:rPr>
          <w:rFonts w:ascii="Arial" w:hAnsi="Arial" w:cs="Arial"/>
          <w:i/>
          <w:sz w:val="24"/>
          <w:szCs w:val="24"/>
        </w:rPr>
        <w:t>Science Education International</w:t>
      </w:r>
      <w:r w:rsidRPr="00DD6161">
        <w:rPr>
          <w:rFonts w:ascii="Arial" w:hAnsi="Arial" w:cs="Arial"/>
          <w:sz w:val="24"/>
          <w:szCs w:val="24"/>
        </w:rPr>
        <w:t>, 21, pp. 80-91</w:t>
      </w:r>
    </w:p>
    <w:p w14:paraId="588E1CA1" w14:textId="77777777" w:rsidR="009B5D46" w:rsidRPr="00DD6161" w:rsidRDefault="009B5D46" w:rsidP="009B5D46">
      <w:pPr>
        <w:rPr>
          <w:rFonts w:ascii="Arial" w:hAnsi="Arial" w:cs="Arial"/>
          <w:sz w:val="24"/>
          <w:szCs w:val="24"/>
          <w:shd w:val="clear" w:color="auto" w:fill="FFFFFF"/>
        </w:rPr>
      </w:pPr>
      <w:r w:rsidRPr="00DD6161">
        <w:rPr>
          <w:rFonts w:ascii="Arial" w:hAnsi="Arial" w:cs="Arial"/>
          <w:sz w:val="24"/>
          <w:szCs w:val="24"/>
        </w:rPr>
        <w:t xml:space="preserve">Holbrook, J. and </w:t>
      </w:r>
      <w:proofErr w:type="spellStart"/>
      <w:r w:rsidRPr="00DD6161">
        <w:rPr>
          <w:rFonts w:ascii="Arial" w:hAnsi="Arial" w:cs="Arial"/>
          <w:sz w:val="24"/>
          <w:szCs w:val="24"/>
        </w:rPr>
        <w:t>Rannikmae</w:t>
      </w:r>
      <w:proofErr w:type="spellEnd"/>
      <w:r w:rsidRPr="00DD6161">
        <w:rPr>
          <w:rFonts w:ascii="Arial" w:hAnsi="Arial" w:cs="Arial"/>
          <w:sz w:val="24"/>
          <w:szCs w:val="24"/>
        </w:rPr>
        <w:t xml:space="preserve">, M. (2009), ‘The Meaning of Scientific Literacy’, </w:t>
      </w:r>
      <w:r w:rsidRPr="00DD6161">
        <w:rPr>
          <w:rFonts w:ascii="Arial" w:hAnsi="Arial" w:cs="Arial"/>
          <w:i/>
          <w:sz w:val="24"/>
          <w:szCs w:val="24"/>
          <w:shd w:val="clear" w:color="auto" w:fill="FFFFFF"/>
        </w:rPr>
        <w:t>International Journal of Environmental and Science Education</w:t>
      </w:r>
      <w:r w:rsidRPr="00DD6161">
        <w:rPr>
          <w:rFonts w:ascii="Arial" w:hAnsi="Arial" w:cs="Arial"/>
          <w:sz w:val="24"/>
          <w:szCs w:val="24"/>
          <w:shd w:val="clear" w:color="auto" w:fill="FFFFFF"/>
        </w:rPr>
        <w:t>, 4 (3), pp. 275-288</w:t>
      </w:r>
    </w:p>
    <w:p w14:paraId="40ACAAE6" w14:textId="77777777" w:rsidR="0015433E" w:rsidRPr="00DD6161" w:rsidRDefault="0015433E" w:rsidP="00646C5A">
      <w:pPr>
        <w:rPr>
          <w:rFonts w:ascii="Arial" w:hAnsi="Arial" w:cs="Arial"/>
          <w:sz w:val="24"/>
          <w:szCs w:val="24"/>
        </w:rPr>
      </w:pPr>
      <w:r w:rsidRPr="00DD6161">
        <w:rPr>
          <w:rFonts w:ascii="Arial" w:hAnsi="Arial" w:cs="Arial"/>
          <w:sz w:val="24"/>
          <w:szCs w:val="24"/>
        </w:rPr>
        <w:t xml:space="preserve">Hurd, P. (1958) ‘Science literacy: Its meaning for American schools’, </w:t>
      </w:r>
      <w:r w:rsidRPr="00DD6161">
        <w:rPr>
          <w:rFonts w:ascii="Arial" w:hAnsi="Arial" w:cs="Arial"/>
          <w:i/>
          <w:sz w:val="24"/>
          <w:szCs w:val="24"/>
        </w:rPr>
        <w:t>Educational Leadership</w:t>
      </w:r>
      <w:r w:rsidRPr="00DD6161">
        <w:rPr>
          <w:rFonts w:ascii="Arial" w:hAnsi="Arial" w:cs="Arial"/>
          <w:sz w:val="24"/>
          <w:szCs w:val="24"/>
        </w:rPr>
        <w:t>, 16(13), pp. 52.</w:t>
      </w:r>
    </w:p>
    <w:p w14:paraId="43424323" w14:textId="77777777" w:rsidR="00AC6134" w:rsidRPr="00DD6161" w:rsidRDefault="00AC6134" w:rsidP="00AC6134">
      <w:pPr>
        <w:rPr>
          <w:rFonts w:ascii="Arial" w:hAnsi="Arial" w:cs="Arial"/>
          <w:sz w:val="24"/>
          <w:szCs w:val="24"/>
        </w:rPr>
      </w:pPr>
      <w:proofErr w:type="spellStart"/>
      <w:r w:rsidRPr="00DD6161">
        <w:rPr>
          <w:rFonts w:ascii="Arial" w:hAnsi="Arial" w:cs="Arial"/>
          <w:sz w:val="24"/>
          <w:szCs w:val="24"/>
        </w:rPr>
        <w:t>Jerrim</w:t>
      </w:r>
      <w:proofErr w:type="spellEnd"/>
      <w:r w:rsidRPr="00DD6161">
        <w:rPr>
          <w:rFonts w:ascii="Arial" w:hAnsi="Arial" w:cs="Arial"/>
          <w:sz w:val="24"/>
          <w:szCs w:val="24"/>
        </w:rPr>
        <w:t xml:space="preserve">, J. and Shure, N. (2016) ‘Achievement of 15-year-olds in Northern Ireland: PISA 2015 National Report’ </w:t>
      </w:r>
    </w:p>
    <w:p w14:paraId="3FEDEFC8" w14:textId="77777777" w:rsidR="0067314B" w:rsidRPr="00DD6161" w:rsidRDefault="0067314B" w:rsidP="0067314B">
      <w:pPr>
        <w:rPr>
          <w:rFonts w:ascii="Arial" w:hAnsi="Arial" w:cs="Arial"/>
          <w:sz w:val="24"/>
          <w:szCs w:val="24"/>
          <w:shd w:val="clear" w:color="auto" w:fill="FFFFFF"/>
        </w:rPr>
      </w:pPr>
      <w:proofErr w:type="spellStart"/>
      <w:r w:rsidRPr="00DD6161">
        <w:rPr>
          <w:rFonts w:ascii="Arial" w:hAnsi="Arial" w:cs="Arial"/>
          <w:sz w:val="24"/>
          <w:szCs w:val="24"/>
          <w:shd w:val="clear" w:color="auto" w:fill="FFFFFF"/>
        </w:rPr>
        <w:t>Kispal</w:t>
      </w:r>
      <w:proofErr w:type="spellEnd"/>
      <w:r w:rsidRPr="00DD6161">
        <w:rPr>
          <w:rFonts w:ascii="Arial" w:hAnsi="Arial" w:cs="Arial"/>
          <w:sz w:val="24"/>
          <w:szCs w:val="24"/>
          <w:shd w:val="clear" w:color="auto" w:fill="FFFFFF"/>
        </w:rPr>
        <w:t>, A. (2008) </w:t>
      </w:r>
      <w:r w:rsidRPr="00DD6161">
        <w:rPr>
          <w:rFonts w:ascii="Arial" w:hAnsi="Arial" w:cs="Arial"/>
          <w:i/>
          <w:iCs/>
          <w:sz w:val="24"/>
          <w:szCs w:val="24"/>
          <w:shd w:val="clear" w:color="auto" w:fill="FFFFFF"/>
        </w:rPr>
        <w:t>Effective Teaching of Inference Skills for Reading. Literature Review. Research Report DCSF-RR031</w:t>
      </w:r>
      <w:r w:rsidRPr="00DD6161">
        <w:rPr>
          <w:rFonts w:ascii="Arial" w:hAnsi="Arial" w:cs="Arial"/>
          <w:sz w:val="24"/>
          <w:szCs w:val="24"/>
          <w:shd w:val="clear" w:color="auto" w:fill="FFFFFF"/>
        </w:rPr>
        <w:t>. National Foundation for Educational Research</w:t>
      </w:r>
    </w:p>
    <w:p w14:paraId="234D3889" w14:textId="77777777" w:rsidR="002B055B" w:rsidRPr="00DD6161" w:rsidRDefault="002B055B" w:rsidP="002B055B">
      <w:pPr>
        <w:rPr>
          <w:rFonts w:ascii="Arial" w:hAnsi="Arial" w:cs="Arial"/>
          <w:sz w:val="24"/>
          <w:szCs w:val="24"/>
          <w:shd w:val="clear" w:color="auto" w:fill="FFFFFF"/>
        </w:rPr>
      </w:pPr>
      <w:r w:rsidRPr="00DD6161">
        <w:rPr>
          <w:rFonts w:ascii="Arial" w:hAnsi="Arial" w:cs="Arial"/>
          <w:sz w:val="24"/>
          <w:szCs w:val="24"/>
          <w:shd w:val="clear" w:color="auto" w:fill="FFFFFF"/>
        </w:rPr>
        <w:t>Kock, N., (2005) ‘Using action research to study e-collaboration’. </w:t>
      </w:r>
      <w:r w:rsidRPr="00DD6161">
        <w:rPr>
          <w:rFonts w:ascii="Arial" w:hAnsi="Arial" w:cs="Arial"/>
          <w:i/>
          <w:iCs/>
          <w:sz w:val="24"/>
          <w:szCs w:val="24"/>
          <w:shd w:val="clear" w:color="auto" w:fill="FFFFFF"/>
        </w:rPr>
        <w:t>International Journal of e-Collaboration</w:t>
      </w:r>
      <w:r w:rsidRPr="00DD6161">
        <w:rPr>
          <w:rFonts w:ascii="Arial" w:hAnsi="Arial" w:cs="Arial"/>
          <w:sz w:val="24"/>
          <w:szCs w:val="24"/>
          <w:shd w:val="clear" w:color="auto" w:fill="FFFFFF"/>
        </w:rPr>
        <w:t>, </w:t>
      </w:r>
      <w:r w:rsidRPr="00DD6161">
        <w:rPr>
          <w:rFonts w:ascii="Arial" w:hAnsi="Arial" w:cs="Arial"/>
          <w:i/>
          <w:iCs/>
          <w:sz w:val="24"/>
          <w:szCs w:val="24"/>
          <w:shd w:val="clear" w:color="auto" w:fill="FFFFFF"/>
        </w:rPr>
        <w:t>1</w:t>
      </w:r>
      <w:r w:rsidRPr="00DD6161">
        <w:rPr>
          <w:rFonts w:ascii="Arial" w:hAnsi="Arial" w:cs="Arial"/>
          <w:sz w:val="24"/>
          <w:szCs w:val="24"/>
          <w:shd w:val="clear" w:color="auto" w:fill="FFFFFF"/>
        </w:rPr>
        <w:t xml:space="preserve">(4), pp. </w:t>
      </w:r>
      <w:proofErr w:type="spellStart"/>
      <w:r w:rsidRPr="00DD6161">
        <w:rPr>
          <w:rFonts w:ascii="Arial" w:hAnsi="Arial" w:cs="Arial"/>
          <w:sz w:val="24"/>
          <w:szCs w:val="24"/>
          <w:shd w:val="clear" w:color="auto" w:fill="FFFFFF"/>
        </w:rPr>
        <w:t>i</w:t>
      </w:r>
      <w:proofErr w:type="spellEnd"/>
      <w:r w:rsidRPr="00DD6161">
        <w:rPr>
          <w:rFonts w:ascii="Arial" w:hAnsi="Arial" w:cs="Arial"/>
          <w:sz w:val="24"/>
          <w:szCs w:val="24"/>
          <w:shd w:val="clear" w:color="auto" w:fill="FFFFFF"/>
        </w:rPr>
        <w:t>-vii</w:t>
      </w:r>
    </w:p>
    <w:p w14:paraId="37747D49" w14:textId="77777777" w:rsidR="007304D1" w:rsidRPr="00DD6161" w:rsidRDefault="007304D1" w:rsidP="00646C5A">
      <w:pPr>
        <w:rPr>
          <w:rFonts w:ascii="Arial" w:hAnsi="Arial" w:cs="Arial"/>
          <w:sz w:val="24"/>
          <w:szCs w:val="24"/>
        </w:rPr>
      </w:pPr>
      <w:proofErr w:type="spellStart"/>
      <w:r w:rsidRPr="00DD6161">
        <w:rPr>
          <w:rFonts w:ascii="Arial" w:hAnsi="Arial" w:cs="Arial"/>
          <w:sz w:val="24"/>
          <w:szCs w:val="24"/>
        </w:rPr>
        <w:t>Laugksch</w:t>
      </w:r>
      <w:proofErr w:type="spellEnd"/>
      <w:r w:rsidRPr="00DD6161">
        <w:rPr>
          <w:rFonts w:ascii="Arial" w:hAnsi="Arial" w:cs="Arial"/>
          <w:sz w:val="24"/>
          <w:szCs w:val="24"/>
        </w:rPr>
        <w:t xml:space="preserve">, R.C. (2000) ‘Scientific literacy: A conceptual overview’, </w:t>
      </w:r>
      <w:r w:rsidRPr="00DD6161">
        <w:rPr>
          <w:rFonts w:ascii="Arial" w:hAnsi="Arial" w:cs="Arial"/>
          <w:i/>
          <w:sz w:val="24"/>
          <w:szCs w:val="24"/>
        </w:rPr>
        <w:t>Science Education,</w:t>
      </w:r>
      <w:r w:rsidRPr="00DD6161">
        <w:rPr>
          <w:rFonts w:ascii="Arial" w:hAnsi="Arial" w:cs="Arial"/>
          <w:sz w:val="24"/>
          <w:szCs w:val="24"/>
        </w:rPr>
        <w:t xml:space="preserve"> 84, pp. 71-94</w:t>
      </w:r>
    </w:p>
    <w:p w14:paraId="50067F2D" w14:textId="77777777" w:rsidR="000B6E26" w:rsidRPr="00DD6161" w:rsidRDefault="000B6E26" w:rsidP="000B6E26">
      <w:pPr>
        <w:rPr>
          <w:rFonts w:ascii="Arial" w:hAnsi="Arial" w:cs="Arial"/>
          <w:sz w:val="24"/>
          <w:szCs w:val="24"/>
        </w:rPr>
      </w:pPr>
      <w:r w:rsidRPr="00DD6161">
        <w:rPr>
          <w:rFonts w:ascii="Arial" w:hAnsi="Arial" w:cs="Arial"/>
          <w:sz w:val="24"/>
          <w:szCs w:val="24"/>
        </w:rPr>
        <w:t xml:space="preserve">Lockyer, S. (2018) </w:t>
      </w:r>
      <w:r w:rsidRPr="00DD6161">
        <w:rPr>
          <w:rFonts w:ascii="Arial" w:hAnsi="Arial" w:cs="Arial"/>
          <w:i/>
          <w:sz w:val="24"/>
          <w:szCs w:val="24"/>
        </w:rPr>
        <w:t>Things can only get meta – A case study of metacognition techniques in teaching inference</w:t>
      </w:r>
      <w:r w:rsidRPr="00DD6161">
        <w:rPr>
          <w:rFonts w:ascii="Arial" w:hAnsi="Arial" w:cs="Arial"/>
          <w:sz w:val="24"/>
          <w:szCs w:val="24"/>
        </w:rPr>
        <w:t>. Available at: https://impact.chartered.college/article/lockyer-case-study-metacognition-techniques-teaching-inference/ (Accessed: 1 May 2019)</w:t>
      </w:r>
    </w:p>
    <w:p w14:paraId="5B54DFF8" w14:textId="77777777" w:rsidR="00486F30" w:rsidRPr="00DD6161" w:rsidRDefault="00486F30" w:rsidP="00486F30">
      <w:pPr>
        <w:rPr>
          <w:rFonts w:ascii="Arial" w:hAnsi="Arial" w:cs="Arial"/>
          <w:sz w:val="24"/>
          <w:szCs w:val="24"/>
          <w:shd w:val="clear" w:color="auto" w:fill="FFFFFF"/>
        </w:rPr>
      </w:pPr>
      <w:r w:rsidRPr="00DD6161">
        <w:rPr>
          <w:rFonts w:ascii="Arial" w:hAnsi="Arial" w:cs="Arial"/>
          <w:sz w:val="24"/>
          <w:szCs w:val="24"/>
          <w:shd w:val="clear" w:color="auto" w:fill="FFFFFF"/>
        </w:rPr>
        <w:t>Marsden, E. and Torgerson, C.J. (2012) ‘Single Group, Pre- and Post-Test Research Designs: Some Methodological Concerns’. </w:t>
      </w:r>
      <w:r w:rsidRPr="00DD6161">
        <w:rPr>
          <w:rFonts w:ascii="Arial" w:hAnsi="Arial" w:cs="Arial"/>
          <w:i/>
          <w:iCs/>
          <w:sz w:val="24"/>
          <w:szCs w:val="24"/>
          <w:shd w:val="clear" w:color="auto" w:fill="FFFFFF"/>
        </w:rPr>
        <w:t>Oxford Review of Education</w:t>
      </w:r>
      <w:r w:rsidRPr="00DD6161">
        <w:rPr>
          <w:rFonts w:ascii="Arial" w:hAnsi="Arial" w:cs="Arial"/>
          <w:sz w:val="24"/>
          <w:szCs w:val="24"/>
          <w:shd w:val="clear" w:color="auto" w:fill="FFFFFF"/>
        </w:rPr>
        <w:t>, 38(5), pp.583–616</w:t>
      </w:r>
    </w:p>
    <w:p w14:paraId="38BCAEF9" w14:textId="77777777" w:rsidR="00B92F1B" w:rsidRPr="00DD6161" w:rsidRDefault="00B92F1B" w:rsidP="00B92F1B">
      <w:pPr>
        <w:rPr>
          <w:rFonts w:ascii="Arial" w:hAnsi="Arial" w:cs="Arial"/>
          <w:sz w:val="24"/>
          <w:szCs w:val="24"/>
          <w:shd w:val="clear" w:color="auto" w:fill="FFFFFF"/>
        </w:rPr>
      </w:pPr>
      <w:r w:rsidRPr="00DD6161">
        <w:rPr>
          <w:rFonts w:ascii="Arial" w:hAnsi="Arial" w:cs="Arial"/>
          <w:sz w:val="24"/>
          <w:szCs w:val="24"/>
          <w:shd w:val="clear" w:color="auto" w:fill="FFFFFF"/>
        </w:rPr>
        <w:t>McKay, J. and Marshall, P. (2001) ‘The dual imperatives of action research’. </w:t>
      </w:r>
      <w:r w:rsidRPr="00DD6161">
        <w:rPr>
          <w:rFonts w:ascii="Arial" w:hAnsi="Arial" w:cs="Arial"/>
          <w:i/>
          <w:iCs/>
          <w:sz w:val="24"/>
          <w:szCs w:val="24"/>
          <w:shd w:val="clear" w:color="auto" w:fill="FFFFFF"/>
        </w:rPr>
        <w:t>Information Technology &amp; People</w:t>
      </w:r>
      <w:r w:rsidRPr="00DD6161">
        <w:rPr>
          <w:rFonts w:ascii="Arial" w:hAnsi="Arial" w:cs="Arial"/>
          <w:sz w:val="24"/>
          <w:szCs w:val="24"/>
          <w:shd w:val="clear" w:color="auto" w:fill="FFFFFF"/>
        </w:rPr>
        <w:t>, </w:t>
      </w:r>
      <w:r w:rsidRPr="00DD6161">
        <w:rPr>
          <w:rFonts w:ascii="Arial" w:hAnsi="Arial" w:cs="Arial"/>
          <w:i/>
          <w:iCs/>
          <w:sz w:val="24"/>
          <w:szCs w:val="24"/>
          <w:shd w:val="clear" w:color="auto" w:fill="FFFFFF"/>
        </w:rPr>
        <w:t>14</w:t>
      </w:r>
      <w:r w:rsidRPr="00DD6161">
        <w:rPr>
          <w:rFonts w:ascii="Arial" w:hAnsi="Arial" w:cs="Arial"/>
          <w:sz w:val="24"/>
          <w:szCs w:val="24"/>
          <w:shd w:val="clear" w:color="auto" w:fill="FFFFFF"/>
        </w:rPr>
        <w:t>(1), pp.46-59</w:t>
      </w:r>
    </w:p>
    <w:p w14:paraId="3C963A1A" w14:textId="77777777" w:rsidR="004E0C8A" w:rsidRPr="00DD6161" w:rsidRDefault="004E0C8A" w:rsidP="004E0C8A">
      <w:pPr>
        <w:rPr>
          <w:rFonts w:ascii="Arial" w:hAnsi="Arial" w:cs="Arial"/>
          <w:sz w:val="24"/>
          <w:szCs w:val="24"/>
        </w:rPr>
      </w:pPr>
      <w:r w:rsidRPr="00DD6161">
        <w:rPr>
          <w:rStyle w:val="Hyperlink"/>
          <w:rFonts w:ascii="Arial" w:hAnsi="Arial" w:cs="Arial"/>
          <w:color w:val="auto"/>
          <w:sz w:val="24"/>
          <w:szCs w:val="24"/>
          <w:u w:val="none"/>
        </w:rPr>
        <w:t xml:space="preserve">Meyer, H et al. (2014) </w:t>
      </w:r>
      <w:r w:rsidRPr="00DD6161">
        <w:rPr>
          <w:rStyle w:val="Hyperlink"/>
          <w:rFonts w:ascii="Arial" w:hAnsi="Arial" w:cs="Arial"/>
          <w:i/>
          <w:color w:val="auto"/>
          <w:sz w:val="24"/>
          <w:szCs w:val="24"/>
          <w:u w:val="none"/>
        </w:rPr>
        <w:t xml:space="preserve">An Open Letter: To Andreas </w:t>
      </w:r>
      <w:proofErr w:type="spellStart"/>
      <w:r w:rsidRPr="00DD6161">
        <w:rPr>
          <w:rStyle w:val="Hyperlink"/>
          <w:rFonts w:ascii="Arial" w:hAnsi="Arial" w:cs="Arial"/>
          <w:i/>
          <w:color w:val="auto"/>
          <w:sz w:val="24"/>
          <w:szCs w:val="24"/>
          <w:u w:val="none"/>
        </w:rPr>
        <w:t>Schleicher</w:t>
      </w:r>
      <w:proofErr w:type="spellEnd"/>
      <w:r w:rsidRPr="00DD6161">
        <w:rPr>
          <w:rStyle w:val="Hyperlink"/>
          <w:rFonts w:ascii="Arial" w:hAnsi="Arial" w:cs="Arial"/>
          <w:i/>
          <w:color w:val="auto"/>
          <w:sz w:val="24"/>
          <w:szCs w:val="24"/>
          <w:u w:val="none"/>
        </w:rPr>
        <w:t xml:space="preserve">, OECD, Paris. </w:t>
      </w:r>
      <w:r w:rsidRPr="00DD6161">
        <w:rPr>
          <w:rStyle w:val="Hyperlink"/>
          <w:rFonts w:ascii="Arial" w:hAnsi="Arial" w:cs="Arial"/>
          <w:color w:val="auto"/>
          <w:sz w:val="24"/>
          <w:szCs w:val="24"/>
          <w:u w:val="none"/>
        </w:rPr>
        <w:t xml:space="preserve">Available at: </w:t>
      </w:r>
      <w:r w:rsidRPr="00DD6161">
        <w:rPr>
          <w:rFonts w:ascii="Arial" w:hAnsi="Arial" w:cs="Arial"/>
          <w:sz w:val="24"/>
          <w:szCs w:val="24"/>
        </w:rPr>
        <w:t>https://www.globalpolicyjournal.com/blog/05/05/2014/open-letter-andreas-schleicher-oecd-paris (Accessed: 26 April 2019)</w:t>
      </w:r>
    </w:p>
    <w:p w14:paraId="5A93CA70" w14:textId="77777777" w:rsidR="00646C5A" w:rsidRPr="00DD6161" w:rsidRDefault="00A25DD2" w:rsidP="00646C5A">
      <w:pPr>
        <w:rPr>
          <w:rFonts w:ascii="Arial" w:hAnsi="Arial" w:cs="Arial"/>
          <w:sz w:val="24"/>
          <w:szCs w:val="24"/>
        </w:rPr>
      </w:pPr>
      <w:r w:rsidRPr="00DD6161">
        <w:rPr>
          <w:rFonts w:ascii="Arial" w:hAnsi="Arial" w:cs="Arial"/>
          <w:sz w:val="24"/>
          <w:szCs w:val="24"/>
        </w:rPr>
        <w:t xml:space="preserve">Millar, R. (2006) ‘Twenty First Century Science: Insights from the Design and Implementation of a Scientific Literacy Approach in School Science’, </w:t>
      </w:r>
      <w:r w:rsidRPr="00DD6161">
        <w:rPr>
          <w:rFonts w:ascii="Arial" w:hAnsi="Arial" w:cs="Arial"/>
          <w:i/>
          <w:sz w:val="24"/>
          <w:szCs w:val="24"/>
        </w:rPr>
        <w:t>International Journal of Science Education</w:t>
      </w:r>
      <w:r w:rsidRPr="00DD6161">
        <w:rPr>
          <w:rFonts w:ascii="Arial" w:hAnsi="Arial" w:cs="Arial"/>
          <w:sz w:val="24"/>
          <w:szCs w:val="24"/>
        </w:rPr>
        <w:t>, 28(13), pp. 1499-1521</w:t>
      </w:r>
    </w:p>
    <w:p w14:paraId="758E01FC" w14:textId="3291D2AF" w:rsidR="002435DF" w:rsidRPr="00DD6161" w:rsidRDefault="00646C5A" w:rsidP="002435DF">
      <w:pPr>
        <w:rPr>
          <w:rFonts w:ascii="Arial" w:hAnsi="Arial" w:cs="Arial"/>
          <w:sz w:val="24"/>
          <w:szCs w:val="24"/>
          <w:shd w:val="clear" w:color="auto" w:fill="FFFFFF"/>
        </w:rPr>
      </w:pPr>
      <w:r w:rsidRPr="00DD6161">
        <w:rPr>
          <w:rFonts w:ascii="Arial" w:hAnsi="Arial" w:cs="Arial"/>
          <w:sz w:val="24"/>
          <w:szCs w:val="24"/>
          <w:shd w:val="clear" w:color="auto" w:fill="FFFFFF"/>
        </w:rPr>
        <w:t>Miller, J.D. (1983) ‘Scientific Literacy: A Conceptual and Empirical Review’, </w:t>
      </w:r>
      <w:r w:rsidRPr="00DD6161">
        <w:rPr>
          <w:rFonts w:ascii="Arial" w:hAnsi="Arial" w:cs="Arial"/>
          <w:i/>
          <w:iCs/>
          <w:sz w:val="24"/>
          <w:szCs w:val="24"/>
          <w:shd w:val="clear" w:color="auto" w:fill="FFFFFF"/>
        </w:rPr>
        <w:t>Daedalus</w:t>
      </w:r>
      <w:r w:rsidRPr="00DD6161">
        <w:rPr>
          <w:rFonts w:ascii="Arial" w:hAnsi="Arial" w:cs="Arial"/>
          <w:sz w:val="24"/>
          <w:szCs w:val="24"/>
          <w:shd w:val="clear" w:color="auto" w:fill="FFFFFF"/>
        </w:rPr>
        <w:t>, 112(2), pp. 29–48</w:t>
      </w:r>
      <w:r w:rsidR="002435DF" w:rsidRPr="00DD6161">
        <w:rPr>
          <w:rFonts w:ascii="Arial" w:hAnsi="Arial" w:cs="Arial"/>
          <w:sz w:val="24"/>
          <w:szCs w:val="24"/>
          <w:shd w:val="clear" w:color="auto" w:fill="FFFFFF"/>
        </w:rPr>
        <w:t xml:space="preserve"> </w:t>
      </w:r>
    </w:p>
    <w:p w14:paraId="4EB1484D" w14:textId="70BA32AF" w:rsidR="004464AB" w:rsidRPr="00DD6161" w:rsidRDefault="004464AB" w:rsidP="004464AB">
      <w:pPr>
        <w:rPr>
          <w:rFonts w:ascii="Arial" w:hAnsi="Arial" w:cs="Arial"/>
          <w:sz w:val="24"/>
          <w:szCs w:val="24"/>
        </w:rPr>
      </w:pPr>
      <w:r w:rsidRPr="00DD6161">
        <w:rPr>
          <w:rFonts w:ascii="Arial" w:hAnsi="Arial" w:cs="Arial"/>
          <w:sz w:val="24"/>
          <w:szCs w:val="24"/>
        </w:rPr>
        <w:t xml:space="preserve">Miller, J.D. (2016), </w:t>
      </w:r>
      <w:r w:rsidRPr="00DD6161">
        <w:rPr>
          <w:rFonts w:ascii="Arial" w:hAnsi="Arial" w:cs="Arial"/>
          <w:i/>
          <w:sz w:val="24"/>
          <w:szCs w:val="24"/>
        </w:rPr>
        <w:t>Civic Scientific Literacy in the United States in 2016</w:t>
      </w:r>
      <w:r w:rsidRPr="00DD6161">
        <w:rPr>
          <w:rFonts w:ascii="Arial" w:hAnsi="Arial" w:cs="Arial"/>
          <w:sz w:val="24"/>
          <w:szCs w:val="24"/>
        </w:rPr>
        <w:t>. Available at: http://home.isr.u</w:t>
      </w:r>
      <w:r w:rsidRPr="00DD6161">
        <w:rPr>
          <w:rFonts w:ascii="Arial" w:hAnsi="Arial" w:cs="Arial"/>
          <w:sz w:val="24"/>
          <w:szCs w:val="24"/>
        </w:rPr>
        <w:t>m</w:t>
      </w:r>
      <w:r w:rsidRPr="00DD6161">
        <w:rPr>
          <w:rFonts w:ascii="Arial" w:hAnsi="Arial" w:cs="Arial"/>
          <w:sz w:val="24"/>
          <w:szCs w:val="24"/>
        </w:rPr>
        <w:t>ich.edu/files/2016/10/NASA-CSL-in-2016-Report.pdf (Accessed: 27 March 2019)</w:t>
      </w:r>
    </w:p>
    <w:p w14:paraId="0EB10FA7" w14:textId="005DE040" w:rsidR="00D53B99" w:rsidRPr="00DD6161" w:rsidRDefault="00D53B99" w:rsidP="00D53B99">
      <w:pPr>
        <w:rPr>
          <w:rStyle w:val="Hyperlink"/>
          <w:rFonts w:ascii="Arial" w:hAnsi="Arial" w:cs="Arial"/>
          <w:color w:val="auto"/>
          <w:sz w:val="24"/>
          <w:szCs w:val="24"/>
          <w:u w:val="none"/>
        </w:rPr>
      </w:pPr>
      <w:r w:rsidRPr="00DD6161">
        <w:rPr>
          <w:rFonts w:ascii="Arial" w:hAnsi="Arial" w:cs="Arial"/>
          <w:sz w:val="24"/>
          <w:szCs w:val="24"/>
        </w:rPr>
        <w:t xml:space="preserve">Newton, N. (2019) </w:t>
      </w:r>
      <w:r w:rsidRPr="00DD6161">
        <w:rPr>
          <w:rFonts w:ascii="Arial" w:hAnsi="Arial" w:cs="Arial"/>
          <w:i/>
          <w:sz w:val="24"/>
          <w:szCs w:val="24"/>
        </w:rPr>
        <w:t>New Welsh curriculum may make education more holistic but students might miss out on subject knowledge</w:t>
      </w:r>
      <w:r w:rsidRPr="00DD6161">
        <w:rPr>
          <w:rFonts w:ascii="Arial" w:hAnsi="Arial" w:cs="Arial"/>
          <w:sz w:val="24"/>
          <w:szCs w:val="24"/>
        </w:rPr>
        <w:t>. Available at: https://theconversation.com/new-welsh-curriculum-may-make-education-more-</w:t>
      </w:r>
      <w:r w:rsidRPr="00DD6161">
        <w:rPr>
          <w:rFonts w:ascii="Arial" w:hAnsi="Arial" w:cs="Arial"/>
          <w:sz w:val="24"/>
          <w:szCs w:val="24"/>
        </w:rPr>
        <w:lastRenderedPageBreak/>
        <w:t>holistic-but-students-might-miss-out-on-subject-knowledge-111853</w:t>
      </w:r>
      <w:r w:rsidRPr="00DD6161">
        <w:rPr>
          <w:rStyle w:val="Hyperlink"/>
          <w:rFonts w:ascii="Arial" w:hAnsi="Arial" w:cs="Arial"/>
          <w:color w:val="auto"/>
          <w:sz w:val="24"/>
          <w:szCs w:val="24"/>
          <w:u w:val="none"/>
        </w:rPr>
        <w:t xml:space="preserve"> (Accessed: 26 April 2019)</w:t>
      </w:r>
    </w:p>
    <w:p w14:paraId="518C0293" w14:textId="77777777" w:rsidR="00B16E50" w:rsidRPr="00DD6161" w:rsidRDefault="00B16E50" w:rsidP="00B16E50">
      <w:pPr>
        <w:rPr>
          <w:rFonts w:ascii="Arial" w:hAnsi="Arial" w:cs="Arial"/>
          <w:sz w:val="24"/>
          <w:szCs w:val="24"/>
        </w:rPr>
      </w:pPr>
      <w:r w:rsidRPr="00DD6161">
        <w:rPr>
          <w:rFonts w:ascii="Arial" w:hAnsi="Arial" w:cs="Arial"/>
          <w:sz w:val="24"/>
          <w:szCs w:val="24"/>
        </w:rPr>
        <w:t xml:space="preserve">Norris, S.P. and Phillips, L M. (2003) ‘How literacy in its fundamental sense is central to scientific literacy’. </w:t>
      </w:r>
      <w:r w:rsidRPr="00DD6161">
        <w:rPr>
          <w:rFonts w:ascii="Arial" w:hAnsi="Arial" w:cs="Arial"/>
          <w:i/>
          <w:sz w:val="24"/>
          <w:szCs w:val="24"/>
        </w:rPr>
        <w:t>Science Education</w:t>
      </w:r>
      <w:r w:rsidRPr="00DD6161">
        <w:rPr>
          <w:rFonts w:ascii="Arial" w:hAnsi="Arial" w:cs="Arial"/>
          <w:sz w:val="24"/>
          <w:szCs w:val="24"/>
        </w:rPr>
        <w:t>, 87, pp. 224-240</w:t>
      </w:r>
    </w:p>
    <w:p w14:paraId="18C188E8" w14:textId="77777777" w:rsidR="00D55F81" w:rsidRPr="00DD6161" w:rsidRDefault="00D55F81" w:rsidP="00D55F81">
      <w:pPr>
        <w:rPr>
          <w:rFonts w:ascii="Arial" w:hAnsi="Arial" w:cs="Arial"/>
          <w:sz w:val="24"/>
          <w:szCs w:val="24"/>
        </w:rPr>
      </w:pPr>
      <w:r w:rsidRPr="00DD6161">
        <w:rPr>
          <w:rFonts w:ascii="Arial" w:hAnsi="Arial" w:cs="Arial"/>
          <w:sz w:val="24"/>
          <w:szCs w:val="24"/>
        </w:rPr>
        <w:t xml:space="preserve">Nottingham, J. (2017), </w:t>
      </w:r>
      <w:r w:rsidRPr="00DD6161">
        <w:rPr>
          <w:rFonts w:ascii="Arial" w:hAnsi="Arial" w:cs="Arial"/>
          <w:i/>
          <w:sz w:val="24"/>
          <w:szCs w:val="24"/>
        </w:rPr>
        <w:t xml:space="preserve">The Learning Challenger: How to Guide Your Students Through the Learning Pit to Achieve Deeper Understanding. </w:t>
      </w:r>
      <w:r w:rsidRPr="00DD6161">
        <w:rPr>
          <w:rFonts w:ascii="Arial" w:hAnsi="Arial" w:cs="Arial"/>
          <w:sz w:val="24"/>
          <w:szCs w:val="24"/>
        </w:rPr>
        <w:t>California: Corwin Publishers</w:t>
      </w:r>
    </w:p>
    <w:p w14:paraId="15598040" w14:textId="77777777" w:rsidR="009E3A52" w:rsidRPr="00DD6161" w:rsidRDefault="009E3A52" w:rsidP="009E3A52">
      <w:pPr>
        <w:rPr>
          <w:rFonts w:ascii="Arial" w:hAnsi="Arial" w:cs="Arial"/>
          <w:sz w:val="24"/>
          <w:szCs w:val="24"/>
        </w:rPr>
      </w:pPr>
      <w:r w:rsidRPr="00DD6161">
        <w:rPr>
          <w:rFonts w:ascii="Arial" w:hAnsi="Arial" w:cs="Arial"/>
          <w:sz w:val="24"/>
          <w:szCs w:val="24"/>
        </w:rPr>
        <w:t xml:space="preserve">Organisation for Economic Cooperation and Development (OECD) (1998). ‘Instrument design: A framework for assessing scientific literacy. Report of Project Managers Meeting’, </w:t>
      </w:r>
      <w:r w:rsidRPr="00DD6161">
        <w:rPr>
          <w:rFonts w:ascii="Arial" w:hAnsi="Arial" w:cs="Arial"/>
          <w:i/>
          <w:sz w:val="24"/>
          <w:szCs w:val="24"/>
        </w:rPr>
        <w:t>Arnhem, The Netherlands: Programme for International Student Assessment.</w:t>
      </w:r>
    </w:p>
    <w:p w14:paraId="2599D811" w14:textId="77777777" w:rsidR="009E3A52" w:rsidRPr="00DD6161" w:rsidRDefault="009E3A52" w:rsidP="009E3A52">
      <w:pPr>
        <w:rPr>
          <w:rFonts w:ascii="Arial" w:hAnsi="Arial" w:cs="Arial"/>
          <w:sz w:val="24"/>
          <w:szCs w:val="24"/>
        </w:rPr>
      </w:pPr>
      <w:r w:rsidRPr="00DD6161">
        <w:rPr>
          <w:rFonts w:ascii="Arial" w:hAnsi="Arial" w:cs="Arial"/>
          <w:sz w:val="24"/>
          <w:szCs w:val="24"/>
        </w:rPr>
        <w:t xml:space="preserve">Organisation for Economic Cooperation and Development (OECD) (2017), </w:t>
      </w:r>
      <w:r w:rsidRPr="00DD6161">
        <w:rPr>
          <w:rFonts w:ascii="Arial" w:hAnsi="Arial" w:cs="Arial"/>
          <w:i/>
          <w:sz w:val="24"/>
          <w:szCs w:val="24"/>
        </w:rPr>
        <w:t>How does PISA for Development measure scientific literacy?</w:t>
      </w:r>
      <w:r w:rsidRPr="00DD6161">
        <w:rPr>
          <w:rFonts w:ascii="Arial" w:hAnsi="Arial" w:cs="Arial"/>
          <w:sz w:val="24"/>
          <w:szCs w:val="24"/>
        </w:rPr>
        <w:t xml:space="preserve"> Available at: https://www.oecd.org/pisa/pisa-for-development/10-How-PISA-D-measures-science-literacy.pdf</w:t>
      </w:r>
      <w:r w:rsidRPr="00DD6161">
        <w:rPr>
          <w:rStyle w:val="Hyperlink"/>
          <w:rFonts w:ascii="Arial" w:hAnsi="Arial" w:cs="Arial"/>
          <w:color w:val="auto"/>
          <w:sz w:val="24"/>
          <w:szCs w:val="24"/>
          <w:u w:val="none"/>
        </w:rPr>
        <w:t xml:space="preserve"> (</w:t>
      </w:r>
      <w:r w:rsidRPr="00DD6161">
        <w:rPr>
          <w:rFonts w:ascii="Arial" w:hAnsi="Arial" w:cs="Arial"/>
          <w:sz w:val="24"/>
          <w:szCs w:val="24"/>
        </w:rPr>
        <w:t xml:space="preserve">Accessed: 26 March 2019) </w:t>
      </w:r>
    </w:p>
    <w:p w14:paraId="154F564E" w14:textId="2F8D7665" w:rsidR="00646C5A" w:rsidRPr="00DD6161" w:rsidRDefault="002435DF" w:rsidP="00646C5A">
      <w:pPr>
        <w:rPr>
          <w:rFonts w:ascii="Arial" w:hAnsi="Arial" w:cs="Arial"/>
          <w:sz w:val="24"/>
          <w:szCs w:val="24"/>
          <w:shd w:val="clear" w:color="auto" w:fill="FFFFFF"/>
        </w:rPr>
      </w:pPr>
      <w:r w:rsidRPr="00DD6161">
        <w:rPr>
          <w:rFonts w:ascii="Arial" w:hAnsi="Arial" w:cs="Arial"/>
          <w:sz w:val="24"/>
          <w:szCs w:val="24"/>
          <w:shd w:val="clear" w:color="auto" w:fill="FFFFFF"/>
        </w:rPr>
        <w:t xml:space="preserve">Roth, W.M. and Lee, S. (2004) ‘Science education as/for participation in the community’, </w:t>
      </w:r>
      <w:r w:rsidRPr="00DD6161">
        <w:rPr>
          <w:rFonts w:ascii="Arial" w:hAnsi="Arial" w:cs="Arial"/>
          <w:i/>
          <w:iCs/>
          <w:sz w:val="24"/>
          <w:szCs w:val="24"/>
          <w:shd w:val="clear" w:color="auto" w:fill="FFFFFF"/>
        </w:rPr>
        <w:t>Science education</w:t>
      </w:r>
      <w:r w:rsidRPr="00DD6161">
        <w:rPr>
          <w:rFonts w:ascii="Arial" w:hAnsi="Arial" w:cs="Arial"/>
          <w:sz w:val="24"/>
          <w:szCs w:val="24"/>
          <w:shd w:val="clear" w:color="auto" w:fill="FFFFFF"/>
        </w:rPr>
        <w:t>, </w:t>
      </w:r>
      <w:r w:rsidRPr="00DD6161">
        <w:rPr>
          <w:rFonts w:ascii="Arial" w:hAnsi="Arial" w:cs="Arial"/>
          <w:i/>
          <w:iCs/>
          <w:sz w:val="24"/>
          <w:szCs w:val="24"/>
          <w:shd w:val="clear" w:color="auto" w:fill="FFFFFF"/>
        </w:rPr>
        <w:t>88</w:t>
      </w:r>
      <w:r w:rsidRPr="00DD6161">
        <w:rPr>
          <w:rFonts w:ascii="Arial" w:hAnsi="Arial" w:cs="Arial"/>
          <w:sz w:val="24"/>
          <w:szCs w:val="24"/>
          <w:shd w:val="clear" w:color="auto" w:fill="FFFFFF"/>
        </w:rPr>
        <w:t>(2), pp.263-291</w:t>
      </w:r>
    </w:p>
    <w:p w14:paraId="1A3A69C2" w14:textId="77777777" w:rsidR="00563680" w:rsidRPr="00DD6161" w:rsidRDefault="00563680" w:rsidP="00563680">
      <w:pPr>
        <w:spacing w:line="240" w:lineRule="auto"/>
        <w:jc w:val="both"/>
        <w:rPr>
          <w:rStyle w:val="Hyperlink"/>
          <w:rFonts w:ascii="Arial" w:hAnsi="Arial" w:cs="Arial"/>
          <w:color w:val="auto"/>
          <w:sz w:val="24"/>
          <w:szCs w:val="24"/>
        </w:rPr>
      </w:pPr>
      <w:proofErr w:type="spellStart"/>
      <w:r w:rsidRPr="00DD6161">
        <w:rPr>
          <w:rFonts w:ascii="Arial" w:hAnsi="Arial" w:cs="Arial"/>
          <w:sz w:val="24"/>
          <w:szCs w:val="24"/>
        </w:rPr>
        <w:t>Senedd</w:t>
      </w:r>
      <w:proofErr w:type="spellEnd"/>
      <w:r w:rsidRPr="00DD6161">
        <w:rPr>
          <w:rFonts w:ascii="Arial" w:hAnsi="Arial" w:cs="Arial"/>
          <w:sz w:val="24"/>
          <w:szCs w:val="24"/>
        </w:rPr>
        <w:t xml:space="preserve"> (2015), </w:t>
      </w:r>
      <w:r w:rsidRPr="00DD6161">
        <w:rPr>
          <w:rFonts w:ascii="Arial" w:hAnsi="Arial" w:cs="Arial"/>
          <w:i/>
          <w:sz w:val="24"/>
          <w:szCs w:val="24"/>
        </w:rPr>
        <w:t xml:space="preserve">Science, Technology, Engineering and Mathematics (STEM) in Education and Training. </w:t>
      </w:r>
      <w:r w:rsidRPr="00DD6161">
        <w:rPr>
          <w:rFonts w:ascii="Arial" w:hAnsi="Arial" w:cs="Arial"/>
          <w:sz w:val="24"/>
          <w:szCs w:val="24"/>
        </w:rPr>
        <w:t>Available at: http://www.senedd.assembly.wales/documents/s39747/EBC4-12-15%20p.5%20Draft%</w:t>
      </w:r>
      <w:r w:rsidRPr="00DD6161">
        <w:rPr>
          <w:rFonts w:ascii="Arial" w:hAnsi="Arial" w:cs="Arial"/>
          <w:sz w:val="24"/>
          <w:szCs w:val="24"/>
        </w:rPr>
        <w:t>2</w:t>
      </w:r>
      <w:r w:rsidRPr="00DD6161">
        <w:rPr>
          <w:rFonts w:ascii="Arial" w:hAnsi="Arial" w:cs="Arial"/>
          <w:sz w:val="24"/>
          <w:szCs w:val="24"/>
        </w:rPr>
        <w:t>0STEM%20in%20Education%20Delivery%20Plan.pdf</w:t>
      </w:r>
      <w:r w:rsidRPr="00DD6161">
        <w:rPr>
          <w:rStyle w:val="Hyperlink"/>
          <w:rFonts w:ascii="Arial" w:hAnsi="Arial" w:cs="Arial"/>
          <w:color w:val="auto"/>
          <w:sz w:val="24"/>
          <w:szCs w:val="24"/>
          <w:u w:val="none"/>
        </w:rPr>
        <w:t xml:space="preserve"> (Accessed: 26 March 2019)</w:t>
      </w:r>
    </w:p>
    <w:p w14:paraId="42F7B1B5" w14:textId="77777777" w:rsidR="00557131" w:rsidRPr="00DD6161" w:rsidRDefault="00557131" w:rsidP="00557131">
      <w:pPr>
        <w:rPr>
          <w:rStyle w:val="Hyperlink"/>
          <w:rFonts w:ascii="Arial" w:hAnsi="Arial" w:cs="Arial"/>
          <w:color w:val="auto"/>
          <w:sz w:val="24"/>
          <w:szCs w:val="24"/>
        </w:rPr>
      </w:pPr>
      <w:proofErr w:type="spellStart"/>
      <w:r w:rsidRPr="00DD6161">
        <w:rPr>
          <w:rFonts w:ascii="Arial" w:hAnsi="Arial" w:cs="Arial"/>
          <w:sz w:val="24"/>
          <w:szCs w:val="24"/>
        </w:rPr>
        <w:t>Senedd</w:t>
      </w:r>
      <w:proofErr w:type="spellEnd"/>
      <w:r w:rsidRPr="00DD6161">
        <w:rPr>
          <w:rFonts w:ascii="Arial" w:hAnsi="Arial" w:cs="Arial"/>
          <w:sz w:val="24"/>
          <w:szCs w:val="24"/>
        </w:rPr>
        <w:t xml:space="preserve"> Research (2017) ‘How does Wales perform in PISA and what is the Welsh Government’s target?’, </w:t>
      </w:r>
      <w:r w:rsidRPr="00DD6161">
        <w:rPr>
          <w:rFonts w:ascii="Arial" w:hAnsi="Arial" w:cs="Arial"/>
          <w:i/>
          <w:sz w:val="24"/>
          <w:szCs w:val="24"/>
        </w:rPr>
        <w:t xml:space="preserve">In Brief </w:t>
      </w:r>
      <w:r w:rsidRPr="00DD6161">
        <w:rPr>
          <w:rFonts w:ascii="Arial" w:hAnsi="Arial" w:cs="Arial"/>
          <w:sz w:val="24"/>
          <w:szCs w:val="24"/>
        </w:rPr>
        <w:t>[blog]. 4 July. Available at: https://seneddresearch.blog/2017/07/04/how-does-wales-perform-in-pisa-and-what-is-the-welsh-governments-target/ (Accessed: 29 March 2019)</w:t>
      </w:r>
    </w:p>
    <w:p w14:paraId="77A0A786" w14:textId="77777777" w:rsidR="00F12887" w:rsidRPr="00DD6161" w:rsidRDefault="00F12887" w:rsidP="00F12887">
      <w:pPr>
        <w:rPr>
          <w:rFonts w:ascii="Arial" w:hAnsi="Arial" w:cs="Arial"/>
          <w:sz w:val="24"/>
          <w:szCs w:val="24"/>
        </w:rPr>
      </w:pPr>
      <w:proofErr w:type="spellStart"/>
      <w:r w:rsidRPr="00DD6161">
        <w:rPr>
          <w:rFonts w:ascii="Arial" w:hAnsi="Arial" w:cs="Arial"/>
          <w:sz w:val="24"/>
          <w:szCs w:val="24"/>
        </w:rPr>
        <w:t>Sibieta</w:t>
      </w:r>
      <w:proofErr w:type="spellEnd"/>
      <w:r w:rsidRPr="00DD6161">
        <w:rPr>
          <w:rFonts w:ascii="Arial" w:hAnsi="Arial" w:cs="Arial"/>
          <w:sz w:val="24"/>
          <w:szCs w:val="24"/>
        </w:rPr>
        <w:t xml:space="preserve">, L. (2019) ‘Comparing GCSE performance in England and Wales: equivalent or not?’, </w:t>
      </w:r>
      <w:r w:rsidRPr="00DD6161">
        <w:rPr>
          <w:rFonts w:ascii="Arial" w:hAnsi="Arial" w:cs="Arial"/>
          <w:i/>
          <w:sz w:val="24"/>
          <w:szCs w:val="24"/>
        </w:rPr>
        <w:t>Education Policy Institute</w:t>
      </w:r>
      <w:r w:rsidRPr="00DD6161">
        <w:rPr>
          <w:rFonts w:ascii="Arial" w:hAnsi="Arial" w:cs="Arial"/>
          <w:sz w:val="24"/>
          <w:szCs w:val="24"/>
        </w:rPr>
        <w:t xml:space="preserve"> </w:t>
      </w:r>
    </w:p>
    <w:p w14:paraId="1878EC29" w14:textId="77777777" w:rsidR="00811B18" w:rsidRPr="00DD6161" w:rsidRDefault="00811B18" w:rsidP="00811B18">
      <w:pPr>
        <w:rPr>
          <w:rFonts w:ascii="Arial" w:hAnsi="Arial" w:cs="Arial"/>
          <w:sz w:val="24"/>
          <w:szCs w:val="24"/>
          <w:shd w:val="clear" w:color="auto" w:fill="FFFFFF"/>
        </w:rPr>
      </w:pPr>
      <w:proofErr w:type="spellStart"/>
      <w:r w:rsidRPr="00DD6161">
        <w:rPr>
          <w:rFonts w:ascii="Arial" w:hAnsi="Arial" w:cs="Arial"/>
          <w:sz w:val="24"/>
          <w:szCs w:val="24"/>
          <w:shd w:val="clear" w:color="auto" w:fill="FFFFFF"/>
        </w:rPr>
        <w:t>Sjøberg</w:t>
      </w:r>
      <w:proofErr w:type="spellEnd"/>
      <w:r w:rsidRPr="00DD6161">
        <w:rPr>
          <w:rFonts w:ascii="Arial" w:hAnsi="Arial" w:cs="Arial"/>
          <w:sz w:val="24"/>
          <w:szCs w:val="24"/>
          <w:shd w:val="clear" w:color="auto" w:fill="FFFFFF"/>
        </w:rPr>
        <w:t>, S. (2018) ‘The power and paradoxes of PISA: Should Inquiry-Based Science Education be sacrificed to climb on the rankings?’ </w:t>
      </w:r>
      <w:r w:rsidRPr="00DD6161">
        <w:rPr>
          <w:rFonts w:ascii="Arial" w:hAnsi="Arial" w:cs="Arial"/>
          <w:i/>
          <w:iCs/>
          <w:sz w:val="24"/>
          <w:szCs w:val="24"/>
          <w:shd w:val="clear" w:color="auto" w:fill="FFFFFF"/>
        </w:rPr>
        <w:t>Nordic Studies in Science Education</w:t>
      </w:r>
      <w:r w:rsidRPr="00DD6161">
        <w:rPr>
          <w:rFonts w:ascii="Arial" w:hAnsi="Arial" w:cs="Arial"/>
          <w:sz w:val="24"/>
          <w:szCs w:val="24"/>
          <w:shd w:val="clear" w:color="auto" w:fill="FFFFFF"/>
        </w:rPr>
        <w:t>, </w:t>
      </w:r>
      <w:r w:rsidRPr="00DD6161">
        <w:rPr>
          <w:rFonts w:ascii="Arial" w:hAnsi="Arial" w:cs="Arial"/>
          <w:i/>
          <w:iCs/>
          <w:sz w:val="24"/>
          <w:szCs w:val="24"/>
          <w:shd w:val="clear" w:color="auto" w:fill="FFFFFF"/>
        </w:rPr>
        <w:t>14</w:t>
      </w:r>
      <w:r w:rsidRPr="00DD6161">
        <w:rPr>
          <w:rFonts w:ascii="Arial" w:hAnsi="Arial" w:cs="Arial"/>
          <w:sz w:val="24"/>
          <w:szCs w:val="24"/>
          <w:shd w:val="clear" w:color="auto" w:fill="FFFFFF"/>
        </w:rPr>
        <w:t>(2), pp.186-202</w:t>
      </w:r>
    </w:p>
    <w:p w14:paraId="3A613A77" w14:textId="77777777" w:rsidR="00852DB5" w:rsidRPr="00DD6161" w:rsidRDefault="00852DB5" w:rsidP="00852DB5">
      <w:pPr>
        <w:spacing w:line="240" w:lineRule="auto"/>
        <w:jc w:val="both"/>
        <w:rPr>
          <w:rFonts w:ascii="Arial" w:hAnsi="Arial" w:cs="Arial"/>
          <w:sz w:val="24"/>
          <w:szCs w:val="24"/>
        </w:rPr>
      </w:pPr>
      <w:r w:rsidRPr="00DD6161">
        <w:rPr>
          <w:rStyle w:val="Hyperlink"/>
          <w:rFonts w:ascii="Arial" w:hAnsi="Arial" w:cs="Arial"/>
          <w:color w:val="auto"/>
          <w:sz w:val="24"/>
          <w:szCs w:val="24"/>
          <w:u w:val="none"/>
        </w:rPr>
        <w:t xml:space="preserve">Statistics for Wales (2008), </w:t>
      </w:r>
      <w:r w:rsidRPr="00DD6161">
        <w:rPr>
          <w:rStyle w:val="Hyperlink"/>
          <w:rFonts w:ascii="Arial" w:hAnsi="Arial" w:cs="Arial"/>
          <w:i/>
          <w:color w:val="auto"/>
          <w:sz w:val="24"/>
          <w:szCs w:val="24"/>
          <w:u w:val="none"/>
        </w:rPr>
        <w:t xml:space="preserve">Achievement of 15-year-olds in Wales: PISA 2006 National Report. </w:t>
      </w:r>
      <w:r w:rsidRPr="00DD6161">
        <w:rPr>
          <w:rStyle w:val="Hyperlink"/>
          <w:rFonts w:ascii="Arial" w:hAnsi="Arial" w:cs="Arial"/>
          <w:color w:val="auto"/>
          <w:sz w:val="24"/>
          <w:szCs w:val="24"/>
          <w:u w:val="none"/>
        </w:rPr>
        <w:t xml:space="preserve">Available at: </w:t>
      </w:r>
      <w:r w:rsidRPr="00DD6161">
        <w:rPr>
          <w:rFonts w:ascii="Arial" w:hAnsi="Arial" w:cs="Arial"/>
          <w:sz w:val="24"/>
          <w:szCs w:val="24"/>
        </w:rPr>
        <w:t>https://gweddill.gov.wales/docs/statistics/2008/080311-achievement-15-year-olds-wales-pisa-2006-national-report-en.pdf</w:t>
      </w:r>
      <w:r w:rsidRPr="00DD6161">
        <w:rPr>
          <w:rStyle w:val="Hyperlink"/>
          <w:rFonts w:ascii="Arial" w:hAnsi="Arial" w:cs="Arial"/>
          <w:color w:val="auto"/>
          <w:sz w:val="24"/>
          <w:szCs w:val="24"/>
          <w:u w:val="none"/>
        </w:rPr>
        <w:t xml:space="preserve"> (Accessed: 26 March 2019)</w:t>
      </w:r>
    </w:p>
    <w:p w14:paraId="6A48F173" w14:textId="77777777" w:rsidR="00A73F98" w:rsidRPr="00DD6161" w:rsidRDefault="00A73F98" w:rsidP="00A73F98">
      <w:pPr>
        <w:rPr>
          <w:rFonts w:ascii="Arial" w:hAnsi="Arial" w:cs="Arial"/>
          <w:sz w:val="24"/>
          <w:szCs w:val="24"/>
          <w:shd w:val="clear" w:color="auto" w:fill="FFFFFF"/>
        </w:rPr>
      </w:pPr>
      <w:r w:rsidRPr="00DD6161">
        <w:rPr>
          <w:rFonts w:ascii="Arial" w:hAnsi="Arial" w:cs="Arial"/>
          <w:sz w:val="24"/>
          <w:szCs w:val="24"/>
          <w:shd w:val="clear" w:color="auto" w:fill="FFFFFF"/>
        </w:rPr>
        <w:t>Stringer, E.T. (2013). </w:t>
      </w:r>
      <w:r w:rsidRPr="00DD6161">
        <w:rPr>
          <w:rFonts w:ascii="Arial" w:hAnsi="Arial" w:cs="Arial"/>
          <w:i/>
          <w:iCs/>
          <w:sz w:val="24"/>
          <w:szCs w:val="24"/>
          <w:shd w:val="clear" w:color="auto" w:fill="FFFFFF"/>
        </w:rPr>
        <w:t>Action research</w:t>
      </w:r>
      <w:r w:rsidRPr="00DD6161">
        <w:rPr>
          <w:rFonts w:ascii="Arial" w:hAnsi="Arial" w:cs="Arial"/>
          <w:sz w:val="24"/>
          <w:szCs w:val="24"/>
          <w:shd w:val="clear" w:color="auto" w:fill="FFFFFF"/>
        </w:rPr>
        <w:t>. Sage publications.</w:t>
      </w:r>
    </w:p>
    <w:p w14:paraId="65C4B392" w14:textId="77777777" w:rsidR="00C3000F" w:rsidRPr="00DD6161" w:rsidRDefault="00C3000F" w:rsidP="00C3000F">
      <w:pPr>
        <w:rPr>
          <w:rFonts w:ascii="Arial" w:hAnsi="Arial" w:cs="Arial"/>
          <w:sz w:val="24"/>
          <w:szCs w:val="24"/>
        </w:rPr>
      </w:pPr>
      <w:r w:rsidRPr="00DD6161">
        <w:rPr>
          <w:rFonts w:ascii="Arial" w:hAnsi="Arial" w:cs="Arial"/>
          <w:sz w:val="24"/>
          <w:szCs w:val="24"/>
        </w:rPr>
        <w:t xml:space="preserve">The Royal Society (2007) </w:t>
      </w:r>
      <w:r w:rsidRPr="00DD6161">
        <w:rPr>
          <w:rFonts w:ascii="Arial" w:hAnsi="Arial" w:cs="Arial"/>
          <w:i/>
          <w:sz w:val="24"/>
          <w:szCs w:val="24"/>
        </w:rPr>
        <w:t>The UK’s Science and Mathematics Teaching Workforce. A State of the Nation Report</w:t>
      </w:r>
      <w:r w:rsidRPr="00DD6161">
        <w:rPr>
          <w:rFonts w:ascii="Arial" w:hAnsi="Arial" w:cs="Arial"/>
          <w:sz w:val="24"/>
          <w:szCs w:val="24"/>
        </w:rPr>
        <w:t>. London: The Royal Society</w:t>
      </w:r>
    </w:p>
    <w:p w14:paraId="576CC8E0" w14:textId="5547233D" w:rsidR="005E0151" w:rsidRPr="00DD6161" w:rsidRDefault="005E0151" w:rsidP="005E0151">
      <w:pPr>
        <w:rPr>
          <w:rFonts w:ascii="Arial" w:hAnsi="Arial" w:cs="Arial"/>
          <w:sz w:val="24"/>
          <w:szCs w:val="24"/>
        </w:rPr>
      </w:pPr>
      <w:proofErr w:type="spellStart"/>
      <w:r w:rsidRPr="00DD6161">
        <w:rPr>
          <w:rFonts w:ascii="Arial" w:hAnsi="Arial" w:cs="Arial"/>
          <w:sz w:val="24"/>
          <w:szCs w:val="24"/>
        </w:rPr>
        <w:t>Thier</w:t>
      </w:r>
      <w:proofErr w:type="spellEnd"/>
      <w:r w:rsidRPr="00DD6161">
        <w:rPr>
          <w:rFonts w:ascii="Arial" w:hAnsi="Arial" w:cs="Arial"/>
          <w:sz w:val="24"/>
          <w:szCs w:val="24"/>
        </w:rPr>
        <w:t xml:space="preserve">, M. (2010) ‘Science and Literacy: Tools for Life’, </w:t>
      </w:r>
      <w:r w:rsidRPr="00DD6161">
        <w:rPr>
          <w:rFonts w:ascii="Arial" w:hAnsi="Arial" w:cs="Arial"/>
          <w:i/>
          <w:sz w:val="24"/>
          <w:szCs w:val="24"/>
        </w:rPr>
        <w:t>Science Scope</w:t>
      </w:r>
      <w:r w:rsidRPr="00DD6161">
        <w:rPr>
          <w:rFonts w:ascii="Arial" w:hAnsi="Arial" w:cs="Arial"/>
          <w:sz w:val="24"/>
          <w:szCs w:val="24"/>
        </w:rPr>
        <w:t>, 33(6), pp.32–35</w:t>
      </w:r>
    </w:p>
    <w:p w14:paraId="11B8B37A" w14:textId="77777777" w:rsidR="006A7BB0" w:rsidRPr="00DD6161" w:rsidRDefault="006A7BB0" w:rsidP="006A7BB0">
      <w:pPr>
        <w:rPr>
          <w:rFonts w:ascii="Arial" w:hAnsi="Arial" w:cs="Arial"/>
          <w:sz w:val="24"/>
          <w:szCs w:val="24"/>
        </w:rPr>
      </w:pPr>
      <w:r w:rsidRPr="00DD6161">
        <w:rPr>
          <w:rFonts w:ascii="Arial" w:hAnsi="Arial" w:cs="Arial"/>
          <w:sz w:val="24"/>
          <w:szCs w:val="24"/>
        </w:rPr>
        <w:lastRenderedPageBreak/>
        <w:t xml:space="preserve">Tsai, C. (2015) ‘Improving Students' PISA Scientific Competencies through Online Argumentation’. </w:t>
      </w:r>
      <w:r w:rsidRPr="00DD6161">
        <w:rPr>
          <w:rFonts w:ascii="Arial" w:hAnsi="Arial" w:cs="Arial"/>
          <w:i/>
          <w:sz w:val="24"/>
          <w:szCs w:val="24"/>
        </w:rPr>
        <w:t>International Journal of Science Education</w:t>
      </w:r>
      <w:r w:rsidRPr="00DD6161">
        <w:rPr>
          <w:rFonts w:ascii="Arial" w:hAnsi="Arial" w:cs="Arial"/>
          <w:sz w:val="24"/>
          <w:szCs w:val="24"/>
        </w:rPr>
        <w:t>, 37(2), pp 321–339</w:t>
      </w:r>
    </w:p>
    <w:p w14:paraId="55DFBE9F" w14:textId="77710767" w:rsidR="00991467" w:rsidRPr="00DD6161" w:rsidRDefault="00991467" w:rsidP="00646C5A">
      <w:pPr>
        <w:rPr>
          <w:rFonts w:ascii="Arial" w:hAnsi="Arial" w:cs="Arial"/>
          <w:sz w:val="24"/>
          <w:szCs w:val="24"/>
          <w:shd w:val="clear" w:color="auto" w:fill="FFFFFF"/>
        </w:rPr>
      </w:pPr>
      <w:r w:rsidRPr="00DD6161">
        <w:rPr>
          <w:rFonts w:ascii="Arial" w:hAnsi="Arial" w:cs="Arial"/>
          <w:sz w:val="24"/>
          <w:szCs w:val="24"/>
          <w:shd w:val="clear" w:color="auto" w:fill="FFFFFF"/>
        </w:rPr>
        <w:t xml:space="preserve">van </w:t>
      </w:r>
      <w:proofErr w:type="spellStart"/>
      <w:r w:rsidRPr="00DD6161">
        <w:rPr>
          <w:rFonts w:ascii="Arial" w:hAnsi="Arial" w:cs="Arial"/>
          <w:sz w:val="24"/>
          <w:szCs w:val="24"/>
          <w:shd w:val="clear" w:color="auto" w:fill="FFFFFF"/>
        </w:rPr>
        <w:t>Eijck</w:t>
      </w:r>
      <w:proofErr w:type="spellEnd"/>
      <w:r w:rsidRPr="00DD6161">
        <w:rPr>
          <w:rFonts w:ascii="Arial" w:hAnsi="Arial" w:cs="Arial"/>
          <w:sz w:val="24"/>
          <w:szCs w:val="24"/>
          <w:shd w:val="clear" w:color="auto" w:fill="FFFFFF"/>
        </w:rPr>
        <w:t>, M. and Roth, W.M. (2010) ‘Theorizing Scientific Literacy in the Wild’, </w:t>
      </w:r>
      <w:r w:rsidRPr="00DD6161">
        <w:rPr>
          <w:rFonts w:ascii="Arial" w:hAnsi="Arial" w:cs="Arial"/>
          <w:i/>
          <w:iCs/>
          <w:sz w:val="24"/>
          <w:szCs w:val="24"/>
          <w:shd w:val="clear" w:color="auto" w:fill="FFFFFF"/>
        </w:rPr>
        <w:t>Educational Research Review</w:t>
      </w:r>
      <w:r w:rsidRPr="00DD6161">
        <w:rPr>
          <w:rFonts w:ascii="Arial" w:hAnsi="Arial" w:cs="Arial"/>
          <w:sz w:val="24"/>
          <w:szCs w:val="24"/>
          <w:shd w:val="clear" w:color="auto" w:fill="FFFFFF"/>
        </w:rPr>
        <w:t>, 5(2), pp.184–194</w:t>
      </w:r>
    </w:p>
    <w:p w14:paraId="0B3D38C6" w14:textId="77777777" w:rsidR="0069066F" w:rsidRPr="00DD6161" w:rsidRDefault="0069066F" w:rsidP="0069066F">
      <w:pPr>
        <w:rPr>
          <w:rFonts w:ascii="Arial" w:hAnsi="Arial" w:cs="Arial"/>
          <w:sz w:val="24"/>
          <w:szCs w:val="24"/>
        </w:rPr>
      </w:pPr>
      <w:r w:rsidRPr="00DD6161">
        <w:rPr>
          <w:rFonts w:ascii="Arial" w:hAnsi="Arial" w:cs="Arial"/>
          <w:sz w:val="24"/>
          <w:szCs w:val="24"/>
        </w:rPr>
        <w:t xml:space="preserve">Vieira, R.M. and </w:t>
      </w:r>
      <w:proofErr w:type="spellStart"/>
      <w:r w:rsidRPr="00DD6161">
        <w:rPr>
          <w:rFonts w:ascii="Arial" w:hAnsi="Arial" w:cs="Arial"/>
          <w:sz w:val="24"/>
          <w:szCs w:val="24"/>
        </w:rPr>
        <w:t>Tenreiro</w:t>
      </w:r>
      <w:proofErr w:type="spellEnd"/>
      <w:r w:rsidRPr="00DD6161">
        <w:rPr>
          <w:rFonts w:ascii="Arial" w:hAnsi="Arial" w:cs="Arial"/>
          <w:sz w:val="24"/>
          <w:szCs w:val="24"/>
        </w:rPr>
        <w:t>-Vieira, C. (2016) ‘Fostering Scientific Literacy and Critical Thinking in Elementary Science Education’.</w:t>
      </w:r>
      <w:r w:rsidRPr="00DD6161">
        <w:rPr>
          <w:rFonts w:ascii="Arial" w:hAnsi="Arial" w:cs="Arial"/>
          <w:i/>
          <w:sz w:val="24"/>
          <w:szCs w:val="24"/>
        </w:rPr>
        <w:t xml:space="preserve"> International Journal of Science and Mathematics Education, </w:t>
      </w:r>
      <w:r w:rsidRPr="00DD6161">
        <w:rPr>
          <w:rFonts w:ascii="Arial" w:hAnsi="Arial" w:cs="Arial"/>
          <w:sz w:val="24"/>
          <w:szCs w:val="24"/>
        </w:rPr>
        <w:t>14(4), pp. 659–680</w:t>
      </w:r>
    </w:p>
    <w:p w14:paraId="013E53D6" w14:textId="77777777" w:rsidR="00BC5871" w:rsidRPr="00DD6161" w:rsidRDefault="00BC5871" w:rsidP="00BC5871">
      <w:pPr>
        <w:rPr>
          <w:rFonts w:ascii="Arial" w:hAnsi="Arial" w:cs="Arial"/>
          <w:sz w:val="24"/>
          <w:szCs w:val="24"/>
          <w:shd w:val="clear" w:color="auto" w:fill="FFFFFF"/>
        </w:rPr>
      </w:pPr>
      <w:r w:rsidRPr="00DD6161">
        <w:rPr>
          <w:rFonts w:ascii="Arial" w:hAnsi="Arial" w:cs="Arial"/>
          <w:sz w:val="24"/>
          <w:szCs w:val="24"/>
          <w:shd w:val="clear" w:color="auto" w:fill="FFFFFF"/>
        </w:rPr>
        <w:t xml:space="preserve">Walter, M. (2009) </w:t>
      </w:r>
      <w:r w:rsidRPr="00DD6161">
        <w:rPr>
          <w:rFonts w:ascii="Arial" w:hAnsi="Arial" w:cs="Arial"/>
          <w:i/>
          <w:iCs/>
          <w:sz w:val="24"/>
          <w:szCs w:val="24"/>
          <w:shd w:val="clear" w:color="auto" w:fill="FFFFFF"/>
        </w:rPr>
        <w:t>Social research methods / edited by Maggie Walter</w:t>
      </w:r>
      <w:r w:rsidRPr="00DD6161">
        <w:rPr>
          <w:rFonts w:ascii="Arial" w:hAnsi="Arial" w:cs="Arial"/>
          <w:sz w:val="24"/>
          <w:szCs w:val="24"/>
          <w:shd w:val="clear" w:color="auto" w:fill="FFFFFF"/>
        </w:rPr>
        <w:t>. Melbourne: Oxford University Press</w:t>
      </w:r>
    </w:p>
    <w:p w14:paraId="1E78078C" w14:textId="77777777" w:rsidR="00980266" w:rsidRPr="00DD6161" w:rsidRDefault="00980266" w:rsidP="00980266">
      <w:pPr>
        <w:rPr>
          <w:rFonts w:ascii="Arial" w:hAnsi="Arial" w:cs="Arial"/>
          <w:sz w:val="24"/>
          <w:szCs w:val="24"/>
        </w:rPr>
      </w:pPr>
      <w:r w:rsidRPr="00DD6161">
        <w:rPr>
          <w:rFonts w:ascii="Arial" w:hAnsi="Arial" w:cs="Arial"/>
          <w:sz w:val="24"/>
          <w:szCs w:val="24"/>
        </w:rPr>
        <w:t xml:space="preserve">Welsh Government (2014), </w:t>
      </w:r>
      <w:r w:rsidRPr="00DD6161">
        <w:rPr>
          <w:rFonts w:ascii="Arial" w:hAnsi="Arial" w:cs="Arial"/>
          <w:i/>
          <w:sz w:val="24"/>
          <w:szCs w:val="24"/>
        </w:rPr>
        <w:t>PISA Scientific Literacy: a short guide for Key Stage 4 teachers</w:t>
      </w:r>
      <w:r w:rsidRPr="00DD6161">
        <w:rPr>
          <w:rFonts w:ascii="Arial" w:hAnsi="Arial" w:cs="Arial"/>
          <w:sz w:val="24"/>
          <w:szCs w:val="24"/>
        </w:rPr>
        <w:t>. Available at: https://learning.gov.wales/docs/learningwales/publications/141023-pisa-scientific-literacy-a-short-guide-for-key-stage-4-teachers-en.pdf (Accessed: 28 March 2019)</w:t>
      </w:r>
    </w:p>
    <w:p w14:paraId="48CE2889" w14:textId="77777777" w:rsidR="00C73B07" w:rsidRPr="00DD6161" w:rsidRDefault="00C73B07" w:rsidP="00C73B07">
      <w:pPr>
        <w:rPr>
          <w:rFonts w:ascii="Arial" w:hAnsi="Arial" w:cs="Arial"/>
          <w:sz w:val="24"/>
          <w:szCs w:val="24"/>
        </w:rPr>
      </w:pPr>
      <w:r w:rsidRPr="00DD6161">
        <w:rPr>
          <w:rFonts w:ascii="Arial" w:hAnsi="Arial" w:cs="Arial"/>
          <w:sz w:val="24"/>
          <w:szCs w:val="24"/>
        </w:rPr>
        <w:t xml:space="preserve">Welsh Government (2015), </w:t>
      </w:r>
      <w:r w:rsidRPr="00DD6161">
        <w:rPr>
          <w:rFonts w:ascii="Arial" w:hAnsi="Arial" w:cs="Arial"/>
          <w:i/>
          <w:sz w:val="24"/>
          <w:szCs w:val="24"/>
        </w:rPr>
        <w:t>New Deal for the Education Workforce: Reflective practice</w:t>
      </w:r>
      <w:r w:rsidRPr="00DD6161">
        <w:rPr>
          <w:rFonts w:ascii="Arial" w:hAnsi="Arial" w:cs="Arial"/>
          <w:sz w:val="24"/>
          <w:szCs w:val="24"/>
        </w:rPr>
        <w:t>. Available at: https://learning.gov.wales/docs/learningwales/publications/150611-reflective-practice-booklet-en.pdf (Accessed: 28 March 2019)</w:t>
      </w:r>
    </w:p>
    <w:p w14:paraId="2D53380D" w14:textId="77777777" w:rsidR="007E3FF2" w:rsidRPr="00DD6161" w:rsidRDefault="007E3FF2" w:rsidP="007E3FF2">
      <w:pPr>
        <w:rPr>
          <w:rFonts w:ascii="Arial" w:hAnsi="Arial" w:cs="Arial"/>
          <w:sz w:val="24"/>
          <w:szCs w:val="24"/>
        </w:rPr>
      </w:pPr>
      <w:r w:rsidRPr="00DD6161">
        <w:rPr>
          <w:rFonts w:ascii="Arial" w:hAnsi="Arial" w:cs="Arial"/>
          <w:sz w:val="24"/>
          <w:szCs w:val="24"/>
        </w:rPr>
        <w:t xml:space="preserve">Yore, L.D. and </w:t>
      </w:r>
      <w:proofErr w:type="spellStart"/>
      <w:r w:rsidRPr="00DD6161">
        <w:rPr>
          <w:rFonts w:ascii="Arial" w:hAnsi="Arial" w:cs="Arial"/>
          <w:sz w:val="24"/>
          <w:szCs w:val="24"/>
        </w:rPr>
        <w:t>Treagust</w:t>
      </w:r>
      <w:proofErr w:type="spellEnd"/>
      <w:r w:rsidRPr="00DD6161">
        <w:rPr>
          <w:rFonts w:ascii="Arial" w:hAnsi="Arial" w:cs="Arial"/>
          <w:sz w:val="24"/>
          <w:szCs w:val="24"/>
        </w:rPr>
        <w:t xml:space="preserve">, D.F. (2006) ‘Current Realities and Future Possibilities: Language and Science Literacy - Empowering Research and Informing Instruction’. </w:t>
      </w:r>
      <w:r w:rsidRPr="00DD6161">
        <w:rPr>
          <w:rFonts w:ascii="Arial" w:hAnsi="Arial" w:cs="Arial"/>
          <w:i/>
          <w:sz w:val="24"/>
          <w:szCs w:val="24"/>
        </w:rPr>
        <w:t>International Journal of Science Education</w:t>
      </w:r>
      <w:r w:rsidRPr="00DD6161">
        <w:rPr>
          <w:rFonts w:ascii="Arial" w:hAnsi="Arial" w:cs="Arial"/>
          <w:sz w:val="24"/>
          <w:szCs w:val="24"/>
        </w:rPr>
        <w:t>, 28, pp. 291–314</w:t>
      </w:r>
    </w:p>
    <w:p w14:paraId="3FF0997C" w14:textId="77777777" w:rsidR="00E9522A" w:rsidRPr="00DD6161" w:rsidRDefault="00E9522A" w:rsidP="00E9522A">
      <w:pPr>
        <w:rPr>
          <w:rFonts w:ascii="Arial" w:hAnsi="Arial" w:cs="Arial"/>
          <w:sz w:val="24"/>
          <w:szCs w:val="24"/>
        </w:rPr>
      </w:pPr>
      <w:proofErr w:type="spellStart"/>
      <w:r w:rsidRPr="00DD6161">
        <w:rPr>
          <w:rFonts w:ascii="Arial" w:hAnsi="Arial" w:cs="Arial"/>
          <w:sz w:val="24"/>
          <w:szCs w:val="24"/>
        </w:rPr>
        <w:t>Yr</w:t>
      </w:r>
      <w:proofErr w:type="spellEnd"/>
      <w:r w:rsidRPr="00DD6161">
        <w:rPr>
          <w:rFonts w:ascii="Arial" w:hAnsi="Arial" w:cs="Arial"/>
          <w:sz w:val="24"/>
          <w:szCs w:val="24"/>
        </w:rPr>
        <w:t xml:space="preserve"> </w:t>
      </w:r>
      <w:proofErr w:type="spellStart"/>
      <w:r w:rsidRPr="00DD6161">
        <w:rPr>
          <w:rFonts w:ascii="Arial" w:hAnsi="Arial" w:cs="Arial"/>
          <w:sz w:val="24"/>
          <w:szCs w:val="24"/>
        </w:rPr>
        <w:t>Athrofa</w:t>
      </w:r>
      <w:proofErr w:type="spellEnd"/>
      <w:r w:rsidRPr="00DD6161">
        <w:rPr>
          <w:rFonts w:ascii="Arial" w:hAnsi="Arial" w:cs="Arial"/>
          <w:sz w:val="24"/>
          <w:szCs w:val="24"/>
        </w:rPr>
        <w:t xml:space="preserve"> (2018), </w:t>
      </w:r>
      <w:r w:rsidRPr="00DD6161">
        <w:rPr>
          <w:rFonts w:ascii="Arial" w:hAnsi="Arial" w:cs="Arial"/>
          <w:i/>
          <w:sz w:val="24"/>
          <w:szCs w:val="24"/>
        </w:rPr>
        <w:t>A test for Welsh Education.</w:t>
      </w:r>
      <w:r w:rsidRPr="00DD6161">
        <w:rPr>
          <w:rFonts w:ascii="Arial" w:hAnsi="Arial" w:cs="Arial"/>
          <w:sz w:val="24"/>
          <w:szCs w:val="24"/>
        </w:rPr>
        <w:t xml:space="preserve"> Available at: http://athrofa.cymr</w:t>
      </w:r>
      <w:r w:rsidRPr="00DD6161">
        <w:rPr>
          <w:rFonts w:ascii="Arial" w:hAnsi="Arial" w:cs="Arial"/>
          <w:sz w:val="24"/>
          <w:szCs w:val="24"/>
        </w:rPr>
        <w:t>u</w:t>
      </w:r>
      <w:r w:rsidRPr="00DD6161">
        <w:rPr>
          <w:rFonts w:ascii="Arial" w:hAnsi="Arial" w:cs="Arial"/>
          <w:sz w:val="24"/>
          <w:szCs w:val="24"/>
        </w:rPr>
        <w:t xml:space="preserve">/2018/05/15/a-test-for-welsh-education/ </w:t>
      </w:r>
      <w:r w:rsidRPr="00DD6161">
        <w:rPr>
          <w:rStyle w:val="Hyperlink"/>
          <w:rFonts w:ascii="Arial" w:hAnsi="Arial" w:cs="Arial"/>
          <w:color w:val="auto"/>
          <w:sz w:val="24"/>
          <w:szCs w:val="24"/>
          <w:u w:val="none"/>
        </w:rPr>
        <w:t>(</w:t>
      </w:r>
      <w:r w:rsidRPr="00DD6161">
        <w:rPr>
          <w:rFonts w:ascii="Arial" w:hAnsi="Arial" w:cs="Arial"/>
          <w:sz w:val="24"/>
          <w:szCs w:val="24"/>
        </w:rPr>
        <w:t xml:space="preserve">Accessed: 26 March 2019) </w:t>
      </w:r>
    </w:p>
    <w:p w14:paraId="4635F154" w14:textId="77777777" w:rsidR="00980266" w:rsidRPr="00DD6161" w:rsidRDefault="00980266" w:rsidP="00646C5A">
      <w:pPr>
        <w:rPr>
          <w:rFonts w:ascii="Arial" w:hAnsi="Arial" w:cs="Arial"/>
          <w:sz w:val="24"/>
          <w:szCs w:val="24"/>
          <w:shd w:val="clear" w:color="auto" w:fill="FFFFFF"/>
        </w:rPr>
      </w:pPr>
    </w:p>
    <w:p w14:paraId="6832E592" w14:textId="6CFB08DD" w:rsidR="0033395A" w:rsidRPr="00DD6161" w:rsidRDefault="0033395A" w:rsidP="007A3C7E">
      <w:pPr>
        <w:spacing w:after="0"/>
        <w:jc w:val="both"/>
        <w:rPr>
          <w:rFonts w:ascii="Arial" w:hAnsi="Arial" w:cs="Arial"/>
          <w:sz w:val="24"/>
          <w:szCs w:val="24"/>
        </w:rPr>
      </w:pPr>
      <w:bookmarkStart w:id="0" w:name="_GoBack"/>
      <w:bookmarkEnd w:id="0"/>
    </w:p>
    <w:sectPr w:rsidR="0033395A" w:rsidRPr="00DD61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9502E0" w14:textId="77777777" w:rsidR="00D701AA" w:rsidRDefault="00D701AA" w:rsidP="008120B5">
      <w:pPr>
        <w:spacing w:after="0" w:line="240" w:lineRule="auto"/>
      </w:pPr>
      <w:r>
        <w:separator/>
      </w:r>
    </w:p>
  </w:endnote>
  <w:endnote w:type="continuationSeparator" w:id="0">
    <w:p w14:paraId="7FF6DE10" w14:textId="77777777" w:rsidR="00D701AA" w:rsidRDefault="00D701AA" w:rsidP="00812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671144" w14:textId="77777777" w:rsidR="00D701AA" w:rsidRDefault="00D701AA" w:rsidP="008120B5">
      <w:pPr>
        <w:spacing w:after="0" w:line="240" w:lineRule="auto"/>
      </w:pPr>
      <w:r>
        <w:separator/>
      </w:r>
    </w:p>
  </w:footnote>
  <w:footnote w:type="continuationSeparator" w:id="0">
    <w:p w14:paraId="15874E6B" w14:textId="77777777" w:rsidR="00D701AA" w:rsidRDefault="00D701AA" w:rsidP="008120B5">
      <w:pPr>
        <w:spacing w:after="0" w:line="240" w:lineRule="auto"/>
      </w:pPr>
      <w:r>
        <w:continuationSeparator/>
      </w:r>
    </w:p>
  </w:footnote>
  <w:footnote w:id="1">
    <w:p w14:paraId="391C566B" w14:textId="525D7E21" w:rsidR="008120B5" w:rsidRDefault="008120B5">
      <w:pPr>
        <w:pStyle w:val="FootnoteText"/>
      </w:pPr>
      <w:r>
        <w:rPr>
          <w:rStyle w:val="FootnoteReference"/>
        </w:rPr>
        <w:footnoteRef/>
      </w:r>
      <w:r>
        <w:t xml:space="preserve"> </w:t>
      </w:r>
      <w:hyperlink r:id="rId1" w:history="1">
        <w:r>
          <w:rPr>
            <w:rStyle w:val="Hyperlink"/>
          </w:rPr>
          <w:t>https://www.oecd.org/pisa/pisaproducts/pisa-test-questions.htm</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A20FEA"/>
    <w:multiLevelType w:val="hybridMultilevel"/>
    <w:tmpl w:val="53E4D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2A0"/>
    <w:rsid w:val="0000447F"/>
    <w:rsid w:val="00004FAB"/>
    <w:rsid w:val="0000598C"/>
    <w:rsid w:val="000070E2"/>
    <w:rsid w:val="00011845"/>
    <w:rsid w:val="00013C17"/>
    <w:rsid w:val="00016347"/>
    <w:rsid w:val="00016997"/>
    <w:rsid w:val="000173FC"/>
    <w:rsid w:val="00022A76"/>
    <w:rsid w:val="0002391B"/>
    <w:rsid w:val="000248F4"/>
    <w:rsid w:val="00024F99"/>
    <w:rsid w:val="00033617"/>
    <w:rsid w:val="00037593"/>
    <w:rsid w:val="00043E71"/>
    <w:rsid w:val="00050F16"/>
    <w:rsid w:val="000518AA"/>
    <w:rsid w:val="00051A41"/>
    <w:rsid w:val="0005634F"/>
    <w:rsid w:val="000574E8"/>
    <w:rsid w:val="0006471F"/>
    <w:rsid w:val="0006560D"/>
    <w:rsid w:val="00065768"/>
    <w:rsid w:val="00066B0D"/>
    <w:rsid w:val="000672A9"/>
    <w:rsid w:val="00070598"/>
    <w:rsid w:val="00070B19"/>
    <w:rsid w:val="0007325C"/>
    <w:rsid w:val="00075361"/>
    <w:rsid w:val="000771D6"/>
    <w:rsid w:val="0008113F"/>
    <w:rsid w:val="000815D6"/>
    <w:rsid w:val="000836CF"/>
    <w:rsid w:val="00086142"/>
    <w:rsid w:val="00087FC8"/>
    <w:rsid w:val="000918A8"/>
    <w:rsid w:val="0009211C"/>
    <w:rsid w:val="000928F7"/>
    <w:rsid w:val="00093285"/>
    <w:rsid w:val="000965A9"/>
    <w:rsid w:val="000973E9"/>
    <w:rsid w:val="00097501"/>
    <w:rsid w:val="000A03E4"/>
    <w:rsid w:val="000A0A2A"/>
    <w:rsid w:val="000A1CF3"/>
    <w:rsid w:val="000A2A07"/>
    <w:rsid w:val="000A4F86"/>
    <w:rsid w:val="000A5E0C"/>
    <w:rsid w:val="000A6108"/>
    <w:rsid w:val="000B0689"/>
    <w:rsid w:val="000B13C7"/>
    <w:rsid w:val="000B29CF"/>
    <w:rsid w:val="000B2BEE"/>
    <w:rsid w:val="000B6C8A"/>
    <w:rsid w:val="000B6E26"/>
    <w:rsid w:val="000B7420"/>
    <w:rsid w:val="000C0839"/>
    <w:rsid w:val="000C0EFF"/>
    <w:rsid w:val="000C306F"/>
    <w:rsid w:val="000C47F2"/>
    <w:rsid w:val="000C6C80"/>
    <w:rsid w:val="000D2E44"/>
    <w:rsid w:val="000D7D7B"/>
    <w:rsid w:val="000E0D86"/>
    <w:rsid w:val="000E540B"/>
    <w:rsid w:val="000E7D01"/>
    <w:rsid w:val="000F6748"/>
    <w:rsid w:val="00102A18"/>
    <w:rsid w:val="00103668"/>
    <w:rsid w:val="00115558"/>
    <w:rsid w:val="00117376"/>
    <w:rsid w:val="00117D10"/>
    <w:rsid w:val="001225A3"/>
    <w:rsid w:val="001230A0"/>
    <w:rsid w:val="001250CE"/>
    <w:rsid w:val="00131842"/>
    <w:rsid w:val="00133634"/>
    <w:rsid w:val="00137ED2"/>
    <w:rsid w:val="00141977"/>
    <w:rsid w:val="001427C1"/>
    <w:rsid w:val="00143048"/>
    <w:rsid w:val="00143291"/>
    <w:rsid w:val="00143952"/>
    <w:rsid w:val="0015433E"/>
    <w:rsid w:val="00164232"/>
    <w:rsid w:val="0016798A"/>
    <w:rsid w:val="001701E8"/>
    <w:rsid w:val="001711AC"/>
    <w:rsid w:val="00171E8A"/>
    <w:rsid w:val="0017259B"/>
    <w:rsid w:val="00173F22"/>
    <w:rsid w:val="00182F3C"/>
    <w:rsid w:val="00185225"/>
    <w:rsid w:val="00192D04"/>
    <w:rsid w:val="00193946"/>
    <w:rsid w:val="001952AE"/>
    <w:rsid w:val="001975DA"/>
    <w:rsid w:val="001A2CED"/>
    <w:rsid w:val="001A3E33"/>
    <w:rsid w:val="001A6871"/>
    <w:rsid w:val="001B4800"/>
    <w:rsid w:val="001B623D"/>
    <w:rsid w:val="001C2569"/>
    <w:rsid w:val="001C40F2"/>
    <w:rsid w:val="001C6C2D"/>
    <w:rsid w:val="001D0418"/>
    <w:rsid w:val="001D1A95"/>
    <w:rsid w:val="001D357E"/>
    <w:rsid w:val="001D72C7"/>
    <w:rsid w:val="001E07FA"/>
    <w:rsid w:val="001E5B73"/>
    <w:rsid w:val="001E6461"/>
    <w:rsid w:val="001E7E41"/>
    <w:rsid w:val="001F1176"/>
    <w:rsid w:val="001F11B8"/>
    <w:rsid w:val="00201206"/>
    <w:rsid w:val="002031BF"/>
    <w:rsid w:val="00205184"/>
    <w:rsid w:val="00212DD0"/>
    <w:rsid w:val="00214E2B"/>
    <w:rsid w:val="00215E85"/>
    <w:rsid w:val="00215EEF"/>
    <w:rsid w:val="002177F0"/>
    <w:rsid w:val="00222537"/>
    <w:rsid w:val="00223459"/>
    <w:rsid w:val="00225D47"/>
    <w:rsid w:val="00230DA2"/>
    <w:rsid w:val="00235479"/>
    <w:rsid w:val="00241D6A"/>
    <w:rsid w:val="002435DF"/>
    <w:rsid w:val="00244C9E"/>
    <w:rsid w:val="0024529C"/>
    <w:rsid w:val="00245977"/>
    <w:rsid w:val="00246251"/>
    <w:rsid w:val="002465C4"/>
    <w:rsid w:val="00250A29"/>
    <w:rsid w:val="00250C67"/>
    <w:rsid w:val="0025277C"/>
    <w:rsid w:val="00252D95"/>
    <w:rsid w:val="00253E6F"/>
    <w:rsid w:val="0026079C"/>
    <w:rsid w:val="00261AB1"/>
    <w:rsid w:val="002639B1"/>
    <w:rsid w:val="002672AB"/>
    <w:rsid w:val="00267EE2"/>
    <w:rsid w:val="00271EC2"/>
    <w:rsid w:val="002737C1"/>
    <w:rsid w:val="00274851"/>
    <w:rsid w:val="002763EF"/>
    <w:rsid w:val="00283BF3"/>
    <w:rsid w:val="00283F15"/>
    <w:rsid w:val="00285AE0"/>
    <w:rsid w:val="00292A33"/>
    <w:rsid w:val="00293EF2"/>
    <w:rsid w:val="00295B4B"/>
    <w:rsid w:val="002A1BED"/>
    <w:rsid w:val="002B055B"/>
    <w:rsid w:val="002B089C"/>
    <w:rsid w:val="002C18BB"/>
    <w:rsid w:val="002C3FD6"/>
    <w:rsid w:val="002C57CE"/>
    <w:rsid w:val="002D20F4"/>
    <w:rsid w:val="002D2A04"/>
    <w:rsid w:val="002D5474"/>
    <w:rsid w:val="002D6966"/>
    <w:rsid w:val="002D6F98"/>
    <w:rsid w:val="002E0F03"/>
    <w:rsid w:val="002E120D"/>
    <w:rsid w:val="002E3708"/>
    <w:rsid w:val="002F0004"/>
    <w:rsid w:val="002F2CA5"/>
    <w:rsid w:val="002F3101"/>
    <w:rsid w:val="002F4F59"/>
    <w:rsid w:val="002F5377"/>
    <w:rsid w:val="002F69CB"/>
    <w:rsid w:val="0030417A"/>
    <w:rsid w:val="00304F13"/>
    <w:rsid w:val="003066C0"/>
    <w:rsid w:val="00306D5D"/>
    <w:rsid w:val="003076B1"/>
    <w:rsid w:val="00307798"/>
    <w:rsid w:val="00311B20"/>
    <w:rsid w:val="00315707"/>
    <w:rsid w:val="00322CAC"/>
    <w:rsid w:val="00326526"/>
    <w:rsid w:val="00327AB1"/>
    <w:rsid w:val="003321CE"/>
    <w:rsid w:val="0033395A"/>
    <w:rsid w:val="00340B8C"/>
    <w:rsid w:val="00343A15"/>
    <w:rsid w:val="00344332"/>
    <w:rsid w:val="00346B12"/>
    <w:rsid w:val="00347D0A"/>
    <w:rsid w:val="00350A54"/>
    <w:rsid w:val="00350CFE"/>
    <w:rsid w:val="00350EAB"/>
    <w:rsid w:val="003561A4"/>
    <w:rsid w:val="00360D1A"/>
    <w:rsid w:val="003619E9"/>
    <w:rsid w:val="00362125"/>
    <w:rsid w:val="003622AC"/>
    <w:rsid w:val="00363BBC"/>
    <w:rsid w:val="0036702D"/>
    <w:rsid w:val="0038029E"/>
    <w:rsid w:val="00386855"/>
    <w:rsid w:val="003A04B4"/>
    <w:rsid w:val="003A09F5"/>
    <w:rsid w:val="003A10D9"/>
    <w:rsid w:val="003A3858"/>
    <w:rsid w:val="003A3B82"/>
    <w:rsid w:val="003A66C4"/>
    <w:rsid w:val="003C1FC7"/>
    <w:rsid w:val="003C3589"/>
    <w:rsid w:val="003C3C30"/>
    <w:rsid w:val="003C3F91"/>
    <w:rsid w:val="003C7881"/>
    <w:rsid w:val="003C7D07"/>
    <w:rsid w:val="003D1C11"/>
    <w:rsid w:val="003D3D92"/>
    <w:rsid w:val="003D3DF2"/>
    <w:rsid w:val="003D53DF"/>
    <w:rsid w:val="003D6B61"/>
    <w:rsid w:val="003E164A"/>
    <w:rsid w:val="003F0B1F"/>
    <w:rsid w:val="003F0DC8"/>
    <w:rsid w:val="003F19F3"/>
    <w:rsid w:val="003F2E86"/>
    <w:rsid w:val="003F3650"/>
    <w:rsid w:val="003F3BEF"/>
    <w:rsid w:val="003F490E"/>
    <w:rsid w:val="003F6FC7"/>
    <w:rsid w:val="00400484"/>
    <w:rsid w:val="00404422"/>
    <w:rsid w:val="00404C78"/>
    <w:rsid w:val="00405F18"/>
    <w:rsid w:val="004130AA"/>
    <w:rsid w:val="00413B17"/>
    <w:rsid w:val="00414521"/>
    <w:rsid w:val="0041567F"/>
    <w:rsid w:val="004168C8"/>
    <w:rsid w:val="00420B36"/>
    <w:rsid w:val="00421C2A"/>
    <w:rsid w:val="00422685"/>
    <w:rsid w:val="00427A53"/>
    <w:rsid w:val="004310C3"/>
    <w:rsid w:val="00432B43"/>
    <w:rsid w:val="00434FF3"/>
    <w:rsid w:val="00435277"/>
    <w:rsid w:val="00435977"/>
    <w:rsid w:val="00436D77"/>
    <w:rsid w:val="00445E12"/>
    <w:rsid w:val="004464AB"/>
    <w:rsid w:val="004476C2"/>
    <w:rsid w:val="0045565F"/>
    <w:rsid w:val="00457CBD"/>
    <w:rsid w:val="004638E2"/>
    <w:rsid w:val="00464442"/>
    <w:rsid w:val="00465D68"/>
    <w:rsid w:val="00470032"/>
    <w:rsid w:val="00472A4A"/>
    <w:rsid w:val="00474112"/>
    <w:rsid w:val="00474278"/>
    <w:rsid w:val="004777F2"/>
    <w:rsid w:val="00477DE6"/>
    <w:rsid w:val="00481683"/>
    <w:rsid w:val="00486F30"/>
    <w:rsid w:val="00491E6C"/>
    <w:rsid w:val="0049210B"/>
    <w:rsid w:val="00492CA0"/>
    <w:rsid w:val="004932CC"/>
    <w:rsid w:val="00494194"/>
    <w:rsid w:val="0049603B"/>
    <w:rsid w:val="004A22A0"/>
    <w:rsid w:val="004A4A57"/>
    <w:rsid w:val="004A66B7"/>
    <w:rsid w:val="004A7294"/>
    <w:rsid w:val="004B0784"/>
    <w:rsid w:val="004B1B2B"/>
    <w:rsid w:val="004B2F35"/>
    <w:rsid w:val="004B3D92"/>
    <w:rsid w:val="004B44B3"/>
    <w:rsid w:val="004B5F39"/>
    <w:rsid w:val="004B79DA"/>
    <w:rsid w:val="004C3B5A"/>
    <w:rsid w:val="004C475E"/>
    <w:rsid w:val="004C7D52"/>
    <w:rsid w:val="004C7E7D"/>
    <w:rsid w:val="004D23B4"/>
    <w:rsid w:val="004D3AE3"/>
    <w:rsid w:val="004E0C8A"/>
    <w:rsid w:val="004E3972"/>
    <w:rsid w:val="004E4899"/>
    <w:rsid w:val="004E500B"/>
    <w:rsid w:val="004F1A7B"/>
    <w:rsid w:val="00501C18"/>
    <w:rsid w:val="00506358"/>
    <w:rsid w:val="0051360A"/>
    <w:rsid w:val="00513EAD"/>
    <w:rsid w:val="0051417D"/>
    <w:rsid w:val="005174C3"/>
    <w:rsid w:val="00517BF8"/>
    <w:rsid w:val="00522DBF"/>
    <w:rsid w:val="00522E49"/>
    <w:rsid w:val="0052513A"/>
    <w:rsid w:val="005329FE"/>
    <w:rsid w:val="0053627F"/>
    <w:rsid w:val="00541217"/>
    <w:rsid w:val="0054187D"/>
    <w:rsid w:val="005435C3"/>
    <w:rsid w:val="005456A0"/>
    <w:rsid w:val="0054660A"/>
    <w:rsid w:val="005512B5"/>
    <w:rsid w:val="00553E3F"/>
    <w:rsid w:val="00554859"/>
    <w:rsid w:val="00557131"/>
    <w:rsid w:val="00563680"/>
    <w:rsid w:val="0056387F"/>
    <w:rsid w:val="005663A1"/>
    <w:rsid w:val="00567FB2"/>
    <w:rsid w:val="00570001"/>
    <w:rsid w:val="00576C14"/>
    <w:rsid w:val="00581109"/>
    <w:rsid w:val="005824FC"/>
    <w:rsid w:val="005826AB"/>
    <w:rsid w:val="00584AB4"/>
    <w:rsid w:val="00591596"/>
    <w:rsid w:val="00595028"/>
    <w:rsid w:val="00595497"/>
    <w:rsid w:val="00596284"/>
    <w:rsid w:val="005966F5"/>
    <w:rsid w:val="005A0C3C"/>
    <w:rsid w:val="005A111D"/>
    <w:rsid w:val="005A73A8"/>
    <w:rsid w:val="005B19E7"/>
    <w:rsid w:val="005B1A6A"/>
    <w:rsid w:val="005B2A82"/>
    <w:rsid w:val="005B569E"/>
    <w:rsid w:val="005C2C83"/>
    <w:rsid w:val="005C2D86"/>
    <w:rsid w:val="005E0151"/>
    <w:rsid w:val="005E13F9"/>
    <w:rsid w:val="005E23ED"/>
    <w:rsid w:val="005F39E9"/>
    <w:rsid w:val="005F3B68"/>
    <w:rsid w:val="005F4167"/>
    <w:rsid w:val="005F67B1"/>
    <w:rsid w:val="005F6EC6"/>
    <w:rsid w:val="005F771A"/>
    <w:rsid w:val="005F7B05"/>
    <w:rsid w:val="006124B2"/>
    <w:rsid w:val="00614AFA"/>
    <w:rsid w:val="00615238"/>
    <w:rsid w:val="00617F7F"/>
    <w:rsid w:val="0062209D"/>
    <w:rsid w:val="0062460C"/>
    <w:rsid w:val="006253E5"/>
    <w:rsid w:val="00633A50"/>
    <w:rsid w:val="00634DC6"/>
    <w:rsid w:val="00635F7E"/>
    <w:rsid w:val="006372F3"/>
    <w:rsid w:val="00640234"/>
    <w:rsid w:val="00642222"/>
    <w:rsid w:val="006423DF"/>
    <w:rsid w:val="006444A4"/>
    <w:rsid w:val="00644B62"/>
    <w:rsid w:val="00646C5A"/>
    <w:rsid w:val="00647657"/>
    <w:rsid w:val="00650A84"/>
    <w:rsid w:val="00650D90"/>
    <w:rsid w:val="00650E33"/>
    <w:rsid w:val="0066150C"/>
    <w:rsid w:val="00663DB5"/>
    <w:rsid w:val="00667861"/>
    <w:rsid w:val="00667CFB"/>
    <w:rsid w:val="0067314B"/>
    <w:rsid w:val="00675B39"/>
    <w:rsid w:val="00677070"/>
    <w:rsid w:val="00681F21"/>
    <w:rsid w:val="00684B54"/>
    <w:rsid w:val="0068553C"/>
    <w:rsid w:val="00685DFD"/>
    <w:rsid w:val="0069066F"/>
    <w:rsid w:val="00691FC4"/>
    <w:rsid w:val="006A015B"/>
    <w:rsid w:val="006A027C"/>
    <w:rsid w:val="006A7BB0"/>
    <w:rsid w:val="006B32D7"/>
    <w:rsid w:val="006C5EC1"/>
    <w:rsid w:val="006C68B3"/>
    <w:rsid w:val="006D24DA"/>
    <w:rsid w:val="006D2DBA"/>
    <w:rsid w:val="006D309B"/>
    <w:rsid w:val="006D4F98"/>
    <w:rsid w:val="006D7515"/>
    <w:rsid w:val="006E161C"/>
    <w:rsid w:val="006E1E50"/>
    <w:rsid w:val="006E2F0E"/>
    <w:rsid w:val="006E489B"/>
    <w:rsid w:val="006E5CA5"/>
    <w:rsid w:val="006E60D6"/>
    <w:rsid w:val="006E7968"/>
    <w:rsid w:val="006F10D4"/>
    <w:rsid w:val="007004C2"/>
    <w:rsid w:val="00706C93"/>
    <w:rsid w:val="007109B2"/>
    <w:rsid w:val="00713E4C"/>
    <w:rsid w:val="00714396"/>
    <w:rsid w:val="0071737D"/>
    <w:rsid w:val="007212D9"/>
    <w:rsid w:val="0072701C"/>
    <w:rsid w:val="00727D9D"/>
    <w:rsid w:val="00727F3F"/>
    <w:rsid w:val="007304D1"/>
    <w:rsid w:val="00731924"/>
    <w:rsid w:val="0073231A"/>
    <w:rsid w:val="00736AFF"/>
    <w:rsid w:val="00737D88"/>
    <w:rsid w:val="00741349"/>
    <w:rsid w:val="00742DCE"/>
    <w:rsid w:val="00745B46"/>
    <w:rsid w:val="0075170C"/>
    <w:rsid w:val="00752C00"/>
    <w:rsid w:val="00756208"/>
    <w:rsid w:val="007624C2"/>
    <w:rsid w:val="00763779"/>
    <w:rsid w:val="00764688"/>
    <w:rsid w:val="00764D04"/>
    <w:rsid w:val="007670FE"/>
    <w:rsid w:val="0077402B"/>
    <w:rsid w:val="0077760E"/>
    <w:rsid w:val="00786275"/>
    <w:rsid w:val="00786424"/>
    <w:rsid w:val="00786953"/>
    <w:rsid w:val="00786D49"/>
    <w:rsid w:val="00791A53"/>
    <w:rsid w:val="007A05DD"/>
    <w:rsid w:val="007A3C7E"/>
    <w:rsid w:val="007B412E"/>
    <w:rsid w:val="007B45D5"/>
    <w:rsid w:val="007B48DE"/>
    <w:rsid w:val="007B4BE9"/>
    <w:rsid w:val="007B75ED"/>
    <w:rsid w:val="007D045A"/>
    <w:rsid w:val="007D07E2"/>
    <w:rsid w:val="007D1C40"/>
    <w:rsid w:val="007D6AC5"/>
    <w:rsid w:val="007D6AF7"/>
    <w:rsid w:val="007E00FE"/>
    <w:rsid w:val="007E1167"/>
    <w:rsid w:val="007E26AF"/>
    <w:rsid w:val="007E2DF5"/>
    <w:rsid w:val="007E3FF2"/>
    <w:rsid w:val="007E402B"/>
    <w:rsid w:val="007E5ECA"/>
    <w:rsid w:val="007F63F1"/>
    <w:rsid w:val="007F6AAE"/>
    <w:rsid w:val="007F76BB"/>
    <w:rsid w:val="00800315"/>
    <w:rsid w:val="0080307D"/>
    <w:rsid w:val="0080325B"/>
    <w:rsid w:val="00807847"/>
    <w:rsid w:val="008107AA"/>
    <w:rsid w:val="00811B18"/>
    <w:rsid w:val="008120B5"/>
    <w:rsid w:val="00815072"/>
    <w:rsid w:val="00817662"/>
    <w:rsid w:val="00822682"/>
    <w:rsid w:val="00831E0B"/>
    <w:rsid w:val="0083224D"/>
    <w:rsid w:val="00837557"/>
    <w:rsid w:val="00845DA2"/>
    <w:rsid w:val="0084725B"/>
    <w:rsid w:val="00852DB5"/>
    <w:rsid w:val="00855030"/>
    <w:rsid w:val="00855557"/>
    <w:rsid w:val="008570FF"/>
    <w:rsid w:val="00857DCE"/>
    <w:rsid w:val="008608F6"/>
    <w:rsid w:val="008608F8"/>
    <w:rsid w:val="0086784A"/>
    <w:rsid w:val="008721C1"/>
    <w:rsid w:val="008725DF"/>
    <w:rsid w:val="00877DCA"/>
    <w:rsid w:val="00881B50"/>
    <w:rsid w:val="0088239B"/>
    <w:rsid w:val="0088368F"/>
    <w:rsid w:val="0089113F"/>
    <w:rsid w:val="008916BC"/>
    <w:rsid w:val="008932DD"/>
    <w:rsid w:val="00895706"/>
    <w:rsid w:val="0089572A"/>
    <w:rsid w:val="00897B49"/>
    <w:rsid w:val="008A1EF8"/>
    <w:rsid w:val="008A266E"/>
    <w:rsid w:val="008A5F8F"/>
    <w:rsid w:val="008B0406"/>
    <w:rsid w:val="008B0FD5"/>
    <w:rsid w:val="008B21B1"/>
    <w:rsid w:val="008B3129"/>
    <w:rsid w:val="008B3E71"/>
    <w:rsid w:val="008B583C"/>
    <w:rsid w:val="008C00E3"/>
    <w:rsid w:val="008C24DD"/>
    <w:rsid w:val="008C5302"/>
    <w:rsid w:val="008C5827"/>
    <w:rsid w:val="008C6552"/>
    <w:rsid w:val="008D4D53"/>
    <w:rsid w:val="008D4FA8"/>
    <w:rsid w:val="008D6E4F"/>
    <w:rsid w:val="008E259D"/>
    <w:rsid w:val="008E3FD1"/>
    <w:rsid w:val="008F100D"/>
    <w:rsid w:val="008F1558"/>
    <w:rsid w:val="008F492C"/>
    <w:rsid w:val="008F5AAF"/>
    <w:rsid w:val="008F7DB5"/>
    <w:rsid w:val="00902C09"/>
    <w:rsid w:val="00904791"/>
    <w:rsid w:val="00907FD6"/>
    <w:rsid w:val="00910AD1"/>
    <w:rsid w:val="00913C77"/>
    <w:rsid w:val="00914148"/>
    <w:rsid w:val="0091621D"/>
    <w:rsid w:val="00921E72"/>
    <w:rsid w:val="009241E8"/>
    <w:rsid w:val="0092640D"/>
    <w:rsid w:val="00927FEF"/>
    <w:rsid w:val="00932116"/>
    <w:rsid w:val="009366D5"/>
    <w:rsid w:val="00937086"/>
    <w:rsid w:val="00937288"/>
    <w:rsid w:val="00947D7D"/>
    <w:rsid w:val="00954C2F"/>
    <w:rsid w:val="00960825"/>
    <w:rsid w:val="00962821"/>
    <w:rsid w:val="00963DE4"/>
    <w:rsid w:val="009659C3"/>
    <w:rsid w:val="00965C98"/>
    <w:rsid w:val="00967C15"/>
    <w:rsid w:val="00976694"/>
    <w:rsid w:val="00977831"/>
    <w:rsid w:val="00980266"/>
    <w:rsid w:val="0098719D"/>
    <w:rsid w:val="00990855"/>
    <w:rsid w:val="00990A61"/>
    <w:rsid w:val="00991467"/>
    <w:rsid w:val="0099203D"/>
    <w:rsid w:val="00997102"/>
    <w:rsid w:val="009A0B6A"/>
    <w:rsid w:val="009A7663"/>
    <w:rsid w:val="009B1942"/>
    <w:rsid w:val="009B4843"/>
    <w:rsid w:val="009B5C8B"/>
    <w:rsid w:val="009B5D46"/>
    <w:rsid w:val="009B6039"/>
    <w:rsid w:val="009C0FA2"/>
    <w:rsid w:val="009C2628"/>
    <w:rsid w:val="009C3B05"/>
    <w:rsid w:val="009C3EED"/>
    <w:rsid w:val="009C4879"/>
    <w:rsid w:val="009C67ED"/>
    <w:rsid w:val="009C6DEC"/>
    <w:rsid w:val="009C74A2"/>
    <w:rsid w:val="009D26BE"/>
    <w:rsid w:val="009D5C88"/>
    <w:rsid w:val="009D68D6"/>
    <w:rsid w:val="009E233C"/>
    <w:rsid w:val="009E353E"/>
    <w:rsid w:val="009E3A52"/>
    <w:rsid w:val="009E6AB1"/>
    <w:rsid w:val="009F39C2"/>
    <w:rsid w:val="009F69A7"/>
    <w:rsid w:val="00A02ECD"/>
    <w:rsid w:val="00A03706"/>
    <w:rsid w:val="00A06F66"/>
    <w:rsid w:val="00A07436"/>
    <w:rsid w:val="00A07CB0"/>
    <w:rsid w:val="00A102C7"/>
    <w:rsid w:val="00A12525"/>
    <w:rsid w:val="00A14108"/>
    <w:rsid w:val="00A14F2D"/>
    <w:rsid w:val="00A241FB"/>
    <w:rsid w:val="00A2443C"/>
    <w:rsid w:val="00A25DD2"/>
    <w:rsid w:val="00A33D57"/>
    <w:rsid w:val="00A37E67"/>
    <w:rsid w:val="00A4085B"/>
    <w:rsid w:val="00A42DD6"/>
    <w:rsid w:val="00A43745"/>
    <w:rsid w:val="00A45945"/>
    <w:rsid w:val="00A465C0"/>
    <w:rsid w:val="00A55DFE"/>
    <w:rsid w:val="00A62DCA"/>
    <w:rsid w:val="00A632A2"/>
    <w:rsid w:val="00A648C9"/>
    <w:rsid w:val="00A67934"/>
    <w:rsid w:val="00A70513"/>
    <w:rsid w:val="00A73F98"/>
    <w:rsid w:val="00A818F4"/>
    <w:rsid w:val="00A87D8D"/>
    <w:rsid w:val="00A926E8"/>
    <w:rsid w:val="00A936C4"/>
    <w:rsid w:val="00A93E44"/>
    <w:rsid w:val="00A970D9"/>
    <w:rsid w:val="00AA3637"/>
    <w:rsid w:val="00AA439C"/>
    <w:rsid w:val="00AA5BE5"/>
    <w:rsid w:val="00AB1876"/>
    <w:rsid w:val="00AB2B0A"/>
    <w:rsid w:val="00AB2FE2"/>
    <w:rsid w:val="00AB408E"/>
    <w:rsid w:val="00AB5036"/>
    <w:rsid w:val="00AB5601"/>
    <w:rsid w:val="00AB5C62"/>
    <w:rsid w:val="00AC088E"/>
    <w:rsid w:val="00AC14E6"/>
    <w:rsid w:val="00AC535C"/>
    <w:rsid w:val="00AC6134"/>
    <w:rsid w:val="00AC6C03"/>
    <w:rsid w:val="00AC744F"/>
    <w:rsid w:val="00AD02DE"/>
    <w:rsid w:val="00AD049B"/>
    <w:rsid w:val="00AD176A"/>
    <w:rsid w:val="00AD35F8"/>
    <w:rsid w:val="00AD540F"/>
    <w:rsid w:val="00AD5A91"/>
    <w:rsid w:val="00AE244E"/>
    <w:rsid w:val="00AE4935"/>
    <w:rsid w:val="00AE6AEA"/>
    <w:rsid w:val="00AE6D48"/>
    <w:rsid w:val="00AE751D"/>
    <w:rsid w:val="00AF1C7C"/>
    <w:rsid w:val="00AF28CF"/>
    <w:rsid w:val="00AF3381"/>
    <w:rsid w:val="00AF5A0E"/>
    <w:rsid w:val="00B00E4A"/>
    <w:rsid w:val="00B01E14"/>
    <w:rsid w:val="00B041E0"/>
    <w:rsid w:val="00B13F3C"/>
    <w:rsid w:val="00B152B3"/>
    <w:rsid w:val="00B16D6A"/>
    <w:rsid w:val="00B16E50"/>
    <w:rsid w:val="00B214E0"/>
    <w:rsid w:val="00B21CDF"/>
    <w:rsid w:val="00B24385"/>
    <w:rsid w:val="00B24519"/>
    <w:rsid w:val="00B307B8"/>
    <w:rsid w:val="00B3152B"/>
    <w:rsid w:val="00B3347B"/>
    <w:rsid w:val="00B34B1F"/>
    <w:rsid w:val="00B36A10"/>
    <w:rsid w:val="00B36C5C"/>
    <w:rsid w:val="00B4017A"/>
    <w:rsid w:val="00B4419C"/>
    <w:rsid w:val="00B44957"/>
    <w:rsid w:val="00B47EEE"/>
    <w:rsid w:val="00B51F49"/>
    <w:rsid w:val="00B554A8"/>
    <w:rsid w:val="00B55CC2"/>
    <w:rsid w:val="00B576F2"/>
    <w:rsid w:val="00B5794D"/>
    <w:rsid w:val="00B63B1B"/>
    <w:rsid w:val="00B64463"/>
    <w:rsid w:val="00B67BFD"/>
    <w:rsid w:val="00B67D7D"/>
    <w:rsid w:val="00B67EA7"/>
    <w:rsid w:val="00B711DF"/>
    <w:rsid w:val="00B76587"/>
    <w:rsid w:val="00B772A7"/>
    <w:rsid w:val="00B83998"/>
    <w:rsid w:val="00B84BD4"/>
    <w:rsid w:val="00B8650F"/>
    <w:rsid w:val="00B87787"/>
    <w:rsid w:val="00B90BD6"/>
    <w:rsid w:val="00B912D1"/>
    <w:rsid w:val="00B92F1B"/>
    <w:rsid w:val="00BA181B"/>
    <w:rsid w:val="00BA72E9"/>
    <w:rsid w:val="00BC40E3"/>
    <w:rsid w:val="00BC4B17"/>
    <w:rsid w:val="00BC5871"/>
    <w:rsid w:val="00BC5A05"/>
    <w:rsid w:val="00BC740E"/>
    <w:rsid w:val="00BC7D4D"/>
    <w:rsid w:val="00BD0453"/>
    <w:rsid w:val="00BD6D88"/>
    <w:rsid w:val="00BD76C3"/>
    <w:rsid w:val="00BE0C7D"/>
    <w:rsid w:val="00BE1E28"/>
    <w:rsid w:val="00BE338C"/>
    <w:rsid w:val="00BE4D52"/>
    <w:rsid w:val="00BE667A"/>
    <w:rsid w:val="00BE70C0"/>
    <w:rsid w:val="00BF0398"/>
    <w:rsid w:val="00BF13AB"/>
    <w:rsid w:val="00BF3389"/>
    <w:rsid w:val="00BF4522"/>
    <w:rsid w:val="00BF5A8F"/>
    <w:rsid w:val="00C05085"/>
    <w:rsid w:val="00C07829"/>
    <w:rsid w:val="00C148A5"/>
    <w:rsid w:val="00C23E6C"/>
    <w:rsid w:val="00C27589"/>
    <w:rsid w:val="00C3000F"/>
    <w:rsid w:val="00C30D96"/>
    <w:rsid w:val="00C32653"/>
    <w:rsid w:val="00C33A2E"/>
    <w:rsid w:val="00C36978"/>
    <w:rsid w:val="00C36D36"/>
    <w:rsid w:val="00C3700F"/>
    <w:rsid w:val="00C3738B"/>
    <w:rsid w:val="00C40EC4"/>
    <w:rsid w:val="00C41964"/>
    <w:rsid w:val="00C43D57"/>
    <w:rsid w:val="00C45CB1"/>
    <w:rsid w:val="00C4722A"/>
    <w:rsid w:val="00C55D85"/>
    <w:rsid w:val="00C62A3B"/>
    <w:rsid w:val="00C6359D"/>
    <w:rsid w:val="00C64D7A"/>
    <w:rsid w:val="00C67FE3"/>
    <w:rsid w:val="00C71A55"/>
    <w:rsid w:val="00C72B20"/>
    <w:rsid w:val="00C73B07"/>
    <w:rsid w:val="00C77996"/>
    <w:rsid w:val="00C84C5D"/>
    <w:rsid w:val="00C9095C"/>
    <w:rsid w:val="00C92C0D"/>
    <w:rsid w:val="00C935AE"/>
    <w:rsid w:val="00C93A46"/>
    <w:rsid w:val="00C94032"/>
    <w:rsid w:val="00C971FC"/>
    <w:rsid w:val="00CA12A5"/>
    <w:rsid w:val="00CA1AE1"/>
    <w:rsid w:val="00CA3CF0"/>
    <w:rsid w:val="00CA40F7"/>
    <w:rsid w:val="00CA4B26"/>
    <w:rsid w:val="00CA5A32"/>
    <w:rsid w:val="00CA5C9B"/>
    <w:rsid w:val="00CA6C4F"/>
    <w:rsid w:val="00CB00BC"/>
    <w:rsid w:val="00CB18A0"/>
    <w:rsid w:val="00CC248B"/>
    <w:rsid w:val="00CC3B74"/>
    <w:rsid w:val="00CC3E87"/>
    <w:rsid w:val="00CD10F6"/>
    <w:rsid w:val="00CD27F1"/>
    <w:rsid w:val="00CD7F56"/>
    <w:rsid w:val="00CE0911"/>
    <w:rsid w:val="00CE0E17"/>
    <w:rsid w:val="00CE20D7"/>
    <w:rsid w:val="00CE2CDF"/>
    <w:rsid w:val="00CE3C74"/>
    <w:rsid w:val="00CE7CE3"/>
    <w:rsid w:val="00CF0515"/>
    <w:rsid w:val="00CF0A13"/>
    <w:rsid w:val="00D00754"/>
    <w:rsid w:val="00D01130"/>
    <w:rsid w:val="00D02DCF"/>
    <w:rsid w:val="00D05FD5"/>
    <w:rsid w:val="00D07A65"/>
    <w:rsid w:val="00D103A5"/>
    <w:rsid w:val="00D1157B"/>
    <w:rsid w:val="00D11608"/>
    <w:rsid w:val="00D1308E"/>
    <w:rsid w:val="00D1640B"/>
    <w:rsid w:val="00D2098D"/>
    <w:rsid w:val="00D20BCB"/>
    <w:rsid w:val="00D24129"/>
    <w:rsid w:val="00D2515E"/>
    <w:rsid w:val="00D25825"/>
    <w:rsid w:val="00D31AA3"/>
    <w:rsid w:val="00D3212D"/>
    <w:rsid w:val="00D34786"/>
    <w:rsid w:val="00D34C9D"/>
    <w:rsid w:val="00D443E6"/>
    <w:rsid w:val="00D477D5"/>
    <w:rsid w:val="00D47C8E"/>
    <w:rsid w:val="00D50C5F"/>
    <w:rsid w:val="00D5337A"/>
    <w:rsid w:val="00D53B99"/>
    <w:rsid w:val="00D55F81"/>
    <w:rsid w:val="00D61198"/>
    <w:rsid w:val="00D62F87"/>
    <w:rsid w:val="00D6386D"/>
    <w:rsid w:val="00D65319"/>
    <w:rsid w:val="00D65D60"/>
    <w:rsid w:val="00D701AA"/>
    <w:rsid w:val="00D717D3"/>
    <w:rsid w:val="00D71B06"/>
    <w:rsid w:val="00D723C6"/>
    <w:rsid w:val="00D7271D"/>
    <w:rsid w:val="00D75943"/>
    <w:rsid w:val="00D759CF"/>
    <w:rsid w:val="00D7653D"/>
    <w:rsid w:val="00D8346D"/>
    <w:rsid w:val="00D867EF"/>
    <w:rsid w:val="00D86AFA"/>
    <w:rsid w:val="00D95F7D"/>
    <w:rsid w:val="00D962A7"/>
    <w:rsid w:val="00DA11DE"/>
    <w:rsid w:val="00DA1482"/>
    <w:rsid w:val="00DB0BFB"/>
    <w:rsid w:val="00DB12B9"/>
    <w:rsid w:val="00DB23FC"/>
    <w:rsid w:val="00DB5117"/>
    <w:rsid w:val="00DC1865"/>
    <w:rsid w:val="00DC1B04"/>
    <w:rsid w:val="00DC37E5"/>
    <w:rsid w:val="00DC6BB5"/>
    <w:rsid w:val="00DC6C8A"/>
    <w:rsid w:val="00DC734A"/>
    <w:rsid w:val="00DD1CA2"/>
    <w:rsid w:val="00DD5E73"/>
    <w:rsid w:val="00DD6161"/>
    <w:rsid w:val="00DE400A"/>
    <w:rsid w:val="00DE4A29"/>
    <w:rsid w:val="00DE66A6"/>
    <w:rsid w:val="00DE712D"/>
    <w:rsid w:val="00DE7D0B"/>
    <w:rsid w:val="00DF75FC"/>
    <w:rsid w:val="00DF7C28"/>
    <w:rsid w:val="00E0458A"/>
    <w:rsid w:val="00E050CC"/>
    <w:rsid w:val="00E06FB2"/>
    <w:rsid w:val="00E10C02"/>
    <w:rsid w:val="00E1238C"/>
    <w:rsid w:val="00E124F9"/>
    <w:rsid w:val="00E12961"/>
    <w:rsid w:val="00E1358A"/>
    <w:rsid w:val="00E145E8"/>
    <w:rsid w:val="00E17203"/>
    <w:rsid w:val="00E252CB"/>
    <w:rsid w:val="00E26A83"/>
    <w:rsid w:val="00E323B1"/>
    <w:rsid w:val="00E328AA"/>
    <w:rsid w:val="00E33E10"/>
    <w:rsid w:val="00E40CB1"/>
    <w:rsid w:val="00E4296C"/>
    <w:rsid w:val="00E4322E"/>
    <w:rsid w:val="00E4367B"/>
    <w:rsid w:val="00E47BBD"/>
    <w:rsid w:val="00E5253B"/>
    <w:rsid w:val="00E526B8"/>
    <w:rsid w:val="00E53B48"/>
    <w:rsid w:val="00E54DA5"/>
    <w:rsid w:val="00E55A43"/>
    <w:rsid w:val="00E62FE2"/>
    <w:rsid w:val="00E637F2"/>
    <w:rsid w:val="00E65714"/>
    <w:rsid w:val="00E675B0"/>
    <w:rsid w:val="00E7006F"/>
    <w:rsid w:val="00E765A8"/>
    <w:rsid w:val="00E765E4"/>
    <w:rsid w:val="00E7748E"/>
    <w:rsid w:val="00E827C7"/>
    <w:rsid w:val="00E844E0"/>
    <w:rsid w:val="00E84679"/>
    <w:rsid w:val="00E85957"/>
    <w:rsid w:val="00E86251"/>
    <w:rsid w:val="00E86BCE"/>
    <w:rsid w:val="00E86E34"/>
    <w:rsid w:val="00E915D6"/>
    <w:rsid w:val="00E94882"/>
    <w:rsid w:val="00E9518E"/>
    <w:rsid w:val="00E9522A"/>
    <w:rsid w:val="00EA062D"/>
    <w:rsid w:val="00EA08C3"/>
    <w:rsid w:val="00EA5FA7"/>
    <w:rsid w:val="00EB48C7"/>
    <w:rsid w:val="00EB5B3F"/>
    <w:rsid w:val="00EC30A1"/>
    <w:rsid w:val="00EC3344"/>
    <w:rsid w:val="00EC3B73"/>
    <w:rsid w:val="00EC5B8F"/>
    <w:rsid w:val="00EC70BB"/>
    <w:rsid w:val="00ED4288"/>
    <w:rsid w:val="00ED43F6"/>
    <w:rsid w:val="00ED5274"/>
    <w:rsid w:val="00ED576D"/>
    <w:rsid w:val="00ED6E64"/>
    <w:rsid w:val="00ED713F"/>
    <w:rsid w:val="00ED7CF7"/>
    <w:rsid w:val="00EE10F3"/>
    <w:rsid w:val="00EE27B1"/>
    <w:rsid w:val="00EE2CC0"/>
    <w:rsid w:val="00EE3B57"/>
    <w:rsid w:val="00EF1E36"/>
    <w:rsid w:val="00EF5692"/>
    <w:rsid w:val="00EF58C8"/>
    <w:rsid w:val="00F01831"/>
    <w:rsid w:val="00F02B1E"/>
    <w:rsid w:val="00F04FB1"/>
    <w:rsid w:val="00F06784"/>
    <w:rsid w:val="00F079F7"/>
    <w:rsid w:val="00F10A2F"/>
    <w:rsid w:val="00F11BF4"/>
    <w:rsid w:val="00F11D58"/>
    <w:rsid w:val="00F12887"/>
    <w:rsid w:val="00F1653A"/>
    <w:rsid w:val="00F170B6"/>
    <w:rsid w:val="00F2024A"/>
    <w:rsid w:val="00F20652"/>
    <w:rsid w:val="00F20873"/>
    <w:rsid w:val="00F2178F"/>
    <w:rsid w:val="00F22261"/>
    <w:rsid w:val="00F23AF8"/>
    <w:rsid w:val="00F24D41"/>
    <w:rsid w:val="00F27C5B"/>
    <w:rsid w:val="00F307DA"/>
    <w:rsid w:val="00F30CF5"/>
    <w:rsid w:val="00F319BD"/>
    <w:rsid w:val="00F31B67"/>
    <w:rsid w:val="00F32DA7"/>
    <w:rsid w:val="00F3456C"/>
    <w:rsid w:val="00F34A9A"/>
    <w:rsid w:val="00F34CEB"/>
    <w:rsid w:val="00F350E2"/>
    <w:rsid w:val="00F35AF3"/>
    <w:rsid w:val="00F405D0"/>
    <w:rsid w:val="00F40997"/>
    <w:rsid w:val="00F46B50"/>
    <w:rsid w:val="00F479C6"/>
    <w:rsid w:val="00F47F38"/>
    <w:rsid w:val="00F537A1"/>
    <w:rsid w:val="00F5547A"/>
    <w:rsid w:val="00F61D2D"/>
    <w:rsid w:val="00F6592A"/>
    <w:rsid w:val="00F67360"/>
    <w:rsid w:val="00F71606"/>
    <w:rsid w:val="00F71E17"/>
    <w:rsid w:val="00F72281"/>
    <w:rsid w:val="00F72D71"/>
    <w:rsid w:val="00F737DA"/>
    <w:rsid w:val="00F80DA0"/>
    <w:rsid w:val="00F81E37"/>
    <w:rsid w:val="00F86843"/>
    <w:rsid w:val="00F8690E"/>
    <w:rsid w:val="00F86B5E"/>
    <w:rsid w:val="00F9019C"/>
    <w:rsid w:val="00F90FBD"/>
    <w:rsid w:val="00F91944"/>
    <w:rsid w:val="00F927A3"/>
    <w:rsid w:val="00F92A53"/>
    <w:rsid w:val="00F92A84"/>
    <w:rsid w:val="00FA129C"/>
    <w:rsid w:val="00FA1A25"/>
    <w:rsid w:val="00FA3EFE"/>
    <w:rsid w:val="00FA51BA"/>
    <w:rsid w:val="00FB2424"/>
    <w:rsid w:val="00FB4EFC"/>
    <w:rsid w:val="00FB5684"/>
    <w:rsid w:val="00FB57C0"/>
    <w:rsid w:val="00FC0787"/>
    <w:rsid w:val="00FC143B"/>
    <w:rsid w:val="00FC18DF"/>
    <w:rsid w:val="00FC1D4E"/>
    <w:rsid w:val="00FC599C"/>
    <w:rsid w:val="00FD3746"/>
    <w:rsid w:val="00FD7160"/>
    <w:rsid w:val="00FE035A"/>
    <w:rsid w:val="00FE3202"/>
    <w:rsid w:val="00FF22DD"/>
    <w:rsid w:val="00FF2B64"/>
    <w:rsid w:val="00FF3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2797B"/>
  <w15:chartTrackingRefBased/>
  <w15:docId w15:val="{4CAB9E57-7920-4880-82BA-E14AA8DBE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5D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A2CED"/>
    <w:rPr>
      <w:i/>
      <w:iCs/>
    </w:rPr>
  </w:style>
  <w:style w:type="paragraph" w:styleId="ListParagraph">
    <w:name w:val="List Paragraph"/>
    <w:basedOn w:val="Normal"/>
    <w:uiPriority w:val="34"/>
    <w:qFormat/>
    <w:rsid w:val="00667CFB"/>
    <w:pPr>
      <w:ind w:left="720"/>
      <w:contextualSpacing/>
    </w:pPr>
  </w:style>
  <w:style w:type="character" w:styleId="Hyperlink">
    <w:name w:val="Hyperlink"/>
    <w:basedOn w:val="DefaultParagraphFont"/>
    <w:uiPriority w:val="99"/>
    <w:semiHidden/>
    <w:unhideWhenUsed/>
    <w:rsid w:val="0098719D"/>
    <w:rPr>
      <w:color w:val="0000FF"/>
      <w:u w:val="single"/>
    </w:rPr>
  </w:style>
  <w:style w:type="character" w:customStyle="1" w:styleId="Heading1Char">
    <w:name w:val="Heading 1 Char"/>
    <w:basedOn w:val="DefaultParagraphFont"/>
    <w:link w:val="Heading1"/>
    <w:uiPriority w:val="9"/>
    <w:rsid w:val="00D65D60"/>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4B2F35"/>
    <w:pPr>
      <w:spacing w:after="200" w:line="240" w:lineRule="auto"/>
    </w:pPr>
    <w:rPr>
      <w:i/>
      <w:iCs/>
      <w:color w:val="44546A" w:themeColor="text2"/>
      <w:sz w:val="18"/>
      <w:szCs w:val="18"/>
    </w:rPr>
  </w:style>
  <w:style w:type="table" w:styleId="TableGrid">
    <w:name w:val="Table Grid"/>
    <w:basedOn w:val="TableNormal"/>
    <w:uiPriority w:val="39"/>
    <w:rsid w:val="008C65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120B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120B5"/>
    <w:rPr>
      <w:sz w:val="20"/>
      <w:szCs w:val="20"/>
    </w:rPr>
  </w:style>
  <w:style w:type="character" w:styleId="FootnoteReference">
    <w:name w:val="footnote reference"/>
    <w:basedOn w:val="DefaultParagraphFont"/>
    <w:uiPriority w:val="99"/>
    <w:semiHidden/>
    <w:unhideWhenUsed/>
    <w:rsid w:val="008120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gov.wales/sites/default/files/documents/Pupil%20deprivation%20-%20May%202014.pdf" TargetMode="External"/><Relationship Id="rId5" Type="http://schemas.openxmlformats.org/officeDocument/2006/relationships/webSettings" Target="webSettings.xml"/><Relationship Id="rId10" Type="http://schemas.openxmlformats.org/officeDocument/2006/relationships/hyperlink" Target="https://www.estyn.gov.wales/sites/default/files/documents/Pupil%20deprivation%20-%20May%202014.pdf" TargetMode="External"/><Relationship Id="rId4" Type="http://schemas.openxmlformats.org/officeDocument/2006/relationships/settings" Target="settings.xml"/><Relationship Id="rId9" Type="http://schemas.openxmlformats.org/officeDocument/2006/relationships/hyperlink" Target="https://www.estyn.gov.wales/sites/default/files/documents/Pupil%20deprivation%20-%20May%202014.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oecd.org/pisa/pisaproducts/pisa-test-question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5F33C-4F64-434A-AED5-C1B39B138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22657</TotalTime>
  <Pages>19</Pages>
  <Words>8406</Words>
  <Characters>47917</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Wright (1803822)</dc:creator>
  <cp:keywords/>
  <dc:description/>
  <cp:lastModifiedBy>Jordan Wright (1803822)</cp:lastModifiedBy>
  <cp:revision>959</cp:revision>
  <dcterms:created xsi:type="dcterms:W3CDTF">2019-04-09T12:28:00Z</dcterms:created>
  <dcterms:modified xsi:type="dcterms:W3CDTF">2019-05-11T16:03:00Z</dcterms:modified>
</cp:coreProperties>
</file>