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63B91" w14:textId="21B80094" w:rsidR="00F12748" w:rsidRDefault="00F12748" w:rsidP="00F12748">
      <w:pPr>
        <w:spacing w:line="360" w:lineRule="auto"/>
        <w:jc w:val="center"/>
        <w:rPr>
          <w:b/>
        </w:rPr>
      </w:pPr>
      <w:r>
        <w:rPr>
          <w:noProof/>
        </w:rPr>
        <w:drawing>
          <wp:inline distT="0" distB="0" distL="0" distR="0" wp14:anchorId="7F6FE0B8" wp14:editId="020CE4BD">
            <wp:extent cx="3095625" cy="1292225"/>
            <wp:effectExtent l="0" t="0" r="0" b="0"/>
            <wp:docPr id="66" name="Picture 66"/>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4"/>
                    <a:stretch>
                      <a:fillRect/>
                    </a:stretch>
                  </pic:blipFill>
                  <pic:spPr>
                    <a:xfrm>
                      <a:off x="0" y="0"/>
                      <a:ext cx="3095625" cy="1292225"/>
                    </a:xfrm>
                    <a:prstGeom prst="rect">
                      <a:avLst/>
                    </a:prstGeom>
                  </pic:spPr>
                </pic:pic>
              </a:graphicData>
            </a:graphic>
          </wp:inline>
        </w:drawing>
      </w:r>
    </w:p>
    <w:p w14:paraId="764691B1" w14:textId="77777777" w:rsidR="00F12748" w:rsidRDefault="00F12748" w:rsidP="00F12748">
      <w:pPr>
        <w:spacing w:line="360" w:lineRule="auto"/>
        <w:jc w:val="center"/>
        <w:rPr>
          <w:b/>
        </w:rPr>
      </w:pPr>
    </w:p>
    <w:p w14:paraId="44C1B5A2" w14:textId="120C1389" w:rsidR="00802BFA" w:rsidRPr="001B6722" w:rsidRDefault="00802BFA" w:rsidP="00D15FA3">
      <w:pPr>
        <w:spacing w:line="360" w:lineRule="auto"/>
        <w:jc w:val="center"/>
        <w:rPr>
          <w:b/>
        </w:rPr>
      </w:pPr>
      <w:r w:rsidRPr="001B6722">
        <w:rPr>
          <w:b/>
        </w:rPr>
        <w:t>BA International Hotel Management</w:t>
      </w:r>
    </w:p>
    <w:p w14:paraId="5661DFAB" w14:textId="77777777" w:rsidR="00802BFA" w:rsidRPr="001B6722" w:rsidRDefault="00802BFA" w:rsidP="00802BFA">
      <w:pPr>
        <w:spacing w:line="360" w:lineRule="auto"/>
        <w:jc w:val="center"/>
        <w:rPr>
          <w:b/>
        </w:rPr>
      </w:pPr>
      <w:r w:rsidRPr="001B6722">
        <w:rPr>
          <w:b/>
        </w:rPr>
        <w:t xml:space="preserve">Contemporary Themes in the Hotel and Hospitality Sector. </w:t>
      </w:r>
    </w:p>
    <w:p w14:paraId="03CE7878" w14:textId="77777777" w:rsidR="00802BFA" w:rsidRPr="001B6722" w:rsidRDefault="00802BFA" w:rsidP="00802BFA">
      <w:pPr>
        <w:spacing w:line="360" w:lineRule="auto"/>
        <w:jc w:val="center"/>
        <w:rPr>
          <w:b/>
        </w:rPr>
      </w:pPr>
      <w:r w:rsidRPr="001B6722">
        <w:rPr>
          <w:b/>
        </w:rPr>
        <w:t>BMIH6001</w:t>
      </w:r>
    </w:p>
    <w:p w14:paraId="22F042CD" w14:textId="759A9495" w:rsidR="00802BFA" w:rsidRDefault="00D15FA3" w:rsidP="00802BFA">
      <w:pPr>
        <w:spacing w:line="360" w:lineRule="auto"/>
        <w:jc w:val="center"/>
        <w:rPr>
          <w:b/>
        </w:rPr>
      </w:pPr>
      <w:r>
        <w:rPr>
          <w:b/>
        </w:rPr>
        <w:t>Student name: Constantin Dragos Nenciu</w:t>
      </w:r>
    </w:p>
    <w:p w14:paraId="763F7694" w14:textId="50D707D2" w:rsidR="00802BFA" w:rsidRDefault="00D15FA3" w:rsidP="00D15FA3">
      <w:pPr>
        <w:spacing w:line="360" w:lineRule="auto"/>
        <w:jc w:val="center"/>
        <w:rPr>
          <w:b/>
        </w:rPr>
      </w:pPr>
      <w:r>
        <w:rPr>
          <w:b/>
        </w:rPr>
        <w:t>Student number: 2246448</w:t>
      </w:r>
    </w:p>
    <w:p w14:paraId="7A703DA5" w14:textId="07C68AB7" w:rsidR="00F12748" w:rsidRPr="001B6722" w:rsidRDefault="00F12748" w:rsidP="00D15FA3">
      <w:pPr>
        <w:spacing w:line="360" w:lineRule="auto"/>
        <w:jc w:val="center"/>
        <w:rPr>
          <w:b/>
        </w:rPr>
      </w:pPr>
      <w:r>
        <w:rPr>
          <w:b/>
        </w:rPr>
        <w:t xml:space="preserve">Tutor name: </w:t>
      </w:r>
      <w:r w:rsidR="00EB6A62">
        <w:rPr>
          <w:b/>
        </w:rPr>
        <w:t>Dr</w:t>
      </w:r>
      <w:r>
        <w:rPr>
          <w:b/>
        </w:rPr>
        <w:t xml:space="preserve"> Ernest Balutie </w:t>
      </w:r>
      <w:proofErr w:type="spellStart"/>
      <w:r>
        <w:rPr>
          <w:b/>
        </w:rPr>
        <w:t>Wavei</w:t>
      </w:r>
      <w:proofErr w:type="spellEnd"/>
    </w:p>
    <w:p w14:paraId="7BB5103C" w14:textId="77777777" w:rsidR="00802BFA" w:rsidRPr="001B6722" w:rsidRDefault="00802BFA" w:rsidP="00802BFA">
      <w:pPr>
        <w:spacing w:line="360" w:lineRule="auto"/>
        <w:jc w:val="center"/>
        <w:rPr>
          <w:b/>
        </w:rPr>
      </w:pPr>
      <w:r w:rsidRPr="001B6722">
        <w:rPr>
          <w:b/>
        </w:rPr>
        <w:t>Assignment One: Conference Research Paper</w:t>
      </w:r>
    </w:p>
    <w:p w14:paraId="6C3CD364" w14:textId="77777777" w:rsidR="00802BFA" w:rsidRPr="001B6722" w:rsidRDefault="00802BFA" w:rsidP="00802BFA">
      <w:pPr>
        <w:spacing w:line="360" w:lineRule="auto"/>
        <w:jc w:val="center"/>
        <w:rPr>
          <w:b/>
        </w:rPr>
      </w:pPr>
    </w:p>
    <w:p w14:paraId="74869E6F" w14:textId="77777777" w:rsidR="00802BFA" w:rsidRPr="001B6722" w:rsidRDefault="00802BFA" w:rsidP="00802BFA">
      <w:pPr>
        <w:spacing w:line="360" w:lineRule="auto"/>
        <w:jc w:val="center"/>
        <w:rPr>
          <w:b/>
        </w:rPr>
      </w:pPr>
      <w:r w:rsidRPr="001B6722">
        <w:rPr>
          <w:b/>
        </w:rPr>
        <w:t>The Deepening Mental Health Crisis in the Hospitality Industry: Causes, Impacts and Industry Responses</w:t>
      </w:r>
    </w:p>
    <w:p w14:paraId="6B78F2F2" w14:textId="77777777" w:rsidR="00802BFA" w:rsidRPr="001B6722" w:rsidRDefault="00802BFA" w:rsidP="00802BFA">
      <w:pPr>
        <w:spacing w:line="360" w:lineRule="auto"/>
        <w:rPr>
          <w:b/>
        </w:rPr>
      </w:pPr>
    </w:p>
    <w:p w14:paraId="1A0D1A0A" w14:textId="77777777" w:rsidR="00802BFA" w:rsidRDefault="00802BFA" w:rsidP="00802BFA">
      <w:pPr>
        <w:spacing w:before="0" w:after="160" w:line="360" w:lineRule="auto"/>
        <w:jc w:val="left"/>
      </w:pPr>
      <w:r>
        <w:br w:type="page"/>
      </w:r>
    </w:p>
    <w:p w14:paraId="03ACA94F" w14:textId="77777777" w:rsidR="00802BFA" w:rsidRDefault="00802BFA" w:rsidP="00802BFA">
      <w:pPr>
        <w:pStyle w:val="Heading1"/>
        <w:spacing w:line="360" w:lineRule="auto"/>
      </w:pPr>
      <w:bookmarkStart w:id="0" w:name="_Toc220453253"/>
      <w:r>
        <w:lastRenderedPageBreak/>
        <w:t>Abstract</w:t>
      </w:r>
      <w:bookmarkEnd w:id="0"/>
      <w:r>
        <w:t xml:space="preserve"> </w:t>
      </w:r>
    </w:p>
    <w:p w14:paraId="11E7ED9B" w14:textId="316D5636" w:rsidR="00802BFA" w:rsidRDefault="00802BFA" w:rsidP="00802BFA">
      <w:pPr>
        <w:spacing w:line="360" w:lineRule="auto"/>
      </w:pPr>
      <w:r w:rsidRPr="00426B96">
        <w:t xml:space="preserve">Mental health issues have become a highly pressing problem in the hospitality industry, which is a field of work with </w:t>
      </w:r>
      <w:r w:rsidR="00D15FA3">
        <w:t>a</w:t>
      </w:r>
      <w:r w:rsidRPr="00426B96">
        <w:t xml:space="preserve"> high workload, emotional </w:t>
      </w:r>
      <w:proofErr w:type="spellStart"/>
      <w:r w:rsidR="0074545A">
        <w:t>labour</w:t>
      </w:r>
      <w:proofErr w:type="spellEnd"/>
      <w:r w:rsidRPr="00426B96">
        <w:t xml:space="preserve">, and unstable working conditions. Although the issue has become a matter of public attention, hospitality workers are still exposed to a lot of stress, burnout, anxiety, and depression, which are often exacerbated by stigma and </w:t>
      </w:r>
      <w:r w:rsidR="00D15FA3">
        <w:t xml:space="preserve">a </w:t>
      </w:r>
      <w:r w:rsidRPr="00426B96">
        <w:t xml:space="preserve">lack of viable support. This study aims to </w:t>
      </w:r>
      <w:proofErr w:type="spellStart"/>
      <w:r w:rsidRPr="00426B96">
        <w:t>analyse</w:t>
      </w:r>
      <w:proofErr w:type="spellEnd"/>
      <w:r w:rsidRPr="00426B96">
        <w:t xml:space="preserve"> the root </w:t>
      </w:r>
      <w:r w:rsidR="00D15FA3">
        <w:t>causes</w:t>
      </w:r>
      <w:r w:rsidRPr="00426B96">
        <w:t xml:space="preserve"> of the escalating mental health crisis in the hospitality business and to evaluate the effects on employees and </w:t>
      </w:r>
      <w:proofErr w:type="spellStart"/>
      <w:r w:rsidRPr="00426B96">
        <w:t>organisations</w:t>
      </w:r>
      <w:proofErr w:type="spellEnd"/>
      <w:r w:rsidRPr="00426B96">
        <w:t xml:space="preserve">. The study is based on a qualitative secondary data approach by relying on academic literature, industry reports, and policy documents to discuss the current evidence. The results have shown that structural and </w:t>
      </w:r>
      <w:proofErr w:type="spellStart"/>
      <w:r w:rsidRPr="00426B96">
        <w:t>organisational</w:t>
      </w:r>
      <w:proofErr w:type="spellEnd"/>
      <w:r w:rsidRPr="00426B96">
        <w:t xml:space="preserve"> factors are the main causes of mental health issues as opposed to vulnerability. Their repercussions are enormous, such as the turnover of staff, lower quality of services, and high </w:t>
      </w:r>
      <w:r w:rsidR="00D15FA3">
        <w:t>operational</w:t>
      </w:r>
      <w:r w:rsidRPr="00426B96">
        <w:t xml:space="preserve"> expenses. The research identifies shortcomings </w:t>
      </w:r>
      <w:r w:rsidR="00D15FA3">
        <w:t>in</w:t>
      </w:r>
      <w:r w:rsidRPr="00426B96">
        <w:t xml:space="preserve"> existing responses in the industry and provides viable </w:t>
      </w:r>
      <w:r w:rsidR="00D15FA3">
        <w:t>implications</w:t>
      </w:r>
      <w:r w:rsidRPr="00426B96">
        <w:t xml:space="preserve"> of the study to the management of hospitality to promote sustainable wellbeing practices</w:t>
      </w:r>
      <w:r>
        <w:t>.</w:t>
      </w:r>
    </w:p>
    <w:p w14:paraId="099305BD" w14:textId="77777777" w:rsidR="00802BFA" w:rsidRDefault="00802BFA" w:rsidP="00802BFA">
      <w:pPr>
        <w:spacing w:line="360" w:lineRule="auto"/>
      </w:pPr>
    </w:p>
    <w:p w14:paraId="684FE080" w14:textId="77777777" w:rsidR="00802BFA" w:rsidRDefault="00802BFA" w:rsidP="00802BFA">
      <w:pPr>
        <w:spacing w:before="0" w:after="160" w:line="360" w:lineRule="auto"/>
        <w:jc w:val="left"/>
      </w:pPr>
      <w:r>
        <w:br w:type="page"/>
      </w:r>
    </w:p>
    <w:sdt>
      <w:sdtPr>
        <w:rPr>
          <w:rFonts w:ascii="Times New Roman" w:eastAsiaTheme="minorHAnsi" w:hAnsi="Times New Roman" w:cstheme="minorBidi"/>
          <w:color w:val="auto"/>
          <w:sz w:val="24"/>
          <w:szCs w:val="22"/>
        </w:rPr>
        <w:id w:val="584198782"/>
        <w:docPartObj>
          <w:docPartGallery w:val="Table of Contents"/>
          <w:docPartUnique/>
        </w:docPartObj>
      </w:sdtPr>
      <w:sdtEndPr>
        <w:rPr>
          <w:b/>
          <w:bCs/>
          <w:noProof/>
        </w:rPr>
      </w:sdtEndPr>
      <w:sdtContent>
        <w:p w14:paraId="5B647B38" w14:textId="77777777" w:rsidR="00802BFA" w:rsidRDefault="00802BFA" w:rsidP="00802BFA">
          <w:pPr>
            <w:pStyle w:val="TOCHeading"/>
          </w:pPr>
          <w:r>
            <w:t>Table of Contents</w:t>
          </w:r>
        </w:p>
        <w:p w14:paraId="38D802B0" w14:textId="77777777" w:rsidR="00802BFA" w:rsidRDefault="00802BFA" w:rsidP="00802BFA">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20453253" w:history="1">
            <w:r w:rsidRPr="00B16E66">
              <w:rPr>
                <w:rStyle w:val="Hyperlink"/>
                <w:noProof/>
              </w:rPr>
              <w:t>Abstract</w:t>
            </w:r>
            <w:r>
              <w:rPr>
                <w:noProof/>
                <w:webHidden/>
              </w:rPr>
              <w:tab/>
            </w:r>
            <w:r>
              <w:rPr>
                <w:noProof/>
                <w:webHidden/>
              </w:rPr>
              <w:fldChar w:fldCharType="begin"/>
            </w:r>
            <w:r>
              <w:rPr>
                <w:noProof/>
                <w:webHidden/>
              </w:rPr>
              <w:instrText xml:space="preserve"> PAGEREF _Toc220453253 \h </w:instrText>
            </w:r>
            <w:r>
              <w:rPr>
                <w:noProof/>
                <w:webHidden/>
              </w:rPr>
            </w:r>
            <w:r>
              <w:rPr>
                <w:noProof/>
                <w:webHidden/>
              </w:rPr>
              <w:fldChar w:fldCharType="separate"/>
            </w:r>
            <w:r>
              <w:rPr>
                <w:noProof/>
                <w:webHidden/>
              </w:rPr>
              <w:t>2</w:t>
            </w:r>
            <w:r>
              <w:rPr>
                <w:noProof/>
                <w:webHidden/>
              </w:rPr>
              <w:fldChar w:fldCharType="end"/>
            </w:r>
          </w:hyperlink>
        </w:p>
        <w:p w14:paraId="51EBF0A1"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54" w:history="1">
            <w:r w:rsidRPr="00B16E66">
              <w:rPr>
                <w:rStyle w:val="Hyperlink"/>
                <w:noProof/>
              </w:rPr>
              <w:t>1. Introduction</w:t>
            </w:r>
            <w:r>
              <w:rPr>
                <w:noProof/>
                <w:webHidden/>
              </w:rPr>
              <w:tab/>
            </w:r>
            <w:r>
              <w:rPr>
                <w:noProof/>
                <w:webHidden/>
              </w:rPr>
              <w:fldChar w:fldCharType="begin"/>
            </w:r>
            <w:r>
              <w:rPr>
                <w:noProof/>
                <w:webHidden/>
              </w:rPr>
              <w:instrText xml:space="preserve"> PAGEREF _Toc220453254 \h </w:instrText>
            </w:r>
            <w:r>
              <w:rPr>
                <w:noProof/>
                <w:webHidden/>
              </w:rPr>
            </w:r>
            <w:r>
              <w:rPr>
                <w:noProof/>
                <w:webHidden/>
              </w:rPr>
              <w:fldChar w:fldCharType="separate"/>
            </w:r>
            <w:r>
              <w:rPr>
                <w:noProof/>
                <w:webHidden/>
              </w:rPr>
              <w:t>4</w:t>
            </w:r>
            <w:r>
              <w:rPr>
                <w:noProof/>
                <w:webHidden/>
              </w:rPr>
              <w:fldChar w:fldCharType="end"/>
            </w:r>
          </w:hyperlink>
        </w:p>
        <w:p w14:paraId="637B3065"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55" w:history="1">
            <w:r w:rsidRPr="00B16E66">
              <w:rPr>
                <w:rStyle w:val="Hyperlink"/>
                <w:noProof/>
              </w:rPr>
              <w:t>2. Literature Review</w:t>
            </w:r>
            <w:r>
              <w:rPr>
                <w:noProof/>
                <w:webHidden/>
              </w:rPr>
              <w:tab/>
            </w:r>
            <w:r>
              <w:rPr>
                <w:noProof/>
                <w:webHidden/>
              </w:rPr>
              <w:fldChar w:fldCharType="begin"/>
            </w:r>
            <w:r>
              <w:rPr>
                <w:noProof/>
                <w:webHidden/>
              </w:rPr>
              <w:instrText xml:space="preserve"> PAGEREF _Toc220453255 \h </w:instrText>
            </w:r>
            <w:r>
              <w:rPr>
                <w:noProof/>
                <w:webHidden/>
              </w:rPr>
            </w:r>
            <w:r>
              <w:rPr>
                <w:noProof/>
                <w:webHidden/>
              </w:rPr>
              <w:fldChar w:fldCharType="separate"/>
            </w:r>
            <w:r>
              <w:rPr>
                <w:noProof/>
                <w:webHidden/>
              </w:rPr>
              <w:t>4</w:t>
            </w:r>
            <w:r>
              <w:rPr>
                <w:noProof/>
                <w:webHidden/>
              </w:rPr>
              <w:fldChar w:fldCharType="end"/>
            </w:r>
          </w:hyperlink>
        </w:p>
        <w:p w14:paraId="07FC7FB7"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56" w:history="1">
            <w:r w:rsidRPr="00B16E66">
              <w:rPr>
                <w:rStyle w:val="Hyperlink"/>
                <w:noProof/>
              </w:rPr>
              <w:t>2.1 Mental Health in the Hospitality Workforce</w:t>
            </w:r>
            <w:r>
              <w:rPr>
                <w:noProof/>
                <w:webHidden/>
              </w:rPr>
              <w:tab/>
            </w:r>
            <w:r>
              <w:rPr>
                <w:noProof/>
                <w:webHidden/>
              </w:rPr>
              <w:fldChar w:fldCharType="begin"/>
            </w:r>
            <w:r>
              <w:rPr>
                <w:noProof/>
                <w:webHidden/>
              </w:rPr>
              <w:instrText xml:space="preserve"> PAGEREF _Toc220453256 \h </w:instrText>
            </w:r>
            <w:r>
              <w:rPr>
                <w:noProof/>
                <w:webHidden/>
              </w:rPr>
            </w:r>
            <w:r>
              <w:rPr>
                <w:noProof/>
                <w:webHidden/>
              </w:rPr>
              <w:fldChar w:fldCharType="separate"/>
            </w:r>
            <w:r>
              <w:rPr>
                <w:noProof/>
                <w:webHidden/>
              </w:rPr>
              <w:t>4</w:t>
            </w:r>
            <w:r>
              <w:rPr>
                <w:noProof/>
                <w:webHidden/>
              </w:rPr>
              <w:fldChar w:fldCharType="end"/>
            </w:r>
          </w:hyperlink>
        </w:p>
        <w:p w14:paraId="7CBC4DF8"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57" w:history="1">
            <w:r w:rsidRPr="00B16E66">
              <w:rPr>
                <w:rStyle w:val="Hyperlink"/>
                <w:noProof/>
              </w:rPr>
              <w:t>2.2 Structural Causes of Mental Health Problems</w:t>
            </w:r>
            <w:r>
              <w:rPr>
                <w:noProof/>
                <w:webHidden/>
              </w:rPr>
              <w:tab/>
            </w:r>
            <w:r>
              <w:rPr>
                <w:noProof/>
                <w:webHidden/>
              </w:rPr>
              <w:fldChar w:fldCharType="begin"/>
            </w:r>
            <w:r>
              <w:rPr>
                <w:noProof/>
                <w:webHidden/>
              </w:rPr>
              <w:instrText xml:space="preserve"> PAGEREF _Toc220453257 \h </w:instrText>
            </w:r>
            <w:r>
              <w:rPr>
                <w:noProof/>
                <w:webHidden/>
              </w:rPr>
            </w:r>
            <w:r>
              <w:rPr>
                <w:noProof/>
                <w:webHidden/>
              </w:rPr>
              <w:fldChar w:fldCharType="separate"/>
            </w:r>
            <w:r>
              <w:rPr>
                <w:noProof/>
                <w:webHidden/>
              </w:rPr>
              <w:t>6</w:t>
            </w:r>
            <w:r>
              <w:rPr>
                <w:noProof/>
                <w:webHidden/>
              </w:rPr>
              <w:fldChar w:fldCharType="end"/>
            </w:r>
          </w:hyperlink>
        </w:p>
        <w:p w14:paraId="5F080FAA"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58" w:history="1">
            <w:r w:rsidRPr="00B16E66">
              <w:rPr>
                <w:rStyle w:val="Hyperlink"/>
                <w:noProof/>
              </w:rPr>
              <w:t>2.3 COVID-19 as an Accelerator</w:t>
            </w:r>
            <w:r>
              <w:rPr>
                <w:noProof/>
                <w:webHidden/>
              </w:rPr>
              <w:tab/>
            </w:r>
            <w:r>
              <w:rPr>
                <w:noProof/>
                <w:webHidden/>
              </w:rPr>
              <w:fldChar w:fldCharType="begin"/>
            </w:r>
            <w:r>
              <w:rPr>
                <w:noProof/>
                <w:webHidden/>
              </w:rPr>
              <w:instrText xml:space="preserve"> PAGEREF _Toc220453258 \h </w:instrText>
            </w:r>
            <w:r>
              <w:rPr>
                <w:noProof/>
                <w:webHidden/>
              </w:rPr>
            </w:r>
            <w:r>
              <w:rPr>
                <w:noProof/>
                <w:webHidden/>
              </w:rPr>
              <w:fldChar w:fldCharType="separate"/>
            </w:r>
            <w:r>
              <w:rPr>
                <w:noProof/>
                <w:webHidden/>
              </w:rPr>
              <w:t>6</w:t>
            </w:r>
            <w:r>
              <w:rPr>
                <w:noProof/>
                <w:webHidden/>
              </w:rPr>
              <w:fldChar w:fldCharType="end"/>
            </w:r>
          </w:hyperlink>
        </w:p>
        <w:p w14:paraId="534DCE3D"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59" w:history="1">
            <w:r w:rsidRPr="00B16E66">
              <w:rPr>
                <w:rStyle w:val="Hyperlink"/>
                <w:noProof/>
              </w:rPr>
              <w:t>2.4 Consequences for Employees and Organisations</w:t>
            </w:r>
            <w:r>
              <w:rPr>
                <w:noProof/>
                <w:webHidden/>
              </w:rPr>
              <w:tab/>
            </w:r>
            <w:r>
              <w:rPr>
                <w:noProof/>
                <w:webHidden/>
              </w:rPr>
              <w:fldChar w:fldCharType="begin"/>
            </w:r>
            <w:r>
              <w:rPr>
                <w:noProof/>
                <w:webHidden/>
              </w:rPr>
              <w:instrText xml:space="preserve"> PAGEREF _Toc220453259 \h </w:instrText>
            </w:r>
            <w:r>
              <w:rPr>
                <w:noProof/>
                <w:webHidden/>
              </w:rPr>
            </w:r>
            <w:r>
              <w:rPr>
                <w:noProof/>
                <w:webHidden/>
              </w:rPr>
              <w:fldChar w:fldCharType="separate"/>
            </w:r>
            <w:r>
              <w:rPr>
                <w:noProof/>
                <w:webHidden/>
              </w:rPr>
              <w:t>7</w:t>
            </w:r>
            <w:r>
              <w:rPr>
                <w:noProof/>
                <w:webHidden/>
              </w:rPr>
              <w:fldChar w:fldCharType="end"/>
            </w:r>
          </w:hyperlink>
        </w:p>
        <w:p w14:paraId="6AEDE00F"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0" w:history="1">
            <w:r w:rsidRPr="00B16E66">
              <w:rPr>
                <w:rStyle w:val="Hyperlink"/>
                <w:noProof/>
              </w:rPr>
              <w:t>2.5 Gaps in Existing Literature</w:t>
            </w:r>
            <w:r>
              <w:rPr>
                <w:noProof/>
                <w:webHidden/>
              </w:rPr>
              <w:tab/>
            </w:r>
            <w:r>
              <w:rPr>
                <w:noProof/>
                <w:webHidden/>
              </w:rPr>
              <w:fldChar w:fldCharType="begin"/>
            </w:r>
            <w:r>
              <w:rPr>
                <w:noProof/>
                <w:webHidden/>
              </w:rPr>
              <w:instrText xml:space="preserve"> PAGEREF _Toc220453260 \h </w:instrText>
            </w:r>
            <w:r>
              <w:rPr>
                <w:noProof/>
                <w:webHidden/>
              </w:rPr>
            </w:r>
            <w:r>
              <w:rPr>
                <w:noProof/>
                <w:webHidden/>
              </w:rPr>
              <w:fldChar w:fldCharType="separate"/>
            </w:r>
            <w:r>
              <w:rPr>
                <w:noProof/>
                <w:webHidden/>
              </w:rPr>
              <w:t>7</w:t>
            </w:r>
            <w:r>
              <w:rPr>
                <w:noProof/>
                <w:webHidden/>
              </w:rPr>
              <w:fldChar w:fldCharType="end"/>
            </w:r>
          </w:hyperlink>
        </w:p>
        <w:p w14:paraId="42B9A0DA"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61" w:history="1">
            <w:r w:rsidRPr="00B16E66">
              <w:rPr>
                <w:rStyle w:val="Hyperlink"/>
                <w:noProof/>
              </w:rPr>
              <w:t>3. Methodology</w:t>
            </w:r>
            <w:r>
              <w:rPr>
                <w:noProof/>
                <w:webHidden/>
              </w:rPr>
              <w:tab/>
            </w:r>
            <w:r>
              <w:rPr>
                <w:noProof/>
                <w:webHidden/>
              </w:rPr>
              <w:fldChar w:fldCharType="begin"/>
            </w:r>
            <w:r>
              <w:rPr>
                <w:noProof/>
                <w:webHidden/>
              </w:rPr>
              <w:instrText xml:space="preserve"> PAGEREF _Toc220453261 \h </w:instrText>
            </w:r>
            <w:r>
              <w:rPr>
                <w:noProof/>
                <w:webHidden/>
              </w:rPr>
            </w:r>
            <w:r>
              <w:rPr>
                <w:noProof/>
                <w:webHidden/>
              </w:rPr>
              <w:fldChar w:fldCharType="separate"/>
            </w:r>
            <w:r>
              <w:rPr>
                <w:noProof/>
                <w:webHidden/>
              </w:rPr>
              <w:t>7</w:t>
            </w:r>
            <w:r>
              <w:rPr>
                <w:noProof/>
                <w:webHidden/>
              </w:rPr>
              <w:fldChar w:fldCharType="end"/>
            </w:r>
          </w:hyperlink>
        </w:p>
        <w:p w14:paraId="665C9958"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62" w:history="1">
            <w:r w:rsidRPr="00B16E66">
              <w:rPr>
                <w:rStyle w:val="Hyperlink"/>
                <w:noProof/>
              </w:rPr>
              <w:t>4. Theme Impact Analysis</w:t>
            </w:r>
            <w:r>
              <w:rPr>
                <w:noProof/>
                <w:webHidden/>
              </w:rPr>
              <w:tab/>
            </w:r>
            <w:r>
              <w:rPr>
                <w:noProof/>
                <w:webHidden/>
              </w:rPr>
              <w:fldChar w:fldCharType="begin"/>
            </w:r>
            <w:r>
              <w:rPr>
                <w:noProof/>
                <w:webHidden/>
              </w:rPr>
              <w:instrText xml:space="preserve"> PAGEREF _Toc220453262 \h </w:instrText>
            </w:r>
            <w:r>
              <w:rPr>
                <w:noProof/>
                <w:webHidden/>
              </w:rPr>
            </w:r>
            <w:r>
              <w:rPr>
                <w:noProof/>
                <w:webHidden/>
              </w:rPr>
              <w:fldChar w:fldCharType="separate"/>
            </w:r>
            <w:r>
              <w:rPr>
                <w:noProof/>
                <w:webHidden/>
              </w:rPr>
              <w:t>8</w:t>
            </w:r>
            <w:r>
              <w:rPr>
                <w:noProof/>
                <w:webHidden/>
              </w:rPr>
              <w:fldChar w:fldCharType="end"/>
            </w:r>
          </w:hyperlink>
        </w:p>
        <w:p w14:paraId="0973B01F"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3" w:history="1">
            <w:r w:rsidRPr="00B16E66">
              <w:rPr>
                <w:rStyle w:val="Hyperlink"/>
                <w:noProof/>
              </w:rPr>
              <w:t>4.1 Political and Legal Impacts</w:t>
            </w:r>
            <w:r>
              <w:rPr>
                <w:noProof/>
                <w:webHidden/>
              </w:rPr>
              <w:tab/>
            </w:r>
            <w:r>
              <w:rPr>
                <w:noProof/>
                <w:webHidden/>
              </w:rPr>
              <w:fldChar w:fldCharType="begin"/>
            </w:r>
            <w:r>
              <w:rPr>
                <w:noProof/>
                <w:webHidden/>
              </w:rPr>
              <w:instrText xml:space="preserve"> PAGEREF _Toc220453263 \h </w:instrText>
            </w:r>
            <w:r>
              <w:rPr>
                <w:noProof/>
                <w:webHidden/>
              </w:rPr>
            </w:r>
            <w:r>
              <w:rPr>
                <w:noProof/>
                <w:webHidden/>
              </w:rPr>
              <w:fldChar w:fldCharType="separate"/>
            </w:r>
            <w:r>
              <w:rPr>
                <w:noProof/>
                <w:webHidden/>
              </w:rPr>
              <w:t>8</w:t>
            </w:r>
            <w:r>
              <w:rPr>
                <w:noProof/>
                <w:webHidden/>
              </w:rPr>
              <w:fldChar w:fldCharType="end"/>
            </w:r>
          </w:hyperlink>
        </w:p>
        <w:p w14:paraId="36383EFF"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4" w:history="1">
            <w:r w:rsidRPr="00B16E66">
              <w:rPr>
                <w:rStyle w:val="Hyperlink"/>
                <w:noProof/>
              </w:rPr>
              <w:t>4.2 Economic Impacts</w:t>
            </w:r>
            <w:r>
              <w:rPr>
                <w:noProof/>
                <w:webHidden/>
              </w:rPr>
              <w:tab/>
            </w:r>
            <w:r>
              <w:rPr>
                <w:noProof/>
                <w:webHidden/>
              </w:rPr>
              <w:fldChar w:fldCharType="begin"/>
            </w:r>
            <w:r>
              <w:rPr>
                <w:noProof/>
                <w:webHidden/>
              </w:rPr>
              <w:instrText xml:space="preserve"> PAGEREF _Toc220453264 \h </w:instrText>
            </w:r>
            <w:r>
              <w:rPr>
                <w:noProof/>
                <w:webHidden/>
              </w:rPr>
            </w:r>
            <w:r>
              <w:rPr>
                <w:noProof/>
                <w:webHidden/>
              </w:rPr>
              <w:fldChar w:fldCharType="separate"/>
            </w:r>
            <w:r>
              <w:rPr>
                <w:noProof/>
                <w:webHidden/>
              </w:rPr>
              <w:t>9</w:t>
            </w:r>
            <w:r>
              <w:rPr>
                <w:noProof/>
                <w:webHidden/>
              </w:rPr>
              <w:fldChar w:fldCharType="end"/>
            </w:r>
          </w:hyperlink>
        </w:p>
        <w:p w14:paraId="26D59D25"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5" w:history="1">
            <w:r w:rsidRPr="00B16E66">
              <w:rPr>
                <w:rStyle w:val="Hyperlink"/>
                <w:noProof/>
              </w:rPr>
              <w:t>4.3 Social and Cultural Impacts</w:t>
            </w:r>
            <w:r>
              <w:rPr>
                <w:noProof/>
                <w:webHidden/>
              </w:rPr>
              <w:tab/>
            </w:r>
            <w:r>
              <w:rPr>
                <w:noProof/>
                <w:webHidden/>
              </w:rPr>
              <w:fldChar w:fldCharType="begin"/>
            </w:r>
            <w:r>
              <w:rPr>
                <w:noProof/>
                <w:webHidden/>
              </w:rPr>
              <w:instrText xml:space="preserve"> PAGEREF _Toc220453265 \h </w:instrText>
            </w:r>
            <w:r>
              <w:rPr>
                <w:noProof/>
                <w:webHidden/>
              </w:rPr>
            </w:r>
            <w:r>
              <w:rPr>
                <w:noProof/>
                <w:webHidden/>
              </w:rPr>
              <w:fldChar w:fldCharType="separate"/>
            </w:r>
            <w:r>
              <w:rPr>
                <w:noProof/>
                <w:webHidden/>
              </w:rPr>
              <w:t>9</w:t>
            </w:r>
            <w:r>
              <w:rPr>
                <w:noProof/>
                <w:webHidden/>
              </w:rPr>
              <w:fldChar w:fldCharType="end"/>
            </w:r>
          </w:hyperlink>
        </w:p>
        <w:p w14:paraId="6BFA6C7B"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6" w:history="1">
            <w:r w:rsidRPr="00B16E66">
              <w:rPr>
                <w:rStyle w:val="Hyperlink"/>
                <w:noProof/>
              </w:rPr>
              <w:t>4.4 Organisational Impacts</w:t>
            </w:r>
            <w:r>
              <w:rPr>
                <w:noProof/>
                <w:webHidden/>
              </w:rPr>
              <w:tab/>
            </w:r>
            <w:r>
              <w:rPr>
                <w:noProof/>
                <w:webHidden/>
              </w:rPr>
              <w:fldChar w:fldCharType="begin"/>
            </w:r>
            <w:r>
              <w:rPr>
                <w:noProof/>
                <w:webHidden/>
              </w:rPr>
              <w:instrText xml:space="preserve"> PAGEREF _Toc220453266 \h </w:instrText>
            </w:r>
            <w:r>
              <w:rPr>
                <w:noProof/>
                <w:webHidden/>
              </w:rPr>
            </w:r>
            <w:r>
              <w:rPr>
                <w:noProof/>
                <w:webHidden/>
              </w:rPr>
              <w:fldChar w:fldCharType="separate"/>
            </w:r>
            <w:r>
              <w:rPr>
                <w:noProof/>
                <w:webHidden/>
              </w:rPr>
              <w:t>10</w:t>
            </w:r>
            <w:r>
              <w:rPr>
                <w:noProof/>
                <w:webHidden/>
              </w:rPr>
              <w:fldChar w:fldCharType="end"/>
            </w:r>
          </w:hyperlink>
        </w:p>
        <w:p w14:paraId="012094F0"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67" w:history="1">
            <w:r w:rsidRPr="00B16E66">
              <w:rPr>
                <w:rStyle w:val="Hyperlink"/>
                <w:noProof/>
              </w:rPr>
              <w:t>4.5 Industry Responses: Strengths and Limitations</w:t>
            </w:r>
            <w:r>
              <w:rPr>
                <w:noProof/>
                <w:webHidden/>
              </w:rPr>
              <w:tab/>
            </w:r>
            <w:r>
              <w:rPr>
                <w:noProof/>
                <w:webHidden/>
              </w:rPr>
              <w:fldChar w:fldCharType="begin"/>
            </w:r>
            <w:r>
              <w:rPr>
                <w:noProof/>
                <w:webHidden/>
              </w:rPr>
              <w:instrText xml:space="preserve"> PAGEREF _Toc220453267 \h </w:instrText>
            </w:r>
            <w:r>
              <w:rPr>
                <w:noProof/>
                <w:webHidden/>
              </w:rPr>
            </w:r>
            <w:r>
              <w:rPr>
                <w:noProof/>
                <w:webHidden/>
              </w:rPr>
              <w:fldChar w:fldCharType="separate"/>
            </w:r>
            <w:r>
              <w:rPr>
                <w:noProof/>
                <w:webHidden/>
              </w:rPr>
              <w:t>10</w:t>
            </w:r>
            <w:r>
              <w:rPr>
                <w:noProof/>
                <w:webHidden/>
              </w:rPr>
              <w:fldChar w:fldCharType="end"/>
            </w:r>
          </w:hyperlink>
        </w:p>
        <w:p w14:paraId="59FE5E2E"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68" w:history="1">
            <w:r w:rsidRPr="00B16E66">
              <w:rPr>
                <w:rStyle w:val="Hyperlink"/>
                <w:noProof/>
              </w:rPr>
              <w:t>5. Conclusion</w:t>
            </w:r>
            <w:r>
              <w:rPr>
                <w:noProof/>
                <w:webHidden/>
              </w:rPr>
              <w:tab/>
            </w:r>
            <w:r>
              <w:rPr>
                <w:noProof/>
                <w:webHidden/>
              </w:rPr>
              <w:fldChar w:fldCharType="begin"/>
            </w:r>
            <w:r>
              <w:rPr>
                <w:noProof/>
                <w:webHidden/>
              </w:rPr>
              <w:instrText xml:space="preserve"> PAGEREF _Toc220453268 \h </w:instrText>
            </w:r>
            <w:r>
              <w:rPr>
                <w:noProof/>
                <w:webHidden/>
              </w:rPr>
            </w:r>
            <w:r>
              <w:rPr>
                <w:noProof/>
                <w:webHidden/>
              </w:rPr>
              <w:fldChar w:fldCharType="separate"/>
            </w:r>
            <w:r>
              <w:rPr>
                <w:noProof/>
                <w:webHidden/>
              </w:rPr>
              <w:t>10</w:t>
            </w:r>
            <w:r>
              <w:rPr>
                <w:noProof/>
                <w:webHidden/>
              </w:rPr>
              <w:fldChar w:fldCharType="end"/>
            </w:r>
          </w:hyperlink>
        </w:p>
        <w:p w14:paraId="0E6FDDE3"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69" w:history="1">
            <w:r w:rsidRPr="00B16E66">
              <w:rPr>
                <w:rStyle w:val="Hyperlink"/>
                <w:noProof/>
              </w:rPr>
              <w:t>6. Recommendations</w:t>
            </w:r>
            <w:r>
              <w:rPr>
                <w:noProof/>
                <w:webHidden/>
              </w:rPr>
              <w:tab/>
            </w:r>
            <w:r>
              <w:rPr>
                <w:noProof/>
                <w:webHidden/>
              </w:rPr>
              <w:fldChar w:fldCharType="begin"/>
            </w:r>
            <w:r>
              <w:rPr>
                <w:noProof/>
                <w:webHidden/>
              </w:rPr>
              <w:instrText xml:space="preserve"> PAGEREF _Toc220453269 \h </w:instrText>
            </w:r>
            <w:r>
              <w:rPr>
                <w:noProof/>
                <w:webHidden/>
              </w:rPr>
            </w:r>
            <w:r>
              <w:rPr>
                <w:noProof/>
                <w:webHidden/>
              </w:rPr>
              <w:fldChar w:fldCharType="separate"/>
            </w:r>
            <w:r>
              <w:rPr>
                <w:noProof/>
                <w:webHidden/>
              </w:rPr>
              <w:t>11</w:t>
            </w:r>
            <w:r>
              <w:rPr>
                <w:noProof/>
                <w:webHidden/>
              </w:rPr>
              <w:fldChar w:fldCharType="end"/>
            </w:r>
          </w:hyperlink>
        </w:p>
        <w:p w14:paraId="749FFDDE"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70" w:history="1">
            <w:r w:rsidRPr="00B16E66">
              <w:rPr>
                <w:rStyle w:val="Hyperlink"/>
                <w:noProof/>
              </w:rPr>
              <w:t>6.1 Organisational-Level Recommendations</w:t>
            </w:r>
            <w:r>
              <w:rPr>
                <w:noProof/>
                <w:webHidden/>
              </w:rPr>
              <w:tab/>
            </w:r>
            <w:r>
              <w:rPr>
                <w:noProof/>
                <w:webHidden/>
              </w:rPr>
              <w:fldChar w:fldCharType="begin"/>
            </w:r>
            <w:r>
              <w:rPr>
                <w:noProof/>
                <w:webHidden/>
              </w:rPr>
              <w:instrText xml:space="preserve"> PAGEREF _Toc220453270 \h </w:instrText>
            </w:r>
            <w:r>
              <w:rPr>
                <w:noProof/>
                <w:webHidden/>
              </w:rPr>
            </w:r>
            <w:r>
              <w:rPr>
                <w:noProof/>
                <w:webHidden/>
              </w:rPr>
              <w:fldChar w:fldCharType="separate"/>
            </w:r>
            <w:r>
              <w:rPr>
                <w:noProof/>
                <w:webHidden/>
              </w:rPr>
              <w:t>11</w:t>
            </w:r>
            <w:r>
              <w:rPr>
                <w:noProof/>
                <w:webHidden/>
              </w:rPr>
              <w:fldChar w:fldCharType="end"/>
            </w:r>
          </w:hyperlink>
        </w:p>
        <w:p w14:paraId="38DB1487"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71" w:history="1">
            <w:r w:rsidRPr="00B16E66">
              <w:rPr>
                <w:rStyle w:val="Hyperlink"/>
                <w:noProof/>
              </w:rPr>
              <w:t>6.2 Industry-Level Recommendations</w:t>
            </w:r>
            <w:r>
              <w:rPr>
                <w:noProof/>
                <w:webHidden/>
              </w:rPr>
              <w:tab/>
            </w:r>
            <w:r>
              <w:rPr>
                <w:noProof/>
                <w:webHidden/>
              </w:rPr>
              <w:fldChar w:fldCharType="begin"/>
            </w:r>
            <w:r>
              <w:rPr>
                <w:noProof/>
                <w:webHidden/>
              </w:rPr>
              <w:instrText xml:space="preserve"> PAGEREF _Toc220453271 \h </w:instrText>
            </w:r>
            <w:r>
              <w:rPr>
                <w:noProof/>
                <w:webHidden/>
              </w:rPr>
            </w:r>
            <w:r>
              <w:rPr>
                <w:noProof/>
                <w:webHidden/>
              </w:rPr>
              <w:fldChar w:fldCharType="separate"/>
            </w:r>
            <w:r>
              <w:rPr>
                <w:noProof/>
                <w:webHidden/>
              </w:rPr>
              <w:t>11</w:t>
            </w:r>
            <w:r>
              <w:rPr>
                <w:noProof/>
                <w:webHidden/>
              </w:rPr>
              <w:fldChar w:fldCharType="end"/>
            </w:r>
          </w:hyperlink>
        </w:p>
        <w:p w14:paraId="47AF41A7" w14:textId="77777777" w:rsidR="00802BFA" w:rsidRDefault="00802BFA" w:rsidP="00802BFA">
          <w:pPr>
            <w:pStyle w:val="TOC2"/>
            <w:tabs>
              <w:tab w:val="right" w:leader="dot" w:pos="9350"/>
            </w:tabs>
            <w:rPr>
              <w:rFonts w:asciiTheme="minorHAnsi" w:eastAsiaTheme="minorEastAsia" w:hAnsiTheme="minorHAnsi"/>
              <w:noProof/>
              <w:sz w:val="22"/>
            </w:rPr>
          </w:pPr>
          <w:hyperlink w:anchor="_Toc220453272" w:history="1">
            <w:r w:rsidRPr="00B16E66">
              <w:rPr>
                <w:rStyle w:val="Hyperlink"/>
                <w:noProof/>
              </w:rPr>
              <w:t>6.3 Policy and Regulatory Recommendations</w:t>
            </w:r>
            <w:r>
              <w:rPr>
                <w:noProof/>
                <w:webHidden/>
              </w:rPr>
              <w:tab/>
            </w:r>
            <w:r>
              <w:rPr>
                <w:noProof/>
                <w:webHidden/>
              </w:rPr>
              <w:fldChar w:fldCharType="begin"/>
            </w:r>
            <w:r>
              <w:rPr>
                <w:noProof/>
                <w:webHidden/>
              </w:rPr>
              <w:instrText xml:space="preserve"> PAGEREF _Toc220453272 \h </w:instrText>
            </w:r>
            <w:r>
              <w:rPr>
                <w:noProof/>
                <w:webHidden/>
              </w:rPr>
            </w:r>
            <w:r>
              <w:rPr>
                <w:noProof/>
                <w:webHidden/>
              </w:rPr>
              <w:fldChar w:fldCharType="separate"/>
            </w:r>
            <w:r>
              <w:rPr>
                <w:noProof/>
                <w:webHidden/>
              </w:rPr>
              <w:t>12</w:t>
            </w:r>
            <w:r>
              <w:rPr>
                <w:noProof/>
                <w:webHidden/>
              </w:rPr>
              <w:fldChar w:fldCharType="end"/>
            </w:r>
          </w:hyperlink>
        </w:p>
        <w:p w14:paraId="29768FDE" w14:textId="77777777" w:rsidR="00802BFA" w:rsidRDefault="00802BFA" w:rsidP="00802BFA">
          <w:pPr>
            <w:pStyle w:val="TOC1"/>
            <w:tabs>
              <w:tab w:val="right" w:leader="dot" w:pos="9350"/>
            </w:tabs>
            <w:rPr>
              <w:rFonts w:asciiTheme="minorHAnsi" w:eastAsiaTheme="minorEastAsia" w:hAnsiTheme="minorHAnsi"/>
              <w:noProof/>
              <w:sz w:val="22"/>
            </w:rPr>
          </w:pPr>
          <w:hyperlink w:anchor="_Toc220453273" w:history="1">
            <w:r w:rsidRPr="00B16E66">
              <w:rPr>
                <w:rStyle w:val="Hyperlink"/>
                <w:noProof/>
              </w:rPr>
              <w:t>References</w:t>
            </w:r>
            <w:r>
              <w:rPr>
                <w:noProof/>
                <w:webHidden/>
              </w:rPr>
              <w:tab/>
            </w:r>
            <w:r>
              <w:rPr>
                <w:noProof/>
                <w:webHidden/>
              </w:rPr>
              <w:fldChar w:fldCharType="begin"/>
            </w:r>
            <w:r>
              <w:rPr>
                <w:noProof/>
                <w:webHidden/>
              </w:rPr>
              <w:instrText xml:space="preserve"> PAGEREF _Toc220453273 \h </w:instrText>
            </w:r>
            <w:r>
              <w:rPr>
                <w:noProof/>
                <w:webHidden/>
              </w:rPr>
            </w:r>
            <w:r>
              <w:rPr>
                <w:noProof/>
                <w:webHidden/>
              </w:rPr>
              <w:fldChar w:fldCharType="separate"/>
            </w:r>
            <w:r>
              <w:rPr>
                <w:noProof/>
                <w:webHidden/>
              </w:rPr>
              <w:t>13</w:t>
            </w:r>
            <w:r>
              <w:rPr>
                <w:noProof/>
                <w:webHidden/>
              </w:rPr>
              <w:fldChar w:fldCharType="end"/>
            </w:r>
          </w:hyperlink>
        </w:p>
        <w:p w14:paraId="4479F637" w14:textId="77777777" w:rsidR="00802BFA" w:rsidRDefault="00802BFA" w:rsidP="00802BFA">
          <w:r>
            <w:rPr>
              <w:b/>
              <w:bCs/>
              <w:noProof/>
            </w:rPr>
            <w:fldChar w:fldCharType="end"/>
          </w:r>
        </w:p>
      </w:sdtContent>
    </w:sdt>
    <w:p w14:paraId="15E76929" w14:textId="77777777" w:rsidR="00802BFA" w:rsidRDefault="00802BFA" w:rsidP="00802BFA">
      <w:pPr>
        <w:spacing w:before="0" w:after="160" w:line="360" w:lineRule="auto"/>
        <w:jc w:val="left"/>
      </w:pPr>
    </w:p>
    <w:p w14:paraId="69BA00D1" w14:textId="77777777" w:rsidR="00802BFA" w:rsidRDefault="00802BFA" w:rsidP="00802BFA">
      <w:pPr>
        <w:spacing w:before="0" w:after="160" w:line="259" w:lineRule="auto"/>
        <w:jc w:val="left"/>
        <w:rPr>
          <w:rFonts w:eastAsiaTheme="majorEastAsia" w:cstheme="majorBidi"/>
          <w:b/>
          <w:sz w:val="28"/>
          <w:szCs w:val="32"/>
        </w:rPr>
      </w:pPr>
      <w:r>
        <w:br w:type="page"/>
      </w:r>
    </w:p>
    <w:p w14:paraId="1FBE313D" w14:textId="77777777" w:rsidR="00802BFA" w:rsidRDefault="00802BFA" w:rsidP="00802BFA">
      <w:pPr>
        <w:pStyle w:val="Heading1"/>
        <w:spacing w:line="360" w:lineRule="auto"/>
      </w:pPr>
      <w:bookmarkStart w:id="1" w:name="_Toc220453254"/>
      <w:r>
        <w:lastRenderedPageBreak/>
        <w:t>1. Introduction</w:t>
      </w:r>
      <w:bookmarkEnd w:id="1"/>
      <w:r>
        <w:t xml:space="preserve"> </w:t>
      </w:r>
    </w:p>
    <w:p w14:paraId="5E73A66F" w14:textId="08F8166A" w:rsidR="00802BFA" w:rsidRDefault="00802BFA" w:rsidP="00802BFA">
      <w:pPr>
        <w:spacing w:line="360" w:lineRule="auto"/>
      </w:pPr>
      <w:r w:rsidRPr="00426B96">
        <w:t xml:space="preserve">It is accepted that the hospitality business is a stressful and intense workplace, and it is also influenced by </w:t>
      </w:r>
      <w:proofErr w:type="gramStart"/>
      <w:r w:rsidRPr="00426B96">
        <w:t>the long</w:t>
      </w:r>
      <w:proofErr w:type="gramEnd"/>
      <w:r w:rsidRPr="00426B96">
        <w:t xml:space="preserve"> and </w:t>
      </w:r>
      <w:r w:rsidR="00D15FA3">
        <w:t>irregular</w:t>
      </w:r>
      <w:r w:rsidRPr="00426B96">
        <w:t xml:space="preserve"> hours of work, emotional </w:t>
      </w:r>
      <w:proofErr w:type="spellStart"/>
      <w:r w:rsidRPr="00426B96">
        <w:t>labour</w:t>
      </w:r>
      <w:proofErr w:type="spellEnd"/>
      <w:r w:rsidRPr="00426B96">
        <w:t>, and job insecurity. Customer expectations, a positive emotional expression, and working under unpredictable schedules are often imposed upon employees, and in most cases, employees have little control over working conditions</w:t>
      </w:r>
      <w:r>
        <w:t xml:space="preserve"> </w:t>
      </w:r>
      <w:r w:rsidRPr="00953AEA">
        <w:t>(Izell, 2022)</w:t>
      </w:r>
      <w:r w:rsidRPr="00426B96">
        <w:t xml:space="preserve">. These features place hospitality employees at a high risk of mental health problems and stress. Certainly, in recent years, or more so, since the COVID-19 pandemic, the issue of mental health has become increasingly </w:t>
      </w:r>
      <w:proofErr w:type="spellStart"/>
      <w:r w:rsidR="00D15FA3">
        <w:t>recognised</w:t>
      </w:r>
      <w:proofErr w:type="spellEnd"/>
      <w:r w:rsidRPr="00426B96">
        <w:t xml:space="preserve"> in the sector</w:t>
      </w:r>
      <w:r>
        <w:t xml:space="preserve"> </w:t>
      </w:r>
      <w:r w:rsidRPr="00F07069">
        <w:t>(Arjona-Fuentes et al., 2022)</w:t>
      </w:r>
      <w:r w:rsidRPr="00426B96">
        <w:t>.</w:t>
      </w:r>
      <w:r>
        <w:t xml:space="preserve"> </w:t>
      </w:r>
      <w:r w:rsidRPr="00426B96">
        <w:t xml:space="preserve"> Psychological pressure on employees has been further increased by workforce reductions, workload pressures and constant </w:t>
      </w:r>
      <w:proofErr w:type="spellStart"/>
      <w:r w:rsidRPr="00426B96">
        <w:t>labour</w:t>
      </w:r>
      <w:proofErr w:type="spellEnd"/>
      <w:r w:rsidRPr="00426B96">
        <w:t xml:space="preserve"> shortages. Even though more people are talking about mental health, stigma and silence continue to be dominant in the hospitality workplace environments. Most employees are unable to share mental health hardships as they are afraid of being judged, losing their jobs or being seen as being weak</w:t>
      </w:r>
      <w:r>
        <w:t xml:space="preserve"> </w:t>
      </w:r>
      <w:r w:rsidRPr="00953AEA">
        <w:t>(</w:t>
      </w:r>
      <w:proofErr w:type="spellStart"/>
      <w:r w:rsidRPr="00953AEA">
        <w:t>Thommandru</w:t>
      </w:r>
      <w:proofErr w:type="spellEnd"/>
      <w:r w:rsidRPr="00953AEA">
        <w:t xml:space="preserve"> et al., 2021)</w:t>
      </w:r>
      <w:r w:rsidRPr="00426B96">
        <w:t xml:space="preserve">. Consequently, even mental health is often viewed as an individual problem, but not as </w:t>
      </w:r>
      <w:r w:rsidR="00D15FA3">
        <w:t>a</w:t>
      </w:r>
      <w:r w:rsidRPr="00426B96">
        <w:t xml:space="preserve"> wider </w:t>
      </w:r>
      <w:proofErr w:type="spellStart"/>
      <w:r w:rsidRPr="00426B96">
        <w:t>organisational</w:t>
      </w:r>
      <w:proofErr w:type="spellEnd"/>
      <w:r w:rsidRPr="00426B96">
        <w:t xml:space="preserve"> concern. This paper refutes that supposition by asserting that mental health is a structural and systemic issue </w:t>
      </w:r>
      <w:r w:rsidR="00D15FA3">
        <w:t>embedded</w:t>
      </w:r>
      <w:r w:rsidRPr="00426B96">
        <w:t xml:space="preserve"> in industry practices and cultures. The study aims at learning the underlying causes of mental health issues, how they have affected the hospitality sector, and critically </w:t>
      </w:r>
      <w:r w:rsidR="00D15FA3">
        <w:t>review</w:t>
      </w:r>
      <w:r w:rsidRPr="00426B96">
        <w:t xml:space="preserve"> existing </w:t>
      </w:r>
      <w:proofErr w:type="spellStart"/>
      <w:r w:rsidRPr="00426B96">
        <w:t>organisational</w:t>
      </w:r>
      <w:proofErr w:type="spellEnd"/>
      <w:r w:rsidRPr="00426B96">
        <w:t xml:space="preserve"> and industry-wide resolutions</w:t>
      </w:r>
      <w:r>
        <w:t xml:space="preserve"> </w:t>
      </w:r>
      <w:r w:rsidRPr="00953AEA">
        <w:t>(</w:t>
      </w:r>
      <w:proofErr w:type="spellStart"/>
      <w:r w:rsidRPr="00953AEA">
        <w:t>Kariru</w:t>
      </w:r>
      <w:proofErr w:type="spellEnd"/>
      <w:r w:rsidRPr="00953AEA">
        <w:t>, 2023)</w:t>
      </w:r>
      <w:r w:rsidRPr="00426B96">
        <w:t>.</w:t>
      </w:r>
    </w:p>
    <w:p w14:paraId="15C4CFC9" w14:textId="77777777" w:rsidR="00802BFA" w:rsidRDefault="00802BFA" w:rsidP="00802BFA">
      <w:pPr>
        <w:pStyle w:val="Heading1"/>
        <w:spacing w:line="360" w:lineRule="auto"/>
      </w:pPr>
      <w:bookmarkStart w:id="2" w:name="_Toc220453255"/>
      <w:r>
        <w:t>2. Literature Review</w:t>
      </w:r>
      <w:bookmarkEnd w:id="2"/>
    </w:p>
    <w:p w14:paraId="3A64153B" w14:textId="77777777" w:rsidR="00802BFA" w:rsidRDefault="00802BFA" w:rsidP="00802BFA">
      <w:pPr>
        <w:pStyle w:val="Heading2"/>
        <w:spacing w:line="360" w:lineRule="auto"/>
      </w:pPr>
      <w:bookmarkStart w:id="3" w:name="_Toc220453256"/>
      <w:r>
        <w:t>2.1 Mental Health in the Hospitality Workforce</w:t>
      </w:r>
      <w:bookmarkEnd w:id="3"/>
    </w:p>
    <w:p w14:paraId="2C8F4FA7" w14:textId="1BDA2501" w:rsidR="00802BFA" w:rsidRDefault="00802BFA" w:rsidP="00802BFA">
      <w:pPr>
        <w:spacing w:line="360" w:lineRule="auto"/>
      </w:pPr>
      <w:r>
        <w:t xml:space="preserve">Mental health is a condition where people </w:t>
      </w:r>
      <w:proofErr w:type="gramStart"/>
      <w:r>
        <w:t>are able to</w:t>
      </w:r>
      <w:proofErr w:type="gramEnd"/>
      <w:r>
        <w:t xml:space="preserve"> adapt to the daily stress, work efficiently and be psychologically balanced (Garg et al., 2022). </w:t>
      </w:r>
      <w:r w:rsidR="00EB6A62">
        <w:t>Wellbeing</w:t>
      </w:r>
      <w:r>
        <w:t xml:space="preserve"> in hospitality goes beyond the lack of disease to </w:t>
      </w:r>
      <w:r w:rsidR="00D15FA3">
        <w:t>include</w:t>
      </w:r>
      <w:r>
        <w:t xml:space="preserve"> emotional stability and job satisfaction. Burnout is a fundamental issue, which is marked by emotional burnout, </w:t>
      </w:r>
      <w:proofErr w:type="spellStart"/>
      <w:r>
        <w:t>depersonalisation</w:t>
      </w:r>
      <w:proofErr w:type="spellEnd"/>
      <w:r>
        <w:t xml:space="preserve"> and personal inequalities of accomplishment due to long-term work pressure. Hospitality employees have one of the highest rates of burnout because of the challenging nature of the service provided in the industry compared to other sectors (Finstad and Mutonyi, 2025). The industry is susceptible to stress, anxiety, and depression</w:t>
      </w:r>
      <w:r w:rsidR="00D15FA3">
        <w:t>,</w:t>
      </w:r>
      <w:r>
        <w:t xml:space="preserve"> </w:t>
      </w:r>
      <w:r>
        <w:lastRenderedPageBreak/>
        <w:t>especially because of the continuous exposure to customer demands and emotional regulation (</w:t>
      </w:r>
      <w:proofErr w:type="spellStart"/>
      <w:r>
        <w:t>Giousmpasoglou</w:t>
      </w:r>
      <w:proofErr w:type="spellEnd"/>
      <w:r>
        <w:t xml:space="preserve"> and </w:t>
      </w:r>
      <w:proofErr w:type="spellStart"/>
      <w:r>
        <w:t>Marinakou</w:t>
      </w:r>
      <w:proofErr w:type="spellEnd"/>
      <w:r>
        <w:t>, 2024).</w:t>
      </w:r>
    </w:p>
    <w:p w14:paraId="10EF7DA2" w14:textId="77777777" w:rsidR="00802BFA" w:rsidRDefault="00802BFA" w:rsidP="00802BFA">
      <w:pPr>
        <w:spacing w:line="360" w:lineRule="auto"/>
      </w:pPr>
      <w:r>
        <w:rPr>
          <w:noProof/>
        </w:rPr>
        <w:drawing>
          <wp:inline distT="0" distB="0" distL="0" distR="0" wp14:anchorId="4ED6C9FF" wp14:editId="21101ED8">
            <wp:extent cx="5943600" cy="3959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an 28, 2026, 12_38_40 AM.png"/>
                    <pic:cNvPicPr/>
                  </pic:nvPicPr>
                  <pic:blipFill>
                    <a:blip r:embed="rId5">
                      <a:extLst>
                        <a:ext uri="{28A0092B-C50C-407E-A947-70E740481C1C}">
                          <a14:useLocalDpi xmlns:a14="http://schemas.microsoft.com/office/drawing/2010/main" val="0"/>
                        </a:ext>
                      </a:extLst>
                    </a:blip>
                    <a:stretch>
                      <a:fillRect/>
                    </a:stretch>
                  </pic:blipFill>
                  <pic:spPr>
                    <a:xfrm>
                      <a:off x="0" y="0"/>
                      <a:ext cx="5943600" cy="3959860"/>
                    </a:xfrm>
                    <a:prstGeom prst="rect">
                      <a:avLst/>
                    </a:prstGeom>
                  </pic:spPr>
                </pic:pic>
              </a:graphicData>
            </a:graphic>
          </wp:inline>
        </w:drawing>
      </w:r>
    </w:p>
    <w:p w14:paraId="4EB359A9" w14:textId="77777777" w:rsidR="00802BFA" w:rsidRDefault="00802BFA" w:rsidP="00802BFA">
      <w:pPr>
        <w:pStyle w:val="Caption"/>
      </w:pPr>
      <w:r>
        <w:t xml:space="preserve">Figure </w:t>
      </w:r>
      <w:fldSimple w:instr=" SEQ Figure \* ARABIC ">
        <w:r>
          <w:rPr>
            <w:noProof/>
          </w:rPr>
          <w:t>1</w:t>
        </w:r>
      </w:fldSimple>
      <w:r>
        <w:t xml:space="preserve"> </w:t>
      </w:r>
      <w:r w:rsidRPr="00D13095">
        <w:t xml:space="preserve">Emotional </w:t>
      </w:r>
      <w:proofErr w:type="spellStart"/>
      <w:r w:rsidRPr="00D13095">
        <w:t>labour</w:t>
      </w:r>
      <w:proofErr w:type="spellEnd"/>
      <w:r w:rsidRPr="00D13095">
        <w:t xml:space="preserve"> impact </w:t>
      </w:r>
      <w:proofErr w:type="gramStart"/>
      <w:r w:rsidRPr="00D13095">
        <w:t>in</w:t>
      </w:r>
      <w:proofErr w:type="gramEnd"/>
      <w:r w:rsidRPr="00D13095">
        <w:t xml:space="preserve"> hospitality</w:t>
      </w:r>
    </w:p>
    <w:p w14:paraId="51838FDF" w14:textId="12A1CBEB" w:rsidR="00802BFA" w:rsidRDefault="00802BFA" w:rsidP="00802BFA">
      <w:pPr>
        <w:spacing w:line="360" w:lineRule="auto"/>
      </w:pPr>
      <w:r>
        <w:t xml:space="preserve">The ELT offers an effective model of mental health issues within the hospitality industry. According to the theory, it is necessary because the employees </w:t>
      </w:r>
      <w:proofErr w:type="gramStart"/>
      <w:r>
        <w:t>have to</w:t>
      </w:r>
      <w:proofErr w:type="gramEnd"/>
      <w:r>
        <w:t xml:space="preserve"> control and express </w:t>
      </w:r>
      <w:r w:rsidR="00D15FA3">
        <w:t xml:space="preserve">the </w:t>
      </w:r>
      <w:r>
        <w:t xml:space="preserve">needed emotions of the </w:t>
      </w:r>
      <w:proofErr w:type="spellStart"/>
      <w:r>
        <w:t>organisation</w:t>
      </w:r>
      <w:proofErr w:type="spellEnd"/>
      <w:r>
        <w:t xml:space="preserve">, e.g. friendliness and calmness, although the employees may </w:t>
      </w:r>
      <w:proofErr w:type="gramStart"/>
      <w:r>
        <w:t>actually feel</w:t>
      </w:r>
      <w:proofErr w:type="gramEnd"/>
      <w:r>
        <w:t xml:space="preserve"> </w:t>
      </w:r>
      <w:proofErr w:type="gramStart"/>
      <w:r>
        <w:t>differently</w:t>
      </w:r>
      <w:proofErr w:type="gramEnd"/>
      <w:r>
        <w:t xml:space="preserve"> </w:t>
      </w:r>
      <w:r w:rsidRPr="00F07069">
        <w:t>(Liudmila Batchenko et al., 2023)</w:t>
      </w:r>
      <w:r>
        <w:t xml:space="preserve">. The customer-facing nature of hospitality environments and service demands increases this consistent emotional regulation. Studies indicate that </w:t>
      </w:r>
      <w:proofErr w:type="gramStart"/>
      <w:r>
        <w:t>a prolonged</w:t>
      </w:r>
      <w:proofErr w:type="gramEnd"/>
      <w:r>
        <w:t xml:space="preserve"> emotional </w:t>
      </w:r>
      <w:proofErr w:type="spellStart"/>
      <w:r>
        <w:t>labour</w:t>
      </w:r>
      <w:proofErr w:type="spellEnd"/>
      <w:r>
        <w:t xml:space="preserve"> goes hand in hand with increased stress, emotional burnout, and psychological stress (Choi et al., 2020; </w:t>
      </w:r>
      <w:proofErr w:type="spellStart"/>
      <w:r>
        <w:t>Giousmpasoglou</w:t>
      </w:r>
      <w:proofErr w:type="spellEnd"/>
      <w:r>
        <w:t xml:space="preserve"> and </w:t>
      </w:r>
      <w:proofErr w:type="spellStart"/>
      <w:r>
        <w:t>Marinakou</w:t>
      </w:r>
      <w:proofErr w:type="spellEnd"/>
      <w:r>
        <w:t>, 2024). In the long-term, this mismatch between experienced and presented emotions leads to burnout and poorer wellbeing and thus</w:t>
      </w:r>
      <w:r w:rsidR="00D15FA3">
        <w:t>,</w:t>
      </w:r>
      <w:r>
        <w:t xml:space="preserve"> emotional </w:t>
      </w:r>
      <w:proofErr w:type="spellStart"/>
      <w:r>
        <w:t>labour</w:t>
      </w:r>
      <w:proofErr w:type="spellEnd"/>
      <w:r>
        <w:t xml:space="preserve"> is a prominent explanatory theory of mental health studies in hospitals.</w:t>
      </w:r>
    </w:p>
    <w:p w14:paraId="3F3331EF" w14:textId="77777777" w:rsidR="00802BFA" w:rsidRDefault="00802BFA" w:rsidP="00802BFA">
      <w:pPr>
        <w:pStyle w:val="Heading2"/>
        <w:spacing w:line="360" w:lineRule="auto"/>
      </w:pPr>
      <w:bookmarkStart w:id="4" w:name="_Toc220453257"/>
      <w:r>
        <w:lastRenderedPageBreak/>
        <w:t>2.2 Structural Causes of Mental Health Problems</w:t>
      </w:r>
      <w:bookmarkEnd w:id="4"/>
    </w:p>
    <w:p w14:paraId="2A0F6216" w14:textId="12E3BD17" w:rsidR="00802BFA" w:rsidRDefault="00802BFA" w:rsidP="00802BFA">
      <w:pPr>
        <w:spacing w:line="360" w:lineRule="auto"/>
      </w:pPr>
      <w:r w:rsidRPr="00426B96">
        <w:t xml:space="preserve">In </w:t>
      </w:r>
      <w:proofErr w:type="gramStart"/>
      <w:r w:rsidRPr="00426B96">
        <w:t>the literature</w:t>
      </w:r>
      <w:proofErr w:type="gramEnd"/>
      <w:r w:rsidRPr="00426B96">
        <w:t xml:space="preserve">, structural and </w:t>
      </w:r>
      <w:proofErr w:type="spellStart"/>
      <w:r w:rsidRPr="00426B96">
        <w:t>organisational</w:t>
      </w:r>
      <w:proofErr w:type="spellEnd"/>
      <w:r w:rsidRPr="00426B96">
        <w:t xml:space="preserve"> factors are becoming the key drivers of mental health issues in the hospitality industry. The reason is often given as long working hours and schedules as shifts, where employees usually work nights, weekends, and holidays. These patterns can destroy sleep, the balance between work and life, and prospects of rest, which causes progressive exhaustion and emotional burden</w:t>
      </w:r>
      <w:r>
        <w:t xml:space="preserve"> </w:t>
      </w:r>
      <w:r w:rsidRPr="00EC01AD">
        <w:t>(Camilleri and Valeri, 2021)</w:t>
      </w:r>
      <w:r w:rsidRPr="00426B96">
        <w:t xml:space="preserve">. These pressures are further compounded by low wages and failure to have job security. Low wages, short-term employment, and career advancement are common in numerous hospitality jobs, causing financial insecurity that is directly associated with the causes of anxiety and psychological </w:t>
      </w:r>
      <w:r>
        <w:t xml:space="preserve">discomfort </w:t>
      </w:r>
      <w:r w:rsidRPr="00F07069">
        <w:t>(</w:t>
      </w:r>
      <w:proofErr w:type="spellStart"/>
      <w:r w:rsidRPr="00F07069">
        <w:t>Simioni</w:t>
      </w:r>
      <w:proofErr w:type="spellEnd"/>
      <w:r w:rsidRPr="00F07069">
        <w:t xml:space="preserve"> et al., 2024)</w:t>
      </w:r>
      <w:r w:rsidRPr="00426B96">
        <w:t xml:space="preserve">. The latter is especially acute in the case of younger and migrant workers. Job insecurity discourages mental health concerns </w:t>
      </w:r>
      <w:r w:rsidR="00D15FA3">
        <w:t xml:space="preserve">from </w:t>
      </w:r>
      <w:r w:rsidRPr="00426B96">
        <w:t>being voiced as well</w:t>
      </w:r>
      <w:r w:rsidR="00D15FA3">
        <w:t>,</w:t>
      </w:r>
      <w:r w:rsidRPr="00426B96">
        <w:t xml:space="preserve"> which strengthens stigma and silence. Customer aggressiveness and emotional demand </w:t>
      </w:r>
      <w:r w:rsidR="00D15FA3">
        <w:t>are</w:t>
      </w:r>
      <w:r w:rsidRPr="00426B96">
        <w:t xml:space="preserve"> also another source of stress since employees are required to be polite even when they face abuse or when a conflict arises</w:t>
      </w:r>
      <w:r w:rsidRPr="00EC01AD">
        <w:t xml:space="preserve"> (Assaad et al., 2022)</w:t>
      </w:r>
      <w:r w:rsidRPr="00426B96">
        <w:t xml:space="preserve">. Further, cultures of management that promote performance and cost efficiency at the expense of </w:t>
      </w:r>
      <w:r w:rsidR="00D15FA3">
        <w:t>well-being</w:t>
      </w:r>
      <w:r w:rsidRPr="00426B96">
        <w:t xml:space="preserve"> have a way of </w:t>
      </w:r>
      <w:proofErr w:type="spellStart"/>
      <w:r w:rsidR="00D15FA3">
        <w:t>normalising</w:t>
      </w:r>
      <w:proofErr w:type="spellEnd"/>
      <w:r w:rsidRPr="00426B96">
        <w:t xml:space="preserve"> unreasonable stress and extended hours of work</w:t>
      </w:r>
      <w:r>
        <w:t xml:space="preserve"> </w:t>
      </w:r>
      <w:r w:rsidRPr="00EC01AD">
        <w:t>(</w:t>
      </w:r>
      <w:proofErr w:type="spellStart"/>
      <w:r w:rsidRPr="00EC01AD">
        <w:t>Thommandru</w:t>
      </w:r>
      <w:proofErr w:type="spellEnd"/>
      <w:r w:rsidRPr="00EC01AD">
        <w:t xml:space="preserve"> et al., 2021)</w:t>
      </w:r>
      <w:r w:rsidRPr="00426B96">
        <w:t>.</w:t>
      </w:r>
    </w:p>
    <w:p w14:paraId="2B32ABAD" w14:textId="77777777" w:rsidR="00802BFA" w:rsidRDefault="00802BFA" w:rsidP="00802BFA">
      <w:pPr>
        <w:pStyle w:val="Heading2"/>
        <w:spacing w:line="360" w:lineRule="auto"/>
      </w:pPr>
      <w:bookmarkStart w:id="5" w:name="_Toc220453258"/>
      <w:r>
        <w:t>2.3 COVID-19 as an Accelerator</w:t>
      </w:r>
      <w:bookmarkEnd w:id="5"/>
    </w:p>
    <w:p w14:paraId="51F0E2D7" w14:textId="1A8DC2E2" w:rsidR="00802BFA" w:rsidRDefault="00802BFA" w:rsidP="00802BFA">
      <w:pPr>
        <w:spacing w:line="360" w:lineRule="auto"/>
      </w:pPr>
      <w:r w:rsidRPr="00426B96">
        <w:t xml:space="preserve">The COVID-19 pandemic has been greatly cited as </w:t>
      </w:r>
      <w:proofErr w:type="gramStart"/>
      <w:r w:rsidRPr="00426B96">
        <w:t>a mental health</w:t>
      </w:r>
      <w:proofErr w:type="gramEnd"/>
      <w:r w:rsidRPr="00426B96">
        <w:t xml:space="preserve"> turning point in </w:t>
      </w:r>
      <w:r w:rsidR="00D15FA3">
        <w:t xml:space="preserve">the </w:t>
      </w:r>
      <w:r w:rsidRPr="00426B96">
        <w:t>hospitality industry</w:t>
      </w:r>
      <w:r>
        <w:t xml:space="preserve"> </w:t>
      </w:r>
      <w:r w:rsidRPr="00EC01AD">
        <w:t>(Wong, Kim and Xu, 2025)</w:t>
      </w:r>
      <w:r w:rsidRPr="00426B96">
        <w:t xml:space="preserve">. Loss of jobs, furlough and temporary closures during the pandemic added new uncertainty to the hospitality workers like never before. Research indicates increased anxiety, dread of financial troubles and professional </w:t>
      </w:r>
      <w:r w:rsidR="00D15FA3">
        <w:t>self-loss</w:t>
      </w:r>
      <w:r w:rsidRPr="00426B96">
        <w:t xml:space="preserve"> among displaced employees. The pressure of mental health in the post-pandemic years did not decrease but rather increased. The decrease in workforce, </w:t>
      </w:r>
      <w:proofErr w:type="spellStart"/>
      <w:r w:rsidRPr="00426B96">
        <w:t>labour</w:t>
      </w:r>
      <w:proofErr w:type="spellEnd"/>
      <w:r w:rsidRPr="00426B96">
        <w:t>, and an increase in demand have exposed the employees to workloads</w:t>
      </w:r>
      <w:r>
        <w:t xml:space="preserve"> </w:t>
      </w:r>
      <w:r w:rsidRPr="00EC01AD">
        <w:t>(Wang, Deale and Muzaffer Uysal, 2024)</w:t>
      </w:r>
      <w:r w:rsidRPr="00426B96">
        <w:t xml:space="preserve">. Employees usually </w:t>
      </w:r>
      <w:proofErr w:type="gramStart"/>
      <w:r w:rsidRPr="00426B96">
        <w:t>have to</w:t>
      </w:r>
      <w:proofErr w:type="gramEnd"/>
      <w:r w:rsidRPr="00426B96">
        <w:t xml:space="preserve"> assume several roles, work longer, and adjust to new working measures, which </w:t>
      </w:r>
      <w:proofErr w:type="gramStart"/>
      <w:r w:rsidRPr="00426B96">
        <w:t>adds</w:t>
      </w:r>
      <w:proofErr w:type="gramEnd"/>
      <w:r w:rsidRPr="00426B96">
        <w:t xml:space="preserve"> physical and emotional </w:t>
      </w:r>
      <w:r w:rsidR="00D15FA3">
        <w:t>fatigue</w:t>
      </w:r>
      <w:r w:rsidRPr="00426B96">
        <w:t>. According to the literature, COVID-19 did not cause mental illnesses in the hospitality industry but exploited the structural weaknesses existing in the sector</w:t>
      </w:r>
      <w:r w:rsidR="00D15FA3">
        <w:t>,</w:t>
      </w:r>
      <w:r w:rsidRPr="00426B96">
        <w:t xml:space="preserve"> revealing the vulnerability of the </w:t>
      </w:r>
      <w:r w:rsidR="00D15FA3">
        <w:t>wellbeing</w:t>
      </w:r>
      <w:r w:rsidRPr="00426B96">
        <w:t xml:space="preserve"> of the workforce in the industry</w:t>
      </w:r>
      <w:r>
        <w:t xml:space="preserve"> </w:t>
      </w:r>
      <w:r w:rsidRPr="00EC01AD">
        <w:t>(Sisson, Peele and Sisson, 2023)</w:t>
      </w:r>
      <w:r w:rsidRPr="00426B96">
        <w:t>.</w:t>
      </w:r>
    </w:p>
    <w:p w14:paraId="213B2787" w14:textId="77777777" w:rsidR="00802BFA" w:rsidRDefault="00802BFA" w:rsidP="00802BFA">
      <w:pPr>
        <w:pStyle w:val="Heading2"/>
        <w:spacing w:line="360" w:lineRule="auto"/>
      </w:pPr>
      <w:bookmarkStart w:id="6" w:name="_Toc220453259"/>
      <w:r>
        <w:lastRenderedPageBreak/>
        <w:t xml:space="preserve">2.4 Consequences for Employees and </w:t>
      </w:r>
      <w:proofErr w:type="spellStart"/>
      <w:r>
        <w:t>Organisations</w:t>
      </w:r>
      <w:bookmarkEnd w:id="6"/>
      <w:proofErr w:type="spellEnd"/>
    </w:p>
    <w:p w14:paraId="75681C37" w14:textId="6C78CE42" w:rsidR="00802BFA" w:rsidRDefault="00802BFA" w:rsidP="00802BFA">
      <w:pPr>
        <w:spacing w:line="360" w:lineRule="auto"/>
      </w:pPr>
      <w:r w:rsidRPr="00426B96">
        <w:t xml:space="preserve">Not only </w:t>
      </w:r>
      <w:r w:rsidR="00D15FA3">
        <w:t xml:space="preserve">is </w:t>
      </w:r>
      <w:r w:rsidRPr="00426B96">
        <w:t xml:space="preserve">the performance of </w:t>
      </w:r>
      <w:proofErr w:type="spellStart"/>
      <w:r w:rsidRPr="00426B96">
        <w:t>organisations</w:t>
      </w:r>
      <w:proofErr w:type="spellEnd"/>
      <w:r w:rsidRPr="00426B96">
        <w:t xml:space="preserve"> and sustainability affected by the outcome of a poor mental health state in individual employees</w:t>
      </w:r>
      <w:r>
        <w:t xml:space="preserve"> </w:t>
      </w:r>
      <w:r w:rsidRPr="00EC01AD">
        <w:t>(Scott, 2025)</w:t>
      </w:r>
      <w:r w:rsidRPr="00426B96">
        <w:t xml:space="preserve">. Absenteeism, presenteeism, and lack of engagement are all closely linked to burnout. Workers who are under chronic stress have higher chances of going on sick </w:t>
      </w:r>
      <w:r w:rsidR="00D15FA3">
        <w:t>leave</w:t>
      </w:r>
      <w:r w:rsidRPr="00426B96">
        <w:t xml:space="preserve"> or working with low productivity. Another outcome that has been much documented is high staff turnover</w:t>
      </w:r>
      <w:r>
        <w:t xml:space="preserve"> </w:t>
      </w:r>
      <w:r w:rsidRPr="00EC01AD">
        <w:t>(Liu-Lastres, Wen and Huang, 2022)</w:t>
      </w:r>
      <w:r w:rsidRPr="00426B96">
        <w:t xml:space="preserve">. The service industry has already experienced some of the worst turnover rates in hospitality, and the mental health strains further expedite the employee departures. Turnover reduces the cohesion and </w:t>
      </w:r>
      <w:proofErr w:type="gramStart"/>
      <w:r w:rsidRPr="00426B96">
        <w:t>training, and</w:t>
      </w:r>
      <w:proofErr w:type="gramEnd"/>
      <w:r w:rsidRPr="00426B96">
        <w:t xml:space="preserve"> raises the cost of recruitment and training. Furthermore, employee burnout has also been associated with the low quality of services as staff members with emotional exhaustion are unable to sustain the quality of services and </w:t>
      </w:r>
      <w:r w:rsidR="00D15FA3">
        <w:t>good</w:t>
      </w:r>
      <w:r w:rsidRPr="00426B96">
        <w:t xml:space="preserve"> relations with guests</w:t>
      </w:r>
      <w:r>
        <w:t xml:space="preserve"> </w:t>
      </w:r>
      <w:r w:rsidRPr="00EC01AD">
        <w:t>(Lee et al., 2014)</w:t>
      </w:r>
      <w:r w:rsidRPr="00426B96">
        <w:t xml:space="preserve">. With time, this may </w:t>
      </w:r>
      <w:proofErr w:type="gramStart"/>
      <w:r w:rsidRPr="00426B96">
        <w:t>cause</w:t>
      </w:r>
      <w:proofErr w:type="gramEnd"/>
      <w:r w:rsidRPr="00426B96">
        <w:t xml:space="preserve"> a bad image </w:t>
      </w:r>
      <w:proofErr w:type="gramStart"/>
      <w:r w:rsidRPr="00426B96">
        <w:t>to</w:t>
      </w:r>
      <w:proofErr w:type="gramEnd"/>
      <w:r w:rsidRPr="00426B96">
        <w:t xml:space="preserve"> the employer</w:t>
      </w:r>
      <w:r w:rsidR="00D15FA3">
        <w:t>,</w:t>
      </w:r>
      <w:r w:rsidRPr="00426B96">
        <w:t xml:space="preserve"> and it is more difficult to attract and retain competent employees in an increasingly competitive </w:t>
      </w:r>
      <w:proofErr w:type="spellStart"/>
      <w:r w:rsidRPr="00426B96">
        <w:t>labour</w:t>
      </w:r>
      <w:proofErr w:type="spellEnd"/>
      <w:r w:rsidRPr="00426B96">
        <w:t xml:space="preserve"> market.</w:t>
      </w:r>
    </w:p>
    <w:p w14:paraId="360F5055" w14:textId="77777777" w:rsidR="00802BFA" w:rsidRDefault="00802BFA" w:rsidP="00802BFA">
      <w:pPr>
        <w:pStyle w:val="Heading2"/>
        <w:spacing w:line="360" w:lineRule="auto"/>
      </w:pPr>
      <w:bookmarkStart w:id="7" w:name="_Toc220453260"/>
      <w:r>
        <w:t>2.5 Gaps in Existing Literature</w:t>
      </w:r>
      <w:bookmarkEnd w:id="7"/>
    </w:p>
    <w:p w14:paraId="0489AB84" w14:textId="77777777" w:rsidR="00802BFA" w:rsidRDefault="00802BFA" w:rsidP="00802BFA">
      <w:pPr>
        <w:spacing w:line="360" w:lineRule="auto"/>
      </w:pPr>
      <w:r w:rsidRPr="00426B96">
        <w:t xml:space="preserve">Although the available literature offers important information on mental health issues in the hospitality industry, there are </w:t>
      </w:r>
      <w:proofErr w:type="gramStart"/>
      <w:r w:rsidRPr="00426B96">
        <w:t>a number of</w:t>
      </w:r>
      <w:proofErr w:type="gramEnd"/>
      <w:r w:rsidRPr="00426B96">
        <w:t xml:space="preserve"> gaps</w:t>
      </w:r>
      <w:r>
        <w:t xml:space="preserve"> </w:t>
      </w:r>
      <w:r w:rsidRPr="00EC01AD">
        <w:t>(Koenig, 2024)</w:t>
      </w:r>
      <w:r w:rsidRPr="00426B96">
        <w:t xml:space="preserve">. The excessive focus on personal coping mechanisms, including resilience training or mindfulness </w:t>
      </w:r>
      <w:proofErr w:type="spellStart"/>
      <w:r w:rsidRPr="00426B96">
        <w:t>programmes</w:t>
      </w:r>
      <w:proofErr w:type="spellEnd"/>
      <w:r w:rsidRPr="00426B96">
        <w:t xml:space="preserve">, is also a major weakness since they lay the burden on employees but not </w:t>
      </w:r>
      <w:proofErr w:type="spellStart"/>
      <w:r w:rsidRPr="00426B96">
        <w:t>organisations</w:t>
      </w:r>
      <w:proofErr w:type="spellEnd"/>
      <w:r w:rsidRPr="00426B96">
        <w:t>. Limited critical analysis of management practices, leadership styles and structural conditions that lead to mental health issues is present</w:t>
      </w:r>
      <w:r>
        <w:t xml:space="preserve"> </w:t>
      </w:r>
      <w:r w:rsidRPr="00EC01AD">
        <w:t>(King et al., 2024)</w:t>
      </w:r>
      <w:r w:rsidRPr="00426B96">
        <w:t xml:space="preserve">. Also, a lot of the literature is concerned with specific </w:t>
      </w:r>
      <w:proofErr w:type="spellStart"/>
      <w:r w:rsidRPr="00426B96">
        <w:t>organisational</w:t>
      </w:r>
      <w:proofErr w:type="spellEnd"/>
      <w:r w:rsidRPr="00426B96">
        <w:t xml:space="preserve"> initiatives as opposed to reforms that are coordinated at an industry level. Research that focuses on the systemic problem of mental health and its collective responsibility among employers, policymakers, and industry agencies is obviously needed. The need to close these gaps is crucial in coming up with sustainable solutions that would go beyond the short-term intervention to structural change in the hospitality industry</w:t>
      </w:r>
      <w:r>
        <w:t xml:space="preserve"> </w:t>
      </w:r>
      <w:r w:rsidRPr="00EC01AD">
        <w:t>(Izell, 2022)</w:t>
      </w:r>
      <w:r w:rsidRPr="00426B96">
        <w:t>.</w:t>
      </w:r>
    </w:p>
    <w:p w14:paraId="3085AA3D" w14:textId="77777777" w:rsidR="00802BFA" w:rsidRDefault="00802BFA" w:rsidP="00802BFA">
      <w:pPr>
        <w:pStyle w:val="Heading1"/>
        <w:spacing w:line="360" w:lineRule="auto"/>
      </w:pPr>
      <w:bookmarkStart w:id="8" w:name="_Toc220453261"/>
      <w:r>
        <w:lastRenderedPageBreak/>
        <w:t>3. Methodology</w:t>
      </w:r>
      <w:bookmarkEnd w:id="8"/>
      <w:r>
        <w:t xml:space="preserve"> </w:t>
      </w:r>
    </w:p>
    <w:p w14:paraId="12E0C459" w14:textId="459DF0E2" w:rsidR="00802BFA" w:rsidRDefault="00802BFA" w:rsidP="00802BFA">
      <w:pPr>
        <w:spacing w:line="360" w:lineRule="auto"/>
      </w:pPr>
      <w:r>
        <w:t xml:space="preserve">The proposed study will use a qualitative research design that is grounded </w:t>
      </w:r>
      <w:r w:rsidR="00D15FA3">
        <w:t>in</w:t>
      </w:r>
      <w:r>
        <w:t xml:space="preserve"> secondary data analysis </w:t>
      </w:r>
      <w:proofErr w:type="gramStart"/>
      <w:r>
        <w:t>in order to</w:t>
      </w:r>
      <w:proofErr w:type="gramEnd"/>
      <w:r>
        <w:t xml:space="preserve"> examine the intensified mental health crisis in the hospitality sector. The qualitative approach is suitable because mental health is complex, sensitive, and socially embedded</w:t>
      </w:r>
      <w:r w:rsidR="00D15FA3">
        <w:t>,</w:t>
      </w:r>
      <w:r>
        <w:t xml:space="preserve"> and thus provides an opportunity to deeply understand the patterns, meanings, and structural influence instead of quantifying it </w:t>
      </w:r>
      <w:r w:rsidRPr="00EC01AD">
        <w:t>(Hu, Wen and Kozak, 2024)</w:t>
      </w:r>
      <w:r>
        <w:t xml:space="preserve">. The choice of secondary data research is based on both ethical and practical factors since the primary data collection concerning mental health might be dangerous to the participants and might require a lot of ethical consent </w:t>
      </w:r>
      <w:r w:rsidRPr="00F07069">
        <w:t>(Sisson, Peele and Sisson, 2023)</w:t>
      </w:r>
      <w:r>
        <w:t>.</w:t>
      </w:r>
    </w:p>
    <w:p w14:paraId="53D94A2C" w14:textId="43723254" w:rsidR="00802BFA" w:rsidRDefault="00802BFA" w:rsidP="00802BFA">
      <w:pPr>
        <w:spacing w:line="360" w:lineRule="auto"/>
      </w:pPr>
      <w:r>
        <w:t xml:space="preserve">The sources of information to be used in this study are peer-reviewed academic journals (including the International Journal of Hospitality Management) and industry reports published by </w:t>
      </w:r>
      <w:proofErr w:type="spellStart"/>
      <w:r>
        <w:t>organisations</w:t>
      </w:r>
      <w:proofErr w:type="spellEnd"/>
      <w:r>
        <w:t xml:space="preserve">, including UK Hospitality </w:t>
      </w:r>
      <w:r w:rsidRPr="00F07069">
        <w:t xml:space="preserve">(Charalampos </w:t>
      </w:r>
      <w:proofErr w:type="spellStart"/>
      <w:r w:rsidRPr="00F07069">
        <w:t>Giousmpasoglou</w:t>
      </w:r>
      <w:proofErr w:type="spellEnd"/>
      <w:r w:rsidRPr="00F07069">
        <w:t xml:space="preserve"> and Evangelia Marinakou, 2024)</w:t>
      </w:r>
      <w:r>
        <w:t xml:space="preserve">, the World Health </w:t>
      </w:r>
      <w:proofErr w:type="spellStart"/>
      <w:r w:rsidR="00D15FA3">
        <w:t>Organisation</w:t>
      </w:r>
      <w:proofErr w:type="spellEnd"/>
      <w:r>
        <w:t xml:space="preserve"> (WHO) and the </w:t>
      </w:r>
      <w:r w:rsidR="00162DCC">
        <w:t>Chartered Institute of Personnel</w:t>
      </w:r>
      <w:r>
        <w:t xml:space="preserve"> and Development (</w:t>
      </w:r>
      <w:proofErr w:type="gramStart"/>
      <w:r>
        <w:t xml:space="preserve">CIPD)  </w:t>
      </w:r>
      <w:r w:rsidRPr="00EC01AD">
        <w:t>(</w:t>
      </w:r>
      <w:proofErr w:type="spellStart"/>
      <w:proofErr w:type="gramEnd"/>
      <w:r w:rsidRPr="00EC01AD">
        <w:t>Elovainio</w:t>
      </w:r>
      <w:proofErr w:type="spellEnd"/>
      <w:r w:rsidRPr="00EC01AD">
        <w:t xml:space="preserve"> et al., 2010)</w:t>
      </w:r>
      <w:r>
        <w:t xml:space="preserve">. </w:t>
      </w:r>
      <w:proofErr w:type="gramStart"/>
      <w:r>
        <w:t>In order to</w:t>
      </w:r>
      <w:proofErr w:type="gramEnd"/>
      <w:r>
        <w:t xml:space="preserve"> </w:t>
      </w:r>
      <w:proofErr w:type="spellStart"/>
      <w:r w:rsidR="00D15FA3">
        <w:t>organise</w:t>
      </w:r>
      <w:proofErr w:type="spellEnd"/>
      <w:r>
        <w:t xml:space="preserve"> and explain the effect of mental health problems on the hotel business, the PESTLE model is applied, and the aspects of political, economic, social, technological, legal, and environmental factors are reviewed. Besides this, the government publications and reports published by non-governmental </w:t>
      </w:r>
      <w:proofErr w:type="spellStart"/>
      <w:r>
        <w:t>organisations</w:t>
      </w:r>
      <w:proofErr w:type="spellEnd"/>
      <w:r>
        <w:t xml:space="preserve"> (NGO) were also reviewed to give policy and regulatory background </w:t>
      </w:r>
      <w:r w:rsidRPr="00EC01AD">
        <w:t>(Choi et al., 2020)</w:t>
      </w:r>
      <w:r>
        <w:t xml:space="preserve">. The sources are credible, relevant, and in line with the modern debates in the industry. Thematic analysis is applied in the analysis to determine recurrent patterns and themes in </w:t>
      </w:r>
      <w:proofErr w:type="gramStart"/>
      <w:r>
        <w:t>the literature</w:t>
      </w:r>
      <w:proofErr w:type="gramEnd"/>
      <w:r>
        <w:t xml:space="preserve">. Such </w:t>
      </w:r>
      <w:r w:rsidR="00D15FA3">
        <w:t xml:space="preserve">a </w:t>
      </w:r>
      <w:r>
        <w:t xml:space="preserve">methodological approach is appropriate to the analysis of the modern themes and corresponds to the demands described in the Contemporary Themes in the Hotel and Hospitality Sector module handbook </w:t>
      </w:r>
      <w:r w:rsidRPr="00EC01AD">
        <w:t xml:space="preserve">(Bhuiyan, </w:t>
      </w:r>
      <w:proofErr w:type="spellStart"/>
      <w:r w:rsidRPr="00EC01AD">
        <w:t>Kowser</w:t>
      </w:r>
      <w:proofErr w:type="spellEnd"/>
      <w:r w:rsidRPr="00EC01AD">
        <w:t xml:space="preserve"> and Santus Kumar Deb, 2024)</w:t>
      </w:r>
      <w:r>
        <w:t>.</w:t>
      </w:r>
    </w:p>
    <w:p w14:paraId="51FF4A88" w14:textId="77777777" w:rsidR="00802BFA" w:rsidRDefault="00802BFA" w:rsidP="00802BFA">
      <w:pPr>
        <w:pStyle w:val="Heading1"/>
        <w:spacing w:line="360" w:lineRule="auto"/>
      </w:pPr>
      <w:bookmarkStart w:id="9" w:name="_Toc220453262"/>
      <w:r>
        <w:t>4. Theme Impact Analysis</w:t>
      </w:r>
      <w:bookmarkEnd w:id="9"/>
    </w:p>
    <w:p w14:paraId="49DB275C" w14:textId="77777777" w:rsidR="00802BFA" w:rsidRDefault="00802BFA" w:rsidP="00802BFA">
      <w:pPr>
        <w:pStyle w:val="Heading2"/>
        <w:spacing w:line="360" w:lineRule="auto"/>
      </w:pPr>
      <w:bookmarkStart w:id="10" w:name="_Toc220453263"/>
      <w:r>
        <w:t>4.1 Political and Legal Impacts</w:t>
      </w:r>
      <w:bookmarkEnd w:id="10"/>
    </w:p>
    <w:p w14:paraId="7781DA19" w14:textId="0F018873" w:rsidR="00802BFA" w:rsidRDefault="00802BFA" w:rsidP="00802BFA">
      <w:pPr>
        <w:spacing w:line="360" w:lineRule="auto"/>
      </w:pPr>
      <w:r w:rsidRPr="00426B96">
        <w:t xml:space="preserve">The issue of mental health challenges in the hospitality industry poses a serious political and legal issue, especially when the health and safety requirements and the </w:t>
      </w:r>
      <w:r w:rsidR="00D15FA3">
        <w:t>employer's</w:t>
      </w:r>
      <w:r w:rsidRPr="00426B96">
        <w:t xml:space="preserve"> duty of care are </w:t>
      </w:r>
      <w:r w:rsidRPr="00426B96">
        <w:lastRenderedPageBreak/>
        <w:t>concerned</w:t>
      </w:r>
      <w:r>
        <w:t xml:space="preserve"> </w:t>
      </w:r>
      <w:r w:rsidRPr="00EC01AD">
        <w:t>(Alghamdi and Ghareeb Bahari, 2025)</w:t>
      </w:r>
      <w:r w:rsidRPr="00426B96">
        <w:t>. Employers have a legal duty to ensure a safe working environment</w:t>
      </w:r>
      <w:r w:rsidR="00D15FA3">
        <w:t>, which</w:t>
      </w:r>
      <w:r w:rsidRPr="00426B96">
        <w:t xml:space="preserve"> is gradually becoming the need to cover the psychological </w:t>
      </w:r>
      <w:r w:rsidR="00D15FA3">
        <w:t>wellbeing</w:t>
      </w:r>
      <w:r w:rsidRPr="00426B96">
        <w:t xml:space="preserve"> of employees. Nonetheless, the literature points out the deficiency in translating policy intentions </w:t>
      </w:r>
      <w:r w:rsidR="00D15FA3">
        <w:t>into</w:t>
      </w:r>
      <w:r w:rsidRPr="00426B96">
        <w:t xml:space="preserve"> reality. Although the health and safety laws focus on the risk </w:t>
      </w:r>
      <w:r w:rsidR="00D15FA3">
        <w:t>to</w:t>
      </w:r>
      <w:r w:rsidRPr="00426B96">
        <w:t xml:space="preserve"> mental health, this is not enforced in hospitality environments. The legislation on mental health does not provide much sector-specific guidance</w:t>
      </w:r>
      <w:r w:rsidR="00D15FA3">
        <w:t>,</w:t>
      </w:r>
      <w:r w:rsidRPr="00426B96">
        <w:t xml:space="preserve"> and the hospitality employers are not sure about the best practice</w:t>
      </w:r>
      <w:r>
        <w:t xml:space="preserve"> </w:t>
      </w:r>
      <w:r w:rsidRPr="00EC01AD">
        <w:t>(Sisson, Peele and Sisson, 2023)</w:t>
      </w:r>
      <w:r w:rsidRPr="00426B96">
        <w:t xml:space="preserve">. This vagueness may lead to reactive and not preventive solutions, in which mental health is treated when serious incidents are </w:t>
      </w:r>
      <w:proofErr w:type="spellStart"/>
      <w:proofErr w:type="gramStart"/>
      <w:r w:rsidR="00D15FA3">
        <w:t>realised</w:t>
      </w:r>
      <w:proofErr w:type="spellEnd"/>
      <w:proofErr w:type="gramEnd"/>
      <w:r w:rsidRPr="00426B96">
        <w:t>. Thus, the existing political and legal systems do not offer much protection to hospitality employees who have suffered psychological damage.</w:t>
      </w:r>
    </w:p>
    <w:p w14:paraId="4B98DD94" w14:textId="77777777" w:rsidR="00802BFA" w:rsidRDefault="00802BFA" w:rsidP="00802BFA">
      <w:pPr>
        <w:pStyle w:val="Heading2"/>
        <w:spacing w:line="360" w:lineRule="auto"/>
      </w:pPr>
      <w:bookmarkStart w:id="11" w:name="_Toc220453264"/>
      <w:r>
        <w:t>4.2 Economic Impacts</w:t>
      </w:r>
      <w:bookmarkEnd w:id="11"/>
    </w:p>
    <w:p w14:paraId="42795134" w14:textId="6F8B7374" w:rsidR="00802BFA" w:rsidRDefault="00802BFA" w:rsidP="00802BFA">
      <w:pPr>
        <w:spacing w:line="360" w:lineRule="auto"/>
      </w:pPr>
      <w:r w:rsidRPr="00426B96">
        <w:t xml:space="preserve">Hospitality </w:t>
      </w:r>
      <w:proofErr w:type="spellStart"/>
      <w:r w:rsidRPr="00426B96">
        <w:t>organisations</w:t>
      </w:r>
      <w:proofErr w:type="spellEnd"/>
      <w:r w:rsidRPr="00426B96">
        <w:t xml:space="preserve"> have significant economic impacts of poor mental health. The stress and burnout are also very high</w:t>
      </w:r>
      <w:r w:rsidR="00D15FA3">
        <w:t>,</w:t>
      </w:r>
      <w:r w:rsidRPr="00426B96">
        <w:t xml:space="preserve"> which also leads to the staff turnover, an already present problem within the sector</w:t>
      </w:r>
      <w:r>
        <w:t xml:space="preserve"> </w:t>
      </w:r>
      <w:r w:rsidRPr="00EC01AD">
        <w:t>(Koenig, 2024)</w:t>
      </w:r>
      <w:r w:rsidRPr="00426B96">
        <w:t xml:space="preserve">. The costs of recruiting, onboarding and training new employees are huge, especially when the turnover turns </w:t>
      </w:r>
      <w:r w:rsidR="00D15FA3">
        <w:t xml:space="preserve">out </w:t>
      </w:r>
      <w:r w:rsidRPr="00426B96">
        <w:t xml:space="preserve">to be cyclical. Studies have continually indicated that </w:t>
      </w:r>
      <w:r w:rsidR="00D15FA3">
        <w:t xml:space="preserve">the </w:t>
      </w:r>
      <w:r w:rsidRPr="00426B96">
        <w:t>cost of substituting seasoned employees is higher than the cost of preventative wellbeing programs. A significant economic impact is also represented by the loss of productivity. Problematic employees in terms of their mental health have higher chances of presenteeism, decreased focus, and diminished service delivery</w:t>
      </w:r>
      <w:r>
        <w:t xml:space="preserve"> </w:t>
      </w:r>
      <w:r w:rsidRPr="00EC01AD">
        <w:t>(</w:t>
      </w:r>
      <w:proofErr w:type="spellStart"/>
      <w:r w:rsidRPr="00EC01AD">
        <w:t>Elovainio</w:t>
      </w:r>
      <w:proofErr w:type="spellEnd"/>
      <w:r w:rsidRPr="00EC01AD">
        <w:t xml:space="preserve"> et al., 2010)</w:t>
      </w:r>
      <w:r w:rsidRPr="00426B96">
        <w:t xml:space="preserve">. Absenteeism also creates a disruption that further </w:t>
      </w:r>
      <w:r w:rsidR="00D15FA3">
        <w:t>prevents</w:t>
      </w:r>
      <w:r w:rsidRPr="00426B96">
        <w:t xml:space="preserve"> the </w:t>
      </w:r>
      <w:proofErr w:type="spellStart"/>
      <w:r w:rsidRPr="00426B96">
        <w:t>organisation</w:t>
      </w:r>
      <w:proofErr w:type="spellEnd"/>
      <w:r w:rsidRPr="00426B96">
        <w:t xml:space="preserve"> </w:t>
      </w:r>
      <w:r w:rsidR="00D15FA3">
        <w:t>from operating</w:t>
      </w:r>
      <w:r w:rsidRPr="00426B96">
        <w:t xml:space="preserve"> properly</w:t>
      </w:r>
      <w:r w:rsidR="00D15FA3">
        <w:t>,</w:t>
      </w:r>
      <w:r w:rsidRPr="00426B96">
        <w:t xml:space="preserve"> thus putting strain on the remaining staff</w:t>
      </w:r>
      <w:r w:rsidR="00D15FA3">
        <w:t>,</w:t>
      </w:r>
      <w:r w:rsidRPr="00426B96">
        <w:t xml:space="preserve"> leading to a cycle of stress. All these contribute to a long-term financial constraint on hospitality companies and </w:t>
      </w:r>
      <w:r w:rsidR="00D15FA3">
        <w:t>compromise</w:t>
      </w:r>
      <w:r w:rsidRPr="00426B96">
        <w:t xml:space="preserve"> their efficiency of operation</w:t>
      </w:r>
      <w:r>
        <w:t xml:space="preserve"> </w:t>
      </w:r>
      <w:r w:rsidRPr="00EC01AD">
        <w:t xml:space="preserve">(Bhuiyan, </w:t>
      </w:r>
      <w:proofErr w:type="spellStart"/>
      <w:r w:rsidRPr="00EC01AD">
        <w:t>Kowser</w:t>
      </w:r>
      <w:proofErr w:type="spellEnd"/>
      <w:r w:rsidRPr="00EC01AD">
        <w:t xml:space="preserve"> and Santus Kumar Deb, 2024)</w:t>
      </w:r>
      <w:r w:rsidRPr="00426B96">
        <w:t>.</w:t>
      </w:r>
    </w:p>
    <w:p w14:paraId="432D1AF2" w14:textId="77777777" w:rsidR="00802BFA" w:rsidRDefault="00802BFA" w:rsidP="00802BFA">
      <w:pPr>
        <w:pStyle w:val="Heading2"/>
        <w:spacing w:line="360" w:lineRule="auto"/>
      </w:pPr>
      <w:bookmarkStart w:id="12" w:name="_Toc220453265"/>
      <w:r>
        <w:t>4.3 Social and Cultural Impacts</w:t>
      </w:r>
      <w:bookmarkEnd w:id="12"/>
    </w:p>
    <w:p w14:paraId="346F94B3" w14:textId="089B4700" w:rsidR="00802BFA" w:rsidRDefault="00802BFA" w:rsidP="00802BFA">
      <w:pPr>
        <w:spacing w:line="360" w:lineRule="auto"/>
      </w:pPr>
      <w:r w:rsidRPr="00426B96">
        <w:t xml:space="preserve">The hospitality industry has social and cultural norms that are at the </w:t>
      </w:r>
      <w:proofErr w:type="spellStart"/>
      <w:r w:rsidR="00D15FA3">
        <w:t>centre</w:t>
      </w:r>
      <w:proofErr w:type="spellEnd"/>
      <w:r w:rsidRPr="00426B96">
        <w:t xml:space="preserve"> of determining mental health outcomes</w:t>
      </w:r>
      <w:r>
        <w:t xml:space="preserve"> </w:t>
      </w:r>
      <w:r w:rsidRPr="00EC01AD">
        <w:t>(Alghamdi and Ghareeb Bahari, 2025)</w:t>
      </w:r>
      <w:r w:rsidRPr="00426B96">
        <w:t xml:space="preserve">. The tendency to </w:t>
      </w:r>
      <w:proofErr w:type="spellStart"/>
      <w:r w:rsidRPr="00426B96">
        <w:t>normalise</w:t>
      </w:r>
      <w:proofErr w:type="spellEnd"/>
      <w:r w:rsidRPr="00426B96">
        <w:t xml:space="preserve"> stress is mentioned in the literature repeatedly</w:t>
      </w:r>
      <w:r w:rsidR="00D15FA3">
        <w:t>,</w:t>
      </w:r>
      <w:r w:rsidRPr="00426B96">
        <w:t xml:space="preserve"> with the long hours and emotional burnout seeming to be the natural phenomena of working in hospitality. Such </w:t>
      </w:r>
      <w:r w:rsidR="00D15FA3">
        <w:t xml:space="preserve">a </w:t>
      </w:r>
      <w:r w:rsidRPr="00426B96">
        <w:t xml:space="preserve">culture does not encourage employees to admit having mental health problems and instead promotes silence. This is especially true of the </w:t>
      </w:r>
      <w:r w:rsidRPr="00426B96">
        <w:lastRenderedPageBreak/>
        <w:t xml:space="preserve">norms and stigma associated with masculinity, which are dominant at least in the kitchen and management settings where toughness and fortitude are frequently praised. These cultures discriminate against vulnerability and deny the </w:t>
      </w:r>
      <w:proofErr w:type="spellStart"/>
      <w:r w:rsidRPr="00426B96">
        <w:t>behaviour</w:t>
      </w:r>
      <w:proofErr w:type="spellEnd"/>
      <w:r w:rsidRPr="00426B96">
        <w:t xml:space="preserve"> of help-seeking</w:t>
      </w:r>
      <w:r>
        <w:t xml:space="preserve"> </w:t>
      </w:r>
      <w:r w:rsidRPr="00EC01AD">
        <w:t>(</w:t>
      </w:r>
      <w:proofErr w:type="spellStart"/>
      <w:r w:rsidRPr="00EC01AD">
        <w:t>Elovainio</w:t>
      </w:r>
      <w:proofErr w:type="spellEnd"/>
      <w:r w:rsidRPr="00EC01AD">
        <w:t xml:space="preserve"> et al., 2010)</w:t>
      </w:r>
      <w:r w:rsidRPr="00426B96">
        <w:t>. Younger and migrant employees are also more affected since they can experience more obstacles</w:t>
      </w:r>
      <w:r w:rsidR="00D15FA3">
        <w:t>,</w:t>
      </w:r>
      <w:r w:rsidRPr="00426B96">
        <w:t xml:space="preserve"> such as language challenges, lack of knowledge about employment rights, and unemployment fear. Such social processes add to mental health vulnerability and foster inequalities in </w:t>
      </w:r>
      <w:r w:rsidR="00D15FA3">
        <w:t xml:space="preserve">the </w:t>
      </w:r>
      <w:r w:rsidRPr="00426B96">
        <w:t>workforce</w:t>
      </w:r>
      <w:r>
        <w:t xml:space="preserve"> </w:t>
      </w:r>
      <w:r w:rsidRPr="00EC01AD">
        <w:t xml:space="preserve">(Bhuiyan, </w:t>
      </w:r>
      <w:proofErr w:type="spellStart"/>
      <w:r w:rsidRPr="00EC01AD">
        <w:t>Kowser</w:t>
      </w:r>
      <w:proofErr w:type="spellEnd"/>
      <w:r w:rsidRPr="00EC01AD">
        <w:t xml:space="preserve"> and Santus Kumar Deb, 2024)</w:t>
      </w:r>
      <w:r w:rsidRPr="00426B96">
        <w:t>.</w:t>
      </w:r>
    </w:p>
    <w:p w14:paraId="37A86840" w14:textId="77777777" w:rsidR="00802BFA" w:rsidRDefault="00802BFA" w:rsidP="00802BFA">
      <w:pPr>
        <w:pStyle w:val="Heading2"/>
        <w:spacing w:line="360" w:lineRule="auto"/>
      </w:pPr>
      <w:bookmarkStart w:id="13" w:name="_Toc220453266"/>
      <w:r>
        <w:t xml:space="preserve">4.4 </w:t>
      </w:r>
      <w:proofErr w:type="spellStart"/>
      <w:r>
        <w:t>Organisational</w:t>
      </w:r>
      <w:proofErr w:type="spellEnd"/>
      <w:r>
        <w:t xml:space="preserve"> Impacts</w:t>
      </w:r>
      <w:bookmarkEnd w:id="13"/>
    </w:p>
    <w:p w14:paraId="52B43531" w14:textId="007ECEBE" w:rsidR="00802BFA" w:rsidRDefault="00802BFA" w:rsidP="00802BFA">
      <w:pPr>
        <w:spacing w:line="360" w:lineRule="auto"/>
      </w:pPr>
      <w:r w:rsidRPr="00426B96">
        <w:t xml:space="preserve">Mental health issues affect service quality and effective leadership at </w:t>
      </w:r>
      <w:r w:rsidR="00D15FA3">
        <w:t xml:space="preserve">the </w:t>
      </w:r>
      <w:proofErr w:type="spellStart"/>
      <w:r w:rsidRPr="00426B96">
        <w:t>organisational</w:t>
      </w:r>
      <w:proofErr w:type="spellEnd"/>
      <w:r w:rsidRPr="00426B96">
        <w:t xml:space="preserve"> level. </w:t>
      </w:r>
      <w:r w:rsidR="00D15FA3">
        <w:t>Burned-out</w:t>
      </w:r>
      <w:r w:rsidRPr="00426B96">
        <w:t xml:space="preserve"> employees usually find it hard to deliver consistent services</w:t>
      </w:r>
      <w:r w:rsidR="00D15FA3">
        <w:t>,</w:t>
      </w:r>
      <w:r w:rsidRPr="00426B96">
        <w:t xml:space="preserve"> thus providing low guest satisfaction</w:t>
      </w:r>
      <w:r>
        <w:t xml:space="preserve"> </w:t>
      </w:r>
      <w:r w:rsidRPr="00EC01AD">
        <w:t>(Sisson, Peele and Sisson, 2023)</w:t>
      </w:r>
      <w:r w:rsidRPr="00426B96">
        <w:t xml:space="preserve">. Being an emotional non-participant will </w:t>
      </w:r>
      <w:proofErr w:type="spellStart"/>
      <w:r w:rsidRPr="00426B96">
        <w:t>jeopardise</w:t>
      </w:r>
      <w:proofErr w:type="spellEnd"/>
      <w:r w:rsidRPr="00426B96">
        <w:t xml:space="preserve"> the </w:t>
      </w:r>
      <w:proofErr w:type="spellStart"/>
      <w:r w:rsidRPr="00426B96">
        <w:t>personalised</w:t>
      </w:r>
      <w:proofErr w:type="spellEnd"/>
      <w:r w:rsidRPr="00426B96">
        <w:t xml:space="preserve"> service on which hospitality businesses depend as part of </w:t>
      </w:r>
      <w:r w:rsidR="00D15FA3">
        <w:t xml:space="preserve">their </w:t>
      </w:r>
      <w:r w:rsidRPr="00426B96">
        <w:t>competitive advantage. Also, there are leadership issues</w:t>
      </w:r>
      <w:r w:rsidR="00D15FA3">
        <w:t>;</w:t>
      </w:r>
      <w:r w:rsidRPr="00426B96">
        <w:t xml:space="preserve"> the managers might not be trained or sure about how to discuss mental health issues. In others, leaders have an unintended tendency to propagate negative practices in their quest to enact performance targets at the expense of employee welfare</w:t>
      </w:r>
      <w:r>
        <w:t xml:space="preserve"> </w:t>
      </w:r>
      <w:r w:rsidRPr="003B6ECB">
        <w:t>(King et al., 2024)</w:t>
      </w:r>
      <w:r w:rsidRPr="00426B96">
        <w:t xml:space="preserve">. In the long run, long-term mental health problems may hurt the brand reputation because hospitality </w:t>
      </w:r>
      <w:proofErr w:type="spellStart"/>
      <w:r w:rsidRPr="00426B96">
        <w:t>organisations</w:t>
      </w:r>
      <w:proofErr w:type="spellEnd"/>
      <w:r w:rsidRPr="00426B96">
        <w:t xml:space="preserve"> will be linked to inadequate working conditions, thus talent acquisition and retention will become more challenging.</w:t>
      </w:r>
    </w:p>
    <w:p w14:paraId="66697FC0" w14:textId="77777777" w:rsidR="00802BFA" w:rsidRDefault="00802BFA" w:rsidP="00802BFA">
      <w:pPr>
        <w:pStyle w:val="Heading2"/>
        <w:spacing w:line="360" w:lineRule="auto"/>
      </w:pPr>
      <w:bookmarkStart w:id="14" w:name="_Toc220453267"/>
      <w:r>
        <w:t>4.5 Industry Responses: Strengths and Limitations</w:t>
      </w:r>
      <w:bookmarkEnd w:id="14"/>
    </w:p>
    <w:p w14:paraId="7856D89D" w14:textId="23E7E2B2" w:rsidR="00802BFA" w:rsidRDefault="00802BFA" w:rsidP="00802BFA">
      <w:pPr>
        <w:spacing w:line="360" w:lineRule="auto"/>
      </w:pPr>
      <w:r w:rsidRPr="00426B96">
        <w:t xml:space="preserve">As a reaction to increased awareness, a lot of hospitality </w:t>
      </w:r>
      <w:proofErr w:type="spellStart"/>
      <w:r w:rsidRPr="00426B96">
        <w:t>organisations</w:t>
      </w:r>
      <w:proofErr w:type="spellEnd"/>
      <w:r w:rsidRPr="00426B96">
        <w:t xml:space="preserve"> have had programs like Employee Assistance </w:t>
      </w:r>
      <w:proofErr w:type="spellStart"/>
      <w:r w:rsidRPr="00426B96">
        <w:t>Programmes</w:t>
      </w:r>
      <w:proofErr w:type="spellEnd"/>
      <w:r w:rsidRPr="00426B96">
        <w:t xml:space="preserve"> (EAPs), mental health awareness training and flexible scheduling. Through these actions, mental health concerns have been brought into the limelight</w:t>
      </w:r>
      <w:r w:rsidR="00D15FA3">
        <w:t>,</w:t>
      </w:r>
      <w:r w:rsidRPr="00426B96">
        <w:t xml:space="preserve"> and the provision of basic support services has become more accessible</w:t>
      </w:r>
      <w:r>
        <w:t xml:space="preserve"> </w:t>
      </w:r>
      <w:r w:rsidRPr="003B6ECB">
        <w:t>(Choi et al., 2020)</w:t>
      </w:r>
      <w:r w:rsidRPr="00426B96">
        <w:t xml:space="preserve">. Stigma reduction and promotion of discussions on </w:t>
      </w:r>
      <w:r w:rsidR="00D15FA3">
        <w:t>wellbeing</w:t>
      </w:r>
      <w:r w:rsidRPr="00426B96">
        <w:t xml:space="preserve"> </w:t>
      </w:r>
      <w:r w:rsidR="00D15FA3">
        <w:t>have</w:t>
      </w:r>
      <w:r w:rsidRPr="00426B96">
        <w:t xml:space="preserve"> also </w:t>
      </w:r>
      <w:r w:rsidR="00D15FA3">
        <w:t xml:space="preserve">been </w:t>
      </w:r>
      <w:r w:rsidRPr="00426B96">
        <w:t>achieved through awareness training. The literature</w:t>
      </w:r>
      <w:r w:rsidR="00D15FA3">
        <w:t>,</w:t>
      </w:r>
      <w:r w:rsidRPr="00426B96">
        <w:t xml:space="preserve"> however, has critical remarks on the limitations. Most programs tend to be reactive, and not </w:t>
      </w:r>
      <w:proofErr w:type="gramStart"/>
      <w:r w:rsidRPr="00426B96">
        <w:t>preventative</w:t>
      </w:r>
      <w:proofErr w:type="gramEnd"/>
      <w:r w:rsidRPr="00426B96">
        <w:t xml:space="preserve"> and hence </w:t>
      </w:r>
      <w:r w:rsidR="00D15FA3">
        <w:t>treat</w:t>
      </w:r>
      <w:r w:rsidRPr="00426B96">
        <w:t xml:space="preserve"> the symptoms and not the underlying structural causes</w:t>
      </w:r>
      <w:r>
        <w:t xml:space="preserve"> </w:t>
      </w:r>
      <w:r w:rsidRPr="003B6ECB">
        <w:t xml:space="preserve">(Bhuiyan, </w:t>
      </w:r>
      <w:proofErr w:type="spellStart"/>
      <w:r w:rsidRPr="003B6ECB">
        <w:t>Kowser</w:t>
      </w:r>
      <w:proofErr w:type="spellEnd"/>
      <w:r w:rsidRPr="003B6ECB">
        <w:t xml:space="preserve"> and Santus Kumar Deb, 2024)</w:t>
      </w:r>
      <w:r w:rsidRPr="00426B96">
        <w:t xml:space="preserve">. Support </w:t>
      </w:r>
      <w:proofErr w:type="spellStart"/>
      <w:r w:rsidRPr="00426B96">
        <w:t>programmes</w:t>
      </w:r>
      <w:proofErr w:type="spellEnd"/>
      <w:r w:rsidRPr="00426B96">
        <w:t xml:space="preserve"> normally put the burden on an individual to seek assistance, whereas the </w:t>
      </w:r>
      <w:proofErr w:type="spellStart"/>
      <w:r w:rsidRPr="00426B96">
        <w:t>organisational</w:t>
      </w:r>
      <w:proofErr w:type="spellEnd"/>
      <w:r w:rsidRPr="00426B96">
        <w:t xml:space="preserve"> standards</w:t>
      </w:r>
      <w:r w:rsidR="00D15FA3">
        <w:t>,</w:t>
      </w:r>
      <w:r w:rsidRPr="00426B96">
        <w:t xml:space="preserve"> like overworking</w:t>
      </w:r>
      <w:r w:rsidR="00D15FA3">
        <w:t>,</w:t>
      </w:r>
      <w:r w:rsidRPr="00426B96">
        <w:t xml:space="preserve"> are left unchanged. In addition, there is inconsistent implementation of </w:t>
      </w:r>
      <w:r w:rsidR="00D15FA3">
        <w:t>wellbeing</w:t>
      </w:r>
      <w:r w:rsidRPr="00426B96">
        <w:t xml:space="preserve"> programs </w:t>
      </w:r>
      <w:r w:rsidRPr="00426B96">
        <w:lastRenderedPageBreak/>
        <w:t>throughout the industry, and smaller businesses frequently do not have the funds to maintain them. Consequently, the existing responses are not sufficient to provide any meaningful, long-term mental health outcomes changes in the hospitality sector</w:t>
      </w:r>
      <w:r>
        <w:t xml:space="preserve"> </w:t>
      </w:r>
      <w:r w:rsidRPr="003B6ECB">
        <w:t>(Wong, Kim and Xu, 2025)</w:t>
      </w:r>
      <w:r>
        <w:t>.</w:t>
      </w:r>
    </w:p>
    <w:p w14:paraId="36C10682" w14:textId="77777777" w:rsidR="00802BFA" w:rsidRDefault="00802BFA" w:rsidP="00802BFA">
      <w:pPr>
        <w:pStyle w:val="Heading1"/>
        <w:spacing w:line="360" w:lineRule="auto"/>
      </w:pPr>
      <w:bookmarkStart w:id="15" w:name="_Toc220453268"/>
      <w:r>
        <w:t>5. Conclusion</w:t>
      </w:r>
      <w:bookmarkEnd w:id="15"/>
      <w:r>
        <w:t xml:space="preserve"> </w:t>
      </w:r>
    </w:p>
    <w:p w14:paraId="26236C4A" w14:textId="438E5607" w:rsidR="00802BFA" w:rsidRDefault="00802BFA" w:rsidP="00802BFA">
      <w:pPr>
        <w:spacing w:line="360" w:lineRule="auto"/>
      </w:pPr>
      <w:r w:rsidRPr="00426B96">
        <w:t xml:space="preserve">As observed in this paper, mental health issues in the hospitality sector are not personal issues but structural issues that are based on the </w:t>
      </w:r>
      <w:proofErr w:type="spellStart"/>
      <w:r w:rsidRPr="00426B96">
        <w:t>organisational</w:t>
      </w:r>
      <w:proofErr w:type="spellEnd"/>
      <w:r w:rsidRPr="00426B96">
        <w:t xml:space="preserve"> structures and the culture of the industry. The results indicate that the major structural factors that lead to deteriorating employee wellbeing are long working hours, emotional </w:t>
      </w:r>
      <w:proofErr w:type="spellStart"/>
      <w:r w:rsidRPr="00426B96">
        <w:t>labour</w:t>
      </w:r>
      <w:proofErr w:type="spellEnd"/>
      <w:r w:rsidRPr="00426B96">
        <w:t>, job insecurity and performance-based management practice</w:t>
      </w:r>
      <w:r>
        <w:t xml:space="preserve"> </w:t>
      </w:r>
      <w:r w:rsidRPr="003B6ECB">
        <w:t>(Choi et al., 2020)</w:t>
      </w:r>
      <w:r w:rsidRPr="00426B96">
        <w:t xml:space="preserve">. The results of these conditions are great </w:t>
      </w:r>
      <w:proofErr w:type="spellStart"/>
      <w:r w:rsidRPr="00426B96">
        <w:t>organisational</w:t>
      </w:r>
      <w:proofErr w:type="spellEnd"/>
      <w:r w:rsidRPr="00426B96">
        <w:t xml:space="preserve"> impacts such as high turnover of staff, lower quality of services and reputation risk. Despite the growing awareness about mental health, </w:t>
      </w:r>
      <w:proofErr w:type="gramStart"/>
      <w:r w:rsidRPr="00426B96">
        <w:t>the industry</w:t>
      </w:r>
      <w:proofErr w:type="gramEnd"/>
      <w:r w:rsidRPr="00426B96">
        <w:t xml:space="preserve"> responses are still more of a reaction rather than an action that seeks to mitigate the reasons behind the issue. </w:t>
      </w:r>
      <w:r w:rsidR="00D15FA3">
        <w:t>Industry-wide</w:t>
      </w:r>
      <w:r w:rsidRPr="00426B96">
        <w:t>, sustainable, preventative, and employee welfare reform is urgently needed to safeguard employee wellbeing and guarantee the long-term sustainability of the hospitality industry</w:t>
      </w:r>
      <w:r>
        <w:t xml:space="preserve"> </w:t>
      </w:r>
      <w:r w:rsidRPr="003B6ECB">
        <w:t xml:space="preserve">(Bhuiyan, </w:t>
      </w:r>
      <w:proofErr w:type="spellStart"/>
      <w:r w:rsidRPr="003B6ECB">
        <w:t>Kowser</w:t>
      </w:r>
      <w:proofErr w:type="spellEnd"/>
      <w:r w:rsidRPr="003B6ECB">
        <w:t xml:space="preserve"> and Santus Kumar Deb, 2024)</w:t>
      </w:r>
      <w:r w:rsidRPr="00426B96">
        <w:t>.</w:t>
      </w:r>
      <w:r>
        <w:t xml:space="preserve"> </w:t>
      </w:r>
      <w:r w:rsidRPr="00A45B24">
        <w:t xml:space="preserve">Generally, emotional </w:t>
      </w:r>
      <w:proofErr w:type="spellStart"/>
      <w:r w:rsidRPr="00A45B24">
        <w:t>labour</w:t>
      </w:r>
      <w:proofErr w:type="spellEnd"/>
      <w:r w:rsidRPr="00A45B24">
        <w:t xml:space="preserve"> is a critical factor in causing mental health issues among hospitality employees. The continuous need to control and express emotions makes them more stressful and tiresome, which exposes them to burnout. It is therefore important to treat emotional </w:t>
      </w:r>
      <w:proofErr w:type="spellStart"/>
      <w:r w:rsidRPr="00A45B24">
        <w:t>labour</w:t>
      </w:r>
      <w:proofErr w:type="spellEnd"/>
      <w:r w:rsidRPr="00A45B24">
        <w:t xml:space="preserve"> at the </w:t>
      </w:r>
      <w:proofErr w:type="spellStart"/>
      <w:r w:rsidRPr="00A45B24">
        <w:t>organisational</w:t>
      </w:r>
      <w:proofErr w:type="spellEnd"/>
      <w:r w:rsidRPr="00A45B24">
        <w:t xml:space="preserve"> level to enhance the </w:t>
      </w:r>
      <w:r w:rsidR="00D15FA3">
        <w:t>well-being</w:t>
      </w:r>
      <w:r w:rsidRPr="00A45B24">
        <w:t xml:space="preserve"> of employees and improve </w:t>
      </w:r>
      <w:r w:rsidR="00D15FA3">
        <w:t xml:space="preserve">the </w:t>
      </w:r>
      <w:r w:rsidRPr="00A45B24">
        <w:t>sustainability of the industry in the long run</w:t>
      </w:r>
      <w:r>
        <w:t xml:space="preserve"> </w:t>
      </w:r>
      <w:r w:rsidRPr="00F07069">
        <w:t>(Liu-Lastres, Wen and Huang, 2022)</w:t>
      </w:r>
      <w:r w:rsidRPr="00A45B24">
        <w:t>.</w:t>
      </w:r>
    </w:p>
    <w:p w14:paraId="37FE1C2A" w14:textId="77777777" w:rsidR="00802BFA" w:rsidRDefault="00802BFA" w:rsidP="00802BFA">
      <w:pPr>
        <w:pStyle w:val="Heading1"/>
        <w:spacing w:line="360" w:lineRule="auto"/>
      </w:pPr>
      <w:bookmarkStart w:id="16" w:name="_Toc220453269"/>
      <w:r>
        <w:t>6. Recommendations</w:t>
      </w:r>
      <w:bookmarkEnd w:id="16"/>
      <w:r>
        <w:t xml:space="preserve"> </w:t>
      </w:r>
    </w:p>
    <w:p w14:paraId="2A8B4376" w14:textId="77777777" w:rsidR="00802BFA" w:rsidRDefault="00802BFA" w:rsidP="00802BFA">
      <w:pPr>
        <w:pStyle w:val="Heading2"/>
        <w:spacing w:line="360" w:lineRule="auto"/>
      </w:pPr>
      <w:bookmarkStart w:id="17" w:name="_Toc220453270"/>
      <w:r>
        <w:t xml:space="preserve">6.1 </w:t>
      </w:r>
      <w:proofErr w:type="spellStart"/>
      <w:r>
        <w:t>Organisational</w:t>
      </w:r>
      <w:proofErr w:type="spellEnd"/>
      <w:r>
        <w:t>-Level Recommendations</w:t>
      </w:r>
      <w:bookmarkEnd w:id="17"/>
    </w:p>
    <w:p w14:paraId="3BA7D54B" w14:textId="7B2CEAE5" w:rsidR="00802BFA" w:rsidRDefault="00802BFA" w:rsidP="00802BFA">
      <w:pPr>
        <w:spacing w:line="360" w:lineRule="auto"/>
      </w:pPr>
      <w:r>
        <w:t xml:space="preserve">Hospitality </w:t>
      </w:r>
      <w:proofErr w:type="spellStart"/>
      <w:r>
        <w:t>organisations</w:t>
      </w:r>
      <w:proofErr w:type="spellEnd"/>
      <w:r>
        <w:t xml:space="preserve"> need to integrate the concept of mental health in leadership and management by including mandatory training on mental health among managers and supervisors. This would help the leaders to </w:t>
      </w:r>
      <w:proofErr w:type="spellStart"/>
      <w:r w:rsidR="00D15FA3">
        <w:t>recognise</w:t>
      </w:r>
      <w:proofErr w:type="spellEnd"/>
      <w:r>
        <w:t xml:space="preserve"> distressing signs early, respond in an empathetic manner, and empower employees </w:t>
      </w:r>
      <w:r w:rsidRPr="003B6ECB">
        <w:t>(Sisson, Peele and Sisson, 2023)</w:t>
      </w:r>
      <w:r>
        <w:t>.</w:t>
      </w:r>
    </w:p>
    <w:p w14:paraId="30AE6667" w14:textId="50845AFE" w:rsidR="00802BFA" w:rsidRDefault="00802BFA" w:rsidP="00802BFA">
      <w:pPr>
        <w:spacing w:line="360" w:lineRule="auto"/>
      </w:pPr>
      <w:r>
        <w:lastRenderedPageBreak/>
        <w:t xml:space="preserve">The priority should be fair and predictable scheduling, which will be made by decreasing excessive overtime, equal rotation of shifts, and </w:t>
      </w:r>
      <w:r w:rsidR="00D15FA3">
        <w:t>a</w:t>
      </w:r>
      <w:r>
        <w:t xml:space="preserve"> sufficient level of staffing to reduce burnout and enhance the work-life balance.</w:t>
      </w:r>
    </w:p>
    <w:p w14:paraId="2D9B5430" w14:textId="77777777" w:rsidR="00802BFA" w:rsidRDefault="00802BFA" w:rsidP="00802BFA">
      <w:pPr>
        <w:spacing w:line="360" w:lineRule="auto"/>
      </w:pPr>
      <w:proofErr w:type="spellStart"/>
      <w:r>
        <w:t>Organisations</w:t>
      </w:r>
      <w:proofErr w:type="spellEnd"/>
      <w:r>
        <w:t xml:space="preserve"> must also develop a psychologically safe culture in the workplace by promoting the open sharing of mental health without stigma and professional disadvantage. This is aided by secret reporting and </w:t>
      </w:r>
      <w:proofErr w:type="gramStart"/>
      <w:r>
        <w:t>the tangible</w:t>
      </w:r>
      <w:proofErr w:type="gramEnd"/>
      <w:r>
        <w:t xml:space="preserve"> senior respect </w:t>
      </w:r>
      <w:proofErr w:type="gramStart"/>
      <w:r>
        <w:t>of</w:t>
      </w:r>
      <w:proofErr w:type="gramEnd"/>
      <w:r>
        <w:t xml:space="preserve"> wellbeing leadership </w:t>
      </w:r>
      <w:r w:rsidRPr="003B6ECB">
        <w:t>(King et al., 2024)</w:t>
      </w:r>
      <w:r>
        <w:t>.</w:t>
      </w:r>
    </w:p>
    <w:p w14:paraId="3AF975F4" w14:textId="77777777" w:rsidR="00802BFA" w:rsidRDefault="00802BFA" w:rsidP="00802BFA">
      <w:pPr>
        <w:pStyle w:val="Heading2"/>
        <w:spacing w:line="360" w:lineRule="auto"/>
      </w:pPr>
      <w:bookmarkStart w:id="18" w:name="_Toc220453271"/>
      <w:r>
        <w:t>6.2 Industry-Level Recommendations</w:t>
      </w:r>
      <w:bookmarkEnd w:id="18"/>
    </w:p>
    <w:p w14:paraId="0F2ED42E" w14:textId="30976FEB" w:rsidR="00802BFA" w:rsidRDefault="00D15FA3" w:rsidP="00802BFA">
      <w:pPr>
        <w:spacing w:line="360" w:lineRule="auto"/>
      </w:pPr>
      <w:r>
        <w:t>The hospitality</w:t>
      </w:r>
      <w:r w:rsidR="00802BFA">
        <w:t xml:space="preserve"> industry must also come up with sector wellbeing standards to provide a clear standard of mental support and workplace conditions within </w:t>
      </w:r>
      <w:proofErr w:type="spellStart"/>
      <w:r w:rsidR="00802BFA">
        <w:t>organisations</w:t>
      </w:r>
      <w:proofErr w:type="spellEnd"/>
      <w:r w:rsidR="00802BFA">
        <w:t xml:space="preserve"> </w:t>
      </w:r>
      <w:r w:rsidR="00802BFA" w:rsidRPr="00F07069">
        <w:t>(Kumar, Kapoor and Mushtaq Ahmad Shah, 2024)</w:t>
      </w:r>
      <w:r w:rsidR="00802BFA">
        <w:t>.</w:t>
      </w:r>
    </w:p>
    <w:p w14:paraId="128EA794" w14:textId="09243572" w:rsidR="00802BFA" w:rsidRDefault="00802BFA" w:rsidP="00802BFA">
      <w:pPr>
        <w:spacing w:line="360" w:lineRule="auto"/>
      </w:pPr>
      <w:r>
        <w:t xml:space="preserve">Partnerships with mental health charities and professional bodies can offer </w:t>
      </w:r>
      <w:r w:rsidR="00D15FA3">
        <w:t>expert</w:t>
      </w:r>
      <w:r>
        <w:t xml:space="preserve"> services with </w:t>
      </w:r>
      <w:proofErr w:type="spellStart"/>
      <w:r w:rsidR="00D15FA3">
        <w:t>specialisation</w:t>
      </w:r>
      <w:proofErr w:type="spellEnd"/>
      <w:r>
        <w:t xml:space="preserve">, </w:t>
      </w:r>
      <w:proofErr w:type="spellStart"/>
      <w:r w:rsidR="00D15FA3">
        <w:t>specialised</w:t>
      </w:r>
      <w:proofErr w:type="spellEnd"/>
      <w:r>
        <w:t xml:space="preserve"> training and independent support services to the workers in the hospitality industry </w:t>
      </w:r>
      <w:r w:rsidRPr="003B6ECB">
        <w:t>(Choi et al., 2020)</w:t>
      </w:r>
      <w:r>
        <w:t>.</w:t>
      </w:r>
    </w:p>
    <w:p w14:paraId="05BF9B75" w14:textId="410FAC63" w:rsidR="00802BFA" w:rsidRDefault="00802BFA" w:rsidP="00802BFA">
      <w:pPr>
        <w:spacing w:line="360" w:lineRule="auto"/>
      </w:pPr>
      <w:r>
        <w:t xml:space="preserve">Awareness campaigns and training programs led by the industry should make mental health discussion the new norm and assist in reducing stigma and </w:t>
      </w:r>
      <w:r w:rsidR="00D15FA3">
        <w:t>promoting</w:t>
      </w:r>
      <w:r>
        <w:t xml:space="preserve"> help-seeking </w:t>
      </w:r>
      <w:proofErr w:type="spellStart"/>
      <w:r>
        <w:t>behaviour</w:t>
      </w:r>
      <w:proofErr w:type="spellEnd"/>
      <w:r>
        <w:t xml:space="preserve"> among the workforce </w:t>
      </w:r>
      <w:r w:rsidRPr="003B6ECB">
        <w:t>(King et al., 2024)</w:t>
      </w:r>
      <w:r>
        <w:t>.</w:t>
      </w:r>
    </w:p>
    <w:p w14:paraId="22BB7DF2" w14:textId="77777777" w:rsidR="00802BFA" w:rsidRDefault="00802BFA" w:rsidP="00802BFA">
      <w:pPr>
        <w:pStyle w:val="Heading2"/>
        <w:spacing w:line="360" w:lineRule="auto"/>
      </w:pPr>
      <w:bookmarkStart w:id="19" w:name="_Toc220453272"/>
      <w:r>
        <w:t>6.3 Policy and Regulatory Recommendations</w:t>
      </w:r>
      <w:bookmarkEnd w:id="19"/>
    </w:p>
    <w:p w14:paraId="0DDB675D" w14:textId="11F088AE" w:rsidR="00802BFA" w:rsidRDefault="00802BFA" w:rsidP="00802BFA">
      <w:pPr>
        <w:spacing w:line="360" w:lineRule="auto"/>
      </w:pPr>
      <w:r>
        <w:t xml:space="preserve">Enforcement of the </w:t>
      </w:r>
      <w:r w:rsidR="00D15FA3">
        <w:t>employer's</w:t>
      </w:r>
      <w:r>
        <w:t xml:space="preserve"> duty of care should be ensured to a greater extent by governments, as psychological </w:t>
      </w:r>
      <w:r w:rsidR="00D15FA3">
        <w:t>wellbeing</w:t>
      </w:r>
      <w:r>
        <w:t xml:space="preserve"> is as important to hospitality workplaces as physical safety </w:t>
      </w:r>
      <w:r w:rsidRPr="00F07069">
        <w:t>(</w:t>
      </w:r>
      <w:proofErr w:type="spellStart"/>
      <w:r w:rsidRPr="00F07069">
        <w:t>Kariru</w:t>
      </w:r>
      <w:proofErr w:type="spellEnd"/>
      <w:r w:rsidRPr="00F07069">
        <w:t>, 2023)</w:t>
      </w:r>
      <w:r>
        <w:t>.</w:t>
      </w:r>
    </w:p>
    <w:p w14:paraId="351901F9" w14:textId="77777777" w:rsidR="00802BFA" w:rsidRDefault="00802BFA" w:rsidP="00802BFA">
      <w:pPr>
        <w:spacing w:line="360" w:lineRule="auto"/>
      </w:pPr>
      <w:r>
        <w:t xml:space="preserve">There should be the introduction of financial incentives or grants to help </w:t>
      </w:r>
      <w:proofErr w:type="spellStart"/>
      <w:r>
        <w:t>organisations</w:t>
      </w:r>
      <w:proofErr w:type="spellEnd"/>
      <w:r>
        <w:t xml:space="preserve"> (especially SMEs) adopt effective wellbeing </w:t>
      </w:r>
      <w:proofErr w:type="spellStart"/>
      <w:r>
        <w:t>programmes</w:t>
      </w:r>
      <w:proofErr w:type="spellEnd"/>
      <w:r>
        <w:t xml:space="preserve"> </w:t>
      </w:r>
      <w:r w:rsidRPr="003B6ECB">
        <w:t>(Wang, Deale and Muzaffer Uysal, 2024)</w:t>
      </w:r>
      <w:r>
        <w:t>.</w:t>
      </w:r>
    </w:p>
    <w:p w14:paraId="1B6D8739" w14:textId="5339E825" w:rsidR="00802BFA" w:rsidRPr="003B6ECB" w:rsidRDefault="00802BFA" w:rsidP="00802BFA">
      <w:pPr>
        <w:spacing w:line="360" w:lineRule="auto"/>
      </w:pPr>
      <w:r>
        <w:t>Wellbeing reporting and industry benchmarking should also be fostered to enhance transparency and comparison</w:t>
      </w:r>
      <w:r w:rsidR="00D15FA3">
        <w:t>,</w:t>
      </w:r>
      <w:r>
        <w:t xml:space="preserve"> in addition to the pursuit of continuous improvement within the hospitality industry </w:t>
      </w:r>
      <w:r w:rsidRPr="003B6ECB">
        <w:t>(Koenig, 2024)</w:t>
      </w:r>
    </w:p>
    <w:p w14:paraId="53E96069" w14:textId="77777777" w:rsidR="00802BFA" w:rsidRDefault="00802BFA" w:rsidP="00802BFA">
      <w:pPr>
        <w:spacing w:line="360" w:lineRule="auto"/>
      </w:pPr>
      <w:r>
        <w:t>.</w:t>
      </w:r>
    </w:p>
    <w:p w14:paraId="3B2479A8" w14:textId="77777777" w:rsidR="00802BFA" w:rsidRDefault="00802BFA" w:rsidP="00802BFA">
      <w:pPr>
        <w:spacing w:before="0" w:after="160" w:line="259" w:lineRule="auto"/>
        <w:jc w:val="left"/>
      </w:pPr>
      <w:r>
        <w:br w:type="page"/>
      </w:r>
    </w:p>
    <w:p w14:paraId="015BEFE3" w14:textId="77777777" w:rsidR="00802BFA" w:rsidRDefault="00802BFA" w:rsidP="00802BFA">
      <w:pPr>
        <w:pStyle w:val="Heading1"/>
      </w:pPr>
      <w:bookmarkStart w:id="20" w:name="_Toc220453273"/>
      <w:r>
        <w:lastRenderedPageBreak/>
        <w:t>References</w:t>
      </w:r>
      <w:bookmarkEnd w:id="20"/>
    </w:p>
    <w:p w14:paraId="3F0E8060" w14:textId="77777777" w:rsidR="00802BFA" w:rsidRPr="003B6ECB" w:rsidRDefault="00802BFA" w:rsidP="00802BFA">
      <w:pPr>
        <w:spacing w:line="360" w:lineRule="auto"/>
      </w:pPr>
    </w:p>
    <w:p w14:paraId="2A5FC376" w14:textId="77777777" w:rsidR="00802BFA" w:rsidRPr="003B6ECB" w:rsidRDefault="00802BFA" w:rsidP="00802BFA">
      <w:pPr>
        <w:spacing w:line="360" w:lineRule="auto"/>
      </w:pPr>
      <w:r w:rsidRPr="003B6ECB">
        <w:t xml:space="preserve">Alghamdi, R. and Ghareeb Bahari (2025). Shift Work, Psychological Health Disorders, and Job Security Among Nurses: A Cross-Sectional Study. </w:t>
      </w:r>
      <w:r w:rsidRPr="003B6ECB">
        <w:rPr>
          <w:i/>
          <w:iCs/>
        </w:rPr>
        <w:t>Healthcare</w:t>
      </w:r>
      <w:r w:rsidRPr="003B6ECB">
        <w:t xml:space="preserve">, [online] 13(3), pp.221–221. </w:t>
      </w:r>
      <w:proofErr w:type="spellStart"/>
      <w:proofErr w:type="gramStart"/>
      <w:r w:rsidRPr="003B6ECB">
        <w:t>doi:https</w:t>
      </w:r>
      <w:proofErr w:type="spellEnd"/>
      <w:r w:rsidRPr="003B6ECB">
        <w:t>://doi.org/10.3390/healthcare13030221</w:t>
      </w:r>
      <w:proofErr w:type="gramEnd"/>
      <w:r w:rsidRPr="003B6ECB">
        <w:t>.</w:t>
      </w:r>
    </w:p>
    <w:p w14:paraId="36DA49FA" w14:textId="77777777" w:rsidR="00802BFA" w:rsidRPr="003B6ECB" w:rsidRDefault="00802BFA" w:rsidP="00802BFA">
      <w:pPr>
        <w:spacing w:line="360" w:lineRule="auto"/>
      </w:pPr>
      <w:r w:rsidRPr="003B6ECB">
        <w:t>Assaad, R.H., El-</w:t>
      </w:r>
      <w:proofErr w:type="spellStart"/>
      <w:r w:rsidRPr="003B6ECB">
        <w:t>adaway</w:t>
      </w:r>
      <w:proofErr w:type="spellEnd"/>
      <w:r w:rsidRPr="003B6ECB">
        <w:t xml:space="preserve">, I.H., Hastak, M. and LaScola Needy, K. (2022). The COVID-19 Pandemic: A Catalyst and Accelerator for Offsite Construction Technologies. </w:t>
      </w:r>
      <w:r w:rsidRPr="003B6ECB">
        <w:rPr>
          <w:i/>
          <w:iCs/>
        </w:rPr>
        <w:t>Journal of Management in Engineering</w:t>
      </w:r>
      <w:r w:rsidRPr="003B6ECB">
        <w:t xml:space="preserve">, 38(6). </w:t>
      </w:r>
      <w:proofErr w:type="spellStart"/>
      <w:proofErr w:type="gramStart"/>
      <w:r w:rsidRPr="003B6ECB">
        <w:t>doi:https</w:t>
      </w:r>
      <w:proofErr w:type="spellEnd"/>
      <w:r w:rsidRPr="003B6ECB">
        <w:t>://doi.org/10.1061/(</w:t>
      </w:r>
      <w:proofErr w:type="spellStart"/>
      <w:r w:rsidRPr="003B6ECB">
        <w:t>asce</w:t>
      </w:r>
      <w:proofErr w:type="spellEnd"/>
      <w:r w:rsidRPr="003B6ECB">
        <w:t>)me.1943-5479.0001091</w:t>
      </w:r>
      <w:proofErr w:type="gramEnd"/>
      <w:r w:rsidRPr="003B6ECB">
        <w:t>.</w:t>
      </w:r>
    </w:p>
    <w:p w14:paraId="6F54D9ED" w14:textId="32B87265" w:rsidR="00802BFA" w:rsidRPr="003B6ECB" w:rsidRDefault="00802BFA" w:rsidP="00802BFA">
      <w:pPr>
        <w:spacing w:line="360" w:lineRule="auto"/>
      </w:pPr>
      <w:r w:rsidRPr="003B6ECB">
        <w:t xml:space="preserve">Bhuiyan, K.H., Kowser, A.M. and Santus Kumar Deb (2024). Mental Health and Psychological Wellbeing of Employees to Manage Post COVID-19 Crisis: Insights from </w:t>
      </w:r>
      <w:r w:rsidR="00D15FA3">
        <w:t xml:space="preserve">the </w:t>
      </w:r>
      <w:r w:rsidRPr="003B6ECB">
        <w:t xml:space="preserve">Hospitality Industry. </w:t>
      </w:r>
      <w:r w:rsidRPr="003B6ECB">
        <w:rPr>
          <w:i/>
          <w:iCs/>
        </w:rPr>
        <w:t>Journal of Digital Marketing and Communication</w:t>
      </w:r>
      <w:r w:rsidRPr="003B6ECB">
        <w:t xml:space="preserve">, 4(2), pp.95–109. </w:t>
      </w:r>
      <w:proofErr w:type="spellStart"/>
      <w:proofErr w:type="gramStart"/>
      <w:r w:rsidRPr="003B6ECB">
        <w:t>doi:https</w:t>
      </w:r>
      <w:proofErr w:type="spellEnd"/>
      <w:r w:rsidRPr="003B6ECB">
        <w:t>://doi.org/10.53623/jdmc.v4i2.494</w:t>
      </w:r>
      <w:proofErr w:type="gramEnd"/>
      <w:r w:rsidRPr="003B6ECB">
        <w:t>.</w:t>
      </w:r>
    </w:p>
    <w:p w14:paraId="25395EB2" w14:textId="77777777" w:rsidR="00802BFA" w:rsidRPr="003B6ECB" w:rsidRDefault="00802BFA" w:rsidP="00802BFA">
      <w:pPr>
        <w:spacing w:line="360" w:lineRule="auto"/>
      </w:pPr>
      <w:r w:rsidRPr="003B6ECB">
        <w:t xml:space="preserve">Camilleri, M.A. and Valeri, M. (2021). Thriving family businesses in tourism and hospitality: A systematic review and a synthesis of the relevant literature. </w:t>
      </w:r>
      <w:r w:rsidRPr="003B6ECB">
        <w:rPr>
          <w:i/>
          <w:iCs/>
        </w:rPr>
        <w:t>Journal of Family Business Management</w:t>
      </w:r>
      <w:r w:rsidRPr="003B6ECB">
        <w:t xml:space="preserve">, ahead-of-print(ahead-of-print). </w:t>
      </w:r>
      <w:proofErr w:type="spellStart"/>
      <w:proofErr w:type="gramStart"/>
      <w:r w:rsidRPr="003B6ECB">
        <w:t>doi:https</w:t>
      </w:r>
      <w:proofErr w:type="spellEnd"/>
      <w:r w:rsidRPr="003B6ECB">
        <w:t>://doi.org/10.1108/jfbm-10-2021-0133</w:t>
      </w:r>
      <w:proofErr w:type="gramEnd"/>
      <w:r w:rsidRPr="003B6ECB">
        <w:t>.</w:t>
      </w:r>
    </w:p>
    <w:p w14:paraId="24F2A769" w14:textId="77777777" w:rsidR="00802BFA" w:rsidRPr="003B6ECB" w:rsidRDefault="00802BFA" w:rsidP="00802BFA">
      <w:pPr>
        <w:spacing w:line="360" w:lineRule="auto"/>
      </w:pPr>
      <w:r w:rsidRPr="003B6ECB">
        <w:t xml:space="preserve">Charalampos </w:t>
      </w:r>
      <w:proofErr w:type="spellStart"/>
      <w:r w:rsidRPr="003B6ECB">
        <w:t>Giousmpasoglou</w:t>
      </w:r>
      <w:proofErr w:type="spellEnd"/>
      <w:r w:rsidRPr="003B6ECB">
        <w:t xml:space="preserve"> and Evangelia </w:t>
      </w:r>
      <w:proofErr w:type="spellStart"/>
      <w:r w:rsidRPr="003B6ECB">
        <w:t>Marinakou</w:t>
      </w:r>
      <w:proofErr w:type="spellEnd"/>
      <w:r w:rsidRPr="003B6ECB">
        <w:t xml:space="preserve"> (2024). </w:t>
      </w:r>
      <w:r w:rsidRPr="003B6ECB">
        <w:rPr>
          <w:i/>
          <w:iCs/>
        </w:rPr>
        <w:t>The Contemporary Hotel Industry</w:t>
      </w:r>
      <w:r w:rsidRPr="003B6ECB">
        <w:t xml:space="preserve">. </w:t>
      </w:r>
      <w:r w:rsidRPr="003B6ECB">
        <w:rPr>
          <w:i/>
          <w:iCs/>
        </w:rPr>
        <w:t>Springer eBooks</w:t>
      </w:r>
      <w:r w:rsidRPr="003B6ECB">
        <w:t xml:space="preserve">. Springer Nature. </w:t>
      </w:r>
      <w:proofErr w:type="spellStart"/>
      <w:proofErr w:type="gramStart"/>
      <w:r w:rsidRPr="003B6ECB">
        <w:t>doi:https</w:t>
      </w:r>
      <w:proofErr w:type="spellEnd"/>
      <w:r w:rsidRPr="003B6ECB">
        <w:t>://doi.org/10.1007/978-3-031-52803-3</w:t>
      </w:r>
      <w:proofErr w:type="gramEnd"/>
      <w:r w:rsidRPr="003B6ECB">
        <w:t>.</w:t>
      </w:r>
    </w:p>
    <w:p w14:paraId="0C0D2B55" w14:textId="77777777" w:rsidR="00802BFA" w:rsidRPr="003B6ECB" w:rsidRDefault="00802BFA" w:rsidP="00802BFA">
      <w:pPr>
        <w:spacing w:line="360" w:lineRule="auto"/>
      </w:pPr>
      <w:r w:rsidRPr="003B6ECB">
        <w:t xml:space="preserve">Choi, S., Ko, K., Park, J.B., Lee, K.-J., Lee, S. and Jeong, I. (2020). Combined effect of emotional labor and job insecurity on sleep disturbance among customer service workers. </w:t>
      </w:r>
      <w:r w:rsidRPr="003B6ECB">
        <w:rPr>
          <w:i/>
          <w:iCs/>
        </w:rPr>
        <w:t>Annals of Occupational and Environmental Medicine</w:t>
      </w:r>
      <w:r w:rsidRPr="003B6ECB">
        <w:t xml:space="preserve">, [online] 32, p.e33. </w:t>
      </w:r>
      <w:proofErr w:type="spellStart"/>
      <w:proofErr w:type="gramStart"/>
      <w:r w:rsidRPr="003B6ECB">
        <w:t>doi:https</w:t>
      </w:r>
      <w:proofErr w:type="spellEnd"/>
      <w:r w:rsidRPr="003B6ECB">
        <w:t>://doi.org/10.35371/aoem.2020.32.e33</w:t>
      </w:r>
      <w:proofErr w:type="gramEnd"/>
      <w:r w:rsidRPr="003B6ECB">
        <w:t>.</w:t>
      </w:r>
    </w:p>
    <w:p w14:paraId="70441A97" w14:textId="77777777" w:rsidR="00802BFA" w:rsidRPr="003B6ECB" w:rsidRDefault="00802BFA" w:rsidP="00802BFA">
      <w:pPr>
        <w:spacing w:line="360" w:lineRule="auto"/>
      </w:pPr>
      <w:r w:rsidRPr="003B6ECB">
        <w:t xml:space="preserve">Elovainio, M., Kuusio, H., Aalto, A.-M., </w:t>
      </w:r>
      <w:proofErr w:type="spellStart"/>
      <w:r w:rsidRPr="003B6ECB">
        <w:t>Sinervo</w:t>
      </w:r>
      <w:proofErr w:type="spellEnd"/>
      <w:r w:rsidRPr="003B6ECB">
        <w:t xml:space="preserve">, T. and Heponiemi, T. (2010). Insecurity and shiftwork as characteristics of negative work environment: psychosocial and </w:t>
      </w:r>
      <w:proofErr w:type="spellStart"/>
      <w:r w:rsidRPr="003B6ECB">
        <w:t>behavioural</w:t>
      </w:r>
      <w:proofErr w:type="spellEnd"/>
      <w:r w:rsidRPr="003B6ECB">
        <w:t xml:space="preserve"> mediators. </w:t>
      </w:r>
      <w:r w:rsidRPr="003B6ECB">
        <w:rPr>
          <w:i/>
          <w:iCs/>
        </w:rPr>
        <w:t>Journal of Advanced Nursing</w:t>
      </w:r>
      <w:r w:rsidRPr="003B6ECB">
        <w:t xml:space="preserve">, 66(5), pp.1080–1091. </w:t>
      </w:r>
      <w:proofErr w:type="spellStart"/>
      <w:proofErr w:type="gramStart"/>
      <w:r w:rsidRPr="003B6ECB">
        <w:t>doi:https</w:t>
      </w:r>
      <w:proofErr w:type="spellEnd"/>
      <w:r w:rsidRPr="003B6ECB">
        <w:t>://doi.org/10.1111/j.1365-2648.2010.05265.x</w:t>
      </w:r>
      <w:proofErr w:type="gramEnd"/>
      <w:r w:rsidRPr="003B6ECB">
        <w:t>.</w:t>
      </w:r>
    </w:p>
    <w:p w14:paraId="7FBD1454" w14:textId="77777777" w:rsidR="00802BFA" w:rsidRPr="003B6ECB" w:rsidRDefault="00802BFA" w:rsidP="00802BFA">
      <w:pPr>
        <w:spacing w:line="360" w:lineRule="auto"/>
      </w:pPr>
      <w:r w:rsidRPr="003B6ECB">
        <w:t xml:space="preserve">Finstad, A.K. and Mutonyi, B.R. (2025). Cultivating a Thriving Workforce in Hospitality </w:t>
      </w:r>
      <w:proofErr w:type="spellStart"/>
      <w:r w:rsidRPr="003B6ECB">
        <w:t>Organisations</w:t>
      </w:r>
      <w:proofErr w:type="spellEnd"/>
      <w:r w:rsidRPr="003B6ECB">
        <w:t xml:space="preserve"> - An Empirical Study of Its Antecedents and Consequences. </w:t>
      </w:r>
      <w:r w:rsidRPr="003B6ECB">
        <w:rPr>
          <w:i/>
          <w:iCs/>
        </w:rPr>
        <w:t>Quality Innovation Prosperity</w:t>
      </w:r>
      <w:r w:rsidRPr="003B6ECB">
        <w:t xml:space="preserve">, [online] 29(3), pp.18–38. </w:t>
      </w:r>
      <w:proofErr w:type="spellStart"/>
      <w:proofErr w:type="gramStart"/>
      <w:r w:rsidRPr="003B6ECB">
        <w:t>doi:https</w:t>
      </w:r>
      <w:proofErr w:type="spellEnd"/>
      <w:r w:rsidRPr="003B6ECB">
        <w:t>://doi.org/10.12776/qip.v29i3.2268</w:t>
      </w:r>
      <w:proofErr w:type="gramEnd"/>
      <w:r w:rsidRPr="003B6ECB">
        <w:t>.</w:t>
      </w:r>
    </w:p>
    <w:p w14:paraId="13C1D5ED" w14:textId="77777777" w:rsidR="00802BFA" w:rsidRPr="003B6ECB" w:rsidRDefault="00802BFA" w:rsidP="00802BFA">
      <w:pPr>
        <w:spacing w:line="360" w:lineRule="auto"/>
      </w:pPr>
      <w:r w:rsidRPr="003B6ECB">
        <w:lastRenderedPageBreak/>
        <w:t xml:space="preserve">Garg, M., Saxena, C., Saha, S., Krishnan, V., Joshi, R. and Mago, V. (2022). CAMS: An Annotated Corpus for Causal Analysis of Mental Health Issues in Social Media Posts. </w:t>
      </w:r>
      <w:r w:rsidRPr="003B6ECB">
        <w:rPr>
          <w:i/>
          <w:iCs/>
        </w:rPr>
        <w:t>ACL Anthology</w:t>
      </w:r>
      <w:r w:rsidRPr="003B6ECB">
        <w:t>, [online] pp.6387–6396. Available at: https://aclanthology.org/2022.lrec-1.686/.</w:t>
      </w:r>
    </w:p>
    <w:p w14:paraId="0E389EDF" w14:textId="77777777" w:rsidR="00802BFA" w:rsidRPr="003B6ECB" w:rsidRDefault="00802BFA" w:rsidP="00802BFA">
      <w:pPr>
        <w:spacing w:line="360" w:lineRule="auto"/>
      </w:pPr>
      <w:r w:rsidRPr="003B6ECB">
        <w:t xml:space="preserve">Hu, F., Wen, J. and Kozak, M. (2024). Mental health research in tourism and hospitality: a horizon 2050 paper. </w:t>
      </w:r>
      <w:r w:rsidRPr="003B6ECB">
        <w:rPr>
          <w:i/>
          <w:iCs/>
        </w:rPr>
        <w:t>Tourism Review</w:t>
      </w:r>
      <w:r w:rsidRPr="003B6ECB">
        <w:t xml:space="preserve">. </w:t>
      </w:r>
      <w:proofErr w:type="spellStart"/>
      <w:proofErr w:type="gramStart"/>
      <w:r w:rsidRPr="003B6ECB">
        <w:t>doi:https</w:t>
      </w:r>
      <w:proofErr w:type="spellEnd"/>
      <w:r w:rsidRPr="003B6ECB">
        <w:t>://doi.org/10.1108/tr-11-2023-0788</w:t>
      </w:r>
      <w:proofErr w:type="gramEnd"/>
      <w:r w:rsidRPr="003B6ECB">
        <w:t>.</w:t>
      </w:r>
    </w:p>
    <w:p w14:paraId="2D338636" w14:textId="77777777" w:rsidR="00802BFA" w:rsidRPr="003B6ECB" w:rsidRDefault="00802BFA" w:rsidP="00802BFA">
      <w:pPr>
        <w:spacing w:line="360" w:lineRule="auto"/>
      </w:pPr>
      <w:r w:rsidRPr="003B6ECB">
        <w:t xml:space="preserve">Izell, C. (2022). </w:t>
      </w:r>
      <w:r w:rsidRPr="003B6ECB">
        <w:rPr>
          <w:i/>
          <w:iCs/>
        </w:rPr>
        <w:t>Addressing Mental Health of Hospitality Employees: An Exploratory Study</w:t>
      </w:r>
      <w:r w:rsidRPr="003B6ECB">
        <w:t xml:space="preserve">. [online] </w:t>
      </w:r>
      <w:proofErr w:type="spellStart"/>
      <w:r w:rsidRPr="003B6ECB">
        <w:t>ScholarWorks@UARK</w:t>
      </w:r>
      <w:proofErr w:type="spellEnd"/>
      <w:r w:rsidRPr="003B6ECB">
        <w:t>. Available at: https://scholarworks.uark.edu/mgmtuht/19/.</w:t>
      </w:r>
    </w:p>
    <w:p w14:paraId="2CB09E1C" w14:textId="77777777" w:rsidR="00802BFA" w:rsidRPr="003B6ECB" w:rsidRDefault="00802BFA" w:rsidP="00802BFA">
      <w:pPr>
        <w:spacing w:line="360" w:lineRule="auto"/>
      </w:pPr>
      <w:r w:rsidRPr="003B6ECB">
        <w:t xml:space="preserve">Izell, C. (2022). </w:t>
      </w:r>
      <w:r w:rsidRPr="003B6ECB">
        <w:rPr>
          <w:i/>
          <w:iCs/>
        </w:rPr>
        <w:t>Addressing Mental Health of Hospitality Employees: An Exploratory Study</w:t>
      </w:r>
      <w:r w:rsidRPr="003B6ECB">
        <w:t xml:space="preserve">. [online] </w:t>
      </w:r>
      <w:proofErr w:type="spellStart"/>
      <w:r w:rsidRPr="003B6ECB">
        <w:t>ScholarWorks@UARK</w:t>
      </w:r>
      <w:proofErr w:type="spellEnd"/>
      <w:r w:rsidRPr="003B6ECB">
        <w:t>. Available at: https://scholarworks.uark.edu/mgmtuht/19/.</w:t>
      </w:r>
    </w:p>
    <w:p w14:paraId="0EAE5F82" w14:textId="77777777" w:rsidR="00802BFA" w:rsidRPr="003B6ECB" w:rsidRDefault="00802BFA" w:rsidP="00802BFA">
      <w:pPr>
        <w:spacing w:line="360" w:lineRule="auto"/>
      </w:pPr>
      <w:proofErr w:type="spellStart"/>
      <w:r w:rsidRPr="003B6ECB">
        <w:t>Kariru</w:t>
      </w:r>
      <w:proofErr w:type="spellEnd"/>
      <w:r w:rsidRPr="003B6ECB">
        <w:t xml:space="preserve">, </w:t>
      </w:r>
      <w:proofErr w:type="spellStart"/>
      <w:r w:rsidRPr="003B6ECB">
        <w:t>Dr.A.N</w:t>
      </w:r>
      <w:proofErr w:type="spellEnd"/>
      <w:r w:rsidRPr="003B6ECB">
        <w:t xml:space="preserve">. (2023). Contemporary Trends and Issues in the Hospitality and Tourism Industry. </w:t>
      </w:r>
      <w:r w:rsidRPr="003B6ECB">
        <w:rPr>
          <w:i/>
          <w:iCs/>
        </w:rPr>
        <w:t>International Journal of Research and Innovation in Social Science</w:t>
      </w:r>
      <w:r w:rsidRPr="003B6ECB">
        <w:t xml:space="preserve">, VII(IV), pp.970–986. </w:t>
      </w:r>
      <w:proofErr w:type="spellStart"/>
      <w:proofErr w:type="gramStart"/>
      <w:r w:rsidRPr="003B6ECB">
        <w:t>doi:https</w:t>
      </w:r>
      <w:proofErr w:type="spellEnd"/>
      <w:r w:rsidRPr="003B6ECB">
        <w:t>://doi.org/10.47772/ijriss.2023.7481</w:t>
      </w:r>
      <w:proofErr w:type="gramEnd"/>
      <w:r w:rsidRPr="003B6ECB">
        <w:t>.</w:t>
      </w:r>
    </w:p>
    <w:p w14:paraId="5292AEB4" w14:textId="77777777" w:rsidR="00802BFA" w:rsidRPr="003B6ECB" w:rsidRDefault="00802BFA" w:rsidP="00802BFA">
      <w:pPr>
        <w:spacing w:line="360" w:lineRule="auto"/>
      </w:pPr>
      <w:r w:rsidRPr="003B6ECB">
        <w:t xml:space="preserve">King, A., Kim, S., </w:t>
      </w:r>
      <w:proofErr w:type="spellStart"/>
      <w:r w:rsidRPr="003B6ECB">
        <w:t>Gamor</w:t>
      </w:r>
      <w:proofErr w:type="spellEnd"/>
      <w:r w:rsidRPr="003B6ECB">
        <w:t xml:space="preserve">, E., Mehmet Ali Köseoğlu and Yao, Y. (2024). EXPRESS: Advancing employees’ mental health and psychological wellbeing research in hospitality and tourism: Systematic review, critical reflections, and </w:t>
      </w:r>
      <w:proofErr w:type="gramStart"/>
      <w:r w:rsidRPr="003B6ECB">
        <w:t>future prospects</w:t>
      </w:r>
      <w:proofErr w:type="gramEnd"/>
      <w:r w:rsidRPr="003B6ECB">
        <w:t xml:space="preserve">. </w:t>
      </w:r>
      <w:r w:rsidRPr="003B6ECB">
        <w:rPr>
          <w:i/>
          <w:iCs/>
        </w:rPr>
        <w:t>Journal of Hospitality &amp; Tourism Research</w:t>
      </w:r>
      <w:r w:rsidRPr="003B6ECB">
        <w:t xml:space="preserve">. </w:t>
      </w:r>
      <w:proofErr w:type="spellStart"/>
      <w:proofErr w:type="gramStart"/>
      <w:r w:rsidRPr="003B6ECB">
        <w:t>doi:https</w:t>
      </w:r>
      <w:proofErr w:type="spellEnd"/>
      <w:r w:rsidRPr="003B6ECB">
        <w:t>://doi.org/10.1177/10963480241271084</w:t>
      </w:r>
      <w:proofErr w:type="gramEnd"/>
      <w:r w:rsidRPr="003B6ECB">
        <w:t>.</w:t>
      </w:r>
    </w:p>
    <w:p w14:paraId="60451D3C" w14:textId="77777777" w:rsidR="00802BFA" w:rsidRPr="003B6ECB" w:rsidRDefault="00802BFA" w:rsidP="00802BFA">
      <w:pPr>
        <w:spacing w:line="360" w:lineRule="auto"/>
      </w:pPr>
      <w:r w:rsidRPr="003B6ECB">
        <w:t xml:space="preserve">Koenig, A. (2024). </w:t>
      </w:r>
      <w:r w:rsidRPr="003B6ECB">
        <w:rPr>
          <w:i/>
          <w:iCs/>
        </w:rPr>
        <w:t>How to Support Your Hospitality Staff’s Mental Health</w:t>
      </w:r>
      <w:r w:rsidRPr="003B6ECB">
        <w:t>. [online] LGC. Available at: https://lgcassociates.com/hospitality-industry-mental-health/.</w:t>
      </w:r>
    </w:p>
    <w:p w14:paraId="567F6B93" w14:textId="77777777" w:rsidR="00802BFA" w:rsidRPr="003B6ECB" w:rsidRDefault="00802BFA" w:rsidP="00802BFA">
      <w:pPr>
        <w:spacing w:line="360" w:lineRule="auto"/>
      </w:pPr>
      <w:r w:rsidRPr="003B6ECB">
        <w:t xml:space="preserve">Lee, J.J., Moon, H.J., Lee, K.-J. and Kim, J.J. (2014). Fatigue and related factors among hotel workers: the effects of emotional labor and non-standard working hours. </w:t>
      </w:r>
      <w:r w:rsidRPr="003B6ECB">
        <w:rPr>
          <w:i/>
          <w:iCs/>
        </w:rPr>
        <w:t>Annals of Occupational and Environmental Medicine</w:t>
      </w:r>
      <w:r w:rsidRPr="003B6ECB">
        <w:t xml:space="preserve">, 26(1). </w:t>
      </w:r>
      <w:proofErr w:type="spellStart"/>
      <w:proofErr w:type="gramStart"/>
      <w:r w:rsidRPr="003B6ECB">
        <w:t>doi:https</w:t>
      </w:r>
      <w:proofErr w:type="spellEnd"/>
      <w:r w:rsidRPr="003B6ECB">
        <w:t>://doi.org/10.1186/s40557-014-0051-y</w:t>
      </w:r>
      <w:proofErr w:type="gramEnd"/>
      <w:r w:rsidRPr="003B6ECB">
        <w:t>.</w:t>
      </w:r>
    </w:p>
    <w:p w14:paraId="714ECC01" w14:textId="77777777" w:rsidR="00802BFA" w:rsidRPr="003B6ECB" w:rsidRDefault="00802BFA" w:rsidP="00802BFA">
      <w:pPr>
        <w:spacing w:line="360" w:lineRule="auto"/>
      </w:pPr>
      <w:r w:rsidRPr="003B6ECB">
        <w:t xml:space="preserve">Liu-Lastres, B., Wen, H. and Huang, W.-J. (2022). A reflection on the Great Resignation in the hospitality and tourism industry. </w:t>
      </w:r>
      <w:r w:rsidRPr="003B6ECB">
        <w:rPr>
          <w:i/>
          <w:iCs/>
        </w:rPr>
        <w:t>International Journal of Contemporary Hospitality Management</w:t>
      </w:r>
      <w:r w:rsidRPr="003B6ECB">
        <w:t xml:space="preserve">, 35(1), pp.235–249. </w:t>
      </w:r>
      <w:proofErr w:type="spellStart"/>
      <w:proofErr w:type="gramStart"/>
      <w:r w:rsidRPr="003B6ECB">
        <w:t>doi:https</w:t>
      </w:r>
      <w:proofErr w:type="spellEnd"/>
      <w:r w:rsidRPr="003B6ECB">
        <w:t>://doi.org/10.1108/ijchm-05-2022-0551</w:t>
      </w:r>
      <w:proofErr w:type="gramEnd"/>
      <w:r w:rsidRPr="003B6ECB">
        <w:t>.</w:t>
      </w:r>
    </w:p>
    <w:p w14:paraId="76F527E3" w14:textId="77777777" w:rsidR="00802BFA" w:rsidRPr="003B6ECB" w:rsidRDefault="00802BFA" w:rsidP="00802BFA">
      <w:pPr>
        <w:spacing w:line="360" w:lineRule="auto"/>
      </w:pPr>
      <w:r w:rsidRPr="003B6ECB">
        <w:t xml:space="preserve">Scott (2025). </w:t>
      </w:r>
      <w:r w:rsidRPr="003B6ECB">
        <w:rPr>
          <w:i/>
          <w:iCs/>
        </w:rPr>
        <w:t>Mental health crisis deepens in hospitality sector as burnout and</w:t>
      </w:r>
      <w:r w:rsidRPr="003B6ECB">
        <w:t>. [online] NCASS. Available at: https://www.ncass.org.uk/news/mental-health-crisis-deepens-in-hospitality-sector-as-burnout-and-understaffing-hit-alarming-highs/.</w:t>
      </w:r>
    </w:p>
    <w:p w14:paraId="36083477" w14:textId="19A6D58D" w:rsidR="00802BFA" w:rsidRDefault="00802BFA" w:rsidP="00802BFA">
      <w:pPr>
        <w:spacing w:line="360" w:lineRule="auto"/>
      </w:pPr>
      <w:r w:rsidRPr="003B6ECB">
        <w:lastRenderedPageBreak/>
        <w:t xml:space="preserve">Sisson, A.D., Peele, M.R. and Sisson, Z. (2023). Teaching hospitality and </w:t>
      </w:r>
      <w:proofErr w:type="gramStart"/>
      <w:r w:rsidRPr="003B6ECB">
        <w:t>tourism students’</w:t>
      </w:r>
      <w:proofErr w:type="gramEnd"/>
      <w:r w:rsidRPr="003B6ECB">
        <w:t xml:space="preserve"> strategies for </w:t>
      </w:r>
      <w:proofErr w:type="spellStart"/>
      <w:r w:rsidR="00D15FA3">
        <w:t>recognising</w:t>
      </w:r>
      <w:proofErr w:type="spellEnd"/>
      <w:r w:rsidRPr="003B6ECB">
        <w:t xml:space="preserve"> and supporting mental health conditions and crises in industry: an exploratory study. </w:t>
      </w:r>
      <w:r w:rsidRPr="003B6ECB">
        <w:rPr>
          <w:i/>
          <w:iCs/>
        </w:rPr>
        <w:t>Journal of Teaching in Travel &amp; Tourism</w:t>
      </w:r>
      <w:r w:rsidRPr="003B6ECB">
        <w:t xml:space="preserve">, pp.1–18. </w:t>
      </w:r>
      <w:proofErr w:type="spellStart"/>
      <w:proofErr w:type="gramStart"/>
      <w:r w:rsidRPr="003B6ECB">
        <w:t>doi:https</w:t>
      </w:r>
      <w:proofErr w:type="spellEnd"/>
      <w:r w:rsidRPr="003B6ECB">
        <w:t>://doi.org/10.1080/15313220.2023.2278501</w:t>
      </w:r>
      <w:proofErr w:type="gramEnd"/>
      <w:r w:rsidRPr="003B6ECB">
        <w:t>.</w:t>
      </w:r>
    </w:p>
    <w:p w14:paraId="73D17C97" w14:textId="77777777" w:rsidR="00802BFA" w:rsidRPr="003B6ECB" w:rsidRDefault="00802BFA" w:rsidP="00802BFA">
      <w:pPr>
        <w:spacing w:line="360" w:lineRule="auto"/>
      </w:pPr>
      <w:proofErr w:type="spellStart"/>
      <w:r w:rsidRPr="003B6ECB">
        <w:t>Thommandru</w:t>
      </w:r>
      <w:proofErr w:type="spellEnd"/>
      <w:r w:rsidRPr="003B6ECB">
        <w:t>, A., Espinoza-</w:t>
      </w:r>
      <w:proofErr w:type="spellStart"/>
      <w:r w:rsidRPr="003B6ECB">
        <w:t>Maguiña</w:t>
      </w:r>
      <w:proofErr w:type="spellEnd"/>
      <w:r w:rsidRPr="003B6ECB">
        <w:t xml:space="preserve">, M., Ramirez-Asis, E., Ray, S., Naved, M. and Guzman-Avalos, M. (2021). Role of Tourism and Hospitality Business in Economic Development. </w:t>
      </w:r>
      <w:r w:rsidRPr="003B6ECB">
        <w:rPr>
          <w:i/>
          <w:iCs/>
        </w:rPr>
        <w:t>Materials Today: Proceedings</w:t>
      </w:r>
      <w:r w:rsidRPr="003B6ECB">
        <w:t xml:space="preserve">, 80(2). </w:t>
      </w:r>
      <w:proofErr w:type="spellStart"/>
      <w:proofErr w:type="gramStart"/>
      <w:r w:rsidRPr="003B6ECB">
        <w:t>doi:https</w:t>
      </w:r>
      <w:proofErr w:type="spellEnd"/>
      <w:r w:rsidRPr="003B6ECB">
        <w:t>://doi.org/10.1016/j.matpr.2021.07.059</w:t>
      </w:r>
      <w:proofErr w:type="gramEnd"/>
      <w:r w:rsidRPr="003B6ECB">
        <w:t>.</w:t>
      </w:r>
    </w:p>
    <w:p w14:paraId="46A59202" w14:textId="77777777" w:rsidR="00802BFA" w:rsidRPr="003B6ECB" w:rsidRDefault="00802BFA" w:rsidP="00802BFA">
      <w:pPr>
        <w:spacing w:line="360" w:lineRule="auto"/>
      </w:pPr>
      <w:r w:rsidRPr="003B6ECB">
        <w:t xml:space="preserve">Wang, Y.-C., Deale, C.S. and Muzaffer Uysal (2024). Mindfulness and Mental Health Research in Hospitality and Tourism Education and the Workplace. </w:t>
      </w:r>
      <w:r w:rsidRPr="003B6ECB">
        <w:rPr>
          <w:i/>
          <w:iCs/>
        </w:rPr>
        <w:t>Journal of Hospitality &amp; Tourism Education</w:t>
      </w:r>
      <w:r w:rsidRPr="003B6ECB">
        <w:t xml:space="preserve">, 36(3), pp.201–204. </w:t>
      </w:r>
      <w:proofErr w:type="spellStart"/>
      <w:proofErr w:type="gramStart"/>
      <w:r w:rsidRPr="003B6ECB">
        <w:t>doi:https</w:t>
      </w:r>
      <w:proofErr w:type="spellEnd"/>
      <w:r w:rsidRPr="003B6ECB">
        <w:t>://doi.org/10.1080/10963758.2024.2375273</w:t>
      </w:r>
      <w:proofErr w:type="gramEnd"/>
      <w:r w:rsidRPr="003B6ECB">
        <w:t>.</w:t>
      </w:r>
    </w:p>
    <w:p w14:paraId="58DF38F5" w14:textId="5F208749" w:rsidR="00802BFA" w:rsidRDefault="00802BFA" w:rsidP="00802BFA">
      <w:pPr>
        <w:spacing w:line="360" w:lineRule="auto"/>
      </w:pPr>
      <w:r w:rsidRPr="003B6ECB">
        <w:t xml:space="preserve">Wong, A.K.F., Kim, S. (Sam) and Xu, Y. (2025). </w:t>
      </w:r>
      <w:r w:rsidR="00D15FA3">
        <w:t>Do</w:t>
      </w:r>
      <w:r w:rsidRPr="003B6ECB">
        <w:t xml:space="preserve"> hotel employees’ mental health matter? Assessment of its antecedents and coping </w:t>
      </w:r>
      <w:proofErr w:type="spellStart"/>
      <w:r w:rsidR="00D15FA3">
        <w:t>behaviour</w:t>
      </w:r>
      <w:proofErr w:type="spellEnd"/>
      <w:r w:rsidRPr="003B6ECB">
        <w:t xml:space="preserve">. </w:t>
      </w:r>
      <w:r w:rsidRPr="003B6ECB">
        <w:rPr>
          <w:i/>
          <w:iCs/>
        </w:rPr>
        <w:t>International Journal of Hospitality Management</w:t>
      </w:r>
      <w:r w:rsidRPr="003B6ECB">
        <w:t xml:space="preserve">, [online] 126, p.104084. </w:t>
      </w:r>
      <w:proofErr w:type="spellStart"/>
      <w:proofErr w:type="gramStart"/>
      <w:r w:rsidRPr="003B6ECB">
        <w:t>doi:https</w:t>
      </w:r>
      <w:proofErr w:type="spellEnd"/>
      <w:r w:rsidRPr="003B6ECB">
        <w:t>://doi.org/10.1016/j.ijhm.2025.104084</w:t>
      </w:r>
      <w:proofErr w:type="gramEnd"/>
      <w:r w:rsidRPr="003B6ECB">
        <w:t>.</w:t>
      </w:r>
    </w:p>
    <w:p w14:paraId="0698EDDE" w14:textId="77777777" w:rsidR="00802BFA" w:rsidRPr="00F07069" w:rsidRDefault="00802BFA" w:rsidP="00802BFA">
      <w:pPr>
        <w:spacing w:line="360" w:lineRule="auto"/>
      </w:pPr>
      <w:r w:rsidRPr="00F07069">
        <w:t xml:space="preserve">Arjona-Fuentes, J.M., Radic, A., Ariza-Montes, A., Han, H. and Law, R. (2022). Fear and poor mental health among workers during the global cruise tourism crisis: Impact of low employability and family support. </w:t>
      </w:r>
      <w:r w:rsidRPr="00F07069">
        <w:rPr>
          <w:i/>
          <w:iCs/>
        </w:rPr>
        <w:t>International Journal of Hospitality Management</w:t>
      </w:r>
      <w:r w:rsidRPr="00F07069">
        <w:t xml:space="preserve">, 106, p.103276. </w:t>
      </w:r>
      <w:proofErr w:type="spellStart"/>
      <w:proofErr w:type="gramStart"/>
      <w:r w:rsidRPr="00F07069">
        <w:t>doi:https</w:t>
      </w:r>
      <w:proofErr w:type="spellEnd"/>
      <w:r w:rsidRPr="00F07069">
        <w:t>://doi.org/10.1016/j.ijhm.2022.103276</w:t>
      </w:r>
      <w:proofErr w:type="gramEnd"/>
      <w:r w:rsidRPr="00F07069">
        <w:t>.</w:t>
      </w:r>
    </w:p>
    <w:p w14:paraId="33EA0F7A" w14:textId="77777777" w:rsidR="00802BFA" w:rsidRPr="00F07069" w:rsidRDefault="00802BFA" w:rsidP="00802BFA">
      <w:pPr>
        <w:spacing w:line="360" w:lineRule="auto"/>
      </w:pPr>
      <w:r w:rsidRPr="00F07069">
        <w:t xml:space="preserve">Charalampos </w:t>
      </w:r>
      <w:proofErr w:type="spellStart"/>
      <w:r w:rsidRPr="00F07069">
        <w:t>Giousmpasoglou</w:t>
      </w:r>
      <w:proofErr w:type="spellEnd"/>
      <w:r w:rsidRPr="00F07069">
        <w:t xml:space="preserve"> and Evangelia </w:t>
      </w:r>
      <w:proofErr w:type="spellStart"/>
      <w:r w:rsidRPr="00F07069">
        <w:t>Marinakou</w:t>
      </w:r>
      <w:proofErr w:type="spellEnd"/>
      <w:r w:rsidRPr="00F07069">
        <w:t xml:space="preserve"> (2024). </w:t>
      </w:r>
      <w:r w:rsidRPr="00F07069">
        <w:rPr>
          <w:i/>
          <w:iCs/>
        </w:rPr>
        <w:t>The Contemporary Hotel Industry</w:t>
      </w:r>
      <w:r w:rsidRPr="00F07069">
        <w:t xml:space="preserve">. </w:t>
      </w:r>
      <w:r w:rsidRPr="00F07069">
        <w:rPr>
          <w:i/>
          <w:iCs/>
        </w:rPr>
        <w:t>Springer eBooks</w:t>
      </w:r>
      <w:r w:rsidRPr="00F07069">
        <w:t xml:space="preserve">. Springer Nature. </w:t>
      </w:r>
      <w:proofErr w:type="spellStart"/>
      <w:proofErr w:type="gramStart"/>
      <w:r w:rsidRPr="00F07069">
        <w:t>doi:https</w:t>
      </w:r>
      <w:proofErr w:type="spellEnd"/>
      <w:r w:rsidRPr="00F07069">
        <w:t>://doi.org/10.1007/978-3-031-52803-3</w:t>
      </w:r>
      <w:proofErr w:type="gramEnd"/>
      <w:r w:rsidRPr="00F07069">
        <w:t>.</w:t>
      </w:r>
    </w:p>
    <w:p w14:paraId="35608D25" w14:textId="77777777" w:rsidR="00802BFA" w:rsidRPr="00F07069" w:rsidRDefault="00802BFA" w:rsidP="00802BFA">
      <w:pPr>
        <w:spacing w:line="360" w:lineRule="auto"/>
      </w:pPr>
      <w:proofErr w:type="spellStart"/>
      <w:r w:rsidRPr="00F07069">
        <w:t>Kariru</w:t>
      </w:r>
      <w:proofErr w:type="spellEnd"/>
      <w:r w:rsidRPr="00F07069">
        <w:t xml:space="preserve">, </w:t>
      </w:r>
      <w:proofErr w:type="spellStart"/>
      <w:r w:rsidRPr="00F07069">
        <w:t>Dr.A.N</w:t>
      </w:r>
      <w:proofErr w:type="spellEnd"/>
      <w:r w:rsidRPr="00F07069">
        <w:t xml:space="preserve">. (2023). Contemporary Trends and Issues in the Hospitality and Tourism Industry. </w:t>
      </w:r>
      <w:r w:rsidRPr="00F07069">
        <w:rPr>
          <w:i/>
          <w:iCs/>
        </w:rPr>
        <w:t>International Journal of Research and Innovation in Social Science</w:t>
      </w:r>
      <w:r w:rsidRPr="00F07069">
        <w:t xml:space="preserve">, VII(IV), pp.970–986. </w:t>
      </w:r>
      <w:proofErr w:type="spellStart"/>
      <w:proofErr w:type="gramStart"/>
      <w:r w:rsidRPr="00F07069">
        <w:t>doi:https</w:t>
      </w:r>
      <w:proofErr w:type="spellEnd"/>
      <w:r w:rsidRPr="00F07069">
        <w:t>://doi.org/10.47772/ijriss.2023.7481</w:t>
      </w:r>
      <w:proofErr w:type="gramEnd"/>
      <w:r w:rsidRPr="00F07069">
        <w:t>.</w:t>
      </w:r>
    </w:p>
    <w:p w14:paraId="54138567" w14:textId="77777777" w:rsidR="00802BFA" w:rsidRPr="00F07069" w:rsidRDefault="00802BFA" w:rsidP="00802BFA">
      <w:pPr>
        <w:spacing w:line="360" w:lineRule="auto"/>
      </w:pPr>
      <w:r w:rsidRPr="00F07069">
        <w:t xml:space="preserve">Kumar, S., Kapoor, B. and Mushtaq Ahmad Shah (2024). Contemporary Issues and Challenges Facing the Hospitality Industry. </w:t>
      </w:r>
      <w:r w:rsidRPr="00F07069">
        <w:rPr>
          <w:i/>
          <w:iCs/>
        </w:rPr>
        <w:t>Emerald Publishing Limited eBooks</w:t>
      </w:r>
      <w:r w:rsidRPr="00F07069">
        <w:t xml:space="preserve">, [online] pp.55–64. </w:t>
      </w:r>
      <w:proofErr w:type="spellStart"/>
      <w:proofErr w:type="gramStart"/>
      <w:r w:rsidRPr="00F07069">
        <w:t>doi:https</w:t>
      </w:r>
      <w:proofErr w:type="spellEnd"/>
      <w:r w:rsidRPr="00F07069">
        <w:t>://doi.org/10.1108/978-1-83753-734-120241004</w:t>
      </w:r>
      <w:proofErr w:type="gramEnd"/>
      <w:r w:rsidRPr="00F07069">
        <w:t>.</w:t>
      </w:r>
    </w:p>
    <w:p w14:paraId="0BF1ACC5" w14:textId="77777777" w:rsidR="00802BFA" w:rsidRPr="00F07069" w:rsidRDefault="00802BFA" w:rsidP="00802BFA">
      <w:pPr>
        <w:spacing w:line="360" w:lineRule="auto"/>
      </w:pPr>
      <w:r w:rsidRPr="00F07069">
        <w:t xml:space="preserve">Liu-Lastres, B., Wen, H. and Huang, W.-J. (2022). A reflection on the Great Resignation in the hospitality and tourism industry. </w:t>
      </w:r>
      <w:r w:rsidRPr="00F07069">
        <w:rPr>
          <w:i/>
          <w:iCs/>
        </w:rPr>
        <w:t>International Journal of Contemporary Hospitality Management</w:t>
      </w:r>
      <w:r w:rsidRPr="00F07069">
        <w:t xml:space="preserve">, 35(1), pp.235–249. </w:t>
      </w:r>
      <w:proofErr w:type="spellStart"/>
      <w:proofErr w:type="gramStart"/>
      <w:r w:rsidRPr="00F07069">
        <w:t>doi:https</w:t>
      </w:r>
      <w:proofErr w:type="spellEnd"/>
      <w:r w:rsidRPr="00F07069">
        <w:t>://doi.org/10.1108/ijchm-05-2022-0551</w:t>
      </w:r>
      <w:proofErr w:type="gramEnd"/>
      <w:r w:rsidRPr="00F07069">
        <w:t>.</w:t>
      </w:r>
    </w:p>
    <w:p w14:paraId="517DA7B4" w14:textId="77777777" w:rsidR="00802BFA" w:rsidRPr="00F07069" w:rsidRDefault="00802BFA" w:rsidP="00802BFA">
      <w:pPr>
        <w:spacing w:line="360" w:lineRule="auto"/>
      </w:pPr>
      <w:r w:rsidRPr="00F07069">
        <w:lastRenderedPageBreak/>
        <w:t xml:space="preserve">Liudmila Batchenko, Liliia Honchar, </w:t>
      </w:r>
      <w:proofErr w:type="spellStart"/>
      <w:r w:rsidRPr="00F07069">
        <w:t>Poplavska</w:t>
      </w:r>
      <w:proofErr w:type="spellEnd"/>
      <w:r w:rsidRPr="00F07069">
        <w:t xml:space="preserve">, A., </w:t>
      </w:r>
      <w:proofErr w:type="spellStart"/>
      <w:r w:rsidRPr="00F07069">
        <w:t>Rusavska</w:t>
      </w:r>
      <w:proofErr w:type="spellEnd"/>
      <w:r w:rsidRPr="00F07069">
        <w:t xml:space="preserve">, V., Iryna Holubets and Kovalenko, V. (2023). Formation of a Business Idea for the Development of Hospitality Industry Enterprises in Crisis Conditions. </w:t>
      </w:r>
      <w:r w:rsidRPr="00F07069">
        <w:rPr>
          <w:i/>
          <w:iCs/>
        </w:rPr>
        <w:t xml:space="preserve">International Journal of Professional Business Review: Int. J. </w:t>
      </w:r>
      <w:proofErr w:type="spellStart"/>
      <w:r w:rsidRPr="00F07069">
        <w:rPr>
          <w:i/>
          <w:iCs/>
        </w:rPr>
        <w:t>Prof.Bus</w:t>
      </w:r>
      <w:proofErr w:type="spellEnd"/>
      <w:r w:rsidRPr="00F07069">
        <w:rPr>
          <w:i/>
          <w:iCs/>
        </w:rPr>
        <w:t>. Rev.</w:t>
      </w:r>
      <w:r w:rsidRPr="00F07069">
        <w:t xml:space="preserve">, [online] 8(2), p.7. </w:t>
      </w:r>
      <w:proofErr w:type="spellStart"/>
      <w:proofErr w:type="gramStart"/>
      <w:r w:rsidRPr="00F07069">
        <w:t>doi:https</w:t>
      </w:r>
      <w:proofErr w:type="spellEnd"/>
      <w:r w:rsidRPr="00F07069">
        <w:t>://dialnet.unirioja.es/</w:t>
      </w:r>
      <w:proofErr w:type="spellStart"/>
      <w:r w:rsidRPr="00F07069">
        <w:t>descarga</w:t>
      </w:r>
      <w:proofErr w:type="spellEnd"/>
      <w:r w:rsidRPr="00F07069">
        <w:t>/</w:t>
      </w:r>
      <w:proofErr w:type="spellStart"/>
      <w:r w:rsidRPr="00F07069">
        <w:t>articulo</w:t>
      </w:r>
      <w:proofErr w:type="spellEnd"/>
      <w:r w:rsidRPr="00F07069">
        <w:t>/8955944.pdf</w:t>
      </w:r>
      <w:proofErr w:type="gramEnd"/>
      <w:r w:rsidRPr="00F07069">
        <w:t>.</w:t>
      </w:r>
    </w:p>
    <w:p w14:paraId="5C978FB0" w14:textId="77777777" w:rsidR="00802BFA" w:rsidRPr="00F07069" w:rsidRDefault="00802BFA" w:rsidP="00802BFA">
      <w:pPr>
        <w:spacing w:line="360" w:lineRule="auto"/>
      </w:pPr>
      <w:r w:rsidRPr="00F07069">
        <w:t xml:space="preserve">Simioni, M., Jodlbauer, D., Arcidiacono, C., Grazian, A., </w:t>
      </w:r>
      <w:proofErr w:type="spellStart"/>
      <w:r w:rsidRPr="00F07069">
        <w:t>Gullieuszik</w:t>
      </w:r>
      <w:proofErr w:type="spellEnd"/>
      <w:r w:rsidRPr="00F07069">
        <w:t xml:space="preserve">, M., </w:t>
      </w:r>
      <w:proofErr w:type="spellStart"/>
      <w:r w:rsidRPr="00F07069">
        <w:t>Portaluri</w:t>
      </w:r>
      <w:proofErr w:type="spellEnd"/>
      <w:r w:rsidRPr="00F07069">
        <w:t xml:space="preserve">, E., </w:t>
      </w:r>
      <w:proofErr w:type="spellStart"/>
      <w:r w:rsidRPr="00F07069">
        <w:t>Vulcani</w:t>
      </w:r>
      <w:proofErr w:type="spellEnd"/>
      <w:r w:rsidRPr="00F07069">
        <w:t xml:space="preserve">, B., Wagner, R., Zanella, A., Hartke, J., Helin, T., </w:t>
      </w:r>
      <w:proofErr w:type="spellStart"/>
      <w:r w:rsidRPr="00F07069">
        <w:t>Kuncarayakti</w:t>
      </w:r>
      <w:proofErr w:type="spellEnd"/>
      <w:r w:rsidRPr="00F07069">
        <w:t xml:space="preserve">, H., </w:t>
      </w:r>
      <w:proofErr w:type="spellStart"/>
      <w:r w:rsidRPr="00F07069">
        <w:t>Masciadri</w:t>
      </w:r>
      <w:proofErr w:type="spellEnd"/>
      <w:r w:rsidRPr="00F07069">
        <w:t xml:space="preserve">, E., </w:t>
      </w:r>
      <w:proofErr w:type="spellStart"/>
      <w:r w:rsidRPr="00F07069">
        <w:t>Pedichini</w:t>
      </w:r>
      <w:proofErr w:type="spellEnd"/>
      <w:r w:rsidRPr="00F07069">
        <w:t xml:space="preserve">, F., </w:t>
      </w:r>
      <w:proofErr w:type="spellStart"/>
      <w:r w:rsidRPr="00F07069">
        <w:t>Piazzesi</w:t>
      </w:r>
      <w:proofErr w:type="spellEnd"/>
      <w:r w:rsidRPr="00F07069">
        <w:t xml:space="preserve">, R., Turchi, A. and Vaccari, P. (2024). The MICADO first light imager for the ELT: off-axis performance of PSF reconstruction. </w:t>
      </w:r>
      <w:proofErr w:type="spellStart"/>
      <w:r w:rsidRPr="00F07069">
        <w:rPr>
          <w:i/>
          <w:iCs/>
        </w:rPr>
        <w:t>arXiv</w:t>
      </w:r>
      <w:proofErr w:type="spellEnd"/>
      <w:r w:rsidRPr="00F07069">
        <w:rPr>
          <w:i/>
          <w:iCs/>
        </w:rPr>
        <w:t xml:space="preserve"> (Cornell University)</w:t>
      </w:r>
      <w:r w:rsidRPr="00F07069">
        <w:t xml:space="preserve">. [online] </w:t>
      </w:r>
      <w:proofErr w:type="spellStart"/>
      <w:proofErr w:type="gramStart"/>
      <w:r w:rsidRPr="00F07069">
        <w:t>doi:https</w:t>
      </w:r>
      <w:proofErr w:type="spellEnd"/>
      <w:r w:rsidRPr="00F07069">
        <w:t>://doi.org/10.1117/12.3017752</w:t>
      </w:r>
      <w:proofErr w:type="gramEnd"/>
      <w:r w:rsidRPr="00F07069">
        <w:t>.</w:t>
      </w:r>
    </w:p>
    <w:p w14:paraId="3D7030F9" w14:textId="726D525E" w:rsidR="00802BFA" w:rsidRPr="00F07069" w:rsidRDefault="00802BFA" w:rsidP="00802BFA">
      <w:pPr>
        <w:spacing w:line="360" w:lineRule="auto"/>
      </w:pPr>
      <w:r w:rsidRPr="00F07069">
        <w:t xml:space="preserve">Sisson, A.D., Peele, M.R. and Sisson, Z. (2023). Teaching hospitality and </w:t>
      </w:r>
      <w:proofErr w:type="gramStart"/>
      <w:r w:rsidRPr="00F07069">
        <w:t>tourism students’</w:t>
      </w:r>
      <w:proofErr w:type="gramEnd"/>
      <w:r w:rsidRPr="00F07069">
        <w:t xml:space="preserve"> strategies for </w:t>
      </w:r>
      <w:proofErr w:type="spellStart"/>
      <w:r w:rsidR="00D15FA3">
        <w:t>recognising</w:t>
      </w:r>
      <w:proofErr w:type="spellEnd"/>
      <w:r w:rsidRPr="00F07069">
        <w:t xml:space="preserve"> and supporting mental health conditions and crises in industry: an exploratory study. </w:t>
      </w:r>
      <w:r w:rsidRPr="00F07069">
        <w:rPr>
          <w:i/>
          <w:iCs/>
        </w:rPr>
        <w:t>Journal of Teaching in Travel &amp; Tourism</w:t>
      </w:r>
      <w:r w:rsidRPr="00F07069">
        <w:t xml:space="preserve">, pp.1–18. </w:t>
      </w:r>
      <w:proofErr w:type="spellStart"/>
      <w:proofErr w:type="gramStart"/>
      <w:r w:rsidRPr="00F07069">
        <w:t>doi:https</w:t>
      </w:r>
      <w:proofErr w:type="spellEnd"/>
      <w:r w:rsidRPr="00F07069">
        <w:t>://doi.org/10.1080/15313220.2023.2278501</w:t>
      </w:r>
      <w:proofErr w:type="gramEnd"/>
      <w:r w:rsidRPr="00F07069">
        <w:t>.</w:t>
      </w:r>
    </w:p>
    <w:p w14:paraId="141398BA" w14:textId="77777777" w:rsidR="00802BFA" w:rsidRPr="003B6ECB" w:rsidRDefault="00802BFA" w:rsidP="00802BFA">
      <w:pPr>
        <w:spacing w:line="360" w:lineRule="auto"/>
      </w:pPr>
    </w:p>
    <w:p w14:paraId="2105B382" w14:textId="104649D5" w:rsidR="00140D7D" w:rsidRDefault="00140D7D" w:rsidP="00C90AE1">
      <w:pPr>
        <w:jc w:val="center"/>
      </w:pPr>
    </w:p>
    <w:sectPr w:rsidR="00140D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AE1"/>
    <w:rsid w:val="00030581"/>
    <w:rsid w:val="000900C3"/>
    <w:rsid w:val="00140D7D"/>
    <w:rsid w:val="00162DCC"/>
    <w:rsid w:val="0044256D"/>
    <w:rsid w:val="0074545A"/>
    <w:rsid w:val="00802BFA"/>
    <w:rsid w:val="00866A0F"/>
    <w:rsid w:val="00902831"/>
    <w:rsid w:val="00B06B41"/>
    <w:rsid w:val="00C90AE1"/>
    <w:rsid w:val="00D15FA3"/>
    <w:rsid w:val="00EB6A62"/>
    <w:rsid w:val="00F12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21044"/>
  <w15:chartTrackingRefBased/>
  <w15:docId w15:val="{DFBA4550-F3BF-4580-8ABF-2448B3C27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BFA"/>
    <w:pPr>
      <w:spacing w:before="120" w:after="120" w:line="24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90AE1"/>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90AE1"/>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90AE1"/>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90AE1"/>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C90AE1"/>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C90AE1"/>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C90AE1"/>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C90AE1"/>
    <w:pPr>
      <w:keepNext/>
      <w:keepLines/>
      <w:spacing w:before="0"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C90AE1"/>
    <w:pPr>
      <w:keepNext/>
      <w:keepLines/>
      <w:spacing w:before="0"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0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0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AE1"/>
    <w:rPr>
      <w:rFonts w:eastAsiaTheme="majorEastAsia" w:cstheme="majorBidi"/>
      <w:color w:val="272727" w:themeColor="text1" w:themeTint="D8"/>
    </w:rPr>
  </w:style>
  <w:style w:type="paragraph" w:styleId="Title">
    <w:name w:val="Title"/>
    <w:basedOn w:val="Normal"/>
    <w:next w:val="Normal"/>
    <w:link w:val="TitleChar"/>
    <w:uiPriority w:val="10"/>
    <w:qFormat/>
    <w:rsid w:val="00C90AE1"/>
    <w:pPr>
      <w:spacing w:before="0" w:after="80"/>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90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AE1"/>
    <w:pPr>
      <w:numPr>
        <w:ilvl w:val="1"/>
      </w:numPr>
      <w:spacing w:before="0"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90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AE1"/>
    <w:pPr>
      <w:spacing w:before="160" w:after="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C90AE1"/>
    <w:rPr>
      <w:i/>
      <w:iCs/>
      <w:color w:val="404040" w:themeColor="text1" w:themeTint="BF"/>
    </w:rPr>
  </w:style>
  <w:style w:type="paragraph" w:styleId="ListParagraph">
    <w:name w:val="List Paragraph"/>
    <w:basedOn w:val="Normal"/>
    <w:uiPriority w:val="34"/>
    <w:qFormat/>
    <w:rsid w:val="00C90AE1"/>
    <w:pPr>
      <w:spacing w:before="0" w:after="160" w:line="278"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C90AE1"/>
    <w:rPr>
      <w:i/>
      <w:iCs/>
      <w:color w:val="0F4761" w:themeColor="accent1" w:themeShade="BF"/>
    </w:rPr>
  </w:style>
  <w:style w:type="paragraph" w:styleId="IntenseQuote">
    <w:name w:val="Intense Quote"/>
    <w:basedOn w:val="Normal"/>
    <w:next w:val="Normal"/>
    <w:link w:val="IntenseQuoteChar"/>
    <w:uiPriority w:val="30"/>
    <w:qFormat/>
    <w:rsid w:val="00C90AE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C90AE1"/>
    <w:rPr>
      <w:i/>
      <w:iCs/>
      <w:color w:val="0F4761" w:themeColor="accent1" w:themeShade="BF"/>
    </w:rPr>
  </w:style>
  <w:style w:type="character" w:styleId="IntenseReference">
    <w:name w:val="Intense Reference"/>
    <w:basedOn w:val="DefaultParagraphFont"/>
    <w:uiPriority w:val="32"/>
    <w:qFormat/>
    <w:rsid w:val="00C90AE1"/>
    <w:rPr>
      <w:b/>
      <w:bCs/>
      <w:smallCaps/>
      <w:color w:val="0F4761" w:themeColor="accent1" w:themeShade="BF"/>
      <w:spacing w:val="5"/>
    </w:rPr>
  </w:style>
  <w:style w:type="paragraph" w:styleId="TOCHeading">
    <w:name w:val="TOC Heading"/>
    <w:basedOn w:val="Heading1"/>
    <w:next w:val="Normal"/>
    <w:uiPriority w:val="39"/>
    <w:unhideWhenUsed/>
    <w:qFormat/>
    <w:rsid w:val="00802BF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02BFA"/>
    <w:pPr>
      <w:spacing w:after="100"/>
    </w:pPr>
  </w:style>
  <w:style w:type="paragraph" w:styleId="TOC2">
    <w:name w:val="toc 2"/>
    <w:basedOn w:val="Normal"/>
    <w:next w:val="Normal"/>
    <w:autoRedefine/>
    <w:uiPriority w:val="39"/>
    <w:unhideWhenUsed/>
    <w:rsid w:val="00802BFA"/>
    <w:pPr>
      <w:spacing w:after="100"/>
      <w:ind w:left="240"/>
    </w:pPr>
  </w:style>
  <w:style w:type="character" w:styleId="Hyperlink">
    <w:name w:val="Hyperlink"/>
    <w:basedOn w:val="DefaultParagraphFont"/>
    <w:uiPriority w:val="99"/>
    <w:unhideWhenUsed/>
    <w:rsid w:val="00802BFA"/>
    <w:rPr>
      <w:color w:val="467886" w:themeColor="hyperlink"/>
      <w:u w:val="single"/>
    </w:rPr>
  </w:style>
  <w:style w:type="paragraph" w:styleId="Caption">
    <w:name w:val="caption"/>
    <w:basedOn w:val="Normal"/>
    <w:next w:val="Normal"/>
    <w:uiPriority w:val="35"/>
    <w:unhideWhenUsed/>
    <w:qFormat/>
    <w:rsid w:val="00802BFA"/>
    <w:pPr>
      <w:spacing w:before="0"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16</Pages>
  <Words>4600</Words>
  <Characters>26226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5</cp:revision>
  <dcterms:created xsi:type="dcterms:W3CDTF">2026-01-12T09:20:00Z</dcterms:created>
  <dcterms:modified xsi:type="dcterms:W3CDTF">2026-02-12T11:10:00Z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53622deb-14bb-49da-bacc-d39dc4c0e380</vt:lpwstr>
  </property>
</Properties>
</file>