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68C8BF3"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55048EB"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05CC34C" w:rsidR="00587CE6" w:rsidRPr="00587CE6" w:rsidRDefault="006D4397" w:rsidP="00587CE6">
            <w:pPr>
              <w:spacing w:after="0" w:line="240" w:lineRule="auto"/>
              <w:rPr>
                <w:rFonts w:ascii="Arial" w:eastAsia="Times New Roman" w:hAnsi="Arial" w:cs="Arial"/>
                <w:sz w:val="20"/>
                <w:szCs w:val="20"/>
              </w:rPr>
            </w:pPr>
            <w:r>
              <w:rPr>
                <w:rFonts w:ascii="Arial" w:eastAsia="Times New Roman" w:hAnsi="Arial" w:cs="Arial"/>
                <w:sz w:val="20"/>
                <w:szCs w:val="20"/>
              </w:rPr>
              <w:t>Beverly Howard</w:t>
            </w:r>
            <w:r w:rsidR="00953CA8">
              <w:rPr>
                <w:rFonts w:ascii="Arial" w:eastAsia="Times New Roman" w:hAnsi="Arial" w:cs="Arial"/>
                <w:sz w:val="20"/>
                <w:szCs w:val="20"/>
              </w:rPr>
              <w:t xml:space="preserve">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94399BE" w:rsidR="00587CE6" w:rsidRPr="00587CE6" w:rsidRDefault="006D4397" w:rsidP="00587CE6">
            <w:pPr>
              <w:spacing w:after="0" w:line="240" w:lineRule="auto"/>
              <w:rPr>
                <w:rFonts w:ascii="Arial" w:eastAsia="Times New Roman" w:hAnsi="Arial" w:cs="Arial"/>
                <w:sz w:val="20"/>
                <w:szCs w:val="20"/>
              </w:rPr>
            </w:pPr>
            <w:r>
              <w:rPr>
                <w:rFonts w:ascii="Arial" w:eastAsia="Times New Roman" w:hAnsi="Arial" w:cs="Arial"/>
                <w:sz w:val="20"/>
                <w:szCs w:val="20"/>
              </w:rPr>
              <w:t>Community Care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97B7B73" w:rsidR="00587CE6" w:rsidRPr="00587CE6" w:rsidRDefault="006D4397" w:rsidP="00587CE6">
            <w:pPr>
              <w:spacing w:after="0" w:line="240" w:lineRule="auto"/>
              <w:rPr>
                <w:rFonts w:ascii="Arial" w:eastAsia="Times New Roman" w:hAnsi="Arial" w:cs="Arial"/>
                <w:sz w:val="20"/>
                <w:szCs w:val="20"/>
              </w:rPr>
            </w:pPr>
            <w:r>
              <w:rPr>
                <w:rFonts w:ascii="Arial" w:eastAsia="Times New Roman" w:hAnsi="Arial" w:cs="Arial"/>
                <w:sz w:val="20"/>
                <w:szCs w:val="20"/>
              </w:rPr>
              <w:t>BMNS5002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0DDE5F0" w:rsidR="00587CE6" w:rsidRPr="00587CE6" w:rsidRDefault="006D439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E707220" w:rsidR="00587CE6" w:rsidRPr="00587CE6" w:rsidRDefault="006D4397"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1DC7B17" w:rsidR="00587CE6" w:rsidRPr="00587CE6" w:rsidRDefault="006D439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CF4D8DC"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63BC282" w:rsidR="00587CE6" w:rsidRPr="00587CE6" w:rsidRDefault="00E8734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highlight w:val="yellow"/>
                <w:lang w:eastAsia="en-GB"/>
              </w:rPr>
              <w:t>x</w:t>
            </w:r>
            <w:r w:rsidR="00587CE6" w:rsidRPr="00453D43">
              <w:rPr>
                <w:rFonts w:ascii="Arial" w:eastAsia="Times New Roman" w:hAnsi="Arial" w:cs="Arial"/>
                <w:sz w:val="20"/>
                <w:szCs w:val="20"/>
                <w:highlight w:val="yellow"/>
                <w:lang w:eastAsia="en-GB"/>
              </w:rPr>
              <w:t xml:space="preserve"> </w:t>
            </w:r>
            <w:r w:rsidR="00587CE6" w:rsidRPr="00453D43">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6C9238C" w:rsidR="00587CE6" w:rsidRPr="00587CE6" w:rsidRDefault="00587CE6" w:rsidP="00587CE6">
            <w:pPr>
              <w:spacing w:after="0" w:line="240" w:lineRule="auto"/>
              <w:rPr>
                <w:rFonts w:ascii="Arial" w:eastAsia="Times New Roman" w:hAnsi="Arial" w:cs="Arial"/>
                <w:sz w:val="20"/>
                <w:szCs w:val="20"/>
                <w:lang w:eastAsia="en-GB"/>
              </w:rPr>
            </w:pPr>
            <w:r w:rsidRPr="00453D43">
              <w:rPr>
                <w:rFonts w:ascii="Arial" w:eastAsia="Times New Roman" w:hAnsi="Arial" w:cs="Arial"/>
                <w:sz w:val="20"/>
                <w:szCs w:val="20"/>
                <w:highlight w:val="yellow"/>
                <w:lang w:eastAsia="en-GB"/>
              </w:rPr>
              <w:sym w:font="Wingdings" w:char="F06F"/>
            </w:r>
            <w:r w:rsidRPr="00453D43">
              <w:rPr>
                <w:rFonts w:ascii="Arial" w:eastAsia="Times New Roman" w:hAnsi="Arial" w:cs="Arial"/>
                <w:sz w:val="20"/>
                <w:szCs w:val="20"/>
                <w:highlight w:val="yellow"/>
                <w:lang w:eastAsia="en-GB"/>
              </w:rPr>
              <w:t xml:space="preserve"> Coursework</w:t>
            </w:r>
            <w:r w:rsidR="00996835">
              <w:rPr>
                <w:rFonts w:ascii="Arial" w:eastAsia="Times New Roman" w:hAnsi="Arial" w:cs="Arial"/>
                <w:sz w:val="20"/>
                <w:szCs w:val="20"/>
                <w:lang w:eastAsia="en-GB"/>
              </w:rPr>
              <w:t xml:space="preserve"> </w:t>
            </w:r>
            <w:r w:rsidR="00996835" w:rsidRPr="004B0DFE">
              <w:rPr>
                <w:rFonts w:ascii="Arial" w:eastAsia="Times New Roman" w:hAnsi="Arial" w:cs="Arial"/>
                <w:sz w:val="20"/>
                <w:szCs w:val="20"/>
                <w:highlight w:val="yellow"/>
                <w:lang w:eastAsia="en-GB"/>
              </w:rPr>
              <w:t>Assessment 1</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3B2359">
        <w:trPr>
          <w:trHeight w:val="300"/>
        </w:trPr>
        <w:tc>
          <w:tcPr>
            <w:tcW w:w="1980"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3B2359">
        <w:tc>
          <w:tcPr>
            <w:tcW w:w="1980" w:type="dxa"/>
          </w:tcPr>
          <w:p w14:paraId="4A29BED9" w14:textId="77777777" w:rsidR="00105727" w:rsidRPr="007B4129" w:rsidRDefault="00475663" w:rsidP="00837D0E">
            <w:pPr>
              <w:spacing w:after="0" w:line="240" w:lineRule="auto"/>
              <w:jc w:val="center"/>
              <w:rPr>
                <w:rFonts w:asciiTheme="minorHAnsi" w:hAnsiTheme="minorHAnsi" w:cstheme="minorHAnsi"/>
              </w:rPr>
            </w:pPr>
            <w:r w:rsidRPr="007B4129">
              <w:rPr>
                <w:rFonts w:asciiTheme="minorHAnsi" w:hAnsiTheme="minorHAnsi" w:cstheme="minorHAnsi"/>
              </w:rPr>
              <w:t>Cari Phillips</w:t>
            </w:r>
          </w:p>
          <w:p w14:paraId="03246BAF" w14:textId="36E33100" w:rsidR="00475663" w:rsidRPr="007B4129" w:rsidRDefault="00CD527B" w:rsidP="00837D0E">
            <w:pPr>
              <w:spacing w:after="0" w:line="240" w:lineRule="auto"/>
              <w:jc w:val="center"/>
              <w:rPr>
                <w:rFonts w:asciiTheme="minorHAnsi" w:hAnsiTheme="minorHAnsi" w:cstheme="minorHAnsi"/>
              </w:rPr>
            </w:pPr>
            <w:r w:rsidRPr="007B4129">
              <w:rPr>
                <w:rFonts w:asciiTheme="minorHAnsi" w:hAnsiTheme="minorHAnsi" w:cstheme="minorHAnsi"/>
              </w:rPr>
              <w:t>2106552</w:t>
            </w:r>
          </w:p>
        </w:tc>
        <w:tc>
          <w:tcPr>
            <w:tcW w:w="803" w:type="dxa"/>
          </w:tcPr>
          <w:p w14:paraId="2743B9FE" w14:textId="18C4709E" w:rsidR="00792D49" w:rsidRPr="007B4129" w:rsidRDefault="00CD527B" w:rsidP="00837D0E">
            <w:pPr>
              <w:spacing w:after="0" w:line="240" w:lineRule="auto"/>
              <w:jc w:val="center"/>
              <w:rPr>
                <w:rFonts w:asciiTheme="minorHAnsi" w:hAnsiTheme="minorHAnsi" w:cstheme="minorHAnsi"/>
              </w:rPr>
            </w:pPr>
            <w:r w:rsidRPr="007B4129">
              <w:rPr>
                <w:rFonts w:asciiTheme="minorHAnsi" w:hAnsiTheme="minorHAnsi" w:cstheme="minorHAnsi"/>
              </w:rPr>
              <w:t>72%</w:t>
            </w:r>
          </w:p>
        </w:tc>
        <w:tc>
          <w:tcPr>
            <w:tcW w:w="1087" w:type="dxa"/>
          </w:tcPr>
          <w:p w14:paraId="6C431F90" w14:textId="06DA7165" w:rsidR="00792D49" w:rsidRPr="007B4129" w:rsidRDefault="00CD527B" w:rsidP="00837D0E">
            <w:pPr>
              <w:spacing w:after="0" w:line="240" w:lineRule="auto"/>
              <w:jc w:val="center"/>
              <w:rPr>
                <w:rFonts w:asciiTheme="minorHAnsi" w:hAnsiTheme="minorHAnsi" w:cstheme="minorHAnsi"/>
              </w:rPr>
            </w:pPr>
            <w:r w:rsidRPr="007B4129">
              <w:rPr>
                <w:rFonts w:asciiTheme="minorHAnsi" w:hAnsiTheme="minorHAnsi" w:cstheme="minorHAnsi"/>
              </w:rPr>
              <w:t>72%</w:t>
            </w:r>
          </w:p>
        </w:tc>
        <w:tc>
          <w:tcPr>
            <w:tcW w:w="1087" w:type="dxa"/>
          </w:tcPr>
          <w:p w14:paraId="661EC36F" w14:textId="77777777" w:rsidR="00792D49" w:rsidRPr="007B4129" w:rsidRDefault="00792D49" w:rsidP="00837D0E">
            <w:pPr>
              <w:spacing w:after="0" w:line="240" w:lineRule="auto"/>
              <w:jc w:val="center"/>
              <w:rPr>
                <w:rFonts w:asciiTheme="minorHAnsi" w:hAnsiTheme="minorHAnsi" w:cstheme="minorHAnsi"/>
              </w:rPr>
            </w:pPr>
          </w:p>
        </w:tc>
        <w:tc>
          <w:tcPr>
            <w:tcW w:w="1087" w:type="dxa"/>
          </w:tcPr>
          <w:p w14:paraId="453C575C" w14:textId="7F2FE2CB" w:rsidR="00792D49" w:rsidRPr="007B4129" w:rsidRDefault="00CD527B" w:rsidP="00837D0E">
            <w:pPr>
              <w:spacing w:after="0" w:line="240" w:lineRule="auto"/>
              <w:jc w:val="center"/>
              <w:rPr>
                <w:rFonts w:asciiTheme="minorHAnsi" w:hAnsiTheme="minorHAnsi" w:cstheme="minorHAnsi"/>
              </w:rPr>
            </w:pPr>
            <w:r w:rsidRPr="007B4129">
              <w:rPr>
                <w:rFonts w:asciiTheme="minorHAnsi" w:hAnsiTheme="minorHAnsi" w:cstheme="minorHAnsi"/>
              </w:rPr>
              <w:t>72%</w:t>
            </w:r>
          </w:p>
        </w:tc>
        <w:tc>
          <w:tcPr>
            <w:tcW w:w="3307" w:type="dxa"/>
          </w:tcPr>
          <w:p w14:paraId="36F03CB0" w14:textId="454D702C" w:rsidR="00792D49" w:rsidRPr="007B4129" w:rsidRDefault="007C7BB8" w:rsidP="00417F4F">
            <w:pPr>
              <w:spacing w:after="0" w:line="240" w:lineRule="auto"/>
              <w:rPr>
                <w:rFonts w:asciiTheme="minorHAnsi" w:hAnsiTheme="minorHAnsi" w:cstheme="minorHAnsi"/>
              </w:rPr>
            </w:pPr>
            <w:r w:rsidRPr="007B4129">
              <w:rPr>
                <w:rFonts w:asciiTheme="minorHAnsi" w:hAnsiTheme="minorHAnsi" w:cstheme="minorHAnsi"/>
              </w:rPr>
              <w:t>An excellent piece of work, which benefits from well structured organisation and skills in linking theory to practice. Further evaluation</w:t>
            </w:r>
            <w:r w:rsidR="00985901" w:rsidRPr="007B4129">
              <w:rPr>
                <w:rFonts w:asciiTheme="minorHAnsi" w:hAnsiTheme="minorHAnsi" w:cstheme="minorHAnsi"/>
              </w:rPr>
              <w:t xml:space="preserve"> and referencing</w:t>
            </w:r>
            <w:r w:rsidRPr="007B4129">
              <w:rPr>
                <w:rFonts w:asciiTheme="minorHAnsi" w:hAnsiTheme="minorHAnsi" w:cstheme="minorHAnsi"/>
              </w:rPr>
              <w:t xml:space="preserve"> in places would have progressed the work even further. </w:t>
            </w:r>
          </w:p>
        </w:tc>
      </w:tr>
      <w:tr w:rsidR="00792D49" w:rsidRPr="00587CE6" w14:paraId="72569ACE" w14:textId="77777777" w:rsidTr="003B2359">
        <w:tc>
          <w:tcPr>
            <w:tcW w:w="1980" w:type="dxa"/>
          </w:tcPr>
          <w:p w14:paraId="0DA336C7" w14:textId="4120EC82" w:rsidR="00792D49" w:rsidRPr="007B4129" w:rsidRDefault="002E57D8" w:rsidP="00837D0E">
            <w:pPr>
              <w:spacing w:after="0" w:line="240" w:lineRule="auto"/>
              <w:jc w:val="center"/>
              <w:rPr>
                <w:rFonts w:asciiTheme="minorHAnsi" w:hAnsiTheme="minorHAnsi" w:cstheme="minorHAnsi"/>
              </w:rPr>
            </w:pPr>
            <w:r w:rsidRPr="007B4129">
              <w:rPr>
                <w:rFonts w:asciiTheme="minorHAnsi" w:hAnsiTheme="minorHAnsi" w:cstheme="minorHAnsi"/>
              </w:rPr>
              <w:t>Becca Morris</w:t>
            </w:r>
          </w:p>
        </w:tc>
        <w:tc>
          <w:tcPr>
            <w:tcW w:w="803" w:type="dxa"/>
          </w:tcPr>
          <w:p w14:paraId="497936A6" w14:textId="5DA44E34" w:rsidR="00792D49" w:rsidRPr="007B4129" w:rsidRDefault="002E57D8" w:rsidP="00837D0E">
            <w:pPr>
              <w:spacing w:after="0" w:line="240" w:lineRule="auto"/>
              <w:jc w:val="center"/>
              <w:rPr>
                <w:rFonts w:asciiTheme="minorHAnsi" w:hAnsiTheme="minorHAnsi" w:cstheme="minorHAnsi"/>
              </w:rPr>
            </w:pPr>
            <w:r w:rsidRPr="007B4129">
              <w:rPr>
                <w:rFonts w:asciiTheme="minorHAnsi" w:hAnsiTheme="minorHAnsi" w:cstheme="minorHAnsi"/>
              </w:rPr>
              <w:t>70%</w:t>
            </w:r>
          </w:p>
        </w:tc>
        <w:tc>
          <w:tcPr>
            <w:tcW w:w="1087" w:type="dxa"/>
          </w:tcPr>
          <w:p w14:paraId="4A326DA6" w14:textId="6E1F2992" w:rsidR="00792D49" w:rsidRPr="007B4129" w:rsidRDefault="002E57D8" w:rsidP="00837D0E">
            <w:pPr>
              <w:spacing w:after="0" w:line="240" w:lineRule="auto"/>
              <w:jc w:val="center"/>
              <w:rPr>
                <w:rFonts w:asciiTheme="minorHAnsi" w:hAnsiTheme="minorHAnsi" w:cstheme="minorHAnsi"/>
              </w:rPr>
            </w:pPr>
            <w:r w:rsidRPr="007B4129">
              <w:rPr>
                <w:rFonts w:asciiTheme="minorHAnsi" w:hAnsiTheme="minorHAnsi" w:cstheme="minorHAnsi"/>
              </w:rPr>
              <w:t>70%</w:t>
            </w:r>
          </w:p>
        </w:tc>
        <w:tc>
          <w:tcPr>
            <w:tcW w:w="1087" w:type="dxa"/>
          </w:tcPr>
          <w:p w14:paraId="0BA55000" w14:textId="77777777" w:rsidR="00792D49" w:rsidRPr="007B4129" w:rsidRDefault="00792D49" w:rsidP="00837D0E">
            <w:pPr>
              <w:spacing w:after="0" w:line="240" w:lineRule="auto"/>
              <w:jc w:val="center"/>
              <w:rPr>
                <w:rFonts w:asciiTheme="minorHAnsi" w:hAnsiTheme="minorHAnsi" w:cstheme="minorHAnsi"/>
              </w:rPr>
            </w:pPr>
          </w:p>
        </w:tc>
        <w:tc>
          <w:tcPr>
            <w:tcW w:w="1087" w:type="dxa"/>
          </w:tcPr>
          <w:p w14:paraId="5FFAC98B" w14:textId="71C550DF" w:rsidR="00792D49" w:rsidRPr="007B4129" w:rsidRDefault="002E57D8" w:rsidP="00837D0E">
            <w:pPr>
              <w:spacing w:after="0" w:line="240" w:lineRule="auto"/>
              <w:jc w:val="center"/>
              <w:rPr>
                <w:rFonts w:asciiTheme="minorHAnsi" w:hAnsiTheme="minorHAnsi" w:cstheme="minorHAnsi"/>
              </w:rPr>
            </w:pPr>
            <w:r w:rsidRPr="007B4129">
              <w:rPr>
                <w:rFonts w:asciiTheme="minorHAnsi" w:hAnsiTheme="minorHAnsi" w:cstheme="minorHAnsi"/>
              </w:rPr>
              <w:t>70%</w:t>
            </w:r>
          </w:p>
        </w:tc>
        <w:tc>
          <w:tcPr>
            <w:tcW w:w="3307" w:type="dxa"/>
          </w:tcPr>
          <w:p w14:paraId="3312C685" w14:textId="6D7F075D" w:rsidR="00792D49" w:rsidRPr="007B4129" w:rsidRDefault="00C068CE" w:rsidP="00417F4F">
            <w:pPr>
              <w:spacing w:after="0" w:line="240" w:lineRule="auto"/>
              <w:rPr>
                <w:rFonts w:asciiTheme="minorHAnsi" w:hAnsiTheme="minorHAnsi" w:cstheme="minorHAnsi"/>
              </w:rPr>
            </w:pPr>
            <w:r w:rsidRPr="007B4129">
              <w:rPr>
                <w:rFonts w:asciiTheme="minorHAnsi" w:hAnsiTheme="minorHAnsi" w:cstheme="minorHAnsi"/>
              </w:rPr>
              <w:t xml:space="preserve">An excellent attempt </w:t>
            </w:r>
            <w:r w:rsidR="003E1905" w:rsidRPr="007B4129">
              <w:rPr>
                <w:rFonts w:asciiTheme="minorHAnsi" w:hAnsiTheme="minorHAnsi" w:cstheme="minorHAnsi"/>
              </w:rPr>
              <w:t xml:space="preserve">which demonstrates signs of critical thought and evaluation. Reading a broader range of critical literature, and less reliance on internet sources would have helped develop arguments even further and better demonstrated </w:t>
            </w:r>
            <w:r w:rsidR="007B4129" w:rsidRPr="007B4129">
              <w:rPr>
                <w:rFonts w:asciiTheme="minorHAnsi" w:hAnsiTheme="minorHAnsi" w:cstheme="minorHAnsi"/>
              </w:rPr>
              <w:t xml:space="preserve">evaluation skills. </w:t>
            </w:r>
          </w:p>
        </w:tc>
      </w:tr>
      <w:tr w:rsidR="00792D49" w:rsidRPr="00587CE6" w14:paraId="17C09C8B" w14:textId="77777777" w:rsidTr="003B2359">
        <w:trPr>
          <w:trHeight w:val="272"/>
        </w:trPr>
        <w:tc>
          <w:tcPr>
            <w:tcW w:w="1980" w:type="dxa"/>
          </w:tcPr>
          <w:p w14:paraId="44E9DF78" w14:textId="77777777" w:rsidR="00792D49" w:rsidRPr="007B4129" w:rsidRDefault="00346CC5" w:rsidP="00837D0E">
            <w:pPr>
              <w:spacing w:after="0" w:line="240" w:lineRule="auto"/>
              <w:jc w:val="center"/>
              <w:rPr>
                <w:rFonts w:asciiTheme="minorHAnsi" w:hAnsiTheme="minorHAnsi" w:cstheme="minorHAnsi"/>
              </w:rPr>
            </w:pPr>
            <w:r w:rsidRPr="007B4129">
              <w:rPr>
                <w:rFonts w:asciiTheme="minorHAnsi" w:hAnsiTheme="minorHAnsi" w:cstheme="minorHAnsi"/>
              </w:rPr>
              <w:lastRenderedPageBreak/>
              <w:t>Samantha Walters</w:t>
            </w:r>
          </w:p>
          <w:p w14:paraId="217ADC54" w14:textId="12A936A2" w:rsidR="00B74E0A" w:rsidRPr="007B4129" w:rsidRDefault="00B74E0A" w:rsidP="00837D0E">
            <w:pPr>
              <w:spacing w:after="0" w:line="240" w:lineRule="auto"/>
              <w:jc w:val="center"/>
              <w:rPr>
                <w:rFonts w:asciiTheme="minorHAnsi" w:hAnsiTheme="minorHAnsi" w:cstheme="minorHAnsi"/>
              </w:rPr>
            </w:pPr>
            <w:r w:rsidRPr="007B4129">
              <w:rPr>
                <w:rFonts w:asciiTheme="minorHAnsi" w:hAnsiTheme="minorHAnsi" w:cstheme="minorHAnsi"/>
              </w:rPr>
              <w:t>2109469</w:t>
            </w:r>
          </w:p>
        </w:tc>
        <w:tc>
          <w:tcPr>
            <w:tcW w:w="803" w:type="dxa"/>
          </w:tcPr>
          <w:p w14:paraId="016339F7" w14:textId="4A7DE48E" w:rsidR="00792D49" w:rsidRPr="007B4129" w:rsidRDefault="00346CC5" w:rsidP="00837D0E">
            <w:pPr>
              <w:spacing w:after="0" w:line="240" w:lineRule="auto"/>
              <w:jc w:val="center"/>
              <w:rPr>
                <w:rFonts w:asciiTheme="minorHAnsi" w:hAnsiTheme="minorHAnsi" w:cstheme="minorHAnsi"/>
              </w:rPr>
            </w:pPr>
            <w:r w:rsidRPr="007B4129">
              <w:rPr>
                <w:rFonts w:asciiTheme="minorHAnsi" w:hAnsiTheme="minorHAnsi" w:cstheme="minorHAnsi"/>
              </w:rPr>
              <w:t>64%</w:t>
            </w:r>
          </w:p>
        </w:tc>
        <w:tc>
          <w:tcPr>
            <w:tcW w:w="1087" w:type="dxa"/>
          </w:tcPr>
          <w:p w14:paraId="56B37C17" w14:textId="41DC1C8C" w:rsidR="00792D49" w:rsidRPr="007B4129" w:rsidRDefault="00346CC5" w:rsidP="00837D0E">
            <w:pPr>
              <w:spacing w:after="0" w:line="240" w:lineRule="auto"/>
              <w:jc w:val="center"/>
              <w:rPr>
                <w:rFonts w:asciiTheme="minorHAnsi" w:hAnsiTheme="minorHAnsi" w:cstheme="minorHAnsi"/>
              </w:rPr>
            </w:pPr>
            <w:r w:rsidRPr="007B4129">
              <w:rPr>
                <w:rFonts w:asciiTheme="minorHAnsi" w:hAnsiTheme="minorHAnsi" w:cstheme="minorHAnsi"/>
              </w:rPr>
              <w:t>64%</w:t>
            </w:r>
          </w:p>
        </w:tc>
        <w:tc>
          <w:tcPr>
            <w:tcW w:w="1087" w:type="dxa"/>
          </w:tcPr>
          <w:p w14:paraId="3EAC6383" w14:textId="7A84E64D" w:rsidR="00792D49" w:rsidRPr="007B4129" w:rsidRDefault="00792D49" w:rsidP="00837D0E">
            <w:pPr>
              <w:spacing w:after="0" w:line="240" w:lineRule="auto"/>
              <w:jc w:val="center"/>
              <w:rPr>
                <w:rFonts w:asciiTheme="minorHAnsi" w:hAnsiTheme="minorHAnsi" w:cstheme="minorHAnsi"/>
              </w:rPr>
            </w:pPr>
          </w:p>
        </w:tc>
        <w:tc>
          <w:tcPr>
            <w:tcW w:w="1087" w:type="dxa"/>
          </w:tcPr>
          <w:p w14:paraId="76725FC5" w14:textId="0792DFD8" w:rsidR="00792D49" w:rsidRPr="007B4129" w:rsidRDefault="00346CC5" w:rsidP="00837D0E">
            <w:pPr>
              <w:spacing w:after="0" w:line="240" w:lineRule="auto"/>
              <w:jc w:val="center"/>
              <w:rPr>
                <w:rFonts w:asciiTheme="minorHAnsi" w:hAnsiTheme="minorHAnsi" w:cstheme="minorHAnsi"/>
              </w:rPr>
            </w:pPr>
            <w:r w:rsidRPr="007B4129">
              <w:rPr>
                <w:rFonts w:asciiTheme="minorHAnsi" w:hAnsiTheme="minorHAnsi" w:cstheme="minorHAnsi"/>
              </w:rPr>
              <w:t>64%</w:t>
            </w:r>
          </w:p>
        </w:tc>
        <w:tc>
          <w:tcPr>
            <w:tcW w:w="3307" w:type="dxa"/>
          </w:tcPr>
          <w:p w14:paraId="1CD0F7D6" w14:textId="54A93FEE" w:rsidR="00CD41D3" w:rsidRPr="007B4129" w:rsidRDefault="006366D1" w:rsidP="00417F4F">
            <w:pPr>
              <w:spacing w:after="0" w:line="240" w:lineRule="auto"/>
              <w:rPr>
                <w:rFonts w:asciiTheme="minorHAnsi" w:hAnsiTheme="minorHAnsi" w:cstheme="minorHAnsi"/>
              </w:rPr>
            </w:pPr>
            <w:r w:rsidRPr="007B4129">
              <w:rPr>
                <w:rFonts w:asciiTheme="minorHAnsi" w:hAnsiTheme="minorHAnsi" w:cstheme="minorHAnsi"/>
              </w:rPr>
              <w:t>I agree with the marks and feedback awarded. This is a very good piece of work which shows</w:t>
            </w:r>
            <w:r w:rsidR="00AB7273" w:rsidRPr="007B4129">
              <w:rPr>
                <w:rFonts w:asciiTheme="minorHAnsi" w:hAnsiTheme="minorHAnsi" w:cstheme="minorHAnsi"/>
              </w:rPr>
              <w:t xml:space="preserve"> very good levels of knowledge and understanding. Further </w:t>
            </w:r>
            <w:r w:rsidR="00BC323A" w:rsidRPr="007B4129">
              <w:rPr>
                <w:rFonts w:asciiTheme="minorHAnsi" w:hAnsiTheme="minorHAnsi" w:cstheme="minorHAnsi"/>
              </w:rPr>
              <w:t>referencing was needed in places,</w:t>
            </w:r>
            <w:r w:rsidR="00AB7273" w:rsidRPr="007B4129">
              <w:rPr>
                <w:rFonts w:asciiTheme="minorHAnsi" w:hAnsiTheme="minorHAnsi" w:cstheme="minorHAnsi"/>
              </w:rPr>
              <w:t xml:space="preserve"> but </w:t>
            </w:r>
            <w:r w:rsidR="005357FD" w:rsidRPr="007B4129">
              <w:rPr>
                <w:rFonts w:asciiTheme="minorHAnsi" w:hAnsiTheme="minorHAnsi" w:cstheme="minorHAnsi"/>
              </w:rPr>
              <w:t>never the</w:t>
            </w:r>
            <w:r w:rsidR="00AB7273" w:rsidRPr="007B4129">
              <w:rPr>
                <w:rFonts w:asciiTheme="minorHAnsi" w:hAnsiTheme="minorHAnsi" w:cstheme="minorHAnsi"/>
              </w:rPr>
              <w:t xml:space="preserve"> less, </w:t>
            </w:r>
            <w:r w:rsidR="005357FD" w:rsidRPr="007B4129">
              <w:rPr>
                <w:rFonts w:asciiTheme="minorHAnsi" w:hAnsiTheme="minorHAnsi" w:cstheme="minorHAnsi"/>
              </w:rPr>
              <w:t>the work shows much promise</w:t>
            </w:r>
          </w:p>
        </w:tc>
      </w:tr>
      <w:tr w:rsidR="0015059F" w:rsidRPr="00587CE6" w14:paraId="2107E6A9" w14:textId="77777777" w:rsidTr="003B2359">
        <w:trPr>
          <w:trHeight w:val="272"/>
        </w:trPr>
        <w:tc>
          <w:tcPr>
            <w:tcW w:w="1980" w:type="dxa"/>
          </w:tcPr>
          <w:p w14:paraId="433F3BAD" w14:textId="77777777" w:rsidR="0015059F" w:rsidRPr="007B4129" w:rsidRDefault="00364E49" w:rsidP="00837D0E">
            <w:pPr>
              <w:spacing w:after="0" w:line="240" w:lineRule="auto"/>
              <w:jc w:val="center"/>
              <w:rPr>
                <w:rFonts w:asciiTheme="minorHAnsi" w:hAnsiTheme="minorHAnsi" w:cstheme="minorHAnsi"/>
              </w:rPr>
            </w:pPr>
            <w:r w:rsidRPr="007B4129">
              <w:rPr>
                <w:rFonts w:asciiTheme="minorHAnsi" w:hAnsiTheme="minorHAnsi" w:cstheme="minorHAnsi"/>
              </w:rPr>
              <w:t>Samantha Avery</w:t>
            </w:r>
          </w:p>
          <w:p w14:paraId="1A9D8819" w14:textId="667CAAC2" w:rsidR="00364E49" w:rsidRPr="007B4129" w:rsidRDefault="00364E49" w:rsidP="00837D0E">
            <w:pPr>
              <w:spacing w:after="0" w:line="240" w:lineRule="auto"/>
              <w:jc w:val="center"/>
              <w:rPr>
                <w:rFonts w:asciiTheme="minorHAnsi" w:hAnsiTheme="minorHAnsi" w:cstheme="minorHAnsi"/>
              </w:rPr>
            </w:pPr>
            <w:r w:rsidRPr="007B4129">
              <w:rPr>
                <w:rFonts w:asciiTheme="minorHAnsi" w:hAnsiTheme="minorHAnsi" w:cstheme="minorHAnsi"/>
              </w:rPr>
              <w:t>2119329</w:t>
            </w:r>
          </w:p>
        </w:tc>
        <w:tc>
          <w:tcPr>
            <w:tcW w:w="803" w:type="dxa"/>
          </w:tcPr>
          <w:p w14:paraId="287AD70A" w14:textId="20B3EFD7" w:rsidR="0015059F" w:rsidRPr="007B4129" w:rsidRDefault="00364E49" w:rsidP="00837D0E">
            <w:pPr>
              <w:spacing w:after="0" w:line="240" w:lineRule="auto"/>
              <w:jc w:val="center"/>
              <w:rPr>
                <w:rFonts w:asciiTheme="minorHAnsi" w:hAnsiTheme="minorHAnsi" w:cstheme="minorHAnsi"/>
              </w:rPr>
            </w:pPr>
            <w:r w:rsidRPr="007B4129">
              <w:rPr>
                <w:rFonts w:asciiTheme="minorHAnsi" w:hAnsiTheme="minorHAnsi" w:cstheme="minorHAnsi"/>
              </w:rPr>
              <w:t>62%</w:t>
            </w:r>
          </w:p>
        </w:tc>
        <w:tc>
          <w:tcPr>
            <w:tcW w:w="1087" w:type="dxa"/>
          </w:tcPr>
          <w:p w14:paraId="0B9857B4" w14:textId="463FE2E8" w:rsidR="0015059F" w:rsidRPr="007B4129" w:rsidRDefault="00364E49" w:rsidP="00837D0E">
            <w:pPr>
              <w:spacing w:after="0" w:line="240" w:lineRule="auto"/>
              <w:jc w:val="center"/>
              <w:rPr>
                <w:rFonts w:asciiTheme="minorHAnsi" w:hAnsiTheme="minorHAnsi" w:cstheme="minorHAnsi"/>
              </w:rPr>
            </w:pPr>
            <w:r w:rsidRPr="007B4129">
              <w:rPr>
                <w:rFonts w:asciiTheme="minorHAnsi" w:hAnsiTheme="minorHAnsi" w:cstheme="minorHAnsi"/>
              </w:rPr>
              <w:t>62%</w:t>
            </w:r>
          </w:p>
        </w:tc>
        <w:tc>
          <w:tcPr>
            <w:tcW w:w="1087" w:type="dxa"/>
          </w:tcPr>
          <w:p w14:paraId="6E69494A" w14:textId="77777777" w:rsidR="0015059F" w:rsidRPr="007B4129" w:rsidRDefault="0015059F" w:rsidP="00837D0E">
            <w:pPr>
              <w:spacing w:after="0" w:line="240" w:lineRule="auto"/>
              <w:jc w:val="center"/>
              <w:rPr>
                <w:rFonts w:asciiTheme="minorHAnsi" w:hAnsiTheme="minorHAnsi" w:cstheme="minorHAnsi"/>
              </w:rPr>
            </w:pPr>
          </w:p>
        </w:tc>
        <w:tc>
          <w:tcPr>
            <w:tcW w:w="1087" w:type="dxa"/>
          </w:tcPr>
          <w:p w14:paraId="582D7EDD" w14:textId="0F342569" w:rsidR="0015059F" w:rsidRPr="007B4129" w:rsidRDefault="00364E49" w:rsidP="00837D0E">
            <w:pPr>
              <w:spacing w:after="0" w:line="240" w:lineRule="auto"/>
              <w:jc w:val="center"/>
              <w:rPr>
                <w:rFonts w:asciiTheme="minorHAnsi" w:hAnsiTheme="minorHAnsi" w:cstheme="minorHAnsi"/>
              </w:rPr>
            </w:pPr>
            <w:r w:rsidRPr="007B4129">
              <w:rPr>
                <w:rFonts w:asciiTheme="minorHAnsi" w:hAnsiTheme="minorHAnsi" w:cstheme="minorHAnsi"/>
              </w:rPr>
              <w:t>62%</w:t>
            </w:r>
          </w:p>
        </w:tc>
        <w:tc>
          <w:tcPr>
            <w:tcW w:w="3307" w:type="dxa"/>
          </w:tcPr>
          <w:p w14:paraId="6468BC2D" w14:textId="00812D02" w:rsidR="0015059F" w:rsidRPr="007B4129" w:rsidRDefault="00364E49" w:rsidP="00417F4F">
            <w:pPr>
              <w:spacing w:after="0" w:line="240" w:lineRule="auto"/>
              <w:rPr>
                <w:rFonts w:asciiTheme="minorHAnsi" w:hAnsiTheme="minorHAnsi" w:cstheme="minorHAnsi"/>
              </w:rPr>
            </w:pPr>
            <w:r w:rsidRPr="007B4129">
              <w:rPr>
                <w:rFonts w:asciiTheme="minorHAnsi" w:hAnsiTheme="minorHAnsi" w:cstheme="minorHAnsi"/>
              </w:rPr>
              <w:t>Overall, this is a goof piece of work</w:t>
            </w:r>
            <w:r w:rsidR="00B93B30" w:rsidRPr="007B4129">
              <w:rPr>
                <w:rFonts w:asciiTheme="minorHAnsi" w:hAnsiTheme="minorHAnsi" w:cstheme="minorHAnsi"/>
              </w:rPr>
              <w:t xml:space="preserve">, which demonstrates skills in linking theory to practice. There is a need to improve sentence structure </w:t>
            </w:r>
            <w:r w:rsidR="00737CC5" w:rsidRPr="007B4129">
              <w:rPr>
                <w:rFonts w:asciiTheme="minorHAnsi" w:hAnsiTheme="minorHAnsi" w:cstheme="minorHAnsi"/>
              </w:rPr>
              <w:t xml:space="preserve">and work on better linkages between different arguments. </w:t>
            </w:r>
          </w:p>
        </w:tc>
      </w:tr>
      <w:tr w:rsidR="00C95B42" w:rsidRPr="00587CE6" w14:paraId="425DD924" w14:textId="77777777" w:rsidTr="003B2359">
        <w:trPr>
          <w:trHeight w:val="272"/>
        </w:trPr>
        <w:tc>
          <w:tcPr>
            <w:tcW w:w="1980" w:type="dxa"/>
          </w:tcPr>
          <w:p w14:paraId="1C7F3556" w14:textId="77777777" w:rsidR="00C95B42" w:rsidRPr="007B4129" w:rsidRDefault="00C95B42" w:rsidP="00837D0E">
            <w:pPr>
              <w:spacing w:after="0" w:line="240" w:lineRule="auto"/>
              <w:jc w:val="center"/>
              <w:rPr>
                <w:rFonts w:asciiTheme="minorHAnsi" w:hAnsiTheme="minorHAnsi" w:cstheme="minorHAnsi"/>
              </w:rPr>
            </w:pPr>
            <w:r w:rsidRPr="007B4129">
              <w:rPr>
                <w:rFonts w:asciiTheme="minorHAnsi" w:hAnsiTheme="minorHAnsi" w:cstheme="minorHAnsi"/>
              </w:rPr>
              <w:t>Amy Green</w:t>
            </w:r>
          </w:p>
          <w:p w14:paraId="2EC4C3B7" w14:textId="7A5A2E87" w:rsidR="009032C7" w:rsidRPr="007B4129" w:rsidRDefault="009032C7" w:rsidP="00837D0E">
            <w:pPr>
              <w:spacing w:after="0" w:line="240" w:lineRule="auto"/>
              <w:jc w:val="center"/>
              <w:rPr>
                <w:rFonts w:asciiTheme="minorHAnsi" w:hAnsiTheme="minorHAnsi" w:cstheme="minorHAnsi"/>
              </w:rPr>
            </w:pPr>
            <w:r w:rsidRPr="007B4129">
              <w:rPr>
                <w:rFonts w:asciiTheme="minorHAnsi" w:hAnsiTheme="minorHAnsi" w:cstheme="minorHAnsi"/>
              </w:rPr>
              <w:t>2123262</w:t>
            </w:r>
          </w:p>
        </w:tc>
        <w:tc>
          <w:tcPr>
            <w:tcW w:w="803" w:type="dxa"/>
          </w:tcPr>
          <w:p w14:paraId="4D951AC5" w14:textId="2BF1C4C8" w:rsidR="00C95B42" w:rsidRPr="007B4129" w:rsidRDefault="005A0C0A" w:rsidP="00837D0E">
            <w:pPr>
              <w:spacing w:after="0" w:line="240" w:lineRule="auto"/>
              <w:jc w:val="center"/>
              <w:rPr>
                <w:rFonts w:asciiTheme="minorHAnsi" w:hAnsiTheme="minorHAnsi" w:cstheme="minorHAnsi"/>
              </w:rPr>
            </w:pPr>
            <w:r w:rsidRPr="007B4129">
              <w:rPr>
                <w:rFonts w:asciiTheme="minorHAnsi" w:hAnsiTheme="minorHAnsi" w:cstheme="minorHAnsi"/>
              </w:rPr>
              <w:t>58%</w:t>
            </w:r>
          </w:p>
        </w:tc>
        <w:tc>
          <w:tcPr>
            <w:tcW w:w="1087" w:type="dxa"/>
          </w:tcPr>
          <w:p w14:paraId="6C30E8DB" w14:textId="18B3A3CE" w:rsidR="00C95B42" w:rsidRPr="007B4129" w:rsidRDefault="005A0C0A" w:rsidP="00837D0E">
            <w:pPr>
              <w:spacing w:after="0" w:line="240" w:lineRule="auto"/>
              <w:jc w:val="center"/>
              <w:rPr>
                <w:rFonts w:asciiTheme="minorHAnsi" w:hAnsiTheme="minorHAnsi" w:cstheme="minorHAnsi"/>
              </w:rPr>
            </w:pPr>
            <w:r w:rsidRPr="007B4129">
              <w:rPr>
                <w:rFonts w:asciiTheme="minorHAnsi" w:hAnsiTheme="minorHAnsi" w:cstheme="minorHAnsi"/>
              </w:rPr>
              <w:t>58%</w:t>
            </w:r>
          </w:p>
        </w:tc>
        <w:tc>
          <w:tcPr>
            <w:tcW w:w="1087" w:type="dxa"/>
          </w:tcPr>
          <w:p w14:paraId="2B620BFA" w14:textId="77777777" w:rsidR="00C95B42" w:rsidRPr="007B4129" w:rsidRDefault="00C95B42" w:rsidP="00837D0E">
            <w:pPr>
              <w:spacing w:after="0" w:line="240" w:lineRule="auto"/>
              <w:jc w:val="center"/>
              <w:rPr>
                <w:rFonts w:asciiTheme="minorHAnsi" w:hAnsiTheme="minorHAnsi" w:cstheme="minorHAnsi"/>
              </w:rPr>
            </w:pPr>
          </w:p>
        </w:tc>
        <w:tc>
          <w:tcPr>
            <w:tcW w:w="1087" w:type="dxa"/>
          </w:tcPr>
          <w:p w14:paraId="6B723761" w14:textId="11D642BF" w:rsidR="00C95B42" w:rsidRPr="007B4129" w:rsidRDefault="005A0C0A" w:rsidP="00837D0E">
            <w:pPr>
              <w:spacing w:after="0" w:line="240" w:lineRule="auto"/>
              <w:jc w:val="center"/>
              <w:rPr>
                <w:rFonts w:asciiTheme="minorHAnsi" w:hAnsiTheme="minorHAnsi" w:cstheme="minorHAnsi"/>
              </w:rPr>
            </w:pPr>
            <w:r w:rsidRPr="007B4129">
              <w:rPr>
                <w:rFonts w:asciiTheme="minorHAnsi" w:hAnsiTheme="minorHAnsi" w:cstheme="minorHAnsi"/>
              </w:rPr>
              <w:t>58%</w:t>
            </w:r>
          </w:p>
        </w:tc>
        <w:tc>
          <w:tcPr>
            <w:tcW w:w="3307" w:type="dxa"/>
          </w:tcPr>
          <w:p w14:paraId="17C381F9" w14:textId="61B2C754" w:rsidR="00C95B42" w:rsidRPr="007B4129" w:rsidRDefault="00850063" w:rsidP="00417F4F">
            <w:pPr>
              <w:spacing w:after="0" w:line="240" w:lineRule="auto"/>
              <w:rPr>
                <w:rFonts w:asciiTheme="minorHAnsi" w:hAnsiTheme="minorHAnsi" w:cstheme="minorHAnsi"/>
              </w:rPr>
            </w:pPr>
            <w:r w:rsidRPr="007B4129">
              <w:rPr>
                <w:rFonts w:asciiTheme="minorHAnsi" w:hAnsiTheme="minorHAnsi" w:cstheme="minorHAnsi"/>
              </w:rPr>
              <w:t xml:space="preserve">This is a good piece of work, which </w:t>
            </w:r>
            <w:r w:rsidR="005A0C0A" w:rsidRPr="007B4129">
              <w:rPr>
                <w:rFonts w:asciiTheme="minorHAnsi" w:hAnsiTheme="minorHAnsi" w:cstheme="minorHAnsi"/>
              </w:rPr>
              <w:t>shows some signs of critical thought and evaluation</w:t>
            </w:r>
            <w:r w:rsidRPr="007B4129">
              <w:rPr>
                <w:rFonts w:asciiTheme="minorHAnsi" w:hAnsiTheme="minorHAnsi" w:cstheme="minorHAnsi"/>
              </w:rPr>
              <w:t xml:space="preserve">. However, </w:t>
            </w:r>
            <w:r w:rsidR="005A0C0A" w:rsidRPr="007B4129">
              <w:rPr>
                <w:rFonts w:asciiTheme="minorHAnsi" w:hAnsiTheme="minorHAnsi" w:cstheme="minorHAnsi"/>
              </w:rPr>
              <w:t>some key points would have</w:t>
            </w:r>
            <w:r w:rsidRPr="007B4129">
              <w:rPr>
                <w:rFonts w:asciiTheme="minorHAnsi" w:hAnsiTheme="minorHAnsi" w:cstheme="minorHAnsi"/>
              </w:rPr>
              <w:t xml:space="preserve"> benefitted from more critical engagement with the literature, and more evidence of analysis and evaluation of key points raised.</w:t>
            </w:r>
          </w:p>
        </w:tc>
      </w:tr>
      <w:tr w:rsidR="00A43AFA" w:rsidRPr="00587CE6" w14:paraId="361F5680" w14:textId="77777777" w:rsidTr="003B2359">
        <w:trPr>
          <w:trHeight w:val="272"/>
        </w:trPr>
        <w:tc>
          <w:tcPr>
            <w:tcW w:w="1980" w:type="dxa"/>
          </w:tcPr>
          <w:p w14:paraId="118FB0F6" w14:textId="77777777" w:rsidR="000D7631" w:rsidRPr="007B4129" w:rsidRDefault="007C2AF2" w:rsidP="00837D0E">
            <w:pPr>
              <w:spacing w:after="0" w:line="240" w:lineRule="auto"/>
              <w:jc w:val="center"/>
              <w:rPr>
                <w:rFonts w:asciiTheme="minorHAnsi" w:hAnsiTheme="minorHAnsi" w:cstheme="minorHAnsi"/>
              </w:rPr>
            </w:pPr>
            <w:r w:rsidRPr="007B4129">
              <w:rPr>
                <w:rFonts w:asciiTheme="minorHAnsi" w:hAnsiTheme="minorHAnsi" w:cstheme="minorHAnsi"/>
              </w:rPr>
              <w:t>Lisa Gillespie</w:t>
            </w:r>
          </w:p>
          <w:p w14:paraId="44C4B62B" w14:textId="37C22D79" w:rsidR="007C2AF2" w:rsidRPr="007B4129" w:rsidRDefault="004C6FE5" w:rsidP="00837D0E">
            <w:pPr>
              <w:spacing w:after="0" w:line="240" w:lineRule="auto"/>
              <w:jc w:val="center"/>
              <w:rPr>
                <w:rFonts w:asciiTheme="minorHAnsi" w:hAnsiTheme="minorHAnsi" w:cstheme="minorHAnsi"/>
              </w:rPr>
            </w:pPr>
            <w:r w:rsidRPr="007B4129">
              <w:rPr>
                <w:rFonts w:asciiTheme="minorHAnsi" w:hAnsiTheme="minorHAnsi" w:cstheme="minorHAnsi"/>
              </w:rPr>
              <w:t>1803071</w:t>
            </w:r>
          </w:p>
        </w:tc>
        <w:tc>
          <w:tcPr>
            <w:tcW w:w="803" w:type="dxa"/>
          </w:tcPr>
          <w:p w14:paraId="498D6A0F" w14:textId="3D98158A" w:rsidR="00A43AFA" w:rsidRPr="007B4129" w:rsidRDefault="004C6FE5" w:rsidP="00837D0E">
            <w:pPr>
              <w:spacing w:after="0" w:line="240" w:lineRule="auto"/>
              <w:jc w:val="center"/>
              <w:rPr>
                <w:rFonts w:asciiTheme="minorHAnsi" w:hAnsiTheme="minorHAnsi" w:cstheme="minorHAnsi"/>
              </w:rPr>
            </w:pPr>
            <w:r w:rsidRPr="007B4129">
              <w:rPr>
                <w:rFonts w:asciiTheme="minorHAnsi" w:hAnsiTheme="minorHAnsi" w:cstheme="minorHAnsi"/>
              </w:rPr>
              <w:t>53%</w:t>
            </w:r>
          </w:p>
        </w:tc>
        <w:tc>
          <w:tcPr>
            <w:tcW w:w="1087" w:type="dxa"/>
          </w:tcPr>
          <w:p w14:paraId="512AA481" w14:textId="68A8BAD2" w:rsidR="00A43AFA" w:rsidRPr="007B4129" w:rsidRDefault="004C6FE5" w:rsidP="00837D0E">
            <w:pPr>
              <w:spacing w:after="0" w:line="240" w:lineRule="auto"/>
              <w:jc w:val="center"/>
              <w:rPr>
                <w:rFonts w:asciiTheme="minorHAnsi" w:hAnsiTheme="minorHAnsi" w:cstheme="minorHAnsi"/>
              </w:rPr>
            </w:pPr>
            <w:r w:rsidRPr="007B4129">
              <w:rPr>
                <w:rFonts w:asciiTheme="minorHAnsi" w:hAnsiTheme="minorHAnsi" w:cstheme="minorHAnsi"/>
              </w:rPr>
              <w:t>53%</w:t>
            </w:r>
          </w:p>
        </w:tc>
        <w:tc>
          <w:tcPr>
            <w:tcW w:w="1087" w:type="dxa"/>
          </w:tcPr>
          <w:p w14:paraId="6BF5C7A5" w14:textId="77777777" w:rsidR="00A43AFA" w:rsidRPr="007B4129" w:rsidRDefault="00A43AFA" w:rsidP="00837D0E">
            <w:pPr>
              <w:spacing w:after="0" w:line="240" w:lineRule="auto"/>
              <w:jc w:val="center"/>
              <w:rPr>
                <w:rFonts w:asciiTheme="minorHAnsi" w:hAnsiTheme="minorHAnsi" w:cstheme="minorHAnsi"/>
              </w:rPr>
            </w:pPr>
          </w:p>
        </w:tc>
        <w:tc>
          <w:tcPr>
            <w:tcW w:w="1087" w:type="dxa"/>
          </w:tcPr>
          <w:p w14:paraId="4EF8FC87" w14:textId="41262602" w:rsidR="00A43AFA" w:rsidRPr="007B4129" w:rsidRDefault="004C6FE5" w:rsidP="00837D0E">
            <w:pPr>
              <w:spacing w:after="0" w:line="240" w:lineRule="auto"/>
              <w:jc w:val="center"/>
              <w:rPr>
                <w:rFonts w:asciiTheme="minorHAnsi" w:hAnsiTheme="minorHAnsi" w:cstheme="minorHAnsi"/>
              </w:rPr>
            </w:pPr>
            <w:r w:rsidRPr="007B4129">
              <w:rPr>
                <w:rFonts w:asciiTheme="minorHAnsi" w:hAnsiTheme="minorHAnsi" w:cstheme="minorHAnsi"/>
              </w:rPr>
              <w:t>53%</w:t>
            </w:r>
          </w:p>
        </w:tc>
        <w:tc>
          <w:tcPr>
            <w:tcW w:w="3307" w:type="dxa"/>
          </w:tcPr>
          <w:p w14:paraId="40FC9CFC" w14:textId="18C7EE4B" w:rsidR="00A43AFA" w:rsidRPr="007B4129" w:rsidRDefault="007E40E6" w:rsidP="00417F4F">
            <w:pPr>
              <w:spacing w:after="0" w:line="240" w:lineRule="auto"/>
              <w:rPr>
                <w:rFonts w:asciiTheme="minorHAnsi" w:hAnsiTheme="minorHAnsi" w:cstheme="minorHAnsi"/>
              </w:rPr>
            </w:pPr>
            <w:r w:rsidRPr="007B4129">
              <w:rPr>
                <w:rFonts w:asciiTheme="minorHAnsi" w:hAnsiTheme="minorHAnsi" w:cstheme="minorHAnsi"/>
              </w:rPr>
              <w:t xml:space="preserve">This is quite a good piece of work, which suggests that </w:t>
            </w:r>
            <w:r w:rsidR="004B0DFE" w:rsidRPr="007B4129">
              <w:rPr>
                <w:rFonts w:asciiTheme="minorHAnsi" w:hAnsiTheme="minorHAnsi" w:cstheme="minorHAnsi"/>
              </w:rPr>
              <w:t xml:space="preserve">thought and planning have gone into its preparation. However, the work remains largely descriptive and would have benefitted from more critical engagement with the literature, and more evidence of analysis and evaluation of key points raised. </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90D7230" w:rsidR="00741EC6" w:rsidRPr="00ED385D" w:rsidRDefault="004B0DFE"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3E26518" w:rsidR="00741EC6" w:rsidRPr="00ED385D" w:rsidRDefault="004B0DFE"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5E5052FA" w:rsidR="00741EC6" w:rsidRPr="00ED385D" w:rsidRDefault="00741EC6" w:rsidP="00741EC6">
            <w:pPr>
              <w:spacing w:after="0" w:line="240" w:lineRule="auto"/>
              <w:rPr>
                <w:rFonts w:ascii="Arial" w:hAnsi="Arial" w:cs="Arial"/>
                <w:sz w:val="20"/>
                <w:szCs w:val="20"/>
              </w:rPr>
            </w:pPr>
          </w:p>
        </w:tc>
        <w:tc>
          <w:tcPr>
            <w:tcW w:w="4536" w:type="dxa"/>
          </w:tcPr>
          <w:p w14:paraId="60316D4F" w14:textId="687EAA18"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F4D1266" w:rsidR="00741EC6" w:rsidRPr="00ED385D" w:rsidRDefault="004B0DFE"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EF853C2" w:rsidR="00741EC6" w:rsidRPr="00ED385D" w:rsidRDefault="00741EC6" w:rsidP="00741EC6">
            <w:pPr>
              <w:spacing w:after="0" w:line="240" w:lineRule="auto"/>
              <w:rPr>
                <w:rFonts w:ascii="Arial" w:hAnsi="Arial" w:cs="Arial"/>
                <w:sz w:val="20"/>
                <w:szCs w:val="20"/>
              </w:rPr>
            </w:pPr>
          </w:p>
        </w:tc>
        <w:tc>
          <w:tcPr>
            <w:tcW w:w="4536" w:type="dxa"/>
          </w:tcPr>
          <w:p w14:paraId="579F5966" w14:textId="296A5068"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AC7B43E" w:rsidR="00741EC6" w:rsidRPr="00ED385D" w:rsidRDefault="004B0DFE"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17B22CB8" w:rsidR="00741EC6" w:rsidRPr="00ED385D" w:rsidRDefault="00741EC6" w:rsidP="00741EC6">
            <w:pPr>
              <w:spacing w:after="0" w:line="240" w:lineRule="auto"/>
              <w:rPr>
                <w:rFonts w:ascii="Arial" w:hAnsi="Arial" w:cs="Arial"/>
                <w:sz w:val="20"/>
                <w:szCs w:val="20"/>
              </w:rPr>
            </w:pPr>
          </w:p>
        </w:tc>
        <w:tc>
          <w:tcPr>
            <w:tcW w:w="4536" w:type="dxa"/>
          </w:tcPr>
          <w:p w14:paraId="6FA69B74" w14:textId="6E9B7D25" w:rsidR="00741EC6" w:rsidRPr="00ED385D" w:rsidRDefault="00FD30E7" w:rsidP="00741EC6">
            <w:pPr>
              <w:spacing w:after="0" w:line="240" w:lineRule="auto"/>
              <w:rPr>
                <w:rFonts w:ascii="Arial" w:hAnsi="Arial" w:cs="Arial"/>
                <w:sz w:val="20"/>
                <w:szCs w:val="20"/>
              </w:rPr>
            </w:pPr>
            <w:r>
              <w:rPr>
                <w:rFonts w:ascii="Arial" w:hAnsi="Arial" w:cs="Arial"/>
                <w:sz w:val="20"/>
                <w:szCs w:val="20"/>
              </w:rPr>
              <w:t xml:space="preserve">.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5A5231" w:rsidR="00741EC6" w:rsidRPr="00ED385D" w:rsidRDefault="004B0DFE"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60FE6F5" w:rsidR="00741EC6" w:rsidRPr="00ED385D" w:rsidRDefault="004B0DFE"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B5A2A89" w:rsidR="00741EC6" w:rsidRPr="004B0DFE" w:rsidRDefault="004B0DFE" w:rsidP="00792D49">
            <w:pPr>
              <w:spacing w:after="0" w:line="249" w:lineRule="exact"/>
              <w:ind w:right="-20"/>
              <w:rPr>
                <w:rFonts w:ascii="Arial Narrow" w:eastAsia="Arial Narrow" w:hAnsi="Arial Narrow" w:cs="Arial Narrow"/>
              </w:rPr>
            </w:pPr>
            <w:r w:rsidRPr="004B0DFE">
              <w:rPr>
                <w:rFonts w:ascii="Arial Narrow" w:eastAsia="Arial Narrow" w:hAnsi="Arial Narrow" w:cs="Arial Narrow"/>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4B0DFE">
              <w:rPr>
                <w:rFonts w:ascii="Arial" w:hAnsi="Arial" w:cs="Arial"/>
                <w:i/>
                <w:color w:val="A6A6A6"/>
                <w:sz w:val="18"/>
                <w:szCs w:val="18"/>
              </w:rPr>
              <w:t>This box will</w:t>
            </w:r>
            <w:r w:rsidRPr="00ED385D">
              <w:rPr>
                <w:rFonts w:ascii="Arial" w:hAnsi="Arial" w:cs="Arial"/>
                <w:i/>
                <w:color w:val="A6A6A6"/>
                <w:sz w:val="18"/>
                <w:szCs w:val="18"/>
              </w:rPr>
              <w:t xml:space="preserve">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BB2D1ED" w14:textId="77777777" w:rsidR="000A72DA" w:rsidRDefault="000A72DA" w:rsidP="00741EC6">
            <w:pPr>
              <w:spacing w:after="0" w:line="249" w:lineRule="exact"/>
              <w:ind w:left="100" w:right="-20"/>
              <w:rPr>
                <w:rFonts w:ascii="Arial Narrow" w:eastAsia="Arial Narrow" w:hAnsi="Arial Narrow" w:cs="Arial Narrow"/>
                <w:b/>
                <w:bCs/>
              </w:rPr>
            </w:pPr>
          </w:p>
          <w:p w14:paraId="31E67F3E" w14:textId="530BF8C7" w:rsidR="004B0DFE" w:rsidRPr="005077CC" w:rsidRDefault="004B0DFE" w:rsidP="00741EC6">
            <w:pPr>
              <w:spacing w:after="0" w:line="249" w:lineRule="exact"/>
              <w:ind w:left="100" w:right="-20"/>
              <w:rPr>
                <w:rFonts w:ascii="Arial Narrow" w:eastAsia="Arial Narrow" w:hAnsi="Arial Narrow" w:cs="Arial Narrow"/>
              </w:rPr>
            </w:pPr>
            <w:r w:rsidRPr="005077CC">
              <w:rPr>
                <w:rFonts w:ascii="Arial Narrow" w:eastAsia="Arial Narrow" w:hAnsi="Arial Narrow" w:cs="Arial Narrow"/>
              </w:rPr>
              <w:t xml:space="preserve">A sample of the work was marked independently. The </w:t>
            </w:r>
            <w:r w:rsidR="005077CC" w:rsidRPr="005077CC">
              <w:rPr>
                <w:rFonts w:ascii="Arial Narrow" w:eastAsia="Arial Narrow" w:hAnsi="Arial Narrow" w:cs="Arial Narrow"/>
              </w:rPr>
              <w:t xml:space="preserve">markers then met to discuss any discrepancies and reach an agreement.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43BA5AF1"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0E1E1C7" w14:textId="77777777" w:rsidR="00E853AC" w:rsidRDefault="00E853AC" w:rsidP="004C1DC8">
            <w:pPr>
              <w:spacing w:after="0" w:line="240" w:lineRule="auto"/>
              <w:rPr>
                <w:rFonts w:ascii="Arial" w:hAnsi="Arial" w:cs="Arial"/>
              </w:rPr>
            </w:pPr>
          </w:p>
          <w:p w14:paraId="586DDF75" w14:textId="045EF4E9" w:rsidR="00A31FCF" w:rsidRPr="00A31FCF" w:rsidRDefault="00A31FCF" w:rsidP="004C1DC8">
            <w:pPr>
              <w:spacing w:after="0" w:line="240" w:lineRule="auto"/>
              <w:rPr>
                <w:rFonts w:ascii="Cochocib Script Latin Pro" w:hAnsi="Cochocib Script Latin Pro" w:cs="Arial"/>
                <w:sz w:val="32"/>
                <w:szCs w:val="32"/>
              </w:rPr>
            </w:pPr>
            <w:r w:rsidRPr="00A31FCF">
              <w:rPr>
                <w:rFonts w:ascii="Cochocib Script Latin Pro" w:hAnsi="Cochocib Script Latin Pro" w:cs="Arial"/>
                <w:sz w:val="32"/>
                <w:szCs w:val="32"/>
              </w:rPr>
              <w:t>Jodie Croxall</w:t>
            </w:r>
          </w:p>
        </w:tc>
        <w:tc>
          <w:tcPr>
            <w:tcW w:w="2834" w:type="dxa"/>
            <w:vAlign w:val="center"/>
          </w:tcPr>
          <w:p w14:paraId="2B9499F0"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4D5A18C2" w14:textId="77777777" w:rsidR="00A31FCF" w:rsidRDefault="00A31FCF" w:rsidP="003968A9">
            <w:pPr>
              <w:spacing w:after="0" w:line="240" w:lineRule="auto"/>
              <w:rPr>
                <w:rFonts w:ascii="Arial" w:hAnsi="Arial" w:cs="Arial"/>
              </w:rPr>
            </w:pPr>
          </w:p>
          <w:p w14:paraId="0A227B27" w14:textId="36377434" w:rsidR="00A31FCF" w:rsidRPr="00587CE6" w:rsidRDefault="006D4397" w:rsidP="003968A9">
            <w:pPr>
              <w:spacing w:after="0" w:line="240" w:lineRule="auto"/>
              <w:rPr>
                <w:rFonts w:ascii="Arial" w:hAnsi="Arial" w:cs="Arial"/>
              </w:rPr>
            </w:pPr>
            <w:r>
              <w:rPr>
                <w:rFonts w:ascii="Arial" w:hAnsi="Arial" w:cs="Arial"/>
              </w:rPr>
              <w:t>30</w:t>
            </w:r>
            <w:r w:rsidR="00A31FCF">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A4BB1" w14:textId="77777777" w:rsidR="005D5DA8" w:rsidRDefault="005D5DA8" w:rsidP="001753D9">
      <w:pPr>
        <w:spacing w:after="0" w:line="240" w:lineRule="auto"/>
      </w:pPr>
      <w:r>
        <w:separator/>
      </w:r>
    </w:p>
  </w:endnote>
  <w:endnote w:type="continuationSeparator" w:id="0">
    <w:p w14:paraId="208BD071" w14:textId="77777777" w:rsidR="005D5DA8" w:rsidRDefault="005D5DA8" w:rsidP="00175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chocib Script Latin Pro">
    <w:altName w:val="Cochocib Script Latin Pro"/>
    <w:charset w:val="00"/>
    <w:family w:val="auto"/>
    <w:pitch w:val="variable"/>
    <w:sig w:usb0="A00000AF" w:usb1="5000004A"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A8CE2" w14:textId="77777777" w:rsidR="005D5DA8" w:rsidRDefault="005D5DA8" w:rsidP="001753D9">
      <w:pPr>
        <w:spacing w:after="0" w:line="240" w:lineRule="auto"/>
      </w:pPr>
      <w:r>
        <w:separator/>
      </w:r>
    </w:p>
  </w:footnote>
  <w:footnote w:type="continuationSeparator" w:id="0">
    <w:p w14:paraId="175A3C3F" w14:textId="77777777" w:rsidR="005D5DA8" w:rsidRDefault="005D5DA8" w:rsidP="001753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199"/>
    <w:rsid w:val="00027258"/>
    <w:rsid w:val="00042574"/>
    <w:rsid w:val="000425C6"/>
    <w:rsid w:val="00047134"/>
    <w:rsid w:val="00055118"/>
    <w:rsid w:val="00067DCC"/>
    <w:rsid w:val="000A72DA"/>
    <w:rsid w:val="000A745C"/>
    <w:rsid w:val="000B1F89"/>
    <w:rsid w:val="000C4B1F"/>
    <w:rsid w:val="000D436E"/>
    <w:rsid w:val="000D7631"/>
    <w:rsid w:val="000D7B83"/>
    <w:rsid w:val="000F0F2F"/>
    <w:rsid w:val="000F64CC"/>
    <w:rsid w:val="00105727"/>
    <w:rsid w:val="00107E7A"/>
    <w:rsid w:val="001179FA"/>
    <w:rsid w:val="00122C0F"/>
    <w:rsid w:val="00122D1D"/>
    <w:rsid w:val="0015059F"/>
    <w:rsid w:val="0016601E"/>
    <w:rsid w:val="001753D9"/>
    <w:rsid w:val="00193BDC"/>
    <w:rsid w:val="001B2D70"/>
    <w:rsid w:val="001B7E17"/>
    <w:rsid w:val="001D0846"/>
    <w:rsid w:val="001D69D7"/>
    <w:rsid w:val="001E7D8D"/>
    <w:rsid w:val="00210AD9"/>
    <w:rsid w:val="00212190"/>
    <w:rsid w:val="00244E7F"/>
    <w:rsid w:val="0025101B"/>
    <w:rsid w:val="0027723E"/>
    <w:rsid w:val="00282ED6"/>
    <w:rsid w:val="00285D6F"/>
    <w:rsid w:val="002A727D"/>
    <w:rsid w:val="002B08D3"/>
    <w:rsid w:val="002B747C"/>
    <w:rsid w:val="002D7D4C"/>
    <w:rsid w:val="002E57D8"/>
    <w:rsid w:val="002F44B3"/>
    <w:rsid w:val="002F5574"/>
    <w:rsid w:val="00302C6E"/>
    <w:rsid w:val="00311004"/>
    <w:rsid w:val="00335185"/>
    <w:rsid w:val="00346CC5"/>
    <w:rsid w:val="00361D70"/>
    <w:rsid w:val="00364E49"/>
    <w:rsid w:val="00367B67"/>
    <w:rsid w:val="00377393"/>
    <w:rsid w:val="00392582"/>
    <w:rsid w:val="0039391D"/>
    <w:rsid w:val="003968A9"/>
    <w:rsid w:val="003A0622"/>
    <w:rsid w:val="003A0C83"/>
    <w:rsid w:val="003B2359"/>
    <w:rsid w:val="003B702F"/>
    <w:rsid w:val="003D4F2B"/>
    <w:rsid w:val="003E0CFA"/>
    <w:rsid w:val="003E1905"/>
    <w:rsid w:val="003E7DF2"/>
    <w:rsid w:val="003F6BB9"/>
    <w:rsid w:val="004043D9"/>
    <w:rsid w:val="00411FC1"/>
    <w:rsid w:val="0041233A"/>
    <w:rsid w:val="00413110"/>
    <w:rsid w:val="00417F4F"/>
    <w:rsid w:val="00420F89"/>
    <w:rsid w:val="00453D43"/>
    <w:rsid w:val="00460865"/>
    <w:rsid w:val="0046507B"/>
    <w:rsid w:val="00475663"/>
    <w:rsid w:val="004948F9"/>
    <w:rsid w:val="004A21EC"/>
    <w:rsid w:val="004B0DFE"/>
    <w:rsid w:val="004C1DC8"/>
    <w:rsid w:val="004C6FE5"/>
    <w:rsid w:val="004D3EFB"/>
    <w:rsid w:val="004D66E7"/>
    <w:rsid w:val="00507442"/>
    <w:rsid w:val="005077CC"/>
    <w:rsid w:val="0051296B"/>
    <w:rsid w:val="00513905"/>
    <w:rsid w:val="005218D5"/>
    <w:rsid w:val="005357FD"/>
    <w:rsid w:val="00536A75"/>
    <w:rsid w:val="00555440"/>
    <w:rsid w:val="005739F8"/>
    <w:rsid w:val="00587CE6"/>
    <w:rsid w:val="00596BAF"/>
    <w:rsid w:val="0059748F"/>
    <w:rsid w:val="005A0C0A"/>
    <w:rsid w:val="005A28B8"/>
    <w:rsid w:val="005A74CD"/>
    <w:rsid w:val="005B25F9"/>
    <w:rsid w:val="005B460D"/>
    <w:rsid w:val="005D3E2A"/>
    <w:rsid w:val="005D5DA8"/>
    <w:rsid w:val="006366D1"/>
    <w:rsid w:val="00645102"/>
    <w:rsid w:val="00647D03"/>
    <w:rsid w:val="00650E76"/>
    <w:rsid w:val="006617BA"/>
    <w:rsid w:val="00677C6A"/>
    <w:rsid w:val="006A194A"/>
    <w:rsid w:val="006C4452"/>
    <w:rsid w:val="006D4397"/>
    <w:rsid w:val="006D7E53"/>
    <w:rsid w:val="006F18DF"/>
    <w:rsid w:val="00702E13"/>
    <w:rsid w:val="007042F0"/>
    <w:rsid w:val="00706423"/>
    <w:rsid w:val="00710174"/>
    <w:rsid w:val="0071243B"/>
    <w:rsid w:val="0071563A"/>
    <w:rsid w:val="0072002D"/>
    <w:rsid w:val="00737CC5"/>
    <w:rsid w:val="00741EC6"/>
    <w:rsid w:val="00747852"/>
    <w:rsid w:val="00750120"/>
    <w:rsid w:val="00764675"/>
    <w:rsid w:val="00785BEE"/>
    <w:rsid w:val="00787070"/>
    <w:rsid w:val="00790B4D"/>
    <w:rsid w:val="00792D49"/>
    <w:rsid w:val="007966ED"/>
    <w:rsid w:val="007A31C5"/>
    <w:rsid w:val="007A53A0"/>
    <w:rsid w:val="007B2F1F"/>
    <w:rsid w:val="007B4129"/>
    <w:rsid w:val="007C2AF2"/>
    <w:rsid w:val="007C7BB8"/>
    <w:rsid w:val="007E40E6"/>
    <w:rsid w:val="007E5D59"/>
    <w:rsid w:val="008072F3"/>
    <w:rsid w:val="00837D0E"/>
    <w:rsid w:val="00850063"/>
    <w:rsid w:val="00874D23"/>
    <w:rsid w:val="008759AF"/>
    <w:rsid w:val="008A7C06"/>
    <w:rsid w:val="008B32FF"/>
    <w:rsid w:val="008D5005"/>
    <w:rsid w:val="008E5A0D"/>
    <w:rsid w:val="009032C7"/>
    <w:rsid w:val="00905215"/>
    <w:rsid w:val="0091282B"/>
    <w:rsid w:val="00914BA2"/>
    <w:rsid w:val="00920F17"/>
    <w:rsid w:val="00940D6C"/>
    <w:rsid w:val="00942186"/>
    <w:rsid w:val="00953CA8"/>
    <w:rsid w:val="009620CD"/>
    <w:rsid w:val="0098075C"/>
    <w:rsid w:val="00985901"/>
    <w:rsid w:val="00990AE7"/>
    <w:rsid w:val="00996835"/>
    <w:rsid w:val="009C34CA"/>
    <w:rsid w:val="009D04BE"/>
    <w:rsid w:val="00A20015"/>
    <w:rsid w:val="00A22BC1"/>
    <w:rsid w:val="00A31FCF"/>
    <w:rsid w:val="00A41EB5"/>
    <w:rsid w:val="00A43AFA"/>
    <w:rsid w:val="00A51836"/>
    <w:rsid w:val="00A52360"/>
    <w:rsid w:val="00A56140"/>
    <w:rsid w:val="00A97B34"/>
    <w:rsid w:val="00AB09D9"/>
    <w:rsid w:val="00AB7273"/>
    <w:rsid w:val="00AC7457"/>
    <w:rsid w:val="00AD2AFC"/>
    <w:rsid w:val="00AE723D"/>
    <w:rsid w:val="00B020D0"/>
    <w:rsid w:val="00B1114A"/>
    <w:rsid w:val="00B144D3"/>
    <w:rsid w:val="00B44F11"/>
    <w:rsid w:val="00B74E0A"/>
    <w:rsid w:val="00B93B30"/>
    <w:rsid w:val="00BB5067"/>
    <w:rsid w:val="00BC323A"/>
    <w:rsid w:val="00BE13FF"/>
    <w:rsid w:val="00BE3A60"/>
    <w:rsid w:val="00BF33E9"/>
    <w:rsid w:val="00BF46EC"/>
    <w:rsid w:val="00C00D39"/>
    <w:rsid w:val="00C0204C"/>
    <w:rsid w:val="00C036D5"/>
    <w:rsid w:val="00C04EAB"/>
    <w:rsid w:val="00C068CE"/>
    <w:rsid w:val="00C25193"/>
    <w:rsid w:val="00C25B6E"/>
    <w:rsid w:val="00C3024A"/>
    <w:rsid w:val="00C3472D"/>
    <w:rsid w:val="00C53EE5"/>
    <w:rsid w:val="00C9211B"/>
    <w:rsid w:val="00C95B42"/>
    <w:rsid w:val="00CB7244"/>
    <w:rsid w:val="00CD41D3"/>
    <w:rsid w:val="00CD527B"/>
    <w:rsid w:val="00CE245C"/>
    <w:rsid w:val="00CE3E2B"/>
    <w:rsid w:val="00D02D86"/>
    <w:rsid w:val="00D14FC9"/>
    <w:rsid w:val="00D2366F"/>
    <w:rsid w:val="00D346C7"/>
    <w:rsid w:val="00D4012C"/>
    <w:rsid w:val="00D7041C"/>
    <w:rsid w:val="00D72891"/>
    <w:rsid w:val="00D72FBD"/>
    <w:rsid w:val="00D805D6"/>
    <w:rsid w:val="00D84865"/>
    <w:rsid w:val="00DA7BE8"/>
    <w:rsid w:val="00DC50EF"/>
    <w:rsid w:val="00DD3B43"/>
    <w:rsid w:val="00DF4677"/>
    <w:rsid w:val="00E104D2"/>
    <w:rsid w:val="00E16F6E"/>
    <w:rsid w:val="00E60022"/>
    <w:rsid w:val="00E660D1"/>
    <w:rsid w:val="00E736F0"/>
    <w:rsid w:val="00E853AC"/>
    <w:rsid w:val="00E87340"/>
    <w:rsid w:val="00ED385D"/>
    <w:rsid w:val="00EE4175"/>
    <w:rsid w:val="00EF13BA"/>
    <w:rsid w:val="00F02BAA"/>
    <w:rsid w:val="00F045AF"/>
    <w:rsid w:val="00F2106D"/>
    <w:rsid w:val="00F34170"/>
    <w:rsid w:val="00F3615A"/>
    <w:rsid w:val="00F36B5C"/>
    <w:rsid w:val="00F65BC1"/>
    <w:rsid w:val="00FA1340"/>
    <w:rsid w:val="00FC7AD6"/>
    <w:rsid w:val="00FD30E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75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3D9"/>
    <w:rPr>
      <w:sz w:val="22"/>
      <w:szCs w:val="22"/>
      <w:lang w:val="en-GB"/>
    </w:rPr>
  </w:style>
  <w:style w:type="paragraph" w:styleId="Footer">
    <w:name w:val="footer"/>
    <w:basedOn w:val="Normal"/>
    <w:link w:val="FooterChar"/>
    <w:uiPriority w:val="99"/>
    <w:unhideWhenUsed/>
    <w:rsid w:val="00175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3D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1150</Words>
  <Characters>6458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Beverley Howard</cp:lastModifiedBy>
  <cp:revision>2</cp:revision>
  <cp:lastPrinted>2014-12-09T15:50:00Z</cp:lastPrinted>
  <dcterms:created xsi:type="dcterms:W3CDTF">2023-05-31T13:07:00Z</dcterms:created>
  <dcterms:modified xsi:type="dcterms:W3CDTF">2023-05-31T13:07:00Z</dcterms:modified>
</cp:coreProperties>
</file>