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E9879F" w14:textId="2226E675" w:rsidR="006E2515" w:rsidRDefault="00E30E6B" w:rsidP="00E54BB2">
      <w:pPr>
        <w:pStyle w:val="IntenseQuote"/>
        <w:rPr>
          <w:b/>
          <w:bCs/>
          <w:sz w:val="36"/>
          <w:szCs w:val="36"/>
        </w:rPr>
      </w:pPr>
      <w:r>
        <w:rPr>
          <w:b/>
          <w:bCs/>
          <w:sz w:val="36"/>
          <w:szCs w:val="36"/>
        </w:rPr>
        <w:t xml:space="preserve">EQUITABLE LIFE ASSURANENCE SUPPLEMENTRY NOTES </w:t>
      </w:r>
    </w:p>
    <w:p w14:paraId="5B0D9E0F" w14:textId="77777777" w:rsidR="00C07B3C" w:rsidRDefault="00C07B3C" w:rsidP="00FA7FF0">
      <w:pPr>
        <w:pStyle w:val="NormalWeb"/>
        <w:tabs>
          <w:tab w:val="center" w:pos="4513"/>
        </w:tabs>
        <w:spacing w:before="0" w:beforeAutospacing="0" w:after="0" w:afterAutospacing="0"/>
        <w:rPr>
          <w:rFonts w:ascii="Trebuchet MS" w:eastAsia="+mn-ea" w:hAnsi="Trebuchet MS" w:cs="+mn-cs"/>
          <w:color w:val="4472C4" w:themeColor="accent1"/>
          <w:kern w:val="24"/>
          <w:sz w:val="22"/>
          <w:szCs w:val="22"/>
        </w:rPr>
      </w:pPr>
    </w:p>
    <w:p w14:paraId="6BB17635" w14:textId="77777777" w:rsidR="00C07B3C" w:rsidRDefault="00C07B3C" w:rsidP="00FA7FF0">
      <w:pPr>
        <w:pStyle w:val="NormalWeb"/>
        <w:tabs>
          <w:tab w:val="center" w:pos="4513"/>
        </w:tabs>
        <w:spacing w:before="0" w:beforeAutospacing="0" w:after="0" w:afterAutospacing="0"/>
        <w:rPr>
          <w:rFonts w:ascii="Trebuchet MS" w:eastAsia="+mn-ea" w:hAnsi="Trebuchet MS" w:cs="+mn-cs"/>
          <w:color w:val="4472C4" w:themeColor="accent1"/>
          <w:kern w:val="24"/>
          <w:sz w:val="22"/>
          <w:szCs w:val="22"/>
        </w:rPr>
      </w:pPr>
    </w:p>
    <w:p w14:paraId="25D1BCD8" w14:textId="77777777" w:rsidR="00C07B3C" w:rsidRDefault="00C07B3C" w:rsidP="00FA7FF0">
      <w:pPr>
        <w:pStyle w:val="NormalWeb"/>
        <w:tabs>
          <w:tab w:val="center" w:pos="4513"/>
        </w:tabs>
        <w:spacing w:before="0" w:beforeAutospacing="0" w:after="0" w:afterAutospacing="0"/>
        <w:rPr>
          <w:rFonts w:ascii="Trebuchet MS" w:eastAsia="+mn-ea" w:hAnsi="Trebuchet MS" w:cs="+mn-cs"/>
          <w:color w:val="4472C4" w:themeColor="accent1"/>
          <w:kern w:val="24"/>
          <w:sz w:val="22"/>
          <w:szCs w:val="22"/>
        </w:rPr>
      </w:pPr>
    </w:p>
    <w:p w14:paraId="03E30B91" w14:textId="1210B3E3" w:rsidR="00FA7FF0" w:rsidRPr="00C07B3C" w:rsidRDefault="00FA7FF0" w:rsidP="00FA7FF0">
      <w:pPr>
        <w:pStyle w:val="NormalWeb"/>
        <w:tabs>
          <w:tab w:val="center" w:pos="4513"/>
        </w:tabs>
        <w:spacing w:before="0" w:beforeAutospacing="0" w:after="0" w:afterAutospacing="0"/>
        <w:rPr>
          <w:rFonts w:ascii="Trebuchet MS" w:eastAsia="+mn-ea" w:hAnsi="Trebuchet MS" w:cs="+mn-cs"/>
          <w:color w:val="4472C4" w:themeColor="accent1"/>
          <w:kern w:val="24"/>
        </w:rPr>
      </w:pPr>
      <w:r w:rsidRPr="00C07B3C">
        <w:rPr>
          <w:rFonts w:ascii="Trebuchet MS" w:eastAsia="+mn-ea" w:hAnsi="Trebuchet MS" w:cs="+mn-cs"/>
          <w:color w:val="4472C4" w:themeColor="accent1"/>
          <w:kern w:val="24"/>
        </w:rPr>
        <w:t>By:</w:t>
      </w:r>
    </w:p>
    <w:p w14:paraId="7622ADA1" w14:textId="77777777" w:rsidR="00FA7FF0" w:rsidRPr="00C07B3C" w:rsidRDefault="00FA7FF0" w:rsidP="00FA7FF0">
      <w:pPr>
        <w:pStyle w:val="NormalWeb"/>
        <w:tabs>
          <w:tab w:val="center" w:pos="4513"/>
        </w:tabs>
        <w:spacing w:before="0" w:beforeAutospacing="0" w:after="0" w:afterAutospacing="0"/>
        <w:rPr>
          <w:rFonts w:ascii="Trebuchet MS" w:eastAsia="+mn-ea" w:hAnsi="Trebuchet MS" w:cs="+mn-cs"/>
          <w:color w:val="000000"/>
          <w:kern w:val="24"/>
        </w:rPr>
      </w:pPr>
      <w:r w:rsidRPr="00C07B3C">
        <w:rPr>
          <w:rFonts w:ascii="Trebuchet MS" w:eastAsia="+mn-ea" w:hAnsi="Trebuchet MS" w:cs="+mn-cs"/>
          <w:color w:val="000000"/>
          <w:kern w:val="24"/>
        </w:rPr>
        <w:t xml:space="preserve"> Samsul Islam 1914178</w:t>
      </w:r>
    </w:p>
    <w:p w14:paraId="7BA626B2" w14:textId="77777777" w:rsidR="00FA7FF0" w:rsidRPr="00C07B3C" w:rsidRDefault="00FA7FF0" w:rsidP="00FA7FF0">
      <w:pPr>
        <w:pStyle w:val="NormalWeb"/>
        <w:tabs>
          <w:tab w:val="center" w:pos="4513"/>
        </w:tabs>
        <w:spacing w:before="0" w:beforeAutospacing="0" w:after="0" w:afterAutospacing="0"/>
        <w:rPr>
          <w:rFonts w:ascii="Trebuchet MS" w:eastAsia="+mn-ea" w:hAnsi="Trebuchet MS" w:cs="+mn-cs"/>
          <w:color w:val="4472C4" w:themeColor="accent1"/>
          <w:kern w:val="24"/>
        </w:rPr>
      </w:pPr>
      <w:r w:rsidRPr="00C07B3C">
        <w:rPr>
          <w:rFonts w:ascii="Trebuchet MS" w:eastAsia="+mn-ea" w:hAnsi="Trebuchet MS" w:cs="+mn-cs"/>
          <w:color w:val="4472C4" w:themeColor="accent1"/>
          <w:kern w:val="24"/>
        </w:rPr>
        <w:t xml:space="preserve">Module Code: </w:t>
      </w:r>
    </w:p>
    <w:p w14:paraId="6BDDDD7B" w14:textId="74009B38" w:rsidR="00FA7FF0" w:rsidRPr="00C07B3C" w:rsidRDefault="00FA7FF0" w:rsidP="00FA7FF0">
      <w:pPr>
        <w:pStyle w:val="NormalWeb"/>
        <w:tabs>
          <w:tab w:val="center" w:pos="4513"/>
        </w:tabs>
        <w:spacing w:before="0" w:beforeAutospacing="0" w:after="0" w:afterAutospacing="0"/>
        <w:rPr>
          <w:rFonts w:ascii="Trebuchet MS" w:eastAsia="+mn-ea" w:hAnsi="Trebuchet MS" w:cs="+mn-cs"/>
          <w:color w:val="000000"/>
          <w:kern w:val="24"/>
        </w:rPr>
      </w:pPr>
      <w:r w:rsidRPr="00C07B3C">
        <w:rPr>
          <w:rFonts w:ascii="Trebuchet MS" w:eastAsia="+mn-ea" w:hAnsi="Trebuchet MS" w:cs="+mn-cs"/>
          <w:color w:val="000000"/>
          <w:kern w:val="24"/>
        </w:rPr>
        <w:t xml:space="preserve"> BMSW4001</w:t>
      </w:r>
    </w:p>
    <w:p w14:paraId="564FB0C6" w14:textId="2EF30D20" w:rsidR="00FA7FF0" w:rsidRPr="00C07B3C" w:rsidRDefault="00FA7FF0" w:rsidP="00FA7FF0">
      <w:pPr>
        <w:pStyle w:val="NormalWeb"/>
        <w:tabs>
          <w:tab w:val="center" w:pos="4513"/>
        </w:tabs>
        <w:spacing w:before="0" w:beforeAutospacing="0" w:after="0" w:afterAutospacing="0"/>
        <w:rPr>
          <w:rFonts w:ascii="Trebuchet MS" w:eastAsia="+mn-ea" w:hAnsi="Trebuchet MS" w:cs="+mn-cs"/>
          <w:color w:val="000000"/>
          <w:kern w:val="24"/>
        </w:rPr>
      </w:pPr>
      <w:r w:rsidRPr="00C07B3C">
        <w:rPr>
          <w:rFonts w:ascii="Trebuchet MS" w:eastAsia="+mn-ea" w:hAnsi="Trebuchet MS" w:cs="+mn-cs"/>
          <w:color w:val="4472C4" w:themeColor="accent1"/>
          <w:kern w:val="24"/>
        </w:rPr>
        <w:t>Lecturer:</w:t>
      </w:r>
      <w:r w:rsidRPr="00C07B3C">
        <w:rPr>
          <w:rFonts w:ascii="Trebuchet MS" w:eastAsia="+mn-ea" w:hAnsi="Trebuchet MS" w:cs="+mn-cs"/>
          <w:color w:val="000000"/>
          <w:kern w:val="24"/>
        </w:rPr>
        <w:t xml:space="preserve"> </w:t>
      </w:r>
    </w:p>
    <w:p w14:paraId="4CFCC515" w14:textId="5A73703B" w:rsidR="00E54BB2" w:rsidRDefault="00FA7FF0" w:rsidP="00FA7FF0">
      <w:pPr>
        <w:pStyle w:val="NormalWeb"/>
        <w:tabs>
          <w:tab w:val="center" w:pos="4513"/>
        </w:tabs>
        <w:spacing w:before="0" w:beforeAutospacing="0" w:after="0" w:afterAutospacing="0"/>
        <w:rPr>
          <w:rFonts w:ascii="Trebuchet MS" w:eastAsia="+mn-ea" w:hAnsi="Trebuchet MS" w:cs="+mn-cs"/>
          <w:color w:val="000000"/>
          <w:kern w:val="24"/>
          <w:sz w:val="22"/>
          <w:szCs w:val="22"/>
        </w:rPr>
      </w:pPr>
      <w:r w:rsidRPr="00C07B3C">
        <w:rPr>
          <w:rFonts w:ascii="Trebuchet MS" w:eastAsia="+mn-ea" w:hAnsi="Trebuchet MS" w:cs="+mn-cs"/>
          <w:color w:val="000000"/>
          <w:kern w:val="24"/>
        </w:rPr>
        <w:t xml:space="preserve"> Laura James</w:t>
      </w:r>
      <w:r>
        <w:rPr>
          <w:rFonts w:ascii="Trebuchet MS" w:eastAsia="+mn-ea" w:hAnsi="Trebuchet MS" w:cs="+mn-cs"/>
          <w:color w:val="000000"/>
          <w:kern w:val="24"/>
          <w:sz w:val="22"/>
          <w:szCs w:val="22"/>
        </w:rPr>
        <w:tab/>
      </w:r>
    </w:p>
    <w:p w14:paraId="5FBE4319" w14:textId="77777777" w:rsidR="00D31E01" w:rsidRDefault="00D31E01" w:rsidP="00C00D19">
      <w:pPr>
        <w:pStyle w:val="Heading1"/>
        <w:rPr>
          <w:rFonts w:eastAsia="+mn-ea"/>
          <w:b/>
          <w:bCs/>
        </w:rPr>
        <w:sectPr w:rsidR="00D31E01">
          <w:pgSz w:w="11906" w:h="16838"/>
          <w:pgMar w:top="1440" w:right="1440" w:bottom="1440" w:left="1440" w:header="708" w:footer="708" w:gutter="0"/>
          <w:cols w:space="708"/>
          <w:docGrid w:linePitch="360"/>
        </w:sectPr>
      </w:pPr>
    </w:p>
    <w:p w14:paraId="4368B38D" w14:textId="1ECBB432" w:rsidR="00E54BB2" w:rsidRPr="00CE725B" w:rsidRDefault="009822AD" w:rsidP="00C00D19">
      <w:pPr>
        <w:pStyle w:val="Heading1"/>
        <w:rPr>
          <w:rFonts w:asciiTheme="minorHAnsi" w:eastAsiaTheme="minorHAnsi" w:hAnsiTheme="minorHAnsi" w:cstheme="minorBidi"/>
          <w:b/>
          <w:bCs/>
          <w:i/>
          <w:iCs/>
          <w:color w:val="auto"/>
        </w:rPr>
      </w:pPr>
      <w:bookmarkStart w:id="0" w:name="_Toc33673086"/>
      <w:r>
        <w:rPr>
          <w:rFonts w:eastAsia="+mn-ea"/>
          <w:b/>
          <w:bCs/>
          <w:i/>
          <w:iCs/>
        </w:rPr>
        <w:t xml:space="preserve">1.0 </w:t>
      </w:r>
      <w:r w:rsidR="00E54BB2" w:rsidRPr="00CE725B">
        <w:rPr>
          <w:rFonts w:eastAsia="+mn-ea"/>
          <w:b/>
          <w:bCs/>
          <w:i/>
          <w:iCs/>
        </w:rPr>
        <w:t>ADAPTING ORGANISATION TO SATISFY NEEDS OF TRAINING AND DEVELOPMENT</w:t>
      </w:r>
      <w:bookmarkEnd w:id="0"/>
    </w:p>
    <w:p w14:paraId="0AA17F29" w14:textId="6FBD427C" w:rsidR="00C00D19" w:rsidRPr="00CE725B" w:rsidRDefault="00C00D19" w:rsidP="00C00D19">
      <w:pPr>
        <w:rPr>
          <w:i/>
          <w:iCs/>
        </w:rPr>
      </w:pPr>
    </w:p>
    <w:p w14:paraId="4AAC84AF" w14:textId="37A99F2F" w:rsidR="00C00D19" w:rsidRDefault="009822AD" w:rsidP="00C00D19">
      <w:pPr>
        <w:pStyle w:val="Heading2"/>
      </w:pPr>
      <w:bookmarkStart w:id="1" w:name="_Toc33673087"/>
      <w:r>
        <w:t xml:space="preserve">1.1 </w:t>
      </w:r>
      <w:r w:rsidR="00D31E01">
        <w:t xml:space="preserve">Organisations </w:t>
      </w:r>
      <w:r w:rsidR="00C00D19">
        <w:t>Principles</w:t>
      </w:r>
      <w:bookmarkEnd w:id="1"/>
    </w:p>
    <w:p w14:paraId="294CCEBE" w14:textId="77777777" w:rsidR="00C00D19" w:rsidRDefault="00C00D19" w:rsidP="00E54BB2"/>
    <w:p w14:paraId="08E66B05" w14:textId="733CD6BA" w:rsidR="00E560F0" w:rsidRDefault="0011249E" w:rsidP="00E54BB2">
      <w:r>
        <w:t xml:space="preserve">Equitable </w:t>
      </w:r>
      <w:r w:rsidR="000D23DA">
        <w:t>L</w:t>
      </w:r>
      <w:r>
        <w:t xml:space="preserve">ife assurance society, till this date still </w:t>
      </w:r>
      <w:r w:rsidR="00C00D19">
        <w:t>follow the principles of the founding members. Although they are a Plc, their structures top priority is “treat members fairly”</w:t>
      </w:r>
      <w:r w:rsidR="00D31E01">
        <w:t xml:space="preserve"> (Equitable)</w:t>
      </w:r>
      <w:r w:rsidR="00C00D19">
        <w:t xml:space="preserve"> by disrupting the profits </w:t>
      </w:r>
      <w:r w:rsidR="00D31E01">
        <w:t>evenly throughout.</w:t>
      </w:r>
    </w:p>
    <w:p w14:paraId="2786CA00" w14:textId="77777777" w:rsidR="00FA7FF0" w:rsidRDefault="00FA7FF0" w:rsidP="00E56591">
      <w:pPr>
        <w:pStyle w:val="Heading2"/>
      </w:pPr>
    </w:p>
    <w:p w14:paraId="3A92FD51" w14:textId="192C9EB2" w:rsidR="00C00D19" w:rsidRDefault="009822AD" w:rsidP="00E56591">
      <w:pPr>
        <w:pStyle w:val="Heading2"/>
      </w:pPr>
      <w:bookmarkStart w:id="2" w:name="_Toc33673088"/>
      <w:r>
        <w:t xml:space="preserve">1.2 </w:t>
      </w:r>
      <w:r w:rsidR="00E56591">
        <w:t>Organisational Innovation</w:t>
      </w:r>
      <w:bookmarkEnd w:id="2"/>
    </w:p>
    <w:p w14:paraId="77DEA49E" w14:textId="77777777" w:rsidR="00E56591" w:rsidRDefault="00E56591" w:rsidP="00E56591"/>
    <w:p w14:paraId="0D019476" w14:textId="41841A81" w:rsidR="00D31E01" w:rsidRDefault="000D23DA" w:rsidP="00E56591">
      <w:r>
        <w:t>During the 70’s and 80’s companies had a top down approach however;</w:t>
      </w:r>
      <w:r w:rsidRPr="000D23DA">
        <w:t xml:space="preserve"> </w:t>
      </w:r>
      <w:r w:rsidRPr="000D23DA">
        <w:t xml:space="preserve">today’s organisations operate in environments that </w:t>
      </w:r>
      <w:r w:rsidRPr="000D23DA">
        <w:t>are constantly changing so they have to continuously adapt to change and change their structures and work patterns.</w:t>
      </w:r>
      <w:r>
        <w:t xml:space="preserve"> Equitable Life aim is growing more contempt customers.</w:t>
      </w:r>
      <w:r w:rsidR="00E56591" w:rsidRPr="00E56591">
        <w:t xml:space="preserve"> </w:t>
      </w:r>
      <w:r>
        <w:t>L</w:t>
      </w:r>
      <w:r w:rsidR="00E56591" w:rsidRPr="00E56591">
        <w:t>isten</w:t>
      </w:r>
      <w:r>
        <w:t>ing</w:t>
      </w:r>
      <w:r w:rsidR="00E56591" w:rsidRPr="00E56591">
        <w:t xml:space="preserve"> to customers and showing concern for their needs</w:t>
      </w:r>
      <w:r w:rsidR="00AF7414">
        <w:t xml:space="preserve"> “business case </w:t>
      </w:r>
      <w:r w:rsidR="005E449C">
        <w:t>studies”.</w:t>
      </w:r>
      <w:r w:rsidR="005E449C" w:rsidRPr="000D23DA">
        <w:t xml:space="preserve"> This</w:t>
      </w:r>
      <w:r w:rsidRPr="000D23DA">
        <w:t xml:space="preserve"> led them to adopt modern, intuitive and engaging training methodologies that today's workforce</w:t>
      </w:r>
      <w:r w:rsidR="00D31E01">
        <w:t xml:space="preserve"> requires</w:t>
      </w:r>
      <w:r w:rsidRPr="000D23DA">
        <w:t xml:space="preserve">. </w:t>
      </w:r>
      <w:r w:rsidR="00254592">
        <w:t>The society has</w:t>
      </w:r>
      <w:r>
        <w:t xml:space="preserve"> since,</w:t>
      </w:r>
      <w:r w:rsidR="00254592">
        <w:t xml:space="preserve"> undergone </w:t>
      </w:r>
      <w:r>
        <w:t>organisational change by introducing IT systems to meet the policy holders service requirement.</w:t>
      </w:r>
      <w:r w:rsidR="009E512A">
        <w:t xml:space="preserve"> </w:t>
      </w:r>
      <w:r w:rsidR="00E56591">
        <w:t>This is where</w:t>
      </w:r>
      <w:r w:rsidR="009E512A">
        <w:t xml:space="preserve"> the organisation embraced</w:t>
      </w:r>
      <w:r w:rsidR="00E56591">
        <w:t xml:space="preserve"> </w:t>
      </w:r>
      <w:r w:rsidR="009E512A">
        <w:t>c</w:t>
      </w:r>
      <w:r w:rsidR="009E512A" w:rsidRPr="00E56591">
        <w:t>ontinu</w:t>
      </w:r>
      <w:r w:rsidR="009E512A">
        <w:t>al learning,</w:t>
      </w:r>
      <w:r w:rsidR="00E56591" w:rsidRPr="00E56591">
        <w:t xml:space="preserve"> improving employees’ skills and productivity through training</w:t>
      </w:r>
      <w:r w:rsidR="009E512A">
        <w:t xml:space="preserve">. </w:t>
      </w:r>
    </w:p>
    <w:p w14:paraId="08505A85" w14:textId="652E482D" w:rsidR="00D31E01" w:rsidRDefault="009E512A" w:rsidP="00E56591">
      <w:pPr>
        <w:sectPr w:rsidR="00D31E01" w:rsidSect="00D31E01">
          <w:type w:val="continuous"/>
          <w:pgSz w:w="11906" w:h="16838"/>
          <w:pgMar w:top="1440" w:right="1440" w:bottom="1440" w:left="1440" w:header="708" w:footer="708" w:gutter="0"/>
          <w:cols w:num="2" w:space="708"/>
          <w:docGrid w:linePitch="360"/>
        </w:sectPr>
      </w:pPr>
      <w:r>
        <w:t>Employee</w:t>
      </w:r>
      <w:r w:rsidR="00F3013F">
        <w:t>’</w:t>
      </w:r>
      <w:r>
        <w:t>s</w:t>
      </w:r>
      <w:r w:rsidR="00F3013F">
        <w:t>,</w:t>
      </w:r>
      <w:r>
        <w:t xml:space="preserve"> once at the bottom,</w:t>
      </w:r>
      <w:r w:rsidR="00E56591" w:rsidRPr="00E56591">
        <w:t xml:space="preserve"> are now vastly recognized as crucial factor </w:t>
      </w:r>
      <w:r w:rsidR="00AF7414">
        <w:t xml:space="preserve">to </w:t>
      </w:r>
      <w:r w:rsidR="00E56591" w:rsidRPr="00E56591">
        <w:t>ensure the long-term success and profitability of the organisation</w:t>
      </w:r>
      <w:r w:rsidR="00E56591">
        <w:t>.</w:t>
      </w:r>
      <w:bookmarkStart w:id="3" w:name="_Hlk33658080"/>
      <w:r>
        <w:t xml:space="preserve"> G</w:t>
      </w:r>
      <w:r w:rsidR="00E56591" w:rsidRPr="00E56591">
        <w:t>oods or services that generate value and for which customers will pay</w:t>
      </w:r>
      <w:r w:rsidR="00D31E01">
        <w:t>,</w:t>
      </w:r>
      <w:r>
        <w:t xml:space="preserve"> reflect the needs of the policy holders and recognised for innovation.</w:t>
      </w:r>
    </w:p>
    <w:p w14:paraId="4FF56794" w14:textId="14C0409E" w:rsidR="00D31E01" w:rsidRDefault="00D31E01" w:rsidP="00E56591">
      <w:r>
        <w:t xml:space="preserve"> </w:t>
      </w:r>
    </w:p>
    <w:p w14:paraId="1019A165" w14:textId="77777777" w:rsidR="00CE725B" w:rsidRDefault="00CE725B" w:rsidP="00A41353">
      <w:pPr>
        <w:pStyle w:val="Heading1"/>
        <w:rPr>
          <w:b/>
          <w:bCs/>
        </w:rPr>
        <w:sectPr w:rsidR="00CE725B" w:rsidSect="00D31E01">
          <w:type w:val="continuous"/>
          <w:pgSz w:w="11906" w:h="16838"/>
          <w:pgMar w:top="1440" w:right="1440" w:bottom="1440" w:left="1440" w:header="708" w:footer="708" w:gutter="0"/>
          <w:cols w:space="708"/>
          <w:docGrid w:linePitch="360"/>
        </w:sectPr>
      </w:pPr>
    </w:p>
    <w:p w14:paraId="77D153C7" w14:textId="5EF65B80" w:rsidR="00D31E01" w:rsidRDefault="009822AD" w:rsidP="00A41353">
      <w:pPr>
        <w:pStyle w:val="Heading1"/>
        <w:rPr>
          <w:b/>
          <w:bCs/>
        </w:rPr>
      </w:pPr>
      <w:bookmarkStart w:id="4" w:name="_Toc33673089"/>
      <w:r>
        <w:rPr>
          <w:b/>
          <w:bCs/>
        </w:rPr>
        <w:t xml:space="preserve">2.0 </w:t>
      </w:r>
      <w:r w:rsidR="00A41353">
        <w:rPr>
          <w:b/>
          <w:bCs/>
        </w:rPr>
        <w:t>TRAINING AND DEVELOPMENT</w:t>
      </w:r>
      <w:bookmarkEnd w:id="4"/>
    </w:p>
    <w:p w14:paraId="21F9DC71" w14:textId="098A93DA" w:rsidR="00A41353" w:rsidRDefault="00A41353" w:rsidP="00A41353"/>
    <w:p w14:paraId="3C2AD7D8" w14:textId="6A777A4E" w:rsidR="00D31E01" w:rsidRDefault="00A41353" w:rsidP="00E56591">
      <w:r>
        <w:t xml:space="preserve">Training and development were/are vital for the </w:t>
      </w:r>
      <w:r>
        <w:t>employee as well as the organisation itself. The trainings aim is to develop the appropriate level for the employee’s competence and confidence in a workplace.</w:t>
      </w:r>
      <w:r w:rsidR="002B03D8">
        <w:t xml:space="preserve"> it also helps the community at a time when jobs for young people were quite limited.</w:t>
      </w:r>
      <w:r w:rsidR="007019D1">
        <w:t xml:space="preserve"> </w:t>
      </w:r>
    </w:p>
    <w:p w14:paraId="14AC0AD4" w14:textId="27283013" w:rsidR="00FA7FF0" w:rsidRDefault="00FA7FF0" w:rsidP="00E56591"/>
    <w:p w14:paraId="4BC90033" w14:textId="11BD3AFA" w:rsidR="00FA7FF0" w:rsidRPr="00CE725B" w:rsidRDefault="009822AD" w:rsidP="00FA7FF0">
      <w:pPr>
        <w:pStyle w:val="Heading2"/>
      </w:pPr>
      <w:bookmarkStart w:id="5" w:name="_Toc33673090"/>
      <w:r>
        <w:lastRenderedPageBreak/>
        <w:t xml:space="preserve">2.1 </w:t>
      </w:r>
      <w:r w:rsidR="00FA7FF0" w:rsidRPr="00CE725B">
        <w:t>Change Management</w:t>
      </w:r>
      <w:bookmarkEnd w:id="5"/>
      <w:r w:rsidR="00FA7FF0" w:rsidRPr="00CE725B">
        <w:t xml:space="preserve"> </w:t>
      </w:r>
    </w:p>
    <w:p w14:paraId="70AB2C10" w14:textId="0DCD812D" w:rsidR="00FA7FF0" w:rsidRDefault="00FA7FF0" w:rsidP="00FA7FF0"/>
    <w:p w14:paraId="22715CA0" w14:textId="44637B9B" w:rsidR="00CE725B" w:rsidRPr="00CE725B" w:rsidRDefault="00CE725B" w:rsidP="00CE725B">
      <w:bookmarkStart w:id="6" w:name="_Hlk33534907"/>
      <w:r w:rsidRPr="00CE725B">
        <w:rPr>
          <w:i/>
          <w:iCs/>
        </w:rPr>
        <w:t>Change management</w:t>
      </w:r>
      <w:r w:rsidRPr="00CE725B">
        <w:t xml:space="preserve"> is the expression used to define </w:t>
      </w:r>
      <w:r w:rsidRPr="00CE725B">
        <w:t xml:space="preserve">the complex of activities, functions, </w:t>
      </w:r>
      <w:r>
        <w:t>methods and tools</w:t>
      </w:r>
      <w:r w:rsidRPr="00CE725B">
        <w:t xml:space="preserve">, through which </w:t>
      </w:r>
      <w:r>
        <w:t>the society</w:t>
      </w:r>
      <w:r w:rsidRPr="00CE725B">
        <w:t xml:space="preserve"> deals with </w:t>
      </w:r>
      <w:r w:rsidRPr="00CE725B">
        <w:t>introducin</w:t>
      </w:r>
      <w:r>
        <w:t>g</w:t>
      </w:r>
      <w:r w:rsidRPr="00CE725B">
        <w:t xml:space="preserve"> something new that is relevant for both its survival and growth.</w:t>
      </w:r>
    </w:p>
    <w:bookmarkEnd w:id="6"/>
    <w:p w14:paraId="430AA026" w14:textId="5376D338" w:rsidR="00AC14FC" w:rsidRDefault="00FA7FF0" w:rsidP="00E56591">
      <w:pPr>
        <w:sectPr w:rsidR="00AC14FC" w:rsidSect="00CE725B">
          <w:type w:val="continuous"/>
          <w:pgSz w:w="11906" w:h="16838"/>
          <w:pgMar w:top="1440" w:right="1440" w:bottom="1440" w:left="1440" w:header="708" w:footer="708" w:gutter="0"/>
          <w:cols w:num="2" w:space="708" w:equalWidth="0">
            <w:col w:w="2528" w:space="720"/>
            <w:col w:w="5776"/>
          </w:cols>
          <w:docGrid w:linePitch="360"/>
        </w:sectPr>
      </w:pPr>
      <w:r>
        <w:t xml:space="preserve">The society’s </w:t>
      </w:r>
      <w:r w:rsidR="00CE725B">
        <w:t>employee’s</w:t>
      </w:r>
      <w:r>
        <w:t xml:space="preserve"> adaptability to change have improved significantly due to th</w:t>
      </w:r>
      <w:r w:rsidR="00CE725B">
        <w:t>e initiatives introduced by the society</w:t>
      </w:r>
      <w:r w:rsidR="00AC14FC">
        <w:t>.</w:t>
      </w:r>
    </w:p>
    <w:p w14:paraId="2EC3B40D" w14:textId="42514681" w:rsidR="00D31E01" w:rsidRDefault="00D31E01" w:rsidP="00E56591"/>
    <w:p w14:paraId="73BFC1EF" w14:textId="37EF8DC9" w:rsidR="00D31E01" w:rsidRDefault="00D31E01" w:rsidP="00E56591"/>
    <w:p w14:paraId="56208BE3" w14:textId="3E0517BF" w:rsidR="00CA6FC9" w:rsidRPr="00CA6FC9" w:rsidRDefault="005E449C" w:rsidP="005E449C">
      <w:pPr>
        <w:pStyle w:val="Heading2"/>
      </w:pPr>
      <w:bookmarkStart w:id="7" w:name="_Toc33673091"/>
      <w:bookmarkEnd w:id="3"/>
      <w:r>
        <w:t>2.2</w:t>
      </w:r>
      <w:r w:rsidR="009822AD">
        <w:t xml:space="preserve"> </w:t>
      </w:r>
      <w:bookmarkEnd w:id="7"/>
      <w:r w:rsidR="007B1661">
        <w:t>Current Training and Development Programmes</w:t>
      </w:r>
    </w:p>
    <w:p w14:paraId="6765E016" w14:textId="4A52AB25" w:rsidR="004A38D6" w:rsidRDefault="004A38D6" w:rsidP="004A38D6">
      <w:bookmarkStart w:id="8" w:name="_GoBack"/>
      <w:bookmarkEnd w:id="8"/>
    </w:p>
    <w:p w14:paraId="75F1E9ED" w14:textId="0E0F57DB" w:rsidR="000C2917" w:rsidRDefault="000C2917" w:rsidP="004A38D6">
      <w:r>
        <w:t xml:space="preserve">The development </w:t>
      </w:r>
      <w:r w:rsidR="00CA6FC9">
        <w:t xml:space="preserve">the society introduced </w:t>
      </w:r>
      <w:r>
        <w:t xml:space="preserve">consists of </w:t>
      </w:r>
      <w:r w:rsidR="007115B7">
        <w:t xml:space="preserve">continual </w:t>
      </w:r>
      <w:r>
        <w:t>learning programmes.</w:t>
      </w:r>
    </w:p>
    <w:p w14:paraId="37EA2813" w14:textId="121D94F8" w:rsidR="000C2917" w:rsidRDefault="000C2917" w:rsidP="004A38D6">
      <w:r>
        <w:t>On-the-job (company premises)</w:t>
      </w:r>
    </w:p>
    <w:p w14:paraId="607C8DA5" w14:textId="11CC8B4A" w:rsidR="004A38D6" w:rsidRDefault="000C2917" w:rsidP="004A38D6">
      <w:r>
        <w:t>Off-the-job (off company premises, outsource help)</w:t>
      </w:r>
    </w:p>
    <w:p w14:paraId="482B790F" w14:textId="2D644CA0" w:rsidR="000C2917" w:rsidRDefault="000C2917" w:rsidP="004A38D6">
      <w:r>
        <w:t>Continuous Restructuring (organisations Innovation)</w:t>
      </w:r>
    </w:p>
    <w:p w14:paraId="7BDC6253" w14:textId="19E20FBB" w:rsidR="000C2917" w:rsidRDefault="000C2917" w:rsidP="004A38D6">
      <w:r>
        <w:t>Business trainee schemes</w:t>
      </w:r>
    </w:p>
    <w:p w14:paraId="588E4B06" w14:textId="7DAA2CC5" w:rsidR="000C2917" w:rsidRDefault="000C2917" w:rsidP="004A38D6">
      <w:r>
        <w:t>Induction Programmes</w:t>
      </w:r>
    </w:p>
    <w:p w14:paraId="75A37EB1" w14:textId="6682E7B9" w:rsidR="000C2917" w:rsidRDefault="000C2917" w:rsidP="004A38D6">
      <w:r>
        <w:t xml:space="preserve">These </w:t>
      </w:r>
      <w:r w:rsidR="002B03D8">
        <w:t xml:space="preserve">programmes will be able to </w:t>
      </w:r>
      <w:r>
        <w:t>help the organisation overcome obstacles, improve and take opportunities growing the organisation.</w:t>
      </w:r>
      <w:r w:rsidR="007115B7">
        <w:t xml:space="preserve"> This programme helps employees become intelligent and innovative by adding to their portfolio of skills, knowledge and capabilities.</w:t>
      </w:r>
    </w:p>
    <w:p w14:paraId="1D81AE7D" w14:textId="130FB12D" w:rsidR="007115B7" w:rsidRDefault="007115B7" w:rsidP="004A38D6"/>
    <w:p w14:paraId="5C0CD4ED" w14:textId="0C941CF6" w:rsidR="007115B7" w:rsidRDefault="009822AD" w:rsidP="007115B7">
      <w:pPr>
        <w:pStyle w:val="Heading1"/>
        <w:rPr>
          <w:b/>
          <w:bCs/>
        </w:rPr>
      </w:pPr>
      <w:bookmarkStart w:id="9" w:name="_Toc33673092"/>
      <w:r>
        <w:rPr>
          <w:b/>
          <w:bCs/>
        </w:rPr>
        <w:t xml:space="preserve">4.0 </w:t>
      </w:r>
      <w:r w:rsidR="007115B7" w:rsidRPr="007115B7">
        <w:rPr>
          <w:b/>
          <w:bCs/>
        </w:rPr>
        <w:t>ACHIEVEMENTS</w:t>
      </w:r>
      <w:bookmarkEnd w:id="9"/>
      <w:r w:rsidR="007115B7" w:rsidRPr="007115B7">
        <w:rPr>
          <w:b/>
          <w:bCs/>
        </w:rPr>
        <w:t xml:space="preserve"> </w:t>
      </w:r>
    </w:p>
    <w:p w14:paraId="05AAE971" w14:textId="08CA5578" w:rsidR="007115B7" w:rsidRDefault="007115B7" w:rsidP="007115B7"/>
    <w:p w14:paraId="553D7FA9" w14:textId="33AECEC0" w:rsidR="007115B7" w:rsidRPr="007115B7" w:rsidRDefault="000E0C7D" w:rsidP="007115B7">
      <w:r>
        <w:t>Start</w:t>
      </w:r>
      <w:r w:rsidR="00D636AF">
        <w:t xml:space="preserve">ed in 1993 with 29 trainees to 500 exceptional employees at 1999 (peak year) managing 1.5million policies was an excellent margin allowing them to invest elsewhere. This shows how Equitable Life assurance society positively adapted to the changing of world work and have been building a competent and knowledgeable workforce to deliver </w:t>
      </w:r>
      <w:r w:rsidR="002B03D8">
        <w:t>policy holder the service they expect and to bring in new members.</w:t>
      </w:r>
      <w:r w:rsidR="00D636AF">
        <w:t xml:space="preserve">   </w:t>
      </w:r>
    </w:p>
    <w:p w14:paraId="6887AA5A" w14:textId="379F263F" w:rsidR="007115B7" w:rsidRDefault="007115B7" w:rsidP="004A38D6"/>
    <w:p w14:paraId="6F8B19C6" w14:textId="686D22C5" w:rsidR="007115B7" w:rsidRDefault="007115B7" w:rsidP="004A38D6"/>
    <w:p w14:paraId="60079D7C" w14:textId="1F3186CD" w:rsidR="00CA6FC9" w:rsidRDefault="00CA6FC9" w:rsidP="004A38D6"/>
    <w:p w14:paraId="4A0D1767" w14:textId="77777777" w:rsidR="00CA6FC9" w:rsidRDefault="00CA6FC9" w:rsidP="004A38D6"/>
    <w:p w14:paraId="1782FBD4" w14:textId="77777777" w:rsidR="000C2917" w:rsidRDefault="000C2917" w:rsidP="004A38D6"/>
    <w:p w14:paraId="4476ACB5" w14:textId="77777777" w:rsidR="000C2917" w:rsidRDefault="000C2917" w:rsidP="004A38D6"/>
    <w:p w14:paraId="6F084B4E" w14:textId="1174C80E" w:rsidR="000C2917" w:rsidRPr="004A38D6" w:rsidRDefault="000C2917" w:rsidP="004A38D6">
      <w:r>
        <w:t xml:space="preserve"> </w:t>
      </w:r>
    </w:p>
    <w:p w14:paraId="3B6013C2" w14:textId="6FE2C5FA" w:rsidR="004A38D6" w:rsidRPr="004A38D6" w:rsidRDefault="004A38D6" w:rsidP="004A38D6">
      <w:pPr>
        <w:rPr>
          <w:b/>
          <w:bCs/>
        </w:rPr>
      </w:pPr>
    </w:p>
    <w:p w14:paraId="6468CED1" w14:textId="53FB930A" w:rsidR="00E560F0" w:rsidRDefault="00E560F0" w:rsidP="00710426"/>
    <w:p w14:paraId="7544C603" w14:textId="212B2455" w:rsidR="00710426" w:rsidRPr="009822AD" w:rsidRDefault="009822AD" w:rsidP="00710426">
      <w:pPr>
        <w:pStyle w:val="Heading1"/>
        <w:rPr>
          <w:b/>
          <w:bCs/>
        </w:rPr>
      </w:pPr>
      <w:bookmarkStart w:id="10" w:name="_Toc33673093"/>
      <w:r>
        <w:rPr>
          <w:b/>
          <w:bCs/>
        </w:rPr>
        <w:t xml:space="preserve">5.0 </w:t>
      </w:r>
      <w:r w:rsidR="00710426" w:rsidRPr="009822AD">
        <w:rPr>
          <w:b/>
          <w:bCs/>
        </w:rPr>
        <w:t>Reference</w:t>
      </w:r>
      <w:bookmarkEnd w:id="10"/>
      <w:r w:rsidR="00AF7414">
        <w:rPr>
          <w:b/>
          <w:bCs/>
        </w:rPr>
        <w:t>s</w:t>
      </w:r>
    </w:p>
    <w:p w14:paraId="1BFA7501" w14:textId="0006A412" w:rsidR="00FA3822" w:rsidRDefault="00FA3822" w:rsidP="00AF7414"/>
    <w:p w14:paraId="19D0FBD1" w14:textId="44B14681" w:rsidR="00AF7414" w:rsidRPr="00AF7414" w:rsidRDefault="00AF7414" w:rsidP="00AF7414">
      <w:pPr>
        <w:rPr>
          <w:color w:val="4472C4" w:themeColor="accent1"/>
        </w:rPr>
      </w:pPr>
      <w:r w:rsidRPr="00AF7414">
        <w:rPr>
          <w:color w:val="4472C4" w:themeColor="accent1"/>
        </w:rPr>
        <w:t>Business Case Studies 24 sept 2019</w:t>
      </w:r>
    </w:p>
    <w:p w14:paraId="0BA5F1C6" w14:textId="5FEAA205" w:rsidR="00AF7414" w:rsidRDefault="00AF7414" w:rsidP="00AF7414">
      <w:r w:rsidRPr="00AF7414">
        <w:t>Business Case studies. (24 sept 2019). Equitable Life Assurance society | Building a workforce for the future. In</w:t>
      </w:r>
      <w:r w:rsidRPr="00AF7414">
        <w:t>:</w:t>
      </w:r>
      <w:r w:rsidRPr="00AF7414">
        <w:t> </w:t>
      </w:r>
      <w:r w:rsidRPr="00AF7414">
        <w:rPr>
          <w:i/>
          <w:iCs/>
        </w:rPr>
        <w:t>Building a workforce for the future an equitable life assurance society case study</w:t>
      </w:r>
      <w:r w:rsidRPr="00AF7414">
        <w:t>. United Kingdom</w:t>
      </w:r>
      <w:r>
        <w:t>.</w:t>
      </w:r>
      <w:r w:rsidRPr="00AF7414">
        <w:t xml:space="preserve"> 8.</w:t>
      </w:r>
    </w:p>
    <w:p w14:paraId="47568DE1" w14:textId="4630F992" w:rsidR="00AF7414" w:rsidRDefault="00AF7414" w:rsidP="00AF7414">
      <w:pPr>
        <w:rPr>
          <w:color w:val="4472C4" w:themeColor="accent1"/>
        </w:rPr>
      </w:pPr>
      <w:r w:rsidRPr="00AF7414">
        <w:rPr>
          <w:color w:val="4472C4" w:themeColor="accent1"/>
        </w:rPr>
        <w:t>UWTSD</w:t>
      </w:r>
    </w:p>
    <w:p w14:paraId="5FE32D07" w14:textId="36714121" w:rsidR="00AF7414" w:rsidRDefault="00AF7414" w:rsidP="00AF7414">
      <w:pPr>
        <w:rPr>
          <w:color w:val="4472C4" w:themeColor="accent1"/>
        </w:rPr>
      </w:pPr>
    </w:p>
    <w:p w14:paraId="31DC67C8" w14:textId="77AC54A0" w:rsidR="00C06269" w:rsidRDefault="00C06269" w:rsidP="00AF7414">
      <w:pPr>
        <w:rPr>
          <w:color w:val="4472C4" w:themeColor="accent1"/>
        </w:rPr>
      </w:pPr>
      <w:r w:rsidRPr="00C06269">
        <w:rPr>
          <w:color w:val="4472C4" w:themeColor="accent1"/>
        </w:rPr>
        <w:t>Maurice Edward Ogburn 1962</w:t>
      </w:r>
    </w:p>
    <w:p w14:paraId="18F989B1" w14:textId="3256FE3C" w:rsidR="00AF7414" w:rsidRDefault="004A330E" w:rsidP="00AF7414">
      <w:r w:rsidRPr="00C06269">
        <w:t xml:space="preserve">Maurice Edward </w:t>
      </w:r>
      <w:r w:rsidR="00C06269" w:rsidRPr="00C06269">
        <w:t>Ogburn</w:t>
      </w:r>
      <w:r w:rsidRPr="00C06269">
        <w:t xml:space="preserve"> (1962). </w:t>
      </w:r>
      <w:r w:rsidRPr="00C06269">
        <w:rPr>
          <w:i/>
          <w:iCs/>
        </w:rPr>
        <w:t>Equitable Life Assurances</w:t>
      </w:r>
      <w:r w:rsidRPr="00C06269">
        <w:t xml:space="preserve">. 2 Park Square, Milton Park, </w:t>
      </w:r>
      <w:r w:rsidR="00C06269" w:rsidRPr="00C06269">
        <w:t>Abingdon</w:t>
      </w:r>
      <w:r w:rsidRPr="00C06269">
        <w:t xml:space="preserve">, </w:t>
      </w:r>
      <w:r w:rsidR="00C06269" w:rsidRPr="00C06269">
        <w:t>Oxon</w:t>
      </w:r>
      <w:r w:rsidRPr="00C06269">
        <w:t xml:space="preserve">: </w:t>
      </w:r>
      <w:r w:rsidR="00C06269" w:rsidRPr="00C06269">
        <w:t>Routledge</w:t>
      </w:r>
      <w:r w:rsidRPr="00C06269">
        <w:t>. 271.</w:t>
      </w:r>
    </w:p>
    <w:p w14:paraId="4E642235" w14:textId="1D40D10B" w:rsidR="00C06269" w:rsidRPr="00C06269" w:rsidRDefault="00C06269" w:rsidP="00AF7414">
      <w:pPr>
        <w:rPr>
          <w:color w:val="4472C4" w:themeColor="accent1"/>
        </w:rPr>
      </w:pPr>
      <w:r w:rsidRPr="00C06269">
        <w:rPr>
          <w:color w:val="4472C4" w:themeColor="accent1"/>
        </w:rPr>
        <w:t>Google Books</w:t>
      </w:r>
    </w:p>
    <w:p w14:paraId="06407E60" w14:textId="6BF5B209" w:rsidR="00AF7414" w:rsidRDefault="00AF7414" w:rsidP="00AF7414"/>
    <w:p w14:paraId="7BCB3AFE" w14:textId="0A463B3F" w:rsidR="00C06269" w:rsidRPr="00C06269" w:rsidRDefault="00C06269" w:rsidP="00AF7414">
      <w:pPr>
        <w:rPr>
          <w:color w:val="4472C4" w:themeColor="accent1"/>
        </w:rPr>
      </w:pPr>
      <w:r w:rsidRPr="00C06269">
        <w:rPr>
          <w:color w:val="4472C4" w:themeColor="accent1"/>
        </w:rPr>
        <w:t xml:space="preserve">James S.J. </w:t>
      </w:r>
      <w:proofErr w:type="spellStart"/>
      <w:r w:rsidRPr="00C06269">
        <w:rPr>
          <w:color w:val="4472C4" w:themeColor="accent1"/>
        </w:rPr>
        <w:t>Manuso</w:t>
      </w:r>
      <w:proofErr w:type="spellEnd"/>
      <w:r w:rsidRPr="00C06269">
        <w:rPr>
          <w:color w:val="4472C4" w:themeColor="accent1"/>
        </w:rPr>
        <w:t xml:space="preserve"> Sept 1983</w:t>
      </w:r>
    </w:p>
    <w:p w14:paraId="4BBBE3ED" w14:textId="435B9FE0" w:rsidR="00C06269" w:rsidRDefault="00C06269" w:rsidP="00AF7414">
      <w:bookmarkStart w:id="11" w:name="_Hlk33676651"/>
      <w:r w:rsidRPr="00C06269">
        <w:t xml:space="preserve">James S.J. </w:t>
      </w:r>
      <w:proofErr w:type="spellStart"/>
      <w:r w:rsidRPr="00C06269">
        <w:t>Manuso</w:t>
      </w:r>
      <w:proofErr w:type="spellEnd"/>
      <w:r w:rsidRPr="00C06269">
        <w:t xml:space="preserve"> (Sept 1983). </w:t>
      </w:r>
      <w:bookmarkEnd w:id="11"/>
      <w:r w:rsidRPr="00C06269">
        <w:rPr>
          <w:i/>
          <w:iCs/>
        </w:rPr>
        <w:t>The equitable life assurance society program</w:t>
      </w:r>
      <w:r w:rsidRPr="00C06269">
        <w:t>. 50 East Tenth Street, New York, New York 10003 USA: Elsevier Inc. Volume 12, Issue 5, 658-662.</w:t>
      </w:r>
    </w:p>
    <w:p w14:paraId="2D1132DC" w14:textId="01115D56" w:rsidR="00C06269" w:rsidRDefault="00C06269" w:rsidP="00AF7414">
      <w:pPr>
        <w:rPr>
          <w:color w:val="4472C4" w:themeColor="accent1"/>
        </w:rPr>
      </w:pPr>
      <w:r w:rsidRPr="00C06269">
        <w:rPr>
          <w:color w:val="4472C4" w:themeColor="accent1"/>
        </w:rPr>
        <w:t>Science Direct</w:t>
      </w:r>
    </w:p>
    <w:p w14:paraId="12366D6F" w14:textId="214A2798" w:rsidR="00C06269" w:rsidRDefault="00C06269" w:rsidP="00AF7414">
      <w:pPr>
        <w:rPr>
          <w:color w:val="4472C4" w:themeColor="accent1"/>
        </w:rPr>
      </w:pPr>
    </w:p>
    <w:p w14:paraId="34DDB2A8" w14:textId="5254499B" w:rsidR="00BE250C" w:rsidRDefault="00BE250C" w:rsidP="00AF7414">
      <w:pPr>
        <w:rPr>
          <w:color w:val="4472C4" w:themeColor="accent1"/>
        </w:rPr>
      </w:pPr>
      <w:r>
        <w:rPr>
          <w:color w:val="4472C4" w:themeColor="accent1"/>
        </w:rPr>
        <w:t>Inc</w:t>
      </w:r>
    </w:p>
    <w:p w14:paraId="1DCE49D6" w14:textId="414BD360" w:rsidR="00C06269" w:rsidRDefault="00C06269" w:rsidP="00AF7414">
      <w:pPr>
        <w:rPr>
          <w:color w:val="4472C4" w:themeColor="accent1"/>
        </w:rPr>
      </w:pPr>
      <w:r w:rsidRPr="00BE250C">
        <w:rPr>
          <w:color w:val="000000" w:themeColor="text1"/>
        </w:rPr>
        <w:t>Inc. </w:t>
      </w:r>
      <w:r w:rsidR="00BE250C" w:rsidRPr="00BE250C">
        <w:rPr>
          <w:i/>
          <w:iCs/>
          <w:color w:val="000000" w:themeColor="text1"/>
        </w:rPr>
        <w:t>T</w:t>
      </w:r>
      <w:r w:rsidRPr="00BE250C">
        <w:rPr>
          <w:i/>
          <w:iCs/>
          <w:color w:val="000000" w:themeColor="text1"/>
        </w:rPr>
        <w:t>raining and development.</w:t>
      </w:r>
      <w:r w:rsidRPr="00BE250C">
        <w:rPr>
          <w:color w:val="000000" w:themeColor="text1"/>
        </w:rPr>
        <w:t> </w:t>
      </w:r>
      <w:r w:rsidRPr="00C06269">
        <w:rPr>
          <w:color w:val="4472C4" w:themeColor="accent1"/>
        </w:rPr>
        <w:t>Available: https://www.inc.com/encyclopedia/training-and-</w:t>
      </w:r>
      <w:r w:rsidRPr="00BE250C">
        <w:rPr>
          <w:color w:val="4472C4" w:themeColor="accent1"/>
        </w:rPr>
        <w:t>development.html</w:t>
      </w:r>
      <w:r w:rsidR="00BE250C" w:rsidRPr="00BE250C">
        <w:rPr>
          <w:color w:val="4472C4" w:themeColor="accent1"/>
        </w:rPr>
        <w:t>.</w:t>
      </w:r>
      <w:r w:rsidRPr="00BE250C">
        <w:rPr>
          <w:color w:val="4472C4" w:themeColor="accent1"/>
        </w:rPr>
        <w:t xml:space="preserve"> </w:t>
      </w:r>
      <w:r w:rsidRPr="00BE250C">
        <w:rPr>
          <w:color w:val="000000" w:themeColor="text1"/>
        </w:rPr>
        <w:t>Last accessed 26 sept 2020</w:t>
      </w:r>
      <w:r w:rsidRPr="00C06269">
        <w:rPr>
          <w:color w:val="4472C4" w:themeColor="accent1"/>
        </w:rPr>
        <w:t>.</w:t>
      </w:r>
    </w:p>
    <w:p w14:paraId="14F8ECA2" w14:textId="00705093" w:rsidR="00BE250C" w:rsidRDefault="00BE250C" w:rsidP="00AF7414">
      <w:pPr>
        <w:rPr>
          <w:color w:val="4472C4" w:themeColor="accent1"/>
        </w:rPr>
      </w:pPr>
      <w:r>
        <w:rPr>
          <w:color w:val="4472C4" w:themeColor="accent1"/>
        </w:rPr>
        <w:t xml:space="preserve">Google Chrome </w:t>
      </w:r>
    </w:p>
    <w:p w14:paraId="6FCFC10F" w14:textId="102E5C5B" w:rsidR="00BE250C" w:rsidRDefault="00BE250C" w:rsidP="00AF7414">
      <w:pPr>
        <w:rPr>
          <w:color w:val="4472C4" w:themeColor="accent1"/>
        </w:rPr>
      </w:pPr>
    </w:p>
    <w:p w14:paraId="5D99D078" w14:textId="257AF6F5" w:rsidR="00BE250C" w:rsidRPr="00AF7414" w:rsidRDefault="00D93FD6" w:rsidP="00AF7414">
      <w:pPr>
        <w:rPr>
          <w:color w:val="4472C4" w:themeColor="accent1"/>
        </w:rPr>
      </w:pPr>
      <w:proofErr w:type="spellStart"/>
      <w:r w:rsidRPr="00D93FD6">
        <w:rPr>
          <w:color w:val="4472C4" w:themeColor="accent1"/>
        </w:rPr>
        <w:t>Vukelic</w:t>
      </w:r>
      <w:proofErr w:type="spellEnd"/>
      <w:r w:rsidRPr="00D93FD6">
        <w:rPr>
          <w:color w:val="4472C4" w:themeColor="accent1"/>
        </w:rPr>
        <w:t xml:space="preserve">, </w:t>
      </w:r>
      <w:proofErr w:type="spellStart"/>
      <w:r w:rsidRPr="00D93FD6">
        <w:rPr>
          <w:color w:val="4472C4" w:themeColor="accent1"/>
        </w:rPr>
        <w:t>Zeljko</w:t>
      </w:r>
      <w:proofErr w:type="spellEnd"/>
      <w:r w:rsidRPr="00D93FD6">
        <w:rPr>
          <w:color w:val="4472C4" w:themeColor="accent1"/>
        </w:rPr>
        <w:t>. Jun 15-Jun 17, 2006</w:t>
      </w:r>
    </w:p>
    <w:p w14:paraId="6D369D5E" w14:textId="3F1537D4" w:rsidR="00D93FD6" w:rsidRDefault="00D93FD6" w:rsidP="00D93FD6">
      <w:bookmarkStart w:id="12" w:name="_Hlk33677835"/>
      <w:proofErr w:type="spellStart"/>
      <w:r w:rsidRPr="00D93FD6">
        <w:t>Vukelic</w:t>
      </w:r>
      <w:proofErr w:type="spellEnd"/>
      <w:r w:rsidRPr="00D93FD6">
        <w:t xml:space="preserve">, </w:t>
      </w:r>
      <w:proofErr w:type="spellStart"/>
      <w:r w:rsidRPr="00D93FD6">
        <w:t>Zeljko</w:t>
      </w:r>
      <w:proofErr w:type="spellEnd"/>
      <w:r w:rsidRPr="00D93FD6">
        <w:t>. (Jun 15-Jun 17, 2006)</w:t>
      </w:r>
      <w:bookmarkEnd w:id="12"/>
      <w:r w:rsidRPr="00D93FD6">
        <w:t>. </w:t>
      </w:r>
      <w:r w:rsidRPr="00D93FD6">
        <w:rPr>
          <w:i/>
          <w:iCs/>
        </w:rPr>
        <w:t>ORGANIZATIONAL CHANGE - THE NEED FOR LEARNING ORGANISATION: AN EMPIRICAL STUDY</w:t>
      </w:r>
      <w:r w:rsidRPr="00D93FD6">
        <w:t>. Graduate School of Economics &amp; Business, University of Zagreb, Croatia: University of Zagreb. 1471-1484.</w:t>
      </w:r>
    </w:p>
    <w:p w14:paraId="2C0B87B9" w14:textId="6579143A" w:rsidR="001C12B8" w:rsidRPr="00D93FD6" w:rsidRDefault="001C12B8" w:rsidP="00D93FD6">
      <w:pPr>
        <w:rPr>
          <w:color w:val="4472C4" w:themeColor="accent1"/>
        </w:rPr>
      </w:pPr>
      <w:r w:rsidRPr="001C12B8">
        <w:rPr>
          <w:color w:val="4472C4" w:themeColor="accent1"/>
        </w:rPr>
        <w:t>ProQuest</w:t>
      </w:r>
    </w:p>
    <w:p w14:paraId="46457780" w14:textId="77777777" w:rsidR="00AF7414" w:rsidRPr="00E54BB2" w:rsidRDefault="00AF7414" w:rsidP="00AF7414"/>
    <w:sectPr w:rsidR="00AF7414" w:rsidRPr="00E54BB2" w:rsidSect="00D31E01">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80562E" w14:textId="77777777" w:rsidR="0012507A" w:rsidRDefault="0012507A" w:rsidP="00D31E01">
      <w:pPr>
        <w:spacing w:after="0" w:line="240" w:lineRule="auto"/>
      </w:pPr>
      <w:r>
        <w:separator/>
      </w:r>
    </w:p>
  </w:endnote>
  <w:endnote w:type="continuationSeparator" w:id="0">
    <w:p w14:paraId="0D1C9AE4" w14:textId="77777777" w:rsidR="0012507A" w:rsidRDefault="0012507A" w:rsidP="00D31E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rebuchet MS">
    <w:panose1 w:val="020B0603020202020204"/>
    <w:charset w:val="00"/>
    <w:family w:val="swiss"/>
    <w:pitch w:val="variable"/>
    <w:sig w:usb0="00000687" w:usb1="00000000" w:usb2="00000000" w:usb3="00000000" w:csb0="0000009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A9BFCC" w14:textId="77777777" w:rsidR="0012507A" w:rsidRDefault="0012507A" w:rsidP="00D31E01">
      <w:pPr>
        <w:spacing w:after="0" w:line="240" w:lineRule="auto"/>
      </w:pPr>
      <w:r>
        <w:separator/>
      </w:r>
    </w:p>
  </w:footnote>
  <w:footnote w:type="continuationSeparator" w:id="0">
    <w:p w14:paraId="0406D5C7" w14:textId="77777777" w:rsidR="0012507A" w:rsidRDefault="0012507A" w:rsidP="00D31E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D37C0"/>
    <w:multiLevelType w:val="hybridMultilevel"/>
    <w:tmpl w:val="6C52F59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BC4818"/>
    <w:multiLevelType w:val="hybridMultilevel"/>
    <w:tmpl w:val="6C52F59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84439A"/>
    <w:multiLevelType w:val="hybridMultilevel"/>
    <w:tmpl w:val="6C52F59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BB2"/>
    <w:rsid w:val="00034038"/>
    <w:rsid w:val="000C2917"/>
    <w:rsid w:val="000D23DA"/>
    <w:rsid w:val="000E0C7D"/>
    <w:rsid w:val="0011249E"/>
    <w:rsid w:val="0012507A"/>
    <w:rsid w:val="001C12B8"/>
    <w:rsid w:val="00254592"/>
    <w:rsid w:val="002B03D8"/>
    <w:rsid w:val="003B0AF1"/>
    <w:rsid w:val="004A330E"/>
    <w:rsid w:val="004A38D6"/>
    <w:rsid w:val="005A09A4"/>
    <w:rsid w:val="005E449C"/>
    <w:rsid w:val="006E2515"/>
    <w:rsid w:val="007019D1"/>
    <w:rsid w:val="00703E3A"/>
    <w:rsid w:val="00710426"/>
    <w:rsid w:val="007115B7"/>
    <w:rsid w:val="007B1661"/>
    <w:rsid w:val="00893DDF"/>
    <w:rsid w:val="00921313"/>
    <w:rsid w:val="009822AD"/>
    <w:rsid w:val="009E512A"/>
    <w:rsid w:val="00A41353"/>
    <w:rsid w:val="00AC14FC"/>
    <w:rsid w:val="00AF7414"/>
    <w:rsid w:val="00B6488C"/>
    <w:rsid w:val="00B6629A"/>
    <w:rsid w:val="00BE250C"/>
    <w:rsid w:val="00C00D19"/>
    <w:rsid w:val="00C06269"/>
    <w:rsid w:val="00C07B3C"/>
    <w:rsid w:val="00C51CE4"/>
    <w:rsid w:val="00C629F6"/>
    <w:rsid w:val="00CA6FC9"/>
    <w:rsid w:val="00CE725B"/>
    <w:rsid w:val="00D31E01"/>
    <w:rsid w:val="00D636AF"/>
    <w:rsid w:val="00D93FD6"/>
    <w:rsid w:val="00E30E6B"/>
    <w:rsid w:val="00E54BB2"/>
    <w:rsid w:val="00E560F0"/>
    <w:rsid w:val="00E56591"/>
    <w:rsid w:val="00F3013F"/>
    <w:rsid w:val="00F849EB"/>
    <w:rsid w:val="00FA3822"/>
    <w:rsid w:val="00FA7F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BE1E9"/>
  <w15:chartTrackingRefBased/>
  <w15:docId w15:val="{D091E961-DF96-4F28-B06B-EEA21A3957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4B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0D1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4BB2"/>
    <w:rPr>
      <w:rFonts w:asciiTheme="majorHAnsi" w:eastAsiaTheme="majorEastAsia" w:hAnsiTheme="majorHAnsi" w:cstheme="majorBidi"/>
      <w:color w:val="2F5496" w:themeColor="accent1" w:themeShade="BF"/>
      <w:sz w:val="32"/>
      <w:szCs w:val="32"/>
    </w:rPr>
  </w:style>
  <w:style w:type="paragraph" w:styleId="IntenseQuote">
    <w:name w:val="Intense Quote"/>
    <w:basedOn w:val="Normal"/>
    <w:next w:val="Normal"/>
    <w:link w:val="IntenseQuoteChar"/>
    <w:uiPriority w:val="30"/>
    <w:qFormat/>
    <w:rsid w:val="00E54BB2"/>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E54BB2"/>
    <w:rPr>
      <w:i/>
      <w:iCs/>
      <w:color w:val="4472C4" w:themeColor="accent1"/>
    </w:rPr>
  </w:style>
  <w:style w:type="paragraph" w:styleId="ListParagraph">
    <w:name w:val="List Paragraph"/>
    <w:basedOn w:val="Normal"/>
    <w:uiPriority w:val="34"/>
    <w:qFormat/>
    <w:rsid w:val="00E54BB2"/>
    <w:pPr>
      <w:ind w:left="720"/>
      <w:contextualSpacing/>
    </w:pPr>
  </w:style>
  <w:style w:type="paragraph" w:styleId="NormalWeb">
    <w:name w:val="Normal (Web)"/>
    <w:basedOn w:val="Normal"/>
    <w:uiPriority w:val="99"/>
    <w:unhideWhenUsed/>
    <w:rsid w:val="00E54BB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Subtitle">
    <w:name w:val="Subtitle"/>
    <w:basedOn w:val="Normal"/>
    <w:next w:val="Normal"/>
    <w:link w:val="SubtitleChar"/>
    <w:uiPriority w:val="11"/>
    <w:qFormat/>
    <w:rsid w:val="00C00D1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00D19"/>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C00D19"/>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D31E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E01"/>
  </w:style>
  <w:style w:type="paragraph" w:styleId="Footer">
    <w:name w:val="footer"/>
    <w:basedOn w:val="Normal"/>
    <w:link w:val="FooterChar"/>
    <w:uiPriority w:val="99"/>
    <w:unhideWhenUsed/>
    <w:rsid w:val="00D31E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E01"/>
  </w:style>
  <w:style w:type="paragraph" w:styleId="TOCHeading">
    <w:name w:val="TOC Heading"/>
    <w:basedOn w:val="Heading1"/>
    <w:next w:val="Normal"/>
    <w:uiPriority w:val="39"/>
    <w:unhideWhenUsed/>
    <w:qFormat/>
    <w:rsid w:val="00E30E6B"/>
    <w:pPr>
      <w:outlineLvl w:val="9"/>
    </w:pPr>
    <w:rPr>
      <w:lang w:val="en-US"/>
    </w:rPr>
  </w:style>
  <w:style w:type="paragraph" w:styleId="TOC1">
    <w:name w:val="toc 1"/>
    <w:basedOn w:val="Normal"/>
    <w:next w:val="Normal"/>
    <w:autoRedefine/>
    <w:uiPriority w:val="39"/>
    <w:unhideWhenUsed/>
    <w:rsid w:val="00E30E6B"/>
    <w:pPr>
      <w:spacing w:after="100"/>
    </w:pPr>
  </w:style>
  <w:style w:type="paragraph" w:styleId="TOC2">
    <w:name w:val="toc 2"/>
    <w:basedOn w:val="Normal"/>
    <w:next w:val="Normal"/>
    <w:autoRedefine/>
    <w:uiPriority w:val="39"/>
    <w:unhideWhenUsed/>
    <w:rsid w:val="00E30E6B"/>
    <w:pPr>
      <w:spacing w:after="100"/>
      <w:ind w:left="220"/>
    </w:pPr>
  </w:style>
  <w:style w:type="character" w:styleId="Hyperlink">
    <w:name w:val="Hyperlink"/>
    <w:basedOn w:val="DefaultParagraphFont"/>
    <w:uiPriority w:val="99"/>
    <w:unhideWhenUsed/>
    <w:rsid w:val="00E30E6B"/>
    <w:rPr>
      <w:color w:val="0563C1" w:themeColor="hyperlink"/>
      <w:u w:val="single"/>
    </w:rPr>
  </w:style>
  <w:style w:type="paragraph" w:styleId="TOC3">
    <w:name w:val="toc 3"/>
    <w:basedOn w:val="Normal"/>
    <w:next w:val="Normal"/>
    <w:autoRedefine/>
    <w:uiPriority w:val="39"/>
    <w:unhideWhenUsed/>
    <w:rsid w:val="00E30E6B"/>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5043417">
      <w:bodyDiv w:val="1"/>
      <w:marLeft w:val="0"/>
      <w:marRight w:val="0"/>
      <w:marTop w:val="0"/>
      <w:marBottom w:val="0"/>
      <w:divBdr>
        <w:top w:val="none" w:sz="0" w:space="0" w:color="auto"/>
        <w:left w:val="none" w:sz="0" w:space="0" w:color="auto"/>
        <w:bottom w:val="none" w:sz="0" w:space="0" w:color="auto"/>
        <w:right w:val="none" w:sz="0" w:space="0" w:color="auto"/>
      </w:divBdr>
    </w:div>
    <w:div w:id="1220900058">
      <w:bodyDiv w:val="1"/>
      <w:marLeft w:val="0"/>
      <w:marRight w:val="0"/>
      <w:marTop w:val="0"/>
      <w:marBottom w:val="0"/>
      <w:divBdr>
        <w:top w:val="none" w:sz="0" w:space="0" w:color="auto"/>
        <w:left w:val="none" w:sz="0" w:space="0" w:color="auto"/>
        <w:bottom w:val="none" w:sz="0" w:space="0" w:color="auto"/>
        <w:right w:val="none" w:sz="0" w:space="0" w:color="auto"/>
      </w:divBdr>
    </w:div>
    <w:div w:id="1589920289">
      <w:bodyDiv w:val="1"/>
      <w:marLeft w:val="0"/>
      <w:marRight w:val="0"/>
      <w:marTop w:val="0"/>
      <w:marBottom w:val="0"/>
      <w:divBdr>
        <w:top w:val="none" w:sz="0" w:space="0" w:color="auto"/>
        <w:left w:val="none" w:sz="0" w:space="0" w:color="auto"/>
        <w:bottom w:val="none" w:sz="0" w:space="0" w:color="auto"/>
        <w:right w:val="none" w:sz="0" w:space="0" w:color="auto"/>
      </w:divBdr>
    </w:div>
    <w:div w:id="1799452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50456A-15FB-4B78-B7FF-A86326A6BB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1992</TotalTime>
  <Pages>3</Pages>
  <Words>644</Words>
  <Characters>3677</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samsul islam</dc:creator>
  <cp:keywords/>
  <dc:description/>
  <cp:lastModifiedBy>samsul islam</cp:lastModifiedBy>
  <cp:revision>18</cp:revision>
  <dcterms:created xsi:type="dcterms:W3CDTF">2020-02-25T12:58:00Z</dcterms:created>
  <dcterms:modified xsi:type="dcterms:W3CDTF">2020-02-27T07:12:00Z</dcterms:modified>
</cp:coreProperties>
</file>