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eastAsia="en-US"/>
        </w:rPr>
        <w:id w:val="-1387798479"/>
        <w:docPartObj>
          <w:docPartGallery w:val="Cover Pages"/>
          <w:docPartUnique/>
        </w:docPartObj>
      </w:sdtPr>
      <w:sdtEndPr>
        <w:rPr>
          <w:rFonts w:ascii="Agency FB" w:eastAsia="Times New Roman" w:hAnsi="Agency FB" w:cs="Arial"/>
          <w:b/>
          <w:bCs/>
          <w:color w:val="auto"/>
          <w:sz w:val="44"/>
          <w:szCs w:val="44"/>
          <w:lang w:val="en-US"/>
        </w:rPr>
      </w:sdtEndPr>
      <w:sdtContent>
        <w:p w14:paraId="69240360" w14:textId="2DF64C28" w:rsidR="00F81F60" w:rsidRDefault="00FA2759">
          <w:pPr>
            <w:pStyle w:val="NoSpacing"/>
            <w:spacing w:before="1540" w:after="240"/>
            <w:jc w:val="center"/>
            <w:rPr>
              <w:color w:val="4472C4" w:themeColor="accent1"/>
            </w:rPr>
          </w:pPr>
          <w:r>
            <w:rPr>
              <w:noProof/>
              <w:color w:val="4472C4" w:themeColor="accent1"/>
            </w:rPr>
            <w:drawing>
              <wp:anchor distT="0" distB="0" distL="114300" distR="114300" simplePos="0" relativeHeight="251660288" behindDoc="1" locked="0" layoutInCell="1" allowOverlap="1" wp14:anchorId="3F9BEEED" wp14:editId="6888B5AB">
                <wp:simplePos x="0" y="0"/>
                <wp:positionH relativeFrom="column">
                  <wp:posOffset>5386705</wp:posOffset>
                </wp:positionH>
                <wp:positionV relativeFrom="paragraph">
                  <wp:posOffset>0</wp:posOffset>
                </wp:positionV>
                <wp:extent cx="822325" cy="5213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22325" cy="521335"/>
                        </a:xfrm>
                        <a:prstGeom prst="rect">
                          <a:avLst/>
                        </a:prstGeom>
                        <a:noFill/>
                      </pic:spPr>
                    </pic:pic>
                  </a:graphicData>
                </a:graphic>
              </wp:anchor>
            </w:drawing>
          </w:r>
          <w:r w:rsidR="00F81F60">
            <w:rPr>
              <w:noProof/>
              <w:color w:val="4472C4" w:themeColor="accent1"/>
            </w:rPr>
            <w:drawing>
              <wp:inline distT="0" distB="0" distL="0" distR="0" wp14:anchorId="0952D702" wp14:editId="1E06845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gency FB" w:eastAsiaTheme="majorEastAsia" w:hAnsi="Agency FB" w:cstheme="majorBidi"/>
              <w:b/>
              <w:bCs/>
              <w:caps/>
              <w:sz w:val="52"/>
              <w:szCs w:val="52"/>
              <w:lang w:val="en-US"/>
            </w:rPr>
            <w:alias w:val="Title"/>
            <w:tag w:val=""/>
            <w:id w:val="1735040861"/>
            <w:placeholder>
              <w:docPart w:val="35DE2E381B4448BA900AB6B6FFBD5D5E"/>
            </w:placeholder>
            <w:dataBinding w:prefixMappings="xmlns:ns0='http://purl.org/dc/elements/1.1/' xmlns:ns1='http://schemas.openxmlformats.org/package/2006/metadata/core-properties' " w:xpath="/ns1:coreProperties[1]/ns0:title[1]" w:storeItemID="{6C3C8BC8-F283-45AE-878A-BAB7291924A1}"/>
            <w:text/>
          </w:sdtPr>
          <w:sdtEndPr/>
          <w:sdtContent>
            <w:p w14:paraId="6060FA6B" w14:textId="40A5C61B" w:rsidR="00F81F60" w:rsidRPr="00467D7C" w:rsidRDefault="00200E2C" w:rsidP="00467D7C">
              <w:pPr>
                <w:pStyle w:val="NoSpacing"/>
                <w:pBdr>
                  <w:top w:val="single" w:sz="6" w:space="6" w:color="4472C4" w:themeColor="accent1"/>
                  <w:bottom w:val="single" w:sz="6" w:space="6" w:color="4472C4" w:themeColor="accent1"/>
                </w:pBdr>
                <w:spacing w:after="240"/>
                <w:jc w:val="center"/>
                <w:rPr>
                  <w:rFonts w:ascii="Agency FB" w:eastAsiaTheme="majorEastAsia" w:hAnsi="Agency FB" w:cstheme="majorBidi"/>
                  <w:caps/>
                  <w:color w:val="4472C4" w:themeColor="accent1"/>
                  <w:sz w:val="52"/>
                  <w:szCs w:val="52"/>
                </w:rPr>
              </w:pPr>
              <w:r w:rsidRPr="00467D7C">
                <w:rPr>
                  <w:rFonts w:ascii="Agency FB" w:eastAsiaTheme="majorEastAsia" w:hAnsi="Agency FB" w:cstheme="majorBidi"/>
                  <w:b/>
                  <w:bCs/>
                  <w:caps/>
                  <w:sz w:val="52"/>
                  <w:szCs w:val="52"/>
                  <w:lang w:val="en-US"/>
                </w:rPr>
                <w:t>Individual academic report Individual academic report on research skills and referencin</w:t>
              </w:r>
              <w:r w:rsidR="00467D7C" w:rsidRPr="00467D7C">
                <w:rPr>
                  <w:rFonts w:ascii="Agency FB" w:eastAsiaTheme="majorEastAsia" w:hAnsi="Agency FB" w:cstheme="majorBidi"/>
                  <w:b/>
                  <w:bCs/>
                  <w:caps/>
                  <w:sz w:val="52"/>
                  <w:szCs w:val="52"/>
                  <w:lang w:val="en-US"/>
                </w:rPr>
                <w:t>g</w:t>
              </w:r>
            </w:p>
          </w:sdtContent>
        </w:sdt>
        <w:p w14:paraId="6F52DE33" w14:textId="3E01CA15" w:rsidR="00AD3A71" w:rsidRDefault="00AD3A71">
          <w:pPr>
            <w:pStyle w:val="NoSpacing"/>
            <w:spacing w:before="480"/>
            <w:jc w:val="center"/>
            <w:rPr>
              <w:rFonts w:ascii="Agency FB" w:hAnsi="Agency FB"/>
              <w:color w:val="4472C4" w:themeColor="accent1"/>
              <w:sz w:val="52"/>
              <w:szCs w:val="52"/>
              <w:lang w:val="en-GB"/>
            </w:rPr>
          </w:pPr>
          <w:r>
            <w:rPr>
              <w:noProof/>
              <w:color w:val="4472C4" w:themeColor="accent1"/>
            </w:rPr>
            <w:drawing>
              <wp:inline distT="0" distB="0" distL="0" distR="0" wp14:anchorId="65B25C25" wp14:editId="0685F37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F81F60" w:rsidRPr="00224F02">
            <w:rPr>
              <w:rFonts w:ascii="Agency FB" w:hAnsi="Agency FB"/>
              <w:noProof/>
              <w:color w:val="4472C4" w:themeColor="accent1"/>
              <w:sz w:val="52"/>
              <w:szCs w:val="52"/>
            </w:rPr>
            <mc:AlternateContent>
              <mc:Choice Requires="wps">
                <w:drawing>
                  <wp:anchor distT="0" distB="0" distL="114300" distR="114300" simplePos="0" relativeHeight="251659264" behindDoc="0" locked="0" layoutInCell="1" allowOverlap="1" wp14:anchorId="40A78AA8" wp14:editId="767F31E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0B8CEDBB" w14:textId="6860DB91" w:rsidR="00F81F60" w:rsidRDefault="006F355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888D3C2" w14:textId="76996BA2" w:rsidR="00F81F60" w:rsidRDefault="008A6935">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6F3554">
                                      <w:rPr>
                                        <w:caps/>
                                        <w:color w:val="4472C4" w:themeColor="accent1"/>
                                      </w:rPr>
                                      <w:t xml:space="preserve">     </w:t>
                                    </w:r>
                                  </w:sdtContent>
                                </w:sdt>
                              </w:p>
                              <w:p w14:paraId="7430957C" w14:textId="391EA73F" w:rsidR="00F81F60" w:rsidRDefault="008A693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F3554">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A78AA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0B8CEDBB" w14:textId="6860DB91" w:rsidR="00F81F60" w:rsidRDefault="006F355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888D3C2" w14:textId="76996BA2" w:rsidR="00F81F60" w:rsidRDefault="008A6935">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6F3554">
                                <w:rPr>
                                  <w:caps/>
                                  <w:color w:val="4472C4" w:themeColor="accent1"/>
                                </w:rPr>
                                <w:t xml:space="preserve">     </w:t>
                              </w:r>
                            </w:sdtContent>
                          </w:sdt>
                        </w:p>
                        <w:p w14:paraId="7430957C" w14:textId="391EA73F" w:rsidR="00F81F60" w:rsidRDefault="008A693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F3554">
                                <w:rPr>
                                  <w:color w:val="4472C4" w:themeColor="accent1"/>
                                </w:rPr>
                                <w:t xml:space="preserve">     </w:t>
                              </w:r>
                            </w:sdtContent>
                          </w:sdt>
                        </w:p>
                      </w:txbxContent>
                    </v:textbox>
                    <w10:wrap anchorx="margin" anchory="page"/>
                  </v:shape>
                </w:pict>
              </mc:Fallback>
            </mc:AlternateContent>
          </w:r>
          <w:r>
            <w:rPr>
              <w:rFonts w:ascii="Agency FB" w:hAnsi="Agency FB"/>
              <w:color w:val="4472C4" w:themeColor="accent1"/>
              <w:sz w:val="52"/>
              <w:szCs w:val="52"/>
              <w:lang w:val="en-GB"/>
            </w:rPr>
            <w:t xml:space="preserve">    </w:t>
          </w:r>
        </w:p>
        <w:p w14:paraId="0373B77D" w14:textId="3D7379D3" w:rsidR="00F81F60" w:rsidRPr="006B3E78" w:rsidRDefault="006B022D">
          <w:pPr>
            <w:pStyle w:val="NoSpacing"/>
            <w:spacing w:before="480"/>
            <w:jc w:val="center"/>
            <w:rPr>
              <w:rFonts w:ascii="Bahnschrift SemiLight Condensed" w:hAnsi="Bahnschrift SemiLight Condensed"/>
              <w:i/>
              <w:iCs/>
              <w:color w:val="4472C4" w:themeColor="accent1"/>
              <w:sz w:val="48"/>
              <w:szCs w:val="48"/>
            </w:rPr>
          </w:pPr>
          <w:r w:rsidRPr="006B3E78">
            <w:rPr>
              <w:rFonts w:ascii="Bahnschrift SemiLight Condensed" w:hAnsi="Bahnschrift SemiLight Condensed"/>
              <w:i/>
              <w:iCs/>
              <w:color w:val="4472C4" w:themeColor="accent1"/>
              <w:sz w:val="48"/>
              <w:szCs w:val="48"/>
              <w:lang w:val="en-GB"/>
            </w:rPr>
            <w:t>B</w:t>
          </w:r>
          <w:r w:rsidR="00467D7C" w:rsidRPr="006B3E78">
            <w:rPr>
              <w:rFonts w:ascii="Bahnschrift SemiLight Condensed" w:hAnsi="Bahnschrift SemiLight Condensed"/>
              <w:i/>
              <w:iCs/>
              <w:color w:val="4472C4" w:themeColor="accent1"/>
              <w:sz w:val="48"/>
              <w:szCs w:val="48"/>
              <w:lang w:val="en-GB"/>
            </w:rPr>
            <w:t>y</w:t>
          </w:r>
        </w:p>
        <w:p w14:paraId="55A0F17C" w14:textId="77777777" w:rsidR="00403838" w:rsidRPr="006B3E78" w:rsidRDefault="00403838" w:rsidP="00AA666D">
          <w:pPr>
            <w:jc w:val="center"/>
            <w:rPr>
              <w:rFonts w:ascii="Bahnschrift SemiLight Condensed" w:eastAsia="Times New Roman" w:hAnsi="Bahnschrift SemiLight Condensed" w:cs="Arial"/>
              <w:i/>
              <w:iCs/>
              <w:sz w:val="48"/>
              <w:szCs w:val="48"/>
              <w:lang w:val="en-US" w:eastAsia="bg-BG"/>
            </w:rPr>
          </w:pPr>
          <w:r w:rsidRPr="006B3E78">
            <w:rPr>
              <w:rFonts w:ascii="Bahnschrift SemiLight Condensed" w:eastAsia="Times New Roman" w:hAnsi="Bahnschrift SemiLight Condensed" w:cs="Arial"/>
              <w:i/>
              <w:iCs/>
              <w:sz w:val="48"/>
              <w:szCs w:val="48"/>
              <w:lang w:val="en-US" w:eastAsia="bg-BG"/>
            </w:rPr>
            <w:t>Veneta Georgieva</w:t>
          </w:r>
        </w:p>
        <w:p w14:paraId="186EF657" w14:textId="77777777" w:rsidR="0094343C" w:rsidRPr="006B3E78" w:rsidRDefault="00403838" w:rsidP="00AA666D">
          <w:pPr>
            <w:jc w:val="center"/>
            <w:rPr>
              <w:rFonts w:ascii="Bahnschrift SemiLight Condensed" w:eastAsia="Times New Roman" w:hAnsi="Bahnschrift SemiLight Condensed" w:cs="Arial"/>
              <w:i/>
              <w:iCs/>
              <w:sz w:val="48"/>
              <w:szCs w:val="48"/>
              <w:lang w:val="en-US" w:eastAsia="bg-BG"/>
            </w:rPr>
          </w:pPr>
          <w:r w:rsidRPr="006B3E78">
            <w:rPr>
              <w:rFonts w:ascii="Bahnschrift SemiLight Condensed" w:eastAsia="Times New Roman" w:hAnsi="Bahnschrift SemiLight Condensed" w:cs="Arial"/>
              <w:i/>
              <w:iCs/>
              <w:sz w:val="48"/>
              <w:szCs w:val="48"/>
              <w:lang w:val="en-US" w:eastAsia="bg-BG"/>
            </w:rPr>
            <w:t>Student ID:</w:t>
          </w:r>
          <w:r w:rsidR="0094343C" w:rsidRPr="006B3E78">
            <w:rPr>
              <w:rFonts w:ascii="Bahnschrift SemiLight Condensed" w:eastAsia="Times New Roman" w:hAnsi="Bahnschrift SemiLight Condensed" w:cs="Arial"/>
              <w:i/>
              <w:iCs/>
              <w:sz w:val="48"/>
              <w:szCs w:val="48"/>
              <w:lang w:val="en-US" w:eastAsia="bg-BG"/>
            </w:rPr>
            <w:t>2225023</w:t>
          </w:r>
        </w:p>
        <w:p w14:paraId="31C102B9" w14:textId="77777777" w:rsidR="00AD4474" w:rsidRPr="006B3E78" w:rsidRDefault="00AD4474" w:rsidP="00AA666D">
          <w:pPr>
            <w:spacing w:after="0" w:line="360" w:lineRule="auto"/>
            <w:jc w:val="center"/>
            <w:textAlignment w:val="baseline"/>
            <w:rPr>
              <w:rFonts w:ascii="Bahnschrift SemiLight Condensed" w:eastAsia="Times New Roman" w:hAnsi="Bahnschrift SemiLight Condensed" w:cs="Arial"/>
              <w:i/>
              <w:iCs/>
              <w:sz w:val="48"/>
              <w:szCs w:val="48"/>
              <w:lang w:val="en-US" w:eastAsia="bg-BG"/>
            </w:rPr>
          </w:pPr>
          <w:r w:rsidRPr="006B3E78">
            <w:rPr>
              <w:rFonts w:ascii="Bahnschrift SemiLight Condensed" w:eastAsia="Times New Roman" w:hAnsi="Bahnschrift SemiLight Condensed" w:cs="Arial"/>
              <w:i/>
              <w:iCs/>
              <w:sz w:val="48"/>
              <w:szCs w:val="48"/>
              <w:lang w:val="en-US" w:eastAsia="bg-BG"/>
            </w:rPr>
            <w:t>Course: Business and Management</w:t>
          </w:r>
        </w:p>
        <w:p w14:paraId="54923392" w14:textId="77777777" w:rsidR="00AD4474" w:rsidRPr="006B3E78" w:rsidRDefault="00AD4474" w:rsidP="00AA666D">
          <w:pPr>
            <w:spacing w:after="0" w:line="360" w:lineRule="auto"/>
            <w:jc w:val="center"/>
            <w:textAlignment w:val="baseline"/>
            <w:rPr>
              <w:rFonts w:ascii="Bahnschrift SemiLight Condensed" w:eastAsia="Times New Roman" w:hAnsi="Bahnschrift SemiLight Condensed" w:cs="Arial"/>
              <w:i/>
              <w:iCs/>
              <w:sz w:val="48"/>
              <w:szCs w:val="48"/>
              <w:lang w:val="en-US" w:eastAsia="bg-BG"/>
            </w:rPr>
          </w:pPr>
          <w:r w:rsidRPr="006B3E78">
            <w:rPr>
              <w:rFonts w:ascii="Bahnschrift SemiLight Condensed" w:eastAsia="Times New Roman" w:hAnsi="Bahnschrift SemiLight Condensed" w:cs="Arial"/>
              <w:i/>
              <w:iCs/>
              <w:sz w:val="48"/>
              <w:szCs w:val="48"/>
              <w:lang w:val="en-US" w:eastAsia="bg-BG"/>
            </w:rPr>
            <w:t>Module: Academic Skills (LCBB40006)</w:t>
          </w:r>
        </w:p>
        <w:p w14:paraId="07D14301" w14:textId="77777777" w:rsidR="00AD4474" w:rsidRPr="006B3E78" w:rsidRDefault="00AD4474" w:rsidP="00AA666D">
          <w:pPr>
            <w:spacing w:after="0" w:line="360" w:lineRule="auto"/>
            <w:jc w:val="center"/>
            <w:textAlignment w:val="baseline"/>
            <w:rPr>
              <w:rFonts w:ascii="Bahnschrift SemiLight Condensed" w:eastAsia="Times New Roman" w:hAnsi="Bahnschrift SemiLight Condensed" w:cs="Arial"/>
              <w:i/>
              <w:iCs/>
              <w:sz w:val="48"/>
              <w:szCs w:val="48"/>
              <w:lang w:val="en-US" w:eastAsia="bg-BG"/>
            </w:rPr>
          </w:pPr>
          <w:r w:rsidRPr="006B3E78">
            <w:rPr>
              <w:rFonts w:ascii="Bahnschrift SemiLight Condensed" w:eastAsia="Times New Roman" w:hAnsi="Bahnschrift SemiLight Condensed" w:cs="Arial"/>
              <w:i/>
              <w:iCs/>
              <w:sz w:val="48"/>
              <w:szCs w:val="48"/>
              <w:lang w:val="en-US" w:eastAsia="bg-BG"/>
            </w:rPr>
            <w:t>Module leader: Dr. Eric Osei</w:t>
          </w:r>
        </w:p>
        <w:p w14:paraId="24D957F1" w14:textId="78C397E4" w:rsidR="00F81F60" w:rsidRPr="00AA666D" w:rsidRDefault="00AD4474" w:rsidP="00AA666D">
          <w:pPr>
            <w:jc w:val="center"/>
            <w:rPr>
              <w:rFonts w:ascii="Agency FB" w:eastAsia="Times New Roman" w:hAnsi="Agency FB" w:cs="Arial"/>
              <w:b/>
              <w:bCs/>
              <w:sz w:val="44"/>
              <w:szCs w:val="44"/>
              <w:lang w:val="en-US" w:eastAsia="bg-BG"/>
            </w:rPr>
          </w:pPr>
          <w:r w:rsidRPr="006B3E78">
            <w:rPr>
              <w:rFonts w:ascii="Bahnschrift SemiLight Condensed" w:eastAsia="Times New Roman" w:hAnsi="Bahnschrift SemiLight Condensed" w:cs="Arial"/>
              <w:i/>
              <w:iCs/>
              <w:sz w:val="48"/>
              <w:szCs w:val="48"/>
              <w:lang w:val="en-US" w:eastAsia="bg-BG"/>
            </w:rPr>
            <w:t>UWTSD BIRMINGHAM</w:t>
          </w:r>
          <w:r w:rsidRPr="00AA666D">
            <w:rPr>
              <w:rFonts w:ascii="Agency FB" w:eastAsia="Times New Roman" w:hAnsi="Agency FB" w:cs="Arial"/>
              <w:b/>
              <w:bCs/>
              <w:sz w:val="44"/>
              <w:szCs w:val="44"/>
              <w:lang w:val="en-US" w:eastAsia="bg-BG"/>
            </w:rPr>
            <w:t xml:space="preserve"> </w:t>
          </w:r>
          <w:r w:rsidR="00F81F60" w:rsidRPr="00AA666D">
            <w:rPr>
              <w:rFonts w:ascii="Agency FB" w:eastAsia="Times New Roman" w:hAnsi="Agency FB" w:cs="Arial"/>
              <w:b/>
              <w:bCs/>
              <w:sz w:val="44"/>
              <w:szCs w:val="44"/>
              <w:lang w:val="en-US" w:eastAsia="bg-BG"/>
            </w:rPr>
            <w:br w:type="page"/>
          </w:r>
        </w:p>
      </w:sdtContent>
    </w:sdt>
    <w:sdt>
      <w:sdtPr>
        <w:rPr>
          <w:lang w:val="en-GB"/>
        </w:rPr>
        <w:id w:val="1803411975"/>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63A76053" w14:textId="21438129" w:rsidR="00BF5952" w:rsidRDefault="00BF5952">
          <w:pPr>
            <w:pStyle w:val="TOCHeading"/>
          </w:pPr>
          <w:r>
            <w:rPr>
              <w:lang w:val="en-GB"/>
            </w:rPr>
            <w:t>Table of Contents</w:t>
          </w:r>
        </w:p>
        <w:p w14:paraId="5DFA77D9" w14:textId="4D2F74B3" w:rsidR="00BF5952" w:rsidRPr="00DF7C4B" w:rsidRDefault="00BF5952">
          <w:pPr>
            <w:pStyle w:val="TOC2"/>
            <w:tabs>
              <w:tab w:val="right" w:leader="dot" w:pos="9062"/>
            </w:tabs>
            <w:rPr>
              <w:b/>
              <w:bCs/>
              <w:noProof/>
            </w:rPr>
          </w:pPr>
          <w:r>
            <w:fldChar w:fldCharType="begin"/>
          </w:r>
          <w:r>
            <w:instrText xml:space="preserve"> TOC \o "1-3" \h \z \u </w:instrText>
          </w:r>
          <w:r>
            <w:fldChar w:fldCharType="separate"/>
          </w:r>
          <w:hyperlink w:anchor="_Toc126949736" w:history="1">
            <w:r w:rsidRPr="00DF7C4B">
              <w:rPr>
                <w:rStyle w:val="Hyperlink"/>
                <w:rFonts w:eastAsia="Times New Roman"/>
                <w:b/>
                <w:bCs/>
                <w:noProof/>
                <w:lang w:val="en-US" w:eastAsia="bg-BG"/>
              </w:rPr>
              <w:t>Introduction</w:t>
            </w:r>
            <w:r w:rsidRPr="00DF7C4B">
              <w:rPr>
                <w:b/>
                <w:bCs/>
                <w:noProof/>
                <w:webHidden/>
              </w:rPr>
              <w:tab/>
            </w:r>
            <w:r w:rsidR="00A3777E">
              <w:rPr>
                <w:b/>
                <w:bCs/>
                <w:noProof/>
                <w:webHidden/>
              </w:rPr>
              <w:t>2</w:t>
            </w:r>
          </w:hyperlink>
        </w:p>
        <w:p w14:paraId="6CD4BB29" w14:textId="2C1FF235" w:rsidR="00BF5952" w:rsidRPr="00DF7C4B" w:rsidRDefault="00BF5952">
          <w:pPr>
            <w:pStyle w:val="TOC2"/>
            <w:tabs>
              <w:tab w:val="right" w:leader="dot" w:pos="9062"/>
            </w:tabs>
            <w:rPr>
              <w:b/>
              <w:bCs/>
              <w:noProof/>
            </w:rPr>
          </w:pPr>
          <w:hyperlink w:anchor="_Toc126949737" w:history="1">
            <w:r w:rsidRPr="00DF7C4B">
              <w:rPr>
                <w:rStyle w:val="Hyperlink"/>
                <w:rFonts w:eastAsia="Times New Roman"/>
                <w:b/>
                <w:bCs/>
                <w:noProof/>
                <w:lang w:val="en-US" w:eastAsia="bg-BG"/>
              </w:rPr>
              <w:t>Definition of research skills</w:t>
            </w:r>
            <w:r w:rsidRPr="00DF7C4B">
              <w:rPr>
                <w:b/>
                <w:bCs/>
                <w:noProof/>
                <w:webHidden/>
              </w:rPr>
              <w:tab/>
            </w:r>
            <w:r w:rsidR="00F91803">
              <w:rPr>
                <w:b/>
                <w:bCs/>
                <w:noProof/>
                <w:webHidden/>
              </w:rPr>
              <w:t>3</w:t>
            </w:r>
          </w:hyperlink>
        </w:p>
        <w:p w14:paraId="381D1359" w14:textId="04048125" w:rsidR="00BF5952" w:rsidRPr="00DF7C4B" w:rsidRDefault="00BF5952">
          <w:pPr>
            <w:pStyle w:val="TOC2"/>
            <w:tabs>
              <w:tab w:val="right" w:leader="dot" w:pos="9062"/>
            </w:tabs>
            <w:rPr>
              <w:b/>
              <w:bCs/>
              <w:noProof/>
            </w:rPr>
          </w:pPr>
          <w:hyperlink w:anchor="_Toc126949738" w:history="1">
            <w:r w:rsidRPr="00DF7C4B">
              <w:rPr>
                <w:rStyle w:val="Hyperlink"/>
                <w:rFonts w:eastAsia="Times New Roman"/>
                <w:b/>
                <w:bCs/>
                <w:noProof/>
                <w:lang w:val="en-US" w:eastAsia="bg-BG"/>
              </w:rPr>
              <w:t>Important of research skills</w:t>
            </w:r>
            <w:r w:rsidRPr="00DF7C4B">
              <w:rPr>
                <w:b/>
                <w:bCs/>
                <w:noProof/>
                <w:webHidden/>
              </w:rPr>
              <w:tab/>
            </w:r>
            <w:r w:rsidR="00EC7016">
              <w:rPr>
                <w:b/>
                <w:bCs/>
                <w:noProof/>
                <w:webHidden/>
              </w:rPr>
              <w:t>4</w:t>
            </w:r>
          </w:hyperlink>
        </w:p>
        <w:p w14:paraId="4E7C161F" w14:textId="6068F0EE" w:rsidR="00BF5952" w:rsidRPr="00DF7C4B" w:rsidRDefault="00BF5952">
          <w:pPr>
            <w:pStyle w:val="TOC2"/>
            <w:tabs>
              <w:tab w:val="right" w:leader="dot" w:pos="9062"/>
            </w:tabs>
            <w:rPr>
              <w:b/>
              <w:bCs/>
              <w:noProof/>
            </w:rPr>
          </w:pPr>
          <w:hyperlink w:anchor="_Toc126949739" w:history="1">
            <w:r w:rsidRPr="00DF7C4B">
              <w:rPr>
                <w:rStyle w:val="Hyperlink"/>
                <w:rFonts w:eastAsia="Times New Roman"/>
                <w:b/>
                <w:bCs/>
                <w:noProof/>
                <w:lang w:val="en-US" w:eastAsia="bg-BG"/>
              </w:rPr>
              <w:t>Definition and importance of referencing</w:t>
            </w:r>
            <w:r w:rsidRPr="00DF7C4B">
              <w:rPr>
                <w:b/>
                <w:bCs/>
                <w:noProof/>
                <w:webHidden/>
              </w:rPr>
              <w:tab/>
            </w:r>
            <w:r w:rsidR="00EC7016">
              <w:rPr>
                <w:b/>
                <w:bCs/>
                <w:noProof/>
                <w:webHidden/>
              </w:rPr>
              <w:t>5</w:t>
            </w:r>
          </w:hyperlink>
        </w:p>
        <w:p w14:paraId="09698678" w14:textId="6B5A9A57" w:rsidR="00BF5952" w:rsidRPr="00DF7C4B" w:rsidRDefault="00BF5952">
          <w:pPr>
            <w:pStyle w:val="TOC2"/>
            <w:tabs>
              <w:tab w:val="right" w:leader="dot" w:pos="9062"/>
            </w:tabs>
            <w:rPr>
              <w:b/>
              <w:bCs/>
              <w:noProof/>
            </w:rPr>
          </w:pPr>
          <w:hyperlink w:anchor="_Toc126949740" w:history="1">
            <w:r w:rsidRPr="00DF7C4B">
              <w:rPr>
                <w:rStyle w:val="Hyperlink"/>
                <w:rFonts w:eastAsia="Times New Roman"/>
                <w:b/>
                <w:bCs/>
                <w:noProof/>
                <w:lang w:val="en-US" w:eastAsia="bg-BG"/>
              </w:rPr>
              <w:t>Definition of plagiarism</w:t>
            </w:r>
            <w:r w:rsidRPr="00DF7C4B">
              <w:rPr>
                <w:b/>
                <w:bCs/>
                <w:noProof/>
                <w:webHidden/>
              </w:rPr>
              <w:tab/>
            </w:r>
            <w:r w:rsidR="00EC7016">
              <w:rPr>
                <w:b/>
                <w:bCs/>
                <w:noProof/>
                <w:webHidden/>
              </w:rPr>
              <w:t>6</w:t>
            </w:r>
          </w:hyperlink>
        </w:p>
        <w:p w14:paraId="30586FF4" w14:textId="6267C191" w:rsidR="00BF5952" w:rsidRPr="00DF7C4B" w:rsidRDefault="00BF5952">
          <w:pPr>
            <w:pStyle w:val="TOC2"/>
            <w:tabs>
              <w:tab w:val="right" w:leader="dot" w:pos="9062"/>
            </w:tabs>
            <w:rPr>
              <w:b/>
              <w:bCs/>
              <w:noProof/>
            </w:rPr>
          </w:pPr>
          <w:hyperlink w:anchor="_Toc126949741" w:history="1">
            <w:r w:rsidR="00A7717F" w:rsidRPr="00DF7C4B">
              <w:rPr>
                <w:rStyle w:val="Hyperlink"/>
                <w:rFonts w:eastAsia="Times New Roman"/>
                <w:b/>
                <w:bCs/>
                <w:noProof/>
                <w:lang w:val="en-US" w:eastAsia="bg-BG"/>
              </w:rPr>
              <w:t>C</w:t>
            </w:r>
            <w:r w:rsidRPr="00DF7C4B">
              <w:rPr>
                <w:rStyle w:val="Hyperlink"/>
                <w:rFonts w:eastAsia="Times New Roman"/>
                <w:b/>
                <w:bCs/>
                <w:noProof/>
                <w:lang w:val="en-US" w:eastAsia="bg-BG"/>
              </w:rPr>
              <w:t>onclusion</w:t>
            </w:r>
            <w:r w:rsidRPr="00DF7C4B">
              <w:rPr>
                <w:b/>
                <w:bCs/>
                <w:noProof/>
                <w:webHidden/>
              </w:rPr>
              <w:tab/>
            </w:r>
            <w:r w:rsidR="00EC7016">
              <w:rPr>
                <w:b/>
                <w:bCs/>
                <w:noProof/>
                <w:webHidden/>
              </w:rPr>
              <w:t>7</w:t>
            </w:r>
          </w:hyperlink>
        </w:p>
        <w:p w14:paraId="272748DD" w14:textId="4918276A" w:rsidR="00BF5952" w:rsidRDefault="00BF5952">
          <w:r>
            <w:rPr>
              <w:b/>
              <w:bCs/>
            </w:rPr>
            <w:fldChar w:fldCharType="end"/>
          </w:r>
        </w:p>
      </w:sdtContent>
    </w:sdt>
    <w:p w14:paraId="189FA105" w14:textId="0B2869CA" w:rsidR="00D755E7" w:rsidRPr="00246E0D" w:rsidRDefault="001C705A" w:rsidP="00246E0D">
      <w:pPr>
        <w:spacing w:after="0" w:line="240" w:lineRule="auto"/>
        <w:jc w:val="right"/>
        <w:textAlignment w:val="baseline"/>
        <w:rPr>
          <w:rFonts w:ascii="Arial" w:eastAsia="Times New Roman" w:hAnsi="Arial" w:cs="Arial"/>
          <w:lang w:val="en-US" w:eastAsia="bg-BG"/>
        </w:rPr>
      </w:pPr>
      <w:r>
        <w:rPr>
          <w:rFonts w:ascii="Arial" w:eastAsia="Times New Roman" w:hAnsi="Arial" w:cs="Arial"/>
          <w:b/>
          <w:bCs/>
          <w:lang w:val="en-US" w:eastAsia="bg-BG"/>
        </w:rPr>
        <w:t xml:space="preserve">     </w:t>
      </w:r>
    </w:p>
    <w:p w14:paraId="3F3E1BE2" w14:textId="269C07F3" w:rsidR="001C705A" w:rsidRDefault="001C705A" w:rsidP="008D0CBC">
      <w:pPr>
        <w:spacing w:after="0" w:line="240" w:lineRule="auto"/>
        <w:textAlignment w:val="baseline"/>
        <w:rPr>
          <w:rFonts w:ascii="Arial" w:eastAsia="Times New Roman" w:hAnsi="Arial" w:cs="Arial"/>
          <w:b/>
          <w:bCs/>
          <w:lang w:val="en-US" w:eastAsia="bg-BG"/>
        </w:rPr>
      </w:pPr>
    </w:p>
    <w:p w14:paraId="4AE9AE99" w14:textId="476B2080" w:rsidR="008D0CBC" w:rsidRDefault="002B511F" w:rsidP="008D0CBC">
      <w:pPr>
        <w:spacing w:after="0" w:line="240" w:lineRule="auto"/>
        <w:textAlignment w:val="baseline"/>
        <w:rPr>
          <w:rFonts w:ascii="Arial" w:eastAsia="Times New Roman" w:hAnsi="Arial" w:cs="Arial"/>
          <w:b/>
          <w:bCs/>
          <w:lang w:val="en-US" w:eastAsia="bg-BG"/>
        </w:rPr>
      </w:pPr>
      <w:r>
        <w:rPr>
          <w:rFonts w:ascii="Arial" w:eastAsia="Times New Roman" w:hAnsi="Arial" w:cs="Arial"/>
          <w:b/>
          <w:bCs/>
          <w:lang w:val="en-US" w:eastAsia="bg-BG"/>
        </w:rPr>
        <w:t xml:space="preserve">   </w:t>
      </w:r>
      <w:r w:rsidR="00D421CA">
        <w:rPr>
          <w:rFonts w:ascii="Arial" w:eastAsia="Times New Roman" w:hAnsi="Arial" w:cs="Arial"/>
          <w:b/>
          <w:bCs/>
          <w:lang w:val="en-US" w:eastAsia="bg-BG"/>
        </w:rPr>
        <w:t xml:space="preserve">                         </w:t>
      </w:r>
      <w:r w:rsidR="00720241">
        <w:rPr>
          <w:rFonts w:ascii="Arial" w:eastAsia="Times New Roman" w:hAnsi="Arial" w:cs="Arial"/>
          <w:b/>
          <w:bCs/>
          <w:lang w:val="en-US" w:eastAsia="bg-BG"/>
        </w:rPr>
        <w:t xml:space="preserve">              </w:t>
      </w:r>
    </w:p>
    <w:p w14:paraId="69E30F95" w14:textId="21BC63F8" w:rsidR="004929C1" w:rsidRDefault="00DE27C3" w:rsidP="00F307E5">
      <w:pPr>
        <w:pStyle w:val="Heading2"/>
        <w:rPr>
          <w:rFonts w:eastAsia="Times New Roman"/>
          <w:lang w:val="en-US" w:eastAsia="bg-BG"/>
        </w:rPr>
      </w:pPr>
      <w:r>
        <w:rPr>
          <w:rFonts w:eastAsia="Times New Roman"/>
          <w:lang w:val="en-US" w:eastAsia="bg-BG"/>
        </w:rPr>
        <w:t xml:space="preserve">     </w:t>
      </w:r>
    </w:p>
    <w:p w14:paraId="417E46AD" w14:textId="77777777" w:rsidR="001C705A" w:rsidRDefault="001C705A" w:rsidP="00F307E5">
      <w:pPr>
        <w:pStyle w:val="Heading2"/>
        <w:rPr>
          <w:rFonts w:eastAsia="Times New Roman"/>
          <w:lang w:val="en-US" w:eastAsia="bg-BG"/>
        </w:rPr>
      </w:pPr>
    </w:p>
    <w:p w14:paraId="4869B630" w14:textId="77777777" w:rsidR="001C705A" w:rsidRDefault="001C705A" w:rsidP="00F307E5">
      <w:pPr>
        <w:pStyle w:val="Heading2"/>
        <w:rPr>
          <w:rFonts w:eastAsia="Times New Roman"/>
          <w:lang w:val="en-US" w:eastAsia="bg-BG"/>
        </w:rPr>
      </w:pPr>
    </w:p>
    <w:p w14:paraId="1B7099B1" w14:textId="77777777" w:rsidR="001C705A" w:rsidRDefault="001C705A" w:rsidP="001C705A">
      <w:pPr>
        <w:spacing w:after="0" w:line="240" w:lineRule="auto"/>
        <w:jc w:val="center"/>
        <w:textAlignment w:val="baseline"/>
        <w:rPr>
          <w:rFonts w:ascii="Arial" w:eastAsia="Times New Roman" w:hAnsi="Arial" w:cs="Arial"/>
          <w:b/>
          <w:bCs/>
          <w:lang w:val="en-US" w:eastAsia="bg-BG"/>
        </w:rPr>
      </w:pPr>
    </w:p>
    <w:p w14:paraId="20376335" w14:textId="77777777" w:rsidR="001C705A" w:rsidRDefault="001C705A" w:rsidP="001C705A">
      <w:pPr>
        <w:spacing w:after="0" w:line="240" w:lineRule="auto"/>
        <w:jc w:val="center"/>
        <w:textAlignment w:val="baseline"/>
        <w:rPr>
          <w:rFonts w:ascii="Arial" w:eastAsia="Times New Roman" w:hAnsi="Arial" w:cs="Arial"/>
          <w:b/>
          <w:bCs/>
          <w:lang w:val="en-US" w:eastAsia="bg-BG"/>
        </w:rPr>
      </w:pPr>
    </w:p>
    <w:p w14:paraId="0F0CE12D" w14:textId="77777777" w:rsidR="001C705A" w:rsidRDefault="001C705A" w:rsidP="001C705A">
      <w:pPr>
        <w:spacing w:after="0" w:line="240" w:lineRule="auto"/>
        <w:jc w:val="center"/>
        <w:textAlignment w:val="baseline"/>
        <w:rPr>
          <w:rFonts w:ascii="Arial" w:eastAsia="Times New Roman" w:hAnsi="Arial" w:cs="Arial"/>
          <w:b/>
          <w:bCs/>
          <w:lang w:val="en-US" w:eastAsia="bg-BG"/>
        </w:rPr>
      </w:pPr>
    </w:p>
    <w:p w14:paraId="08F986C6" w14:textId="5464CD6B" w:rsidR="001C705A" w:rsidRPr="0070633A" w:rsidRDefault="001C705A" w:rsidP="001C705A">
      <w:pPr>
        <w:spacing w:after="0" w:line="240" w:lineRule="auto"/>
        <w:jc w:val="center"/>
        <w:textAlignment w:val="baseline"/>
        <w:rPr>
          <w:rFonts w:ascii="Agency FB" w:eastAsia="Times New Roman" w:hAnsi="Agency FB" w:cs="Arial"/>
          <w:b/>
          <w:bCs/>
          <w:sz w:val="72"/>
          <w:szCs w:val="72"/>
          <w:lang w:val="en-US" w:eastAsia="bg-BG"/>
        </w:rPr>
      </w:pPr>
    </w:p>
    <w:p w14:paraId="00312EF1" w14:textId="77777777" w:rsidR="001C705A" w:rsidRDefault="001C705A" w:rsidP="001C705A">
      <w:pPr>
        <w:spacing w:after="0" w:line="240" w:lineRule="auto"/>
        <w:jc w:val="center"/>
        <w:textAlignment w:val="baseline"/>
        <w:rPr>
          <w:rFonts w:ascii="Arial" w:eastAsia="Times New Roman" w:hAnsi="Arial" w:cs="Arial"/>
          <w:b/>
          <w:bCs/>
          <w:lang w:val="en-US" w:eastAsia="bg-BG"/>
        </w:rPr>
      </w:pPr>
    </w:p>
    <w:p w14:paraId="65029450" w14:textId="14B164CC" w:rsidR="001C705A" w:rsidRPr="006B3E78" w:rsidRDefault="001C705A" w:rsidP="006B3E78">
      <w:pPr>
        <w:spacing w:after="0" w:line="240" w:lineRule="auto"/>
        <w:jc w:val="center"/>
        <w:textAlignment w:val="baseline"/>
        <w:rPr>
          <w:rFonts w:ascii="Segoe UI" w:eastAsia="Times New Roman" w:hAnsi="Segoe UI" w:cs="Segoe UI"/>
          <w:sz w:val="18"/>
          <w:szCs w:val="18"/>
          <w:lang w:eastAsia="bg-BG"/>
        </w:rPr>
      </w:pPr>
      <w:r>
        <w:rPr>
          <w:rFonts w:ascii="Arial" w:eastAsia="Times New Roman" w:hAnsi="Arial" w:cs="Arial"/>
          <w:b/>
          <w:bCs/>
          <w:lang w:val="en-US" w:eastAsia="bg-BG"/>
        </w:rPr>
        <w:t xml:space="preserve"> </w:t>
      </w:r>
      <w:bookmarkStart w:id="0" w:name="_Hlk126536805"/>
    </w:p>
    <w:bookmarkEnd w:id="0"/>
    <w:p w14:paraId="1866D589" w14:textId="589C1B5F" w:rsidR="00860B9C" w:rsidRDefault="00860B9C" w:rsidP="00580985">
      <w:pPr>
        <w:pStyle w:val="TOCHeading"/>
      </w:pPr>
    </w:p>
    <w:p w14:paraId="7338514C" w14:textId="235B059E" w:rsidR="001C705A" w:rsidRDefault="001C705A" w:rsidP="001C705A">
      <w:pPr>
        <w:spacing w:after="0" w:line="240" w:lineRule="auto"/>
        <w:jc w:val="center"/>
        <w:textAlignment w:val="baseline"/>
        <w:rPr>
          <w:rFonts w:ascii="Arial" w:eastAsia="Times New Roman" w:hAnsi="Arial" w:cs="Arial"/>
          <w:lang w:eastAsia="bg-BG"/>
        </w:rPr>
      </w:pPr>
    </w:p>
    <w:p w14:paraId="75F34281" w14:textId="77777777" w:rsidR="001C705A" w:rsidRPr="00580985" w:rsidRDefault="001C705A" w:rsidP="001C705A">
      <w:pPr>
        <w:spacing w:after="0" w:line="240" w:lineRule="auto"/>
        <w:jc w:val="center"/>
        <w:textAlignment w:val="baseline"/>
        <w:rPr>
          <w:rFonts w:ascii="Arial" w:eastAsia="Times New Roman" w:hAnsi="Arial" w:cs="Arial"/>
          <w:lang w:eastAsia="bg-BG"/>
        </w:rPr>
      </w:pPr>
    </w:p>
    <w:p w14:paraId="0A5CFD25" w14:textId="2C682FA3" w:rsidR="001C705A" w:rsidRDefault="001C705A" w:rsidP="001C705A">
      <w:pPr>
        <w:spacing w:after="0" w:line="240" w:lineRule="auto"/>
        <w:jc w:val="center"/>
        <w:textAlignment w:val="baseline"/>
        <w:rPr>
          <w:rFonts w:ascii="Arial" w:eastAsia="Times New Roman" w:hAnsi="Arial" w:cs="Arial"/>
          <w:lang w:eastAsia="bg-BG"/>
        </w:rPr>
      </w:pPr>
    </w:p>
    <w:p w14:paraId="33F846B9" w14:textId="56BDFE1F" w:rsidR="001C705A" w:rsidRDefault="001C705A" w:rsidP="001C705A">
      <w:pPr>
        <w:spacing w:after="0" w:line="240" w:lineRule="auto"/>
        <w:jc w:val="center"/>
        <w:textAlignment w:val="baseline"/>
        <w:rPr>
          <w:rFonts w:ascii="Arial" w:eastAsia="Times New Roman" w:hAnsi="Arial" w:cs="Arial"/>
          <w:lang w:eastAsia="bg-BG"/>
        </w:rPr>
      </w:pPr>
    </w:p>
    <w:p w14:paraId="51CAE013" w14:textId="6F03198F" w:rsidR="001C705A" w:rsidRDefault="001C705A" w:rsidP="001C705A">
      <w:pPr>
        <w:spacing w:after="0" w:line="240" w:lineRule="auto"/>
        <w:jc w:val="center"/>
        <w:textAlignment w:val="baseline"/>
        <w:rPr>
          <w:rFonts w:ascii="Arial" w:eastAsia="Times New Roman" w:hAnsi="Arial" w:cs="Arial"/>
          <w:lang w:eastAsia="bg-BG"/>
        </w:rPr>
      </w:pPr>
    </w:p>
    <w:p w14:paraId="64F868ED" w14:textId="28DE2E2E" w:rsidR="001C705A" w:rsidRDefault="001C705A" w:rsidP="001C705A">
      <w:pPr>
        <w:spacing w:after="0" w:line="240" w:lineRule="auto"/>
        <w:jc w:val="center"/>
        <w:textAlignment w:val="baseline"/>
        <w:rPr>
          <w:rFonts w:ascii="Arial" w:eastAsia="Times New Roman" w:hAnsi="Arial" w:cs="Arial"/>
          <w:lang w:eastAsia="bg-BG"/>
        </w:rPr>
      </w:pPr>
    </w:p>
    <w:p w14:paraId="6E9E6BA2" w14:textId="4E940649" w:rsidR="001C705A" w:rsidRDefault="001C705A" w:rsidP="001C705A">
      <w:pPr>
        <w:spacing w:after="0" w:line="240" w:lineRule="auto"/>
        <w:jc w:val="center"/>
        <w:textAlignment w:val="baseline"/>
        <w:rPr>
          <w:rFonts w:ascii="Arial" w:eastAsia="Times New Roman" w:hAnsi="Arial" w:cs="Arial"/>
          <w:lang w:eastAsia="bg-BG"/>
        </w:rPr>
      </w:pPr>
    </w:p>
    <w:p w14:paraId="1FC1EFAB" w14:textId="6E144218" w:rsidR="001C705A" w:rsidRDefault="001C705A" w:rsidP="001C705A">
      <w:pPr>
        <w:spacing w:after="0" w:line="240" w:lineRule="auto"/>
        <w:jc w:val="center"/>
        <w:textAlignment w:val="baseline"/>
        <w:rPr>
          <w:rFonts w:ascii="Arial" w:eastAsia="Times New Roman" w:hAnsi="Arial" w:cs="Arial"/>
          <w:lang w:eastAsia="bg-BG"/>
        </w:rPr>
      </w:pPr>
    </w:p>
    <w:p w14:paraId="1A387DCB" w14:textId="043E9DF4" w:rsidR="001C705A" w:rsidRDefault="001C705A" w:rsidP="001C705A">
      <w:pPr>
        <w:spacing w:after="0" w:line="240" w:lineRule="auto"/>
        <w:jc w:val="center"/>
        <w:textAlignment w:val="baseline"/>
        <w:rPr>
          <w:rFonts w:ascii="Arial" w:eastAsia="Times New Roman" w:hAnsi="Arial" w:cs="Arial"/>
          <w:lang w:eastAsia="bg-BG"/>
        </w:rPr>
      </w:pPr>
    </w:p>
    <w:p w14:paraId="713E5EDF" w14:textId="00CA8AED" w:rsidR="001C705A" w:rsidRDefault="001C705A" w:rsidP="001C705A">
      <w:pPr>
        <w:spacing w:after="0" w:line="240" w:lineRule="auto"/>
        <w:jc w:val="center"/>
        <w:textAlignment w:val="baseline"/>
        <w:rPr>
          <w:rFonts w:ascii="Arial" w:eastAsia="Times New Roman" w:hAnsi="Arial" w:cs="Arial"/>
          <w:lang w:eastAsia="bg-BG"/>
        </w:rPr>
      </w:pPr>
    </w:p>
    <w:p w14:paraId="75404796" w14:textId="3E074D1D" w:rsidR="001C705A" w:rsidRDefault="001C705A" w:rsidP="001C705A">
      <w:pPr>
        <w:spacing w:after="0" w:line="240" w:lineRule="auto"/>
        <w:jc w:val="center"/>
        <w:textAlignment w:val="baseline"/>
        <w:rPr>
          <w:rFonts w:ascii="Arial" w:eastAsia="Times New Roman" w:hAnsi="Arial" w:cs="Arial"/>
          <w:lang w:eastAsia="bg-BG"/>
        </w:rPr>
      </w:pPr>
    </w:p>
    <w:p w14:paraId="39262E13" w14:textId="08C24EE5" w:rsidR="001C705A" w:rsidRDefault="001C705A" w:rsidP="001C705A">
      <w:pPr>
        <w:spacing w:after="0" w:line="240" w:lineRule="auto"/>
        <w:jc w:val="center"/>
        <w:textAlignment w:val="baseline"/>
        <w:rPr>
          <w:rFonts w:ascii="Arial" w:eastAsia="Times New Roman" w:hAnsi="Arial" w:cs="Arial"/>
          <w:lang w:eastAsia="bg-BG"/>
        </w:rPr>
      </w:pPr>
    </w:p>
    <w:p w14:paraId="21595F51" w14:textId="7CAA5BC5" w:rsidR="001C705A" w:rsidRDefault="001C705A" w:rsidP="001C705A">
      <w:pPr>
        <w:spacing w:after="0" w:line="240" w:lineRule="auto"/>
        <w:jc w:val="center"/>
        <w:textAlignment w:val="baseline"/>
        <w:rPr>
          <w:rFonts w:ascii="Arial" w:eastAsia="Times New Roman" w:hAnsi="Arial" w:cs="Arial"/>
          <w:lang w:eastAsia="bg-BG"/>
        </w:rPr>
      </w:pPr>
    </w:p>
    <w:p w14:paraId="2E8FA15C" w14:textId="572E0596" w:rsidR="001C705A" w:rsidRDefault="001C705A" w:rsidP="001C705A">
      <w:pPr>
        <w:spacing w:after="0" w:line="240" w:lineRule="auto"/>
        <w:jc w:val="center"/>
        <w:textAlignment w:val="baseline"/>
        <w:rPr>
          <w:rFonts w:ascii="Arial" w:eastAsia="Times New Roman" w:hAnsi="Arial" w:cs="Arial"/>
          <w:lang w:eastAsia="bg-BG"/>
        </w:rPr>
      </w:pPr>
    </w:p>
    <w:p w14:paraId="0377F7AC" w14:textId="77777777" w:rsidR="00A7717F" w:rsidRDefault="00A7717F" w:rsidP="00AA36F2">
      <w:pPr>
        <w:spacing w:after="0" w:line="360" w:lineRule="auto"/>
        <w:jc w:val="both"/>
        <w:textAlignment w:val="baseline"/>
        <w:rPr>
          <w:rFonts w:ascii="Arial" w:eastAsia="Times New Roman" w:hAnsi="Arial" w:cs="Arial"/>
          <w:b/>
          <w:bCs/>
          <w:color w:val="202124"/>
          <w:lang w:val="en" w:eastAsia="bg-BG"/>
        </w:rPr>
      </w:pPr>
    </w:p>
    <w:p w14:paraId="4245EC2F" w14:textId="77777777" w:rsidR="00A7717F" w:rsidRDefault="00A7717F" w:rsidP="00AA36F2">
      <w:pPr>
        <w:spacing w:after="0" w:line="360" w:lineRule="auto"/>
        <w:jc w:val="both"/>
        <w:textAlignment w:val="baseline"/>
        <w:rPr>
          <w:rFonts w:ascii="Arial" w:eastAsia="Times New Roman" w:hAnsi="Arial" w:cs="Arial"/>
          <w:b/>
          <w:bCs/>
          <w:color w:val="202124"/>
          <w:lang w:val="en" w:eastAsia="bg-BG"/>
        </w:rPr>
      </w:pPr>
    </w:p>
    <w:p w14:paraId="23160F27" w14:textId="77777777" w:rsidR="00A7717F" w:rsidRDefault="00A7717F" w:rsidP="00AA36F2">
      <w:pPr>
        <w:spacing w:after="0" w:line="360" w:lineRule="auto"/>
        <w:jc w:val="both"/>
        <w:textAlignment w:val="baseline"/>
        <w:rPr>
          <w:rFonts w:ascii="Arial" w:eastAsia="Times New Roman" w:hAnsi="Arial" w:cs="Arial"/>
          <w:b/>
          <w:bCs/>
          <w:color w:val="202124"/>
          <w:lang w:val="en" w:eastAsia="bg-BG"/>
        </w:rPr>
      </w:pPr>
    </w:p>
    <w:p w14:paraId="3C527ECA" w14:textId="77777777" w:rsidR="00A7717F" w:rsidRDefault="00A7717F" w:rsidP="00AA36F2">
      <w:pPr>
        <w:spacing w:after="0" w:line="360" w:lineRule="auto"/>
        <w:jc w:val="both"/>
        <w:textAlignment w:val="baseline"/>
        <w:rPr>
          <w:rFonts w:ascii="Arial" w:eastAsia="Times New Roman" w:hAnsi="Arial" w:cs="Arial"/>
          <w:b/>
          <w:bCs/>
          <w:color w:val="202124"/>
          <w:lang w:val="en" w:eastAsia="bg-BG"/>
        </w:rPr>
      </w:pPr>
    </w:p>
    <w:p w14:paraId="24D43C83" w14:textId="77777777" w:rsidR="00A7717F" w:rsidRDefault="00A7717F" w:rsidP="00AA36F2">
      <w:pPr>
        <w:spacing w:after="0" w:line="360" w:lineRule="auto"/>
        <w:jc w:val="both"/>
        <w:textAlignment w:val="baseline"/>
        <w:rPr>
          <w:rFonts w:ascii="Arial" w:eastAsia="Times New Roman" w:hAnsi="Arial" w:cs="Arial"/>
          <w:b/>
          <w:bCs/>
          <w:color w:val="202124"/>
          <w:lang w:val="en" w:eastAsia="bg-BG"/>
        </w:rPr>
      </w:pPr>
    </w:p>
    <w:p w14:paraId="248E95FE" w14:textId="77777777" w:rsidR="00A7717F" w:rsidRDefault="00A7717F" w:rsidP="00AA36F2">
      <w:pPr>
        <w:spacing w:after="0" w:line="360" w:lineRule="auto"/>
        <w:jc w:val="both"/>
        <w:textAlignment w:val="baseline"/>
        <w:rPr>
          <w:rFonts w:ascii="Arial" w:eastAsia="Times New Roman" w:hAnsi="Arial" w:cs="Arial"/>
          <w:b/>
          <w:bCs/>
          <w:color w:val="202124"/>
          <w:lang w:val="en" w:eastAsia="bg-BG"/>
        </w:rPr>
      </w:pPr>
    </w:p>
    <w:p w14:paraId="2AA85298" w14:textId="79B66D92" w:rsidR="00A7717F" w:rsidRDefault="00A7717F" w:rsidP="00AA36F2">
      <w:pPr>
        <w:spacing w:after="0" w:line="360" w:lineRule="auto"/>
        <w:jc w:val="both"/>
        <w:textAlignment w:val="baseline"/>
        <w:rPr>
          <w:rFonts w:ascii="Arial" w:eastAsia="Times New Roman" w:hAnsi="Arial" w:cs="Arial"/>
          <w:b/>
          <w:bCs/>
          <w:color w:val="202124"/>
          <w:lang w:val="en" w:eastAsia="bg-BG"/>
        </w:rPr>
      </w:pPr>
    </w:p>
    <w:p w14:paraId="29DE4121" w14:textId="34F8720A"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color w:val="202124"/>
          <w:lang w:val="en" w:eastAsia="bg-BG"/>
        </w:rPr>
        <w:t xml:space="preserve">We live in the 21st century, where everything should be researched. Regardless of whether it is about personal issues from our lives or in connection with university assignments. When we talk about research activities for students, we must first pay attention to the question: What </w:t>
      </w:r>
      <w:r w:rsidR="00352F9F" w:rsidRPr="00AA36F2">
        <w:rPr>
          <w:rFonts w:ascii="Arial" w:eastAsia="Times New Roman" w:hAnsi="Arial" w:cs="Arial"/>
          <w:b/>
          <w:bCs/>
          <w:color w:val="202124"/>
          <w:lang w:val="en" w:eastAsia="bg-BG"/>
        </w:rPr>
        <w:t>does</w:t>
      </w:r>
      <w:r w:rsidRPr="00AA36F2">
        <w:rPr>
          <w:rFonts w:ascii="Arial" w:eastAsia="Times New Roman" w:hAnsi="Arial" w:cs="Arial"/>
          <w:b/>
          <w:bCs/>
          <w:color w:val="202124"/>
          <w:lang w:val="en" w:eastAsia="bg-BG"/>
        </w:rPr>
        <w:t xml:space="preserve"> the meaning of the word explore? Why is it important for students to have these skills? The rest of the text will explain these questions and many others that students face. For the good research activity of the student, they need to know where to find the given information, how to store it and </w:t>
      </w:r>
      <w:r w:rsidR="00172DCD" w:rsidRPr="00AA36F2">
        <w:rPr>
          <w:rFonts w:ascii="Arial" w:eastAsia="Times New Roman" w:hAnsi="Arial" w:cs="Arial"/>
          <w:b/>
          <w:bCs/>
          <w:color w:val="202124"/>
          <w:lang w:val="en" w:eastAsia="bg-BG"/>
        </w:rPr>
        <w:t>finally</w:t>
      </w:r>
      <w:r w:rsidRPr="00AA36F2">
        <w:rPr>
          <w:rFonts w:ascii="Arial" w:eastAsia="Times New Roman" w:hAnsi="Arial" w:cs="Arial"/>
          <w:b/>
          <w:bCs/>
          <w:color w:val="202124"/>
          <w:lang w:val="en" w:eastAsia="bg-BG"/>
        </w:rPr>
        <w:t>, to mark given citations with notes.</w:t>
      </w:r>
      <w:r w:rsidRPr="00AA36F2">
        <w:rPr>
          <w:rFonts w:ascii="Arial" w:eastAsia="Times New Roman" w:hAnsi="Arial" w:cs="Arial"/>
          <w:b/>
          <w:bCs/>
          <w:color w:val="202124"/>
          <w:lang w:eastAsia="bg-BG"/>
        </w:rPr>
        <w:t> </w:t>
      </w:r>
    </w:p>
    <w:p w14:paraId="4E7557E5" w14:textId="68182965"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Personal research </w:t>
      </w:r>
    </w:p>
    <w:p w14:paraId="06B9BBEB" w14:textId="7777777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Self-study </w:t>
      </w:r>
    </w:p>
    <w:p w14:paraId="1E6AE40A" w14:textId="6FDFC21E" w:rsidR="001C705A" w:rsidRPr="00AA36F2" w:rsidRDefault="001C705A" w:rsidP="00361EB7">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xml:space="preserve">Research is utilised more and more these days, and it can mean numerous things. It usually means discovering. Find the "best buy" for your budget before buying a car, for instance. This may include reading motoring journals or Which mag, visiting auto dealers, and checking over their bonuses and incentives, such as warranty length and credit terms. A thorough survey would provide you all the information you needed to choose an automobile. Your research cannot tell you which automobile to buy, but it can help you make an informed decision by considering all the data. We base many of our daily decisions on this kind of "finding," whether it's what to cook for visitors, what movie to see, or which bank to put our money in. What automobile to buy, what meal to prepare, what to see, and what bank to use? We must decide what information is needed in each scenario. collect it. what matters and how to use </w:t>
      </w:r>
      <w:r w:rsidR="008321C4" w:rsidRPr="00AA36F2">
        <w:rPr>
          <w:rFonts w:ascii="Arial" w:eastAsia="Times New Roman" w:hAnsi="Arial" w:cs="Arial"/>
          <w:b/>
          <w:bCs/>
          <w:lang w:eastAsia="bg-BG"/>
        </w:rPr>
        <w:t>information. (Hilton</w:t>
      </w:r>
      <w:r w:rsidR="00A805BF" w:rsidRPr="00AA36F2">
        <w:rPr>
          <w:rFonts w:ascii="Arial" w:eastAsia="Times New Roman" w:hAnsi="Arial" w:cs="Arial"/>
          <w:b/>
          <w:bCs/>
          <w:lang w:eastAsia="bg-BG"/>
        </w:rPr>
        <w:t xml:space="preserve"> et al.,</w:t>
      </w:r>
      <w:r w:rsidR="00223774" w:rsidRPr="00AA36F2">
        <w:rPr>
          <w:rFonts w:ascii="Arial" w:eastAsia="Times New Roman" w:hAnsi="Arial" w:cs="Arial"/>
          <w:b/>
          <w:bCs/>
          <w:lang w:eastAsia="bg-BG"/>
        </w:rPr>
        <w:t xml:space="preserve"> 1996, p.</w:t>
      </w:r>
      <w:r w:rsidRPr="00AA36F2">
        <w:rPr>
          <w:rFonts w:ascii="Arial" w:eastAsia="Times New Roman" w:hAnsi="Arial" w:cs="Arial"/>
          <w:b/>
          <w:bCs/>
          <w:lang w:eastAsia="bg-BG"/>
        </w:rPr>
        <w:t>3) </w:t>
      </w:r>
    </w:p>
    <w:p w14:paraId="05BB19EB" w14:textId="022721CE" w:rsidR="001C705A" w:rsidRPr="00AA36F2" w:rsidRDefault="001C705A" w:rsidP="00361EB7">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These examples are all personal research inquiries that we probably won't have to share. Because they're personal questions, others won't mind if we make mistakes, collect unreliable information, or make bad decisions based on it. </w:t>
      </w:r>
    </w:p>
    <w:p w14:paraId="37F87A23" w14:textId="364F4EF4" w:rsidR="00223774" w:rsidRPr="00AA36F2" w:rsidRDefault="001C705A" w:rsidP="00AA36F2">
      <w:pPr>
        <w:spacing w:after="0" w:line="360" w:lineRule="auto"/>
        <w:jc w:val="both"/>
        <w:textAlignment w:val="baseline"/>
        <w:rPr>
          <w:rFonts w:ascii="Arial" w:eastAsia="Times New Roman" w:hAnsi="Arial" w:cs="Arial"/>
          <w:b/>
          <w:bCs/>
          <w:color w:val="FF0000"/>
          <w:lang w:eastAsia="bg-BG"/>
        </w:rPr>
      </w:pPr>
      <w:r w:rsidRPr="00AA36F2">
        <w:rPr>
          <w:rFonts w:ascii="Arial" w:eastAsia="Times New Roman" w:hAnsi="Arial" w:cs="Arial"/>
          <w:b/>
          <w:bCs/>
          <w:color w:val="FF0000"/>
          <w:lang w:eastAsia="bg-BG"/>
        </w:rPr>
        <w:t xml:space="preserve">Professional research has many similarities to personal research, but it is </w:t>
      </w:r>
      <w:r w:rsidR="0097143A" w:rsidRPr="00AA36F2">
        <w:rPr>
          <w:rFonts w:ascii="Arial" w:eastAsia="Times New Roman" w:hAnsi="Arial" w:cs="Arial"/>
          <w:b/>
          <w:bCs/>
          <w:color w:val="FF0000"/>
          <w:lang w:eastAsia="bg-BG"/>
        </w:rPr>
        <w:t>conducted.</w:t>
      </w:r>
      <w:r w:rsidRPr="00AA36F2">
        <w:rPr>
          <w:rFonts w:ascii="Arial" w:eastAsia="Times New Roman" w:hAnsi="Arial" w:cs="Arial"/>
          <w:b/>
          <w:bCs/>
          <w:color w:val="FF0000"/>
          <w:lang w:eastAsia="bg-BG"/>
        </w:rPr>
        <w:t xml:space="preserve"> </w:t>
      </w:r>
      <w:r w:rsidR="00223774" w:rsidRPr="00AA36F2">
        <w:rPr>
          <w:rFonts w:ascii="Arial" w:eastAsia="Times New Roman" w:hAnsi="Arial" w:cs="Arial"/>
          <w:b/>
          <w:bCs/>
          <w:color w:val="FF0000"/>
          <w:lang w:eastAsia="bg-BG"/>
        </w:rPr>
        <w:t xml:space="preserve">       </w:t>
      </w:r>
    </w:p>
    <w:p w14:paraId="75DE0E61" w14:textId="0E06085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color w:val="FF0000"/>
          <w:lang w:eastAsia="bg-BG"/>
        </w:rPr>
        <w:t>in    </w:t>
      </w:r>
      <w:r w:rsidR="00223774" w:rsidRPr="00AA36F2">
        <w:rPr>
          <w:rFonts w:ascii="Arial" w:eastAsia="Times New Roman" w:hAnsi="Arial" w:cs="Arial"/>
          <w:b/>
          <w:bCs/>
          <w:color w:val="FF0000"/>
          <w:lang w:eastAsia="bg-BG"/>
        </w:rPr>
        <w:t>a wider</w:t>
      </w:r>
      <w:r w:rsidRPr="00AA36F2">
        <w:rPr>
          <w:rFonts w:ascii="Arial" w:eastAsia="Times New Roman" w:hAnsi="Arial" w:cs="Arial"/>
          <w:b/>
          <w:bCs/>
          <w:color w:val="FF0000"/>
          <w:lang w:eastAsia="bg-BG"/>
        </w:rPr>
        <w:t xml:space="preserve"> and more public context and must adhere to accepted norms. </w:t>
      </w:r>
    </w:p>
    <w:p w14:paraId="62DAA06A" w14:textId="7777777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w:t>
      </w:r>
    </w:p>
    <w:p w14:paraId="7848E20A" w14:textId="7777777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In general, such research is rigorous and systematic, uses suitable research methods, and ends with a report that meets acknowledged criteria. </w:t>
      </w:r>
    </w:p>
    <w:p w14:paraId="1F148A2D" w14:textId="5A2B8EF1" w:rsidR="001C705A" w:rsidRPr="00AA36F2" w:rsidRDefault="00B71A9E"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Systematic</w:t>
      </w:r>
      <w:r w:rsidR="001C705A" w:rsidRPr="00AA36F2">
        <w:rPr>
          <w:rFonts w:ascii="Arial" w:eastAsia="Times New Roman" w:hAnsi="Arial" w:cs="Arial"/>
          <w:b/>
          <w:bCs/>
          <w:lang w:eastAsia="bg-BG"/>
        </w:rPr>
        <w:t xml:space="preserve"> research is reported in a way that permits the study methodologies and results </w:t>
      </w:r>
      <w:r w:rsidR="00A805BF" w:rsidRPr="00AA36F2">
        <w:rPr>
          <w:rFonts w:ascii="Arial" w:eastAsia="Times New Roman" w:hAnsi="Arial" w:cs="Arial"/>
          <w:b/>
          <w:bCs/>
          <w:lang w:eastAsia="bg-BG"/>
        </w:rPr>
        <w:t>accessible. Hilton</w:t>
      </w:r>
      <w:r w:rsidR="00591448" w:rsidRPr="00AA36F2">
        <w:rPr>
          <w:rFonts w:ascii="Arial" w:eastAsia="Times New Roman" w:hAnsi="Arial" w:cs="Arial"/>
          <w:b/>
          <w:bCs/>
          <w:lang w:eastAsia="bg-BG"/>
        </w:rPr>
        <w:t xml:space="preserve"> et</w:t>
      </w:r>
      <w:r w:rsidR="000946F7" w:rsidRPr="00AA36F2">
        <w:rPr>
          <w:rFonts w:ascii="Arial" w:eastAsia="Times New Roman" w:hAnsi="Arial" w:cs="Arial"/>
          <w:b/>
          <w:bCs/>
          <w:lang w:eastAsia="bg-BG"/>
        </w:rPr>
        <w:t xml:space="preserve"> </w:t>
      </w:r>
      <w:r w:rsidR="00591448" w:rsidRPr="00AA36F2">
        <w:rPr>
          <w:rFonts w:ascii="Arial" w:eastAsia="Times New Roman" w:hAnsi="Arial" w:cs="Arial"/>
          <w:b/>
          <w:bCs/>
          <w:lang w:eastAsia="bg-BG"/>
        </w:rPr>
        <w:t>al., (</w:t>
      </w:r>
      <w:r w:rsidR="000946F7" w:rsidRPr="00AA36F2">
        <w:rPr>
          <w:rFonts w:ascii="Arial" w:eastAsia="Times New Roman" w:hAnsi="Arial" w:cs="Arial"/>
          <w:b/>
          <w:bCs/>
          <w:lang w:eastAsia="bg-BG"/>
        </w:rPr>
        <w:t>1996, p.</w:t>
      </w:r>
      <w:r w:rsidR="001C705A" w:rsidRPr="00AA36F2">
        <w:rPr>
          <w:rFonts w:ascii="Arial" w:eastAsia="Times New Roman" w:hAnsi="Arial" w:cs="Arial"/>
          <w:b/>
          <w:bCs/>
          <w:lang w:eastAsia="bg-BG"/>
        </w:rPr>
        <w:t>3;4) </w:t>
      </w:r>
    </w:p>
    <w:p w14:paraId="60940BF2" w14:textId="77777777" w:rsidR="00361EB7"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lastRenderedPageBreak/>
        <w:t> </w:t>
      </w:r>
    </w:p>
    <w:p w14:paraId="5FC7A07D" w14:textId="396130A5"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Research is any methodical inquiry that aims to make its findings uncontroversial. </w:t>
      </w:r>
    </w:p>
    <w:p w14:paraId="0864C656" w14:textId="415BB49C"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Research involves data collecting and analysis. </w:t>
      </w:r>
    </w:p>
    <w:p w14:paraId="6A8F5501" w14:textId="77777777" w:rsidR="00812503" w:rsidRDefault="00812503" w:rsidP="00AA36F2">
      <w:pPr>
        <w:spacing w:after="0" w:line="360" w:lineRule="auto"/>
        <w:jc w:val="both"/>
        <w:textAlignment w:val="baseline"/>
        <w:rPr>
          <w:rFonts w:ascii="Arial" w:eastAsia="Times New Roman" w:hAnsi="Arial" w:cs="Arial"/>
          <w:b/>
          <w:bCs/>
          <w:lang w:eastAsia="bg-BG"/>
        </w:rPr>
      </w:pPr>
    </w:p>
    <w:p w14:paraId="1D198C70" w14:textId="0D17F143"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Numbers, words, photos, and other data can be collected and analysed. </w:t>
      </w:r>
    </w:p>
    <w:p w14:paraId="782D6B31" w14:textId="58221A71" w:rsidR="001C705A" w:rsidRPr="00AA36F2" w:rsidRDefault="001C705A" w:rsidP="00AA36F2">
      <w:pPr>
        <w:spacing w:after="0" w:line="360" w:lineRule="auto"/>
        <w:jc w:val="both"/>
        <w:textAlignment w:val="baseline"/>
        <w:rPr>
          <w:rFonts w:ascii="Arial" w:eastAsia="Times New Roman" w:hAnsi="Arial" w:cs="Arial"/>
          <w:b/>
          <w:bCs/>
          <w:lang w:val="bg-BG" w:eastAsia="bg-BG"/>
        </w:rPr>
      </w:pPr>
      <w:r w:rsidRPr="00AA36F2">
        <w:rPr>
          <w:rFonts w:ascii="Arial" w:eastAsia="Times New Roman" w:hAnsi="Arial" w:cs="Arial"/>
          <w:b/>
          <w:bCs/>
          <w:lang w:eastAsia="bg-BG"/>
        </w:rPr>
        <w:t>Life and clinical practise have research elements. When we buy a new TV or automobile or research a new ailment or cure, we "research" the market. Research in this book differs from daily activities simply in that: • The design and technique are identified. • The data interpretation and analysis are documented. </w:t>
      </w:r>
    </w:p>
    <w:p w14:paraId="01763416" w14:textId="29D6B492" w:rsidR="001C705A" w:rsidRPr="00AA36F2" w:rsidRDefault="0071765B" w:rsidP="00AA36F2">
      <w:pPr>
        <w:spacing w:after="0" w:line="360" w:lineRule="auto"/>
        <w:jc w:val="both"/>
        <w:textAlignment w:val="baseline"/>
        <w:rPr>
          <w:rFonts w:ascii="Arial" w:eastAsia="Times New Roman" w:hAnsi="Arial" w:cs="Arial"/>
          <w:b/>
          <w:bCs/>
          <w:lang w:eastAsia="bg-BG"/>
        </w:rPr>
      </w:pPr>
      <w:r>
        <w:rPr>
          <w:rFonts w:ascii="Arial" w:eastAsia="Times New Roman" w:hAnsi="Arial" w:cs="Arial"/>
          <w:b/>
          <w:bCs/>
          <w:lang w:eastAsia="bg-BG"/>
        </w:rPr>
        <w:t xml:space="preserve">  </w:t>
      </w:r>
      <w:r w:rsidR="001C705A" w:rsidRPr="00AA36F2">
        <w:rPr>
          <w:rFonts w:ascii="Arial" w:eastAsia="Times New Roman" w:hAnsi="Arial" w:cs="Arial"/>
          <w:b/>
          <w:bCs/>
          <w:lang w:eastAsia="bg-BG"/>
        </w:rPr>
        <w:t xml:space="preserve">We document the </w:t>
      </w:r>
      <w:proofErr w:type="gramStart"/>
      <w:r w:rsidR="001C705A" w:rsidRPr="00AA36F2">
        <w:rPr>
          <w:rFonts w:ascii="Arial" w:eastAsia="Times New Roman" w:hAnsi="Arial" w:cs="Arial"/>
          <w:b/>
          <w:bCs/>
          <w:lang w:eastAsia="bg-BG"/>
        </w:rPr>
        <w:t>aforementioned so</w:t>
      </w:r>
      <w:proofErr w:type="gramEnd"/>
      <w:r w:rsidR="001C705A" w:rsidRPr="00AA36F2">
        <w:rPr>
          <w:rFonts w:ascii="Arial" w:eastAsia="Times New Roman" w:hAnsi="Arial" w:cs="Arial"/>
          <w:b/>
          <w:bCs/>
          <w:lang w:eastAsia="bg-BG"/>
        </w:rPr>
        <w:t xml:space="preserve"> others can evaluate our work and convince them that our research is "robust." </w:t>
      </w:r>
    </w:p>
    <w:p w14:paraId="2EB8D815" w14:textId="7777777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Research is systematic. Data is collected and analysed using a predetermined technique. </w:t>
      </w:r>
    </w:p>
    <w:p w14:paraId="044657EE" w14:textId="7777777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Data acquisition. Raw data can be new, old, or from someone else's research. Raw data is unprocessed. </w:t>
      </w:r>
    </w:p>
    <w:p w14:paraId="4383E9CC" w14:textId="0C8E7F86"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A library search and literature review are not research because they do not seek raw data. </w:t>
      </w:r>
    </w:p>
    <w:p w14:paraId="36AD087B" w14:textId="7777777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EVIDENCE-BASED PRACTICE • To create new knowledge • To enable new data interpretation (EBP) </w:t>
      </w:r>
    </w:p>
    <w:p w14:paraId="272B3A91" w14:textId="7777777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This is more than research. EBP recognises that: • Clinical practise may occur without research. </w:t>
      </w:r>
    </w:p>
    <w:p w14:paraId="40728506" w14:textId="7C751624"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xml:space="preserve"> Non-research evidence is </w:t>
      </w:r>
      <w:r w:rsidR="00A2735D" w:rsidRPr="00AA36F2">
        <w:rPr>
          <w:rFonts w:ascii="Arial" w:eastAsia="Times New Roman" w:hAnsi="Arial" w:cs="Arial"/>
          <w:b/>
          <w:bCs/>
          <w:lang w:eastAsia="bg-BG"/>
        </w:rPr>
        <w:t xml:space="preserve">valuable. </w:t>
      </w:r>
      <w:r w:rsidR="00176936" w:rsidRPr="00AA36F2">
        <w:rPr>
          <w:rFonts w:ascii="Arial" w:eastAsia="Times New Roman" w:hAnsi="Arial" w:cs="Arial"/>
          <w:b/>
          <w:bCs/>
          <w:lang w:eastAsia="bg-BG"/>
        </w:rPr>
        <w:t>(Jolley</w:t>
      </w:r>
      <w:r w:rsidR="00811664" w:rsidRPr="00AA36F2">
        <w:rPr>
          <w:rFonts w:ascii="Arial" w:eastAsia="Times New Roman" w:hAnsi="Arial" w:cs="Arial"/>
          <w:b/>
          <w:bCs/>
          <w:lang w:eastAsia="bg-BG"/>
        </w:rPr>
        <w:t xml:space="preserve"> </w:t>
      </w:r>
      <w:r w:rsidR="0071765B" w:rsidRPr="00AA36F2">
        <w:rPr>
          <w:rFonts w:ascii="Arial" w:eastAsia="Times New Roman" w:hAnsi="Arial" w:cs="Arial"/>
          <w:b/>
          <w:bCs/>
          <w:lang w:eastAsia="bg-BG"/>
        </w:rPr>
        <w:t>2013; p.</w:t>
      </w:r>
      <w:r w:rsidRPr="00AA36F2">
        <w:rPr>
          <w:rFonts w:ascii="Arial" w:eastAsia="Times New Roman" w:hAnsi="Arial" w:cs="Arial"/>
          <w:b/>
          <w:bCs/>
          <w:lang w:eastAsia="bg-BG"/>
        </w:rPr>
        <w:t>1-2) </w:t>
      </w:r>
    </w:p>
    <w:p w14:paraId="462DDDF9" w14:textId="50DA959E" w:rsidR="00803C21" w:rsidRPr="00F9607C" w:rsidRDefault="001C705A" w:rsidP="00AA36F2">
      <w:pPr>
        <w:spacing w:line="360" w:lineRule="auto"/>
        <w:jc w:val="both"/>
        <w:rPr>
          <w:rFonts w:ascii="Arial" w:hAnsi="Arial" w:cs="Arial"/>
          <w:b/>
          <w:bCs/>
          <w:i/>
          <w:iCs/>
          <w:lang w:val="bg-BG"/>
        </w:rPr>
      </w:pPr>
      <w:r w:rsidRPr="00AA36F2">
        <w:rPr>
          <w:rFonts w:ascii="Arial" w:eastAsia="Times New Roman" w:hAnsi="Arial" w:cs="Arial"/>
          <w:b/>
          <w:bCs/>
          <w:lang w:eastAsia="bg-BG"/>
        </w:rPr>
        <w:t>   </w:t>
      </w:r>
      <w:r w:rsidR="00803C21" w:rsidRPr="00AA36F2">
        <w:rPr>
          <w:rFonts w:ascii="Arial" w:hAnsi="Arial" w:cs="Arial"/>
          <w:b/>
          <w:bCs/>
          <w:lang w:val="en-US"/>
        </w:rPr>
        <w:t>First, discover your library's languages.</w:t>
      </w:r>
      <w:r w:rsidR="00644550" w:rsidRPr="00AA36F2">
        <w:rPr>
          <w:rFonts w:ascii="Arial" w:hAnsi="Arial" w:cs="Arial"/>
          <w:b/>
          <w:bCs/>
          <w:lang w:val="bg-BG"/>
        </w:rPr>
        <w:t xml:space="preserve"> </w:t>
      </w:r>
      <w:r w:rsidR="00803C21" w:rsidRPr="00AA36F2">
        <w:rPr>
          <w:rFonts w:ascii="Arial" w:hAnsi="Arial" w:cs="Arial"/>
          <w:b/>
          <w:bCs/>
          <w:lang w:val="en-US"/>
        </w:rPr>
        <w:t>Discipline-specific terminology is language</w:t>
      </w:r>
      <w:r w:rsidR="001C7C11" w:rsidRPr="00AA36F2">
        <w:rPr>
          <w:rFonts w:ascii="Arial" w:hAnsi="Arial" w:cs="Arial"/>
          <w:b/>
          <w:bCs/>
          <w:lang w:val="bg-BG"/>
        </w:rPr>
        <w:t xml:space="preserve"> </w:t>
      </w:r>
      <w:r w:rsidR="00803C21" w:rsidRPr="00AA36F2">
        <w:rPr>
          <w:rFonts w:ascii="Arial" w:hAnsi="Arial" w:cs="Arial"/>
          <w:b/>
          <w:bCs/>
          <w:lang w:val="en-US"/>
        </w:rPr>
        <w:t xml:space="preserve">in your collection. Check your textbooks' tables of contents. Search for terms you </w:t>
      </w:r>
      <w:r w:rsidR="00166408" w:rsidRPr="00AA36F2">
        <w:rPr>
          <w:rFonts w:ascii="Arial" w:hAnsi="Arial" w:cs="Arial"/>
          <w:b/>
          <w:bCs/>
          <w:lang w:val="en-US"/>
        </w:rPr>
        <w:t>do not</w:t>
      </w:r>
      <w:r w:rsidR="00803C21" w:rsidRPr="00AA36F2">
        <w:rPr>
          <w:rFonts w:ascii="Arial" w:hAnsi="Arial" w:cs="Arial"/>
          <w:b/>
          <w:bCs/>
          <w:lang w:val="en-US"/>
        </w:rPr>
        <w:t xml:space="preserve"> understand.</w:t>
      </w:r>
      <w:r w:rsidR="001C7C11" w:rsidRPr="00AA36F2">
        <w:rPr>
          <w:rFonts w:ascii="Arial" w:hAnsi="Arial" w:cs="Arial"/>
          <w:b/>
          <w:bCs/>
          <w:lang w:val="bg-BG"/>
        </w:rPr>
        <w:t xml:space="preserve"> </w:t>
      </w:r>
      <w:r w:rsidR="00803C21" w:rsidRPr="00AA36F2">
        <w:rPr>
          <w:rFonts w:ascii="Arial" w:hAnsi="Arial" w:cs="Arial"/>
          <w:b/>
          <w:bCs/>
          <w:lang w:val="en-US"/>
        </w:rPr>
        <w:t>Learning languages covers your institution's names, procedures, and structures, such as deans, provosts, departments, and tenure. JCAHO, chief of staff, head nurse, ICU, and infection control are standard in hospitals.</w:t>
      </w:r>
      <w:r w:rsidR="00644550" w:rsidRPr="00AA36F2">
        <w:rPr>
          <w:rFonts w:ascii="Arial" w:hAnsi="Arial" w:cs="Arial"/>
          <w:b/>
          <w:bCs/>
          <w:lang w:val="bg-BG"/>
        </w:rPr>
        <w:t xml:space="preserve"> </w:t>
      </w:r>
      <w:r w:rsidR="00803C21" w:rsidRPr="00AA36F2">
        <w:rPr>
          <w:rFonts w:ascii="Arial" w:hAnsi="Arial" w:cs="Arial"/>
          <w:b/>
          <w:bCs/>
          <w:lang w:val="en-US"/>
        </w:rPr>
        <w:t>SOM instead of school of medicine or MERLIN for the local library catalogue are examples of keywords and vocabulary used by each library. </w:t>
      </w:r>
      <w:r w:rsidR="00644550" w:rsidRPr="00AA36F2">
        <w:rPr>
          <w:rFonts w:ascii="Arial" w:hAnsi="Arial" w:cs="Arial"/>
          <w:b/>
          <w:bCs/>
          <w:lang w:val="bg-BG"/>
        </w:rPr>
        <w:t xml:space="preserve"> </w:t>
      </w:r>
      <w:r w:rsidR="00803C21" w:rsidRPr="00AA36F2">
        <w:rPr>
          <w:rFonts w:ascii="Arial" w:hAnsi="Arial" w:cs="Arial"/>
          <w:b/>
          <w:bCs/>
          <w:lang w:val="en-US"/>
        </w:rPr>
        <w:t xml:space="preserve">Look at committee lists and organizational charts. Take note of the committees' names and </w:t>
      </w:r>
      <w:r w:rsidR="00E17F51" w:rsidRPr="00AA36F2">
        <w:rPr>
          <w:rFonts w:ascii="Arial" w:hAnsi="Arial" w:cs="Arial"/>
          <w:b/>
          <w:bCs/>
          <w:lang w:val="en-US"/>
        </w:rPr>
        <w:t xml:space="preserve">responsibilities. </w:t>
      </w:r>
      <w:r w:rsidR="00AD520E" w:rsidRPr="00AA36F2">
        <w:rPr>
          <w:rFonts w:ascii="Arial" w:hAnsi="Arial" w:cs="Arial"/>
          <w:b/>
          <w:bCs/>
          <w:lang w:val="en-US"/>
        </w:rPr>
        <w:t>(</w:t>
      </w:r>
      <w:r w:rsidR="00AD520E" w:rsidRPr="00F9607C">
        <w:rPr>
          <w:rFonts w:ascii="Arial" w:hAnsi="Arial" w:cs="Arial"/>
          <w:b/>
          <w:bCs/>
          <w:i/>
          <w:iCs/>
          <w:lang w:val="bg-BG"/>
        </w:rPr>
        <w:t>S</w:t>
      </w:r>
      <w:r w:rsidR="00F9607C" w:rsidRPr="00F9607C">
        <w:rPr>
          <w:rFonts w:ascii="Arial" w:hAnsi="Arial" w:cs="Arial"/>
          <w:b/>
          <w:bCs/>
          <w:i/>
          <w:iCs/>
          <w:lang w:val="bg-BG"/>
        </w:rPr>
        <w:t xml:space="preserve"> Katz</w:t>
      </w:r>
      <w:r w:rsidR="004E4253">
        <w:rPr>
          <w:rFonts w:ascii="Arial" w:hAnsi="Arial" w:cs="Arial"/>
          <w:b/>
          <w:bCs/>
          <w:i/>
          <w:iCs/>
          <w:lang w:val="bg-BG"/>
        </w:rPr>
        <w:t xml:space="preserve"> </w:t>
      </w:r>
      <w:r w:rsidR="004E4253">
        <w:rPr>
          <w:rFonts w:ascii="Arial" w:hAnsi="Arial" w:cs="Arial"/>
          <w:b/>
          <w:bCs/>
          <w:i/>
          <w:iCs/>
        </w:rPr>
        <w:t>L.</w:t>
      </w:r>
      <w:r w:rsidR="00F317ED" w:rsidRPr="00AA36F2">
        <w:rPr>
          <w:rFonts w:ascii="Arial" w:hAnsi="Arial" w:cs="Arial"/>
          <w:b/>
          <w:bCs/>
          <w:lang w:val="en-US"/>
        </w:rPr>
        <w:t xml:space="preserve"> </w:t>
      </w:r>
      <w:r w:rsidR="00A2735D" w:rsidRPr="00AA36F2">
        <w:rPr>
          <w:rFonts w:ascii="Arial" w:hAnsi="Arial" w:cs="Arial"/>
          <w:b/>
          <w:bCs/>
        </w:rPr>
        <w:t>;</w:t>
      </w:r>
      <w:r w:rsidR="0026191D" w:rsidRPr="00AA36F2">
        <w:rPr>
          <w:rFonts w:ascii="Arial" w:hAnsi="Arial" w:cs="Arial"/>
          <w:b/>
          <w:bCs/>
        </w:rPr>
        <w:t>1999; p.</w:t>
      </w:r>
      <w:r w:rsidR="00EB59BA" w:rsidRPr="00AA36F2">
        <w:rPr>
          <w:rFonts w:ascii="Arial" w:hAnsi="Arial" w:cs="Arial"/>
          <w:b/>
          <w:bCs/>
        </w:rPr>
        <w:t>2)</w:t>
      </w:r>
    </w:p>
    <w:p w14:paraId="04660170" w14:textId="68A97C36" w:rsidR="001C705A" w:rsidRPr="00AA36F2" w:rsidRDefault="001C705A" w:rsidP="00AA36F2">
      <w:pPr>
        <w:spacing w:after="0" w:line="360" w:lineRule="auto"/>
        <w:jc w:val="both"/>
        <w:textAlignment w:val="baseline"/>
        <w:rPr>
          <w:rFonts w:ascii="Arial" w:eastAsia="Times New Roman" w:hAnsi="Arial" w:cs="Arial"/>
          <w:b/>
          <w:bCs/>
          <w:lang w:eastAsia="bg-BG"/>
        </w:rPr>
      </w:pPr>
    </w:p>
    <w:p w14:paraId="5851D963" w14:textId="7777777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w:t>
      </w:r>
    </w:p>
    <w:p w14:paraId="570D918A" w14:textId="38E74255"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w:t>
      </w:r>
    </w:p>
    <w:p w14:paraId="3E954E86" w14:textId="7777777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w:t>
      </w:r>
    </w:p>
    <w:p w14:paraId="00F23A08" w14:textId="3C039FA6"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lastRenderedPageBreak/>
        <w:t xml:space="preserve">  </w:t>
      </w:r>
    </w:p>
    <w:p w14:paraId="67A90617" w14:textId="7777777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Research is a type of inquiry, but any inquiry must be about something. Research is impossible without a problem requiring a solution or response. </w:t>
      </w:r>
    </w:p>
    <w:p w14:paraId="5A5BA19B" w14:textId="367D1459"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xml:space="preserve">Research seeks answers to issues and </w:t>
      </w:r>
      <w:r w:rsidR="00976259" w:rsidRPr="00AA36F2">
        <w:rPr>
          <w:rFonts w:ascii="Arial" w:eastAsia="Times New Roman" w:hAnsi="Arial" w:cs="Arial"/>
          <w:b/>
          <w:bCs/>
          <w:lang w:eastAsia="bg-BG"/>
        </w:rPr>
        <w:t>challenges. Problems</w:t>
      </w:r>
      <w:r w:rsidRPr="00AA36F2">
        <w:rPr>
          <w:rFonts w:ascii="Arial" w:eastAsia="Times New Roman" w:hAnsi="Arial" w:cs="Arial"/>
          <w:b/>
          <w:bCs/>
          <w:lang w:eastAsia="bg-BG"/>
        </w:rPr>
        <w:t xml:space="preserve"> or questions are study topics. The hardest elements of research are choosing a topic and coming up with a good </w:t>
      </w:r>
      <w:r w:rsidR="00B71A9E" w:rsidRPr="00AA36F2">
        <w:rPr>
          <w:rFonts w:ascii="Arial" w:eastAsia="Times New Roman" w:hAnsi="Arial" w:cs="Arial"/>
          <w:b/>
          <w:bCs/>
          <w:lang w:eastAsia="bg-BG"/>
        </w:rPr>
        <w:t>question. Since</w:t>
      </w:r>
      <w:r w:rsidRPr="00AA36F2">
        <w:rPr>
          <w:rFonts w:ascii="Arial" w:eastAsia="Times New Roman" w:hAnsi="Arial" w:cs="Arial"/>
          <w:b/>
          <w:bCs/>
          <w:lang w:eastAsia="bg-BG"/>
        </w:rPr>
        <w:t xml:space="preserve"> it takes time and effort, </w:t>
      </w:r>
      <w:r w:rsidR="00B71A9E" w:rsidRPr="00AA36F2">
        <w:rPr>
          <w:rFonts w:ascii="Arial" w:eastAsia="Times New Roman" w:hAnsi="Arial" w:cs="Arial"/>
          <w:b/>
          <w:bCs/>
          <w:lang w:eastAsia="bg-BG"/>
        </w:rPr>
        <w:t>fornicating</w:t>
      </w:r>
      <w:r w:rsidRPr="00AA36F2">
        <w:rPr>
          <w:rFonts w:ascii="Arial" w:eastAsia="Times New Roman" w:hAnsi="Arial" w:cs="Arial"/>
          <w:b/>
          <w:bCs/>
          <w:lang w:eastAsia="bg-BG"/>
        </w:rPr>
        <w:t xml:space="preserve"> research questions is worth it. Unless you're clear about your study topics, you'll waste a lot of time and energy collecting useless data. Once the question is defined, research is usually simple. It is axiomatic that "</w:t>
      </w:r>
      <w:r w:rsidR="00C622C4" w:rsidRPr="00AA36F2">
        <w:rPr>
          <w:rFonts w:ascii="Arial" w:eastAsia="Times New Roman" w:hAnsi="Arial" w:cs="Arial"/>
          <w:b/>
          <w:bCs/>
          <w:lang w:eastAsia="bg-BG"/>
        </w:rPr>
        <w:t>a</w:t>
      </w:r>
      <w:r w:rsidRPr="00AA36F2">
        <w:rPr>
          <w:rFonts w:ascii="Arial" w:eastAsia="Times New Roman" w:hAnsi="Arial" w:cs="Arial"/>
          <w:b/>
          <w:bCs/>
          <w:lang w:eastAsia="bg-BG"/>
        </w:rPr>
        <w:t xml:space="preserve"> response is only as good as the question and a badly formulated or ambiguous query can only result in a poor or useless answer."  </w:t>
      </w:r>
    </w:p>
    <w:p w14:paraId="0853A947" w14:textId="7777777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Questions start with "What is...", "To what extent...", or "Does the..." Though similar, questions can be addressed differently. Questions can be categorised as meaningful or non-meaningful. Questions are meaningful if they can be answered through inquiry and meaningless otherwise. </w:t>
      </w:r>
    </w:p>
    <w:p w14:paraId="0C91C6D6" w14:textId="7777777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A useful research query reveals the solution you will accept. For instance, "How high is the Eiffel Tower?"    </w:t>
      </w:r>
    </w:p>
    <w:p w14:paraId="4F85C281" w14:textId="494E246E"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xml:space="preserve">   Height is a measurable variable, hence the question indicates that the answer would be a </w:t>
      </w:r>
      <w:r w:rsidR="001F0767" w:rsidRPr="00AA36F2">
        <w:rPr>
          <w:rFonts w:ascii="Arial" w:eastAsia="Times New Roman" w:hAnsi="Arial" w:cs="Arial"/>
          <w:b/>
          <w:bCs/>
          <w:lang w:eastAsia="bg-BG"/>
        </w:rPr>
        <w:t>quantification</w:t>
      </w:r>
      <w:r w:rsidRPr="00AA36F2">
        <w:rPr>
          <w:rFonts w:ascii="Arial" w:eastAsia="Times New Roman" w:hAnsi="Arial" w:cs="Arial"/>
          <w:b/>
          <w:bCs/>
          <w:lang w:eastAsia="bg-BG"/>
        </w:rPr>
        <w:t xml:space="preserve"> or measure in feet, metres, or any unit of measurement specified, such as "cricket </w:t>
      </w:r>
      <w:r w:rsidR="00897F98" w:rsidRPr="00AA36F2">
        <w:rPr>
          <w:rFonts w:ascii="Arial" w:eastAsia="Times New Roman" w:hAnsi="Arial" w:cs="Arial"/>
          <w:b/>
          <w:bCs/>
          <w:lang w:eastAsia="bg-BG"/>
        </w:rPr>
        <w:t>bat. “</w:t>
      </w:r>
      <w:r w:rsidR="0026191D" w:rsidRPr="00AA36F2">
        <w:rPr>
          <w:rFonts w:ascii="Arial" w:eastAsia="Times New Roman" w:hAnsi="Arial" w:cs="Arial"/>
          <w:b/>
          <w:bCs/>
          <w:lang w:eastAsia="bg-BG"/>
        </w:rPr>
        <w:t>(Hilton</w:t>
      </w:r>
      <w:r w:rsidR="00F3329C" w:rsidRPr="00AA36F2">
        <w:rPr>
          <w:rFonts w:ascii="Arial" w:eastAsia="Times New Roman" w:hAnsi="Arial" w:cs="Arial"/>
          <w:b/>
          <w:bCs/>
          <w:lang w:eastAsia="bg-BG"/>
        </w:rPr>
        <w:t>,</w:t>
      </w:r>
      <w:r w:rsidR="009C2DB8" w:rsidRPr="00AA36F2">
        <w:rPr>
          <w:rFonts w:ascii="Arial" w:eastAsia="Times New Roman" w:hAnsi="Arial" w:cs="Arial"/>
          <w:b/>
          <w:bCs/>
          <w:lang w:eastAsia="bg-BG"/>
        </w:rPr>
        <w:t xml:space="preserve"> </w:t>
      </w:r>
      <w:r w:rsidRPr="00AA36F2">
        <w:rPr>
          <w:rFonts w:ascii="Arial" w:eastAsia="Times New Roman" w:hAnsi="Arial" w:cs="Arial"/>
          <w:b/>
          <w:bCs/>
          <w:lang w:eastAsia="bg-BG"/>
        </w:rPr>
        <w:t>Robinson</w:t>
      </w:r>
      <w:r w:rsidR="0026191D" w:rsidRPr="00AA36F2">
        <w:rPr>
          <w:rFonts w:ascii="Arial" w:eastAsia="Times New Roman" w:hAnsi="Arial" w:cs="Arial"/>
          <w:b/>
          <w:bCs/>
          <w:lang w:eastAsia="bg-BG"/>
        </w:rPr>
        <w:t>1996, p.</w:t>
      </w:r>
      <w:r w:rsidRPr="00AA36F2">
        <w:rPr>
          <w:rFonts w:ascii="Arial" w:eastAsia="Times New Roman" w:hAnsi="Arial" w:cs="Arial"/>
          <w:b/>
          <w:bCs/>
          <w:lang w:eastAsia="bg-BG"/>
        </w:rPr>
        <w:t>4,5)  </w:t>
      </w:r>
    </w:p>
    <w:p w14:paraId="5983A2A2" w14:textId="77777777" w:rsidR="001C705A" w:rsidRPr="00AA36F2" w:rsidRDefault="001C705A" w:rsidP="00AA36F2">
      <w:pPr>
        <w:spacing w:after="0" w:line="360" w:lineRule="auto"/>
        <w:jc w:val="both"/>
        <w:textAlignment w:val="baseline"/>
        <w:rPr>
          <w:rFonts w:ascii="Arial" w:eastAsia="Times New Roman" w:hAnsi="Arial" w:cs="Arial"/>
          <w:b/>
          <w:bCs/>
          <w:lang w:eastAsia="bg-BG"/>
        </w:rPr>
      </w:pPr>
      <w:r w:rsidRPr="00AA36F2">
        <w:rPr>
          <w:rFonts w:ascii="Arial" w:eastAsia="Times New Roman" w:hAnsi="Arial" w:cs="Arial"/>
          <w:b/>
          <w:bCs/>
          <w:lang w:eastAsia="bg-BG"/>
        </w:rPr>
        <w:t>   </w:t>
      </w:r>
    </w:p>
    <w:p w14:paraId="7D6A53FA" w14:textId="19634E42" w:rsidR="001C705A" w:rsidRPr="00AA36F2" w:rsidRDefault="008D1700" w:rsidP="00AA36F2">
      <w:pPr>
        <w:spacing w:line="360" w:lineRule="auto"/>
        <w:jc w:val="both"/>
        <w:rPr>
          <w:rFonts w:ascii="Arial" w:hAnsi="Arial" w:cs="Arial"/>
          <w:b/>
          <w:bCs/>
        </w:rPr>
      </w:pPr>
      <w:r w:rsidRPr="00AA36F2">
        <w:rPr>
          <w:rFonts w:ascii="Arial" w:hAnsi="Arial" w:cs="Arial"/>
          <w:b/>
          <w:bCs/>
        </w:rPr>
        <w:t>REFERENCING</w:t>
      </w:r>
    </w:p>
    <w:p w14:paraId="0809AB76" w14:textId="11B22C3F" w:rsidR="008D1700" w:rsidRPr="00AA36F2" w:rsidRDefault="008D1700" w:rsidP="00AA36F2">
      <w:pPr>
        <w:spacing w:line="360" w:lineRule="auto"/>
        <w:jc w:val="both"/>
        <w:rPr>
          <w:rFonts w:ascii="Arial" w:hAnsi="Arial" w:cs="Arial"/>
          <w:b/>
          <w:bCs/>
        </w:rPr>
      </w:pPr>
      <w:r w:rsidRPr="00AA36F2">
        <w:rPr>
          <w:rFonts w:ascii="Arial" w:hAnsi="Arial" w:cs="Arial"/>
          <w:b/>
          <w:bCs/>
        </w:rPr>
        <w:t xml:space="preserve">When using others' work in your project or study, you must reference it. It helps readers find and read your sources to validate your claims. Referencing connects your writing to its </w:t>
      </w:r>
      <w:r w:rsidR="00577260" w:rsidRPr="00AA36F2">
        <w:rPr>
          <w:rFonts w:ascii="Arial" w:hAnsi="Arial" w:cs="Arial"/>
          <w:b/>
          <w:bCs/>
        </w:rPr>
        <w:t>sources. Cite</w:t>
      </w:r>
      <w:r w:rsidRPr="00AA36F2">
        <w:rPr>
          <w:rFonts w:ascii="Arial" w:hAnsi="Arial" w:cs="Arial"/>
          <w:b/>
          <w:bCs/>
        </w:rPr>
        <w:t xml:space="preserve"> and mention your sources in your work (called the reference list or end-text citations). Only cited sources are in your reference list. A bibliography, which utilises the same reference format, comprises all the material you needed to prepare your work, including background readings.</w:t>
      </w:r>
      <w:r w:rsidR="00B56DF4" w:rsidRPr="00AA36F2">
        <w:rPr>
          <w:rFonts w:ascii="Arial" w:hAnsi="Arial" w:cs="Arial"/>
          <w:b/>
          <w:bCs/>
          <w:color w:val="666666"/>
          <w:shd w:val="clear" w:color="auto" w:fill="FAFAFA"/>
        </w:rPr>
        <w:t xml:space="preserve"> Copyright Bloomsbury Publishing </w:t>
      </w:r>
      <w:proofErr w:type="gramStart"/>
      <w:r w:rsidR="00F3329C" w:rsidRPr="00AA36F2">
        <w:rPr>
          <w:rFonts w:ascii="Arial" w:hAnsi="Arial" w:cs="Arial"/>
          <w:b/>
          <w:bCs/>
          <w:color w:val="666666"/>
          <w:shd w:val="clear" w:color="auto" w:fill="FAFAFA"/>
        </w:rPr>
        <w:t>Plc(</w:t>
      </w:r>
      <w:proofErr w:type="gramEnd"/>
      <w:r w:rsidR="00F3329C" w:rsidRPr="00AA36F2">
        <w:rPr>
          <w:rFonts w:ascii="Arial" w:hAnsi="Arial" w:cs="Arial"/>
          <w:b/>
          <w:bCs/>
          <w:color w:val="666666"/>
          <w:shd w:val="clear" w:color="auto" w:fill="FAFAFA"/>
        </w:rPr>
        <w:t>2022</w:t>
      </w:r>
      <w:r w:rsidR="00047DDC" w:rsidRPr="00AA36F2">
        <w:rPr>
          <w:rFonts w:ascii="Arial" w:hAnsi="Arial" w:cs="Arial"/>
          <w:b/>
          <w:bCs/>
          <w:color w:val="666666"/>
          <w:shd w:val="clear" w:color="auto" w:fill="FAFAFA"/>
        </w:rPr>
        <w:t>)</w:t>
      </w:r>
    </w:p>
    <w:p w14:paraId="4B7D8EC2" w14:textId="742B22E4" w:rsidR="00402C0F" w:rsidRPr="00AA36F2" w:rsidRDefault="000A1D2A" w:rsidP="00AA36F2">
      <w:pPr>
        <w:spacing w:line="360" w:lineRule="auto"/>
        <w:jc w:val="both"/>
        <w:rPr>
          <w:rFonts w:ascii="Arial" w:hAnsi="Arial" w:cs="Arial"/>
          <w:b/>
          <w:bCs/>
        </w:rPr>
      </w:pPr>
      <w:r w:rsidRPr="00AA36F2">
        <w:rPr>
          <w:rFonts w:ascii="Arial" w:hAnsi="Arial" w:cs="Arial"/>
          <w:b/>
          <w:bCs/>
        </w:rPr>
        <w:t>In order to cre</w:t>
      </w:r>
      <w:r w:rsidR="003F0C84" w:rsidRPr="00AA36F2">
        <w:rPr>
          <w:rFonts w:ascii="Arial" w:hAnsi="Arial" w:cs="Arial"/>
          <w:b/>
          <w:bCs/>
        </w:rPr>
        <w:t xml:space="preserve">ate a good </w:t>
      </w:r>
      <w:r w:rsidR="00303995" w:rsidRPr="00AA36F2">
        <w:rPr>
          <w:rFonts w:ascii="Arial" w:hAnsi="Arial" w:cs="Arial"/>
          <w:b/>
          <w:bCs/>
        </w:rPr>
        <w:t>reference, it</w:t>
      </w:r>
      <w:r w:rsidR="003F0C84" w:rsidRPr="00AA36F2">
        <w:rPr>
          <w:rFonts w:ascii="Arial" w:hAnsi="Arial" w:cs="Arial"/>
          <w:b/>
          <w:bCs/>
        </w:rPr>
        <w:t xml:space="preserve"> is very</w:t>
      </w:r>
      <w:r w:rsidR="0078575E" w:rsidRPr="00AA36F2">
        <w:rPr>
          <w:rFonts w:ascii="Arial" w:hAnsi="Arial" w:cs="Arial"/>
          <w:b/>
          <w:bCs/>
        </w:rPr>
        <w:t xml:space="preserve"> important to know the title</w:t>
      </w:r>
      <w:r w:rsidR="00946764" w:rsidRPr="00AA36F2">
        <w:rPr>
          <w:rFonts w:ascii="Arial" w:hAnsi="Arial" w:cs="Arial"/>
          <w:b/>
          <w:bCs/>
        </w:rPr>
        <w:t xml:space="preserve"> of the work from </w:t>
      </w:r>
      <w:r w:rsidR="00F75BC9" w:rsidRPr="00AA36F2">
        <w:rPr>
          <w:rFonts w:ascii="Arial" w:hAnsi="Arial" w:cs="Arial"/>
          <w:b/>
          <w:bCs/>
        </w:rPr>
        <w:t>which</w:t>
      </w:r>
      <w:r w:rsidR="00946764" w:rsidRPr="00AA36F2">
        <w:rPr>
          <w:rFonts w:ascii="Arial" w:hAnsi="Arial" w:cs="Arial"/>
          <w:b/>
          <w:bCs/>
        </w:rPr>
        <w:t xml:space="preserve"> we use the </w:t>
      </w:r>
      <w:r w:rsidR="00F75BC9" w:rsidRPr="00AA36F2">
        <w:rPr>
          <w:rFonts w:ascii="Arial" w:hAnsi="Arial" w:cs="Arial"/>
          <w:b/>
          <w:bCs/>
        </w:rPr>
        <w:t>quote, its</w:t>
      </w:r>
      <w:r w:rsidR="006463A8" w:rsidRPr="00AA36F2">
        <w:rPr>
          <w:rFonts w:ascii="Arial" w:hAnsi="Arial" w:cs="Arial"/>
          <w:b/>
          <w:bCs/>
        </w:rPr>
        <w:t xml:space="preserve"> author</w:t>
      </w:r>
      <w:r w:rsidR="00496394" w:rsidRPr="00AA36F2">
        <w:rPr>
          <w:rFonts w:ascii="Arial" w:hAnsi="Arial" w:cs="Arial"/>
          <w:b/>
          <w:bCs/>
        </w:rPr>
        <w:t>/</w:t>
      </w:r>
      <w:r w:rsidR="00F75BC9" w:rsidRPr="00AA36F2">
        <w:rPr>
          <w:rFonts w:ascii="Arial" w:hAnsi="Arial" w:cs="Arial"/>
          <w:b/>
          <w:bCs/>
        </w:rPr>
        <w:t>authors, date</w:t>
      </w:r>
      <w:r w:rsidR="00131700" w:rsidRPr="00AA36F2">
        <w:rPr>
          <w:rFonts w:ascii="Arial" w:hAnsi="Arial" w:cs="Arial"/>
          <w:b/>
          <w:bCs/>
        </w:rPr>
        <w:t xml:space="preserve"> of publication</w:t>
      </w:r>
      <w:r w:rsidR="004D33BD" w:rsidRPr="00AA36F2">
        <w:rPr>
          <w:rFonts w:ascii="Arial" w:hAnsi="Arial" w:cs="Arial"/>
          <w:b/>
          <w:bCs/>
        </w:rPr>
        <w:t xml:space="preserve"> and address of the publishing</w:t>
      </w:r>
      <w:r w:rsidR="00D936EF" w:rsidRPr="00AA36F2">
        <w:rPr>
          <w:rFonts w:ascii="Arial" w:hAnsi="Arial" w:cs="Arial"/>
          <w:b/>
          <w:bCs/>
        </w:rPr>
        <w:t xml:space="preserve"> </w:t>
      </w:r>
      <w:r w:rsidR="00F75BC9" w:rsidRPr="00AA36F2">
        <w:rPr>
          <w:rFonts w:ascii="Arial" w:hAnsi="Arial" w:cs="Arial"/>
          <w:b/>
          <w:bCs/>
        </w:rPr>
        <w:t>company. The</w:t>
      </w:r>
      <w:r w:rsidR="00D936EF" w:rsidRPr="00AA36F2">
        <w:rPr>
          <w:rFonts w:ascii="Arial" w:hAnsi="Arial" w:cs="Arial"/>
          <w:b/>
          <w:bCs/>
        </w:rPr>
        <w:t xml:space="preserve"> </w:t>
      </w:r>
      <w:r w:rsidR="00743C29" w:rsidRPr="00AA36F2">
        <w:rPr>
          <w:rFonts w:ascii="Arial" w:hAnsi="Arial" w:cs="Arial"/>
          <w:b/>
          <w:bCs/>
        </w:rPr>
        <w:t>information we have taken</w:t>
      </w:r>
      <w:r w:rsidR="005B45F8" w:rsidRPr="00AA36F2">
        <w:rPr>
          <w:rFonts w:ascii="Arial" w:hAnsi="Arial" w:cs="Arial"/>
          <w:b/>
          <w:bCs/>
        </w:rPr>
        <w:t xml:space="preserve"> may not be from a </w:t>
      </w:r>
      <w:r w:rsidR="00F75BC9" w:rsidRPr="00AA36F2">
        <w:rPr>
          <w:rFonts w:ascii="Arial" w:hAnsi="Arial" w:cs="Arial"/>
          <w:b/>
          <w:bCs/>
        </w:rPr>
        <w:t>book, it</w:t>
      </w:r>
      <w:r w:rsidR="005B45F8" w:rsidRPr="00AA36F2">
        <w:rPr>
          <w:rFonts w:ascii="Arial" w:hAnsi="Arial" w:cs="Arial"/>
          <w:b/>
          <w:bCs/>
        </w:rPr>
        <w:t xml:space="preserve"> </w:t>
      </w:r>
      <w:r w:rsidR="00F75BC9" w:rsidRPr="00AA36F2">
        <w:rPr>
          <w:rFonts w:ascii="Arial" w:hAnsi="Arial" w:cs="Arial"/>
          <w:b/>
          <w:bCs/>
        </w:rPr>
        <w:t>may</w:t>
      </w:r>
      <w:r w:rsidR="00EF7BC3" w:rsidRPr="00AA36F2">
        <w:rPr>
          <w:rFonts w:ascii="Arial" w:hAnsi="Arial" w:cs="Arial"/>
          <w:b/>
          <w:bCs/>
        </w:rPr>
        <w:t xml:space="preserve"> be from the </w:t>
      </w:r>
      <w:r w:rsidR="00BF7DD4" w:rsidRPr="00AA36F2">
        <w:rPr>
          <w:rFonts w:ascii="Arial" w:hAnsi="Arial" w:cs="Arial"/>
          <w:b/>
          <w:bCs/>
        </w:rPr>
        <w:t>internet. Then</w:t>
      </w:r>
      <w:r w:rsidR="00EF7BC3" w:rsidRPr="00AA36F2">
        <w:rPr>
          <w:rFonts w:ascii="Arial" w:hAnsi="Arial" w:cs="Arial"/>
          <w:b/>
          <w:bCs/>
        </w:rPr>
        <w:t xml:space="preserve"> we need </w:t>
      </w:r>
      <w:r w:rsidR="00303995" w:rsidRPr="00AA36F2">
        <w:rPr>
          <w:rFonts w:ascii="Arial" w:hAnsi="Arial" w:cs="Arial"/>
          <w:b/>
          <w:bCs/>
        </w:rPr>
        <w:t xml:space="preserve">to know the link we got it </w:t>
      </w:r>
      <w:r w:rsidR="00163624" w:rsidRPr="00AA36F2">
        <w:rPr>
          <w:rFonts w:ascii="Arial" w:hAnsi="Arial" w:cs="Arial"/>
          <w:b/>
          <w:bCs/>
        </w:rPr>
        <w:t>from. So</w:t>
      </w:r>
      <w:r w:rsidR="00B2725E" w:rsidRPr="00AA36F2">
        <w:rPr>
          <w:rFonts w:ascii="Arial" w:hAnsi="Arial" w:cs="Arial"/>
          <w:b/>
          <w:bCs/>
        </w:rPr>
        <w:t xml:space="preserve"> that</w:t>
      </w:r>
      <w:r w:rsidR="001D6D31" w:rsidRPr="00AA36F2">
        <w:rPr>
          <w:rFonts w:ascii="Arial" w:hAnsi="Arial" w:cs="Arial"/>
          <w:b/>
          <w:bCs/>
        </w:rPr>
        <w:t xml:space="preserve"> we can more clearly show the reader where he can </w:t>
      </w:r>
      <w:r w:rsidR="00163624" w:rsidRPr="00AA36F2">
        <w:rPr>
          <w:rFonts w:ascii="Arial" w:hAnsi="Arial" w:cs="Arial"/>
          <w:b/>
          <w:bCs/>
        </w:rPr>
        <w:t>find this literature if he needs it.</w:t>
      </w:r>
      <w:r w:rsidR="00812B62" w:rsidRPr="00AA36F2">
        <w:rPr>
          <w:rFonts w:ascii="Arial" w:hAnsi="Arial" w:cs="Arial"/>
          <w:b/>
          <w:bCs/>
        </w:rPr>
        <w:t xml:space="preserve"> When we use a </w:t>
      </w:r>
      <w:r w:rsidR="00402C0F" w:rsidRPr="00AA36F2">
        <w:rPr>
          <w:rFonts w:ascii="Arial" w:hAnsi="Arial" w:cs="Arial"/>
          <w:b/>
          <w:bCs/>
        </w:rPr>
        <w:t>quote from</w:t>
      </w:r>
      <w:r w:rsidR="00126534" w:rsidRPr="00AA36F2">
        <w:rPr>
          <w:rFonts w:ascii="Arial" w:hAnsi="Arial" w:cs="Arial"/>
          <w:b/>
          <w:bCs/>
        </w:rPr>
        <w:t xml:space="preserve"> a story in our report and copy it verbatim from a book</w:t>
      </w:r>
      <w:r w:rsidR="009877C2" w:rsidRPr="00AA36F2">
        <w:rPr>
          <w:rFonts w:ascii="Arial" w:hAnsi="Arial" w:cs="Arial"/>
          <w:b/>
          <w:bCs/>
        </w:rPr>
        <w:t xml:space="preserve"> or article without </w:t>
      </w:r>
      <w:r w:rsidR="00402C0F" w:rsidRPr="00AA36F2">
        <w:rPr>
          <w:rFonts w:ascii="Arial" w:hAnsi="Arial" w:cs="Arial"/>
          <w:b/>
          <w:bCs/>
        </w:rPr>
        <w:t>recreating it</w:t>
      </w:r>
      <w:r w:rsidR="00C25DF2" w:rsidRPr="00AA36F2">
        <w:rPr>
          <w:rFonts w:ascii="Arial" w:hAnsi="Arial" w:cs="Arial"/>
          <w:b/>
          <w:bCs/>
        </w:rPr>
        <w:t xml:space="preserve"> in our own words, it is </w:t>
      </w:r>
      <w:r w:rsidR="00563870" w:rsidRPr="00AA36F2">
        <w:rPr>
          <w:rFonts w:ascii="Arial" w:hAnsi="Arial" w:cs="Arial"/>
          <w:b/>
          <w:bCs/>
        </w:rPr>
        <w:t>called ‘plagiarism</w:t>
      </w:r>
      <w:r w:rsidR="00712184" w:rsidRPr="00AA36F2">
        <w:rPr>
          <w:rFonts w:ascii="Arial" w:hAnsi="Arial" w:cs="Arial"/>
          <w:b/>
          <w:bCs/>
        </w:rPr>
        <w:t>’’.</w:t>
      </w:r>
      <w:r w:rsidR="00402C0F" w:rsidRPr="00AA36F2">
        <w:rPr>
          <w:rFonts w:ascii="Arial" w:hAnsi="Arial" w:cs="Arial"/>
          <w:b/>
          <w:bCs/>
        </w:rPr>
        <w:t xml:space="preserve"> Student plagiarism harms students. Plagiarism disrupts learning and evaluation. Writing assignments teach students numerous things in different ways, depending on the job and discipline. The </w:t>
      </w:r>
      <w:r w:rsidR="00402C0F" w:rsidRPr="00AA36F2">
        <w:rPr>
          <w:rFonts w:ascii="Arial" w:hAnsi="Arial" w:cs="Arial"/>
          <w:b/>
          <w:bCs/>
        </w:rPr>
        <w:lastRenderedPageBreak/>
        <w:t xml:space="preserve">task requires reading and revising. Writing a clear document forces them to think about their learning and form a reasonable argument within their discipline boundaries. Writing makes students consider the discipline's language and terminology. Students learn better if they accomplish these tasks themselves. The examiner must be able to determine from a writing assignment if the student has met the learning goals. Plagiarism reduces information. Thus, student response will be incomplete and/or deceptive. In educational institutions, all disciplinary actions are meant to maximise opportunities to learn, sometimes for victims (such as bullying or harassment) and sometimes for perpetrators (as in cases of truancy, plagiarism, failure to do assignments, </w:t>
      </w:r>
      <w:r w:rsidR="0095560A" w:rsidRPr="00AA36F2">
        <w:rPr>
          <w:rFonts w:ascii="Arial" w:hAnsi="Arial" w:cs="Arial"/>
          <w:b/>
          <w:bCs/>
        </w:rPr>
        <w:t>etc.) (</w:t>
      </w:r>
      <w:r w:rsidR="00D4760C" w:rsidRPr="00AA36F2">
        <w:rPr>
          <w:rFonts w:ascii="Arial" w:hAnsi="Arial" w:cs="Arial"/>
          <w:b/>
          <w:bCs/>
        </w:rPr>
        <w:t>Pecorari, Shaw</w:t>
      </w:r>
      <w:r w:rsidR="00D4760C">
        <w:rPr>
          <w:rFonts w:ascii="Arial" w:hAnsi="Arial" w:cs="Arial"/>
          <w:b/>
          <w:bCs/>
        </w:rPr>
        <w:t>,</w:t>
      </w:r>
      <w:r w:rsidR="00B64C8D" w:rsidRPr="00AA36F2">
        <w:rPr>
          <w:rFonts w:ascii="Arial" w:hAnsi="Arial" w:cs="Arial"/>
          <w:b/>
          <w:bCs/>
        </w:rPr>
        <w:t>2018</w:t>
      </w:r>
      <w:r w:rsidR="00174579" w:rsidRPr="00AA36F2">
        <w:rPr>
          <w:rFonts w:ascii="Arial" w:hAnsi="Arial" w:cs="Arial"/>
          <w:b/>
          <w:bCs/>
        </w:rPr>
        <w:t>;p.23)</w:t>
      </w:r>
    </w:p>
    <w:p w14:paraId="32211A95" w14:textId="633B0922" w:rsidR="00D936EF" w:rsidRPr="0073275D" w:rsidRDefault="00EC0076" w:rsidP="00AA36F2">
      <w:pPr>
        <w:spacing w:line="360" w:lineRule="auto"/>
        <w:jc w:val="both"/>
        <w:rPr>
          <w:rFonts w:ascii="Arial" w:hAnsi="Arial" w:cs="Arial"/>
          <w:b/>
          <w:bCs/>
          <w:lang w:val="bg-BG"/>
        </w:rPr>
      </w:pPr>
      <w:r w:rsidRPr="00AA36F2">
        <w:rPr>
          <w:rFonts w:ascii="Arial" w:hAnsi="Arial" w:cs="Arial"/>
          <w:b/>
          <w:bCs/>
          <w:lang w:val="bg-BG"/>
        </w:rPr>
        <w:t xml:space="preserve">   </w:t>
      </w:r>
      <w:r w:rsidR="00D23AE1" w:rsidRPr="00AA36F2">
        <w:rPr>
          <w:rFonts w:ascii="Arial" w:hAnsi="Arial" w:cs="Arial"/>
          <w:b/>
          <w:bCs/>
          <w:lang w:val="bg-BG"/>
        </w:rPr>
        <w:t>Teaching and research are integrated at modern universities. One of the most important educational methods is student-centered learning, which bases learning on the student's interests, perceptions, and personality.</w:t>
      </w:r>
      <w:r w:rsidR="0073275D">
        <w:rPr>
          <w:rFonts w:ascii="Arial" w:hAnsi="Arial" w:cs="Arial"/>
          <w:b/>
          <w:bCs/>
        </w:rPr>
        <w:t xml:space="preserve"> </w:t>
      </w:r>
      <w:r w:rsidR="00D23AE1" w:rsidRPr="00AA36F2">
        <w:rPr>
          <w:rFonts w:ascii="Arial" w:hAnsi="Arial" w:cs="Arial"/>
          <w:b/>
          <w:bCs/>
          <w:lang w:val="bg-BG"/>
        </w:rPr>
        <w:t>Because:</w:t>
      </w:r>
      <w:r w:rsidR="00D23AE1" w:rsidRPr="00AA36F2">
        <w:rPr>
          <w:rFonts w:ascii="Arial" w:hAnsi="Arial" w:cs="Arial"/>
          <w:b/>
          <w:bCs/>
        </w:rPr>
        <w:t xml:space="preserve"> </w:t>
      </w:r>
      <w:r w:rsidR="00D23AE1" w:rsidRPr="00AA36F2">
        <w:rPr>
          <w:rFonts w:ascii="Arial" w:hAnsi="Arial" w:cs="Arial"/>
          <w:b/>
          <w:bCs/>
          <w:lang w:val="bg-BG"/>
        </w:rPr>
        <w:t>It increases students' credentials and professional skills;</w:t>
      </w:r>
      <w:r w:rsidR="00D23AE1" w:rsidRPr="00AA36F2">
        <w:rPr>
          <w:rFonts w:ascii="Arial" w:hAnsi="Arial" w:cs="Arial"/>
          <w:b/>
          <w:bCs/>
        </w:rPr>
        <w:t xml:space="preserve"> </w:t>
      </w:r>
      <w:r w:rsidR="00D23AE1" w:rsidRPr="00AA36F2">
        <w:rPr>
          <w:rFonts w:ascii="Arial" w:hAnsi="Arial" w:cs="Arial"/>
          <w:b/>
          <w:bCs/>
          <w:lang w:val="bg-BG"/>
        </w:rPr>
        <w:t>It promotes learning via practical research;</w:t>
      </w:r>
      <w:r w:rsidR="00D23AE1" w:rsidRPr="00AA36F2">
        <w:rPr>
          <w:rFonts w:ascii="Arial" w:hAnsi="Arial" w:cs="Arial"/>
          <w:b/>
          <w:bCs/>
        </w:rPr>
        <w:t xml:space="preserve"> </w:t>
      </w:r>
      <w:r w:rsidR="00D23AE1" w:rsidRPr="00AA36F2">
        <w:rPr>
          <w:rFonts w:ascii="Arial" w:hAnsi="Arial" w:cs="Arial"/>
          <w:b/>
          <w:bCs/>
          <w:lang w:val="bg-BG"/>
        </w:rPr>
        <w:t>- it shapes learning habits.</w:t>
      </w:r>
      <w:r w:rsidR="00D23AE1" w:rsidRPr="00AA36F2">
        <w:rPr>
          <w:rFonts w:ascii="Arial" w:hAnsi="Arial" w:cs="Arial"/>
          <w:b/>
          <w:bCs/>
        </w:rPr>
        <w:t xml:space="preserve"> </w:t>
      </w:r>
      <w:r w:rsidR="00D23AE1" w:rsidRPr="00AA36F2">
        <w:rPr>
          <w:rFonts w:ascii="Arial" w:hAnsi="Arial" w:cs="Arial"/>
          <w:b/>
          <w:bCs/>
          <w:lang w:val="bg-BG"/>
        </w:rPr>
        <w:t>Participating in research:</w:t>
      </w:r>
      <w:r w:rsidR="00E75D85" w:rsidRPr="00AA36F2">
        <w:rPr>
          <w:rFonts w:ascii="Arial" w:hAnsi="Arial" w:cs="Arial"/>
          <w:b/>
          <w:bCs/>
        </w:rPr>
        <w:t xml:space="preserve"> </w:t>
      </w:r>
      <w:r w:rsidR="00D23AE1" w:rsidRPr="00AA36F2">
        <w:rPr>
          <w:rFonts w:ascii="Arial" w:hAnsi="Arial" w:cs="Arial"/>
          <w:b/>
          <w:bCs/>
          <w:lang w:val="bg-BG"/>
        </w:rPr>
        <w:t>- pupils focus more on learning;</w:t>
      </w:r>
      <w:r w:rsidR="00E75D85" w:rsidRPr="00AA36F2">
        <w:rPr>
          <w:rFonts w:ascii="Arial" w:hAnsi="Arial" w:cs="Arial"/>
          <w:b/>
          <w:bCs/>
        </w:rPr>
        <w:t xml:space="preserve"> </w:t>
      </w:r>
      <w:r w:rsidR="00D23AE1" w:rsidRPr="00AA36F2">
        <w:rPr>
          <w:rFonts w:ascii="Arial" w:hAnsi="Arial" w:cs="Arial"/>
          <w:b/>
          <w:bCs/>
          <w:lang w:val="bg-BG"/>
        </w:rPr>
        <w:t>Students utilise what they learnt in lectures and courses</w:t>
      </w:r>
      <w:r w:rsidR="00517214">
        <w:rPr>
          <w:rFonts w:ascii="Arial" w:hAnsi="Arial" w:cs="Arial"/>
          <w:b/>
          <w:bCs/>
        </w:rPr>
        <w:t>.</w:t>
      </w:r>
    </w:p>
    <w:p w14:paraId="65F6820B" w14:textId="3CE7CD9E" w:rsidR="00517214" w:rsidRDefault="00517214" w:rsidP="00AA36F2">
      <w:pPr>
        <w:spacing w:line="360" w:lineRule="auto"/>
        <w:jc w:val="both"/>
        <w:rPr>
          <w:rFonts w:ascii="Arial" w:hAnsi="Arial" w:cs="Arial"/>
          <w:b/>
          <w:bCs/>
        </w:rPr>
      </w:pPr>
    </w:p>
    <w:p w14:paraId="23C7F646" w14:textId="493FA708" w:rsidR="00517214" w:rsidRDefault="00517214" w:rsidP="00AA36F2">
      <w:pPr>
        <w:spacing w:line="360" w:lineRule="auto"/>
        <w:jc w:val="both"/>
        <w:rPr>
          <w:rFonts w:ascii="Arial" w:hAnsi="Arial" w:cs="Arial"/>
          <w:b/>
          <w:bCs/>
        </w:rPr>
      </w:pPr>
    </w:p>
    <w:p w14:paraId="02CC3E7A" w14:textId="77777777" w:rsidR="00C15447" w:rsidRDefault="00C15447" w:rsidP="007B5586">
      <w:pPr>
        <w:spacing w:line="360" w:lineRule="auto"/>
        <w:jc w:val="both"/>
        <w:rPr>
          <w:rFonts w:ascii="Arial" w:hAnsi="Arial" w:cs="Arial"/>
          <w:b/>
          <w:bCs/>
        </w:rPr>
      </w:pPr>
    </w:p>
    <w:p w14:paraId="4AEE5683" w14:textId="77777777" w:rsidR="00C15447" w:rsidRDefault="00C15447" w:rsidP="007B5586">
      <w:pPr>
        <w:spacing w:line="360" w:lineRule="auto"/>
        <w:jc w:val="both"/>
        <w:rPr>
          <w:rFonts w:ascii="Arial" w:hAnsi="Arial" w:cs="Arial"/>
          <w:b/>
          <w:bCs/>
        </w:rPr>
      </w:pPr>
    </w:p>
    <w:p w14:paraId="3AB4DAB0" w14:textId="77777777" w:rsidR="00C15447" w:rsidRDefault="00C15447" w:rsidP="007B5586">
      <w:pPr>
        <w:spacing w:line="360" w:lineRule="auto"/>
        <w:jc w:val="both"/>
        <w:rPr>
          <w:rFonts w:ascii="Arial" w:hAnsi="Arial" w:cs="Arial"/>
          <w:b/>
          <w:bCs/>
        </w:rPr>
      </w:pPr>
    </w:p>
    <w:p w14:paraId="0DA3850A" w14:textId="77777777" w:rsidR="00C15447" w:rsidRDefault="00C15447" w:rsidP="007B5586">
      <w:pPr>
        <w:spacing w:line="360" w:lineRule="auto"/>
        <w:jc w:val="both"/>
        <w:rPr>
          <w:rFonts w:ascii="Arial" w:hAnsi="Arial" w:cs="Arial"/>
          <w:b/>
          <w:bCs/>
        </w:rPr>
      </w:pPr>
    </w:p>
    <w:p w14:paraId="32B0CB3E" w14:textId="77777777" w:rsidR="00C15447" w:rsidRDefault="00C15447" w:rsidP="007B5586">
      <w:pPr>
        <w:spacing w:line="360" w:lineRule="auto"/>
        <w:jc w:val="both"/>
        <w:rPr>
          <w:rFonts w:ascii="Arial" w:hAnsi="Arial" w:cs="Arial"/>
          <w:b/>
          <w:bCs/>
        </w:rPr>
      </w:pPr>
    </w:p>
    <w:p w14:paraId="03C1B1BC" w14:textId="77777777" w:rsidR="00C15447" w:rsidRDefault="00C15447" w:rsidP="007B5586">
      <w:pPr>
        <w:spacing w:line="360" w:lineRule="auto"/>
        <w:jc w:val="both"/>
        <w:rPr>
          <w:rFonts w:ascii="Arial" w:hAnsi="Arial" w:cs="Arial"/>
          <w:b/>
          <w:bCs/>
        </w:rPr>
      </w:pPr>
    </w:p>
    <w:p w14:paraId="0E2E9EF7" w14:textId="77777777" w:rsidR="00C15447" w:rsidRDefault="00C15447" w:rsidP="007B5586">
      <w:pPr>
        <w:spacing w:line="360" w:lineRule="auto"/>
        <w:jc w:val="both"/>
        <w:rPr>
          <w:rFonts w:ascii="Arial" w:hAnsi="Arial" w:cs="Arial"/>
          <w:b/>
          <w:bCs/>
        </w:rPr>
      </w:pPr>
    </w:p>
    <w:p w14:paraId="4BBF553D" w14:textId="77777777" w:rsidR="00C15447" w:rsidRDefault="00C15447" w:rsidP="007B5586">
      <w:pPr>
        <w:spacing w:line="360" w:lineRule="auto"/>
        <w:jc w:val="both"/>
        <w:rPr>
          <w:rFonts w:ascii="Arial" w:hAnsi="Arial" w:cs="Arial"/>
          <w:b/>
          <w:bCs/>
        </w:rPr>
      </w:pPr>
    </w:p>
    <w:p w14:paraId="5A20A709" w14:textId="77777777" w:rsidR="00C15447" w:rsidRDefault="00C15447" w:rsidP="007B5586">
      <w:pPr>
        <w:spacing w:line="360" w:lineRule="auto"/>
        <w:jc w:val="both"/>
        <w:rPr>
          <w:rFonts w:ascii="Arial" w:hAnsi="Arial" w:cs="Arial"/>
          <w:b/>
          <w:bCs/>
        </w:rPr>
      </w:pPr>
    </w:p>
    <w:p w14:paraId="041E19D0" w14:textId="77777777" w:rsidR="00C15447" w:rsidRDefault="00C15447" w:rsidP="007B5586">
      <w:pPr>
        <w:spacing w:line="360" w:lineRule="auto"/>
        <w:jc w:val="both"/>
        <w:rPr>
          <w:rFonts w:ascii="Arial" w:hAnsi="Arial" w:cs="Arial"/>
          <w:b/>
          <w:bCs/>
        </w:rPr>
      </w:pPr>
    </w:p>
    <w:p w14:paraId="16464B4B" w14:textId="77777777" w:rsidR="00C15447" w:rsidRDefault="00C15447" w:rsidP="007B5586">
      <w:pPr>
        <w:spacing w:line="360" w:lineRule="auto"/>
        <w:jc w:val="both"/>
        <w:rPr>
          <w:rFonts w:ascii="Arial" w:hAnsi="Arial" w:cs="Arial"/>
          <w:b/>
          <w:bCs/>
        </w:rPr>
      </w:pPr>
    </w:p>
    <w:p w14:paraId="597A8D53" w14:textId="77777777" w:rsidR="00C15447" w:rsidRDefault="00C15447" w:rsidP="007B5586">
      <w:pPr>
        <w:spacing w:line="360" w:lineRule="auto"/>
        <w:jc w:val="both"/>
        <w:rPr>
          <w:rFonts w:ascii="Arial" w:hAnsi="Arial" w:cs="Arial"/>
          <w:b/>
          <w:bCs/>
        </w:rPr>
      </w:pPr>
    </w:p>
    <w:p w14:paraId="4C11C728" w14:textId="77777777" w:rsidR="00D4760C" w:rsidRDefault="00D4760C" w:rsidP="007B5586">
      <w:pPr>
        <w:spacing w:line="360" w:lineRule="auto"/>
        <w:jc w:val="both"/>
        <w:rPr>
          <w:rFonts w:ascii="Arial" w:hAnsi="Arial" w:cs="Arial"/>
          <w:b/>
          <w:bCs/>
        </w:rPr>
      </w:pPr>
    </w:p>
    <w:p w14:paraId="1014A2FD" w14:textId="77777777" w:rsidR="00D4760C" w:rsidRDefault="00D4760C" w:rsidP="007B5586">
      <w:pPr>
        <w:spacing w:line="360" w:lineRule="auto"/>
        <w:jc w:val="both"/>
        <w:rPr>
          <w:rFonts w:ascii="Arial" w:hAnsi="Arial" w:cs="Arial"/>
          <w:b/>
          <w:bCs/>
        </w:rPr>
      </w:pPr>
    </w:p>
    <w:p w14:paraId="3A8877E7" w14:textId="77777777" w:rsidR="00D4760C" w:rsidRDefault="00D4760C" w:rsidP="007B5586">
      <w:pPr>
        <w:spacing w:line="360" w:lineRule="auto"/>
        <w:jc w:val="both"/>
        <w:rPr>
          <w:rFonts w:ascii="Arial" w:hAnsi="Arial" w:cs="Arial"/>
          <w:b/>
          <w:bCs/>
        </w:rPr>
      </w:pPr>
    </w:p>
    <w:p w14:paraId="057D005F" w14:textId="77777777" w:rsidR="00D4760C" w:rsidRDefault="00D4760C" w:rsidP="007B5586">
      <w:pPr>
        <w:spacing w:line="360" w:lineRule="auto"/>
        <w:jc w:val="both"/>
        <w:rPr>
          <w:rFonts w:ascii="Arial" w:hAnsi="Arial" w:cs="Arial"/>
          <w:b/>
          <w:bCs/>
        </w:rPr>
      </w:pPr>
    </w:p>
    <w:p w14:paraId="6750AA77" w14:textId="77777777" w:rsidR="00FA0829" w:rsidRDefault="00212EF9" w:rsidP="007B5586">
      <w:pPr>
        <w:spacing w:line="360" w:lineRule="auto"/>
        <w:jc w:val="both"/>
        <w:rPr>
          <w:rFonts w:ascii="Arial" w:hAnsi="Arial" w:cs="Arial"/>
          <w:b/>
          <w:bCs/>
          <w:lang w:val="bg-BG"/>
        </w:rPr>
      </w:pPr>
      <w:r>
        <w:rPr>
          <w:rFonts w:ascii="Arial" w:hAnsi="Arial" w:cs="Arial"/>
          <w:b/>
          <w:bCs/>
          <w:lang w:val="bg-BG"/>
        </w:rPr>
        <w:t xml:space="preserve"> </w:t>
      </w:r>
    </w:p>
    <w:p w14:paraId="23E8CC2B" w14:textId="3EA8A863" w:rsidR="00C15447" w:rsidRDefault="00E50509" w:rsidP="007B5586">
      <w:pPr>
        <w:spacing w:line="360" w:lineRule="auto"/>
        <w:jc w:val="both"/>
        <w:rPr>
          <w:rFonts w:ascii="Arial" w:hAnsi="Arial" w:cs="Arial"/>
          <w:b/>
          <w:bCs/>
        </w:rPr>
      </w:pPr>
      <w:r>
        <w:rPr>
          <w:rFonts w:ascii="Arial" w:hAnsi="Arial" w:cs="Arial"/>
          <w:b/>
          <w:bCs/>
        </w:rPr>
        <w:t>Reference</w:t>
      </w:r>
      <w:r w:rsidR="00D4760C">
        <w:rPr>
          <w:rFonts w:ascii="Arial" w:hAnsi="Arial" w:cs="Arial"/>
          <w:b/>
          <w:bCs/>
        </w:rPr>
        <w:t>:</w:t>
      </w:r>
    </w:p>
    <w:p w14:paraId="3E20072B" w14:textId="3A891C75" w:rsidR="00895007" w:rsidRPr="00F9757C" w:rsidRDefault="00D51848" w:rsidP="007B5586">
      <w:pPr>
        <w:spacing w:line="360" w:lineRule="auto"/>
        <w:jc w:val="both"/>
        <w:rPr>
          <w:rFonts w:ascii="Arial" w:hAnsi="Arial" w:cs="Arial"/>
          <w:b/>
          <w:bCs/>
          <w:i/>
          <w:iCs/>
        </w:rPr>
      </w:pPr>
      <w:r w:rsidRPr="00D51848">
        <w:t xml:space="preserve"> </w:t>
      </w:r>
      <w:r w:rsidR="0095560A" w:rsidRPr="00D51848">
        <w:rPr>
          <w:rFonts w:ascii="Arial" w:hAnsi="Arial" w:cs="Arial"/>
          <w:b/>
          <w:bCs/>
        </w:rPr>
        <w:t xml:space="preserve"> Allison</w:t>
      </w:r>
      <w:r w:rsidR="00ED2780">
        <w:rPr>
          <w:rFonts w:ascii="Arial" w:hAnsi="Arial" w:cs="Arial"/>
          <w:b/>
          <w:bCs/>
        </w:rPr>
        <w:t xml:space="preserve"> B</w:t>
      </w:r>
      <w:r w:rsidR="00EC643E">
        <w:rPr>
          <w:rFonts w:ascii="Arial" w:hAnsi="Arial" w:cs="Arial"/>
          <w:b/>
          <w:bCs/>
        </w:rPr>
        <w:t>.</w:t>
      </w:r>
      <w:r w:rsidRPr="00D51848">
        <w:rPr>
          <w:rFonts w:ascii="Arial" w:hAnsi="Arial" w:cs="Arial"/>
          <w:b/>
          <w:bCs/>
        </w:rPr>
        <w:t>,  Hilton</w:t>
      </w:r>
      <w:r w:rsidR="00EC643E">
        <w:rPr>
          <w:rFonts w:ascii="Arial" w:hAnsi="Arial" w:cs="Arial"/>
          <w:b/>
          <w:bCs/>
        </w:rPr>
        <w:t xml:space="preserve"> A.</w:t>
      </w:r>
      <w:r w:rsidRPr="00D51848">
        <w:rPr>
          <w:rFonts w:ascii="Arial" w:hAnsi="Arial" w:cs="Arial"/>
          <w:b/>
          <w:bCs/>
        </w:rPr>
        <w:t>,  O'Sullivan</w:t>
      </w:r>
      <w:r w:rsidR="00EC643E">
        <w:rPr>
          <w:rFonts w:ascii="Arial" w:hAnsi="Arial" w:cs="Arial"/>
          <w:b/>
          <w:bCs/>
        </w:rPr>
        <w:t xml:space="preserve"> T.</w:t>
      </w:r>
      <w:r w:rsidRPr="00D51848">
        <w:rPr>
          <w:rFonts w:ascii="Arial" w:hAnsi="Arial" w:cs="Arial"/>
          <w:b/>
          <w:bCs/>
        </w:rPr>
        <w:t>,  Owen</w:t>
      </w:r>
      <w:r w:rsidR="00EC643E">
        <w:rPr>
          <w:rFonts w:ascii="Arial" w:hAnsi="Arial" w:cs="Arial"/>
          <w:b/>
          <w:bCs/>
        </w:rPr>
        <w:t xml:space="preserve"> A</w:t>
      </w:r>
      <w:r w:rsidR="000B1367">
        <w:rPr>
          <w:rFonts w:ascii="Arial" w:hAnsi="Arial" w:cs="Arial"/>
          <w:b/>
          <w:bCs/>
        </w:rPr>
        <w:t>.</w:t>
      </w:r>
      <w:r w:rsidRPr="00D51848">
        <w:rPr>
          <w:rFonts w:ascii="Arial" w:hAnsi="Arial" w:cs="Arial"/>
          <w:b/>
          <w:bCs/>
        </w:rPr>
        <w:t>, Rothwel</w:t>
      </w:r>
      <w:r w:rsidR="000B1367">
        <w:rPr>
          <w:rFonts w:ascii="Arial" w:hAnsi="Arial" w:cs="Arial"/>
          <w:b/>
          <w:bCs/>
        </w:rPr>
        <w:t>l A</w:t>
      </w:r>
      <w:r w:rsidR="0058547C">
        <w:rPr>
          <w:rFonts w:ascii="Arial" w:hAnsi="Arial" w:cs="Arial"/>
          <w:b/>
          <w:bCs/>
        </w:rPr>
        <w:t>;(</w:t>
      </w:r>
      <w:r w:rsidR="005567D2">
        <w:rPr>
          <w:rFonts w:ascii="Arial" w:hAnsi="Arial" w:cs="Arial"/>
          <w:b/>
          <w:bCs/>
        </w:rPr>
        <w:t>1996</w:t>
      </w:r>
      <w:r w:rsidR="007E484D">
        <w:rPr>
          <w:rFonts w:ascii="Arial" w:hAnsi="Arial" w:cs="Arial"/>
          <w:b/>
          <w:bCs/>
        </w:rPr>
        <w:t>)</w:t>
      </w:r>
      <w:r w:rsidR="001521A1">
        <w:rPr>
          <w:rFonts w:ascii="Arial" w:hAnsi="Arial" w:cs="Arial"/>
          <w:b/>
          <w:bCs/>
        </w:rPr>
        <w:t>;</w:t>
      </w:r>
      <w:r w:rsidR="001521A1" w:rsidRPr="001521A1">
        <w:rPr>
          <w:rFonts w:ascii="Open Sans" w:eastAsia="Times New Roman" w:hAnsi="Open Sans" w:cs="Open Sans"/>
          <w:color w:val="666666"/>
          <w:spacing w:val="5"/>
          <w:sz w:val="21"/>
          <w:szCs w:val="21"/>
        </w:rPr>
        <w:t xml:space="preserve"> </w:t>
      </w:r>
      <w:r w:rsidR="001521A1" w:rsidRPr="001521A1">
        <w:rPr>
          <w:rFonts w:ascii="Arial" w:hAnsi="Arial" w:cs="Arial"/>
          <w:i/>
          <w:iCs/>
          <w:lang w:val="bg-BG"/>
        </w:rPr>
        <w:t xml:space="preserve">Research </w:t>
      </w:r>
      <w:r w:rsidR="00576538">
        <w:rPr>
          <w:rFonts w:ascii="Arial" w:hAnsi="Arial" w:cs="Arial"/>
          <w:i/>
          <w:iCs/>
        </w:rPr>
        <w:t xml:space="preserve"> </w:t>
      </w:r>
      <w:r w:rsidR="001521A1" w:rsidRPr="001521A1">
        <w:rPr>
          <w:rFonts w:ascii="Arial" w:hAnsi="Arial" w:cs="Arial"/>
          <w:i/>
          <w:iCs/>
          <w:lang w:val="bg-BG"/>
        </w:rPr>
        <w:t>Skills</w:t>
      </w:r>
      <w:r w:rsidR="00576538">
        <w:rPr>
          <w:rFonts w:ascii="Arial" w:hAnsi="Arial" w:cs="Arial"/>
          <w:i/>
          <w:iCs/>
        </w:rPr>
        <w:t xml:space="preserve"> </w:t>
      </w:r>
      <w:r w:rsidR="001521A1" w:rsidRPr="001521A1">
        <w:rPr>
          <w:rFonts w:ascii="Arial" w:hAnsi="Arial" w:cs="Arial"/>
          <w:i/>
          <w:iCs/>
          <w:lang w:val="bg-BG"/>
        </w:rPr>
        <w:t xml:space="preserve"> for Students</w:t>
      </w:r>
      <w:r w:rsidR="000837AB">
        <w:rPr>
          <w:rFonts w:ascii="Arial" w:hAnsi="Arial" w:cs="Arial"/>
          <w:i/>
          <w:iCs/>
        </w:rPr>
        <w:t>;</w:t>
      </w:r>
      <w:r w:rsidR="00576538">
        <w:rPr>
          <w:rFonts w:ascii="Arial" w:hAnsi="Arial" w:cs="Arial"/>
          <w:i/>
          <w:iCs/>
        </w:rPr>
        <w:t xml:space="preserve"> </w:t>
      </w:r>
      <w:r w:rsidR="000837AB">
        <w:rPr>
          <w:rFonts w:ascii="Arial" w:hAnsi="Arial" w:cs="Arial"/>
          <w:b/>
          <w:bCs/>
          <w:i/>
          <w:iCs/>
        </w:rPr>
        <w:t>London</w:t>
      </w:r>
      <w:r w:rsidR="00576538">
        <w:rPr>
          <w:rFonts w:ascii="Arial" w:hAnsi="Arial" w:cs="Arial"/>
          <w:b/>
          <w:bCs/>
          <w:i/>
          <w:iCs/>
        </w:rPr>
        <w:t xml:space="preserve">, </w:t>
      </w:r>
      <w:r w:rsidR="00711B48">
        <w:rPr>
          <w:rFonts w:ascii="Arial" w:hAnsi="Arial" w:cs="Arial"/>
          <w:b/>
          <w:bCs/>
          <w:i/>
          <w:iCs/>
        </w:rPr>
        <w:t>Routledge, DOI</w:t>
      </w:r>
      <w:r w:rsidR="000D417C">
        <w:rPr>
          <w:rFonts w:ascii="Arial" w:hAnsi="Arial" w:cs="Arial"/>
          <w:b/>
          <w:bCs/>
          <w:i/>
          <w:iCs/>
        </w:rPr>
        <w:t xml:space="preserve"> </w:t>
      </w:r>
      <w:r w:rsidR="000D417C" w:rsidRPr="000D417C">
        <w:rPr>
          <w:rFonts w:ascii="Arial" w:hAnsi="Arial" w:cs="Arial"/>
          <w:b/>
          <w:bCs/>
          <w:i/>
          <w:iCs/>
        </w:rPr>
        <w:t>https://doi.org/10.4324/9781315041780</w:t>
      </w:r>
    </w:p>
    <w:p w14:paraId="72097041" w14:textId="1D82F1F2" w:rsidR="00895007" w:rsidRDefault="00B50E85" w:rsidP="007B5586">
      <w:pPr>
        <w:spacing w:line="360" w:lineRule="auto"/>
        <w:jc w:val="both"/>
        <w:rPr>
          <w:rFonts w:ascii="Arial" w:hAnsi="Arial" w:cs="Arial"/>
          <w:b/>
          <w:bCs/>
        </w:rPr>
      </w:pPr>
      <w:r w:rsidRPr="00B50E85">
        <w:rPr>
          <w:rFonts w:ascii="Open Sans" w:hAnsi="Open Sans" w:cs="Open Sans"/>
          <w:i/>
          <w:iCs/>
          <w:color w:val="666666"/>
          <w:spacing w:val="6"/>
          <w:sz w:val="27"/>
          <w:szCs w:val="27"/>
          <w:shd w:val="clear" w:color="auto" w:fill="FFFFFF"/>
        </w:rPr>
        <w:t xml:space="preserve"> </w:t>
      </w:r>
      <w:r>
        <w:rPr>
          <w:rFonts w:ascii="Arial" w:hAnsi="Arial" w:cs="Arial"/>
          <w:b/>
          <w:bCs/>
          <w:i/>
          <w:iCs/>
        </w:rPr>
        <w:t xml:space="preserve"> </w:t>
      </w:r>
      <w:r w:rsidRPr="00B50E85">
        <w:rPr>
          <w:rFonts w:ascii="Arial" w:hAnsi="Arial" w:cs="Arial"/>
          <w:b/>
          <w:bCs/>
          <w:i/>
          <w:iCs/>
        </w:rPr>
        <w:t>Jolley</w:t>
      </w:r>
      <w:r>
        <w:rPr>
          <w:rFonts w:ascii="Arial" w:hAnsi="Arial" w:cs="Arial"/>
          <w:b/>
          <w:bCs/>
          <w:i/>
          <w:iCs/>
        </w:rPr>
        <w:t xml:space="preserve"> J.;</w:t>
      </w:r>
      <w:r w:rsidR="00D94B49">
        <w:rPr>
          <w:rFonts w:ascii="Arial" w:hAnsi="Arial" w:cs="Arial"/>
          <w:b/>
          <w:bCs/>
          <w:i/>
          <w:iCs/>
        </w:rPr>
        <w:t>(</w:t>
      </w:r>
      <w:r w:rsidR="00E70ACC">
        <w:rPr>
          <w:rFonts w:ascii="Arial" w:hAnsi="Arial" w:cs="Arial"/>
          <w:b/>
          <w:bCs/>
          <w:i/>
          <w:iCs/>
        </w:rPr>
        <w:t>2013</w:t>
      </w:r>
      <w:r w:rsidR="00C85D55">
        <w:rPr>
          <w:rFonts w:ascii="Arial" w:hAnsi="Arial" w:cs="Arial"/>
          <w:b/>
          <w:bCs/>
          <w:i/>
          <w:iCs/>
        </w:rPr>
        <w:t>)</w:t>
      </w:r>
      <w:r w:rsidR="00C85D55" w:rsidRPr="00E70ACC">
        <w:rPr>
          <w:rFonts w:ascii="Arial" w:hAnsi="Arial" w:cs="Arial"/>
          <w:i/>
          <w:iCs/>
        </w:rPr>
        <w:t>; Research</w:t>
      </w:r>
      <w:r w:rsidR="00E70ACC" w:rsidRPr="00E70ACC">
        <w:rPr>
          <w:rFonts w:ascii="Arial" w:hAnsi="Arial" w:cs="Arial"/>
          <w:i/>
          <w:iCs/>
        </w:rPr>
        <w:t xml:space="preserve"> </w:t>
      </w:r>
      <w:r w:rsidR="00815B77" w:rsidRPr="00E70ACC">
        <w:rPr>
          <w:rFonts w:ascii="Arial" w:hAnsi="Arial" w:cs="Arial"/>
          <w:i/>
          <w:iCs/>
        </w:rPr>
        <w:t>skills</w:t>
      </w:r>
      <w:r w:rsidR="00815B77">
        <w:rPr>
          <w:rFonts w:ascii="Arial" w:hAnsi="Arial" w:cs="Arial"/>
          <w:i/>
          <w:iCs/>
        </w:rPr>
        <w:t>;</w:t>
      </w:r>
      <w:r w:rsidR="00815B77">
        <w:rPr>
          <w:rFonts w:ascii="Arial" w:hAnsi="Arial" w:cs="Arial"/>
          <w:b/>
          <w:bCs/>
        </w:rPr>
        <w:t xml:space="preserve"> London</w:t>
      </w:r>
    </w:p>
    <w:p w14:paraId="1CA4B0E2" w14:textId="4AE56AD1" w:rsidR="0070142A" w:rsidRPr="005D3369" w:rsidRDefault="00F9607C" w:rsidP="007B5586">
      <w:pPr>
        <w:spacing w:line="360" w:lineRule="auto"/>
        <w:jc w:val="both"/>
        <w:rPr>
          <w:rFonts w:ascii="Arial" w:hAnsi="Arial" w:cs="Arial"/>
          <w:i/>
          <w:iCs/>
        </w:rPr>
      </w:pPr>
      <w:r w:rsidRPr="00F9607C">
        <w:rPr>
          <w:rFonts w:ascii="Open Sans" w:eastAsia="Times New Roman" w:hAnsi="Open Sans" w:cs="Open Sans"/>
          <w:i/>
          <w:iCs/>
          <w:color w:val="666666"/>
          <w:spacing w:val="6"/>
          <w:sz w:val="27"/>
          <w:szCs w:val="27"/>
          <w:lang w:val="bg-BG" w:eastAsia="bg-BG"/>
        </w:rPr>
        <w:t xml:space="preserve"> </w:t>
      </w:r>
      <w:r w:rsidRPr="00F9607C">
        <w:rPr>
          <w:rFonts w:ascii="Arial" w:hAnsi="Arial" w:cs="Arial"/>
          <w:b/>
          <w:bCs/>
          <w:lang w:val="bg-BG"/>
        </w:rPr>
        <w:t xml:space="preserve">  Katz</w:t>
      </w:r>
      <w:r>
        <w:rPr>
          <w:rFonts w:ascii="Arial" w:hAnsi="Arial" w:cs="Arial"/>
          <w:b/>
          <w:bCs/>
        </w:rPr>
        <w:t xml:space="preserve"> L.</w:t>
      </w:r>
      <w:r w:rsidR="003D0A07">
        <w:rPr>
          <w:rFonts w:ascii="Arial" w:hAnsi="Arial" w:cs="Arial"/>
          <w:b/>
          <w:bCs/>
        </w:rPr>
        <w:t>(1999)</w:t>
      </w:r>
      <w:r w:rsidR="005D3369">
        <w:rPr>
          <w:rFonts w:ascii="Arial" w:hAnsi="Arial" w:cs="Arial"/>
          <w:b/>
          <w:bCs/>
        </w:rPr>
        <w:t>,</w:t>
      </w:r>
      <w:r w:rsidR="005D3369" w:rsidRPr="005D3369">
        <w:t xml:space="preserve"> </w:t>
      </w:r>
      <w:r w:rsidR="005D3369" w:rsidRPr="005D3369">
        <w:rPr>
          <w:rFonts w:ascii="Arial" w:hAnsi="Arial" w:cs="Arial"/>
          <w:i/>
          <w:iCs/>
        </w:rPr>
        <w:t>Reference Services and Media</w:t>
      </w:r>
      <w:r w:rsidR="00B04C14" w:rsidRPr="00B04C14">
        <w:rPr>
          <w:rFonts w:ascii="Arial" w:hAnsi="Arial" w:cs="Arial"/>
          <w:b/>
          <w:bCs/>
        </w:rPr>
        <w:t>,</w:t>
      </w:r>
      <w:r w:rsidR="00B04C14" w:rsidRPr="00B04C14">
        <w:rPr>
          <w:b/>
          <w:bCs/>
        </w:rPr>
        <w:t xml:space="preserve"> </w:t>
      </w:r>
      <w:r w:rsidR="00B04C14" w:rsidRPr="00B04C14">
        <w:rPr>
          <w:rFonts w:ascii="Arial" w:hAnsi="Arial" w:cs="Arial"/>
          <w:b/>
          <w:bCs/>
        </w:rPr>
        <w:t>Routledge</w:t>
      </w:r>
      <w:r w:rsidR="00A17507">
        <w:rPr>
          <w:rFonts w:ascii="Arial" w:hAnsi="Arial" w:cs="Arial"/>
          <w:b/>
          <w:bCs/>
        </w:rPr>
        <w:t>,</w:t>
      </w:r>
      <w:r w:rsidR="00430384" w:rsidRPr="00430384">
        <w:t xml:space="preserve"> </w:t>
      </w:r>
      <w:r w:rsidR="00B2478B">
        <w:rPr>
          <w:rFonts w:ascii="Arial" w:hAnsi="Arial" w:cs="Arial"/>
          <w:b/>
          <w:bCs/>
        </w:rPr>
        <w:t>New York,</w:t>
      </w:r>
      <w:r w:rsidR="00B2478B" w:rsidRPr="00B2478B">
        <w:t xml:space="preserve"> </w:t>
      </w:r>
      <w:r w:rsidR="00B2478B" w:rsidRPr="00B2478B">
        <w:rPr>
          <w:b/>
          <w:bCs/>
        </w:rPr>
        <w:t>DOI</w:t>
      </w:r>
      <w:r w:rsidR="00B2478B">
        <w:t xml:space="preserve"> </w:t>
      </w:r>
      <w:r w:rsidR="00B2478B" w:rsidRPr="00B2478B">
        <w:rPr>
          <w:rFonts w:ascii="Arial" w:hAnsi="Arial" w:cs="Arial"/>
          <w:b/>
          <w:bCs/>
        </w:rPr>
        <w:t>https://doi.org/10.4324/9781315809489</w:t>
      </w:r>
    </w:p>
    <w:p w14:paraId="61E69012" w14:textId="728F905E" w:rsidR="00895007" w:rsidRDefault="0070142A" w:rsidP="007B5586">
      <w:pPr>
        <w:spacing w:line="360" w:lineRule="auto"/>
        <w:jc w:val="both"/>
        <w:rPr>
          <w:rFonts w:ascii="Arial" w:hAnsi="Arial" w:cs="Arial"/>
          <w:i/>
          <w:iCs/>
        </w:rPr>
      </w:pPr>
      <w:r>
        <w:rPr>
          <w:rFonts w:ascii="Arial" w:hAnsi="Arial" w:cs="Arial"/>
          <w:b/>
          <w:bCs/>
        </w:rPr>
        <w:t>Cite</w:t>
      </w:r>
      <w:r w:rsidR="00555EE1">
        <w:rPr>
          <w:rFonts w:ascii="Arial" w:hAnsi="Arial" w:cs="Arial"/>
          <w:b/>
          <w:bCs/>
        </w:rPr>
        <w:t>them</w:t>
      </w:r>
      <w:r w:rsidR="008A6CCB">
        <w:rPr>
          <w:rFonts w:ascii="Arial" w:hAnsi="Arial" w:cs="Arial"/>
          <w:b/>
          <w:bCs/>
        </w:rPr>
        <w:t xml:space="preserve">rite (2022) </w:t>
      </w:r>
      <w:r w:rsidR="008A6CCB" w:rsidRPr="009E7BFA">
        <w:rPr>
          <w:rFonts w:ascii="Arial" w:hAnsi="Arial" w:cs="Arial"/>
          <w:i/>
          <w:iCs/>
        </w:rPr>
        <w:t>What is referencing</w:t>
      </w:r>
      <w:r w:rsidR="009E7BFA">
        <w:rPr>
          <w:rFonts w:ascii="Arial" w:hAnsi="Arial" w:cs="Arial"/>
          <w:b/>
          <w:bCs/>
        </w:rPr>
        <w:t>?</w:t>
      </w:r>
      <w:r w:rsidR="00C6226E" w:rsidRPr="00C6226E">
        <w:rPr>
          <w:rFonts w:ascii="avenir-regular-class" w:hAnsi="avenir-regular-class"/>
          <w:color w:val="333333"/>
          <w:sz w:val="23"/>
          <w:szCs w:val="23"/>
          <w:shd w:val="clear" w:color="auto" w:fill="FFFFFF"/>
        </w:rPr>
        <w:t xml:space="preserve"> </w:t>
      </w:r>
      <w:r w:rsidR="00C6226E" w:rsidRPr="00C6226E">
        <w:rPr>
          <w:rFonts w:ascii="Arial" w:hAnsi="Arial" w:cs="Arial"/>
          <w:b/>
          <w:bCs/>
        </w:rPr>
        <w:t xml:space="preserve">Bloomsbury </w:t>
      </w:r>
      <w:r w:rsidR="00153D3E" w:rsidRPr="00C6226E">
        <w:rPr>
          <w:rFonts w:ascii="Arial" w:hAnsi="Arial" w:cs="Arial"/>
          <w:b/>
          <w:bCs/>
        </w:rPr>
        <w:t>Publishing</w:t>
      </w:r>
      <w:r w:rsidR="00153D3E">
        <w:rPr>
          <w:rFonts w:ascii="Arial" w:hAnsi="Arial" w:cs="Arial"/>
          <w:b/>
          <w:bCs/>
        </w:rPr>
        <w:t>;</w:t>
      </w:r>
      <w:r w:rsidR="00153D3E" w:rsidRPr="00A5793E">
        <w:rPr>
          <w:rFonts w:ascii="avenir-regular-class" w:hAnsi="avenir-regular-class"/>
          <w:i/>
          <w:iCs/>
          <w:color w:val="333333"/>
          <w:sz w:val="23"/>
          <w:szCs w:val="23"/>
          <w:shd w:val="clear" w:color="auto" w:fill="FFFFFF"/>
        </w:rPr>
        <w:t xml:space="preserve"> </w:t>
      </w:r>
      <w:r w:rsidR="00153D3E" w:rsidRPr="006F0824">
        <w:t>DOI</w:t>
      </w:r>
      <w:r w:rsidR="006F0824" w:rsidRPr="006F0824">
        <w:rPr>
          <w:rFonts w:ascii="Arial" w:hAnsi="Arial" w:cs="Arial"/>
          <w:b/>
          <w:bCs/>
        </w:rPr>
        <w:t>: 10.5040/9781350928060.3</w:t>
      </w:r>
    </w:p>
    <w:p w14:paraId="16F9F038" w14:textId="69F24040" w:rsidR="007B5586" w:rsidRPr="007B5586" w:rsidRDefault="00C53663" w:rsidP="007B5586">
      <w:pPr>
        <w:spacing w:line="360" w:lineRule="auto"/>
        <w:jc w:val="both"/>
        <w:rPr>
          <w:rFonts w:ascii="Arial" w:hAnsi="Arial" w:cs="Arial"/>
          <w:b/>
          <w:bCs/>
          <w:i/>
          <w:iCs/>
        </w:rPr>
      </w:pPr>
      <w:r>
        <w:rPr>
          <w:rFonts w:ascii="Arial" w:hAnsi="Arial" w:cs="Arial"/>
          <w:i/>
          <w:iCs/>
        </w:rPr>
        <w:t xml:space="preserve"> </w:t>
      </w:r>
      <w:r w:rsidR="00BE3442">
        <w:rPr>
          <w:rFonts w:ascii="Arial" w:hAnsi="Arial" w:cs="Arial"/>
          <w:b/>
          <w:bCs/>
        </w:rPr>
        <w:t xml:space="preserve"> </w:t>
      </w:r>
      <w:r w:rsidR="00C70F94">
        <w:rPr>
          <w:rFonts w:ascii="Arial" w:hAnsi="Arial" w:cs="Arial"/>
          <w:b/>
          <w:bCs/>
        </w:rPr>
        <w:t>Pecorari D.,Shaw</w:t>
      </w:r>
      <w:r w:rsidR="007C7134">
        <w:rPr>
          <w:rFonts w:ascii="Arial" w:hAnsi="Arial" w:cs="Arial"/>
          <w:b/>
          <w:bCs/>
        </w:rPr>
        <w:t xml:space="preserve"> P.(2018</w:t>
      </w:r>
      <w:r w:rsidR="00977A80">
        <w:rPr>
          <w:rFonts w:ascii="Arial" w:hAnsi="Arial" w:cs="Arial"/>
          <w:b/>
          <w:bCs/>
        </w:rPr>
        <w:t>)</w:t>
      </w:r>
      <w:r w:rsidR="00791064">
        <w:rPr>
          <w:rFonts w:ascii="Arial" w:hAnsi="Arial" w:cs="Arial"/>
          <w:b/>
          <w:bCs/>
        </w:rPr>
        <w:t>,</w:t>
      </w:r>
      <w:r w:rsidR="007B5586" w:rsidRPr="007B5586">
        <w:rPr>
          <w:rFonts w:ascii="Open Sans" w:eastAsia="Times New Roman" w:hAnsi="Open Sans" w:cs="Open Sans"/>
          <w:color w:val="000000"/>
          <w:spacing w:val="7"/>
          <w:kern w:val="36"/>
          <w:sz w:val="45"/>
          <w:szCs w:val="45"/>
          <w:lang w:val="bg-BG" w:eastAsia="bg-BG"/>
        </w:rPr>
        <w:t xml:space="preserve"> </w:t>
      </w:r>
      <w:r w:rsidR="007B5586" w:rsidRPr="001B6050">
        <w:rPr>
          <w:rFonts w:ascii="Arial" w:hAnsi="Arial" w:cs="Arial"/>
          <w:i/>
          <w:iCs/>
          <w:lang w:val="bg-BG"/>
        </w:rPr>
        <w:t>Student Plagiarism in Higher Education</w:t>
      </w:r>
      <w:r w:rsidR="001C1BB8">
        <w:rPr>
          <w:rFonts w:ascii="Arial" w:hAnsi="Arial" w:cs="Arial"/>
          <w:i/>
          <w:iCs/>
        </w:rPr>
        <w:t xml:space="preserve">, </w:t>
      </w:r>
      <w:r w:rsidR="007B5586" w:rsidRPr="007B5586">
        <w:rPr>
          <w:rFonts w:ascii="Arial" w:hAnsi="Arial" w:cs="Arial"/>
          <w:i/>
          <w:iCs/>
          <w:lang w:val="bg-BG"/>
        </w:rPr>
        <w:t>Reflections on Teaching Practice</w:t>
      </w:r>
      <w:r w:rsidR="000B2823">
        <w:rPr>
          <w:rFonts w:ascii="Arial" w:hAnsi="Arial" w:cs="Arial"/>
          <w:i/>
          <w:iCs/>
        </w:rPr>
        <w:t>;</w:t>
      </w:r>
      <w:r w:rsidR="009347D1">
        <w:rPr>
          <w:rFonts w:ascii="Arial" w:hAnsi="Arial" w:cs="Arial"/>
          <w:b/>
          <w:bCs/>
          <w:i/>
          <w:iCs/>
        </w:rPr>
        <w:t xml:space="preserve"> </w:t>
      </w:r>
      <w:r w:rsidR="009347D1" w:rsidRPr="00153D3E">
        <w:rPr>
          <w:rFonts w:ascii="Arial" w:hAnsi="Arial" w:cs="Arial"/>
          <w:b/>
          <w:bCs/>
        </w:rPr>
        <w:t>Rou</w:t>
      </w:r>
      <w:r w:rsidR="00153D3E" w:rsidRPr="00153D3E">
        <w:rPr>
          <w:rFonts w:ascii="Arial" w:hAnsi="Arial" w:cs="Arial"/>
          <w:b/>
          <w:bCs/>
        </w:rPr>
        <w:t>tledge</w:t>
      </w:r>
      <w:r w:rsidR="00153D3E">
        <w:rPr>
          <w:rFonts w:ascii="Arial" w:hAnsi="Arial" w:cs="Arial"/>
          <w:b/>
          <w:bCs/>
        </w:rPr>
        <w:t>,London</w:t>
      </w:r>
    </w:p>
    <w:p w14:paraId="413B10D7" w14:textId="0D8144AD" w:rsidR="00F9607C" w:rsidRDefault="00F9607C" w:rsidP="00F9607C">
      <w:pPr>
        <w:spacing w:line="360" w:lineRule="auto"/>
        <w:jc w:val="both"/>
        <w:rPr>
          <w:rFonts w:ascii="Arial" w:hAnsi="Arial" w:cs="Arial"/>
          <w:b/>
          <w:bCs/>
        </w:rPr>
      </w:pPr>
    </w:p>
    <w:p w14:paraId="125E98B8" w14:textId="77777777" w:rsidR="008511D4" w:rsidRPr="00BE3442" w:rsidRDefault="008511D4" w:rsidP="00F9607C">
      <w:pPr>
        <w:spacing w:line="360" w:lineRule="auto"/>
        <w:jc w:val="both"/>
        <w:rPr>
          <w:rFonts w:ascii="Arial" w:hAnsi="Arial" w:cs="Arial"/>
          <w:b/>
          <w:bCs/>
        </w:rPr>
      </w:pPr>
    </w:p>
    <w:p w14:paraId="60BF3FB0" w14:textId="1201E193" w:rsidR="001521A1" w:rsidRPr="001521A1" w:rsidRDefault="001521A1" w:rsidP="001521A1">
      <w:pPr>
        <w:spacing w:line="360" w:lineRule="auto"/>
        <w:jc w:val="both"/>
        <w:rPr>
          <w:rFonts w:ascii="Arial" w:hAnsi="Arial" w:cs="Arial"/>
          <w:b/>
          <w:bCs/>
        </w:rPr>
      </w:pPr>
    </w:p>
    <w:p w14:paraId="29F7C250" w14:textId="23FB3295" w:rsidR="00517214" w:rsidRPr="00F9607C" w:rsidRDefault="00517214" w:rsidP="00AA36F2">
      <w:pPr>
        <w:spacing w:line="360" w:lineRule="auto"/>
        <w:jc w:val="both"/>
        <w:rPr>
          <w:rFonts w:ascii="Arial" w:hAnsi="Arial" w:cs="Arial"/>
        </w:rPr>
      </w:pPr>
    </w:p>
    <w:sectPr w:rsidR="00517214" w:rsidRPr="00F9607C" w:rsidSect="00F81F60">
      <w:footerReference w:type="default" r:id="rId14"/>
      <w:pgSz w:w="11906" w:h="16838"/>
      <w:pgMar w:top="1417" w:right="1417" w:bottom="1417" w:left="1417" w:header="708" w:footer="708" w:gutter="0"/>
      <w:pgBorders w:offsetFrom="page">
        <w:top w:val="single" w:sz="4" w:space="24" w:color="7F7F7F" w:themeColor="text1" w:themeTint="80"/>
        <w:left w:val="single" w:sz="4" w:space="24" w:color="7F7F7F" w:themeColor="text1" w:themeTint="80"/>
        <w:bottom w:val="single" w:sz="4" w:space="24" w:color="7F7F7F" w:themeColor="text1" w:themeTint="80"/>
        <w:right w:val="single" w:sz="4" w:space="24" w:color="7F7F7F" w:themeColor="text1" w:themeTint="8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8081FE" w14:textId="77777777" w:rsidR="004E29B4" w:rsidRDefault="004E29B4" w:rsidP="00DD407B">
      <w:pPr>
        <w:spacing w:after="0" w:line="240" w:lineRule="auto"/>
      </w:pPr>
      <w:r>
        <w:separator/>
      </w:r>
    </w:p>
  </w:endnote>
  <w:endnote w:type="continuationSeparator" w:id="0">
    <w:p w14:paraId="39B8DAD3" w14:textId="77777777" w:rsidR="004E29B4" w:rsidRDefault="004E29B4" w:rsidP="00DD407B">
      <w:pPr>
        <w:spacing w:after="0" w:line="240" w:lineRule="auto"/>
      </w:pPr>
      <w:r>
        <w:continuationSeparator/>
      </w:r>
    </w:p>
  </w:endnote>
  <w:endnote w:type="continuationNotice" w:id="1">
    <w:p w14:paraId="0599B089" w14:textId="77777777" w:rsidR="004E29B4" w:rsidRDefault="004E29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Bahnschrift SemiLight Condensed">
    <w:panose1 w:val="020B0502040204020203"/>
    <w:charset w:val="CC"/>
    <w:family w:val="swiss"/>
    <w:pitch w:val="variable"/>
    <w:sig w:usb0="A00002C7" w:usb1="00000002" w:usb2="00000000" w:usb3="00000000" w:csb0="0000019F" w:csb1="00000000"/>
  </w:font>
  <w:font w:name="Segoe UI">
    <w:panose1 w:val="020B0502040204020203"/>
    <w:charset w:val="CC"/>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7562300"/>
      <w:docPartObj>
        <w:docPartGallery w:val="Page Numbers (Bottom of Page)"/>
        <w:docPartUnique/>
      </w:docPartObj>
    </w:sdtPr>
    <w:sdtContent>
      <w:p w14:paraId="365EF475" w14:textId="550E3B56" w:rsidR="007D37CB" w:rsidRDefault="007D37CB">
        <w:pPr>
          <w:pStyle w:val="Footer"/>
          <w:jc w:val="center"/>
        </w:pPr>
        <w:r>
          <w:fldChar w:fldCharType="begin"/>
        </w:r>
        <w:r>
          <w:instrText>PAGE   \* MERGEFORMAT</w:instrText>
        </w:r>
        <w:r>
          <w:fldChar w:fldCharType="separate"/>
        </w:r>
        <w:r>
          <w:t>2</w:t>
        </w:r>
        <w:r>
          <w:fldChar w:fldCharType="end"/>
        </w:r>
      </w:p>
    </w:sdtContent>
  </w:sdt>
  <w:p w14:paraId="0F03E1D8" w14:textId="77777777" w:rsidR="006A57EC" w:rsidRDefault="006A5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61054" w14:textId="77777777" w:rsidR="004E29B4" w:rsidRDefault="004E29B4" w:rsidP="00DD407B">
      <w:pPr>
        <w:spacing w:after="0" w:line="240" w:lineRule="auto"/>
      </w:pPr>
      <w:r>
        <w:separator/>
      </w:r>
    </w:p>
  </w:footnote>
  <w:footnote w:type="continuationSeparator" w:id="0">
    <w:p w14:paraId="60D58E39" w14:textId="77777777" w:rsidR="004E29B4" w:rsidRDefault="004E29B4" w:rsidP="00DD407B">
      <w:pPr>
        <w:spacing w:after="0" w:line="240" w:lineRule="auto"/>
      </w:pPr>
      <w:r>
        <w:continuationSeparator/>
      </w:r>
    </w:p>
  </w:footnote>
  <w:footnote w:type="continuationNotice" w:id="1">
    <w:p w14:paraId="441EC910" w14:textId="77777777" w:rsidR="004E29B4" w:rsidRDefault="004E29B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608DE"/>
    <w:multiLevelType w:val="multilevel"/>
    <w:tmpl w:val="BB460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281443"/>
    <w:multiLevelType w:val="multilevel"/>
    <w:tmpl w:val="129AFF12"/>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 w15:restartNumberingAfterBreak="0">
    <w:nsid w:val="6DBA4C2D"/>
    <w:multiLevelType w:val="multilevel"/>
    <w:tmpl w:val="587E3144"/>
    <w:lvl w:ilvl="0">
      <w:start w:val="1"/>
      <w:numFmt w:val="decimal"/>
      <w:lvlText w:val="%1"/>
      <w:lvlJc w:val="left"/>
      <w:pPr>
        <w:ind w:left="360" w:hanging="360"/>
      </w:pPr>
      <w:rPr>
        <w:rFonts w:hint="default"/>
        <w:sz w:val="22"/>
      </w:rPr>
    </w:lvl>
    <w:lvl w:ilvl="1">
      <w:start w:val="1"/>
      <w:numFmt w:val="decimal"/>
      <w:lvlText w:val="%1.%2"/>
      <w:lvlJc w:val="left"/>
      <w:pPr>
        <w:ind w:left="1440" w:hanging="360"/>
      </w:pPr>
      <w:rPr>
        <w:rFonts w:hint="default"/>
        <w:sz w:val="22"/>
      </w:rPr>
    </w:lvl>
    <w:lvl w:ilvl="2">
      <w:start w:val="1"/>
      <w:numFmt w:val="decimal"/>
      <w:lvlText w:val="%1.%2.%3"/>
      <w:lvlJc w:val="left"/>
      <w:pPr>
        <w:ind w:left="2880" w:hanging="720"/>
      </w:pPr>
      <w:rPr>
        <w:rFonts w:hint="default"/>
        <w:sz w:val="22"/>
      </w:rPr>
    </w:lvl>
    <w:lvl w:ilvl="3">
      <w:start w:val="1"/>
      <w:numFmt w:val="decimal"/>
      <w:lvlText w:val="%1.%2.%3.%4"/>
      <w:lvlJc w:val="left"/>
      <w:pPr>
        <w:ind w:left="4320" w:hanging="1080"/>
      </w:pPr>
      <w:rPr>
        <w:rFonts w:hint="default"/>
        <w:sz w:val="22"/>
      </w:rPr>
    </w:lvl>
    <w:lvl w:ilvl="4">
      <w:start w:val="1"/>
      <w:numFmt w:val="decimal"/>
      <w:lvlText w:val="%1.%2.%3.%4.%5"/>
      <w:lvlJc w:val="left"/>
      <w:pPr>
        <w:ind w:left="5400" w:hanging="1080"/>
      </w:pPr>
      <w:rPr>
        <w:rFonts w:hint="default"/>
        <w:sz w:val="22"/>
      </w:rPr>
    </w:lvl>
    <w:lvl w:ilvl="5">
      <w:start w:val="1"/>
      <w:numFmt w:val="decimal"/>
      <w:lvlText w:val="%1.%2.%3.%4.%5.%6"/>
      <w:lvlJc w:val="left"/>
      <w:pPr>
        <w:ind w:left="6840" w:hanging="1440"/>
      </w:pPr>
      <w:rPr>
        <w:rFonts w:hint="default"/>
        <w:sz w:val="22"/>
      </w:rPr>
    </w:lvl>
    <w:lvl w:ilvl="6">
      <w:start w:val="1"/>
      <w:numFmt w:val="decimal"/>
      <w:lvlText w:val="%1.%2.%3.%4.%5.%6.%7"/>
      <w:lvlJc w:val="left"/>
      <w:pPr>
        <w:ind w:left="7920" w:hanging="1440"/>
      </w:pPr>
      <w:rPr>
        <w:rFonts w:hint="default"/>
        <w:sz w:val="22"/>
      </w:rPr>
    </w:lvl>
    <w:lvl w:ilvl="7">
      <w:start w:val="1"/>
      <w:numFmt w:val="decimal"/>
      <w:lvlText w:val="%1.%2.%3.%4.%5.%6.%7.%8"/>
      <w:lvlJc w:val="left"/>
      <w:pPr>
        <w:ind w:left="9360" w:hanging="1800"/>
      </w:pPr>
      <w:rPr>
        <w:rFonts w:hint="default"/>
        <w:sz w:val="22"/>
      </w:rPr>
    </w:lvl>
    <w:lvl w:ilvl="8">
      <w:start w:val="1"/>
      <w:numFmt w:val="decimal"/>
      <w:lvlText w:val="%1.%2.%3.%4.%5.%6.%7.%8.%9"/>
      <w:lvlJc w:val="left"/>
      <w:pPr>
        <w:ind w:left="10440" w:hanging="1800"/>
      </w:pPr>
      <w:rPr>
        <w:rFonts w:hint="default"/>
        <w:sz w:val="22"/>
      </w:rPr>
    </w:lvl>
  </w:abstractNum>
  <w:abstractNum w:abstractNumId="3" w15:restartNumberingAfterBreak="0">
    <w:nsid w:val="7660139B"/>
    <w:multiLevelType w:val="multilevel"/>
    <w:tmpl w:val="AA7CCD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6907084">
    <w:abstractNumId w:val="0"/>
  </w:num>
  <w:num w:numId="2" w16cid:durableId="1646200499">
    <w:abstractNumId w:val="3"/>
  </w:num>
  <w:num w:numId="3" w16cid:durableId="1021122799">
    <w:abstractNumId w:val="2"/>
  </w:num>
  <w:num w:numId="4" w16cid:durableId="1431327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05A"/>
    <w:rsid w:val="00006C69"/>
    <w:rsid w:val="00022566"/>
    <w:rsid w:val="000306A3"/>
    <w:rsid w:val="00047DDC"/>
    <w:rsid w:val="000837AB"/>
    <w:rsid w:val="000946F7"/>
    <w:rsid w:val="000A1D2A"/>
    <w:rsid w:val="000B1367"/>
    <w:rsid w:val="000B2823"/>
    <w:rsid w:val="000C13CD"/>
    <w:rsid w:val="000C72FB"/>
    <w:rsid w:val="000D417C"/>
    <w:rsid w:val="000F4B48"/>
    <w:rsid w:val="00125A6B"/>
    <w:rsid w:val="00126534"/>
    <w:rsid w:val="00131700"/>
    <w:rsid w:val="001521A1"/>
    <w:rsid w:val="00153D3E"/>
    <w:rsid w:val="00163624"/>
    <w:rsid w:val="00166408"/>
    <w:rsid w:val="00167E71"/>
    <w:rsid w:val="00172DCD"/>
    <w:rsid w:val="00174579"/>
    <w:rsid w:val="00175DCF"/>
    <w:rsid w:val="00176936"/>
    <w:rsid w:val="001A3795"/>
    <w:rsid w:val="001B481E"/>
    <w:rsid w:val="001B6050"/>
    <w:rsid w:val="001C1BB8"/>
    <w:rsid w:val="001C705A"/>
    <w:rsid w:val="001C7C11"/>
    <w:rsid w:val="001D6D31"/>
    <w:rsid w:val="001E5BA6"/>
    <w:rsid w:val="001F0767"/>
    <w:rsid w:val="00200E2C"/>
    <w:rsid w:val="00212EF9"/>
    <w:rsid w:val="00223774"/>
    <w:rsid w:val="00224F02"/>
    <w:rsid w:val="00246E0D"/>
    <w:rsid w:val="00257E54"/>
    <w:rsid w:val="00260349"/>
    <w:rsid w:val="0026191D"/>
    <w:rsid w:val="002947E3"/>
    <w:rsid w:val="002A7D26"/>
    <w:rsid w:val="002B511F"/>
    <w:rsid w:val="002F114A"/>
    <w:rsid w:val="00303995"/>
    <w:rsid w:val="00304267"/>
    <w:rsid w:val="00350D11"/>
    <w:rsid w:val="00352F9F"/>
    <w:rsid w:val="00361EB7"/>
    <w:rsid w:val="00394FEA"/>
    <w:rsid w:val="003C2754"/>
    <w:rsid w:val="003C4528"/>
    <w:rsid w:val="003D0A07"/>
    <w:rsid w:val="003E06AD"/>
    <w:rsid w:val="003F0C84"/>
    <w:rsid w:val="00402C0F"/>
    <w:rsid w:val="00403838"/>
    <w:rsid w:val="00430384"/>
    <w:rsid w:val="00467D7C"/>
    <w:rsid w:val="0049167E"/>
    <w:rsid w:val="004929C1"/>
    <w:rsid w:val="00496394"/>
    <w:rsid w:val="004D1C1E"/>
    <w:rsid w:val="004D33BD"/>
    <w:rsid w:val="004E29B4"/>
    <w:rsid w:val="004E4253"/>
    <w:rsid w:val="00517214"/>
    <w:rsid w:val="00555EE1"/>
    <w:rsid w:val="005567D2"/>
    <w:rsid w:val="00563870"/>
    <w:rsid w:val="00576538"/>
    <w:rsid w:val="00577260"/>
    <w:rsid w:val="00580985"/>
    <w:rsid w:val="0058547C"/>
    <w:rsid w:val="00591448"/>
    <w:rsid w:val="005B45F8"/>
    <w:rsid w:val="005C78B9"/>
    <w:rsid w:val="005D3369"/>
    <w:rsid w:val="00644550"/>
    <w:rsid w:val="006463A8"/>
    <w:rsid w:val="00663FC0"/>
    <w:rsid w:val="00664D3B"/>
    <w:rsid w:val="0068679D"/>
    <w:rsid w:val="00692B7A"/>
    <w:rsid w:val="006A57EC"/>
    <w:rsid w:val="006B022D"/>
    <w:rsid w:val="006B3E78"/>
    <w:rsid w:val="006F0746"/>
    <w:rsid w:val="006F0824"/>
    <w:rsid w:val="006F3554"/>
    <w:rsid w:val="006F5B2C"/>
    <w:rsid w:val="0070142A"/>
    <w:rsid w:val="0070633A"/>
    <w:rsid w:val="007079A3"/>
    <w:rsid w:val="00711B48"/>
    <w:rsid w:val="00712184"/>
    <w:rsid w:val="0071765B"/>
    <w:rsid w:val="00720241"/>
    <w:rsid w:val="0073275D"/>
    <w:rsid w:val="00743C29"/>
    <w:rsid w:val="007812B4"/>
    <w:rsid w:val="0078261C"/>
    <w:rsid w:val="0078575E"/>
    <w:rsid w:val="007900D7"/>
    <w:rsid w:val="00791064"/>
    <w:rsid w:val="007A22A1"/>
    <w:rsid w:val="007B5586"/>
    <w:rsid w:val="007C51A0"/>
    <w:rsid w:val="007C7134"/>
    <w:rsid w:val="007D37CB"/>
    <w:rsid w:val="007E484D"/>
    <w:rsid w:val="007E673B"/>
    <w:rsid w:val="00803C21"/>
    <w:rsid w:val="00805FA1"/>
    <w:rsid w:val="00811664"/>
    <w:rsid w:val="00812503"/>
    <w:rsid w:val="00812B62"/>
    <w:rsid w:val="00813362"/>
    <w:rsid w:val="00815B77"/>
    <w:rsid w:val="008166BD"/>
    <w:rsid w:val="008321C4"/>
    <w:rsid w:val="008511D4"/>
    <w:rsid w:val="00860B9C"/>
    <w:rsid w:val="00895007"/>
    <w:rsid w:val="00896BA5"/>
    <w:rsid w:val="0089728E"/>
    <w:rsid w:val="00897F98"/>
    <w:rsid w:val="008A6935"/>
    <w:rsid w:val="008A6CCB"/>
    <w:rsid w:val="008B4C43"/>
    <w:rsid w:val="008D0CBC"/>
    <w:rsid w:val="008D1700"/>
    <w:rsid w:val="008E2ED8"/>
    <w:rsid w:val="00902275"/>
    <w:rsid w:val="00904FA9"/>
    <w:rsid w:val="009256B6"/>
    <w:rsid w:val="009347D1"/>
    <w:rsid w:val="0094343C"/>
    <w:rsid w:val="00946764"/>
    <w:rsid w:val="0095560A"/>
    <w:rsid w:val="009564F0"/>
    <w:rsid w:val="0097143A"/>
    <w:rsid w:val="00974B26"/>
    <w:rsid w:val="00976259"/>
    <w:rsid w:val="00977A80"/>
    <w:rsid w:val="009877C2"/>
    <w:rsid w:val="009A27FC"/>
    <w:rsid w:val="009B59DF"/>
    <w:rsid w:val="009C2DB8"/>
    <w:rsid w:val="009E7BFA"/>
    <w:rsid w:val="00A0550C"/>
    <w:rsid w:val="00A17507"/>
    <w:rsid w:val="00A22F8E"/>
    <w:rsid w:val="00A2735D"/>
    <w:rsid w:val="00A3777E"/>
    <w:rsid w:val="00A5793E"/>
    <w:rsid w:val="00A7717F"/>
    <w:rsid w:val="00A801C1"/>
    <w:rsid w:val="00A805BF"/>
    <w:rsid w:val="00A865F0"/>
    <w:rsid w:val="00A91282"/>
    <w:rsid w:val="00AA36F2"/>
    <w:rsid w:val="00AA666D"/>
    <w:rsid w:val="00AD3A71"/>
    <w:rsid w:val="00AD4474"/>
    <w:rsid w:val="00AD520E"/>
    <w:rsid w:val="00AE4F88"/>
    <w:rsid w:val="00B04C14"/>
    <w:rsid w:val="00B20E9F"/>
    <w:rsid w:val="00B2478B"/>
    <w:rsid w:val="00B2725E"/>
    <w:rsid w:val="00B50E85"/>
    <w:rsid w:val="00B56DF4"/>
    <w:rsid w:val="00B61788"/>
    <w:rsid w:val="00B6279B"/>
    <w:rsid w:val="00B64C8D"/>
    <w:rsid w:val="00B71A9E"/>
    <w:rsid w:val="00BA3507"/>
    <w:rsid w:val="00BC09A4"/>
    <w:rsid w:val="00BE3442"/>
    <w:rsid w:val="00BF245D"/>
    <w:rsid w:val="00BF5952"/>
    <w:rsid w:val="00BF7DD4"/>
    <w:rsid w:val="00C13704"/>
    <w:rsid w:val="00C15447"/>
    <w:rsid w:val="00C25DF2"/>
    <w:rsid w:val="00C306B6"/>
    <w:rsid w:val="00C405E1"/>
    <w:rsid w:val="00C53663"/>
    <w:rsid w:val="00C6226E"/>
    <w:rsid w:val="00C622C4"/>
    <w:rsid w:val="00C70F94"/>
    <w:rsid w:val="00C85D55"/>
    <w:rsid w:val="00CA787B"/>
    <w:rsid w:val="00CE45E0"/>
    <w:rsid w:val="00CF6966"/>
    <w:rsid w:val="00D21555"/>
    <w:rsid w:val="00D23AE1"/>
    <w:rsid w:val="00D27155"/>
    <w:rsid w:val="00D421CA"/>
    <w:rsid w:val="00D4760C"/>
    <w:rsid w:val="00D51848"/>
    <w:rsid w:val="00D755E7"/>
    <w:rsid w:val="00D77A18"/>
    <w:rsid w:val="00D936EF"/>
    <w:rsid w:val="00D94B49"/>
    <w:rsid w:val="00DA5B62"/>
    <w:rsid w:val="00DB6FCA"/>
    <w:rsid w:val="00DD407B"/>
    <w:rsid w:val="00DD597E"/>
    <w:rsid w:val="00DD7F42"/>
    <w:rsid w:val="00DE0412"/>
    <w:rsid w:val="00DE27C3"/>
    <w:rsid w:val="00DF7C4B"/>
    <w:rsid w:val="00E069AB"/>
    <w:rsid w:val="00E17C79"/>
    <w:rsid w:val="00E17F51"/>
    <w:rsid w:val="00E342C5"/>
    <w:rsid w:val="00E50509"/>
    <w:rsid w:val="00E70ACC"/>
    <w:rsid w:val="00E75D85"/>
    <w:rsid w:val="00E937A2"/>
    <w:rsid w:val="00E95C4B"/>
    <w:rsid w:val="00EB59BA"/>
    <w:rsid w:val="00EC0076"/>
    <w:rsid w:val="00EC643E"/>
    <w:rsid w:val="00EC7016"/>
    <w:rsid w:val="00ED0693"/>
    <w:rsid w:val="00ED2780"/>
    <w:rsid w:val="00EF7BC3"/>
    <w:rsid w:val="00F307E5"/>
    <w:rsid w:val="00F317ED"/>
    <w:rsid w:val="00F3329C"/>
    <w:rsid w:val="00F37A81"/>
    <w:rsid w:val="00F471D7"/>
    <w:rsid w:val="00F53595"/>
    <w:rsid w:val="00F75BC9"/>
    <w:rsid w:val="00F81F60"/>
    <w:rsid w:val="00F91803"/>
    <w:rsid w:val="00F9607C"/>
    <w:rsid w:val="00F9757C"/>
    <w:rsid w:val="00FA0829"/>
    <w:rsid w:val="00FA1A82"/>
    <w:rsid w:val="00FA2759"/>
    <w:rsid w:val="00FB4E03"/>
    <w:rsid w:val="00FF1B3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AFACD"/>
  <w15:chartTrackingRefBased/>
  <w15:docId w15:val="{CB13349C-4A08-408C-ACF8-0C3E4531D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E2C"/>
    <w:rPr>
      <w:lang w:val="en-GB"/>
    </w:rPr>
  </w:style>
  <w:style w:type="paragraph" w:styleId="Heading1">
    <w:name w:val="heading 1"/>
    <w:basedOn w:val="Normal"/>
    <w:next w:val="Normal"/>
    <w:link w:val="Heading1Char"/>
    <w:uiPriority w:val="9"/>
    <w:qFormat/>
    <w:rsid w:val="00BF24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07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45D"/>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BF245D"/>
    <w:pPr>
      <w:outlineLvl w:val="9"/>
    </w:pPr>
    <w:rPr>
      <w:lang w:val="bg-BG" w:eastAsia="bg-BG"/>
    </w:rPr>
  </w:style>
  <w:style w:type="paragraph" w:styleId="Header">
    <w:name w:val="header"/>
    <w:basedOn w:val="Normal"/>
    <w:link w:val="HeaderChar"/>
    <w:uiPriority w:val="99"/>
    <w:unhideWhenUsed/>
    <w:rsid w:val="00DD407B"/>
    <w:pPr>
      <w:tabs>
        <w:tab w:val="center" w:pos="4536"/>
        <w:tab w:val="right" w:pos="9072"/>
      </w:tabs>
      <w:spacing w:after="0" w:line="240" w:lineRule="auto"/>
    </w:pPr>
  </w:style>
  <w:style w:type="character" w:customStyle="1" w:styleId="HeaderChar">
    <w:name w:val="Header Char"/>
    <w:basedOn w:val="DefaultParagraphFont"/>
    <w:link w:val="Header"/>
    <w:uiPriority w:val="99"/>
    <w:rsid w:val="00DD407B"/>
    <w:rPr>
      <w:lang w:val="en-GB"/>
    </w:rPr>
  </w:style>
  <w:style w:type="paragraph" w:styleId="Footer">
    <w:name w:val="footer"/>
    <w:basedOn w:val="Normal"/>
    <w:link w:val="FooterChar"/>
    <w:uiPriority w:val="99"/>
    <w:unhideWhenUsed/>
    <w:rsid w:val="00DD407B"/>
    <w:pPr>
      <w:tabs>
        <w:tab w:val="center" w:pos="4536"/>
        <w:tab w:val="right" w:pos="9072"/>
      </w:tabs>
      <w:spacing w:after="0" w:line="240" w:lineRule="auto"/>
    </w:pPr>
  </w:style>
  <w:style w:type="character" w:customStyle="1" w:styleId="FooterChar">
    <w:name w:val="Footer Char"/>
    <w:basedOn w:val="DefaultParagraphFont"/>
    <w:link w:val="Footer"/>
    <w:uiPriority w:val="99"/>
    <w:rsid w:val="00DD407B"/>
    <w:rPr>
      <w:lang w:val="en-GB"/>
    </w:rPr>
  </w:style>
  <w:style w:type="paragraph" w:styleId="NoSpacing">
    <w:name w:val="No Spacing"/>
    <w:link w:val="NoSpacingChar"/>
    <w:uiPriority w:val="1"/>
    <w:qFormat/>
    <w:rsid w:val="00A801C1"/>
    <w:pPr>
      <w:spacing w:after="0" w:line="240" w:lineRule="auto"/>
    </w:pPr>
    <w:rPr>
      <w:rFonts w:eastAsiaTheme="minorEastAsia"/>
      <w:lang w:eastAsia="bg-BG"/>
    </w:rPr>
  </w:style>
  <w:style w:type="character" w:customStyle="1" w:styleId="NoSpacingChar">
    <w:name w:val="No Spacing Char"/>
    <w:basedOn w:val="DefaultParagraphFont"/>
    <w:link w:val="NoSpacing"/>
    <w:uiPriority w:val="1"/>
    <w:rsid w:val="00A801C1"/>
    <w:rPr>
      <w:rFonts w:eastAsiaTheme="minorEastAsia"/>
      <w:lang w:eastAsia="bg-BG"/>
    </w:rPr>
  </w:style>
  <w:style w:type="paragraph" w:styleId="ListParagraph">
    <w:name w:val="List Paragraph"/>
    <w:basedOn w:val="Normal"/>
    <w:uiPriority w:val="34"/>
    <w:qFormat/>
    <w:rsid w:val="00172DCD"/>
    <w:pPr>
      <w:ind w:left="720"/>
      <w:contextualSpacing/>
    </w:pPr>
  </w:style>
  <w:style w:type="character" w:customStyle="1" w:styleId="Heading2Char">
    <w:name w:val="Heading 2 Char"/>
    <w:basedOn w:val="DefaultParagraphFont"/>
    <w:link w:val="Heading2"/>
    <w:uiPriority w:val="9"/>
    <w:rsid w:val="00F307E5"/>
    <w:rPr>
      <w:rFonts w:asciiTheme="majorHAnsi" w:eastAsiaTheme="majorEastAsia" w:hAnsiTheme="majorHAnsi" w:cstheme="majorBidi"/>
      <w:color w:val="2F5496" w:themeColor="accent1" w:themeShade="BF"/>
      <w:sz w:val="26"/>
      <w:szCs w:val="26"/>
      <w:lang w:val="en-GB"/>
    </w:rPr>
  </w:style>
  <w:style w:type="paragraph" w:styleId="TOC2">
    <w:name w:val="toc 2"/>
    <w:basedOn w:val="Normal"/>
    <w:next w:val="Normal"/>
    <w:autoRedefine/>
    <w:uiPriority w:val="39"/>
    <w:unhideWhenUsed/>
    <w:rsid w:val="00BF5952"/>
    <w:pPr>
      <w:spacing w:after="100"/>
      <w:ind w:left="220"/>
    </w:pPr>
  </w:style>
  <w:style w:type="character" w:styleId="Hyperlink">
    <w:name w:val="Hyperlink"/>
    <w:basedOn w:val="DefaultParagraphFont"/>
    <w:uiPriority w:val="99"/>
    <w:unhideWhenUsed/>
    <w:rsid w:val="00BF5952"/>
    <w:rPr>
      <w:color w:val="0563C1" w:themeColor="hyperlink"/>
      <w:u w:val="single"/>
    </w:rPr>
  </w:style>
  <w:style w:type="paragraph" w:styleId="TOC1">
    <w:name w:val="toc 1"/>
    <w:basedOn w:val="Normal"/>
    <w:next w:val="Normal"/>
    <w:autoRedefine/>
    <w:uiPriority w:val="39"/>
    <w:unhideWhenUsed/>
    <w:rsid w:val="00350D11"/>
    <w:pPr>
      <w:spacing w:after="100"/>
    </w:pPr>
    <w:rPr>
      <w:rFonts w:eastAsiaTheme="minorEastAsia" w:cs="Times New Roman"/>
      <w:lang w:val="bg-BG" w:eastAsia="bg-BG"/>
    </w:rPr>
  </w:style>
  <w:style w:type="paragraph" w:styleId="TOC3">
    <w:name w:val="toc 3"/>
    <w:basedOn w:val="Normal"/>
    <w:next w:val="Normal"/>
    <w:autoRedefine/>
    <w:uiPriority w:val="39"/>
    <w:unhideWhenUsed/>
    <w:rsid w:val="00350D11"/>
    <w:pPr>
      <w:spacing w:after="100"/>
      <w:ind w:left="440"/>
    </w:pPr>
    <w:rPr>
      <w:rFonts w:eastAsiaTheme="minorEastAsia" w:cs="Times New Roman"/>
      <w:lang w:val="bg-BG" w:eastAsia="bg-BG"/>
    </w:rPr>
  </w:style>
  <w:style w:type="paragraph" w:styleId="NormalWeb">
    <w:name w:val="Normal (Web)"/>
    <w:basedOn w:val="Normal"/>
    <w:uiPriority w:val="99"/>
    <w:semiHidden/>
    <w:unhideWhenUsed/>
    <w:rsid w:val="001521A1"/>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4303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812643">
      <w:bodyDiv w:val="1"/>
      <w:marLeft w:val="0"/>
      <w:marRight w:val="0"/>
      <w:marTop w:val="0"/>
      <w:marBottom w:val="0"/>
      <w:divBdr>
        <w:top w:val="none" w:sz="0" w:space="0" w:color="auto"/>
        <w:left w:val="none" w:sz="0" w:space="0" w:color="auto"/>
        <w:bottom w:val="none" w:sz="0" w:space="0" w:color="auto"/>
        <w:right w:val="none" w:sz="0" w:space="0" w:color="auto"/>
      </w:divBdr>
      <w:divsChild>
        <w:div w:id="1826239655">
          <w:marLeft w:val="0"/>
          <w:marRight w:val="0"/>
          <w:marTop w:val="0"/>
          <w:marBottom w:val="0"/>
          <w:divBdr>
            <w:top w:val="none" w:sz="0" w:space="0" w:color="auto"/>
            <w:left w:val="none" w:sz="0" w:space="0" w:color="auto"/>
            <w:bottom w:val="none" w:sz="0" w:space="0" w:color="auto"/>
            <w:right w:val="none" w:sz="0" w:space="0" w:color="auto"/>
          </w:divBdr>
        </w:div>
        <w:div w:id="2120293662">
          <w:marLeft w:val="0"/>
          <w:marRight w:val="0"/>
          <w:marTop w:val="0"/>
          <w:marBottom w:val="0"/>
          <w:divBdr>
            <w:top w:val="none" w:sz="0" w:space="0" w:color="auto"/>
            <w:left w:val="none" w:sz="0" w:space="0" w:color="auto"/>
            <w:bottom w:val="none" w:sz="0" w:space="0" w:color="auto"/>
            <w:right w:val="none" w:sz="0" w:space="0" w:color="auto"/>
          </w:divBdr>
        </w:div>
      </w:divsChild>
    </w:div>
    <w:div w:id="824273140">
      <w:bodyDiv w:val="1"/>
      <w:marLeft w:val="0"/>
      <w:marRight w:val="0"/>
      <w:marTop w:val="0"/>
      <w:marBottom w:val="0"/>
      <w:divBdr>
        <w:top w:val="none" w:sz="0" w:space="0" w:color="auto"/>
        <w:left w:val="none" w:sz="0" w:space="0" w:color="auto"/>
        <w:bottom w:val="none" w:sz="0" w:space="0" w:color="auto"/>
        <w:right w:val="none" w:sz="0" w:space="0" w:color="auto"/>
      </w:divBdr>
    </w:div>
    <w:div w:id="1526476413">
      <w:bodyDiv w:val="1"/>
      <w:marLeft w:val="0"/>
      <w:marRight w:val="0"/>
      <w:marTop w:val="0"/>
      <w:marBottom w:val="0"/>
      <w:divBdr>
        <w:top w:val="none" w:sz="0" w:space="0" w:color="auto"/>
        <w:left w:val="none" w:sz="0" w:space="0" w:color="auto"/>
        <w:bottom w:val="none" w:sz="0" w:space="0" w:color="auto"/>
        <w:right w:val="none" w:sz="0" w:space="0" w:color="auto"/>
      </w:divBdr>
      <w:divsChild>
        <w:div w:id="1400058231">
          <w:marLeft w:val="0"/>
          <w:marRight w:val="0"/>
          <w:marTop w:val="0"/>
          <w:marBottom w:val="0"/>
          <w:divBdr>
            <w:top w:val="none" w:sz="0" w:space="0" w:color="auto"/>
            <w:left w:val="none" w:sz="0" w:space="0" w:color="auto"/>
            <w:bottom w:val="none" w:sz="0" w:space="0" w:color="auto"/>
            <w:right w:val="none" w:sz="0" w:space="0" w:color="auto"/>
          </w:divBdr>
        </w:div>
        <w:div w:id="1102066710">
          <w:marLeft w:val="0"/>
          <w:marRight w:val="0"/>
          <w:marTop w:val="0"/>
          <w:marBottom w:val="0"/>
          <w:divBdr>
            <w:top w:val="none" w:sz="0" w:space="0" w:color="auto"/>
            <w:left w:val="none" w:sz="0" w:space="0" w:color="auto"/>
            <w:bottom w:val="none" w:sz="0" w:space="0" w:color="auto"/>
            <w:right w:val="none" w:sz="0" w:space="0" w:color="auto"/>
          </w:divBdr>
        </w:div>
        <w:div w:id="1452702273">
          <w:marLeft w:val="0"/>
          <w:marRight w:val="0"/>
          <w:marTop w:val="0"/>
          <w:marBottom w:val="0"/>
          <w:divBdr>
            <w:top w:val="none" w:sz="0" w:space="0" w:color="auto"/>
            <w:left w:val="none" w:sz="0" w:space="0" w:color="auto"/>
            <w:bottom w:val="none" w:sz="0" w:space="0" w:color="auto"/>
            <w:right w:val="none" w:sz="0" w:space="0" w:color="auto"/>
          </w:divBdr>
        </w:div>
        <w:div w:id="831674857">
          <w:marLeft w:val="0"/>
          <w:marRight w:val="0"/>
          <w:marTop w:val="0"/>
          <w:marBottom w:val="0"/>
          <w:divBdr>
            <w:top w:val="none" w:sz="0" w:space="0" w:color="auto"/>
            <w:left w:val="none" w:sz="0" w:space="0" w:color="auto"/>
            <w:bottom w:val="none" w:sz="0" w:space="0" w:color="auto"/>
            <w:right w:val="none" w:sz="0" w:space="0" w:color="auto"/>
          </w:divBdr>
        </w:div>
        <w:div w:id="1953592284">
          <w:marLeft w:val="0"/>
          <w:marRight w:val="0"/>
          <w:marTop w:val="0"/>
          <w:marBottom w:val="0"/>
          <w:divBdr>
            <w:top w:val="none" w:sz="0" w:space="0" w:color="auto"/>
            <w:left w:val="none" w:sz="0" w:space="0" w:color="auto"/>
            <w:bottom w:val="none" w:sz="0" w:space="0" w:color="auto"/>
            <w:right w:val="none" w:sz="0" w:space="0" w:color="auto"/>
          </w:divBdr>
        </w:div>
        <w:div w:id="2011979599">
          <w:marLeft w:val="0"/>
          <w:marRight w:val="0"/>
          <w:marTop w:val="0"/>
          <w:marBottom w:val="0"/>
          <w:divBdr>
            <w:top w:val="none" w:sz="0" w:space="0" w:color="auto"/>
            <w:left w:val="none" w:sz="0" w:space="0" w:color="auto"/>
            <w:bottom w:val="none" w:sz="0" w:space="0" w:color="auto"/>
            <w:right w:val="none" w:sz="0" w:space="0" w:color="auto"/>
          </w:divBdr>
          <w:divsChild>
            <w:div w:id="1872567794">
              <w:marLeft w:val="0"/>
              <w:marRight w:val="0"/>
              <w:marTop w:val="0"/>
              <w:marBottom w:val="0"/>
              <w:divBdr>
                <w:top w:val="none" w:sz="0" w:space="0" w:color="auto"/>
                <w:left w:val="none" w:sz="0" w:space="0" w:color="auto"/>
                <w:bottom w:val="none" w:sz="0" w:space="0" w:color="auto"/>
                <w:right w:val="none" w:sz="0" w:space="0" w:color="auto"/>
              </w:divBdr>
            </w:div>
            <w:div w:id="1429421857">
              <w:marLeft w:val="0"/>
              <w:marRight w:val="0"/>
              <w:marTop w:val="0"/>
              <w:marBottom w:val="0"/>
              <w:divBdr>
                <w:top w:val="none" w:sz="0" w:space="0" w:color="auto"/>
                <w:left w:val="none" w:sz="0" w:space="0" w:color="auto"/>
                <w:bottom w:val="none" w:sz="0" w:space="0" w:color="auto"/>
                <w:right w:val="none" w:sz="0" w:space="0" w:color="auto"/>
              </w:divBdr>
            </w:div>
            <w:div w:id="1667172853">
              <w:marLeft w:val="0"/>
              <w:marRight w:val="0"/>
              <w:marTop w:val="0"/>
              <w:marBottom w:val="0"/>
              <w:divBdr>
                <w:top w:val="none" w:sz="0" w:space="0" w:color="auto"/>
                <w:left w:val="none" w:sz="0" w:space="0" w:color="auto"/>
                <w:bottom w:val="none" w:sz="0" w:space="0" w:color="auto"/>
                <w:right w:val="none" w:sz="0" w:space="0" w:color="auto"/>
              </w:divBdr>
            </w:div>
            <w:div w:id="286082133">
              <w:marLeft w:val="0"/>
              <w:marRight w:val="0"/>
              <w:marTop w:val="0"/>
              <w:marBottom w:val="0"/>
              <w:divBdr>
                <w:top w:val="none" w:sz="0" w:space="0" w:color="auto"/>
                <w:left w:val="none" w:sz="0" w:space="0" w:color="auto"/>
                <w:bottom w:val="none" w:sz="0" w:space="0" w:color="auto"/>
                <w:right w:val="none" w:sz="0" w:space="0" w:color="auto"/>
              </w:divBdr>
            </w:div>
            <w:div w:id="1534197766">
              <w:marLeft w:val="0"/>
              <w:marRight w:val="0"/>
              <w:marTop w:val="0"/>
              <w:marBottom w:val="0"/>
              <w:divBdr>
                <w:top w:val="none" w:sz="0" w:space="0" w:color="auto"/>
                <w:left w:val="none" w:sz="0" w:space="0" w:color="auto"/>
                <w:bottom w:val="none" w:sz="0" w:space="0" w:color="auto"/>
                <w:right w:val="none" w:sz="0" w:space="0" w:color="auto"/>
              </w:divBdr>
            </w:div>
            <w:div w:id="158271458">
              <w:marLeft w:val="0"/>
              <w:marRight w:val="0"/>
              <w:marTop w:val="0"/>
              <w:marBottom w:val="0"/>
              <w:divBdr>
                <w:top w:val="none" w:sz="0" w:space="0" w:color="auto"/>
                <w:left w:val="none" w:sz="0" w:space="0" w:color="auto"/>
                <w:bottom w:val="none" w:sz="0" w:space="0" w:color="auto"/>
                <w:right w:val="none" w:sz="0" w:space="0" w:color="auto"/>
              </w:divBdr>
            </w:div>
          </w:divsChild>
        </w:div>
        <w:div w:id="130513887">
          <w:marLeft w:val="0"/>
          <w:marRight w:val="0"/>
          <w:marTop w:val="0"/>
          <w:marBottom w:val="0"/>
          <w:divBdr>
            <w:top w:val="none" w:sz="0" w:space="0" w:color="auto"/>
            <w:left w:val="none" w:sz="0" w:space="0" w:color="auto"/>
            <w:bottom w:val="none" w:sz="0" w:space="0" w:color="auto"/>
            <w:right w:val="none" w:sz="0" w:space="0" w:color="auto"/>
          </w:divBdr>
        </w:div>
        <w:div w:id="1296254883">
          <w:marLeft w:val="0"/>
          <w:marRight w:val="0"/>
          <w:marTop w:val="0"/>
          <w:marBottom w:val="0"/>
          <w:divBdr>
            <w:top w:val="none" w:sz="0" w:space="0" w:color="auto"/>
            <w:left w:val="none" w:sz="0" w:space="0" w:color="auto"/>
            <w:bottom w:val="none" w:sz="0" w:space="0" w:color="auto"/>
            <w:right w:val="none" w:sz="0" w:space="0" w:color="auto"/>
          </w:divBdr>
        </w:div>
        <w:div w:id="1697081407">
          <w:marLeft w:val="0"/>
          <w:marRight w:val="0"/>
          <w:marTop w:val="0"/>
          <w:marBottom w:val="0"/>
          <w:divBdr>
            <w:top w:val="none" w:sz="0" w:space="0" w:color="auto"/>
            <w:left w:val="none" w:sz="0" w:space="0" w:color="auto"/>
            <w:bottom w:val="none" w:sz="0" w:space="0" w:color="auto"/>
            <w:right w:val="none" w:sz="0" w:space="0" w:color="auto"/>
          </w:divBdr>
        </w:div>
        <w:div w:id="1790926368">
          <w:marLeft w:val="0"/>
          <w:marRight w:val="0"/>
          <w:marTop w:val="0"/>
          <w:marBottom w:val="0"/>
          <w:divBdr>
            <w:top w:val="none" w:sz="0" w:space="0" w:color="auto"/>
            <w:left w:val="none" w:sz="0" w:space="0" w:color="auto"/>
            <w:bottom w:val="none" w:sz="0" w:space="0" w:color="auto"/>
            <w:right w:val="none" w:sz="0" w:space="0" w:color="auto"/>
          </w:divBdr>
        </w:div>
        <w:div w:id="299921966">
          <w:marLeft w:val="0"/>
          <w:marRight w:val="0"/>
          <w:marTop w:val="0"/>
          <w:marBottom w:val="0"/>
          <w:divBdr>
            <w:top w:val="none" w:sz="0" w:space="0" w:color="auto"/>
            <w:left w:val="none" w:sz="0" w:space="0" w:color="auto"/>
            <w:bottom w:val="none" w:sz="0" w:space="0" w:color="auto"/>
            <w:right w:val="none" w:sz="0" w:space="0" w:color="auto"/>
          </w:divBdr>
        </w:div>
        <w:div w:id="1822260934">
          <w:marLeft w:val="0"/>
          <w:marRight w:val="0"/>
          <w:marTop w:val="0"/>
          <w:marBottom w:val="0"/>
          <w:divBdr>
            <w:top w:val="none" w:sz="0" w:space="0" w:color="auto"/>
            <w:left w:val="none" w:sz="0" w:space="0" w:color="auto"/>
            <w:bottom w:val="none" w:sz="0" w:space="0" w:color="auto"/>
            <w:right w:val="none" w:sz="0" w:space="0" w:color="auto"/>
          </w:divBdr>
        </w:div>
        <w:div w:id="726952015">
          <w:marLeft w:val="0"/>
          <w:marRight w:val="0"/>
          <w:marTop w:val="0"/>
          <w:marBottom w:val="0"/>
          <w:divBdr>
            <w:top w:val="none" w:sz="0" w:space="0" w:color="auto"/>
            <w:left w:val="none" w:sz="0" w:space="0" w:color="auto"/>
            <w:bottom w:val="none" w:sz="0" w:space="0" w:color="auto"/>
            <w:right w:val="none" w:sz="0" w:space="0" w:color="auto"/>
          </w:divBdr>
        </w:div>
        <w:div w:id="1153792933">
          <w:marLeft w:val="0"/>
          <w:marRight w:val="0"/>
          <w:marTop w:val="0"/>
          <w:marBottom w:val="0"/>
          <w:divBdr>
            <w:top w:val="none" w:sz="0" w:space="0" w:color="auto"/>
            <w:left w:val="none" w:sz="0" w:space="0" w:color="auto"/>
            <w:bottom w:val="none" w:sz="0" w:space="0" w:color="auto"/>
            <w:right w:val="none" w:sz="0" w:space="0" w:color="auto"/>
          </w:divBdr>
        </w:div>
        <w:div w:id="677776131">
          <w:marLeft w:val="0"/>
          <w:marRight w:val="0"/>
          <w:marTop w:val="0"/>
          <w:marBottom w:val="0"/>
          <w:divBdr>
            <w:top w:val="none" w:sz="0" w:space="0" w:color="auto"/>
            <w:left w:val="none" w:sz="0" w:space="0" w:color="auto"/>
            <w:bottom w:val="none" w:sz="0" w:space="0" w:color="auto"/>
            <w:right w:val="none" w:sz="0" w:space="0" w:color="auto"/>
          </w:divBdr>
        </w:div>
        <w:div w:id="105277175">
          <w:marLeft w:val="0"/>
          <w:marRight w:val="0"/>
          <w:marTop w:val="0"/>
          <w:marBottom w:val="0"/>
          <w:divBdr>
            <w:top w:val="none" w:sz="0" w:space="0" w:color="auto"/>
            <w:left w:val="none" w:sz="0" w:space="0" w:color="auto"/>
            <w:bottom w:val="none" w:sz="0" w:space="0" w:color="auto"/>
            <w:right w:val="none" w:sz="0" w:space="0" w:color="auto"/>
          </w:divBdr>
        </w:div>
        <w:div w:id="800268763">
          <w:marLeft w:val="0"/>
          <w:marRight w:val="0"/>
          <w:marTop w:val="0"/>
          <w:marBottom w:val="0"/>
          <w:divBdr>
            <w:top w:val="none" w:sz="0" w:space="0" w:color="auto"/>
            <w:left w:val="none" w:sz="0" w:space="0" w:color="auto"/>
            <w:bottom w:val="none" w:sz="0" w:space="0" w:color="auto"/>
            <w:right w:val="none" w:sz="0" w:space="0" w:color="auto"/>
          </w:divBdr>
        </w:div>
        <w:div w:id="1897080168">
          <w:marLeft w:val="0"/>
          <w:marRight w:val="0"/>
          <w:marTop w:val="0"/>
          <w:marBottom w:val="0"/>
          <w:divBdr>
            <w:top w:val="none" w:sz="0" w:space="0" w:color="auto"/>
            <w:left w:val="none" w:sz="0" w:space="0" w:color="auto"/>
            <w:bottom w:val="none" w:sz="0" w:space="0" w:color="auto"/>
            <w:right w:val="none" w:sz="0" w:space="0" w:color="auto"/>
          </w:divBdr>
        </w:div>
        <w:div w:id="387918080">
          <w:marLeft w:val="0"/>
          <w:marRight w:val="0"/>
          <w:marTop w:val="0"/>
          <w:marBottom w:val="0"/>
          <w:divBdr>
            <w:top w:val="none" w:sz="0" w:space="0" w:color="auto"/>
            <w:left w:val="none" w:sz="0" w:space="0" w:color="auto"/>
            <w:bottom w:val="none" w:sz="0" w:space="0" w:color="auto"/>
            <w:right w:val="none" w:sz="0" w:space="0" w:color="auto"/>
          </w:divBdr>
        </w:div>
        <w:div w:id="1779058308">
          <w:marLeft w:val="0"/>
          <w:marRight w:val="0"/>
          <w:marTop w:val="0"/>
          <w:marBottom w:val="0"/>
          <w:divBdr>
            <w:top w:val="none" w:sz="0" w:space="0" w:color="auto"/>
            <w:left w:val="none" w:sz="0" w:space="0" w:color="auto"/>
            <w:bottom w:val="none" w:sz="0" w:space="0" w:color="auto"/>
            <w:right w:val="none" w:sz="0" w:space="0" w:color="auto"/>
          </w:divBdr>
        </w:div>
        <w:div w:id="1496922972">
          <w:marLeft w:val="0"/>
          <w:marRight w:val="0"/>
          <w:marTop w:val="0"/>
          <w:marBottom w:val="0"/>
          <w:divBdr>
            <w:top w:val="none" w:sz="0" w:space="0" w:color="auto"/>
            <w:left w:val="none" w:sz="0" w:space="0" w:color="auto"/>
            <w:bottom w:val="none" w:sz="0" w:space="0" w:color="auto"/>
            <w:right w:val="none" w:sz="0" w:space="0" w:color="auto"/>
          </w:divBdr>
        </w:div>
        <w:div w:id="1697848789">
          <w:marLeft w:val="0"/>
          <w:marRight w:val="0"/>
          <w:marTop w:val="0"/>
          <w:marBottom w:val="0"/>
          <w:divBdr>
            <w:top w:val="none" w:sz="0" w:space="0" w:color="auto"/>
            <w:left w:val="none" w:sz="0" w:space="0" w:color="auto"/>
            <w:bottom w:val="none" w:sz="0" w:space="0" w:color="auto"/>
            <w:right w:val="none" w:sz="0" w:space="0" w:color="auto"/>
          </w:divBdr>
        </w:div>
        <w:div w:id="265385379">
          <w:marLeft w:val="0"/>
          <w:marRight w:val="0"/>
          <w:marTop w:val="0"/>
          <w:marBottom w:val="0"/>
          <w:divBdr>
            <w:top w:val="none" w:sz="0" w:space="0" w:color="auto"/>
            <w:left w:val="none" w:sz="0" w:space="0" w:color="auto"/>
            <w:bottom w:val="none" w:sz="0" w:space="0" w:color="auto"/>
            <w:right w:val="none" w:sz="0" w:space="0" w:color="auto"/>
          </w:divBdr>
        </w:div>
        <w:div w:id="486746269">
          <w:marLeft w:val="0"/>
          <w:marRight w:val="0"/>
          <w:marTop w:val="0"/>
          <w:marBottom w:val="0"/>
          <w:divBdr>
            <w:top w:val="none" w:sz="0" w:space="0" w:color="auto"/>
            <w:left w:val="none" w:sz="0" w:space="0" w:color="auto"/>
            <w:bottom w:val="none" w:sz="0" w:space="0" w:color="auto"/>
            <w:right w:val="none" w:sz="0" w:space="0" w:color="auto"/>
          </w:divBdr>
        </w:div>
        <w:div w:id="333336507">
          <w:marLeft w:val="0"/>
          <w:marRight w:val="0"/>
          <w:marTop w:val="0"/>
          <w:marBottom w:val="0"/>
          <w:divBdr>
            <w:top w:val="none" w:sz="0" w:space="0" w:color="auto"/>
            <w:left w:val="none" w:sz="0" w:space="0" w:color="auto"/>
            <w:bottom w:val="none" w:sz="0" w:space="0" w:color="auto"/>
            <w:right w:val="none" w:sz="0" w:space="0" w:color="auto"/>
          </w:divBdr>
        </w:div>
        <w:div w:id="1597444112">
          <w:marLeft w:val="0"/>
          <w:marRight w:val="0"/>
          <w:marTop w:val="0"/>
          <w:marBottom w:val="0"/>
          <w:divBdr>
            <w:top w:val="none" w:sz="0" w:space="0" w:color="auto"/>
            <w:left w:val="none" w:sz="0" w:space="0" w:color="auto"/>
            <w:bottom w:val="none" w:sz="0" w:space="0" w:color="auto"/>
            <w:right w:val="none" w:sz="0" w:space="0" w:color="auto"/>
          </w:divBdr>
        </w:div>
        <w:div w:id="977223531">
          <w:marLeft w:val="0"/>
          <w:marRight w:val="0"/>
          <w:marTop w:val="0"/>
          <w:marBottom w:val="0"/>
          <w:divBdr>
            <w:top w:val="none" w:sz="0" w:space="0" w:color="auto"/>
            <w:left w:val="none" w:sz="0" w:space="0" w:color="auto"/>
            <w:bottom w:val="none" w:sz="0" w:space="0" w:color="auto"/>
            <w:right w:val="none" w:sz="0" w:space="0" w:color="auto"/>
          </w:divBdr>
        </w:div>
        <w:div w:id="2099061137">
          <w:marLeft w:val="0"/>
          <w:marRight w:val="0"/>
          <w:marTop w:val="0"/>
          <w:marBottom w:val="0"/>
          <w:divBdr>
            <w:top w:val="none" w:sz="0" w:space="0" w:color="auto"/>
            <w:left w:val="none" w:sz="0" w:space="0" w:color="auto"/>
            <w:bottom w:val="none" w:sz="0" w:space="0" w:color="auto"/>
            <w:right w:val="none" w:sz="0" w:space="0" w:color="auto"/>
          </w:divBdr>
        </w:div>
        <w:div w:id="975111890">
          <w:marLeft w:val="0"/>
          <w:marRight w:val="0"/>
          <w:marTop w:val="0"/>
          <w:marBottom w:val="0"/>
          <w:divBdr>
            <w:top w:val="none" w:sz="0" w:space="0" w:color="auto"/>
            <w:left w:val="none" w:sz="0" w:space="0" w:color="auto"/>
            <w:bottom w:val="none" w:sz="0" w:space="0" w:color="auto"/>
            <w:right w:val="none" w:sz="0" w:space="0" w:color="auto"/>
          </w:divBdr>
        </w:div>
        <w:div w:id="964239986">
          <w:marLeft w:val="0"/>
          <w:marRight w:val="0"/>
          <w:marTop w:val="0"/>
          <w:marBottom w:val="0"/>
          <w:divBdr>
            <w:top w:val="none" w:sz="0" w:space="0" w:color="auto"/>
            <w:left w:val="none" w:sz="0" w:space="0" w:color="auto"/>
            <w:bottom w:val="none" w:sz="0" w:space="0" w:color="auto"/>
            <w:right w:val="none" w:sz="0" w:space="0" w:color="auto"/>
          </w:divBdr>
        </w:div>
        <w:div w:id="71435095">
          <w:marLeft w:val="0"/>
          <w:marRight w:val="0"/>
          <w:marTop w:val="0"/>
          <w:marBottom w:val="0"/>
          <w:divBdr>
            <w:top w:val="none" w:sz="0" w:space="0" w:color="auto"/>
            <w:left w:val="none" w:sz="0" w:space="0" w:color="auto"/>
            <w:bottom w:val="none" w:sz="0" w:space="0" w:color="auto"/>
            <w:right w:val="none" w:sz="0" w:space="0" w:color="auto"/>
          </w:divBdr>
        </w:div>
        <w:div w:id="669790708">
          <w:marLeft w:val="0"/>
          <w:marRight w:val="0"/>
          <w:marTop w:val="0"/>
          <w:marBottom w:val="0"/>
          <w:divBdr>
            <w:top w:val="none" w:sz="0" w:space="0" w:color="auto"/>
            <w:left w:val="none" w:sz="0" w:space="0" w:color="auto"/>
            <w:bottom w:val="none" w:sz="0" w:space="0" w:color="auto"/>
            <w:right w:val="none" w:sz="0" w:space="0" w:color="auto"/>
          </w:divBdr>
        </w:div>
        <w:div w:id="1673265488">
          <w:marLeft w:val="0"/>
          <w:marRight w:val="0"/>
          <w:marTop w:val="0"/>
          <w:marBottom w:val="0"/>
          <w:divBdr>
            <w:top w:val="none" w:sz="0" w:space="0" w:color="auto"/>
            <w:left w:val="none" w:sz="0" w:space="0" w:color="auto"/>
            <w:bottom w:val="none" w:sz="0" w:space="0" w:color="auto"/>
            <w:right w:val="none" w:sz="0" w:space="0" w:color="auto"/>
          </w:divBdr>
        </w:div>
        <w:div w:id="1363021948">
          <w:marLeft w:val="0"/>
          <w:marRight w:val="0"/>
          <w:marTop w:val="0"/>
          <w:marBottom w:val="0"/>
          <w:divBdr>
            <w:top w:val="none" w:sz="0" w:space="0" w:color="auto"/>
            <w:left w:val="none" w:sz="0" w:space="0" w:color="auto"/>
            <w:bottom w:val="none" w:sz="0" w:space="0" w:color="auto"/>
            <w:right w:val="none" w:sz="0" w:space="0" w:color="auto"/>
          </w:divBdr>
        </w:div>
        <w:div w:id="2079861392">
          <w:marLeft w:val="0"/>
          <w:marRight w:val="0"/>
          <w:marTop w:val="0"/>
          <w:marBottom w:val="0"/>
          <w:divBdr>
            <w:top w:val="none" w:sz="0" w:space="0" w:color="auto"/>
            <w:left w:val="none" w:sz="0" w:space="0" w:color="auto"/>
            <w:bottom w:val="none" w:sz="0" w:space="0" w:color="auto"/>
            <w:right w:val="none" w:sz="0" w:space="0" w:color="auto"/>
          </w:divBdr>
        </w:div>
      </w:divsChild>
    </w:div>
    <w:div w:id="1648245152">
      <w:bodyDiv w:val="1"/>
      <w:marLeft w:val="0"/>
      <w:marRight w:val="0"/>
      <w:marTop w:val="0"/>
      <w:marBottom w:val="0"/>
      <w:divBdr>
        <w:top w:val="none" w:sz="0" w:space="0" w:color="auto"/>
        <w:left w:val="none" w:sz="0" w:space="0" w:color="auto"/>
        <w:bottom w:val="none" w:sz="0" w:space="0" w:color="auto"/>
        <w:right w:val="none" w:sz="0" w:space="0" w:color="auto"/>
      </w:divBdr>
      <w:divsChild>
        <w:div w:id="1241712694">
          <w:marLeft w:val="0"/>
          <w:marRight w:val="300"/>
          <w:marTop w:val="0"/>
          <w:marBottom w:val="0"/>
          <w:divBdr>
            <w:top w:val="none" w:sz="0" w:space="0" w:color="auto"/>
            <w:left w:val="none" w:sz="0" w:space="0" w:color="auto"/>
            <w:bottom w:val="none" w:sz="0" w:space="0" w:color="auto"/>
            <w:right w:val="none" w:sz="0" w:space="0" w:color="auto"/>
          </w:divBdr>
        </w:div>
        <w:div w:id="264730898">
          <w:marLeft w:val="0"/>
          <w:marRight w:val="0"/>
          <w:marTop w:val="0"/>
          <w:marBottom w:val="0"/>
          <w:divBdr>
            <w:top w:val="none" w:sz="0" w:space="0" w:color="auto"/>
            <w:left w:val="none" w:sz="0" w:space="0" w:color="auto"/>
            <w:bottom w:val="none" w:sz="0" w:space="0" w:color="auto"/>
            <w:right w:val="none" w:sz="0" w:space="0" w:color="auto"/>
          </w:divBdr>
        </w:div>
      </w:divsChild>
    </w:div>
    <w:div w:id="1728870279">
      <w:bodyDiv w:val="1"/>
      <w:marLeft w:val="0"/>
      <w:marRight w:val="0"/>
      <w:marTop w:val="0"/>
      <w:marBottom w:val="0"/>
      <w:divBdr>
        <w:top w:val="none" w:sz="0" w:space="0" w:color="auto"/>
        <w:left w:val="none" w:sz="0" w:space="0" w:color="auto"/>
        <w:bottom w:val="none" w:sz="0" w:space="0" w:color="auto"/>
        <w:right w:val="none" w:sz="0" w:space="0" w:color="auto"/>
      </w:divBdr>
      <w:divsChild>
        <w:div w:id="9720351">
          <w:marLeft w:val="0"/>
          <w:marRight w:val="0"/>
          <w:marTop w:val="0"/>
          <w:marBottom w:val="300"/>
          <w:divBdr>
            <w:top w:val="none" w:sz="0" w:space="0" w:color="auto"/>
            <w:left w:val="none" w:sz="0" w:space="0" w:color="auto"/>
            <w:bottom w:val="none" w:sz="0" w:space="0" w:color="auto"/>
            <w:right w:val="none" w:sz="0" w:space="0" w:color="auto"/>
          </w:divBdr>
        </w:div>
      </w:divsChild>
    </w:div>
    <w:div w:id="1976793710">
      <w:bodyDiv w:val="1"/>
      <w:marLeft w:val="0"/>
      <w:marRight w:val="0"/>
      <w:marTop w:val="0"/>
      <w:marBottom w:val="0"/>
      <w:divBdr>
        <w:top w:val="none" w:sz="0" w:space="0" w:color="auto"/>
        <w:left w:val="none" w:sz="0" w:space="0" w:color="auto"/>
        <w:bottom w:val="none" w:sz="0" w:space="0" w:color="auto"/>
        <w:right w:val="none" w:sz="0" w:space="0" w:color="auto"/>
      </w:divBdr>
      <w:divsChild>
        <w:div w:id="1005747100">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5DE2E381B4448BA900AB6B6FFBD5D5E"/>
        <w:category>
          <w:name w:val="General"/>
          <w:gallery w:val="placeholder"/>
        </w:category>
        <w:types>
          <w:type w:val="bbPlcHdr"/>
        </w:types>
        <w:behaviors>
          <w:behavior w:val="content"/>
        </w:behaviors>
        <w:guid w:val="{5A07E7C8-74B7-40D8-A424-DBC15A8F2960}"/>
      </w:docPartPr>
      <w:docPartBody>
        <w:p w:rsidR="00B90F2F" w:rsidRDefault="00035841" w:rsidP="00035841">
          <w:pPr>
            <w:pStyle w:val="35DE2E381B4448BA900AB6B6FFBD5D5E"/>
          </w:pPr>
          <w:r>
            <w:rPr>
              <w:rFonts w:asciiTheme="majorHAnsi" w:eastAsiaTheme="majorEastAsia" w:hAnsiTheme="majorHAnsi" w:cstheme="majorBidi"/>
              <w:caps/>
              <w:color w:val="4472C4" w:themeColor="accent1"/>
              <w:sz w:val="80"/>
              <w:szCs w:val="80"/>
              <w:lang w:val="en-GB"/>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Bahnschrift SemiLight Condensed">
    <w:panose1 w:val="020B0502040204020203"/>
    <w:charset w:val="CC"/>
    <w:family w:val="swiss"/>
    <w:pitch w:val="variable"/>
    <w:sig w:usb0="A00002C7" w:usb1="00000002" w:usb2="00000000" w:usb3="00000000" w:csb0="0000019F" w:csb1="00000000"/>
  </w:font>
  <w:font w:name="Segoe UI">
    <w:panose1 w:val="020B0502040204020203"/>
    <w:charset w:val="CC"/>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avenir-regular-class">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841"/>
    <w:rsid w:val="00035841"/>
    <w:rsid w:val="00B90F2F"/>
    <w:rsid w:val="00FB2AF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DE2E381B4448BA900AB6B6FFBD5D5E">
    <w:name w:val="35DE2E381B4448BA900AB6B6FFBD5D5E"/>
    <w:rsid w:val="00035841"/>
  </w:style>
  <w:style w:type="paragraph" w:customStyle="1" w:styleId="02891C35C5554344A6625B4A833F6454">
    <w:name w:val="02891C35C5554344A6625B4A833F6454"/>
    <w:rsid w:val="00B90F2F"/>
  </w:style>
  <w:style w:type="paragraph" w:customStyle="1" w:styleId="2F7C6837557046D1846FE8A07DCEDE2C">
    <w:name w:val="2F7C6837557046D1846FE8A07DCEDE2C"/>
    <w:rsid w:val="00B90F2F"/>
  </w:style>
  <w:style w:type="paragraph" w:customStyle="1" w:styleId="07359C7F01D34EEBB493E8B1A0F5EA00">
    <w:name w:val="07359C7F01D34EEBB493E8B1A0F5EA00"/>
    <w:rsid w:val="00B90F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{97D9287E-74C0-4D6D-B43E-1F1E17AFC355}</b:Guid>
    <b:RefOrder>1</b:RefOrder>
  </b:Source>
</b:Sources>
</file>

<file path=customXml/itemProps1.xml><?xml version="1.0" encoding="utf-8"?>
<ds:datastoreItem xmlns:ds="http://schemas.openxmlformats.org/officeDocument/2006/customXml" ds:itemID="{7DEE6EB7-CB65-4722-ABBC-F4D4A748347E}">
  <ds:schemaRefs>
    <ds:schemaRef ds:uri="http://schemas.microsoft.com/office/2006/documentManagement/types"/>
    <ds:schemaRef ds:uri="http://schemas.openxmlformats.org/package/2006/metadata/core-properties"/>
    <ds:schemaRef ds:uri="http://purl.org/dc/dcmitype/"/>
    <ds:schemaRef ds:uri="http://purl.org/dc/elements/1.1/"/>
    <ds:schemaRef ds:uri="http://schemas.microsoft.com/office/infopath/2007/PartnerControls"/>
    <ds:schemaRef ds:uri="d8e79d84-78fb-44a9-92e9-d04bdd8f0359"/>
    <ds:schemaRef ds:uri="http://schemas.microsoft.com/office/2006/metadata/properties"/>
    <ds:schemaRef ds:uri="http://www.w3.org/XML/1998/namespace"/>
    <ds:schemaRef ds:uri="http://purl.org/dc/terms/"/>
  </ds:schemaRefs>
</ds:datastoreItem>
</file>

<file path=customXml/itemProps2.xml><?xml version="1.0" encoding="utf-8"?>
<ds:datastoreItem xmlns:ds="http://schemas.openxmlformats.org/officeDocument/2006/customXml" ds:itemID="{1DB04C9F-0EA0-44FD-846B-E260E7BED7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D03CCF-714D-4D21-88C3-663D37EA5DE7}">
  <ds:schemaRefs>
    <ds:schemaRef ds:uri="http://schemas.microsoft.com/sharepoint/v3/contenttype/forms"/>
  </ds:schemaRefs>
</ds:datastoreItem>
</file>

<file path=customXml/itemProps4.xml><?xml version="1.0" encoding="utf-8"?>
<ds:datastoreItem xmlns:ds="http://schemas.openxmlformats.org/officeDocument/2006/customXml" ds:itemID="{528C08E1-F4CC-44AF-8AD7-AFA93B2C0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1406</Words>
  <Characters>8017</Characters>
  <Application>Microsoft Office Word</Application>
  <DocSecurity>0</DocSecurity>
  <Lines>66</Lines>
  <Paragraphs>18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9405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academic report Individual academic report on research skills and referencing</dc:title>
  <dc:subject>Veneta Georgieva Student ID:2225023Course: Business and Management Module: Academic Skills (LCBB40006) Module leader: Dr. Eric OseiUWTSD BIRMINGHAM</dc:subject>
  <dc:creator>Veneta Stoyanova-Georgieva</dc:creator>
  <cp:keywords/>
  <dc:description/>
  <cp:lastModifiedBy>Veneta Stoyanova-Georgieva (2225023)</cp:lastModifiedBy>
  <cp:revision>2</cp:revision>
  <dcterms:created xsi:type="dcterms:W3CDTF">2023-02-11T15:34:00Z</dcterms:created>
  <dcterms:modified xsi:type="dcterms:W3CDTF">2023-02-11T15:34:00Z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