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292827" w14:textId="4A98CFE3" w:rsidR="00AA5351" w:rsidRPr="006718EB" w:rsidRDefault="00AA5351" w:rsidP="008A4236">
      <w:pPr>
        <w:spacing w:line="360" w:lineRule="auto"/>
        <w:jc w:val="both"/>
        <w:rPr>
          <w:rFonts w:ascii="Arial" w:hAnsi="Arial" w:cs="Arial"/>
        </w:rPr>
      </w:pPr>
      <w:r w:rsidRPr="00AD6814">
        <w:rPr>
          <w:rFonts w:ascii="Arial" w:hAnsi="Arial" w:cs="Arial"/>
        </w:rPr>
        <w:t>Student</w:t>
      </w:r>
      <w:r w:rsidRPr="006718EB">
        <w:rPr>
          <w:rFonts w:ascii="Arial" w:hAnsi="Arial" w:cs="Arial"/>
        </w:rPr>
        <w:t xml:space="preserve"> name:  Shereen Garraghan </w:t>
      </w:r>
    </w:p>
    <w:p w14:paraId="3DFC6650" w14:textId="29407940" w:rsidR="00AA5351" w:rsidRPr="006718EB" w:rsidRDefault="00AA5351" w:rsidP="008A4236">
      <w:pPr>
        <w:spacing w:line="360" w:lineRule="auto"/>
        <w:jc w:val="both"/>
        <w:rPr>
          <w:rFonts w:ascii="Arial" w:hAnsi="Arial" w:cs="Arial"/>
        </w:rPr>
      </w:pPr>
      <w:r w:rsidRPr="006718EB">
        <w:rPr>
          <w:rFonts w:ascii="Arial" w:hAnsi="Arial" w:cs="Arial"/>
        </w:rPr>
        <w:t xml:space="preserve">Student ID number: </w:t>
      </w:r>
      <w:r w:rsidR="00447F4E">
        <w:rPr>
          <w:rFonts w:ascii="Arial" w:hAnsi="Arial" w:cs="Arial"/>
        </w:rPr>
        <w:t>2242394</w:t>
      </w:r>
    </w:p>
    <w:p w14:paraId="3D345D75" w14:textId="77777777" w:rsidR="00AA5351" w:rsidRPr="006718EB" w:rsidRDefault="00AA5351" w:rsidP="008A4236">
      <w:pPr>
        <w:spacing w:line="360" w:lineRule="auto"/>
        <w:jc w:val="both"/>
        <w:rPr>
          <w:rFonts w:ascii="Arial" w:hAnsi="Arial" w:cs="Arial"/>
        </w:rPr>
      </w:pPr>
      <w:r w:rsidRPr="006718EB">
        <w:rPr>
          <w:rFonts w:ascii="Arial" w:hAnsi="Arial" w:cs="Arial"/>
        </w:rPr>
        <w:t xml:space="preserve">Programme: BA (Hons) International Hotel Management </w:t>
      </w:r>
    </w:p>
    <w:p w14:paraId="0E6D8390" w14:textId="77777777" w:rsidR="00AA5351" w:rsidRPr="006718EB" w:rsidRDefault="00AA5351" w:rsidP="008A4236">
      <w:pPr>
        <w:spacing w:line="360" w:lineRule="auto"/>
        <w:jc w:val="both"/>
        <w:rPr>
          <w:rFonts w:ascii="Arial" w:hAnsi="Arial" w:cs="Arial"/>
        </w:rPr>
      </w:pPr>
      <w:r w:rsidRPr="006718EB">
        <w:rPr>
          <w:rFonts w:ascii="Arial" w:hAnsi="Arial" w:cs="Arial"/>
        </w:rPr>
        <w:t>Module: Personnel Resourcing and Development</w:t>
      </w:r>
    </w:p>
    <w:p w14:paraId="0AD6F3EB" w14:textId="77777777" w:rsidR="00AA5351" w:rsidRPr="006718EB" w:rsidRDefault="00AA5351" w:rsidP="008A4236">
      <w:pPr>
        <w:spacing w:line="360" w:lineRule="auto"/>
        <w:jc w:val="both"/>
        <w:rPr>
          <w:rFonts w:ascii="Arial" w:hAnsi="Arial" w:cs="Arial"/>
        </w:rPr>
      </w:pPr>
      <w:r w:rsidRPr="006718EB">
        <w:rPr>
          <w:rFonts w:ascii="Arial" w:hAnsi="Arial" w:cs="Arial"/>
        </w:rPr>
        <w:t xml:space="preserve"> Module code: BMIH5005 </w:t>
      </w:r>
    </w:p>
    <w:p w14:paraId="6A2F87D7" w14:textId="77D03D92" w:rsidR="00AA5351" w:rsidRDefault="00AA5351" w:rsidP="008A4236">
      <w:pPr>
        <w:spacing w:line="360" w:lineRule="auto"/>
        <w:jc w:val="both"/>
        <w:rPr>
          <w:rFonts w:ascii="Arial" w:hAnsi="Arial" w:cs="Arial"/>
        </w:rPr>
      </w:pPr>
      <w:r w:rsidRPr="006718EB">
        <w:rPr>
          <w:rFonts w:ascii="Arial" w:hAnsi="Arial" w:cs="Arial"/>
        </w:rPr>
        <w:t>Lecturer: Scott James, Jemma Smith</w:t>
      </w:r>
    </w:p>
    <w:p w14:paraId="72224A54" w14:textId="7A57AD5A" w:rsidR="00110635" w:rsidRPr="006718EB" w:rsidRDefault="00110635" w:rsidP="008A4236">
      <w:pPr>
        <w:spacing w:line="360" w:lineRule="auto"/>
        <w:jc w:val="both"/>
        <w:rPr>
          <w:rFonts w:ascii="Arial" w:hAnsi="Arial" w:cs="Arial"/>
        </w:rPr>
      </w:pPr>
      <w:r>
        <w:rPr>
          <w:rFonts w:ascii="Arial" w:hAnsi="Arial" w:cs="Arial"/>
        </w:rPr>
        <w:t>Assignment 1</w:t>
      </w:r>
    </w:p>
    <w:p w14:paraId="4522A086" w14:textId="77777777" w:rsidR="00AA5351" w:rsidRPr="006718EB" w:rsidRDefault="00AA5351" w:rsidP="008A4236">
      <w:pPr>
        <w:spacing w:line="360" w:lineRule="auto"/>
        <w:jc w:val="both"/>
        <w:rPr>
          <w:rFonts w:ascii="Arial" w:hAnsi="Arial" w:cs="Arial"/>
        </w:rPr>
      </w:pPr>
    </w:p>
    <w:p w14:paraId="2D1A5E7C" w14:textId="77777777" w:rsidR="00AA5351" w:rsidRPr="006718EB" w:rsidRDefault="00AA5351" w:rsidP="008A4236">
      <w:pPr>
        <w:spacing w:line="360" w:lineRule="auto"/>
        <w:jc w:val="both"/>
        <w:rPr>
          <w:rFonts w:ascii="Arial" w:hAnsi="Arial" w:cs="Arial"/>
        </w:rPr>
      </w:pPr>
    </w:p>
    <w:p w14:paraId="57005231" w14:textId="1E6A53C4" w:rsidR="00AA5351" w:rsidRPr="006718EB" w:rsidRDefault="00AA5351" w:rsidP="008A4236">
      <w:pPr>
        <w:spacing w:line="360" w:lineRule="auto"/>
        <w:jc w:val="both"/>
        <w:rPr>
          <w:rFonts w:ascii="Arial" w:hAnsi="Arial" w:cs="Arial"/>
          <w:b/>
          <w:bCs/>
        </w:rPr>
      </w:pPr>
      <w:r w:rsidRPr="006718EB">
        <w:rPr>
          <w:rFonts w:ascii="Arial" w:hAnsi="Arial" w:cs="Arial"/>
          <w:b/>
          <w:bCs/>
        </w:rPr>
        <w:t xml:space="preserve">Discuss how the evolution of HRM facilitates the strategic development of an international hotel brand through workforce planning, </w:t>
      </w:r>
      <w:r w:rsidR="00436247" w:rsidRPr="006718EB">
        <w:rPr>
          <w:rFonts w:ascii="Arial" w:hAnsi="Arial" w:cs="Arial"/>
          <w:b/>
          <w:bCs/>
        </w:rPr>
        <w:t>recruitment,</w:t>
      </w:r>
      <w:r w:rsidRPr="006718EB">
        <w:rPr>
          <w:rFonts w:ascii="Arial" w:hAnsi="Arial" w:cs="Arial"/>
          <w:b/>
          <w:bCs/>
        </w:rPr>
        <w:t xml:space="preserve"> and selection.</w:t>
      </w:r>
    </w:p>
    <w:p w14:paraId="67D8049A" w14:textId="77777777" w:rsidR="002D663D" w:rsidRPr="006718EB" w:rsidRDefault="002D663D" w:rsidP="008A4236">
      <w:pPr>
        <w:spacing w:line="360" w:lineRule="auto"/>
        <w:jc w:val="both"/>
        <w:rPr>
          <w:rFonts w:ascii="Arial" w:hAnsi="Arial" w:cs="Arial"/>
          <w:b/>
          <w:bCs/>
        </w:rPr>
      </w:pPr>
    </w:p>
    <w:p w14:paraId="4F1A097B" w14:textId="77777777" w:rsidR="002D663D" w:rsidRPr="006718EB" w:rsidRDefault="002D663D" w:rsidP="008A4236">
      <w:pPr>
        <w:spacing w:line="360" w:lineRule="auto"/>
        <w:jc w:val="both"/>
        <w:rPr>
          <w:rFonts w:ascii="Arial" w:hAnsi="Arial" w:cs="Arial"/>
          <w:b/>
          <w:bCs/>
        </w:rPr>
      </w:pPr>
    </w:p>
    <w:p w14:paraId="24BFE54D" w14:textId="77777777" w:rsidR="002D663D" w:rsidRPr="006718EB" w:rsidRDefault="002D663D" w:rsidP="008A4236">
      <w:pPr>
        <w:spacing w:line="360" w:lineRule="auto"/>
        <w:jc w:val="both"/>
        <w:rPr>
          <w:rFonts w:ascii="Arial" w:hAnsi="Arial" w:cs="Arial"/>
          <w:b/>
          <w:bCs/>
        </w:rPr>
      </w:pPr>
    </w:p>
    <w:p w14:paraId="730E45E3" w14:textId="77777777" w:rsidR="002D663D" w:rsidRPr="0078480F" w:rsidRDefault="002D663D" w:rsidP="008A4236">
      <w:pPr>
        <w:spacing w:line="360" w:lineRule="auto"/>
        <w:jc w:val="both"/>
        <w:rPr>
          <w:rFonts w:ascii="Arial" w:hAnsi="Arial" w:cs="Arial"/>
          <w:b/>
          <w:bCs/>
        </w:rPr>
      </w:pPr>
    </w:p>
    <w:p w14:paraId="09D6948E" w14:textId="77777777" w:rsidR="00BF136F" w:rsidRDefault="002D663D" w:rsidP="008A4236">
      <w:pPr>
        <w:spacing w:after="0" w:line="360" w:lineRule="auto"/>
        <w:jc w:val="both"/>
        <w:rPr>
          <w:rFonts w:ascii="Arial" w:eastAsia="Times New Roman" w:hAnsi="Arial" w:cs="Arial"/>
          <w:b/>
          <w:bCs/>
          <w:kern w:val="0"/>
          <w:lang w:eastAsia="en-GB"/>
          <w14:ligatures w14:val="none"/>
        </w:rPr>
      </w:pPr>
      <w:r w:rsidRPr="002D663D">
        <w:rPr>
          <w:rFonts w:ascii="Arial" w:eastAsia="Times New Roman" w:hAnsi="Arial" w:cs="Arial"/>
          <w:b/>
          <w:bCs/>
          <w:kern w:val="0"/>
          <w:lang w:eastAsia="en-GB"/>
          <w14:ligatures w14:val="none"/>
        </w:rPr>
        <w:t>Introduction</w:t>
      </w:r>
    </w:p>
    <w:p w14:paraId="3DFCFF70" w14:textId="6CD9B1F2" w:rsidR="002D663D" w:rsidRPr="0078480F" w:rsidRDefault="002D663D" w:rsidP="008A4236">
      <w:pPr>
        <w:spacing w:after="0" w:line="360" w:lineRule="auto"/>
        <w:jc w:val="both"/>
        <w:rPr>
          <w:rFonts w:ascii="Arial" w:eastAsia="Times New Roman" w:hAnsi="Arial" w:cs="Arial"/>
          <w:kern w:val="0"/>
          <w:lang w:eastAsia="en-GB"/>
          <w14:ligatures w14:val="none"/>
        </w:rPr>
      </w:pPr>
      <w:r w:rsidRPr="002D663D">
        <w:rPr>
          <w:rFonts w:ascii="Arial" w:eastAsia="Times New Roman" w:hAnsi="Arial" w:cs="Arial"/>
          <w:kern w:val="0"/>
          <w:lang w:eastAsia="en-GB"/>
          <w14:ligatures w14:val="none"/>
        </w:rPr>
        <w:br/>
        <w:t>In today's dynamic and competitive hospitality business, s</w:t>
      </w:r>
      <w:r w:rsidR="00BF136F">
        <w:rPr>
          <w:rFonts w:ascii="Arial" w:eastAsia="Times New Roman" w:hAnsi="Arial" w:cs="Arial"/>
          <w:kern w:val="0"/>
          <w:lang w:eastAsia="en-GB"/>
          <w14:ligatures w14:val="none"/>
        </w:rPr>
        <w:t xml:space="preserve">mart </w:t>
      </w:r>
      <w:r w:rsidRPr="002D663D">
        <w:rPr>
          <w:rFonts w:ascii="Arial" w:eastAsia="Times New Roman" w:hAnsi="Arial" w:cs="Arial"/>
          <w:kern w:val="0"/>
          <w:lang w:eastAsia="en-GB"/>
          <w14:ligatures w14:val="none"/>
        </w:rPr>
        <w:t>human resource management is critical to the success and expansion of multinational hotel brands such as Sheraton. This essay examines the growth of Human Resource Management (HRM) and its strategic importance in aiding Sheraton's development through effective personnel planning, recruitment, and selection processes. To provide a thorough perspective, we will look at the shifting roles of HRM, the strategic HR planning process, and how Sheraton uses HR planning, recruitment, and selection to support business unit development.</w:t>
      </w:r>
    </w:p>
    <w:p w14:paraId="11EBDA93" w14:textId="77777777" w:rsidR="002D663D" w:rsidRPr="0078480F" w:rsidRDefault="002D663D" w:rsidP="008A4236">
      <w:pPr>
        <w:spacing w:after="0" w:line="360" w:lineRule="auto"/>
        <w:jc w:val="both"/>
        <w:rPr>
          <w:rFonts w:ascii="Arial" w:eastAsia="Times New Roman" w:hAnsi="Arial" w:cs="Arial"/>
          <w:kern w:val="0"/>
          <w:lang w:eastAsia="en-GB"/>
          <w14:ligatures w14:val="none"/>
        </w:rPr>
      </w:pPr>
    </w:p>
    <w:p w14:paraId="7A201C06" w14:textId="77777777" w:rsidR="002D663D" w:rsidRPr="0078480F" w:rsidRDefault="002D663D" w:rsidP="008A4236">
      <w:pPr>
        <w:spacing w:after="0" w:line="360" w:lineRule="auto"/>
        <w:jc w:val="both"/>
        <w:rPr>
          <w:rFonts w:ascii="Arial" w:eastAsia="Times New Roman" w:hAnsi="Arial" w:cs="Arial"/>
          <w:kern w:val="0"/>
          <w:lang w:eastAsia="en-GB"/>
          <w14:ligatures w14:val="none"/>
        </w:rPr>
      </w:pPr>
    </w:p>
    <w:p w14:paraId="65756948" w14:textId="77777777" w:rsidR="00110635" w:rsidRDefault="002D663D" w:rsidP="008A4236">
      <w:pPr>
        <w:spacing w:line="360" w:lineRule="auto"/>
        <w:jc w:val="both"/>
        <w:rPr>
          <w:rFonts w:ascii="Arial" w:eastAsia="Times New Roman" w:hAnsi="Arial" w:cs="Arial"/>
          <w:kern w:val="0"/>
          <w:lang w:eastAsia="en-GB"/>
          <w14:ligatures w14:val="none"/>
        </w:rPr>
      </w:pPr>
      <w:r w:rsidRPr="002D663D">
        <w:rPr>
          <w:rFonts w:ascii="Arial" w:eastAsia="Times New Roman" w:hAnsi="Arial" w:cs="Arial"/>
          <w:kern w:val="0"/>
          <w:lang w:eastAsia="en-GB"/>
          <w14:ligatures w14:val="none"/>
        </w:rPr>
        <w:lastRenderedPageBreak/>
        <w:t>Sheraton Hotels &amp; Resorts is a widely recognised luxury hotel brand noted for its upmarket rooms, superior service, and iconic properties in key locations across the world. With an 80-year history, Sheraton has established itself as a renowned destination for business and leisure travellers seeking unrivalled comfort and hospitality.</w:t>
      </w:r>
      <w:r w:rsidRPr="0078480F">
        <w:rPr>
          <w:rFonts w:ascii="Arial" w:eastAsia="Times New Roman" w:hAnsi="Arial" w:cs="Arial"/>
          <w:kern w:val="0"/>
          <w:lang w:eastAsia="en-GB"/>
          <w14:ligatures w14:val="none"/>
        </w:rPr>
        <w:t xml:space="preserve"> Human Resource Management (HRM) at Sheraton refers to the strategic approach to managing the organization's most </w:t>
      </w:r>
      <w:r w:rsidR="00436247" w:rsidRPr="0078480F">
        <w:rPr>
          <w:rFonts w:ascii="Arial" w:eastAsia="Times New Roman" w:hAnsi="Arial" w:cs="Arial"/>
          <w:kern w:val="0"/>
          <w:lang w:eastAsia="en-GB"/>
          <w14:ligatures w14:val="none"/>
        </w:rPr>
        <w:t>asset</w:t>
      </w:r>
      <w:r w:rsidRPr="0078480F">
        <w:rPr>
          <w:rFonts w:ascii="Arial" w:eastAsia="Times New Roman" w:hAnsi="Arial" w:cs="Arial"/>
          <w:kern w:val="0"/>
          <w:lang w:eastAsia="en-GB"/>
          <w14:ligatures w14:val="none"/>
        </w:rPr>
        <w:t xml:space="preserve"> which is its employees. HRM at Sheraton includes a variety of functions geared at acquiring, developing, and retaining elite talent to propel the brand's development. </w:t>
      </w:r>
    </w:p>
    <w:p w14:paraId="5A2D5F27" w14:textId="2EC20CE5" w:rsidR="002D663D" w:rsidRPr="002D663D" w:rsidRDefault="002D663D" w:rsidP="008A4236">
      <w:pPr>
        <w:spacing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 xml:space="preserve">This encompasses tasks including workforce planning, recruitment, selection, training and development, performance management, compensation and benefits, and employee relations. </w:t>
      </w:r>
      <w:r w:rsidRPr="002D663D">
        <w:rPr>
          <w:rFonts w:ascii="Arial" w:eastAsia="Times New Roman" w:hAnsi="Arial" w:cs="Arial"/>
          <w:kern w:val="0"/>
          <w:lang w:eastAsia="en-GB"/>
          <w14:ligatures w14:val="none"/>
        </w:rPr>
        <w:t>In summary, HRM at Sheraton focuses on connecting human resource strategies with the brand's overall goals, ensuring that the proper people are in place to provide excellent guest experiences and drive business success. By investing in its workers and cultivating a friendly and inclusive workplace culture</w:t>
      </w:r>
      <w:r w:rsidR="00BF136F" w:rsidRPr="00BF136F">
        <w:t xml:space="preserve"> </w:t>
      </w:r>
      <w:r w:rsidR="00BF136F" w:rsidRPr="00BF136F">
        <w:rPr>
          <w:rFonts w:ascii="Arial" w:eastAsia="Times New Roman" w:hAnsi="Arial" w:cs="Arial"/>
          <w:kern w:val="0"/>
          <w:lang w:eastAsia="en-GB"/>
          <w14:ligatures w14:val="none"/>
        </w:rPr>
        <w:t>(Sheraton, 2019)</w:t>
      </w:r>
      <w:r w:rsidRPr="002D663D">
        <w:rPr>
          <w:rFonts w:ascii="Arial" w:eastAsia="Times New Roman" w:hAnsi="Arial" w:cs="Arial"/>
          <w:kern w:val="0"/>
          <w:lang w:eastAsia="en-GB"/>
          <w14:ligatures w14:val="none"/>
        </w:rPr>
        <w:t>, Sheraton hopes to develop a dynamic and high-performing workforce that contributes to the brand's reputation for excellence in the hospitality industry.</w:t>
      </w:r>
    </w:p>
    <w:p w14:paraId="4216A6F5" w14:textId="69B7AD80" w:rsidR="002D663D" w:rsidRPr="002D663D" w:rsidRDefault="002D663D" w:rsidP="008A4236">
      <w:pPr>
        <w:spacing w:after="0" w:line="360" w:lineRule="auto"/>
        <w:jc w:val="both"/>
        <w:rPr>
          <w:rFonts w:ascii="Arial" w:eastAsia="Times New Roman" w:hAnsi="Arial" w:cs="Arial"/>
          <w:kern w:val="0"/>
          <w:lang w:eastAsia="en-GB"/>
          <w14:ligatures w14:val="none"/>
        </w:rPr>
      </w:pPr>
    </w:p>
    <w:p w14:paraId="278BED36" w14:textId="7138EDA1" w:rsidR="002961EA" w:rsidRPr="002961EA" w:rsidRDefault="0078480F" w:rsidP="008A4236">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Building on this idea </w:t>
      </w:r>
      <w:r w:rsidR="002961EA" w:rsidRPr="002961EA">
        <w:rPr>
          <w:rFonts w:ascii="Arial" w:eastAsia="Times New Roman" w:hAnsi="Arial" w:cs="Arial"/>
          <w:kern w:val="0"/>
          <w:lang w:eastAsia="en-GB"/>
          <w14:ligatures w14:val="none"/>
        </w:rPr>
        <w:t>Human Resource Management has evolved from a traditional administrative function to a strategic cornerstone for organisational success. Initially, HRM focused on simple activities like payroll management and regulatory compliance. However, as businesses recognised the importance of human capital in driving competitive advantage, HRM underwent a fundamental transformation, evolving into a comprehensive strategic partner inextricably linked to organisational performance (Bach &amp; Edwards, 2013).</w:t>
      </w:r>
    </w:p>
    <w:p w14:paraId="1EF50CD8" w14:textId="1F84A721" w:rsidR="002961EA" w:rsidRPr="002961EA" w:rsidRDefault="002961EA" w:rsidP="008A4236">
      <w:pPr>
        <w:spacing w:after="0" w:line="360" w:lineRule="auto"/>
        <w:jc w:val="both"/>
        <w:rPr>
          <w:rFonts w:ascii="Arial" w:eastAsia="Times New Roman" w:hAnsi="Arial" w:cs="Arial"/>
          <w:kern w:val="0"/>
          <w:lang w:eastAsia="en-GB"/>
          <w14:ligatures w14:val="none"/>
        </w:rPr>
      </w:pPr>
      <w:r w:rsidRPr="002961EA">
        <w:rPr>
          <w:rFonts w:ascii="Arial" w:eastAsia="Times New Roman" w:hAnsi="Arial" w:cs="Arial"/>
          <w:kern w:val="0"/>
          <w:lang w:eastAsia="en-GB"/>
          <w14:ligatures w14:val="none"/>
        </w:rPr>
        <w:t xml:space="preserve">In the </w:t>
      </w:r>
      <w:r w:rsidR="00436247" w:rsidRPr="002961EA">
        <w:rPr>
          <w:rFonts w:ascii="Arial" w:eastAsia="Times New Roman" w:hAnsi="Arial" w:cs="Arial"/>
          <w:kern w:val="0"/>
          <w:lang w:eastAsia="en-GB"/>
          <w14:ligatures w14:val="none"/>
        </w:rPr>
        <w:t>initial stages</w:t>
      </w:r>
      <w:r w:rsidRPr="002961EA">
        <w:rPr>
          <w:rFonts w:ascii="Arial" w:eastAsia="Times New Roman" w:hAnsi="Arial" w:cs="Arial"/>
          <w:kern w:val="0"/>
          <w:lang w:eastAsia="en-GB"/>
          <w14:ligatures w14:val="none"/>
        </w:rPr>
        <w:t xml:space="preserve"> of its development, HRM was mostly transactional, focusing on reactive responses to pressing personnel demands. The primary roles of human resource management included administrative tasks such as maintaining employee records and processing </w:t>
      </w:r>
      <w:r w:rsidR="00436247" w:rsidRPr="002961EA">
        <w:rPr>
          <w:rFonts w:ascii="Arial" w:eastAsia="Times New Roman" w:hAnsi="Arial" w:cs="Arial"/>
          <w:kern w:val="0"/>
          <w:lang w:eastAsia="en-GB"/>
          <w14:ligatures w14:val="none"/>
        </w:rPr>
        <w:t>pay checks</w:t>
      </w:r>
      <w:r w:rsidRPr="002961EA">
        <w:rPr>
          <w:rFonts w:ascii="Arial" w:eastAsia="Times New Roman" w:hAnsi="Arial" w:cs="Arial"/>
          <w:kern w:val="0"/>
          <w:lang w:eastAsia="en-GB"/>
          <w14:ligatures w14:val="none"/>
        </w:rPr>
        <w:t>. While these duties were necessary for organisational operations, they primarily served a supportive rather than strategic purpose.</w:t>
      </w:r>
    </w:p>
    <w:p w14:paraId="78F4E4F4" w14:textId="77777777" w:rsidR="002D663D" w:rsidRPr="0078480F" w:rsidRDefault="002D663D" w:rsidP="008A4236">
      <w:pPr>
        <w:spacing w:after="0" w:line="360" w:lineRule="auto"/>
        <w:jc w:val="both"/>
        <w:rPr>
          <w:rFonts w:ascii="Arial" w:eastAsia="Times New Roman" w:hAnsi="Arial" w:cs="Arial"/>
          <w:kern w:val="0"/>
          <w:lang w:eastAsia="en-GB"/>
          <w14:ligatures w14:val="none"/>
        </w:rPr>
      </w:pPr>
    </w:p>
    <w:p w14:paraId="5F55B8F3" w14:textId="5A4247CC" w:rsidR="002961EA" w:rsidRPr="002961EA" w:rsidRDefault="002961EA" w:rsidP="008A4236">
      <w:pPr>
        <w:spacing w:after="0" w:line="360" w:lineRule="auto"/>
        <w:jc w:val="both"/>
        <w:rPr>
          <w:rFonts w:ascii="Arial" w:eastAsia="Times New Roman" w:hAnsi="Arial" w:cs="Arial"/>
          <w:kern w:val="0"/>
          <w:lang w:eastAsia="en-GB"/>
          <w14:ligatures w14:val="none"/>
        </w:rPr>
      </w:pPr>
      <w:r w:rsidRPr="002961EA">
        <w:rPr>
          <w:rFonts w:ascii="Arial" w:eastAsia="Times New Roman" w:hAnsi="Arial" w:cs="Arial"/>
          <w:kern w:val="0"/>
          <w:lang w:eastAsia="en-GB"/>
          <w14:ligatures w14:val="none"/>
        </w:rPr>
        <w:lastRenderedPageBreak/>
        <w:t xml:space="preserve">As organisations became more complex and dynamic, the job of HRM expanded to include strategic efforts aimed at aligning human resources with larger organisational goals. This </w:t>
      </w:r>
      <w:r w:rsidR="00436247" w:rsidRPr="002961EA">
        <w:rPr>
          <w:rFonts w:ascii="Arial" w:eastAsia="Times New Roman" w:hAnsi="Arial" w:cs="Arial"/>
          <w:kern w:val="0"/>
          <w:lang w:eastAsia="en-GB"/>
          <w14:ligatures w14:val="none"/>
        </w:rPr>
        <w:t>change in basic assumptions</w:t>
      </w:r>
      <w:r w:rsidRPr="002961EA">
        <w:rPr>
          <w:rFonts w:ascii="Arial" w:eastAsia="Times New Roman" w:hAnsi="Arial" w:cs="Arial"/>
          <w:kern w:val="0"/>
          <w:lang w:eastAsia="en-GB"/>
          <w14:ligatures w14:val="none"/>
        </w:rPr>
        <w:t xml:space="preserve"> signalled a move from reactive tactics to </w:t>
      </w:r>
      <w:r w:rsidR="00436247" w:rsidRPr="002961EA">
        <w:rPr>
          <w:rFonts w:ascii="Arial" w:eastAsia="Times New Roman" w:hAnsi="Arial" w:cs="Arial"/>
          <w:kern w:val="0"/>
          <w:lang w:eastAsia="en-GB"/>
          <w14:ligatures w14:val="none"/>
        </w:rPr>
        <w:t>initiative-taking</w:t>
      </w:r>
      <w:r w:rsidRPr="002961EA">
        <w:rPr>
          <w:rFonts w:ascii="Arial" w:eastAsia="Times New Roman" w:hAnsi="Arial" w:cs="Arial"/>
          <w:kern w:val="0"/>
          <w:lang w:eastAsia="en-GB"/>
          <w14:ligatures w14:val="none"/>
        </w:rPr>
        <w:t xml:space="preserve"> strategies for managing and exploiting human resources. HRM developed as a strategic partner, working closely with senior management to develop and implement strategies that promote organisational growth and sustainability (Ulrich and Brockbank, 2005).</w:t>
      </w:r>
    </w:p>
    <w:p w14:paraId="1CF4210E" w14:textId="77777777" w:rsidR="002961EA" w:rsidRPr="0078480F" w:rsidRDefault="002961EA" w:rsidP="008A4236">
      <w:pPr>
        <w:spacing w:after="0" w:line="360" w:lineRule="auto"/>
        <w:jc w:val="both"/>
        <w:rPr>
          <w:rFonts w:ascii="Arial" w:eastAsia="Times New Roman" w:hAnsi="Arial" w:cs="Arial"/>
          <w:kern w:val="0"/>
          <w:lang w:eastAsia="en-GB"/>
          <w14:ligatures w14:val="none"/>
        </w:rPr>
      </w:pPr>
    </w:p>
    <w:p w14:paraId="432A6E26" w14:textId="4BBB70A6" w:rsidR="00B522C4" w:rsidRDefault="00B522C4" w:rsidP="008A4236">
      <w:pPr>
        <w:spacing w:after="0" w:line="360" w:lineRule="auto"/>
        <w:jc w:val="both"/>
        <w:rPr>
          <w:rFonts w:ascii="Arial" w:eastAsia="Times New Roman" w:hAnsi="Arial" w:cs="Arial"/>
          <w:kern w:val="0"/>
          <w:lang w:eastAsia="en-GB"/>
          <w14:ligatures w14:val="none"/>
        </w:rPr>
      </w:pPr>
      <w:r w:rsidRPr="00B522C4">
        <w:rPr>
          <w:rFonts w:ascii="Arial" w:eastAsia="Times New Roman" w:hAnsi="Arial" w:cs="Arial"/>
          <w:kern w:val="0"/>
          <w:lang w:eastAsia="en-GB"/>
          <w14:ligatures w14:val="none"/>
        </w:rPr>
        <w:t>Furthermore, technology improvements and globalisation have accelerated the evolution of HRM by broadening its scope and capabilities. With the introduction of sophisticated HRIS (Human Resource Information Systems) and analytics technologies, HRM gained the ability to collect, analyse, and use data to support strategic decision-making. This data-driven strategy allowed HRM to forecast future labour demands, identify talent gaps, and develop tailored interventions to address them proactively</w:t>
      </w:r>
      <w:r w:rsidRPr="0078480F">
        <w:rPr>
          <w:rFonts w:ascii="Arial" w:eastAsia="Times New Roman" w:hAnsi="Arial" w:cs="Arial"/>
          <w:kern w:val="0"/>
          <w:lang w:eastAsia="en-GB"/>
          <w14:ligatures w14:val="none"/>
        </w:rPr>
        <w:t>,</w:t>
      </w:r>
      <w:r w:rsidRPr="00B522C4">
        <w:rPr>
          <w:rFonts w:ascii="Arial" w:eastAsia="Times New Roman" w:hAnsi="Arial" w:cs="Arial"/>
          <w:kern w:val="0"/>
          <w:lang w:eastAsia="en-GB"/>
          <w14:ligatures w14:val="none"/>
        </w:rPr>
        <w:t xml:space="preserve"> the globalisation of company operations required a more complex approach to human resource management, </w:t>
      </w:r>
      <w:r w:rsidR="00436247" w:rsidRPr="00B522C4">
        <w:rPr>
          <w:rFonts w:ascii="Arial" w:eastAsia="Times New Roman" w:hAnsi="Arial" w:cs="Arial"/>
          <w:kern w:val="0"/>
          <w:lang w:eastAsia="en-GB"/>
          <w14:ligatures w14:val="none"/>
        </w:rPr>
        <w:t>considering</w:t>
      </w:r>
      <w:r w:rsidRPr="00B522C4">
        <w:rPr>
          <w:rFonts w:ascii="Arial" w:eastAsia="Times New Roman" w:hAnsi="Arial" w:cs="Arial"/>
          <w:kern w:val="0"/>
          <w:lang w:eastAsia="en-GB"/>
          <w14:ligatures w14:val="none"/>
        </w:rPr>
        <w:t xml:space="preserve"> unique cultural nuances, regulatory frameworks, and talent markets across countries. HRM reacted by adopting diversity and inclusion efforts, introducing cross-cultural training programmes, and adjusting recruitment techniques to attract individuals from various backgrounds (Jackson et al., 2014).</w:t>
      </w:r>
    </w:p>
    <w:p w14:paraId="239BE58D" w14:textId="77777777" w:rsidR="00110635" w:rsidRPr="0078480F" w:rsidRDefault="00110635" w:rsidP="008A4236">
      <w:pPr>
        <w:spacing w:after="0" w:line="360" w:lineRule="auto"/>
        <w:jc w:val="both"/>
        <w:rPr>
          <w:rFonts w:ascii="Arial" w:eastAsia="Times New Roman" w:hAnsi="Arial" w:cs="Arial"/>
          <w:kern w:val="0"/>
          <w:lang w:eastAsia="en-GB"/>
          <w14:ligatures w14:val="none"/>
        </w:rPr>
      </w:pPr>
    </w:p>
    <w:p w14:paraId="6B3847EC" w14:textId="76D77CB3" w:rsidR="00B522C4" w:rsidRPr="00B522C4" w:rsidRDefault="00436247" w:rsidP="008A4236">
      <w:pPr>
        <w:spacing w:after="0" w:line="360" w:lineRule="auto"/>
        <w:jc w:val="both"/>
        <w:rPr>
          <w:rFonts w:ascii="Arial" w:eastAsia="Times New Roman" w:hAnsi="Arial" w:cs="Arial"/>
          <w:kern w:val="0"/>
          <w:lang w:eastAsia="en-GB"/>
          <w14:ligatures w14:val="none"/>
        </w:rPr>
      </w:pPr>
      <w:r w:rsidRPr="00B522C4">
        <w:rPr>
          <w:rFonts w:ascii="Arial" w:eastAsia="Times New Roman" w:hAnsi="Arial" w:cs="Arial"/>
          <w:kern w:val="0"/>
          <w:lang w:eastAsia="en-GB"/>
          <w14:ligatures w14:val="none"/>
        </w:rPr>
        <w:t>The</w:t>
      </w:r>
      <w:r w:rsidR="00B522C4" w:rsidRPr="00B522C4">
        <w:rPr>
          <w:rFonts w:ascii="Arial" w:eastAsia="Times New Roman" w:hAnsi="Arial" w:cs="Arial"/>
          <w:kern w:val="0"/>
          <w:lang w:eastAsia="en-GB"/>
          <w14:ligatures w14:val="none"/>
        </w:rPr>
        <w:t xml:space="preserve"> evolution of human resource management represents a fundamental shift in its position and relevance inside organisations. HRM developed from an administrative role focusing on transactional activities to a strategic partner driving organisational success through </w:t>
      </w:r>
      <w:r w:rsidRPr="00B522C4">
        <w:rPr>
          <w:rFonts w:ascii="Arial" w:eastAsia="Times New Roman" w:hAnsi="Arial" w:cs="Arial"/>
          <w:kern w:val="0"/>
          <w:lang w:eastAsia="en-GB"/>
          <w14:ligatures w14:val="none"/>
        </w:rPr>
        <w:t>initiative-taking</w:t>
      </w:r>
      <w:r w:rsidR="00B522C4" w:rsidRPr="00B522C4">
        <w:rPr>
          <w:rFonts w:ascii="Arial" w:eastAsia="Times New Roman" w:hAnsi="Arial" w:cs="Arial"/>
          <w:kern w:val="0"/>
          <w:lang w:eastAsia="en-GB"/>
          <w14:ligatures w14:val="none"/>
        </w:rPr>
        <w:t xml:space="preserve"> human capital management. This transformation emphasises the crucial need of integrating HRM practices with larger business objectives </w:t>
      </w:r>
      <w:r w:rsidRPr="00B522C4">
        <w:rPr>
          <w:rFonts w:ascii="Arial" w:eastAsia="Times New Roman" w:hAnsi="Arial" w:cs="Arial"/>
          <w:kern w:val="0"/>
          <w:lang w:eastAsia="en-GB"/>
          <w14:ligatures w14:val="none"/>
        </w:rPr>
        <w:t>to</w:t>
      </w:r>
      <w:r w:rsidR="00B522C4" w:rsidRPr="00B522C4">
        <w:rPr>
          <w:rFonts w:ascii="Arial" w:eastAsia="Times New Roman" w:hAnsi="Arial" w:cs="Arial"/>
          <w:kern w:val="0"/>
          <w:lang w:eastAsia="en-GB"/>
          <w14:ligatures w14:val="none"/>
        </w:rPr>
        <w:t xml:space="preserve"> gain a sustained competitive edge in today's dynamic and competitive business environment.</w:t>
      </w:r>
    </w:p>
    <w:p w14:paraId="6E4D38DC" w14:textId="77777777" w:rsidR="00B522C4" w:rsidRPr="0078480F" w:rsidRDefault="00B522C4" w:rsidP="008A4236">
      <w:pPr>
        <w:spacing w:after="0" w:line="360" w:lineRule="auto"/>
        <w:jc w:val="both"/>
        <w:rPr>
          <w:rFonts w:ascii="Arial" w:eastAsia="Times New Roman" w:hAnsi="Arial" w:cs="Arial"/>
          <w:kern w:val="0"/>
          <w:lang w:eastAsia="en-GB"/>
          <w14:ligatures w14:val="none"/>
        </w:rPr>
      </w:pPr>
    </w:p>
    <w:p w14:paraId="202F444F" w14:textId="0D679A41" w:rsidR="00716BEE" w:rsidRDefault="00716BEE" w:rsidP="008A4236">
      <w:pPr>
        <w:spacing w:after="0" w:line="360" w:lineRule="auto"/>
        <w:jc w:val="both"/>
        <w:rPr>
          <w:rFonts w:ascii="Arial" w:eastAsia="Times New Roman" w:hAnsi="Arial" w:cs="Arial"/>
          <w:kern w:val="0"/>
          <w:lang w:eastAsia="en-GB"/>
          <w14:ligatures w14:val="none"/>
        </w:rPr>
      </w:pPr>
      <w:r w:rsidRPr="00716BEE">
        <w:rPr>
          <w:rFonts w:ascii="Arial" w:eastAsia="Times New Roman" w:hAnsi="Arial" w:cs="Arial"/>
          <w:kern w:val="0"/>
          <w:lang w:eastAsia="en-GB"/>
          <w14:ligatures w14:val="none"/>
        </w:rPr>
        <w:t xml:space="preserve">HR functions have a strategic role in helping organisations succeed through numerous means. Strategic human resource management entails integrating HR practices with business objectives </w:t>
      </w:r>
      <w:r w:rsidR="00436247" w:rsidRPr="00716BEE">
        <w:rPr>
          <w:rFonts w:ascii="Arial" w:eastAsia="Times New Roman" w:hAnsi="Arial" w:cs="Arial"/>
          <w:kern w:val="0"/>
          <w:lang w:eastAsia="en-GB"/>
          <w14:ligatures w14:val="none"/>
        </w:rPr>
        <w:t>to</w:t>
      </w:r>
      <w:r w:rsidRPr="00716BEE">
        <w:rPr>
          <w:rFonts w:ascii="Arial" w:eastAsia="Times New Roman" w:hAnsi="Arial" w:cs="Arial"/>
          <w:kern w:val="0"/>
          <w:lang w:eastAsia="en-GB"/>
          <w14:ligatures w14:val="none"/>
        </w:rPr>
        <w:t xml:space="preserve"> increase competitiveness, productivity, and employee engagement. HRM services are critical for talent acquisition, development, and retention, which drives organisational growth and sustainability (Ulrich &amp; Brockbank, </w:t>
      </w:r>
      <w:r w:rsidRPr="00716BEE">
        <w:rPr>
          <w:rFonts w:ascii="Arial" w:eastAsia="Times New Roman" w:hAnsi="Arial" w:cs="Arial"/>
          <w:kern w:val="0"/>
          <w:lang w:eastAsia="en-GB"/>
          <w14:ligatures w14:val="none"/>
        </w:rPr>
        <w:lastRenderedPageBreak/>
        <w:t>2005). Furthermore, in today's highly competitive landscape, when innovation and agility are critical, human resource management serves as a catalyst for organisational adaptation and transformation. HRM enables people to gain the skills and competencies required to flourish in a rapidly changing corporate environment by encouraging a culture of continuous learning and development (Armstrong &amp; Taylor, 2014).</w:t>
      </w:r>
    </w:p>
    <w:p w14:paraId="280B2C3A" w14:textId="77777777" w:rsidR="00110635" w:rsidRPr="00716BEE" w:rsidRDefault="00110635" w:rsidP="008A4236">
      <w:pPr>
        <w:spacing w:after="0" w:line="360" w:lineRule="auto"/>
        <w:jc w:val="both"/>
        <w:rPr>
          <w:rFonts w:ascii="Arial" w:eastAsia="Times New Roman" w:hAnsi="Arial" w:cs="Arial"/>
          <w:kern w:val="0"/>
          <w:lang w:eastAsia="en-GB"/>
          <w14:ligatures w14:val="none"/>
        </w:rPr>
      </w:pPr>
    </w:p>
    <w:p w14:paraId="61B56A20" w14:textId="701E8606" w:rsidR="00716BEE" w:rsidRDefault="00716BEE" w:rsidP="008A4236">
      <w:pPr>
        <w:spacing w:after="0" w:line="360" w:lineRule="auto"/>
        <w:jc w:val="both"/>
        <w:rPr>
          <w:rFonts w:ascii="Arial" w:eastAsia="Times New Roman" w:hAnsi="Arial" w:cs="Arial"/>
          <w:kern w:val="0"/>
          <w:lang w:eastAsia="en-GB"/>
          <w14:ligatures w14:val="none"/>
        </w:rPr>
      </w:pPr>
      <w:r w:rsidRPr="00716BEE">
        <w:rPr>
          <w:rFonts w:ascii="Arial" w:eastAsia="Times New Roman" w:hAnsi="Arial" w:cs="Arial"/>
          <w:kern w:val="0"/>
          <w:lang w:eastAsia="en-GB"/>
          <w14:ligatures w14:val="none"/>
        </w:rPr>
        <w:t xml:space="preserve">HRM also plays </w:t>
      </w:r>
      <w:r w:rsidR="00436247" w:rsidRPr="00716BEE">
        <w:rPr>
          <w:rFonts w:ascii="Arial" w:eastAsia="Times New Roman" w:hAnsi="Arial" w:cs="Arial"/>
          <w:kern w:val="0"/>
          <w:lang w:eastAsia="en-GB"/>
          <w14:ligatures w14:val="none"/>
        </w:rPr>
        <w:t>a significant role</w:t>
      </w:r>
      <w:r w:rsidRPr="00716BEE">
        <w:rPr>
          <w:rFonts w:ascii="Arial" w:eastAsia="Times New Roman" w:hAnsi="Arial" w:cs="Arial"/>
          <w:kern w:val="0"/>
          <w:lang w:eastAsia="en-GB"/>
          <w14:ligatures w14:val="none"/>
        </w:rPr>
        <w:t xml:space="preserve"> in establishing organisational culture and values, matching them with strategic goals to generate a cohesive and motivated workforce (Mathis &amp; Jackson, 2018). HRM ensures that organisations have the necessary human capital to overcome difficulties and grasp opportunities in a constantly changing marketplace through strategic people management initiatives such as succession planning and leadership development. Thus, the strategic role of HR services goes beyond basic administrative chores to include </w:t>
      </w:r>
      <w:r w:rsidR="00436247" w:rsidRPr="00716BEE">
        <w:rPr>
          <w:rFonts w:ascii="Arial" w:eastAsia="Times New Roman" w:hAnsi="Arial" w:cs="Arial"/>
          <w:kern w:val="0"/>
          <w:lang w:eastAsia="en-GB"/>
          <w14:ligatures w14:val="none"/>
        </w:rPr>
        <w:t>initiative-taking</w:t>
      </w:r>
      <w:r w:rsidRPr="00716BEE">
        <w:rPr>
          <w:rFonts w:ascii="Arial" w:eastAsia="Times New Roman" w:hAnsi="Arial" w:cs="Arial"/>
          <w:kern w:val="0"/>
          <w:lang w:eastAsia="en-GB"/>
          <w14:ligatures w14:val="none"/>
        </w:rPr>
        <w:t xml:space="preserve"> interventions that support organisational performance and success.</w:t>
      </w:r>
    </w:p>
    <w:p w14:paraId="52BBEC02" w14:textId="77777777" w:rsidR="00110635" w:rsidRPr="00716BEE" w:rsidRDefault="00110635" w:rsidP="008A4236">
      <w:pPr>
        <w:spacing w:after="0" w:line="360" w:lineRule="auto"/>
        <w:jc w:val="both"/>
        <w:rPr>
          <w:rFonts w:ascii="Arial" w:eastAsia="Times New Roman" w:hAnsi="Arial" w:cs="Arial"/>
          <w:kern w:val="0"/>
          <w:lang w:eastAsia="en-GB"/>
          <w14:ligatures w14:val="none"/>
        </w:rPr>
      </w:pPr>
    </w:p>
    <w:p w14:paraId="4503E465" w14:textId="77777777" w:rsidR="00AD6814" w:rsidRPr="0078480F"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t>At Sheraton Hotel, strategic HR planning comprises a thorough and methodical strategy to predicting and resolving human resource needs in accordance with the organization's overall goals. This strategic process consists of several interconnected stages, each of which is critical to maintaining efficient human capital management. To begin, projecting labour demand and supply is the core of strategic HR planning at Sheraton, which uses data analytics and market trends to forecast future workforce requirements (Rothwell et al., 2018).</w:t>
      </w:r>
    </w:p>
    <w:p w14:paraId="3E2ABC95" w14:textId="77777777" w:rsidR="00AD6814" w:rsidRPr="00AD6814" w:rsidRDefault="00AD6814" w:rsidP="008A4236">
      <w:pPr>
        <w:spacing w:after="0" w:line="360" w:lineRule="auto"/>
        <w:jc w:val="both"/>
        <w:rPr>
          <w:rFonts w:ascii="Arial" w:eastAsia="Times New Roman" w:hAnsi="Arial" w:cs="Arial"/>
          <w:kern w:val="0"/>
          <w:lang w:eastAsia="en-GB"/>
          <w14:ligatures w14:val="none"/>
        </w:rPr>
      </w:pPr>
    </w:p>
    <w:p w14:paraId="0D7CD01A" w14:textId="6C55C0BE" w:rsidR="00AD6814"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t xml:space="preserve">By precisely forecasting variations in labour need, Sheraton can deploy resources and develop recruitment strategies to meet changing company needs. Goal formulation emerges as a critical component of strategic HR planning, with Sheraton </w:t>
      </w:r>
      <w:r w:rsidR="00436247" w:rsidRPr="00AD6814">
        <w:rPr>
          <w:rFonts w:ascii="Arial" w:eastAsia="Times New Roman" w:hAnsi="Arial" w:cs="Arial"/>
          <w:kern w:val="0"/>
          <w:lang w:eastAsia="en-GB"/>
          <w14:ligatures w14:val="none"/>
        </w:rPr>
        <w:t>collaborating</w:t>
      </w:r>
      <w:r w:rsidRPr="00AD6814">
        <w:rPr>
          <w:rFonts w:ascii="Arial" w:eastAsia="Times New Roman" w:hAnsi="Arial" w:cs="Arial"/>
          <w:kern w:val="0"/>
          <w:lang w:eastAsia="en-GB"/>
          <w14:ligatures w14:val="none"/>
        </w:rPr>
        <w:t xml:space="preserve"> with key stakeholders to define clear and quantifiable targets that are consistent with the brand's long-term vision. These objectives serve as guiding principles for HR activities, determining the strategic direction of talent management efforts. Following goal setting, Sheraton engages in strategic planning, which involves developing action plans and efforts to attain the defined objectives.</w:t>
      </w:r>
    </w:p>
    <w:p w14:paraId="3C11698B" w14:textId="77777777" w:rsidR="00110635" w:rsidRPr="0078480F" w:rsidRDefault="00110635" w:rsidP="008A4236">
      <w:pPr>
        <w:spacing w:after="0" w:line="360" w:lineRule="auto"/>
        <w:jc w:val="both"/>
        <w:rPr>
          <w:rFonts w:ascii="Arial" w:eastAsia="Times New Roman" w:hAnsi="Arial" w:cs="Arial"/>
          <w:kern w:val="0"/>
          <w:lang w:eastAsia="en-GB"/>
          <w14:ligatures w14:val="none"/>
        </w:rPr>
      </w:pPr>
    </w:p>
    <w:p w14:paraId="020E9887" w14:textId="77777777" w:rsidR="00AD6814"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lastRenderedPageBreak/>
        <w:t xml:space="preserve">This phase entails creating HR strategies, policies, and programmes that are targeted to meet identified requirements and difficulties while exploiting organisational strengths (Mathis and Jackson, 2018). Programme implementation is the phase of strategic HR planning in which Sheraton transforms intellectual strategies into real activities. This stage includes resource deployment, policy communication, and HR initiative execution across departments and teams. Finally, evaluation is an essential component of the strategic HR planning process, with Sheraton conducting regular evaluations and reviews to measure the performance of implemented programmes and initiatives (Brewster and Hegewisch, 2017). </w:t>
      </w:r>
    </w:p>
    <w:p w14:paraId="27924390" w14:textId="77777777" w:rsidR="00110635" w:rsidRPr="00AD6814" w:rsidRDefault="00110635" w:rsidP="008A4236">
      <w:pPr>
        <w:spacing w:after="0" w:line="360" w:lineRule="auto"/>
        <w:jc w:val="both"/>
        <w:rPr>
          <w:rFonts w:ascii="Arial" w:eastAsia="Times New Roman" w:hAnsi="Arial" w:cs="Arial"/>
          <w:kern w:val="0"/>
          <w:lang w:eastAsia="en-GB"/>
          <w14:ligatures w14:val="none"/>
        </w:rPr>
      </w:pPr>
    </w:p>
    <w:p w14:paraId="575924AE" w14:textId="77777777" w:rsidR="00AD6814" w:rsidRPr="00AD6814"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t xml:space="preserve">Sheraton assesses the impact of HR actions on organisational performance using performance indicators, feedback mechanisms, and data analysis, identifying opportunities for improvement. Sheraton's systematic approach to strategic HR planning provides coherence between its human capital initiatives and broader organisational goals, establishing a culture of continuous development and supporting long-term company growth. </w:t>
      </w:r>
    </w:p>
    <w:p w14:paraId="0124F97D" w14:textId="77777777" w:rsidR="00AD6814" w:rsidRPr="0078480F" w:rsidRDefault="00AD6814" w:rsidP="008A4236">
      <w:pPr>
        <w:spacing w:after="0" w:line="360" w:lineRule="auto"/>
        <w:jc w:val="both"/>
        <w:rPr>
          <w:rFonts w:ascii="Arial" w:eastAsia="Times New Roman" w:hAnsi="Arial" w:cs="Arial"/>
          <w:kern w:val="0"/>
          <w:lang w:eastAsia="en-GB"/>
          <w14:ligatures w14:val="none"/>
        </w:rPr>
      </w:pPr>
    </w:p>
    <w:p w14:paraId="29D710BB" w14:textId="3F91F36C" w:rsidR="001B00E3" w:rsidRPr="001B00E3" w:rsidRDefault="00436247"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Furthermore,</w:t>
      </w:r>
      <w:r w:rsidR="001B00E3" w:rsidRPr="0078480F">
        <w:rPr>
          <w:rFonts w:ascii="Arial" w:eastAsia="Times New Roman" w:hAnsi="Arial" w:cs="Arial"/>
          <w:kern w:val="0"/>
          <w:lang w:eastAsia="en-GB"/>
          <w14:ligatures w14:val="none"/>
        </w:rPr>
        <w:t xml:space="preserve"> </w:t>
      </w:r>
      <w:r w:rsidR="001B00E3" w:rsidRPr="001B00E3">
        <w:rPr>
          <w:rFonts w:ascii="Arial" w:eastAsia="Times New Roman" w:hAnsi="Arial" w:cs="Arial"/>
          <w:kern w:val="0"/>
          <w:lang w:eastAsia="en-GB"/>
          <w14:ligatures w14:val="none"/>
        </w:rPr>
        <w:t xml:space="preserve">Forecasting labour demand requires estimating future </w:t>
      </w:r>
      <w:r w:rsidRPr="001B00E3">
        <w:rPr>
          <w:rFonts w:ascii="Arial" w:eastAsia="Times New Roman" w:hAnsi="Arial" w:cs="Arial"/>
          <w:kern w:val="0"/>
          <w:lang w:eastAsia="en-GB"/>
          <w14:ligatures w14:val="none"/>
        </w:rPr>
        <w:t>workforce</w:t>
      </w:r>
      <w:r w:rsidR="001B00E3" w:rsidRPr="001B00E3">
        <w:rPr>
          <w:rFonts w:ascii="Arial" w:eastAsia="Times New Roman" w:hAnsi="Arial" w:cs="Arial"/>
          <w:kern w:val="0"/>
          <w:lang w:eastAsia="en-GB"/>
          <w14:ligatures w14:val="none"/>
        </w:rPr>
        <w:t xml:space="preserve"> requirements using corporate predictions and market trends. Conversely, anticipating labour supply entails determining the availability of qualified personnel both inside and externally. By effectively estimating demand and supply, Sheraton can </w:t>
      </w:r>
      <w:r w:rsidRPr="001B00E3">
        <w:rPr>
          <w:rFonts w:ascii="Arial" w:eastAsia="Times New Roman" w:hAnsi="Arial" w:cs="Arial"/>
          <w:kern w:val="0"/>
          <w:lang w:eastAsia="en-GB"/>
          <w14:ligatures w14:val="none"/>
        </w:rPr>
        <w:t>manage</w:t>
      </w:r>
      <w:r w:rsidR="001B00E3" w:rsidRPr="001B00E3">
        <w:rPr>
          <w:rFonts w:ascii="Arial" w:eastAsia="Times New Roman" w:hAnsi="Arial" w:cs="Arial"/>
          <w:kern w:val="0"/>
          <w:lang w:eastAsia="en-GB"/>
          <w14:ligatures w14:val="none"/>
        </w:rPr>
        <w:t xml:space="preserve"> staffing demands, alleviate talent shortages, and optimise resource allocation (Mathis &amp; Jackson, 2018).</w:t>
      </w:r>
    </w:p>
    <w:p w14:paraId="3B85C0F7" w14:textId="77777777" w:rsidR="001B00E3" w:rsidRPr="00AD6814" w:rsidRDefault="001B00E3" w:rsidP="008A4236">
      <w:pPr>
        <w:spacing w:after="0" w:line="360" w:lineRule="auto"/>
        <w:jc w:val="both"/>
        <w:rPr>
          <w:rFonts w:ascii="Arial" w:eastAsia="Times New Roman" w:hAnsi="Arial" w:cs="Arial"/>
          <w:kern w:val="0"/>
          <w:lang w:eastAsia="en-GB"/>
          <w14:ligatures w14:val="none"/>
        </w:rPr>
      </w:pPr>
    </w:p>
    <w:p w14:paraId="653985EC" w14:textId="5F011328" w:rsidR="001B00E3" w:rsidRPr="001B00E3" w:rsidRDefault="001B00E3"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Additionally a</w:t>
      </w:r>
      <w:r w:rsidRPr="001B00E3">
        <w:rPr>
          <w:rFonts w:ascii="Arial" w:eastAsia="Times New Roman" w:hAnsi="Arial" w:cs="Arial"/>
          <w:kern w:val="0"/>
          <w:lang w:eastAsia="en-GB"/>
          <w14:ligatures w14:val="none"/>
        </w:rPr>
        <w:t xml:space="preserve">ligning HR goals with broader organizational objectives is essential for driving strategic growth. HRM collaborates with senior management to set clear, measurable goals that support business expansion and sustainability. By integrating HR objectives into strategic planning initiatives, Sheraton can ensure that human capital strategies are congruent with overarching business strategies (Jones &amp; Bartlett, 2023). For instance, Sheraton sets a goal to improve employee satisfaction by 15% within the next year. This aligns with the broader organizational objective of enhancing guest experiences and increasing customer loyalty. Through strategic planning, Sheraton implements initiatives such as employee training programs and recognition schemes to achieve this goal. Consequently, not only does Sheraton enhance </w:t>
      </w:r>
      <w:r w:rsidRPr="001B00E3">
        <w:rPr>
          <w:rFonts w:ascii="Arial" w:eastAsia="Times New Roman" w:hAnsi="Arial" w:cs="Arial"/>
          <w:kern w:val="0"/>
          <w:lang w:eastAsia="en-GB"/>
          <w14:ligatures w14:val="none"/>
        </w:rPr>
        <w:lastRenderedPageBreak/>
        <w:t>employee morale and retention, but it also strengthens its competitive position in the hospitality industry.</w:t>
      </w:r>
    </w:p>
    <w:p w14:paraId="389184DF" w14:textId="77777777" w:rsidR="006718EB" w:rsidRPr="006718EB" w:rsidRDefault="006718EB" w:rsidP="008A4236">
      <w:pPr>
        <w:spacing w:after="0" w:line="360" w:lineRule="auto"/>
        <w:jc w:val="both"/>
        <w:rPr>
          <w:rFonts w:ascii="Arial" w:eastAsia="Times New Roman" w:hAnsi="Arial" w:cs="Arial"/>
          <w:kern w:val="0"/>
          <w:lang w:eastAsia="en-GB"/>
          <w14:ligatures w14:val="none"/>
        </w:rPr>
      </w:pPr>
      <w:r w:rsidRPr="006718EB">
        <w:rPr>
          <w:rFonts w:ascii="Arial" w:eastAsia="Times New Roman" w:hAnsi="Arial" w:cs="Arial"/>
          <w:kern w:val="0"/>
          <w:lang w:eastAsia="en-GB"/>
          <w14:ligatures w14:val="none"/>
        </w:rPr>
        <w:br/>
        <w:t>Effective implementation and evaluation of HR programs are critical for achieving desired outcomes. Sheraton must execute HR initiatives efficiently, leveraging technology and best practices to streamline processes and enhance employee experiences. Regular evaluation and feedback mechanisms enable continuous improvement, ensuring that HR strategies remain responsive to evolving business needs (Jackson et al., 2014).</w:t>
      </w:r>
    </w:p>
    <w:p w14:paraId="75538DC0" w14:textId="77777777" w:rsidR="00AD6814" w:rsidRPr="0078480F" w:rsidRDefault="00AD6814" w:rsidP="008A4236">
      <w:pPr>
        <w:spacing w:line="360" w:lineRule="auto"/>
        <w:jc w:val="both"/>
        <w:rPr>
          <w:rFonts w:ascii="Arial" w:hAnsi="Arial" w:cs="Arial"/>
          <w:b/>
          <w:bCs/>
        </w:rPr>
      </w:pPr>
    </w:p>
    <w:p w14:paraId="4D0AAF5F" w14:textId="77777777" w:rsidR="001B00E3" w:rsidRPr="0078480F" w:rsidRDefault="001B00E3" w:rsidP="008A4236">
      <w:pPr>
        <w:spacing w:line="360" w:lineRule="auto"/>
        <w:jc w:val="both"/>
        <w:rPr>
          <w:rFonts w:ascii="Arial" w:hAnsi="Arial" w:cs="Arial"/>
          <w:b/>
          <w:bCs/>
        </w:rPr>
      </w:pPr>
    </w:p>
    <w:p w14:paraId="2094F655" w14:textId="77777777" w:rsidR="00AA5351" w:rsidRPr="0078480F" w:rsidRDefault="00AA5351" w:rsidP="008A4236">
      <w:pPr>
        <w:spacing w:line="360" w:lineRule="auto"/>
        <w:jc w:val="both"/>
        <w:rPr>
          <w:rFonts w:ascii="Arial" w:hAnsi="Arial" w:cs="Arial"/>
          <w:b/>
          <w:bCs/>
        </w:rPr>
      </w:pPr>
    </w:p>
    <w:p w14:paraId="514A60FF" w14:textId="2C1A5FA8" w:rsidR="006718EB" w:rsidRDefault="00BF136F" w:rsidP="008A4236">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As a result r</w:t>
      </w:r>
      <w:r w:rsidR="006718EB" w:rsidRPr="006718EB">
        <w:rPr>
          <w:rFonts w:ascii="Arial" w:eastAsia="Times New Roman" w:hAnsi="Arial" w:cs="Arial"/>
          <w:kern w:val="0"/>
          <w:lang w:eastAsia="en-GB"/>
          <w14:ligatures w14:val="none"/>
        </w:rPr>
        <w:t xml:space="preserve">ecruitment and selection are essential parts of Human Resource Management (HRM), with substantial implications for organisational performance and culture. Sheraton, as an exceptional international hotel brand, prioritises a careful recruitment process geared at drawing different talent pools and selecting individuals who share its values and goals. This method has several stages, beginning with a complete job analysis to determine the exact skills and competences required for each post. </w:t>
      </w:r>
    </w:p>
    <w:p w14:paraId="1C2DC6BE" w14:textId="77777777" w:rsidR="00110635" w:rsidRPr="006718EB" w:rsidRDefault="00110635" w:rsidP="008A4236">
      <w:pPr>
        <w:spacing w:after="0" w:line="360" w:lineRule="auto"/>
        <w:jc w:val="both"/>
        <w:rPr>
          <w:rFonts w:ascii="Arial" w:eastAsia="Times New Roman" w:hAnsi="Arial" w:cs="Arial"/>
          <w:kern w:val="0"/>
          <w:lang w:eastAsia="en-GB"/>
          <w14:ligatures w14:val="none"/>
        </w:rPr>
      </w:pPr>
    </w:p>
    <w:p w14:paraId="5453CB8A" w14:textId="2EDCBE2D" w:rsidR="006718EB" w:rsidRPr="0078480F" w:rsidRDefault="006718EB" w:rsidP="008A4236">
      <w:pPr>
        <w:spacing w:after="0" w:line="360" w:lineRule="auto"/>
        <w:jc w:val="both"/>
        <w:rPr>
          <w:rFonts w:ascii="Arial" w:eastAsia="Times New Roman" w:hAnsi="Arial" w:cs="Arial"/>
          <w:kern w:val="0"/>
          <w:lang w:eastAsia="en-GB"/>
          <w14:ligatures w14:val="none"/>
        </w:rPr>
      </w:pPr>
      <w:r w:rsidRPr="006718EB">
        <w:rPr>
          <w:rFonts w:ascii="Arial" w:eastAsia="Times New Roman" w:hAnsi="Arial" w:cs="Arial"/>
          <w:kern w:val="0"/>
          <w:lang w:eastAsia="en-GB"/>
          <w14:ligatures w14:val="none"/>
        </w:rPr>
        <w:t>As a result, Sheraton uses strategic candidate sourcing tactics to reach a diverse and inclusive group of applicants. The selection process includes thorough interviews and evaluations to analyse candidates' qualifications, experience, and alignment with Sheraton's organisational culture and aims. Sheraton uses these methods to guarantee that its recruitment practices are transparent, equitable, and conducive to organisational performance (Jones &amp; Bartlett, 2023). This approach not only improves the quality of personnel at Sheraton, but it also adds to a good workplace culture that values diversity, creativity, and excellence.</w:t>
      </w:r>
      <w:r w:rsidRPr="0078480F">
        <w:rPr>
          <w:rFonts w:ascii="Arial" w:hAnsi="Arial" w:cs="Arial"/>
          <w:color w:val="0D0D0D"/>
          <w:shd w:val="clear" w:color="auto" w:fill="FFFFFF"/>
        </w:rPr>
        <w:t xml:space="preserve"> </w:t>
      </w:r>
      <w:r w:rsidRPr="0078480F">
        <w:rPr>
          <w:rFonts w:ascii="Arial" w:eastAsia="Times New Roman" w:hAnsi="Arial" w:cs="Arial"/>
          <w:kern w:val="0"/>
          <w:lang w:eastAsia="en-GB"/>
          <w14:ligatures w14:val="none"/>
        </w:rPr>
        <w:t>Sheraton ensures that recruitment practices are transparent, equitable, and conducive to organizational success (Gatewood et al., 2019).</w:t>
      </w:r>
    </w:p>
    <w:p w14:paraId="4E6884C0" w14:textId="77777777" w:rsidR="006718EB" w:rsidRPr="0078480F" w:rsidRDefault="006718EB" w:rsidP="008A4236">
      <w:pPr>
        <w:spacing w:after="0" w:line="360" w:lineRule="auto"/>
        <w:jc w:val="both"/>
        <w:rPr>
          <w:rFonts w:ascii="Arial" w:eastAsia="Times New Roman" w:hAnsi="Arial" w:cs="Arial"/>
          <w:kern w:val="0"/>
          <w:lang w:eastAsia="en-GB"/>
          <w14:ligatures w14:val="none"/>
        </w:rPr>
      </w:pPr>
    </w:p>
    <w:p w14:paraId="5BA7E1CE" w14:textId="77777777" w:rsidR="006718EB" w:rsidRPr="0078480F" w:rsidRDefault="006718EB" w:rsidP="008A4236">
      <w:pPr>
        <w:spacing w:after="0" w:line="360" w:lineRule="auto"/>
        <w:jc w:val="both"/>
        <w:rPr>
          <w:rFonts w:ascii="Arial" w:eastAsia="Times New Roman" w:hAnsi="Arial" w:cs="Arial"/>
          <w:kern w:val="0"/>
          <w:lang w:eastAsia="en-GB"/>
          <w14:ligatures w14:val="none"/>
        </w:rPr>
      </w:pPr>
    </w:p>
    <w:p w14:paraId="509BE2B6" w14:textId="77777777" w:rsidR="006718EB" w:rsidRPr="006718EB" w:rsidRDefault="006718EB" w:rsidP="008A4236">
      <w:pPr>
        <w:spacing w:after="0" w:line="360" w:lineRule="auto"/>
        <w:jc w:val="both"/>
        <w:rPr>
          <w:rFonts w:ascii="Arial" w:eastAsia="Times New Roman" w:hAnsi="Arial" w:cs="Arial"/>
          <w:kern w:val="0"/>
          <w:lang w:eastAsia="en-GB"/>
          <w14:ligatures w14:val="none"/>
        </w:rPr>
      </w:pPr>
      <w:r w:rsidRPr="006718EB">
        <w:rPr>
          <w:rFonts w:ascii="Arial" w:eastAsia="Times New Roman" w:hAnsi="Arial" w:cs="Arial"/>
          <w:kern w:val="0"/>
          <w:lang w:eastAsia="en-GB"/>
          <w14:ligatures w14:val="none"/>
        </w:rPr>
        <w:lastRenderedPageBreak/>
        <w:t>Sheraton stands itself as an excellent example of applying strategic HRM practices to drive business unit development. Sheraton effectively identifies developing talent markets and develops talent pipelines to suit changing demands by connecting its HR strategy with the brand's global expansion goals. Furthermore, Sheraton promotes a culture of innovation and excellence, instilling a sense of purpose and motivation in its employees. Through thorough strategic workforce planning and targeted recruitment strategies, Sheraton not only increases its competitive edge but also assures sustainable expansion across varied markets. This strategy demonstrates Sheraton's commitment to using human capital as a key driver of organisational performance.</w:t>
      </w:r>
    </w:p>
    <w:p w14:paraId="3D7C0893" w14:textId="77777777" w:rsidR="006718EB" w:rsidRPr="0078480F" w:rsidRDefault="006718EB" w:rsidP="008A4236">
      <w:pPr>
        <w:spacing w:after="0" w:line="360" w:lineRule="auto"/>
        <w:jc w:val="both"/>
        <w:rPr>
          <w:rFonts w:ascii="Arial" w:eastAsia="Times New Roman" w:hAnsi="Arial" w:cs="Arial"/>
          <w:kern w:val="0"/>
          <w:lang w:eastAsia="en-GB"/>
          <w14:ligatures w14:val="none"/>
        </w:rPr>
      </w:pPr>
    </w:p>
    <w:p w14:paraId="1AE2B482" w14:textId="77777777" w:rsidR="0078480F" w:rsidRPr="0078480F" w:rsidRDefault="0078480F" w:rsidP="008A4236">
      <w:pPr>
        <w:spacing w:after="0" w:line="360" w:lineRule="auto"/>
        <w:jc w:val="both"/>
        <w:rPr>
          <w:rFonts w:ascii="Arial" w:eastAsia="Times New Roman" w:hAnsi="Arial" w:cs="Arial"/>
          <w:b/>
          <w:bCs/>
          <w:kern w:val="0"/>
          <w:lang w:eastAsia="en-GB"/>
          <w14:ligatures w14:val="none"/>
        </w:rPr>
      </w:pPr>
    </w:p>
    <w:p w14:paraId="44B4FB14" w14:textId="77777777" w:rsidR="0078480F" w:rsidRPr="0078480F" w:rsidRDefault="006718EB" w:rsidP="008A4236">
      <w:pPr>
        <w:spacing w:after="0" w:line="360" w:lineRule="auto"/>
        <w:jc w:val="both"/>
        <w:rPr>
          <w:rFonts w:ascii="Arial" w:eastAsia="Times New Roman" w:hAnsi="Arial" w:cs="Arial"/>
          <w:b/>
          <w:bCs/>
          <w:kern w:val="0"/>
          <w:lang w:eastAsia="en-GB"/>
          <w14:ligatures w14:val="none"/>
        </w:rPr>
      </w:pPr>
      <w:r w:rsidRPr="0078480F">
        <w:rPr>
          <w:rFonts w:ascii="Arial" w:eastAsia="Times New Roman" w:hAnsi="Arial" w:cs="Arial"/>
          <w:b/>
          <w:bCs/>
          <w:kern w:val="0"/>
          <w:lang w:eastAsia="en-GB"/>
          <w14:ligatures w14:val="none"/>
        </w:rPr>
        <w:t xml:space="preserve">Conclusion </w:t>
      </w:r>
    </w:p>
    <w:p w14:paraId="6AF30290" w14:textId="4F986461" w:rsidR="0078480F" w:rsidRPr="0078480F" w:rsidRDefault="0078480F" w:rsidP="008A4236">
      <w:pPr>
        <w:spacing w:after="0" w:line="360" w:lineRule="auto"/>
        <w:jc w:val="both"/>
        <w:rPr>
          <w:rFonts w:ascii="Arial" w:hAnsi="Arial" w:cs="Arial"/>
        </w:rPr>
      </w:pPr>
      <w:r w:rsidRPr="0078480F">
        <w:rPr>
          <w:rFonts w:ascii="Arial" w:hAnsi="Arial" w:cs="Arial"/>
        </w:rPr>
        <w:t xml:space="preserve">Finally, strategic human resource management is critical for promoting growth and sustaining competitiveness in the worldwide hotel sector. Sheraton's strategic HRM practices demonstrate the need of integrating HR strategies with organisational objectives </w:t>
      </w:r>
      <w:r w:rsidR="00436247" w:rsidRPr="0078480F">
        <w:rPr>
          <w:rFonts w:ascii="Arial" w:hAnsi="Arial" w:cs="Arial"/>
        </w:rPr>
        <w:t>to</w:t>
      </w:r>
      <w:r w:rsidRPr="0078480F">
        <w:rPr>
          <w:rFonts w:ascii="Arial" w:hAnsi="Arial" w:cs="Arial"/>
        </w:rPr>
        <w:t xml:space="preserve"> achieve long-term success. By embracing HRM as a strategic partner, Sheraton effectively leverages its staff to promote corporate growth and innovation (Purce, 2014). Sheraton anticipates future talent needs and connects its recruitment activities with its expansion objectives, assuring a consistent supply of competent workers to fuel its operations. Furthermore, Sheraton's commitment to rigorous selection processes guarantees that only the best people who exemplify the brand's values and culture are hired. </w:t>
      </w:r>
    </w:p>
    <w:p w14:paraId="3EF47689" w14:textId="77777777" w:rsidR="0078480F" w:rsidRPr="0078480F" w:rsidRDefault="0078480F" w:rsidP="008A4236">
      <w:pPr>
        <w:spacing w:line="360" w:lineRule="auto"/>
        <w:jc w:val="both"/>
        <w:rPr>
          <w:rFonts w:ascii="Arial" w:eastAsia="Times New Roman" w:hAnsi="Arial" w:cs="Arial"/>
          <w:kern w:val="0"/>
          <w:lang w:eastAsia="en-GB"/>
          <w14:ligatures w14:val="none"/>
        </w:rPr>
      </w:pPr>
      <w:r w:rsidRPr="0078480F">
        <w:rPr>
          <w:rFonts w:ascii="Arial" w:hAnsi="Arial" w:cs="Arial"/>
        </w:rPr>
        <w:br/>
      </w:r>
      <w:r w:rsidRPr="0078480F">
        <w:rPr>
          <w:rFonts w:ascii="Arial" w:eastAsia="Times New Roman" w:hAnsi="Arial" w:cs="Arial"/>
          <w:kern w:val="0"/>
          <w:lang w:eastAsia="en-GB"/>
          <w14:ligatures w14:val="none"/>
        </w:rPr>
        <w:t>This strategic strategy not only attracts top personnel but also fosters an environment of excellence and continual growth within the organisation. Sheraton promotes a dynamic and innovative working environment by prioritising employee development and engagement, empowering individuals to contribute their full potential to accomplishing organisational goals. This comprehensive approach to strategic human resource management enables Sheraton to not only fulfil the needs of the competitive hospitality market, but also to position itself as a global leader in providing extraordinary guest experiences. Sheraton sets the standard for excellence in the hospitality sector via strategic alignment and human capital investment, resulting in long-term development and innovation.</w:t>
      </w:r>
    </w:p>
    <w:p w14:paraId="54E12FD4" w14:textId="43742D67" w:rsidR="00AA5351" w:rsidRDefault="00AA5351" w:rsidP="008A4236">
      <w:pPr>
        <w:spacing w:after="0" w:line="360" w:lineRule="auto"/>
        <w:jc w:val="both"/>
        <w:rPr>
          <w:rFonts w:ascii="Arial" w:eastAsia="Times New Roman" w:hAnsi="Arial" w:cs="Arial"/>
          <w:b/>
          <w:bCs/>
          <w:kern w:val="0"/>
          <w:lang w:eastAsia="en-GB"/>
          <w14:ligatures w14:val="none"/>
        </w:rPr>
      </w:pPr>
    </w:p>
    <w:p w14:paraId="4EA110DA"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15E6FD03"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6405D911"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7AAF8D73"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10C536A1"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7B8E8E6D"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03182A84"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648E4678"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413D8064"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37C5F565"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57A314D6"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45FCFA9C"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50701964" w14:textId="16D969B3" w:rsidR="0078480F" w:rsidRDefault="0078480F" w:rsidP="008A4236">
      <w:pPr>
        <w:spacing w:after="0"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Reference list </w:t>
      </w:r>
    </w:p>
    <w:p w14:paraId="219AF9E6"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10EC8F5F"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335237F4"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Armstrong, M., &amp; Taylor, S. (2014). Armstrong's handbook of human resource management practice. Kogan Page Publishers.</w:t>
      </w:r>
    </w:p>
    <w:p w14:paraId="74396A33"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59AC0935"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Brewster, C., &amp; Hegewisch, A. (2017). Policy and practice in European human resource management: The Price Waterhouse Cranfield survey. Routledge.</w:t>
      </w:r>
    </w:p>
    <w:p w14:paraId="37EA18A3"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2ABFEBA6"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Gatewood, R. D., Feild, H. S., &amp; Barrick, M. (2019). Human resource selection. Cengage Learning.</w:t>
      </w:r>
    </w:p>
    <w:p w14:paraId="1FC00F41"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26160330"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Jones, A., &amp; Bartlett, B. (2023). Strategic Human Resource Management: Concepts and Applications. Publisher.</w:t>
      </w:r>
    </w:p>
    <w:p w14:paraId="3585025C"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4AB8468F"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Mathis, R. L., &amp; Jackson, J. H. (2018). Human resource management: Essential perspectives. Cengage Learning.</w:t>
      </w:r>
    </w:p>
    <w:p w14:paraId="1A77AC33"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7C15E89B"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Purce, J. (2014). The impact of corporate strategy on human resource management. New Perspectives on Human Resource Management (Routledge Revivals), 111-131.</w:t>
      </w:r>
    </w:p>
    <w:p w14:paraId="6F897878"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07DF7EAC" w14:textId="77777777" w:rsid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lastRenderedPageBreak/>
        <w:t>Rothwell, W. J., Prescott, R. K., &amp; Taylor, J. (2018). Human resource transformation: Demonstrating strategic leadership in the face of future trends. Routledge.</w:t>
      </w:r>
    </w:p>
    <w:p w14:paraId="1711A67F" w14:textId="77777777" w:rsidR="00BF136F" w:rsidRDefault="00BF136F" w:rsidP="008A4236">
      <w:pPr>
        <w:spacing w:after="0" w:line="360" w:lineRule="auto"/>
        <w:jc w:val="both"/>
        <w:rPr>
          <w:rFonts w:ascii="Arial" w:eastAsia="Times New Roman" w:hAnsi="Arial" w:cs="Arial"/>
          <w:kern w:val="0"/>
          <w:lang w:eastAsia="en-GB"/>
          <w14:ligatures w14:val="none"/>
        </w:rPr>
      </w:pPr>
    </w:p>
    <w:p w14:paraId="2ACDD296" w14:textId="77777777" w:rsidR="00BF136F" w:rsidRDefault="00BF136F" w:rsidP="008A4236">
      <w:pPr>
        <w:spacing w:after="0" w:line="360" w:lineRule="auto"/>
        <w:jc w:val="both"/>
        <w:rPr>
          <w:rFonts w:ascii="Arial" w:eastAsia="Times New Roman" w:hAnsi="Arial" w:cs="Arial"/>
          <w:kern w:val="0"/>
          <w:lang w:eastAsia="en-GB"/>
          <w14:ligatures w14:val="none"/>
        </w:rPr>
      </w:pPr>
      <w:r w:rsidRPr="00BF136F">
        <w:rPr>
          <w:rFonts w:ascii="Arial" w:eastAsia="Times New Roman" w:hAnsi="Arial" w:cs="Arial"/>
          <w:kern w:val="0"/>
          <w:lang w:eastAsia="en-GB"/>
          <w14:ligatures w14:val="none"/>
        </w:rPr>
        <w:t xml:space="preserve">Sheraton (2019). </w:t>
      </w:r>
      <w:r w:rsidRPr="00BF136F">
        <w:rPr>
          <w:rFonts w:ascii="Arial" w:eastAsia="Times New Roman" w:hAnsi="Arial" w:cs="Arial"/>
          <w:i/>
          <w:iCs/>
          <w:kern w:val="0"/>
          <w:lang w:eastAsia="en-GB"/>
          <w14:ligatures w14:val="none"/>
        </w:rPr>
        <w:t>Sheraton Hotels &amp; Resorts</w:t>
      </w:r>
      <w:r w:rsidRPr="00BF136F">
        <w:rPr>
          <w:rFonts w:ascii="Arial" w:eastAsia="Times New Roman" w:hAnsi="Arial" w:cs="Arial"/>
          <w:kern w:val="0"/>
          <w:lang w:eastAsia="en-GB"/>
          <w14:ligatures w14:val="none"/>
        </w:rPr>
        <w:t xml:space="preserve">. [online] Sheraton Hotels &amp; Resorts. </w:t>
      </w:r>
    </w:p>
    <w:p w14:paraId="6F2F7907" w14:textId="1B2D100F" w:rsidR="00BF136F" w:rsidRPr="00BF136F" w:rsidRDefault="00BF136F" w:rsidP="008A4236">
      <w:pPr>
        <w:spacing w:after="0" w:line="360" w:lineRule="auto"/>
        <w:jc w:val="both"/>
        <w:rPr>
          <w:rFonts w:ascii="Arial" w:eastAsia="Times New Roman" w:hAnsi="Arial" w:cs="Arial"/>
          <w:kern w:val="0"/>
          <w:lang w:eastAsia="en-GB"/>
          <w14:ligatures w14:val="none"/>
        </w:rPr>
      </w:pPr>
      <w:r w:rsidRPr="00BF136F">
        <w:rPr>
          <w:rFonts w:ascii="Arial" w:eastAsia="Times New Roman" w:hAnsi="Arial" w:cs="Arial"/>
          <w:kern w:val="0"/>
          <w:lang w:eastAsia="en-GB"/>
          <w14:ligatures w14:val="none"/>
        </w:rPr>
        <w:t>Available at: https://sheraton.marriott.com/ [Accessed 1 May 2024].</w:t>
      </w:r>
    </w:p>
    <w:p w14:paraId="10567F45" w14:textId="77777777" w:rsidR="00BF136F" w:rsidRPr="0078480F" w:rsidRDefault="00BF136F" w:rsidP="008A4236">
      <w:pPr>
        <w:spacing w:after="0" w:line="360" w:lineRule="auto"/>
        <w:jc w:val="both"/>
        <w:rPr>
          <w:rFonts w:ascii="Arial" w:eastAsia="Times New Roman" w:hAnsi="Arial" w:cs="Arial"/>
          <w:kern w:val="0"/>
          <w:lang w:eastAsia="en-GB"/>
          <w14:ligatures w14:val="none"/>
        </w:rPr>
      </w:pPr>
    </w:p>
    <w:p w14:paraId="240B2F54"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285857B1" w14:textId="5C236EBF"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Ulrich, D., &amp; Brockbank, W. (2005). The HR value proposition. Harvard Business Press.</w:t>
      </w:r>
    </w:p>
    <w:sectPr w:rsidR="0078480F" w:rsidRPr="007848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51"/>
    <w:rsid w:val="00110635"/>
    <w:rsid w:val="001B00E3"/>
    <w:rsid w:val="002961EA"/>
    <w:rsid w:val="002D663D"/>
    <w:rsid w:val="00436247"/>
    <w:rsid w:val="00447F4E"/>
    <w:rsid w:val="006718EB"/>
    <w:rsid w:val="00716BEE"/>
    <w:rsid w:val="0078480F"/>
    <w:rsid w:val="008A4236"/>
    <w:rsid w:val="00AA5351"/>
    <w:rsid w:val="00AD6814"/>
    <w:rsid w:val="00B522C4"/>
    <w:rsid w:val="00BF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B8DF6"/>
  <w15:chartTrackingRefBased/>
  <w15:docId w15:val="{8E5E9F8F-BC0D-4CE8-A3D1-C68CFAFE3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3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3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3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3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3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3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3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3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3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3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51"/>
    <w:rPr>
      <w:rFonts w:eastAsiaTheme="majorEastAsia" w:cstheme="majorBidi"/>
      <w:color w:val="272727" w:themeColor="text1" w:themeTint="D8"/>
    </w:rPr>
  </w:style>
  <w:style w:type="paragraph" w:styleId="Title">
    <w:name w:val="Title"/>
    <w:basedOn w:val="Normal"/>
    <w:next w:val="Normal"/>
    <w:link w:val="TitleChar"/>
    <w:uiPriority w:val="10"/>
    <w:qFormat/>
    <w:rsid w:val="00AA53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51"/>
    <w:pPr>
      <w:spacing w:before="160"/>
      <w:jc w:val="center"/>
    </w:pPr>
    <w:rPr>
      <w:i/>
      <w:iCs/>
      <w:color w:val="404040" w:themeColor="text1" w:themeTint="BF"/>
    </w:rPr>
  </w:style>
  <w:style w:type="character" w:customStyle="1" w:styleId="QuoteChar">
    <w:name w:val="Quote Char"/>
    <w:basedOn w:val="DefaultParagraphFont"/>
    <w:link w:val="Quote"/>
    <w:uiPriority w:val="29"/>
    <w:rsid w:val="00AA5351"/>
    <w:rPr>
      <w:i/>
      <w:iCs/>
      <w:color w:val="404040" w:themeColor="text1" w:themeTint="BF"/>
    </w:rPr>
  </w:style>
  <w:style w:type="paragraph" w:styleId="ListParagraph">
    <w:name w:val="List Paragraph"/>
    <w:basedOn w:val="Normal"/>
    <w:uiPriority w:val="34"/>
    <w:qFormat/>
    <w:rsid w:val="00AA5351"/>
    <w:pPr>
      <w:ind w:left="720"/>
      <w:contextualSpacing/>
    </w:pPr>
  </w:style>
  <w:style w:type="character" w:styleId="IntenseEmphasis">
    <w:name w:val="Intense Emphasis"/>
    <w:basedOn w:val="DefaultParagraphFont"/>
    <w:uiPriority w:val="21"/>
    <w:qFormat/>
    <w:rsid w:val="00AA5351"/>
    <w:rPr>
      <w:i/>
      <w:iCs/>
      <w:color w:val="0F4761" w:themeColor="accent1" w:themeShade="BF"/>
    </w:rPr>
  </w:style>
  <w:style w:type="paragraph" w:styleId="IntenseQuote">
    <w:name w:val="Intense Quote"/>
    <w:basedOn w:val="Normal"/>
    <w:next w:val="Normal"/>
    <w:link w:val="IntenseQuoteChar"/>
    <w:uiPriority w:val="30"/>
    <w:qFormat/>
    <w:rsid w:val="00AA53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351"/>
    <w:rPr>
      <w:i/>
      <w:iCs/>
      <w:color w:val="0F4761" w:themeColor="accent1" w:themeShade="BF"/>
    </w:rPr>
  </w:style>
  <w:style w:type="character" w:styleId="IntenseReference">
    <w:name w:val="Intense Reference"/>
    <w:basedOn w:val="DefaultParagraphFont"/>
    <w:uiPriority w:val="32"/>
    <w:qFormat/>
    <w:rsid w:val="00AA53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5082201">
      <w:bodyDiv w:val="1"/>
      <w:marLeft w:val="0"/>
      <w:marRight w:val="0"/>
      <w:marTop w:val="0"/>
      <w:marBottom w:val="0"/>
      <w:divBdr>
        <w:top w:val="none" w:sz="0" w:space="0" w:color="auto"/>
        <w:left w:val="none" w:sz="0" w:space="0" w:color="auto"/>
        <w:bottom w:val="none" w:sz="0" w:space="0" w:color="auto"/>
        <w:right w:val="none" w:sz="0" w:space="0" w:color="auto"/>
      </w:divBdr>
    </w:div>
    <w:div w:id="360521397">
      <w:bodyDiv w:val="1"/>
      <w:marLeft w:val="0"/>
      <w:marRight w:val="0"/>
      <w:marTop w:val="0"/>
      <w:marBottom w:val="0"/>
      <w:divBdr>
        <w:top w:val="none" w:sz="0" w:space="0" w:color="auto"/>
        <w:left w:val="none" w:sz="0" w:space="0" w:color="auto"/>
        <w:bottom w:val="none" w:sz="0" w:space="0" w:color="auto"/>
        <w:right w:val="none" w:sz="0" w:space="0" w:color="auto"/>
      </w:divBdr>
    </w:div>
    <w:div w:id="433013632">
      <w:bodyDiv w:val="1"/>
      <w:marLeft w:val="0"/>
      <w:marRight w:val="0"/>
      <w:marTop w:val="0"/>
      <w:marBottom w:val="0"/>
      <w:divBdr>
        <w:top w:val="none" w:sz="0" w:space="0" w:color="auto"/>
        <w:left w:val="none" w:sz="0" w:space="0" w:color="auto"/>
        <w:bottom w:val="none" w:sz="0" w:space="0" w:color="auto"/>
        <w:right w:val="none" w:sz="0" w:space="0" w:color="auto"/>
      </w:divBdr>
    </w:div>
    <w:div w:id="554585747">
      <w:bodyDiv w:val="1"/>
      <w:marLeft w:val="0"/>
      <w:marRight w:val="0"/>
      <w:marTop w:val="0"/>
      <w:marBottom w:val="0"/>
      <w:divBdr>
        <w:top w:val="none" w:sz="0" w:space="0" w:color="auto"/>
        <w:left w:val="none" w:sz="0" w:space="0" w:color="auto"/>
        <w:bottom w:val="none" w:sz="0" w:space="0" w:color="auto"/>
        <w:right w:val="none" w:sz="0" w:space="0" w:color="auto"/>
      </w:divBdr>
    </w:div>
    <w:div w:id="610359333">
      <w:bodyDiv w:val="1"/>
      <w:marLeft w:val="0"/>
      <w:marRight w:val="0"/>
      <w:marTop w:val="0"/>
      <w:marBottom w:val="0"/>
      <w:divBdr>
        <w:top w:val="none" w:sz="0" w:space="0" w:color="auto"/>
        <w:left w:val="none" w:sz="0" w:space="0" w:color="auto"/>
        <w:bottom w:val="none" w:sz="0" w:space="0" w:color="auto"/>
        <w:right w:val="none" w:sz="0" w:space="0" w:color="auto"/>
      </w:divBdr>
    </w:div>
    <w:div w:id="664281600">
      <w:bodyDiv w:val="1"/>
      <w:marLeft w:val="0"/>
      <w:marRight w:val="0"/>
      <w:marTop w:val="0"/>
      <w:marBottom w:val="0"/>
      <w:divBdr>
        <w:top w:val="none" w:sz="0" w:space="0" w:color="auto"/>
        <w:left w:val="none" w:sz="0" w:space="0" w:color="auto"/>
        <w:bottom w:val="none" w:sz="0" w:space="0" w:color="auto"/>
        <w:right w:val="none" w:sz="0" w:space="0" w:color="auto"/>
      </w:divBdr>
    </w:div>
    <w:div w:id="701249631">
      <w:bodyDiv w:val="1"/>
      <w:marLeft w:val="0"/>
      <w:marRight w:val="0"/>
      <w:marTop w:val="0"/>
      <w:marBottom w:val="0"/>
      <w:divBdr>
        <w:top w:val="none" w:sz="0" w:space="0" w:color="auto"/>
        <w:left w:val="none" w:sz="0" w:space="0" w:color="auto"/>
        <w:bottom w:val="none" w:sz="0" w:space="0" w:color="auto"/>
        <w:right w:val="none" w:sz="0" w:space="0" w:color="auto"/>
      </w:divBdr>
    </w:div>
    <w:div w:id="734621361">
      <w:bodyDiv w:val="1"/>
      <w:marLeft w:val="0"/>
      <w:marRight w:val="0"/>
      <w:marTop w:val="0"/>
      <w:marBottom w:val="0"/>
      <w:divBdr>
        <w:top w:val="none" w:sz="0" w:space="0" w:color="auto"/>
        <w:left w:val="none" w:sz="0" w:space="0" w:color="auto"/>
        <w:bottom w:val="none" w:sz="0" w:space="0" w:color="auto"/>
        <w:right w:val="none" w:sz="0" w:space="0" w:color="auto"/>
      </w:divBdr>
      <w:divsChild>
        <w:div w:id="761412687">
          <w:marLeft w:val="0"/>
          <w:marRight w:val="0"/>
          <w:marTop w:val="0"/>
          <w:marBottom w:val="0"/>
          <w:divBdr>
            <w:top w:val="none" w:sz="0" w:space="0" w:color="auto"/>
            <w:left w:val="none" w:sz="0" w:space="0" w:color="auto"/>
            <w:bottom w:val="none" w:sz="0" w:space="0" w:color="auto"/>
            <w:right w:val="none" w:sz="0" w:space="0" w:color="auto"/>
          </w:divBdr>
        </w:div>
      </w:divsChild>
    </w:div>
    <w:div w:id="757285080">
      <w:bodyDiv w:val="1"/>
      <w:marLeft w:val="0"/>
      <w:marRight w:val="0"/>
      <w:marTop w:val="0"/>
      <w:marBottom w:val="0"/>
      <w:divBdr>
        <w:top w:val="none" w:sz="0" w:space="0" w:color="auto"/>
        <w:left w:val="none" w:sz="0" w:space="0" w:color="auto"/>
        <w:bottom w:val="none" w:sz="0" w:space="0" w:color="auto"/>
        <w:right w:val="none" w:sz="0" w:space="0" w:color="auto"/>
      </w:divBdr>
    </w:div>
    <w:div w:id="777987293">
      <w:bodyDiv w:val="1"/>
      <w:marLeft w:val="0"/>
      <w:marRight w:val="0"/>
      <w:marTop w:val="0"/>
      <w:marBottom w:val="0"/>
      <w:divBdr>
        <w:top w:val="none" w:sz="0" w:space="0" w:color="auto"/>
        <w:left w:val="none" w:sz="0" w:space="0" w:color="auto"/>
        <w:bottom w:val="none" w:sz="0" w:space="0" w:color="auto"/>
        <w:right w:val="none" w:sz="0" w:space="0" w:color="auto"/>
      </w:divBdr>
    </w:div>
    <w:div w:id="814687158">
      <w:bodyDiv w:val="1"/>
      <w:marLeft w:val="0"/>
      <w:marRight w:val="0"/>
      <w:marTop w:val="0"/>
      <w:marBottom w:val="0"/>
      <w:divBdr>
        <w:top w:val="none" w:sz="0" w:space="0" w:color="auto"/>
        <w:left w:val="none" w:sz="0" w:space="0" w:color="auto"/>
        <w:bottom w:val="none" w:sz="0" w:space="0" w:color="auto"/>
        <w:right w:val="none" w:sz="0" w:space="0" w:color="auto"/>
      </w:divBdr>
    </w:div>
    <w:div w:id="910427566">
      <w:bodyDiv w:val="1"/>
      <w:marLeft w:val="0"/>
      <w:marRight w:val="0"/>
      <w:marTop w:val="0"/>
      <w:marBottom w:val="0"/>
      <w:divBdr>
        <w:top w:val="none" w:sz="0" w:space="0" w:color="auto"/>
        <w:left w:val="none" w:sz="0" w:space="0" w:color="auto"/>
        <w:bottom w:val="none" w:sz="0" w:space="0" w:color="auto"/>
        <w:right w:val="none" w:sz="0" w:space="0" w:color="auto"/>
      </w:divBdr>
    </w:div>
    <w:div w:id="1020820002">
      <w:bodyDiv w:val="1"/>
      <w:marLeft w:val="0"/>
      <w:marRight w:val="0"/>
      <w:marTop w:val="0"/>
      <w:marBottom w:val="0"/>
      <w:divBdr>
        <w:top w:val="none" w:sz="0" w:space="0" w:color="auto"/>
        <w:left w:val="none" w:sz="0" w:space="0" w:color="auto"/>
        <w:bottom w:val="none" w:sz="0" w:space="0" w:color="auto"/>
        <w:right w:val="none" w:sz="0" w:space="0" w:color="auto"/>
      </w:divBdr>
    </w:div>
    <w:div w:id="1026446190">
      <w:bodyDiv w:val="1"/>
      <w:marLeft w:val="0"/>
      <w:marRight w:val="0"/>
      <w:marTop w:val="0"/>
      <w:marBottom w:val="0"/>
      <w:divBdr>
        <w:top w:val="none" w:sz="0" w:space="0" w:color="auto"/>
        <w:left w:val="none" w:sz="0" w:space="0" w:color="auto"/>
        <w:bottom w:val="none" w:sz="0" w:space="0" w:color="auto"/>
        <w:right w:val="none" w:sz="0" w:space="0" w:color="auto"/>
      </w:divBdr>
    </w:div>
    <w:div w:id="1132938862">
      <w:bodyDiv w:val="1"/>
      <w:marLeft w:val="0"/>
      <w:marRight w:val="0"/>
      <w:marTop w:val="0"/>
      <w:marBottom w:val="0"/>
      <w:divBdr>
        <w:top w:val="none" w:sz="0" w:space="0" w:color="auto"/>
        <w:left w:val="none" w:sz="0" w:space="0" w:color="auto"/>
        <w:bottom w:val="none" w:sz="0" w:space="0" w:color="auto"/>
        <w:right w:val="none" w:sz="0" w:space="0" w:color="auto"/>
      </w:divBdr>
    </w:div>
    <w:div w:id="1223757360">
      <w:bodyDiv w:val="1"/>
      <w:marLeft w:val="0"/>
      <w:marRight w:val="0"/>
      <w:marTop w:val="0"/>
      <w:marBottom w:val="0"/>
      <w:divBdr>
        <w:top w:val="none" w:sz="0" w:space="0" w:color="auto"/>
        <w:left w:val="none" w:sz="0" w:space="0" w:color="auto"/>
        <w:bottom w:val="none" w:sz="0" w:space="0" w:color="auto"/>
        <w:right w:val="none" w:sz="0" w:space="0" w:color="auto"/>
      </w:divBdr>
    </w:div>
    <w:div w:id="1247303831">
      <w:bodyDiv w:val="1"/>
      <w:marLeft w:val="0"/>
      <w:marRight w:val="0"/>
      <w:marTop w:val="0"/>
      <w:marBottom w:val="0"/>
      <w:divBdr>
        <w:top w:val="none" w:sz="0" w:space="0" w:color="auto"/>
        <w:left w:val="none" w:sz="0" w:space="0" w:color="auto"/>
        <w:bottom w:val="none" w:sz="0" w:space="0" w:color="auto"/>
        <w:right w:val="none" w:sz="0" w:space="0" w:color="auto"/>
      </w:divBdr>
    </w:div>
    <w:div w:id="1251935324">
      <w:bodyDiv w:val="1"/>
      <w:marLeft w:val="0"/>
      <w:marRight w:val="0"/>
      <w:marTop w:val="0"/>
      <w:marBottom w:val="0"/>
      <w:divBdr>
        <w:top w:val="none" w:sz="0" w:space="0" w:color="auto"/>
        <w:left w:val="none" w:sz="0" w:space="0" w:color="auto"/>
        <w:bottom w:val="none" w:sz="0" w:space="0" w:color="auto"/>
        <w:right w:val="none" w:sz="0" w:space="0" w:color="auto"/>
      </w:divBdr>
    </w:div>
    <w:div w:id="1450857422">
      <w:bodyDiv w:val="1"/>
      <w:marLeft w:val="0"/>
      <w:marRight w:val="0"/>
      <w:marTop w:val="0"/>
      <w:marBottom w:val="0"/>
      <w:divBdr>
        <w:top w:val="none" w:sz="0" w:space="0" w:color="auto"/>
        <w:left w:val="none" w:sz="0" w:space="0" w:color="auto"/>
        <w:bottom w:val="none" w:sz="0" w:space="0" w:color="auto"/>
        <w:right w:val="none" w:sz="0" w:space="0" w:color="auto"/>
      </w:divBdr>
    </w:div>
    <w:div w:id="1558005122">
      <w:bodyDiv w:val="1"/>
      <w:marLeft w:val="0"/>
      <w:marRight w:val="0"/>
      <w:marTop w:val="0"/>
      <w:marBottom w:val="0"/>
      <w:divBdr>
        <w:top w:val="none" w:sz="0" w:space="0" w:color="auto"/>
        <w:left w:val="none" w:sz="0" w:space="0" w:color="auto"/>
        <w:bottom w:val="none" w:sz="0" w:space="0" w:color="auto"/>
        <w:right w:val="none" w:sz="0" w:space="0" w:color="auto"/>
      </w:divBdr>
    </w:div>
    <w:div w:id="1577980544">
      <w:bodyDiv w:val="1"/>
      <w:marLeft w:val="0"/>
      <w:marRight w:val="0"/>
      <w:marTop w:val="0"/>
      <w:marBottom w:val="0"/>
      <w:divBdr>
        <w:top w:val="none" w:sz="0" w:space="0" w:color="auto"/>
        <w:left w:val="none" w:sz="0" w:space="0" w:color="auto"/>
        <w:bottom w:val="none" w:sz="0" w:space="0" w:color="auto"/>
        <w:right w:val="none" w:sz="0" w:space="0" w:color="auto"/>
      </w:divBdr>
    </w:div>
    <w:div w:id="1865510855">
      <w:bodyDiv w:val="1"/>
      <w:marLeft w:val="0"/>
      <w:marRight w:val="0"/>
      <w:marTop w:val="0"/>
      <w:marBottom w:val="0"/>
      <w:divBdr>
        <w:top w:val="none" w:sz="0" w:space="0" w:color="auto"/>
        <w:left w:val="none" w:sz="0" w:space="0" w:color="auto"/>
        <w:bottom w:val="none" w:sz="0" w:space="0" w:color="auto"/>
        <w:right w:val="none" w:sz="0" w:space="0" w:color="auto"/>
      </w:divBdr>
    </w:div>
    <w:div w:id="1951008279">
      <w:bodyDiv w:val="1"/>
      <w:marLeft w:val="0"/>
      <w:marRight w:val="0"/>
      <w:marTop w:val="0"/>
      <w:marBottom w:val="0"/>
      <w:divBdr>
        <w:top w:val="none" w:sz="0" w:space="0" w:color="auto"/>
        <w:left w:val="none" w:sz="0" w:space="0" w:color="auto"/>
        <w:bottom w:val="none" w:sz="0" w:space="0" w:color="auto"/>
        <w:right w:val="none" w:sz="0" w:space="0" w:color="auto"/>
      </w:divBdr>
    </w:div>
    <w:div w:id="2020737628">
      <w:bodyDiv w:val="1"/>
      <w:marLeft w:val="0"/>
      <w:marRight w:val="0"/>
      <w:marTop w:val="0"/>
      <w:marBottom w:val="0"/>
      <w:divBdr>
        <w:top w:val="none" w:sz="0" w:space="0" w:color="auto"/>
        <w:left w:val="none" w:sz="0" w:space="0" w:color="auto"/>
        <w:bottom w:val="none" w:sz="0" w:space="0" w:color="auto"/>
        <w:right w:val="none" w:sz="0" w:space="0" w:color="auto"/>
      </w:divBdr>
    </w:div>
    <w:div w:id="2079326660">
      <w:bodyDiv w:val="1"/>
      <w:marLeft w:val="0"/>
      <w:marRight w:val="0"/>
      <w:marTop w:val="0"/>
      <w:marBottom w:val="0"/>
      <w:divBdr>
        <w:top w:val="none" w:sz="0" w:space="0" w:color="auto"/>
        <w:left w:val="none" w:sz="0" w:space="0" w:color="auto"/>
        <w:bottom w:val="none" w:sz="0" w:space="0" w:color="auto"/>
        <w:right w:val="none" w:sz="0" w:space="0" w:color="auto"/>
      </w:divBdr>
    </w:div>
    <w:div w:id="2122189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2312</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shereen garraghan</cp:lastModifiedBy>
  <cp:revision>3</cp:revision>
  <dcterms:created xsi:type="dcterms:W3CDTF">2024-05-04T12:02:00Z</dcterms:created>
  <dcterms:modified xsi:type="dcterms:W3CDTF">2024-05-09T13:46:00Z</dcterms:modified>
</cp:coreProperties>
</file>