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F64D9" w14:textId="77777777" w:rsidR="00F634DD" w:rsidRDefault="00F634DD">
      <w:pPr>
        <w:rPr>
          <w:color w:val="222222"/>
        </w:rPr>
      </w:pPr>
    </w:p>
    <w:p w14:paraId="579BF676" w14:textId="77777777" w:rsidR="00F634DD" w:rsidRDefault="00F634DD">
      <w:pPr>
        <w:rPr>
          <w:color w:val="222222"/>
        </w:rPr>
      </w:pPr>
    </w:p>
    <w:p w14:paraId="74A9E91F" w14:textId="77777777" w:rsidR="00F634DD" w:rsidRDefault="00F634DD">
      <w:pPr>
        <w:rPr>
          <w:color w:val="222222"/>
        </w:rPr>
      </w:pPr>
    </w:p>
    <w:p w14:paraId="70B4A613" w14:textId="77777777" w:rsidR="00F634DD" w:rsidRDefault="00F634DD">
      <w:pPr>
        <w:rPr>
          <w:color w:val="222222"/>
        </w:rPr>
      </w:pPr>
    </w:p>
    <w:p w14:paraId="763CFB84" w14:textId="42666CA9" w:rsidR="00750431" w:rsidRDefault="00F634DD" w:rsidP="00493ADE">
      <w:pPr>
        <w:jc w:val="center"/>
        <w:rPr>
          <w:color w:val="222222"/>
          <w:sz w:val="32"/>
          <w:szCs w:val="32"/>
        </w:rPr>
      </w:pPr>
      <w:r w:rsidRPr="00F634DD">
        <w:rPr>
          <w:color w:val="222222"/>
          <w:sz w:val="32"/>
          <w:szCs w:val="32"/>
        </w:rPr>
        <w:t>PROBLEM SOLVING AND DECISION MAKING</w:t>
      </w:r>
    </w:p>
    <w:p w14:paraId="7204207C" w14:textId="446C5F5C" w:rsidR="00750431" w:rsidRDefault="00493ADE" w:rsidP="00493ADE">
      <w:pPr>
        <w:jc w:val="center"/>
        <w:rPr>
          <w:color w:val="222222"/>
          <w:sz w:val="32"/>
          <w:szCs w:val="32"/>
        </w:rPr>
      </w:pPr>
      <w:r>
        <w:rPr>
          <w:color w:val="222222"/>
          <w:sz w:val="32"/>
          <w:szCs w:val="32"/>
        </w:rPr>
        <w:t>PROBLEM SOLVING AT MY WORKPLACE</w:t>
      </w:r>
    </w:p>
    <w:p w14:paraId="1551582C" w14:textId="77777777" w:rsidR="00750431" w:rsidRDefault="00750431" w:rsidP="00F634DD">
      <w:pPr>
        <w:jc w:val="center"/>
        <w:rPr>
          <w:color w:val="222222"/>
          <w:sz w:val="32"/>
          <w:szCs w:val="32"/>
        </w:rPr>
      </w:pPr>
    </w:p>
    <w:p w14:paraId="4171F388" w14:textId="77777777" w:rsidR="00750431" w:rsidRDefault="00750431" w:rsidP="00F634DD">
      <w:pPr>
        <w:jc w:val="center"/>
        <w:rPr>
          <w:color w:val="222222"/>
          <w:sz w:val="32"/>
          <w:szCs w:val="32"/>
        </w:rPr>
      </w:pPr>
    </w:p>
    <w:p w14:paraId="32D55310" w14:textId="77777777" w:rsidR="00750431" w:rsidRDefault="00750431" w:rsidP="00F634DD">
      <w:pPr>
        <w:jc w:val="center"/>
        <w:rPr>
          <w:color w:val="222222"/>
          <w:sz w:val="32"/>
          <w:szCs w:val="32"/>
        </w:rPr>
      </w:pPr>
    </w:p>
    <w:p w14:paraId="0551FCF4" w14:textId="77777777" w:rsidR="00493ADE" w:rsidRDefault="00493ADE" w:rsidP="00750431">
      <w:pPr>
        <w:jc w:val="left"/>
        <w:rPr>
          <w:color w:val="222222"/>
          <w:sz w:val="32"/>
          <w:szCs w:val="32"/>
        </w:rPr>
      </w:pPr>
    </w:p>
    <w:p w14:paraId="11526757" w14:textId="0C932DD5" w:rsidR="00750431" w:rsidRDefault="00750431" w:rsidP="00750431">
      <w:pPr>
        <w:jc w:val="left"/>
        <w:rPr>
          <w:color w:val="222222"/>
          <w:sz w:val="32"/>
          <w:szCs w:val="32"/>
        </w:rPr>
      </w:pPr>
      <w:r>
        <w:rPr>
          <w:color w:val="222222"/>
          <w:sz w:val="32"/>
          <w:szCs w:val="32"/>
        </w:rPr>
        <w:t>MODULE CODE: BMSW4004</w:t>
      </w:r>
      <w:r w:rsidRPr="00F634DD">
        <w:rPr>
          <w:color w:val="222222"/>
          <w:sz w:val="32"/>
          <w:szCs w:val="32"/>
        </w:rPr>
        <w:t xml:space="preserve"> </w:t>
      </w:r>
    </w:p>
    <w:p w14:paraId="3A3C7EC9" w14:textId="77777777" w:rsidR="00750431" w:rsidRDefault="00750431" w:rsidP="00750431">
      <w:pPr>
        <w:jc w:val="left"/>
        <w:rPr>
          <w:color w:val="222222"/>
          <w:sz w:val="32"/>
          <w:szCs w:val="32"/>
        </w:rPr>
      </w:pPr>
      <w:r>
        <w:rPr>
          <w:color w:val="222222"/>
          <w:sz w:val="32"/>
          <w:szCs w:val="32"/>
        </w:rPr>
        <w:t>STUDENT NAME: EDINA NAGY</w:t>
      </w:r>
    </w:p>
    <w:p w14:paraId="3C4E9830" w14:textId="77777777" w:rsidR="00493ADE" w:rsidRDefault="00750431" w:rsidP="00750431">
      <w:pPr>
        <w:jc w:val="left"/>
        <w:rPr>
          <w:color w:val="222222"/>
          <w:sz w:val="32"/>
          <w:szCs w:val="32"/>
        </w:rPr>
      </w:pPr>
      <w:r>
        <w:rPr>
          <w:color w:val="222222"/>
          <w:sz w:val="32"/>
          <w:szCs w:val="32"/>
        </w:rPr>
        <w:t>STUDENT NUMBER:</w:t>
      </w:r>
      <w:r w:rsidR="00493ADE">
        <w:rPr>
          <w:color w:val="222222"/>
          <w:sz w:val="32"/>
          <w:szCs w:val="32"/>
        </w:rPr>
        <w:t xml:space="preserve"> 2028774</w:t>
      </w:r>
    </w:p>
    <w:p w14:paraId="5A5CB2A7" w14:textId="0D7F84FE" w:rsidR="00C0569D" w:rsidRPr="00F634DD" w:rsidRDefault="00493ADE" w:rsidP="00750431">
      <w:pPr>
        <w:jc w:val="left"/>
        <w:rPr>
          <w:color w:val="222222"/>
          <w:sz w:val="32"/>
          <w:szCs w:val="32"/>
        </w:rPr>
      </w:pPr>
      <w:r>
        <w:rPr>
          <w:color w:val="222222"/>
          <w:sz w:val="32"/>
          <w:szCs w:val="32"/>
        </w:rPr>
        <w:t>LECTURER NAME: REXOM NTING</w:t>
      </w:r>
      <w:r w:rsidR="00F634DD" w:rsidRPr="00F634DD">
        <w:rPr>
          <w:color w:val="222222"/>
          <w:sz w:val="32"/>
          <w:szCs w:val="32"/>
        </w:rPr>
        <w:br w:type="page"/>
      </w:r>
    </w:p>
    <w:sdt>
      <w:sdtPr>
        <w:rPr>
          <w:rFonts w:ascii="Times New Roman" w:eastAsia="Times New Roman" w:hAnsi="Times New Roman" w:cs="Times New Roman"/>
          <w:b w:val="0"/>
          <w:bCs w:val="0"/>
          <w:color w:val="auto"/>
          <w:sz w:val="24"/>
          <w:szCs w:val="24"/>
          <w:lang w:val="en-GB"/>
        </w:rPr>
        <w:id w:val="42011204"/>
        <w:docPartObj>
          <w:docPartGallery w:val="Table of Contents"/>
          <w:docPartUnique/>
        </w:docPartObj>
      </w:sdtPr>
      <w:sdtEndPr/>
      <w:sdtContent>
        <w:p w14:paraId="5E7CA601" w14:textId="09929DE3" w:rsidR="00B517F0" w:rsidRPr="00750431" w:rsidRDefault="00C0569D" w:rsidP="00750431">
          <w:pPr>
            <w:pStyle w:val="TOCHeading"/>
            <w:spacing w:line="360" w:lineRule="auto"/>
            <w:jc w:val="center"/>
            <w:rPr>
              <w:rFonts w:ascii="Times New Roman" w:hAnsi="Times New Roman" w:cs="Times New Roman"/>
              <w:b w:val="0"/>
              <w:noProof/>
              <w:color w:val="auto"/>
              <w:sz w:val="24"/>
              <w:szCs w:val="24"/>
              <w:lang w:val="en-GB"/>
            </w:rPr>
          </w:pPr>
          <w:r w:rsidRPr="00D36435">
            <w:rPr>
              <w:rFonts w:ascii="Times New Roman" w:hAnsi="Times New Roman" w:cs="Times New Roman"/>
              <w:color w:val="auto"/>
              <w:sz w:val="24"/>
              <w:szCs w:val="24"/>
              <w:lang w:val="en-GB"/>
            </w:rPr>
            <w:t>Table of Contents</w:t>
          </w:r>
          <w:r w:rsidRPr="00B517F0">
            <w:rPr>
              <w:b w:val="0"/>
            </w:rPr>
            <w:fldChar w:fldCharType="begin"/>
          </w:r>
          <w:r w:rsidRPr="00B517F0">
            <w:rPr>
              <w:b w:val="0"/>
            </w:rPr>
            <w:instrText xml:space="preserve"> TOC \o "1-3" \h \z \u </w:instrText>
          </w:r>
          <w:r w:rsidRPr="00B517F0">
            <w:rPr>
              <w:b w:val="0"/>
            </w:rPr>
            <w:fldChar w:fldCharType="separate"/>
          </w:r>
        </w:p>
        <w:p w14:paraId="6EF94C1A" w14:textId="0545F764"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13" w:history="1">
            <w:r w:rsidR="00B517F0" w:rsidRPr="00B517F0">
              <w:rPr>
                <w:rStyle w:val="Hyperlink"/>
                <w:b w:val="0"/>
                <w:noProof/>
              </w:rPr>
              <w:t>Introduction</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_Toc102430413 \h </w:instrText>
            </w:r>
            <w:r w:rsidR="00B517F0" w:rsidRPr="00B517F0">
              <w:rPr>
                <w:b w:val="0"/>
                <w:noProof/>
                <w:webHidden/>
              </w:rPr>
            </w:r>
            <w:r w:rsidR="00B517F0" w:rsidRPr="00B517F0">
              <w:rPr>
                <w:b w:val="0"/>
                <w:noProof/>
                <w:webHidden/>
              </w:rPr>
              <w:fldChar w:fldCharType="separate"/>
            </w:r>
            <w:r w:rsidR="00493ADE">
              <w:rPr>
                <w:b w:val="0"/>
                <w:noProof/>
                <w:webHidden/>
              </w:rPr>
              <w:t>3</w:t>
            </w:r>
            <w:r w:rsidR="00B517F0" w:rsidRPr="00B517F0">
              <w:rPr>
                <w:b w:val="0"/>
                <w:noProof/>
                <w:webHidden/>
              </w:rPr>
              <w:fldChar w:fldCharType="end"/>
            </w:r>
          </w:hyperlink>
        </w:p>
        <w:p w14:paraId="6CE9762E" w14:textId="18887769"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14" w:history="1">
            <w:r w:rsidR="00B517F0" w:rsidRPr="00B517F0">
              <w:rPr>
                <w:rStyle w:val="Hyperlink"/>
                <w:b w:val="0"/>
                <w:noProof/>
              </w:rPr>
              <w:t>Define a complex problem in the workplace including its scope and impact</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_Toc102430414 \h </w:instrText>
            </w:r>
            <w:r w:rsidR="00B517F0" w:rsidRPr="00B517F0">
              <w:rPr>
                <w:b w:val="0"/>
                <w:noProof/>
                <w:webHidden/>
              </w:rPr>
            </w:r>
            <w:r w:rsidR="00B517F0" w:rsidRPr="00B517F0">
              <w:rPr>
                <w:b w:val="0"/>
                <w:noProof/>
                <w:webHidden/>
              </w:rPr>
              <w:fldChar w:fldCharType="separate"/>
            </w:r>
            <w:r w:rsidR="00493ADE">
              <w:rPr>
                <w:b w:val="0"/>
                <w:noProof/>
                <w:webHidden/>
              </w:rPr>
              <w:t>3</w:t>
            </w:r>
            <w:r w:rsidR="00B517F0" w:rsidRPr="00B517F0">
              <w:rPr>
                <w:b w:val="0"/>
                <w:noProof/>
                <w:webHidden/>
              </w:rPr>
              <w:fldChar w:fldCharType="end"/>
            </w:r>
          </w:hyperlink>
        </w:p>
        <w:p w14:paraId="5367C2EA" w14:textId="7A327913"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15" w:history="1">
            <w:r w:rsidR="00B517F0" w:rsidRPr="00B517F0">
              <w:rPr>
                <w:rStyle w:val="Hyperlink"/>
                <w:b w:val="0"/>
                <w:noProof/>
              </w:rPr>
              <w:t>Analyse the information on the identified problem, to help inform the decision-making process; propose a range of alternative solutions to the problem</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_Toc102430415 \h </w:instrText>
            </w:r>
            <w:r w:rsidR="00B517F0" w:rsidRPr="00B517F0">
              <w:rPr>
                <w:b w:val="0"/>
                <w:noProof/>
                <w:webHidden/>
              </w:rPr>
            </w:r>
            <w:r w:rsidR="00B517F0" w:rsidRPr="00B517F0">
              <w:rPr>
                <w:b w:val="0"/>
                <w:noProof/>
                <w:webHidden/>
              </w:rPr>
              <w:fldChar w:fldCharType="separate"/>
            </w:r>
            <w:r w:rsidR="00493ADE">
              <w:rPr>
                <w:b w:val="0"/>
                <w:noProof/>
                <w:webHidden/>
              </w:rPr>
              <w:t>4</w:t>
            </w:r>
            <w:r w:rsidR="00B517F0" w:rsidRPr="00B517F0">
              <w:rPr>
                <w:b w:val="0"/>
                <w:noProof/>
                <w:webHidden/>
              </w:rPr>
              <w:fldChar w:fldCharType="end"/>
            </w:r>
          </w:hyperlink>
        </w:p>
        <w:p w14:paraId="4EAD5CC1" w14:textId="465D8F36"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16" w:history="1">
            <w:r w:rsidR="00B517F0" w:rsidRPr="00B517F0">
              <w:rPr>
                <w:rStyle w:val="Hyperlink"/>
                <w:b w:val="0"/>
                <w:noProof/>
              </w:rPr>
              <w:t>Use a decision-making technique to evaluate a range of solutions to identify the most appropriate option;</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_Toc102430416 \h </w:instrText>
            </w:r>
            <w:r w:rsidR="00B517F0" w:rsidRPr="00B517F0">
              <w:rPr>
                <w:b w:val="0"/>
                <w:noProof/>
                <w:webHidden/>
              </w:rPr>
            </w:r>
            <w:r w:rsidR="00B517F0" w:rsidRPr="00B517F0">
              <w:rPr>
                <w:b w:val="0"/>
                <w:noProof/>
                <w:webHidden/>
              </w:rPr>
              <w:fldChar w:fldCharType="separate"/>
            </w:r>
            <w:r w:rsidR="00493ADE">
              <w:rPr>
                <w:b w:val="0"/>
                <w:noProof/>
                <w:webHidden/>
              </w:rPr>
              <w:t>5</w:t>
            </w:r>
            <w:r w:rsidR="00B517F0" w:rsidRPr="00B517F0">
              <w:rPr>
                <w:b w:val="0"/>
                <w:noProof/>
                <w:webHidden/>
              </w:rPr>
              <w:fldChar w:fldCharType="end"/>
            </w:r>
          </w:hyperlink>
        </w:p>
        <w:p w14:paraId="6BCC3878" w14:textId="131790B1"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17" w:history="1">
            <w:r w:rsidR="00B517F0" w:rsidRPr="00B517F0">
              <w:rPr>
                <w:rStyle w:val="Hyperlink"/>
                <w:b w:val="0"/>
                <w:noProof/>
              </w:rPr>
              <w:t>Develop a plan for implementing the solution</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_Toc102430417 \h </w:instrText>
            </w:r>
            <w:r w:rsidR="00B517F0" w:rsidRPr="00B517F0">
              <w:rPr>
                <w:b w:val="0"/>
                <w:noProof/>
                <w:webHidden/>
              </w:rPr>
            </w:r>
            <w:r w:rsidR="00B517F0" w:rsidRPr="00B517F0">
              <w:rPr>
                <w:b w:val="0"/>
                <w:noProof/>
                <w:webHidden/>
              </w:rPr>
              <w:fldChar w:fldCharType="separate"/>
            </w:r>
            <w:r w:rsidR="00493ADE">
              <w:rPr>
                <w:b w:val="0"/>
                <w:noProof/>
                <w:webHidden/>
              </w:rPr>
              <w:t>8</w:t>
            </w:r>
            <w:r w:rsidR="00B517F0" w:rsidRPr="00B517F0">
              <w:rPr>
                <w:b w:val="0"/>
                <w:noProof/>
                <w:webHidden/>
              </w:rPr>
              <w:fldChar w:fldCharType="end"/>
            </w:r>
          </w:hyperlink>
        </w:p>
        <w:p w14:paraId="149F4410" w14:textId="208A881E"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18" w:history="1">
            <w:r w:rsidR="00B517F0" w:rsidRPr="00B517F0">
              <w:rPr>
                <w:rStyle w:val="Hyperlink"/>
                <w:b w:val="0"/>
                <w:noProof/>
              </w:rPr>
              <w:t>Communicate the plan to stakeholders</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_Toc102430418 \h </w:instrText>
            </w:r>
            <w:r w:rsidR="00B517F0" w:rsidRPr="00B517F0">
              <w:rPr>
                <w:b w:val="0"/>
                <w:noProof/>
                <w:webHidden/>
              </w:rPr>
            </w:r>
            <w:r w:rsidR="00B517F0" w:rsidRPr="00B517F0">
              <w:rPr>
                <w:b w:val="0"/>
                <w:noProof/>
                <w:webHidden/>
              </w:rPr>
              <w:fldChar w:fldCharType="separate"/>
            </w:r>
            <w:r w:rsidR="00493ADE">
              <w:rPr>
                <w:b w:val="0"/>
                <w:noProof/>
                <w:webHidden/>
              </w:rPr>
              <w:t>9</w:t>
            </w:r>
            <w:r w:rsidR="00B517F0" w:rsidRPr="00B517F0">
              <w:rPr>
                <w:b w:val="0"/>
                <w:noProof/>
                <w:webHidden/>
              </w:rPr>
              <w:fldChar w:fldCharType="end"/>
            </w:r>
          </w:hyperlink>
        </w:p>
        <w:p w14:paraId="3D02E604" w14:textId="4CFDF7FD"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19" w:history="1">
            <w:r w:rsidR="00B517F0" w:rsidRPr="00B517F0">
              <w:rPr>
                <w:rStyle w:val="Hyperlink"/>
                <w:b w:val="0"/>
                <w:noProof/>
              </w:rPr>
              <w:t>Assess appropriate monitoring and review techniques to ensure successful implementation of the solution</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_Toc102430419 \h </w:instrText>
            </w:r>
            <w:r w:rsidR="00B517F0" w:rsidRPr="00B517F0">
              <w:rPr>
                <w:b w:val="0"/>
                <w:noProof/>
                <w:webHidden/>
              </w:rPr>
            </w:r>
            <w:r w:rsidR="00B517F0" w:rsidRPr="00B517F0">
              <w:rPr>
                <w:b w:val="0"/>
                <w:noProof/>
                <w:webHidden/>
              </w:rPr>
              <w:fldChar w:fldCharType="separate"/>
            </w:r>
            <w:r w:rsidR="00493ADE">
              <w:rPr>
                <w:b w:val="0"/>
                <w:noProof/>
                <w:webHidden/>
              </w:rPr>
              <w:t>9</w:t>
            </w:r>
            <w:r w:rsidR="00B517F0" w:rsidRPr="00B517F0">
              <w:rPr>
                <w:b w:val="0"/>
                <w:noProof/>
                <w:webHidden/>
              </w:rPr>
              <w:fldChar w:fldCharType="end"/>
            </w:r>
          </w:hyperlink>
        </w:p>
        <w:p w14:paraId="333EF6E1" w14:textId="4325C836" w:rsidR="00B517F0" w:rsidRPr="00B517F0" w:rsidRDefault="00F9322E" w:rsidP="00750431">
          <w:pPr>
            <w:pStyle w:val="TOC2"/>
            <w:rPr>
              <w:rFonts w:asciiTheme="minorHAnsi" w:eastAsiaTheme="minorEastAsia" w:hAnsiTheme="minorHAnsi" w:cs="Vrinda"/>
              <w:b w:val="0"/>
              <w:noProof/>
              <w:sz w:val="22"/>
              <w:szCs w:val="28"/>
              <w:lang w:eastAsia="en-GB" w:bidi="bn-IN"/>
            </w:rPr>
          </w:pPr>
          <w:hyperlink w:anchor="_Toc102430420" w:history="1">
            <w:r w:rsidR="00B517F0" w:rsidRPr="00B517F0">
              <w:rPr>
                <w:rStyle w:val="Hyperlink"/>
                <w:b w:val="0"/>
                <w:noProof/>
              </w:rPr>
              <w:t>Conclusion</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_Toc102430420 \h </w:instrText>
            </w:r>
            <w:r w:rsidR="00B517F0" w:rsidRPr="00B517F0">
              <w:rPr>
                <w:b w:val="0"/>
                <w:noProof/>
                <w:webHidden/>
              </w:rPr>
            </w:r>
            <w:r w:rsidR="00B517F0" w:rsidRPr="00B517F0">
              <w:rPr>
                <w:b w:val="0"/>
                <w:noProof/>
                <w:webHidden/>
              </w:rPr>
              <w:fldChar w:fldCharType="separate"/>
            </w:r>
            <w:r w:rsidR="00493ADE">
              <w:rPr>
                <w:b w:val="0"/>
                <w:noProof/>
                <w:webHidden/>
              </w:rPr>
              <w:t>9</w:t>
            </w:r>
            <w:r w:rsidR="00B517F0" w:rsidRPr="00B517F0">
              <w:rPr>
                <w:b w:val="0"/>
                <w:noProof/>
                <w:webHidden/>
              </w:rPr>
              <w:fldChar w:fldCharType="end"/>
            </w:r>
          </w:hyperlink>
        </w:p>
        <w:p w14:paraId="1191DDE6" w14:textId="64F4169A" w:rsidR="00B517F0" w:rsidRPr="00B517F0" w:rsidRDefault="00F9322E" w:rsidP="00B517F0">
          <w:pPr>
            <w:pStyle w:val="TOC1"/>
            <w:tabs>
              <w:tab w:val="right" w:leader="dot" w:pos="9350"/>
            </w:tabs>
            <w:spacing w:line="276" w:lineRule="auto"/>
            <w:rPr>
              <w:rFonts w:asciiTheme="minorHAnsi" w:eastAsiaTheme="minorEastAsia" w:hAnsiTheme="minorHAnsi" w:cs="Vrinda"/>
              <w:b w:val="0"/>
              <w:noProof/>
              <w:sz w:val="22"/>
              <w:szCs w:val="28"/>
              <w:lang w:eastAsia="en-GB" w:bidi="bn-IN"/>
            </w:rPr>
          </w:pPr>
          <w:hyperlink w:anchor="_Toc102430421" w:history="1">
            <w:r w:rsidR="00B517F0" w:rsidRPr="00B517F0">
              <w:rPr>
                <w:rStyle w:val="Hyperlink"/>
                <w:b w:val="0"/>
                <w:noProof/>
              </w:rPr>
              <w:t>References</w:t>
            </w:r>
            <w:r w:rsidR="00B517F0" w:rsidRPr="00B517F0">
              <w:rPr>
                <w:b w:val="0"/>
                <w:noProof/>
                <w:webHidden/>
              </w:rPr>
              <w:tab/>
            </w:r>
            <w:r w:rsidR="00B517F0" w:rsidRPr="00B517F0">
              <w:rPr>
                <w:b w:val="0"/>
                <w:noProof/>
                <w:webHidden/>
              </w:rPr>
              <w:fldChar w:fldCharType="begin"/>
            </w:r>
            <w:r w:rsidR="00B517F0" w:rsidRPr="00B517F0">
              <w:rPr>
                <w:b w:val="0"/>
                <w:noProof/>
                <w:webHidden/>
              </w:rPr>
              <w:instrText xml:space="preserve"> PAGEREF _Toc102430421 \h </w:instrText>
            </w:r>
            <w:r w:rsidR="00B517F0" w:rsidRPr="00B517F0">
              <w:rPr>
                <w:b w:val="0"/>
                <w:noProof/>
                <w:webHidden/>
              </w:rPr>
            </w:r>
            <w:r w:rsidR="00B517F0" w:rsidRPr="00B517F0">
              <w:rPr>
                <w:b w:val="0"/>
                <w:noProof/>
                <w:webHidden/>
              </w:rPr>
              <w:fldChar w:fldCharType="separate"/>
            </w:r>
            <w:r w:rsidR="00493ADE">
              <w:rPr>
                <w:b w:val="0"/>
                <w:noProof/>
                <w:webHidden/>
              </w:rPr>
              <w:t>11</w:t>
            </w:r>
            <w:r w:rsidR="00B517F0" w:rsidRPr="00B517F0">
              <w:rPr>
                <w:b w:val="0"/>
                <w:noProof/>
                <w:webHidden/>
              </w:rPr>
              <w:fldChar w:fldCharType="end"/>
            </w:r>
          </w:hyperlink>
        </w:p>
        <w:p w14:paraId="66E2EE9E" w14:textId="23FA70F6" w:rsidR="00C0569D" w:rsidRPr="00D36435" w:rsidRDefault="00C0569D" w:rsidP="00B517F0">
          <w:pPr>
            <w:spacing w:line="276" w:lineRule="auto"/>
            <w:jc w:val="center"/>
            <w:rPr>
              <w:b w:val="0"/>
            </w:rPr>
          </w:pPr>
          <w:r w:rsidRPr="00B517F0">
            <w:rPr>
              <w:b w:val="0"/>
            </w:rPr>
            <w:fldChar w:fldCharType="end"/>
          </w:r>
        </w:p>
      </w:sdtContent>
    </w:sdt>
    <w:p w14:paraId="2AE92061" w14:textId="77777777" w:rsidR="00846330" w:rsidRPr="00D36435" w:rsidRDefault="00846330" w:rsidP="00C0569D">
      <w:pPr>
        <w:jc w:val="center"/>
        <w:rPr>
          <w:b w:val="0"/>
        </w:rPr>
      </w:pPr>
    </w:p>
    <w:p w14:paraId="3B0E527D" w14:textId="3B9E6ED5" w:rsidR="00E74498" w:rsidRPr="00750431" w:rsidRDefault="00C0569D" w:rsidP="00750431">
      <w:pPr>
        <w:rPr>
          <w:color w:val="222222"/>
        </w:rPr>
      </w:pPr>
      <w:r w:rsidRPr="00D36435">
        <w:rPr>
          <w:color w:val="222222"/>
        </w:rPr>
        <w:br w:type="page"/>
      </w:r>
    </w:p>
    <w:p w14:paraId="2F7F4660" w14:textId="77777777" w:rsidR="00E74498" w:rsidRPr="00D36435" w:rsidRDefault="00AD6043" w:rsidP="00673ECE">
      <w:pPr>
        <w:pStyle w:val="Heading2"/>
      </w:pPr>
      <w:bookmarkStart w:id="0" w:name="_Toc102430413"/>
      <w:r w:rsidRPr="00673ECE">
        <w:lastRenderedPageBreak/>
        <w:t>Introduction</w:t>
      </w:r>
      <w:bookmarkEnd w:id="0"/>
    </w:p>
    <w:p w14:paraId="40BB96DC" w14:textId="58D3E49E" w:rsidR="00E74498" w:rsidRPr="00D36435" w:rsidRDefault="00AD6043">
      <w:pPr>
        <w:shd w:val="clear" w:color="auto" w:fill="FFFFFF"/>
        <w:spacing w:before="0" w:after="200"/>
        <w:rPr>
          <w:b w:val="0"/>
          <w:color w:val="222222"/>
        </w:rPr>
      </w:pPr>
      <w:r w:rsidRPr="00D36435">
        <w:rPr>
          <w:b w:val="0"/>
          <w:color w:val="222222"/>
        </w:rPr>
        <w:t xml:space="preserve">This report is based on the application regarding the problem-solving tools and techniques that helps to identify the proposed solution typically to the organization which serves the major role. In the past, there were multiple things that actors have encountered and typically create vast impacts on the core communities. The study significantly revolves around the implication of the solution by which they need to be more focused to bring the conventional frame of changes towards the organization on to the whole. The study briefly focuses on creating impacts that are there to address the problems that are typically being raised on to the leading run. Moreover, the study briefly entailed and covered various aspects such as </w:t>
      </w:r>
      <w:r w:rsidR="00D36435" w:rsidRPr="00D36435">
        <w:rPr>
          <w:b w:val="0"/>
          <w:color w:val="222222"/>
        </w:rPr>
        <w:t>analysing</w:t>
      </w:r>
      <w:r w:rsidRPr="00D36435">
        <w:rPr>
          <w:b w:val="0"/>
          <w:color w:val="222222"/>
        </w:rPr>
        <w:t xml:space="preserve"> scope and impacts. This study also covers the implementation of new strategies that enhance the decision-making process of the organization in wider aspects. </w:t>
      </w:r>
    </w:p>
    <w:p w14:paraId="7797426C" w14:textId="77777777" w:rsidR="00E74498" w:rsidRPr="00D36435" w:rsidRDefault="00AD6043" w:rsidP="00673ECE">
      <w:pPr>
        <w:pStyle w:val="Heading2"/>
      </w:pPr>
      <w:bookmarkStart w:id="1" w:name="_Toc102430414"/>
      <w:r w:rsidRPr="00D36435">
        <w:t>Define a complex problem in the workplace including its scope and impact</w:t>
      </w:r>
      <w:bookmarkEnd w:id="1"/>
    </w:p>
    <w:p w14:paraId="00DC1489" w14:textId="3BB524F9" w:rsidR="00E74498" w:rsidRPr="00D36435" w:rsidRDefault="00AD6043">
      <w:pPr>
        <w:shd w:val="clear" w:color="auto" w:fill="FFFFFF"/>
        <w:spacing w:before="0" w:after="200"/>
        <w:rPr>
          <w:b w:val="0"/>
          <w:color w:val="222222"/>
        </w:rPr>
      </w:pPr>
      <w:r w:rsidRPr="00D36435">
        <w:rPr>
          <w:b w:val="0"/>
          <w:color w:val="222222"/>
        </w:rPr>
        <w:t>In the brief context, a complex problem is one of the fundamental issues that are commonly encountered in the workplace and that can be solved to address the core issue. The organization commonly responds to certain disagreements which bring complexity to the leading organization (</w:t>
      </w:r>
      <w:r w:rsidRPr="00D36435">
        <w:rPr>
          <w:b w:val="0"/>
          <w:color w:val="222222"/>
          <w:highlight w:val="white"/>
        </w:rPr>
        <w:t xml:space="preserve">Einarsen </w:t>
      </w:r>
      <w:r w:rsidRPr="00D36435">
        <w:rPr>
          <w:b w:val="0"/>
          <w:i/>
          <w:color w:val="222222"/>
          <w:highlight w:val="white"/>
        </w:rPr>
        <w:t>et al</w:t>
      </w:r>
      <w:r w:rsidRPr="00D36435">
        <w:rPr>
          <w:b w:val="0"/>
          <w:i/>
          <w:color w:val="222222"/>
        </w:rPr>
        <w:t>.</w:t>
      </w:r>
      <w:r w:rsidRPr="00D36435">
        <w:rPr>
          <w:b w:val="0"/>
          <w:color w:val="222222"/>
        </w:rPr>
        <w:t xml:space="preserve"> 2017). Managing complexity arises on various things such as cost, quality, schedule, procurement, and depending on the stakeholders in the leading run. Adding complexity to the project leads to gain their wide level of success on to the management </w:t>
      </w:r>
      <w:r w:rsidR="00D36435" w:rsidRPr="00D36435">
        <w:rPr>
          <w:b w:val="0"/>
          <w:color w:val="222222"/>
        </w:rPr>
        <w:t>profanations</w:t>
      </w:r>
      <w:r w:rsidRPr="00D36435">
        <w:rPr>
          <w:b w:val="0"/>
          <w:color w:val="222222"/>
        </w:rPr>
        <w:t>. Some of the common workplace issues are discussed elbow:</w:t>
      </w:r>
    </w:p>
    <w:p w14:paraId="160C8372" w14:textId="77777777" w:rsidR="00E74498" w:rsidRPr="00D36435" w:rsidRDefault="00AD6043">
      <w:pPr>
        <w:numPr>
          <w:ilvl w:val="0"/>
          <w:numId w:val="1"/>
        </w:numPr>
        <w:shd w:val="clear" w:color="auto" w:fill="FFFFFF"/>
        <w:spacing w:before="0" w:after="200"/>
        <w:rPr>
          <w:i/>
          <w:color w:val="222222"/>
        </w:rPr>
      </w:pPr>
      <w:r w:rsidRPr="00D36435">
        <w:rPr>
          <w:i/>
          <w:color w:val="222222"/>
        </w:rPr>
        <w:t xml:space="preserve">Interpersonal Conflict: </w:t>
      </w:r>
      <w:r w:rsidRPr="00D36435">
        <w:rPr>
          <w:b w:val="0"/>
          <w:color w:val="222222"/>
        </w:rPr>
        <w:t>Interpersonal conflict is one of the common fundamental issues that commonly arise in the leading workplaces. Although, there are various forms of issues that are actively incorporated under it that serve a major role. In a workplace, there are major different kinds of people with different conventional mindsets and that certainly brings core issues, particularly when working in a commonplace. A few months back one of the incidents that happened in our organization is that some people are not at all adjustable, particularly in terms of understanding a common vision or the respective thoughts that are evidenced (</w:t>
      </w:r>
      <w:r w:rsidRPr="00D36435">
        <w:rPr>
          <w:b w:val="0"/>
          <w:color w:val="222222"/>
          <w:highlight w:val="white"/>
        </w:rPr>
        <w:t xml:space="preserve">Einarsen </w:t>
      </w:r>
      <w:r w:rsidRPr="00D36435">
        <w:rPr>
          <w:b w:val="0"/>
          <w:i/>
          <w:color w:val="222222"/>
          <w:highlight w:val="white"/>
        </w:rPr>
        <w:t>et al</w:t>
      </w:r>
      <w:r w:rsidRPr="00D36435">
        <w:rPr>
          <w:b w:val="0"/>
          <w:color w:val="222222"/>
        </w:rPr>
        <w:t xml:space="preserve">. 2018). It damages the morale of the respective employees who are associated in the common workplaces. In our previous organization, bullying was one of the leading destructive issues that commonly brings down the morale </w:t>
      </w:r>
      <w:r w:rsidRPr="00D36435">
        <w:rPr>
          <w:b w:val="0"/>
          <w:color w:val="222222"/>
        </w:rPr>
        <w:lastRenderedPageBreak/>
        <w:t xml:space="preserve">of the people. Almost in every aspect, there are numerous issues related to conflict: </w:t>
      </w:r>
      <w:r w:rsidRPr="00D36435">
        <w:rPr>
          <w:i/>
          <w:color w:val="222222"/>
        </w:rPr>
        <w:t>personality clashes, differences in ethics and values, poor communication and lack of understanding towards one another, etc are evidenced under it to play the ultimate rol</w:t>
      </w:r>
      <w:r w:rsidRPr="00D36435">
        <w:rPr>
          <w:b w:val="0"/>
          <w:color w:val="222222"/>
        </w:rPr>
        <w:t xml:space="preserve">e </w:t>
      </w:r>
      <w:r w:rsidRPr="00D36435">
        <w:rPr>
          <w:b w:val="0"/>
          <w:color w:val="222222"/>
          <w:highlight w:val="white"/>
        </w:rPr>
        <w:t>Matsson</w:t>
      </w:r>
      <w:r w:rsidRPr="00D36435">
        <w:rPr>
          <w:b w:val="0"/>
          <w:i/>
          <w:color w:val="222222"/>
          <w:highlight w:val="white"/>
        </w:rPr>
        <w:t xml:space="preserve"> et al</w:t>
      </w:r>
      <w:r w:rsidRPr="00D36435">
        <w:rPr>
          <w:b w:val="0"/>
          <w:color w:val="222222"/>
        </w:rPr>
        <w:t xml:space="preserve">. (2021). The conflict hugely impacts the active decision-making process of the organization. The availability of value and work-life balance is getting turned down due to these kinds of unethical issues that are constantly encountered. Moreover, it has been seen that organizations need to strategize some effective solutions to overcome these issues that vehemently play an effective role. The organization needs to focus on some effective solution by which it can bring progress to the leading whole. </w:t>
      </w:r>
    </w:p>
    <w:p w14:paraId="791B5E50" w14:textId="6896ED0E" w:rsidR="00E74498" w:rsidRPr="00D36435" w:rsidRDefault="00D36435" w:rsidP="006F785B">
      <w:pPr>
        <w:pStyle w:val="Heading2"/>
      </w:pPr>
      <w:bookmarkStart w:id="2" w:name="_Toc102430415"/>
      <w:r w:rsidRPr="00D36435">
        <w:t>Analyse</w:t>
      </w:r>
      <w:r w:rsidR="00AD6043" w:rsidRPr="00D36435">
        <w:t xml:space="preserve"> the information on the identified problem, to help inform the decision-making process; propose a range of alternative solutions to the problem</w:t>
      </w:r>
      <w:bookmarkEnd w:id="2"/>
    </w:p>
    <w:p w14:paraId="29FE2DB8" w14:textId="310C4956" w:rsidR="00E74498" w:rsidRPr="00D36435" w:rsidRDefault="00AD6043">
      <w:pPr>
        <w:shd w:val="clear" w:color="auto" w:fill="FFFFFF"/>
        <w:spacing w:before="0" w:after="200"/>
        <w:rPr>
          <w:b w:val="0"/>
          <w:color w:val="222222"/>
        </w:rPr>
      </w:pPr>
      <w:r w:rsidRPr="00D36435">
        <w:rPr>
          <w:b w:val="0"/>
          <w:color w:val="222222"/>
        </w:rPr>
        <w:t xml:space="preserve">By understanding the core issue and the problem, it has been evidenced that the identification of correct decision-making processes is actively mandatory to serve the effective role. Understanding the </w:t>
      </w:r>
      <w:r w:rsidR="00D36435" w:rsidRPr="00D36435">
        <w:rPr>
          <w:b w:val="0"/>
          <w:color w:val="222222"/>
        </w:rPr>
        <w:t>co-worker’s</w:t>
      </w:r>
      <w:r w:rsidRPr="00D36435">
        <w:rPr>
          <w:b w:val="0"/>
          <w:color w:val="222222"/>
        </w:rPr>
        <w:t xml:space="preserve"> point of view is a common way by which it helps to resolve the hindrances on to the leading run. Developing effective communication skills is one of the most common forms of tactics that need to implement effective skills in communication. Although, the subject is quite huge as it associates several forms of elements that crucially help to find the right path on which it frames the leading solution. </w:t>
      </w:r>
    </w:p>
    <w:p w14:paraId="172CB773" w14:textId="77777777" w:rsidR="00E74498" w:rsidRPr="00D36435" w:rsidRDefault="00AD6043">
      <w:pPr>
        <w:shd w:val="clear" w:color="auto" w:fill="FFFFFF"/>
        <w:spacing w:before="0" w:after="200"/>
        <w:rPr>
          <w:b w:val="0"/>
          <w:color w:val="222222"/>
        </w:rPr>
      </w:pPr>
      <w:r w:rsidRPr="00D36435">
        <w:rPr>
          <w:b w:val="0"/>
          <w:color w:val="222222"/>
        </w:rPr>
        <w:t xml:space="preserve">The organization hugely focuses on the right skills and the expertise that helps to mitigate interpersonal issues on to the leading run. The organization usually focuses on implementing the right strategies that encourage the boosted morale and bring a positive environment to the leading organization. The improvement of the communication skills should fundamentalism on certain inherent factors such as active listening, maintaining or giving mutual respect to everybody, and following the code of ethics and the code of coins that variant plays the wife reduction. Focusing on the level of certain things such as leadership styles, maintaining job responsibilities, and interacting with people one another helps to resolve the conflict shortly. </w:t>
      </w:r>
    </w:p>
    <w:p w14:paraId="298674D2" w14:textId="77777777" w:rsidR="00E74498" w:rsidRPr="00D36435" w:rsidRDefault="00AD6043">
      <w:pPr>
        <w:shd w:val="clear" w:color="auto" w:fill="FFFFFF"/>
        <w:spacing w:before="0" w:after="200"/>
        <w:rPr>
          <w:b w:val="0"/>
          <w:color w:val="222222"/>
        </w:rPr>
      </w:pPr>
      <w:r w:rsidRPr="00D36435">
        <w:rPr>
          <w:b w:val="0"/>
          <w:color w:val="222222"/>
        </w:rPr>
        <w:t>Developing the right leadership also helps to interact and to prevent conflict in the ultimate future. Framing of rights and quality strategies are there to bring a vital role in the positive direction (</w:t>
      </w:r>
      <w:r w:rsidRPr="00D36435">
        <w:rPr>
          <w:b w:val="0"/>
          <w:color w:val="222222"/>
          <w:highlight w:val="white"/>
        </w:rPr>
        <w:t xml:space="preserve">Baillien, </w:t>
      </w:r>
      <w:r w:rsidRPr="00D36435">
        <w:rPr>
          <w:b w:val="0"/>
          <w:color w:val="222222"/>
        </w:rPr>
        <w:t xml:space="preserve">2017). The culture of the organization is also one of the leading functions that </w:t>
      </w:r>
      <w:r w:rsidRPr="00D36435">
        <w:rPr>
          <w:b w:val="0"/>
          <w:color w:val="222222"/>
        </w:rPr>
        <w:lastRenderedPageBreak/>
        <w:t xml:space="preserve">vehemently help to enlarge the ultimate decision-making process in the wider run. Understanding interpersonal conflict is a wide subject as it intends lots of things collectively there to bring the effectiveness towards the cultural change in the leading workplaces. In the past, the organization was strongly there to cultivate some potential formations and the integrated strategies that brought the change and to make the organization more energetic and effective at the same time in the longer term. </w:t>
      </w:r>
    </w:p>
    <w:p w14:paraId="2EFBFB1B" w14:textId="1C7C142B" w:rsidR="009A5F22" w:rsidRPr="00D36435" w:rsidRDefault="00AD6043">
      <w:pPr>
        <w:shd w:val="clear" w:color="auto" w:fill="FFFFFF"/>
        <w:spacing w:before="0" w:after="200"/>
        <w:rPr>
          <w:b w:val="0"/>
          <w:color w:val="222222"/>
        </w:rPr>
      </w:pPr>
      <w:r w:rsidRPr="00D36435">
        <w:rPr>
          <w:b w:val="0"/>
          <w:color w:val="222222"/>
        </w:rPr>
        <w:t xml:space="preserve">Every organization </w:t>
      </w:r>
      <w:r w:rsidR="00D36435" w:rsidRPr="00D36435">
        <w:rPr>
          <w:b w:val="0"/>
          <w:color w:val="222222"/>
        </w:rPr>
        <w:t>encounter</w:t>
      </w:r>
      <w:r w:rsidRPr="00D36435">
        <w:rPr>
          <w:b w:val="0"/>
          <w:color w:val="222222"/>
        </w:rPr>
        <w:t xml:space="preserve"> lots of </w:t>
      </w:r>
      <w:r w:rsidR="00D36435" w:rsidRPr="00D36435">
        <w:rPr>
          <w:b w:val="0"/>
          <w:color w:val="222222"/>
        </w:rPr>
        <w:t>behavioural</w:t>
      </w:r>
      <w:r w:rsidRPr="00D36435">
        <w:rPr>
          <w:b w:val="0"/>
          <w:color w:val="222222"/>
        </w:rPr>
        <w:t xml:space="preserve"> issues and the organization is responsible for it in the leading run (</w:t>
      </w:r>
      <w:r w:rsidRPr="00D36435">
        <w:rPr>
          <w:b w:val="0"/>
          <w:color w:val="222222"/>
          <w:highlight w:val="white"/>
        </w:rPr>
        <w:t xml:space="preserve">Balducci </w:t>
      </w:r>
      <w:r w:rsidRPr="00D36435">
        <w:rPr>
          <w:b w:val="0"/>
          <w:i/>
          <w:color w:val="222222"/>
          <w:highlight w:val="white"/>
        </w:rPr>
        <w:t>et al</w:t>
      </w:r>
      <w:r w:rsidRPr="00D36435">
        <w:rPr>
          <w:b w:val="0"/>
          <w:i/>
          <w:color w:val="222222"/>
        </w:rPr>
        <w:t>.</w:t>
      </w:r>
      <w:r w:rsidRPr="00D36435">
        <w:rPr>
          <w:b w:val="0"/>
          <w:color w:val="222222"/>
        </w:rPr>
        <w:t xml:space="preserve"> 2021). Moreover, it has been seen that organizations need to strategize some effective solutions to overcome these issues that vehemently play an effective role. Enhancing value-related interpersonal conflicts typically helps to underlie the value system that can generate the leading effective turn. The roots of the issues can escalate the potential form of resolution so that the organization can move one step forward. Considering all of the things, it is vitally stated and understood that bringing focused conversational goals is actively important that brings the organization to the next level. It encourages honesty and avoids future conflicts that arise particularly in the organization on to the leading run. </w:t>
      </w:r>
    </w:p>
    <w:p w14:paraId="73B2F83C" w14:textId="77777777" w:rsidR="009A5F22" w:rsidRPr="009A5F22" w:rsidRDefault="009A5F22" w:rsidP="00673ECE">
      <w:pPr>
        <w:pStyle w:val="Heading2"/>
      </w:pPr>
      <w:bookmarkStart w:id="3" w:name="_Toc102430416"/>
      <w:r w:rsidRPr="009A5F22">
        <w:t>Use a decision-making technique to evaluate a range of solutions to identify the most appropriate option;</w:t>
      </w:r>
      <w:bookmarkEnd w:id="3"/>
    </w:p>
    <w:p w14:paraId="33E9F974" w14:textId="4E050E67" w:rsidR="009A5F22" w:rsidRPr="00D36435" w:rsidRDefault="009A5F22" w:rsidP="009A5F22">
      <w:pPr>
        <w:shd w:val="clear" w:color="auto" w:fill="FFFFFF"/>
        <w:spacing w:before="0" w:after="200"/>
        <w:rPr>
          <w:b w:val="0"/>
          <w:bCs/>
        </w:rPr>
      </w:pPr>
      <w:r w:rsidRPr="009A5F22">
        <w:rPr>
          <w:b w:val="0"/>
          <w:bCs/>
        </w:rPr>
        <w:t xml:space="preserve">There are various decision-making techniques that can be applied in organisational scenarios that are characterised by conflict </w:t>
      </w:r>
      <w:r w:rsidRPr="00D36435">
        <w:rPr>
          <w:b w:val="0"/>
          <w:bCs/>
        </w:rPr>
        <w:t xml:space="preserve">that can hinder the operational flow of activities taking place in organizations. </w:t>
      </w:r>
      <w:r w:rsidR="00BE79C5" w:rsidRPr="00D36435">
        <w:rPr>
          <w:b w:val="0"/>
          <w:bCs/>
        </w:rPr>
        <w:t>Therefore,</w:t>
      </w:r>
      <w:r w:rsidRPr="00D36435">
        <w:rPr>
          <w:b w:val="0"/>
          <w:bCs/>
        </w:rPr>
        <w:t xml:space="preserve"> the management of the concerned department of the organization must be able to successfully develop contingency plans that allow the organizations deal with the conflicting scenario taking place within ranks of the organisation. There are certain techniques that we human resources department can identify in order to make sure identified conflicts I resolved.</w:t>
      </w:r>
      <w:r w:rsidR="00913E29" w:rsidRPr="00D36435">
        <w:rPr>
          <w:b w:val="0"/>
          <w:bCs/>
        </w:rPr>
        <w:t xml:space="preserve"> Even though there might be conflicts at personal levels the main solution that organizations must be able to understand is that resolving the conflicts can help getting the focus of the employees back at their respective jobs. </w:t>
      </w:r>
      <w:r w:rsidR="00D36435" w:rsidRPr="00D36435">
        <w:rPr>
          <w:b w:val="0"/>
          <w:bCs/>
        </w:rPr>
        <w:t>Furthermore,</w:t>
      </w:r>
      <w:r w:rsidR="00913E29" w:rsidRPr="00D36435">
        <w:rPr>
          <w:b w:val="0"/>
          <w:bCs/>
        </w:rPr>
        <w:t xml:space="preserve"> conflicting scenarios can open better the culture existing within an organization therefore leading to similar incidences taking place involving other members of the organization. There are range of solutions that can be utilized by companies using proper </w:t>
      </w:r>
      <w:r w:rsidR="00D36435" w:rsidRPr="00D36435">
        <w:rPr>
          <w:b w:val="0"/>
          <w:bCs/>
        </w:rPr>
        <w:t>decision-making</w:t>
      </w:r>
      <w:r w:rsidR="00913E29" w:rsidRPr="00D36435">
        <w:rPr>
          <w:b w:val="0"/>
          <w:bCs/>
        </w:rPr>
        <w:t xml:space="preserve"> techniques using which the organization or the concerned functional </w:t>
      </w:r>
      <w:r w:rsidR="00913E29" w:rsidRPr="00D36435">
        <w:rPr>
          <w:b w:val="0"/>
          <w:bCs/>
        </w:rPr>
        <w:lastRenderedPageBreak/>
        <w:t xml:space="preserve">department of the organization can take appropriate and solid decisions. The following table represents some of the important </w:t>
      </w:r>
      <w:r w:rsidR="00D36435" w:rsidRPr="00D36435">
        <w:rPr>
          <w:b w:val="0"/>
          <w:bCs/>
        </w:rPr>
        <w:t>decision-making</w:t>
      </w:r>
      <w:r w:rsidR="00913E29" w:rsidRPr="00D36435">
        <w:rPr>
          <w:b w:val="0"/>
          <w:bCs/>
        </w:rPr>
        <w:t xml:space="preserve"> techniques which organizations can use to solve scenarios involving conflict. The table will be used to rank the most appropriate </w:t>
      </w:r>
      <w:r w:rsidR="00D36435" w:rsidRPr="00D36435">
        <w:rPr>
          <w:b w:val="0"/>
          <w:bCs/>
        </w:rPr>
        <w:t>decision-making</w:t>
      </w:r>
      <w:r w:rsidR="00913E29" w:rsidRPr="00D36435">
        <w:rPr>
          <w:b w:val="0"/>
          <w:bCs/>
        </w:rPr>
        <w:t xml:space="preserve"> </w:t>
      </w:r>
      <w:r w:rsidR="00D36435" w:rsidRPr="00D36435">
        <w:rPr>
          <w:b w:val="0"/>
          <w:bCs/>
        </w:rPr>
        <w:t>technique;</w:t>
      </w:r>
      <w:r w:rsidR="00913E29" w:rsidRPr="00D36435">
        <w:rPr>
          <w:b w:val="0"/>
          <w:bCs/>
        </w:rPr>
        <w:t xml:space="preserve"> </w:t>
      </w:r>
      <w:r w:rsidR="00D36435" w:rsidRPr="00D36435">
        <w:rPr>
          <w:b w:val="0"/>
          <w:bCs/>
        </w:rPr>
        <w:t>however,</w:t>
      </w:r>
      <w:r w:rsidR="00913E29" w:rsidRPr="00D36435">
        <w:rPr>
          <w:b w:val="0"/>
          <w:bCs/>
        </w:rPr>
        <w:t xml:space="preserve"> it must be noted that the appropriate </w:t>
      </w:r>
      <w:r w:rsidR="00D36435" w:rsidRPr="00D36435">
        <w:rPr>
          <w:b w:val="0"/>
          <w:bCs/>
        </w:rPr>
        <w:t>decision-making</w:t>
      </w:r>
      <w:r w:rsidR="00913E29" w:rsidRPr="00D36435">
        <w:rPr>
          <w:b w:val="0"/>
          <w:bCs/>
        </w:rPr>
        <w:t xml:space="preserve"> tool depends on the scenario of conflicts that members within organizations might be faced with.</w:t>
      </w:r>
    </w:p>
    <w:tbl>
      <w:tblPr>
        <w:tblStyle w:val="TableGrid"/>
        <w:tblW w:w="0" w:type="auto"/>
        <w:tblLook w:val="04A0" w:firstRow="1" w:lastRow="0" w:firstColumn="1" w:lastColumn="0" w:noHBand="0" w:noVBand="1"/>
      </w:tblPr>
      <w:tblGrid>
        <w:gridCol w:w="2346"/>
        <w:gridCol w:w="2349"/>
        <w:gridCol w:w="2349"/>
        <w:gridCol w:w="2306"/>
      </w:tblGrid>
      <w:tr w:rsidR="00E25547" w:rsidRPr="00D36435" w14:paraId="56FADC84" w14:textId="77777777" w:rsidTr="00E25547">
        <w:tc>
          <w:tcPr>
            <w:tcW w:w="2394" w:type="dxa"/>
          </w:tcPr>
          <w:p w14:paraId="4B1AF664" w14:textId="4BEE01BB" w:rsidR="00E25547" w:rsidRPr="00673ECE" w:rsidRDefault="00E25547" w:rsidP="009A5F22">
            <w:pPr>
              <w:spacing w:after="200"/>
              <w:rPr>
                <w:i/>
                <w:iCs/>
              </w:rPr>
            </w:pPr>
            <w:r w:rsidRPr="00673ECE">
              <w:rPr>
                <w:i/>
                <w:iCs/>
              </w:rPr>
              <w:t>Decision making Technique</w:t>
            </w:r>
          </w:p>
        </w:tc>
        <w:tc>
          <w:tcPr>
            <w:tcW w:w="2394" w:type="dxa"/>
          </w:tcPr>
          <w:p w14:paraId="646B3B95" w14:textId="4579EF8C" w:rsidR="00E25547" w:rsidRPr="00673ECE" w:rsidRDefault="00E25547" w:rsidP="009A5F22">
            <w:pPr>
              <w:spacing w:after="200"/>
              <w:rPr>
                <w:i/>
                <w:iCs/>
              </w:rPr>
            </w:pPr>
            <w:r w:rsidRPr="00673ECE">
              <w:rPr>
                <w:i/>
                <w:iCs/>
              </w:rPr>
              <w:t>Activity Involved</w:t>
            </w:r>
          </w:p>
        </w:tc>
        <w:tc>
          <w:tcPr>
            <w:tcW w:w="2394" w:type="dxa"/>
          </w:tcPr>
          <w:p w14:paraId="00D9BA7E" w14:textId="189EF35C" w:rsidR="00E25547" w:rsidRPr="00673ECE" w:rsidRDefault="00E25547" w:rsidP="009A5F22">
            <w:pPr>
              <w:spacing w:after="200"/>
              <w:rPr>
                <w:i/>
                <w:iCs/>
              </w:rPr>
            </w:pPr>
            <w:r w:rsidRPr="00673ECE">
              <w:rPr>
                <w:i/>
                <w:iCs/>
              </w:rPr>
              <w:t xml:space="preserve">Solution offered </w:t>
            </w:r>
          </w:p>
        </w:tc>
        <w:tc>
          <w:tcPr>
            <w:tcW w:w="2394" w:type="dxa"/>
          </w:tcPr>
          <w:p w14:paraId="3BD434D0" w14:textId="30EFE606" w:rsidR="00E25547" w:rsidRPr="00673ECE" w:rsidRDefault="00E25547" w:rsidP="009A5F22">
            <w:pPr>
              <w:spacing w:after="200"/>
              <w:rPr>
                <w:i/>
                <w:iCs/>
              </w:rPr>
            </w:pPr>
            <w:r w:rsidRPr="00673ECE">
              <w:rPr>
                <w:i/>
                <w:iCs/>
              </w:rPr>
              <w:t>Ranking against severity</w:t>
            </w:r>
          </w:p>
        </w:tc>
      </w:tr>
      <w:tr w:rsidR="00E25547" w:rsidRPr="00D36435" w14:paraId="200B24A3" w14:textId="77777777" w:rsidTr="00E25547">
        <w:tc>
          <w:tcPr>
            <w:tcW w:w="2394" w:type="dxa"/>
          </w:tcPr>
          <w:p w14:paraId="70EA87CC" w14:textId="1DF098D0" w:rsidR="00E25547" w:rsidRPr="00673ECE" w:rsidRDefault="00E25547" w:rsidP="009A5F22">
            <w:pPr>
              <w:spacing w:after="200"/>
              <w:rPr>
                <w:i/>
                <w:iCs/>
              </w:rPr>
            </w:pPr>
            <w:r w:rsidRPr="00673ECE">
              <w:rPr>
                <w:i/>
                <w:iCs/>
              </w:rPr>
              <w:t>Brainstorming</w:t>
            </w:r>
          </w:p>
        </w:tc>
        <w:tc>
          <w:tcPr>
            <w:tcW w:w="2394" w:type="dxa"/>
          </w:tcPr>
          <w:p w14:paraId="706880C3" w14:textId="20341233" w:rsidR="00E25547" w:rsidRPr="00D36435" w:rsidRDefault="00EC486B" w:rsidP="009A5F22">
            <w:pPr>
              <w:spacing w:after="200"/>
              <w:rPr>
                <w:b w:val="0"/>
                <w:bCs/>
              </w:rPr>
            </w:pPr>
            <w:r w:rsidRPr="00D36435">
              <w:rPr>
                <w:b w:val="0"/>
                <w:bCs/>
              </w:rPr>
              <w:t xml:space="preserve">Generating different ideas using which the identified issue can be solved, utilising information from all possible decision. </w:t>
            </w:r>
          </w:p>
        </w:tc>
        <w:tc>
          <w:tcPr>
            <w:tcW w:w="2394" w:type="dxa"/>
          </w:tcPr>
          <w:p w14:paraId="7420A928" w14:textId="268E7141" w:rsidR="00E25547" w:rsidRPr="00D36435" w:rsidRDefault="00EC486B" w:rsidP="009A5F22">
            <w:pPr>
              <w:spacing w:after="200"/>
              <w:rPr>
                <w:b w:val="0"/>
                <w:bCs/>
              </w:rPr>
            </w:pPr>
            <w:r w:rsidRPr="00D36435">
              <w:rPr>
                <w:b w:val="0"/>
                <w:bCs/>
              </w:rPr>
              <w:t xml:space="preserve">Using all possible sources to generate ideas. This takes into consideration all the experiences of the individuals involved in the similar conflicting scenarios. </w:t>
            </w:r>
          </w:p>
        </w:tc>
        <w:tc>
          <w:tcPr>
            <w:tcW w:w="2394" w:type="dxa"/>
          </w:tcPr>
          <w:p w14:paraId="24064829" w14:textId="7BBE0C97" w:rsidR="00E25547" w:rsidRPr="00D36435" w:rsidRDefault="00C411BA" w:rsidP="00C411BA">
            <w:pPr>
              <w:spacing w:after="200"/>
              <w:jc w:val="center"/>
              <w:rPr>
                <w:b w:val="0"/>
                <w:bCs/>
              </w:rPr>
            </w:pPr>
            <w:r w:rsidRPr="00D36435">
              <w:rPr>
                <w:b w:val="0"/>
                <w:bCs/>
              </w:rPr>
              <w:t>5</w:t>
            </w:r>
          </w:p>
        </w:tc>
      </w:tr>
      <w:tr w:rsidR="00E25547" w:rsidRPr="00D36435" w14:paraId="5CB98FAB" w14:textId="77777777" w:rsidTr="00E25547">
        <w:tc>
          <w:tcPr>
            <w:tcW w:w="2394" w:type="dxa"/>
          </w:tcPr>
          <w:p w14:paraId="66894F96" w14:textId="366FDAD9" w:rsidR="00E25547" w:rsidRPr="00673ECE" w:rsidRDefault="00E25547" w:rsidP="009A5F22">
            <w:pPr>
              <w:spacing w:after="200"/>
              <w:rPr>
                <w:i/>
                <w:iCs/>
              </w:rPr>
            </w:pPr>
            <w:r w:rsidRPr="00673ECE">
              <w:rPr>
                <w:i/>
                <w:iCs/>
              </w:rPr>
              <w:t>Group Discussions</w:t>
            </w:r>
          </w:p>
        </w:tc>
        <w:tc>
          <w:tcPr>
            <w:tcW w:w="2394" w:type="dxa"/>
          </w:tcPr>
          <w:p w14:paraId="3CBF2D8C" w14:textId="106D38E0" w:rsidR="00E25547" w:rsidRPr="00D36435" w:rsidRDefault="004024BF" w:rsidP="009A5F22">
            <w:pPr>
              <w:spacing w:after="200"/>
              <w:rPr>
                <w:b w:val="0"/>
                <w:bCs/>
              </w:rPr>
            </w:pPr>
            <w:r w:rsidRPr="00D36435">
              <w:rPr>
                <w:b w:val="0"/>
                <w:bCs/>
              </w:rPr>
              <w:t xml:space="preserve">Involving the comments from all the members of a heterogenous group, giving rise to argument for a conflicting scenario, or against the scenario using a counter argument. Groups can act as a forum </w:t>
            </w:r>
            <w:r w:rsidR="00726ECC" w:rsidRPr="00D36435">
              <w:rPr>
                <w:b w:val="0"/>
                <w:bCs/>
              </w:rPr>
              <w:t>where</w:t>
            </w:r>
            <w:r w:rsidRPr="00D36435">
              <w:rPr>
                <w:b w:val="0"/>
                <w:bCs/>
              </w:rPr>
              <w:t xml:space="preserve"> members in the conflict can come out </w:t>
            </w:r>
            <w:r w:rsidR="002D03A2" w:rsidRPr="00D36435">
              <w:rPr>
                <w:b w:val="0"/>
                <w:bCs/>
              </w:rPr>
              <w:t>and speak up.</w:t>
            </w:r>
          </w:p>
        </w:tc>
        <w:tc>
          <w:tcPr>
            <w:tcW w:w="2394" w:type="dxa"/>
          </w:tcPr>
          <w:p w14:paraId="0D431799" w14:textId="60DE6715" w:rsidR="00E25547" w:rsidRPr="00D36435" w:rsidRDefault="002D03A2" w:rsidP="009A5F22">
            <w:pPr>
              <w:spacing w:after="200"/>
              <w:rPr>
                <w:b w:val="0"/>
                <w:bCs/>
              </w:rPr>
            </w:pPr>
            <w:r w:rsidRPr="00D36435">
              <w:rPr>
                <w:b w:val="0"/>
                <w:bCs/>
              </w:rPr>
              <w:t xml:space="preserve">Resolution of the conflict based on the discussion that took place in the group. The insights of people regarding the issues that resulted in the conflict in the first place, and the measures that can be used by the parties in the conflict to resolve the issues can be identified. </w:t>
            </w:r>
          </w:p>
        </w:tc>
        <w:tc>
          <w:tcPr>
            <w:tcW w:w="2394" w:type="dxa"/>
          </w:tcPr>
          <w:p w14:paraId="61ED03D9" w14:textId="231BC76B" w:rsidR="00E25547" w:rsidRPr="00D36435" w:rsidRDefault="00C411BA" w:rsidP="00C411BA">
            <w:pPr>
              <w:spacing w:after="200"/>
              <w:jc w:val="center"/>
              <w:rPr>
                <w:b w:val="0"/>
                <w:bCs/>
              </w:rPr>
            </w:pPr>
            <w:r w:rsidRPr="00D36435">
              <w:rPr>
                <w:b w:val="0"/>
                <w:bCs/>
              </w:rPr>
              <w:t>4</w:t>
            </w:r>
          </w:p>
        </w:tc>
      </w:tr>
      <w:tr w:rsidR="00E25547" w:rsidRPr="00D36435" w14:paraId="30FCE5C6" w14:textId="77777777" w:rsidTr="00E25547">
        <w:tc>
          <w:tcPr>
            <w:tcW w:w="2394" w:type="dxa"/>
          </w:tcPr>
          <w:p w14:paraId="55C98C47" w14:textId="71502E4D" w:rsidR="00E25547" w:rsidRPr="00673ECE" w:rsidRDefault="00E25547" w:rsidP="009A5F22">
            <w:pPr>
              <w:spacing w:after="200"/>
              <w:rPr>
                <w:i/>
                <w:iCs/>
              </w:rPr>
            </w:pPr>
            <w:r w:rsidRPr="00673ECE">
              <w:rPr>
                <w:i/>
                <w:iCs/>
              </w:rPr>
              <w:t>Individual counselling</w:t>
            </w:r>
          </w:p>
        </w:tc>
        <w:tc>
          <w:tcPr>
            <w:tcW w:w="2394" w:type="dxa"/>
          </w:tcPr>
          <w:p w14:paraId="301774FB" w14:textId="20095E4D" w:rsidR="00E25547" w:rsidRPr="00D36435" w:rsidRDefault="00726ECC" w:rsidP="009A5F22">
            <w:pPr>
              <w:spacing w:after="200"/>
              <w:rPr>
                <w:b w:val="0"/>
                <w:bCs/>
              </w:rPr>
            </w:pPr>
            <w:r w:rsidRPr="00D36435">
              <w:rPr>
                <w:b w:val="0"/>
                <w:bCs/>
              </w:rPr>
              <w:t xml:space="preserve">The human resources manager of the concerned department can arrange individual counselling sessions which are involved in the process of identification of the issues faced by each member based on their personal perspectives. </w:t>
            </w:r>
            <w:r w:rsidRPr="00D36435">
              <w:rPr>
                <w:b w:val="0"/>
                <w:bCs/>
              </w:rPr>
              <w:lastRenderedPageBreak/>
              <w:t>Suggesting the most appropriate solution according to her former and suggestions regarding how the latter could deal with the conflict scenario takes place in individual counselling sessions.</w:t>
            </w:r>
          </w:p>
        </w:tc>
        <w:tc>
          <w:tcPr>
            <w:tcW w:w="2394" w:type="dxa"/>
          </w:tcPr>
          <w:p w14:paraId="0EEF9E53" w14:textId="46CFDE73" w:rsidR="00E25547" w:rsidRPr="00D36435" w:rsidRDefault="00726ECC" w:rsidP="009A5F22">
            <w:pPr>
              <w:spacing w:after="200"/>
              <w:rPr>
                <w:b w:val="0"/>
                <w:bCs/>
              </w:rPr>
            </w:pPr>
            <w:r w:rsidRPr="00D36435">
              <w:rPr>
                <w:b w:val="0"/>
                <w:bCs/>
              </w:rPr>
              <w:lastRenderedPageBreak/>
              <w:t xml:space="preserve">The level free flowing communication or the ability of a manager to be frank with his employees and expect the same would determine the success of the counselling session. Providing solutions on a personal level based on the perspective of </w:t>
            </w:r>
            <w:r w:rsidRPr="00D36435">
              <w:rPr>
                <w:b w:val="0"/>
                <w:bCs/>
              </w:rPr>
              <w:lastRenderedPageBreak/>
              <w:t xml:space="preserve">the member takes place according to the scenario. </w:t>
            </w:r>
            <w:r w:rsidR="00D36435" w:rsidRPr="00D36435">
              <w:rPr>
                <w:b w:val="0"/>
                <w:bCs/>
              </w:rPr>
              <w:t>Moreover,</w:t>
            </w:r>
            <w:r w:rsidRPr="00D36435">
              <w:rPr>
                <w:b w:val="0"/>
                <w:bCs/>
              </w:rPr>
              <w:t xml:space="preserve"> the suggestions offered by the management and likely to help the member in feature scenarios involving similar conflicts. </w:t>
            </w:r>
          </w:p>
        </w:tc>
        <w:tc>
          <w:tcPr>
            <w:tcW w:w="2394" w:type="dxa"/>
          </w:tcPr>
          <w:p w14:paraId="1999812A" w14:textId="67DE59BB" w:rsidR="00E25547" w:rsidRPr="00D36435" w:rsidRDefault="00C411BA" w:rsidP="00C411BA">
            <w:pPr>
              <w:spacing w:after="200"/>
              <w:jc w:val="center"/>
              <w:rPr>
                <w:b w:val="0"/>
                <w:bCs/>
              </w:rPr>
            </w:pPr>
            <w:r w:rsidRPr="00D36435">
              <w:rPr>
                <w:b w:val="0"/>
                <w:bCs/>
              </w:rPr>
              <w:lastRenderedPageBreak/>
              <w:t>1</w:t>
            </w:r>
          </w:p>
        </w:tc>
      </w:tr>
      <w:tr w:rsidR="00E25547" w:rsidRPr="00D36435" w14:paraId="5266E18E" w14:textId="77777777" w:rsidTr="00E25547">
        <w:tc>
          <w:tcPr>
            <w:tcW w:w="2394" w:type="dxa"/>
          </w:tcPr>
          <w:p w14:paraId="7107BBA3" w14:textId="7C82B68F" w:rsidR="00E25547" w:rsidRPr="00673ECE" w:rsidRDefault="00E25547" w:rsidP="009A5F22">
            <w:pPr>
              <w:spacing w:after="200"/>
              <w:rPr>
                <w:i/>
                <w:iCs/>
              </w:rPr>
            </w:pPr>
            <w:r w:rsidRPr="00673ECE">
              <w:rPr>
                <w:i/>
                <w:iCs/>
              </w:rPr>
              <w:t>Clarifying the issues</w:t>
            </w:r>
          </w:p>
        </w:tc>
        <w:tc>
          <w:tcPr>
            <w:tcW w:w="2394" w:type="dxa"/>
          </w:tcPr>
          <w:p w14:paraId="50B64CD5" w14:textId="5FFBFF06" w:rsidR="00E25547" w:rsidRPr="00D36435" w:rsidRDefault="00254AF2" w:rsidP="009A5F22">
            <w:pPr>
              <w:spacing w:after="200"/>
              <w:rPr>
                <w:b w:val="0"/>
                <w:bCs/>
              </w:rPr>
            </w:pPr>
            <w:r w:rsidRPr="00D36435">
              <w:rPr>
                <w:b w:val="0"/>
                <w:bCs/>
              </w:rPr>
              <w:t>It is the role of the human resources management department to resolve conflicts that may arrive in organizational scenarios. There might be negative or false perceptions that might have built up leading to the conflict. Falsification can often lead to rules resulting in conflicts in organization scenarios therefore the truth behind development of the conflict assists the concerned management wing to provide solutions with the ultimate intention of resolving the conflicts.</w:t>
            </w:r>
          </w:p>
        </w:tc>
        <w:tc>
          <w:tcPr>
            <w:tcW w:w="2394" w:type="dxa"/>
          </w:tcPr>
          <w:p w14:paraId="7CAE6184" w14:textId="0F609CA5" w:rsidR="00E25547" w:rsidRPr="00D36435" w:rsidRDefault="00254AF2" w:rsidP="009A5F22">
            <w:pPr>
              <w:spacing w:after="200"/>
              <w:rPr>
                <w:b w:val="0"/>
                <w:bCs/>
              </w:rPr>
            </w:pPr>
            <w:r w:rsidRPr="00D36435">
              <w:rPr>
                <w:b w:val="0"/>
                <w:bCs/>
              </w:rPr>
              <w:t xml:space="preserve">Helps in identifying the root cause or the hidden reason behind development of the conflict. On identification of a common reason the management can deem the situation to be based on genuine conflict of interest. In other </w:t>
            </w:r>
            <w:r w:rsidR="00D36435" w:rsidRPr="00D36435">
              <w:rPr>
                <w:b w:val="0"/>
                <w:bCs/>
              </w:rPr>
              <w:t>cases,</w:t>
            </w:r>
            <w:r w:rsidRPr="00D36435">
              <w:rPr>
                <w:b w:val="0"/>
                <w:bCs/>
              </w:rPr>
              <w:t xml:space="preserve"> false information conflicts arising due to false information can be identified leading to resolution of the conflict.</w:t>
            </w:r>
          </w:p>
        </w:tc>
        <w:tc>
          <w:tcPr>
            <w:tcW w:w="2394" w:type="dxa"/>
          </w:tcPr>
          <w:p w14:paraId="48DFF280" w14:textId="26E7BBC9" w:rsidR="00E25547" w:rsidRPr="00D36435" w:rsidRDefault="00C411BA" w:rsidP="00C411BA">
            <w:pPr>
              <w:spacing w:after="200"/>
              <w:jc w:val="center"/>
              <w:rPr>
                <w:b w:val="0"/>
                <w:bCs/>
              </w:rPr>
            </w:pPr>
            <w:r w:rsidRPr="00D36435">
              <w:rPr>
                <w:b w:val="0"/>
                <w:bCs/>
              </w:rPr>
              <w:t>3</w:t>
            </w:r>
          </w:p>
        </w:tc>
      </w:tr>
      <w:tr w:rsidR="00E25547" w:rsidRPr="00D36435" w14:paraId="3549A881" w14:textId="77777777" w:rsidTr="00E25547">
        <w:tc>
          <w:tcPr>
            <w:tcW w:w="2394" w:type="dxa"/>
          </w:tcPr>
          <w:p w14:paraId="4FE7E23F" w14:textId="40D6DCAA" w:rsidR="00E25547" w:rsidRPr="00673ECE" w:rsidRDefault="00EC486B" w:rsidP="009A5F22">
            <w:pPr>
              <w:spacing w:after="200"/>
              <w:rPr>
                <w:i/>
                <w:iCs/>
              </w:rPr>
            </w:pPr>
            <w:r w:rsidRPr="00673ECE">
              <w:rPr>
                <w:i/>
                <w:iCs/>
              </w:rPr>
              <w:t>Problem reconciliation through reasoning</w:t>
            </w:r>
          </w:p>
        </w:tc>
        <w:tc>
          <w:tcPr>
            <w:tcW w:w="2394" w:type="dxa"/>
          </w:tcPr>
          <w:p w14:paraId="0DDF66AD" w14:textId="072933FE" w:rsidR="00E25547" w:rsidRPr="00D36435" w:rsidRDefault="007213D3" w:rsidP="009A5F22">
            <w:pPr>
              <w:spacing w:after="200"/>
              <w:rPr>
                <w:b w:val="0"/>
                <w:bCs/>
              </w:rPr>
            </w:pPr>
            <w:r w:rsidRPr="00D36435">
              <w:rPr>
                <w:b w:val="0"/>
                <w:bCs/>
              </w:rPr>
              <w:t xml:space="preserve">This activity is characterized by communicating or identifying the actual reason or the severity of it. This implies that the activity is concerned with identification the </w:t>
            </w:r>
            <w:r w:rsidRPr="00D36435">
              <w:rPr>
                <w:b w:val="0"/>
                <w:bCs/>
              </w:rPr>
              <w:lastRenderedPageBreak/>
              <w:t xml:space="preserve">feasibility of the conflict. Here research is carried out using measures such as </w:t>
            </w:r>
            <w:r w:rsidR="00D36435" w:rsidRPr="00D36435">
              <w:rPr>
                <w:b w:val="0"/>
                <w:bCs/>
              </w:rPr>
              <w:t>360-degree</w:t>
            </w:r>
            <w:r w:rsidRPr="00D36435">
              <w:rPr>
                <w:b w:val="0"/>
                <w:bCs/>
              </w:rPr>
              <w:t xml:space="preserve"> appraisal to find out whether the reason behind the conflict is actually a reason that can lead to a </w:t>
            </w:r>
            <w:r w:rsidR="00D36435" w:rsidRPr="00D36435">
              <w:rPr>
                <w:b w:val="0"/>
                <w:bCs/>
              </w:rPr>
              <w:t>genuine conflict of interests</w:t>
            </w:r>
            <w:r w:rsidRPr="00D36435">
              <w:rPr>
                <w:b w:val="0"/>
                <w:bCs/>
              </w:rPr>
              <w:t xml:space="preserve">. </w:t>
            </w:r>
          </w:p>
        </w:tc>
        <w:tc>
          <w:tcPr>
            <w:tcW w:w="2394" w:type="dxa"/>
          </w:tcPr>
          <w:p w14:paraId="4E72C1E1" w14:textId="67B4A6B0" w:rsidR="00E25547" w:rsidRPr="00D36435" w:rsidRDefault="007213D3" w:rsidP="009A5F22">
            <w:pPr>
              <w:spacing w:after="200"/>
              <w:rPr>
                <w:b w:val="0"/>
                <w:bCs/>
              </w:rPr>
            </w:pPr>
            <w:r w:rsidRPr="00D36435">
              <w:rPr>
                <w:b w:val="0"/>
                <w:bCs/>
              </w:rPr>
              <w:lastRenderedPageBreak/>
              <w:t xml:space="preserve">Members involved in the conflicting scenario can identify a platform where they can maintain a level head and actually disclose whether they feel that the conflict was reasonable and </w:t>
            </w:r>
            <w:r w:rsidRPr="00D36435">
              <w:rPr>
                <w:b w:val="0"/>
                <w:bCs/>
              </w:rPr>
              <w:lastRenderedPageBreak/>
              <w:t>the reasons behind the conflict actually affected them to an extent that it resulted in turmoil among both the members.</w:t>
            </w:r>
          </w:p>
        </w:tc>
        <w:tc>
          <w:tcPr>
            <w:tcW w:w="2394" w:type="dxa"/>
          </w:tcPr>
          <w:p w14:paraId="2384B612" w14:textId="58253825" w:rsidR="00E25547" w:rsidRPr="00D36435" w:rsidRDefault="00C411BA" w:rsidP="00C411BA">
            <w:pPr>
              <w:spacing w:after="200"/>
              <w:jc w:val="center"/>
              <w:rPr>
                <w:b w:val="0"/>
                <w:bCs/>
              </w:rPr>
            </w:pPr>
            <w:r w:rsidRPr="00D36435">
              <w:rPr>
                <w:b w:val="0"/>
                <w:bCs/>
              </w:rPr>
              <w:lastRenderedPageBreak/>
              <w:t>2</w:t>
            </w:r>
          </w:p>
        </w:tc>
      </w:tr>
    </w:tbl>
    <w:p w14:paraId="741D4A70" w14:textId="252DE462" w:rsidR="00913E29" w:rsidRPr="00EA5ADE" w:rsidRDefault="00EA5ADE" w:rsidP="00EA5ADE">
      <w:pPr>
        <w:shd w:val="clear" w:color="auto" w:fill="FFFFFF"/>
        <w:spacing w:before="0" w:after="200"/>
        <w:jc w:val="center"/>
      </w:pPr>
      <w:r w:rsidRPr="00EA5ADE">
        <w:t>Table 1: Ranking of Decision-making techniques</w:t>
      </w:r>
    </w:p>
    <w:p w14:paraId="07BC2545" w14:textId="6E3927E2" w:rsidR="00EA5ADE" w:rsidRPr="009A5F22" w:rsidRDefault="00EA5ADE" w:rsidP="00EA5ADE">
      <w:pPr>
        <w:shd w:val="clear" w:color="auto" w:fill="FFFFFF"/>
        <w:spacing w:before="0" w:after="200"/>
        <w:jc w:val="center"/>
        <w:rPr>
          <w:b w:val="0"/>
          <w:bCs/>
        </w:rPr>
      </w:pPr>
      <w:r>
        <w:rPr>
          <w:b w:val="0"/>
          <w:bCs/>
        </w:rPr>
        <w:t>(Source: Self-Created)</w:t>
      </w:r>
    </w:p>
    <w:p w14:paraId="3213A119" w14:textId="6C9F5C04" w:rsidR="009A5F22" w:rsidRPr="00D36435" w:rsidRDefault="009A5F22" w:rsidP="00EA5ADE">
      <w:pPr>
        <w:pStyle w:val="Heading2"/>
      </w:pPr>
      <w:bookmarkStart w:id="4" w:name="_Toc102430417"/>
      <w:r w:rsidRPr="009A5F22">
        <w:t>Develop a plan for implementing the solution</w:t>
      </w:r>
      <w:bookmarkEnd w:id="4"/>
    </w:p>
    <w:p w14:paraId="3C8B3BCF" w14:textId="2D754EA9" w:rsidR="00C411BA" w:rsidRPr="00D36435" w:rsidRDefault="00C411BA" w:rsidP="009A5F22">
      <w:pPr>
        <w:shd w:val="clear" w:color="auto" w:fill="FFFFFF"/>
        <w:spacing w:before="0" w:after="200"/>
        <w:rPr>
          <w:b w:val="0"/>
          <w:bCs/>
        </w:rPr>
      </w:pPr>
      <w:r w:rsidRPr="00D36435">
        <w:rPr>
          <w:b w:val="0"/>
          <w:bCs/>
        </w:rPr>
        <w:t>In the above table suggests that individual counselling has been ranked as the number one solution that must be incorporated with the process of decision making to solve scenarios associated with conflict. The letter at the stages of the plan which has been undertaken for implementation of the individual counselling decision making technique;</w:t>
      </w:r>
    </w:p>
    <w:p w14:paraId="291CFB1A" w14:textId="7FBB43D7" w:rsidR="00C411BA" w:rsidRPr="00D36435" w:rsidRDefault="00C411BA" w:rsidP="009A5F22">
      <w:pPr>
        <w:shd w:val="clear" w:color="auto" w:fill="FFFFFF"/>
        <w:spacing w:before="0" w:after="200"/>
        <w:rPr>
          <w:b w:val="0"/>
          <w:bCs/>
        </w:rPr>
      </w:pPr>
      <w:r w:rsidRPr="00EA5ADE">
        <w:rPr>
          <w:i/>
          <w:iCs/>
        </w:rPr>
        <w:t>Identification of the Goal</w:t>
      </w:r>
      <w:r w:rsidRPr="00D36435">
        <w:rPr>
          <w:b w:val="0"/>
          <w:bCs/>
        </w:rPr>
        <w:t xml:space="preserve">: </w:t>
      </w:r>
      <w:r w:rsidR="005A2571" w:rsidRPr="00D36435">
        <w:rPr>
          <w:b w:val="0"/>
          <w:bCs/>
        </w:rPr>
        <w:t>I</w:t>
      </w:r>
      <w:r w:rsidRPr="00D36435">
        <w:rPr>
          <w:b w:val="0"/>
          <w:bCs/>
        </w:rPr>
        <w:t xml:space="preserve">dentification of the goal is </w:t>
      </w:r>
      <w:r w:rsidR="005A2571" w:rsidRPr="00D36435">
        <w:rPr>
          <w:b w:val="0"/>
          <w:bCs/>
        </w:rPr>
        <w:t>the first stage in resolving the conflict. Here counsellor determines the target of the individual counselling session in case of conflicts is resolution of the same.</w:t>
      </w:r>
    </w:p>
    <w:p w14:paraId="0B3135D9" w14:textId="4C5F3BA8" w:rsidR="00C411BA" w:rsidRPr="00D36435" w:rsidRDefault="00C411BA" w:rsidP="009A5F22">
      <w:pPr>
        <w:shd w:val="clear" w:color="auto" w:fill="FFFFFF"/>
        <w:spacing w:before="0" w:after="200"/>
        <w:rPr>
          <w:b w:val="0"/>
          <w:bCs/>
        </w:rPr>
      </w:pPr>
      <w:r w:rsidRPr="00EA5ADE">
        <w:rPr>
          <w:i/>
          <w:iCs/>
        </w:rPr>
        <w:t>Carrying out background research</w:t>
      </w:r>
      <w:r w:rsidRPr="00D36435">
        <w:rPr>
          <w:b w:val="0"/>
          <w:bCs/>
        </w:rPr>
        <w:t>:</w:t>
      </w:r>
      <w:r w:rsidR="005A2571" w:rsidRPr="00D36435">
        <w:rPr>
          <w:b w:val="0"/>
          <w:bCs/>
        </w:rPr>
        <w:t xml:space="preserve"> Processing information that could be necessary for solving there conflicting scenario must be identified by the computer. Background research using 360-degree feedback techniques must be applied.</w:t>
      </w:r>
    </w:p>
    <w:p w14:paraId="1770620D" w14:textId="32602A30" w:rsidR="00C411BA" w:rsidRPr="00D36435" w:rsidRDefault="00C411BA" w:rsidP="009A5F22">
      <w:pPr>
        <w:shd w:val="clear" w:color="auto" w:fill="FFFFFF"/>
        <w:spacing w:before="0" w:after="200"/>
        <w:rPr>
          <w:b w:val="0"/>
          <w:bCs/>
        </w:rPr>
      </w:pPr>
      <w:r w:rsidRPr="00EA5ADE">
        <w:rPr>
          <w:i/>
          <w:iCs/>
        </w:rPr>
        <w:t>Mapping the possible Risks</w:t>
      </w:r>
      <w:r w:rsidRPr="00D36435">
        <w:rPr>
          <w:b w:val="0"/>
          <w:bCs/>
        </w:rPr>
        <w:t>:</w:t>
      </w:r>
      <w:r w:rsidR="005A2571" w:rsidRPr="00D36435">
        <w:rPr>
          <w:b w:val="0"/>
          <w:bCs/>
        </w:rPr>
        <w:t xml:space="preserve"> Having a fair view of the risks involved in such counselling sessions must be identified to assess the pains that this technique of decision can bring in.</w:t>
      </w:r>
    </w:p>
    <w:p w14:paraId="52AF490E" w14:textId="29BF644B" w:rsidR="00C411BA" w:rsidRPr="00D36435" w:rsidRDefault="00C411BA" w:rsidP="009A5F22">
      <w:pPr>
        <w:shd w:val="clear" w:color="auto" w:fill="FFFFFF"/>
        <w:spacing w:before="0" w:after="200"/>
        <w:rPr>
          <w:b w:val="0"/>
          <w:bCs/>
        </w:rPr>
      </w:pPr>
      <w:r w:rsidRPr="00EA5ADE">
        <w:rPr>
          <w:i/>
          <w:iCs/>
        </w:rPr>
        <w:t>Identifying measures</w:t>
      </w:r>
      <w:r w:rsidRPr="00D36435">
        <w:rPr>
          <w:b w:val="0"/>
          <w:bCs/>
        </w:rPr>
        <w:t>:</w:t>
      </w:r>
      <w:r w:rsidR="005A2571" w:rsidRPr="00D36435">
        <w:rPr>
          <w:b w:val="0"/>
          <w:bCs/>
        </w:rPr>
        <w:t xml:space="preserve"> Using relevant management experience to come up with solutions that can resolve the problem so that both the members involved in the conflict are happy with the end result.</w:t>
      </w:r>
    </w:p>
    <w:p w14:paraId="49555D19" w14:textId="59750C20" w:rsidR="00C411BA" w:rsidRPr="009A5F22" w:rsidRDefault="00C411BA" w:rsidP="009A5F22">
      <w:pPr>
        <w:shd w:val="clear" w:color="auto" w:fill="FFFFFF"/>
        <w:spacing w:before="0" w:after="200"/>
        <w:rPr>
          <w:b w:val="0"/>
          <w:bCs/>
        </w:rPr>
      </w:pPr>
      <w:r w:rsidRPr="00EA5ADE">
        <w:rPr>
          <w:i/>
          <w:iCs/>
        </w:rPr>
        <w:t>Executing the identified measure</w:t>
      </w:r>
      <w:r w:rsidRPr="00D36435">
        <w:rPr>
          <w:b w:val="0"/>
          <w:bCs/>
        </w:rPr>
        <w:t>:</w:t>
      </w:r>
      <w:r w:rsidR="005A2571" w:rsidRPr="00D36435">
        <w:rPr>
          <w:b w:val="0"/>
          <w:bCs/>
        </w:rPr>
        <w:t xml:space="preserve"> Implementation of the identified strategies to cope with the conflict is the ultimate stage of the resolution implementation plan.</w:t>
      </w:r>
    </w:p>
    <w:p w14:paraId="3617FA46" w14:textId="7895240A" w:rsidR="009A5F22" w:rsidRPr="00D36435" w:rsidRDefault="009A5F22" w:rsidP="00EA5ADE">
      <w:pPr>
        <w:pStyle w:val="Heading2"/>
      </w:pPr>
      <w:bookmarkStart w:id="5" w:name="_Toc102430418"/>
      <w:r w:rsidRPr="009A5F22">
        <w:lastRenderedPageBreak/>
        <w:t>Communicate the plan to stakeholders</w:t>
      </w:r>
      <w:bookmarkEnd w:id="5"/>
    </w:p>
    <w:p w14:paraId="66E6414D" w14:textId="585A8257" w:rsidR="005A2571" w:rsidRPr="00D36435" w:rsidRDefault="004235B2" w:rsidP="00EA5ADE">
      <w:pPr>
        <w:shd w:val="clear" w:color="auto" w:fill="FFFFFF"/>
        <w:spacing w:before="0" w:after="200"/>
        <w:jc w:val="center"/>
      </w:pPr>
      <w:r w:rsidRPr="00D36435">
        <w:t>Memo</w:t>
      </w:r>
    </w:p>
    <w:p w14:paraId="234720BE" w14:textId="192E55BF" w:rsidR="004235B2" w:rsidRPr="00D36435" w:rsidRDefault="004235B2" w:rsidP="009A5F22">
      <w:pPr>
        <w:shd w:val="clear" w:color="auto" w:fill="FFFFFF"/>
        <w:spacing w:before="0" w:after="200"/>
        <w:rPr>
          <w:b w:val="0"/>
          <w:bCs/>
        </w:rPr>
      </w:pPr>
      <w:r w:rsidRPr="00EA5ADE">
        <w:t>Date</w:t>
      </w:r>
      <w:r w:rsidRPr="00D36435">
        <w:rPr>
          <w:b w:val="0"/>
          <w:bCs/>
        </w:rPr>
        <w:t xml:space="preserve">: </w:t>
      </w:r>
    </w:p>
    <w:p w14:paraId="219C3B22" w14:textId="237C6AD5" w:rsidR="004235B2" w:rsidRPr="00D36435" w:rsidRDefault="004235B2" w:rsidP="009A5F22">
      <w:pPr>
        <w:shd w:val="clear" w:color="auto" w:fill="FFFFFF"/>
        <w:spacing w:before="0" w:after="200"/>
        <w:rPr>
          <w:b w:val="0"/>
          <w:bCs/>
        </w:rPr>
      </w:pPr>
      <w:r w:rsidRPr="00EA5ADE">
        <w:t>From</w:t>
      </w:r>
      <w:r w:rsidRPr="00D36435">
        <w:rPr>
          <w:b w:val="0"/>
          <w:bCs/>
        </w:rPr>
        <w:t>: Human Resources Management</w:t>
      </w:r>
    </w:p>
    <w:p w14:paraId="0025DA6B" w14:textId="4ADDB3CD" w:rsidR="004235B2" w:rsidRPr="00D36435" w:rsidRDefault="004235B2" w:rsidP="009A5F22">
      <w:pPr>
        <w:shd w:val="clear" w:color="auto" w:fill="FFFFFF"/>
        <w:spacing w:before="0" w:after="200"/>
        <w:rPr>
          <w:b w:val="0"/>
          <w:bCs/>
        </w:rPr>
      </w:pPr>
      <w:r w:rsidRPr="00EA5ADE">
        <w:t>Subject</w:t>
      </w:r>
      <w:r w:rsidRPr="00D36435">
        <w:rPr>
          <w:b w:val="0"/>
          <w:bCs/>
        </w:rPr>
        <w:t xml:space="preserve">: </w:t>
      </w:r>
      <w:r w:rsidR="00EA5ADE">
        <w:rPr>
          <w:b w:val="0"/>
          <w:bCs/>
        </w:rPr>
        <w:t>R</w:t>
      </w:r>
      <w:r w:rsidRPr="00D36435">
        <w:rPr>
          <w:b w:val="0"/>
          <w:bCs/>
        </w:rPr>
        <w:t>egarding declaration of a conflict resolution implementation client.</w:t>
      </w:r>
    </w:p>
    <w:p w14:paraId="54A48960" w14:textId="77777777" w:rsidR="00EA5ADE" w:rsidRDefault="004235B2" w:rsidP="009A5F22">
      <w:pPr>
        <w:shd w:val="clear" w:color="auto" w:fill="FFFFFF"/>
        <w:spacing w:before="0" w:after="200"/>
        <w:rPr>
          <w:b w:val="0"/>
          <w:bCs/>
        </w:rPr>
      </w:pPr>
      <w:r w:rsidRPr="00EA5ADE">
        <w:t>To</w:t>
      </w:r>
      <w:r w:rsidR="00EA5ADE">
        <w:rPr>
          <w:b w:val="0"/>
          <w:bCs/>
        </w:rPr>
        <w:t>:</w:t>
      </w:r>
      <w:r w:rsidRPr="00D36435">
        <w:rPr>
          <w:b w:val="0"/>
          <w:bCs/>
        </w:rPr>
        <w:t xml:space="preserve"> Member 1 and Member 2, and the supervisor or leader of their respective departments. </w:t>
      </w:r>
    </w:p>
    <w:p w14:paraId="3CE3BC27" w14:textId="11D933CA" w:rsidR="004235B2" w:rsidRPr="009A5F22" w:rsidRDefault="004235B2" w:rsidP="009A5F22">
      <w:pPr>
        <w:shd w:val="clear" w:color="auto" w:fill="FFFFFF"/>
        <w:spacing w:before="0" w:after="200"/>
        <w:rPr>
          <w:b w:val="0"/>
          <w:bCs/>
        </w:rPr>
      </w:pPr>
      <w:r w:rsidRPr="00D36435">
        <w:rPr>
          <w:b w:val="0"/>
          <w:bCs/>
        </w:rPr>
        <w:t>The human resources management is informing you that it is hereby aware of the conflict scenario that is taking place between member 1 and member 2. Therefore, the human resources department of the company has decided to intervene in order to resolve the conflicting scenario which is affecting the performance of the concerned departments considerably. It is a belief of human resources management that putting aside conflicts can lead to the development of better organization relationships and can help in developing a culture in which everyone grows. The members listed above are hereby requested to be present at the HR manager’s office at 12:00 PM tomorrow.</w:t>
      </w:r>
    </w:p>
    <w:p w14:paraId="50E92020" w14:textId="062DA118" w:rsidR="009A5F22" w:rsidRPr="00D36435" w:rsidRDefault="009A5F22" w:rsidP="00EA5ADE">
      <w:pPr>
        <w:pStyle w:val="Heading2"/>
      </w:pPr>
      <w:bookmarkStart w:id="6" w:name="_Toc102430419"/>
      <w:r w:rsidRPr="009A5F22">
        <w:t>Assess appropriate monitoring and review techniques to ensure successful implementation of the solution</w:t>
      </w:r>
      <w:bookmarkEnd w:id="6"/>
    </w:p>
    <w:p w14:paraId="1F89BBDC" w14:textId="44C8D062" w:rsidR="00613752" w:rsidRPr="00D36435" w:rsidRDefault="00613752" w:rsidP="009A5F22">
      <w:pPr>
        <w:shd w:val="clear" w:color="auto" w:fill="FFFFFF"/>
        <w:spacing w:before="0" w:after="200"/>
        <w:rPr>
          <w:b w:val="0"/>
          <w:bCs/>
        </w:rPr>
      </w:pPr>
      <w:r w:rsidRPr="00D36435">
        <w:rPr>
          <w:b w:val="0"/>
          <w:bCs/>
        </w:rPr>
        <w:t>There are various mulching techniques that can be applied to ensure successful implementation of the solution. The use of the following can help in ensuring the same;</w:t>
      </w:r>
    </w:p>
    <w:p w14:paraId="66EF0DD3" w14:textId="76C1CD7D" w:rsidR="00613752" w:rsidRPr="00D36435" w:rsidRDefault="00613752" w:rsidP="00613752">
      <w:pPr>
        <w:pStyle w:val="ListParagraph"/>
        <w:numPr>
          <w:ilvl w:val="0"/>
          <w:numId w:val="3"/>
        </w:numPr>
        <w:shd w:val="clear" w:color="auto" w:fill="FFFFFF"/>
        <w:spacing w:before="0" w:after="200"/>
        <w:rPr>
          <w:b w:val="0"/>
          <w:bCs/>
        </w:rPr>
      </w:pPr>
      <w:r w:rsidRPr="00D36435">
        <w:rPr>
          <w:b w:val="0"/>
          <w:bCs/>
        </w:rPr>
        <w:t>Observations</w:t>
      </w:r>
    </w:p>
    <w:p w14:paraId="03F539DD" w14:textId="2F394B51" w:rsidR="00613752" w:rsidRPr="00D36435" w:rsidRDefault="00613752" w:rsidP="00613752">
      <w:pPr>
        <w:pStyle w:val="ListParagraph"/>
        <w:numPr>
          <w:ilvl w:val="0"/>
          <w:numId w:val="3"/>
        </w:numPr>
        <w:shd w:val="clear" w:color="auto" w:fill="FFFFFF"/>
        <w:spacing w:before="0" w:after="200"/>
        <w:rPr>
          <w:b w:val="0"/>
          <w:bCs/>
        </w:rPr>
      </w:pPr>
      <w:r w:rsidRPr="00D36435">
        <w:rPr>
          <w:b w:val="0"/>
          <w:bCs/>
        </w:rPr>
        <w:t>Benchmarking the best performance standards,</w:t>
      </w:r>
    </w:p>
    <w:p w14:paraId="29D807EC" w14:textId="7AE7F4FE" w:rsidR="00613752" w:rsidRPr="00D36435" w:rsidRDefault="00613752" w:rsidP="00613752">
      <w:pPr>
        <w:pStyle w:val="ListParagraph"/>
        <w:numPr>
          <w:ilvl w:val="0"/>
          <w:numId w:val="3"/>
        </w:numPr>
        <w:shd w:val="clear" w:color="auto" w:fill="FFFFFF"/>
        <w:spacing w:before="0" w:after="200"/>
        <w:rPr>
          <w:b w:val="0"/>
          <w:bCs/>
        </w:rPr>
      </w:pPr>
      <w:r w:rsidRPr="00D36435">
        <w:rPr>
          <w:b w:val="0"/>
          <w:bCs/>
        </w:rPr>
        <w:t>The use of surveys to identify employee feedback.</w:t>
      </w:r>
    </w:p>
    <w:p w14:paraId="2FAE9EE6" w14:textId="5FD6C2EB" w:rsidR="00613752" w:rsidRPr="00D36435" w:rsidRDefault="00613752" w:rsidP="00613752">
      <w:pPr>
        <w:pStyle w:val="ListParagraph"/>
        <w:numPr>
          <w:ilvl w:val="0"/>
          <w:numId w:val="3"/>
        </w:numPr>
        <w:shd w:val="clear" w:color="auto" w:fill="FFFFFF"/>
        <w:spacing w:before="0" w:after="200"/>
        <w:rPr>
          <w:b w:val="0"/>
          <w:bCs/>
        </w:rPr>
      </w:pPr>
      <w:r w:rsidRPr="00D36435">
        <w:rPr>
          <w:b w:val="0"/>
          <w:bCs/>
        </w:rPr>
        <w:t xml:space="preserve">Assessment of the base line and monitoring that against the identified output. </w:t>
      </w:r>
    </w:p>
    <w:p w14:paraId="1A825D85" w14:textId="77777777" w:rsidR="009A5F22" w:rsidRPr="009A5F22" w:rsidRDefault="009A5F22" w:rsidP="00EA5ADE">
      <w:pPr>
        <w:pStyle w:val="Heading2"/>
      </w:pPr>
      <w:bookmarkStart w:id="7" w:name="_Toc102430420"/>
      <w:r w:rsidRPr="009A5F22">
        <w:t>Conclusion</w:t>
      </w:r>
      <w:bookmarkEnd w:id="7"/>
    </w:p>
    <w:p w14:paraId="263C5F0D" w14:textId="0CA256BD" w:rsidR="00E74498" w:rsidRPr="00D36435" w:rsidRDefault="00613752">
      <w:pPr>
        <w:shd w:val="clear" w:color="auto" w:fill="FFFFFF"/>
        <w:spacing w:before="0" w:after="200"/>
        <w:rPr>
          <w:b w:val="0"/>
          <w:color w:val="222222"/>
        </w:rPr>
      </w:pPr>
      <w:r w:rsidRPr="00D36435">
        <w:rPr>
          <w:b w:val="0"/>
          <w:bCs/>
        </w:rPr>
        <w:t xml:space="preserve">In conclusion it can be said that there are various scenarios that can enter the overall performance of an organization. </w:t>
      </w:r>
      <w:r w:rsidR="00BE79C5" w:rsidRPr="00D36435">
        <w:rPr>
          <w:b w:val="0"/>
          <w:bCs/>
        </w:rPr>
        <w:t xml:space="preserve">Conflicts can often hinder the overall productivity of the concerned </w:t>
      </w:r>
      <w:r w:rsidR="00BE79C5" w:rsidRPr="00D36435">
        <w:rPr>
          <w:b w:val="0"/>
          <w:bCs/>
        </w:rPr>
        <w:lastRenderedPageBreak/>
        <w:t xml:space="preserve">departments and thus might be avoided. </w:t>
      </w:r>
      <w:r w:rsidR="00D36435" w:rsidRPr="00D36435">
        <w:rPr>
          <w:b w:val="0"/>
          <w:bCs/>
        </w:rPr>
        <w:t>However,</w:t>
      </w:r>
      <w:r w:rsidR="00BE79C5" w:rsidRPr="00D36435">
        <w:rPr>
          <w:b w:val="0"/>
          <w:bCs/>
        </w:rPr>
        <w:t xml:space="preserve"> for situations or scenarios which did result in conflicts must be resolved. The paper has conducted a critical analysis of the measures that can be identified to resolve scenarios characterized by conflicts. On completion of the analysis, individual counselling sessions have been suggested to resolve identified conflict. </w:t>
      </w:r>
      <w:r w:rsidR="00D36435" w:rsidRPr="00D36435">
        <w:rPr>
          <w:b w:val="0"/>
          <w:bCs/>
        </w:rPr>
        <w:t>Furthermore,</w:t>
      </w:r>
      <w:r w:rsidR="00BE79C5" w:rsidRPr="00D36435">
        <w:rPr>
          <w:b w:val="0"/>
          <w:bCs/>
        </w:rPr>
        <w:t xml:space="preserve"> a memo has been communicated </w:t>
      </w:r>
      <w:r w:rsidR="00D36435" w:rsidRPr="00D36435">
        <w:rPr>
          <w:b w:val="0"/>
          <w:bCs/>
        </w:rPr>
        <w:t>to</w:t>
      </w:r>
      <w:r w:rsidR="00BE79C5" w:rsidRPr="00D36435">
        <w:rPr>
          <w:b w:val="0"/>
          <w:bCs/>
        </w:rPr>
        <w:t xml:space="preserve"> the necessary stakeholders to inform them about the </w:t>
      </w:r>
      <w:r w:rsidR="00D36435" w:rsidRPr="00D36435">
        <w:rPr>
          <w:b w:val="0"/>
          <w:bCs/>
        </w:rPr>
        <w:t>decision-making</w:t>
      </w:r>
      <w:r w:rsidR="00BE79C5" w:rsidRPr="00D36435">
        <w:rPr>
          <w:b w:val="0"/>
          <w:bCs/>
        </w:rPr>
        <w:t xml:space="preserve"> technique to be applied by the management to resolve the identified scenarios conflict.</w:t>
      </w:r>
      <w:r w:rsidR="00AD6043" w:rsidRPr="00D36435">
        <w:br w:type="page"/>
      </w:r>
    </w:p>
    <w:p w14:paraId="7517497D" w14:textId="77777777" w:rsidR="00E74498" w:rsidRPr="00D36435" w:rsidRDefault="00AD6043" w:rsidP="00EA5ADE">
      <w:pPr>
        <w:pStyle w:val="Heading1"/>
      </w:pPr>
      <w:bookmarkStart w:id="8" w:name="_Toc102430421"/>
      <w:r w:rsidRPr="00EA5ADE">
        <w:lastRenderedPageBreak/>
        <w:t>References</w:t>
      </w:r>
      <w:bookmarkEnd w:id="8"/>
    </w:p>
    <w:p w14:paraId="47103ABF" w14:textId="77777777" w:rsidR="00FD6A0F" w:rsidRPr="00D36435" w:rsidRDefault="00FD6A0F">
      <w:pPr>
        <w:shd w:val="clear" w:color="auto" w:fill="FFFFFF"/>
        <w:spacing w:before="0" w:after="200"/>
        <w:rPr>
          <w:b w:val="0"/>
          <w:color w:val="222222"/>
          <w:highlight w:val="white"/>
        </w:rPr>
      </w:pPr>
      <w:r w:rsidRPr="00D36435">
        <w:rPr>
          <w:b w:val="0"/>
          <w:color w:val="222222"/>
          <w:highlight w:val="white"/>
        </w:rPr>
        <w:t xml:space="preserve">Baillien, E., Escartín, J., Gross, C. and Zapf, D., 2017. Towards a conceptual and empirical differentiation between workplace bullying and interpersonal conflict. </w:t>
      </w:r>
      <w:r w:rsidRPr="00D36435">
        <w:rPr>
          <w:b w:val="0"/>
          <w:i/>
          <w:color w:val="222222"/>
          <w:highlight w:val="white"/>
        </w:rPr>
        <w:t>European Journal of Work and Organizational Psychology</w:t>
      </w:r>
      <w:r w:rsidRPr="00D36435">
        <w:rPr>
          <w:b w:val="0"/>
          <w:color w:val="222222"/>
          <w:highlight w:val="white"/>
        </w:rPr>
        <w:t xml:space="preserve">, </w:t>
      </w:r>
      <w:r w:rsidRPr="00D36435">
        <w:rPr>
          <w:b w:val="0"/>
          <w:i/>
          <w:color w:val="222222"/>
          <w:highlight w:val="white"/>
        </w:rPr>
        <w:t>26</w:t>
      </w:r>
      <w:r w:rsidRPr="00D36435">
        <w:rPr>
          <w:b w:val="0"/>
          <w:color w:val="222222"/>
          <w:highlight w:val="white"/>
        </w:rPr>
        <w:t>(6), pp.870-881.</w:t>
      </w:r>
    </w:p>
    <w:p w14:paraId="54AA7904" w14:textId="77777777" w:rsidR="00FD6A0F" w:rsidRPr="00D36435" w:rsidRDefault="00FD6A0F">
      <w:pPr>
        <w:shd w:val="clear" w:color="auto" w:fill="FFFFFF"/>
        <w:spacing w:before="0" w:after="200"/>
        <w:rPr>
          <w:b w:val="0"/>
          <w:color w:val="222222"/>
          <w:highlight w:val="white"/>
        </w:rPr>
      </w:pPr>
      <w:r w:rsidRPr="00D36435">
        <w:rPr>
          <w:b w:val="0"/>
          <w:color w:val="222222"/>
          <w:highlight w:val="white"/>
        </w:rPr>
        <w:t xml:space="preserve">Balducci, C., Conway, P.M. and van Heugten, K., 2021. The contribution of organizational factors to workplace bullying, emotional abuse and harassment. </w:t>
      </w:r>
      <w:r w:rsidRPr="00D36435">
        <w:rPr>
          <w:b w:val="0"/>
          <w:i/>
          <w:color w:val="222222"/>
          <w:highlight w:val="white"/>
        </w:rPr>
        <w:t>Pathways of job-related negative behaviour</w:t>
      </w:r>
      <w:r w:rsidRPr="00D36435">
        <w:rPr>
          <w:b w:val="0"/>
          <w:color w:val="222222"/>
          <w:highlight w:val="white"/>
        </w:rPr>
        <w:t>, pp.3-28.</w:t>
      </w:r>
    </w:p>
    <w:p w14:paraId="2AF1812C" w14:textId="77777777" w:rsidR="00FD6A0F" w:rsidRPr="00FD6A0F" w:rsidRDefault="00FD6A0F">
      <w:pPr>
        <w:shd w:val="clear" w:color="auto" w:fill="FFFFFF"/>
        <w:spacing w:before="0" w:after="200"/>
        <w:rPr>
          <w:b w:val="0"/>
          <w:color w:val="222222"/>
          <w:highlight w:val="white"/>
          <w:lang w:val="en"/>
        </w:rPr>
      </w:pPr>
      <w:r w:rsidRPr="00FD6A0F">
        <w:rPr>
          <w:b w:val="0"/>
          <w:color w:val="222222"/>
          <w:highlight w:val="white"/>
          <w:lang w:val="en"/>
        </w:rPr>
        <w:t>Britishairways, 2022. [online] Working with us: British Airways. Available at: &lt;https://careers.ba.com/working-with-us&gt; [Accessed 30 April 2022].</w:t>
      </w:r>
    </w:p>
    <w:p w14:paraId="0DF52BFC" w14:textId="77777777" w:rsidR="00FD6A0F" w:rsidRPr="00D36435" w:rsidRDefault="00FD6A0F">
      <w:pPr>
        <w:shd w:val="clear" w:color="auto" w:fill="FFFFFF"/>
        <w:spacing w:before="0" w:after="200"/>
        <w:rPr>
          <w:b w:val="0"/>
          <w:color w:val="222222"/>
          <w:highlight w:val="white"/>
        </w:rPr>
      </w:pPr>
      <w:r w:rsidRPr="00D36435">
        <w:rPr>
          <w:b w:val="0"/>
          <w:color w:val="222222"/>
          <w:highlight w:val="white"/>
        </w:rPr>
        <w:t>Einarsen, K., Mykletun, R., Einarsen, S.V., Skogstad, A. and Salin, D., 2017. Ethical infrastructure and successful handling of workplace bullying.</w:t>
      </w:r>
    </w:p>
    <w:p w14:paraId="11A52277" w14:textId="77777777" w:rsidR="00FD6A0F" w:rsidRPr="00D36435" w:rsidRDefault="00FD6A0F">
      <w:pPr>
        <w:shd w:val="clear" w:color="auto" w:fill="FFFFFF"/>
        <w:spacing w:before="0" w:after="200"/>
        <w:rPr>
          <w:b w:val="0"/>
          <w:color w:val="222222"/>
          <w:highlight w:val="white"/>
        </w:rPr>
      </w:pPr>
      <w:r w:rsidRPr="00D36435">
        <w:rPr>
          <w:b w:val="0"/>
          <w:color w:val="222222"/>
          <w:highlight w:val="white"/>
        </w:rPr>
        <w:t xml:space="preserve">Einarsen, S., Skogstad, A., Rørvik, E., Lande, Å.B. and Nielsen, M.B., 2018. Climate for conflict management, exposure to workplace bullying and work engagement: a moderated mediation analysis. </w:t>
      </w:r>
      <w:r w:rsidRPr="00D36435">
        <w:rPr>
          <w:b w:val="0"/>
          <w:i/>
          <w:color w:val="222222"/>
          <w:highlight w:val="white"/>
        </w:rPr>
        <w:t>The International Journal of Human Resource Management</w:t>
      </w:r>
      <w:r w:rsidRPr="00D36435">
        <w:rPr>
          <w:b w:val="0"/>
          <w:color w:val="222222"/>
          <w:highlight w:val="white"/>
        </w:rPr>
        <w:t xml:space="preserve">, </w:t>
      </w:r>
      <w:r w:rsidRPr="00D36435">
        <w:rPr>
          <w:b w:val="0"/>
          <w:i/>
          <w:color w:val="222222"/>
          <w:highlight w:val="white"/>
        </w:rPr>
        <w:t>29</w:t>
      </w:r>
      <w:r w:rsidRPr="00D36435">
        <w:rPr>
          <w:b w:val="0"/>
          <w:color w:val="222222"/>
          <w:highlight w:val="white"/>
        </w:rPr>
        <w:t>(3), pp.549-570.</w:t>
      </w:r>
    </w:p>
    <w:p w14:paraId="0727E063" w14:textId="77777777" w:rsidR="00FD6A0F" w:rsidRPr="00FD6A0F" w:rsidRDefault="00FD6A0F" w:rsidP="00FD6A0F">
      <w:pPr>
        <w:shd w:val="clear" w:color="auto" w:fill="FFFFFF"/>
        <w:spacing w:before="0" w:after="200"/>
        <w:rPr>
          <w:b w:val="0"/>
          <w:color w:val="222222"/>
          <w:highlight w:val="white"/>
          <w:lang w:val="en"/>
        </w:rPr>
      </w:pPr>
      <w:r w:rsidRPr="00FD6A0F">
        <w:rPr>
          <w:b w:val="0"/>
          <w:color w:val="222222"/>
          <w:highlight w:val="white"/>
          <w:lang w:val="en"/>
        </w:rPr>
        <w:t>Forbes, 2022. </w:t>
      </w:r>
      <w:r w:rsidRPr="00FD6A0F">
        <w:rPr>
          <w:b w:val="0"/>
          <w:i/>
          <w:iCs/>
          <w:color w:val="222222"/>
          <w:highlight w:val="white"/>
          <w:lang w:val="en"/>
        </w:rPr>
        <w:t>How Leaders Can Help Ease Their Employees Back To The Office</w:t>
      </w:r>
      <w:r w:rsidRPr="00FD6A0F">
        <w:rPr>
          <w:b w:val="0"/>
          <w:color w:val="222222"/>
          <w:highlight w:val="white"/>
          <w:lang w:val="en"/>
        </w:rPr>
        <w:t>. [online] Forbes. Available at: &lt;https://www.forbes.com/sites/rogertrapp/2021/08/27/how-leaders-can-help-ease-their-employees-back-to-the-office/&gt; [Accessed 18 April 2022].</w:t>
      </w:r>
    </w:p>
    <w:p w14:paraId="1FD7EF70" w14:textId="77777777" w:rsidR="00FD6A0F" w:rsidRDefault="00FD6A0F">
      <w:pPr>
        <w:shd w:val="clear" w:color="auto" w:fill="FFFFFF"/>
        <w:spacing w:before="0" w:after="200"/>
        <w:rPr>
          <w:b w:val="0"/>
          <w:color w:val="222222"/>
          <w:highlight w:val="white"/>
        </w:rPr>
      </w:pPr>
      <w:r w:rsidRPr="00D36435">
        <w:rPr>
          <w:b w:val="0"/>
          <w:color w:val="222222"/>
          <w:highlight w:val="white"/>
        </w:rPr>
        <w:t xml:space="preserve">Matsson, A. and Jordan, T., 2021. Workplace bullying investigations: A complex endeavor for a complex problem. </w:t>
      </w:r>
      <w:r w:rsidRPr="00D36435">
        <w:rPr>
          <w:b w:val="0"/>
          <w:i/>
          <w:color w:val="222222"/>
          <w:highlight w:val="white"/>
        </w:rPr>
        <w:t>Organizational Dynamics</w:t>
      </w:r>
      <w:r w:rsidRPr="00D36435">
        <w:rPr>
          <w:b w:val="0"/>
          <w:color w:val="222222"/>
          <w:highlight w:val="white"/>
        </w:rPr>
        <w:t>.</w:t>
      </w:r>
    </w:p>
    <w:p w14:paraId="3A095B61" w14:textId="77777777" w:rsidR="00FD6A0F" w:rsidRPr="00FD6A0F" w:rsidRDefault="00FD6A0F" w:rsidP="00FD6A0F">
      <w:pPr>
        <w:shd w:val="clear" w:color="auto" w:fill="FFFFFF"/>
        <w:spacing w:before="0" w:after="200"/>
        <w:rPr>
          <w:b w:val="0"/>
          <w:color w:val="222222"/>
          <w:highlight w:val="white"/>
          <w:lang w:val="en"/>
        </w:rPr>
      </w:pPr>
      <w:r w:rsidRPr="00FD6A0F">
        <w:rPr>
          <w:b w:val="0"/>
          <w:color w:val="222222"/>
          <w:highlight w:val="white"/>
          <w:lang w:val="en"/>
        </w:rPr>
        <w:t>Toyota, 2022. </w:t>
      </w:r>
      <w:r w:rsidRPr="00FD6A0F">
        <w:rPr>
          <w:b w:val="0"/>
          <w:i/>
          <w:iCs/>
          <w:color w:val="222222"/>
          <w:highlight w:val="white"/>
          <w:lang w:val="en"/>
        </w:rPr>
        <w:t>Employees | ESG (Environment, Social, Governance) Activities | Sustainability | Toyota Motor Corporation Official Global Website</w:t>
      </w:r>
      <w:r w:rsidRPr="00FD6A0F">
        <w:rPr>
          <w:b w:val="0"/>
          <w:color w:val="222222"/>
          <w:highlight w:val="white"/>
          <w:lang w:val="en"/>
        </w:rPr>
        <w:t>. [online] Toyota Motor Corporation Official Global Website. Available at: &lt;https://global.toyota/en/sustainability/esg/employees/&gt; [Accessed 1 April 2022].</w:t>
      </w:r>
    </w:p>
    <w:p w14:paraId="55C5D3D7" w14:textId="755614DC" w:rsidR="00E74498" w:rsidRPr="00F634DD" w:rsidRDefault="00FD6A0F" w:rsidP="00F634DD">
      <w:pPr>
        <w:shd w:val="clear" w:color="auto" w:fill="FFFFFF"/>
        <w:spacing w:before="0" w:after="200"/>
        <w:rPr>
          <w:b w:val="0"/>
          <w:color w:val="222222"/>
          <w:highlight w:val="white"/>
          <w:lang w:val="en"/>
        </w:rPr>
      </w:pPr>
      <w:r w:rsidRPr="00FD6A0F">
        <w:rPr>
          <w:b w:val="0"/>
          <w:color w:val="222222"/>
          <w:highlight w:val="white"/>
          <w:lang w:val="en"/>
        </w:rPr>
        <w:t>White, C., 2022. </w:t>
      </w:r>
      <w:r w:rsidRPr="00FD6A0F">
        <w:rPr>
          <w:b w:val="0"/>
          <w:i/>
          <w:iCs/>
          <w:color w:val="222222"/>
          <w:highlight w:val="white"/>
          <w:lang w:val="en"/>
        </w:rPr>
        <w:t>3 ways to create a work culture that brings out the best in people</w:t>
      </w:r>
      <w:r w:rsidRPr="00FD6A0F">
        <w:rPr>
          <w:b w:val="0"/>
          <w:color w:val="222222"/>
          <w:highlight w:val="white"/>
          <w:lang w:val="en"/>
        </w:rPr>
        <w:t>. [online] ideas.ted.com. Available at: &lt;https://ideas.ted.com/3-ways-to-create-work-company-culture-brings-out-best-in-people/&gt; [Accessed 15 April 2022</w:t>
      </w:r>
    </w:p>
    <w:sectPr w:rsidR="00E74498" w:rsidRPr="00F634DD" w:rsidSect="00F634D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749AB" w14:textId="77777777" w:rsidR="00214C7B" w:rsidRDefault="00214C7B" w:rsidP="00422BC2">
      <w:pPr>
        <w:spacing w:before="0" w:after="0" w:line="240" w:lineRule="auto"/>
      </w:pPr>
      <w:r>
        <w:separator/>
      </w:r>
    </w:p>
  </w:endnote>
  <w:endnote w:type="continuationSeparator" w:id="0">
    <w:p w14:paraId="1DB4AA61" w14:textId="77777777" w:rsidR="00214C7B" w:rsidRDefault="00214C7B" w:rsidP="00422B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11212"/>
      <w:docPartObj>
        <w:docPartGallery w:val="Page Numbers (Bottom of Page)"/>
        <w:docPartUnique/>
      </w:docPartObj>
    </w:sdtPr>
    <w:sdtEndPr/>
    <w:sdtContent>
      <w:p w14:paraId="01DAA21A" w14:textId="77777777" w:rsidR="00422BC2" w:rsidRDefault="00422BC2">
        <w:pPr>
          <w:pStyle w:val="Footer"/>
          <w:jc w:val="right"/>
        </w:pPr>
        <w:r w:rsidRPr="00422BC2">
          <w:rPr>
            <w:b w:val="0"/>
            <w:sz w:val="20"/>
            <w:szCs w:val="20"/>
          </w:rPr>
          <w:fldChar w:fldCharType="begin"/>
        </w:r>
        <w:r w:rsidRPr="00422BC2">
          <w:rPr>
            <w:b w:val="0"/>
            <w:sz w:val="20"/>
            <w:szCs w:val="20"/>
          </w:rPr>
          <w:instrText xml:space="preserve"> PAGE   \* MERGEFORMAT </w:instrText>
        </w:r>
        <w:r w:rsidRPr="00422BC2">
          <w:rPr>
            <w:b w:val="0"/>
            <w:sz w:val="20"/>
            <w:szCs w:val="20"/>
          </w:rPr>
          <w:fldChar w:fldCharType="separate"/>
        </w:r>
        <w:r>
          <w:rPr>
            <w:b w:val="0"/>
            <w:noProof/>
            <w:sz w:val="20"/>
            <w:szCs w:val="20"/>
          </w:rPr>
          <w:t>3</w:t>
        </w:r>
        <w:r w:rsidRPr="00422BC2">
          <w:rPr>
            <w:b w:val="0"/>
            <w:sz w:val="20"/>
            <w:szCs w:val="20"/>
          </w:rPr>
          <w:fldChar w:fldCharType="end"/>
        </w:r>
      </w:p>
    </w:sdtContent>
  </w:sdt>
  <w:p w14:paraId="3B896582" w14:textId="77777777" w:rsidR="00422BC2" w:rsidRDefault="00422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CA2A4" w14:textId="77777777" w:rsidR="00214C7B" w:rsidRDefault="00214C7B" w:rsidP="00422BC2">
      <w:pPr>
        <w:spacing w:before="0" w:after="0" w:line="240" w:lineRule="auto"/>
      </w:pPr>
      <w:r>
        <w:separator/>
      </w:r>
    </w:p>
  </w:footnote>
  <w:footnote w:type="continuationSeparator" w:id="0">
    <w:p w14:paraId="5890D954" w14:textId="77777777" w:rsidR="00214C7B" w:rsidRDefault="00214C7B" w:rsidP="00422BC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D4024"/>
    <w:multiLevelType w:val="hybridMultilevel"/>
    <w:tmpl w:val="C0423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EB88"/>
    <w:multiLevelType w:val="hybridMultilevel"/>
    <w:tmpl w:val="00000000"/>
    <w:lvl w:ilvl="0" w:tplc="874AABB0">
      <w:start w:val="1"/>
      <w:numFmt w:val="bullet"/>
      <w:lvlText w:val="●"/>
      <w:lvlJc w:val="left"/>
      <w:pPr>
        <w:ind w:left="720" w:hanging="360"/>
      </w:pPr>
      <w:rPr>
        <w:u w:val="none"/>
      </w:rPr>
    </w:lvl>
    <w:lvl w:ilvl="1" w:tplc="31FA95CE">
      <w:start w:val="1"/>
      <w:numFmt w:val="bullet"/>
      <w:lvlText w:val="○"/>
      <w:lvlJc w:val="left"/>
      <w:pPr>
        <w:ind w:left="1440" w:hanging="360"/>
      </w:pPr>
      <w:rPr>
        <w:u w:val="none"/>
      </w:rPr>
    </w:lvl>
    <w:lvl w:ilvl="2" w:tplc="7890952E">
      <w:start w:val="1"/>
      <w:numFmt w:val="bullet"/>
      <w:lvlText w:val="■"/>
      <w:lvlJc w:val="left"/>
      <w:pPr>
        <w:ind w:left="2160" w:hanging="360"/>
      </w:pPr>
      <w:rPr>
        <w:u w:val="none"/>
      </w:rPr>
    </w:lvl>
    <w:lvl w:ilvl="3" w:tplc="835E2546">
      <w:start w:val="1"/>
      <w:numFmt w:val="bullet"/>
      <w:lvlText w:val="●"/>
      <w:lvlJc w:val="left"/>
      <w:pPr>
        <w:ind w:left="2880" w:hanging="360"/>
      </w:pPr>
      <w:rPr>
        <w:u w:val="none"/>
      </w:rPr>
    </w:lvl>
    <w:lvl w:ilvl="4" w:tplc="36ACE2F2">
      <w:start w:val="1"/>
      <w:numFmt w:val="bullet"/>
      <w:lvlText w:val="○"/>
      <w:lvlJc w:val="left"/>
      <w:pPr>
        <w:ind w:left="3600" w:hanging="360"/>
      </w:pPr>
      <w:rPr>
        <w:u w:val="none"/>
      </w:rPr>
    </w:lvl>
    <w:lvl w:ilvl="5" w:tplc="05168E98">
      <w:start w:val="1"/>
      <w:numFmt w:val="bullet"/>
      <w:lvlText w:val="■"/>
      <w:lvlJc w:val="left"/>
      <w:pPr>
        <w:ind w:left="4320" w:hanging="360"/>
      </w:pPr>
      <w:rPr>
        <w:u w:val="none"/>
      </w:rPr>
    </w:lvl>
    <w:lvl w:ilvl="6" w:tplc="DBC4883E">
      <w:start w:val="1"/>
      <w:numFmt w:val="bullet"/>
      <w:lvlText w:val="●"/>
      <w:lvlJc w:val="left"/>
      <w:pPr>
        <w:ind w:left="5040" w:hanging="360"/>
      </w:pPr>
      <w:rPr>
        <w:u w:val="none"/>
      </w:rPr>
    </w:lvl>
    <w:lvl w:ilvl="7" w:tplc="55F0626C">
      <w:start w:val="1"/>
      <w:numFmt w:val="bullet"/>
      <w:lvlText w:val="○"/>
      <w:lvlJc w:val="left"/>
      <w:pPr>
        <w:ind w:left="5760" w:hanging="360"/>
      </w:pPr>
      <w:rPr>
        <w:u w:val="none"/>
      </w:rPr>
    </w:lvl>
    <w:lvl w:ilvl="8" w:tplc="2CE25A96">
      <w:start w:val="1"/>
      <w:numFmt w:val="bullet"/>
      <w:lvlText w:val="■"/>
      <w:lvlJc w:val="left"/>
      <w:pPr>
        <w:ind w:left="6480" w:hanging="360"/>
      </w:pPr>
      <w:rPr>
        <w:u w:val="none"/>
      </w:rPr>
    </w:lvl>
  </w:abstractNum>
  <w:abstractNum w:abstractNumId="2" w15:restartNumberingAfterBreak="0">
    <w:nsid w:val="1F41429B"/>
    <w:multiLevelType w:val="hybridMultilevel"/>
    <w:tmpl w:val="072E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498"/>
    <w:rsid w:val="00214C7B"/>
    <w:rsid w:val="00226894"/>
    <w:rsid w:val="00254AF2"/>
    <w:rsid w:val="002D03A2"/>
    <w:rsid w:val="004024BF"/>
    <w:rsid w:val="00422BC2"/>
    <w:rsid w:val="004235B2"/>
    <w:rsid w:val="00442AE4"/>
    <w:rsid w:val="00493ADE"/>
    <w:rsid w:val="005A2571"/>
    <w:rsid w:val="00613752"/>
    <w:rsid w:val="00673ECE"/>
    <w:rsid w:val="006F785B"/>
    <w:rsid w:val="007213D3"/>
    <w:rsid w:val="00726ECC"/>
    <w:rsid w:val="00750431"/>
    <w:rsid w:val="00846330"/>
    <w:rsid w:val="00913E29"/>
    <w:rsid w:val="009A5F22"/>
    <w:rsid w:val="00AA5B08"/>
    <w:rsid w:val="00AD6043"/>
    <w:rsid w:val="00B517F0"/>
    <w:rsid w:val="00BE79C5"/>
    <w:rsid w:val="00C0569D"/>
    <w:rsid w:val="00C411BA"/>
    <w:rsid w:val="00C9356E"/>
    <w:rsid w:val="00CF2330"/>
    <w:rsid w:val="00D36435"/>
    <w:rsid w:val="00DE50B7"/>
    <w:rsid w:val="00E25547"/>
    <w:rsid w:val="00E41EC0"/>
    <w:rsid w:val="00E74498"/>
    <w:rsid w:val="00EA5ADE"/>
    <w:rsid w:val="00EC486B"/>
    <w:rsid w:val="00F634DD"/>
    <w:rsid w:val="00F9322E"/>
    <w:rsid w:val="00FD6A0F"/>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7AC1"/>
  <w15:docId w15:val="{20E6F604-70CD-4EE1-B7E8-0178EF379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b/>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4498"/>
  </w:style>
  <w:style w:type="paragraph" w:styleId="Heading1">
    <w:name w:val="heading 1"/>
    <w:basedOn w:val="Normal"/>
    <w:next w:val="Normal"/>
    <w:autoRedefine/>
    <w:rsid w:val="00EA5ADE"/>
    <w:pPr>
      <w:keepNext/>
      <w:keepLines/>
      <w:spacing w:before="400" w:after="120"/>
      <w:outlineLvl w:val="0"/>
    </w:pPr>
    <w:rPr>
      <w:sz w:val="28"/>
      <w:szCs w:val="40"/>
    </w:rPr>
  </w:style>
  <w:style w:type="paragraph" w:styleId="Heading2">
    <w:name w:val="heading 2"/>
    <w:basedOn w:val="Normal"/>
    <w:next w:val="Normal"/>
    <w:autoRedefine/>
    <w:rsid w:val="00673ECE"/>
    <w:pPr>
      <w:keepNext/>
      <w:keepLines/>
      <w:spacing w:before="360" w:after="120"/>
      <w:outlineLvl w:val="1"/>
    </w:pPr>
    <w:rPr>
      <w:sz w:val="26"/>
      <w:szCs w:val="32"/>
    </w:rPr>
  </w:style>
  <w:style w:type="paragraph" w:styleId="Heading3">
    <w:name w:val="heading 3"/>
    <w:basedOn w:val="Normal"/>
    <w:next w:val="Normal"/>
    <w:rsid w:val="00E74498"/>
    <w:pPr>
      <w:keepNext/>
      <w:keepLines/>
      <w:spacing w:before="320" w:after="80"/>
      <w:outlineLvl w:val="2"/>
    </w:pPr>
    <w:rPr>
      <w:b w:val="0"/>
      <w:color w:val="434343"/>
      <w:sz w:val="28"/>
      <w:szCs w:val="28"/>
    </w:rPr>
  </w:style>
  <w:style w:type="paragraph" w:styleId="Heading4">
    <w:name w:val="heading 4"/>
    <w:basedOn w:val="Normal"/>
    <w:next w:val="Normal"/>
    <w:rsid w:val="00E74498"/>
    <w:pPr>
      <w:keepNext/>
      <w:keepLines/>
      <w:spacing w:before="280" w:after="80"/>
      <w:outlineLvl w:val="3"/>
    </w:pPr>
    <w:rPr>
      <w:color w:val="666666"/>
    </w:rPr>
  </w:style>
  <w:style w:type="paragraph" w:styleId="Heading5">
    <w:name w:val="heading 5"/>
    <w:basedOn w:val="Normal"/>
    <w:next w:val="Normal"/>
    <w:rsid w:val="00E74498"/>
    <w:pPr>
      <w:keepNext/>
      <w:keepLines/>
      <w:spacing w:after="80"/>
      <w:outlineLvl w:val="4"/>
    </w:pPr>
    <w:rPr>
      <w:color w:val="666666"/>
      <w:sz w:val="22"/>
      <w:szCs w:val="22"/>
    </w:rPr>
  </w:style>
  <w:style w:type="paragraph" w:styleId="Heading6">
    <w:name w:val="heading 6"/>
    <w:basedOn w:val="Normal"/>
    <w:next w:val="Normal"/>
    <w:rsid w:val="00E74498"/>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74498"/>
    <w:pPr>
      <w:keepNext/>
      <w:keepLines/>
      <w:spacing w:before="0" w:after="60"/>
    </w:pPr>
    <w:rPr>
      <w:sz w:val="52"/>
      <w:szCs w:val="52"/>
    </w:rPr>
  </w:style>
  <w:style w:type="paragraph" w:styleId="Subtitle">
    <w:name w:val="Subtitle"/>
    <w:basedOn w:val="Normal"/>
    <w:next w:val="Normal"/>
    <w:rsid w:val="00E74498"/>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E74498"/>
    <w:pPr>
      <w:spacing w:line="240" w:lineRule="auto"/>
    </w:pPr>
    <w:rPr>
      <w:sz w:val="20"/>
      <w:szCs w:val="20"/>
    </w:rPr>
  </w:style>
  <w:style w:type="character" w:customStyle="1" w:styleId="CommentTextChar">
    <w:name w:val="Comment Text Char"/>
    <w:basedOn w:val="DefaultParagraphFont"/>
    <w:link w:val="CommentText"/>
    <w:uiPriority w:val="99"/>
    <w:semiHidden/>
    <w:rsid w:val="00E74498"/>
    <w:rPr>
      <w:sz w:val="20"/>
      <w:szCs w:val="20"/>
    </w:rPr>
  </w:style>
  <w:style w:type="character" w:styleId="CommentReference">
    <w:name w:val="annotation reference"/>
    <w:basedOn w:val="DefaultParagraphFont"/>
    <w:uiPriority w:val="99"/>
    <w:semiHidden/>
    <w:unhideWhenUsed/>
    <w:rsid w:val="00E74498"/>
    <w:rPr>
      <w:sz w:val="16"/>
      <w:szCs w:val="16"/>
    </w:rPr>
  </w:style>
  <w:style w:type="paragraph" w:styleId="BalloonText">
    <w:name w:val="Balloon Text"/>
    <w:basedOn w:val="Normal"/>
    <w:link w:val="BalloonTextChar"/>
    <w:uiPriority w:val="99"/>
    <w:semiHidden/>
    <w:unhideWhenUsed/>
    <w:rsid w:val="0022689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894"/>
    <w:rPr>
      <w:rFonts w:ascii="Tahoma" w:hAnsi="Tahoma" w:cs="Tahoma"/>
      <w:sz w:val="16"/>
      <w:szCs w:val="16"/>
    </w:rPr>
  </w:style>
  <w:style w:type="paragraph" w:styleId="TOCHeading">
    <w:name w:val="TOC Heading"/>
    <w:basedOn w:val="Heading1"/>
    <w:next w:val="Normal"/>
    <w:uiPriority w:val="39"/>
    <w:unhideWhenUsed/>
    <w:qFormat/>
    <w:rsid w:val="00C0569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C0569D"/>
    <w:pPr>
      <w:spacing w:after="100"/>
    </w:pPr>
  </w:style>
  <w:style w:type="paragraph" w:styleId="TOC2">
    <w:name w:val="toc 2"/>
    <w:basedOn w:val="Normal"/>
    <w:next w:val="Normal"/>
    <w:autoRedefine/>
    <w:uiPriority w:val="39"/>
    <w:unhideWhenUsed/>
    <w:rsid w:val="00750431"/>
    <w:pPr>
      <w:tabs>
        <w:tab w:val="right" w:leader="dot" w:pos="9350"/>
      </w:tabs>
      <w:spacing w:after="100" w:line="276" w:lineRule="auto"/>
      <w:ind w:left="240"/>
    </w:pPr>
  </w:style>
  <w:style w:type="character" w:styleId="Hyperlink">
    <w:name w:val="Hyperlink"/>
    <w:basedOn w:val="DefaultParagraphFont"/>
    <w:uiPriority w:val="99"/>
    <w:unhideWhenUsed/>
    <w:rsid w:val="00C0569D"/>
    <w:rPr>
      <w:color w:val="0000FF" w:themeColor="hyperlink"/>
      <w:u w:val="single"/>
    </w:rPr>
  </w:style>
  <w:style w:type="paragraph" w:styleId="Header">
    <w:name w:val="header"/>
    <w:basedOn w:val="Normal"/>
    <w:link w:val="HeaderChar"/>
    <w:uiPriority w:val="99"/>
    <w:unhideWhenUsed/>
    <w:rsid w:val="00422B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22BC2"/>
  </w:style>
  <w:style w:type="paragraph" w:styleId="Footer">
    <w:name w:val="footer"/>
    <w:basedOn w:val="Normal"/>
    <w:link w:val="FooterChar"/>
    <w:uiPriority w:val="99"/>
    <w:unhideWhenUsed/>
    <w:rsid w:val="00422BC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22BC2"/>
  </w:style>
  <w:style w:type="table" w:styleId="TableGrid">
    <w:name w:val="Table Grid"/>
    <w:basedOn w:val="TableNormal"/>
    <w:uiPriority w:val="59"/>
    <w:unhideWhenUsed/>
    <w:rsid w:val="00E2554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3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0021">
      <w:bodyDiv w:val="1"/>
      <w:marLeft w:val="0"/>
      <w:marRight w:val="0"/>
      <w:marTop w:val="0"/>
      <w:marBottom w:val="0"/>
      <w:divBdr>
        <w:top w:val="none" w:sz="0" w:space="0" w:color="auto"/>
        <w:left w:val="none" w:sz="0" w:space="0" w:color="auto"/>
        <w:bottom w:val="none" w:sz="0" w:space="0" w:color="auto"/>
        <w:right w:val="none" w:sz="0" w:space="0" w:color="auto"/>
      </w:divBdr>
    </w:div>
    <w:div w:id="102577853">
      <w:bodyDiv w:val="1"/>
      <w:marLeft w:val="0"/>
      <w:marRight w:val="0"/>
      <w:marTop w:val="0"/>
      <w:marBottom w:val="0"/>
      <w:divBdr>
        <w:top w:val="none" w:sz="0" w:space="0" w:color="auto"/>
        <w:left w:val="none" w:sz="0" w:space="0" w:color="auto"/>
        <w:bottom w:val="none" w:sz="0" w:space="0" w:color="auto"/>
        <w:right w:val="none" w:sz="0" w:space="0" w:color="auto"/>
      </w:divBdr>
    </w:div>
    <w:div w:id="393507319">
      <w:bodyDiv w:val="1"/>
      <w:marLeft w:val="0"/>
      <w:marRight w:val="0"/>
      <w:marTop w:val="0"/>
      <w:marBottom w:val="0"/>
      <w:divBdr>
        <w:top w:val="none" w:sz="0" w:space="0" w:color="auto"/>
        <w:left w:val="none" w:sz="0" w:space="0" w:color="auto"/>
        <w:bottom w:val="none" w:sz="0" w:space="0" w:color="auto"/>
        <w:right w:val="none" w:sz="0" w:space="0" w:color="auto"/>
      </w:divBdr>
    </w:div>
    <w:div w:id="833641993">
      <w:bodyDiv w:val="1"/>
      <w:marLeft w:val="0"/>
      <w:marRight w:val="0"/>
      <w:marTop w:val="0"/>
      <w:marBottom w:val="0"/>
      <w:divBdr>
        <w:top w:val="none" w:sz="0" w:space="0" w:color="auto"/>
        <w:left w:val="none" w:sz="0" w:space="0" w:color="auto"/>
        <w:bottom w:val="none" w:sz="0" w:space="0" w:color="auto"/>
        <w:right w:val="none" w:sz="0" w:space="0" w:color="auto"/>
      </w:divBdr>
    </w:div>
    <w:div w:id="1259292783">
      <w:bodyDiv w:val="1"/>
      <w:marLeft w:val="0"/>
      <w:marRight w:val="0"/>
      <w:marTop w:val="0"/>
      <w:marBottom w:val="0"/>
      <w:divBdr>
        <w:top w:val="none" w:sz="0" w:space="0" w:color="auto"/>
        <w:left w:val="none" w:sz="0" w:space="0" w:color="auto"/>
        <w:bottom w:val="none" w:sz="0" w:space="0" w:color="auto"/>
        <w:right w:val="none" w:sz="0" w:space="0" w:color="auto"/>
      </w:divBdr>
    </w:div>
    <w:div w:id="1305282849">
      <w:bodyDiv w:val="1"/>
      <w:marLeft w:val="0"/>
      <w:marRight w:val="0"/>
      <w:marTop w:val="0"/>
      <w:marBottom w:val="0"/>
      <w:divBdr>
        <w:top w:val="none" w:sz="0" w:space="0" w:color="auto"/>
        <w:left w:val="none" w:sz="0" w:space="0" w:color="auto"/>
        <w:bottom w:val="none" w:sz="0" w:space="0" w:color="auto"/>
        <w:right w:val="none" w:sz="0" w:space="0" w:color="auto"/>
      </w:divBdr>
    </w:div>
    <w:div w:id="1495409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14609-C2B5-4793-A41E-28509A52C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Bappaditya</dc:creator>
  <cp:lastModifiedBy>Manuela Dineva</cp:lastModifiedBy>
  <cp:revision>2</cp:revision>
  <cp:lastPrinted>2022-05-07T20:40:00Z</cp:lastPrinted>
  <dcterms:created xsi:type="dcterms:W3CDTF">2022-05-12T13:17:00Z</dcterms:created>
  <dcterms:modified xsi:type="dcterms:W3CDTF">2022-05-12T13:17:00Z</dcterms:modified>
</cp:coreProperties>
</file>