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6417417"/>
        <w:docPartObj>
          <w:docPartGallery w:val="Cover Pages"/>
          <w:docPartUnique/>
        </w:docPartObj>
      </w:sdtPr>
      <w:sdtEndPr>
        <w:rPr>
          <w:rFonts w:ascii="Times New Roman" w:eastAsia="Times New Roman" w:hAnsi="Times New Roman" w:cs="Times New Roman"/>
          <w:b/>
          <w:bCs/>
          <w:color w:val="000000" w:themeColor="text1"/>
          <w:sz w:val="28"/>
          <w:szCs w:val="28"/>
        </w:rPr>
      </w:sdtEndPr>
      <w:sdtContent>
        <w:p w14:paraId="5F5417FC" w14:textId="568FCBEF" w:rsidR="0049778B" w:rsidRDefault="0049778B">
          <w:pPr>
            <w:pStyle w:val="NoSpacing"/>
          </w:pPr>
          <w:r>
            <w:rPr>
              <w:noProof/>
            </w:rPr>
            <mc:AlternateContent>
              <mc:Choice Requires="wpg">
                <w:drawing>
                  <wp:anchor distT="0" distB="0" distL="114300" distR="114300" simplePos="0" relativeHeight="251658240" behindDoc="1" locked="0" layoutInCell="1" allowOverlap="1" wp14:anchorId="38290AF8" wp14:editId="19969F9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17F9ED" w14:textId="39DF5760" w:rsidR="0049778B" w:rsidRDefault="0049778B">
                                  <w:pPr>
                                    <w:pStyle w:val="NoSpacing"/>
                                    <w:jc w:val="right"/>
                                    <w:rPr>
                                      <w:color w:val="FFFFFF" w:themeColor="background1"/>
                                      <w:sz w:val="28"/>
                                      <w:szCs w:val="28"/>
                                    </w:rPr>
                                  </w:pPr>
                                  <w:r>
                                    <w:rPr>
                                      <w:color w:val="FFFFFF" w:themeColor="background1"/>
                                      <w:sz w:val="28"/>
                                      <w:szCs w:val="28"/>
                                    </w:rPr>
                                    <w:t>23</w:t>
                                  </w:r>
                                  <w:r w:rsidRPr="0049778B">
                                    <w:rPr>
                                      <w:color w:val="FFFFFF" w:themeColor="background1"/>
                                      <w:sz w:val="28"/>
                                      <w:szCs w:val="28"/>
                                      <w:vertAlign w:val="superscript"/>
                                    </w:rPr>
                                    <w:t>rd</w:t>
                                  </w:r>
                                  <w:r>
                                    <w:rPr>
                                      <w:color w:val="FFFFFF" w:themeColor="background1"/>
                                      <w:sz w:val="28"/>
                                      <w:szCs w:val="28"/>
                                    </w:rPr>
                                    <w:t xml:space="preserve"> June 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8290AF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7917F9ED" w14:textId="39DF5760" w:rsidR="0049778B" w:rsidRDefault="0049778B">
                            <w:pPr>
                              <w:pStyle w:val="NoSpacing"/>
                              <w:jc w:val="right"/>
                              <w:rPr>
                                <w:color w:val="FFFFFF" w:themeColor="background1"/>
                                <w:sz w:val="28"/>
                                <w:szCs w:val="28"/>
                              </w:rPr>
                            </w:pPr>
                            <w:r>
                              <w:rPr>
                                <w:color w:val="FFFFFF" w:themeColor="background1"/>
                                <w:sz w:val="28"/>
                                <w:szCs w:val="28"/>
                              </w:rPr>
                              <w:t>23</w:t>
                            </w:r>
                            <w:r w:rsidRPr="0049778B">
                              <w:rPr>
                                <w:color w:val="FFFFFF" w:themeColor="background1"/>
                                <w:sz w:val="28"/>
                                <w:szCs w:val="28"/>
                                <w:vertAlign w:val="superscript"/>
                              </w:rPr>
                              <w:t>rd</w:t>
                            </w:r>
                            <w:r>
                              <w:rPr>
                                <w:color w:val="FFFFFF" w:themeColor="background1"/>
                                <w:sz w:val="28"/>
                                <w:szCs w:val="28"/>
                              </w:rPr>
                              <w:t xml:space="preserve"> June 2023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7679008" wp14:editId="0B0D6D7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16415D" w14:textId="53688963" w:rsidR="0049778B" w:rsidRDefault="0076624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9778B">
                                      <w:rPr>
                                        <w:rFonts w:asciiTheme="majorHAnsi" w:eastAsiaTheme="majorEastAsia" w:hAnsiTheme="majorHAnsi" w:cstheme="majorBidi"/>
                                        <w:color w:val="262626" w:themeColor="text1" w:themeTint="D9"/>
                                        <w:sz w:val="72"/>
                                        <w:szCs w:val="72"/>
                                      </w:rPr>
                                      <w:t>LEARNING IN THE DIGITAL ERA</w:t>
                                    </w:r>
                                  </w:sdtContent>
                                </w:sdt>
                              </w:p>
                              <w:p w14:paraId="7FD667AB" w14:textId="702A9B84" w:rsidR="0049778B" w:rsidRDefault="0076624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B17F0">
                                      <w:rPr>
                                        <w:color w:val="404040" w:themeColor="text1" w:themeTint="BF"/>
                                        <w:sz w:val="36"/>
                                        <w:szCs w:val="36"/>
                                      </w:rPr>
                                      <w:t>E</w:t>
                                    </w:r>
                                    <w:r w:rsidR="0049778B">
                                      <w:rPr>
                                        <w:color w:val="404040" w:themeColor="text1" w:themeTint="BF"/>
                                        <w:sz w:val="36"/>
                                        <w:szCs w:val="36"/>
                                      </w:rPr>
                                      <w:t>-</w:t>
                                    </w:r>
                                    <w:r w:rsidR="00EB17F0">
                                      <w:rPr>
                                        <w:color w:val="404040" w:themeColor="text1" w:themeTint="BF"/>
                                        <w:sz w:val="36"/>
                                        <w:szCs w:val="36"/>
                                      </w:rPr>
                                      <w:t>P</w:t>
                                    </w:r>
                                    <w:r w:rsidR="0049778B">
                                      <w:rPr>
                                        <w:color w:val="404040" w:themeColor="text1" w:themeTint="BF"/>
                                        <w:sz w:val="36"/>
                                        <w:szCs w:val="36"/>
                                      </w:rPr>
                                      <w:t>ortfolio</w:t>
                                    </w:r>
                                    <w:r w:rsidR="00EB17F0">
                                      <w:rPr>
                                        <w:color w:val="404040" w:themeColor="text1" w:themeTint="BF"/>
                                        <w:sz w:val="36"/>
                                        <w:szCs w:val="36"/>
                                      </w:rPr>
                                      <w:t xml:space="preserve"> Evidence of Learning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679008" id="_x0000_t202" coordsize="21600,21600" o:spt="202" path="m,l,21600r21600,l21600,xe">
                    <v:stroke joinstyle="miter"/>
                    <v:path gradientshapeok="t" o:connecttype="rect"/>
                  </v:shapetype>
                  <v:shape id="Text Box 1"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B16415D" w14:textId="53688963" w:rsidR="0049778B" w:rsidRDefault="0076624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9778B">
                                <w:rPr>
                                  <w:rFonts w:asciiTheme="majorHAnsi" w:eastAsiaTheme="majorEastAsia" w:hAnsiTheme="majorHAnsi" w:cstheme="majorBidi"/>
                                  <w:color w:val="262626" w:themeColor="text1" w:themeTint="D9"/>
                                  <w:sz w:val="72"/>
                                  <w:szCs w:val="72"/>
                                </w:rPr>
                                <w:t>LEARNING IN THE DIGITAL ERA</w:t>
                              </w:r>
                            </w:sdtContent>
                          </w:sdt>
                        </w:p>
                        <w:p w14:paraId="7FD667AB" w14:textId="702A9B84" w:rsidR="0049778B" w:rsidRDefault="0076624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B17F0">
                                <w:rPr>
                                  <w:color w:val="404040" w:themeColor="text1" w:themeTint="BF"/>
                                  <w:sz w:val="36"/>
                                  <w:szCs w:val="36"/>
                                </w:rPr>
                                <w:t>E</w:t>
                              </w:r>
                              <w:r w:rsidR="0049778B">
                                <w:rPr>
                                  <w:color w:val="404040" w:themeColor="text1" w:themeTint="BF"/>
                                  <w:sz w:val="36"/>
                                  <w:szCs w:val="36"/>
                                </w:rPr>
                                <w:t>-</w:t>
                              </w:r>
                              <w:r w:rsidR="00EB17F0">
                                <w:rPr>
                                  <w:color w:val="404040" w:themeColor="text1" w:themeTint="BF"/>
                                  <w:sz w:val="36"/>
                                  <w:szCs w:val="36"/>
                                </w:rPr>
                                <w:t>P</w:t>
                              </w:r>
                              <w:r w:rsidR="0049778B">
                                <w:rPr>
                                  <w:color w:val="404040" w:themeColor="text1" w:themeTint="BF"/>
                                  <w:sz w:val="36"/>
                                  <w:szCs w:val="36"/>
                                </w:rPr>
                                <w:t>ortfolio</w:t>
                              </w:r>
                              <w:r w:rsidR="00EB17F0">
                                <w:rPr>
                                  <w:color w:val="404040" w:themeColor="text1" w:themeTint="BF"/>
                                  <w:sz w:val="36"/>
                                  <w:szCs w:val="36"/>
                                </w:rPr>
                                <w:t xml:space="preserve"> Evidence of Learning</w:t>
                              </w:r>
                            </w:sdtContent>
                          </w:sdt>
                        </w:p>
                      </w:txbxContent>
                    </v:textbox>
                    <w10:wrap anchorx="page" anchory="page"/>
                  </v:shape>
                </w:pict>
              </mc:Fallback>
            </mc:AlternateContent>
          </w:r>
          <w:r w:rsidR="2B82825E">
            <w:t xml:space="preserve"> </w:t>
          </w:r>
        </w:p>
        <w:p w14:paraId="4602EBAC" w14:textId="1D2CEBAF" w:rsidR="0049778B" w:rsidRDefault="0049778B">
          <w:pPr>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br w:type="page"/>
          </w:r>
        </w:p>
      </w:sdtContent>
    </w:sd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9778B" w14:paraId="446A5676" w14:textId="77777777" w:rsidTr="0068104D">
        <w:tc>
          <w:tcPr>
            <w:tcW w:w="9016" w:type="dxa"/>
          </w:tcPr>
          <w:p w14:paraId="48F8ABA6" w14:textId="7EB6FD20" w:rsidR="007F63A3" w:rsidRDefault="003A33E2" w:rsidP="003A33E2">
            <w:pPr>
              <w:rPr>
                <w:rFonts w:ascii="Times New Roman" w:eastAsia="Times New Roman" w:hAnsi="Times New Roman" w:cs="Times New Roman"/>
                <w:color w:val="000000" w:themeColor="text1"/>
                <w:sz w:val="24"/>
                <w:szCs w:val="24"/>
              </w:rPr>
            </w:pPr>
            <w:bookmarkStart w:id="0" w:name="_Toc138379261"/>
            <w:r>
              <w:rPr>
                <w:rStyle w:val="Heading1Char"/>
              </w:rPr>
              <w:lastRenderedPageBreak/>
              <w:t>E</w:t>
            </w:r>
            <w:r w:rsidR="0049778B" w:rsidRPr="003A33E2">
              <w:rPr>
                <w:rStyle w:val="Heading1Char"/>
              </w:rPr>
              <w:t>xecutive summary</w:t>
            </w:r>
            <w:bookmarkEnd w:id="0"/>
            <w:r w:rsidR="0049778B">
              <w:rPr>
                <w:rFonts w:ascii="Times New Roman" w:eastAsia="Times New Roman" w:hAnsi="Times New Roman" w:cs="Times New Roman"/>
                <w:color w:val="000000" w:themeColor="text1"/>
                <w:sz w:val="24"/>
                <w:szCs w:val="24"/>
              </w:rPr>
              <w:t xml:space="preserve"> </w:t>
            </w:r>
          </w:p>
          <w:p w14:paraId="7C36B115" w14:textId="77777777" w:rsidR="0049778B" w:rsidRDefault="00C53976" w:rsidP="003A33E2">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purpose of an Executive Summary is to give the reader a synopsis of why the report was created, how the report was compiled, what results were achieved by the research and what actions if any are recommended based of the findings.</w:t>
            </w:r>
          </w:p>
          <w:p w14:paraId="63C62AF1" w14:textId="30196BEB" w:rsidR="007F63A3" w:rsidRPr="0049778B" w:rsidRDefault="007F63A3" w:rsidP="003A33E2">
            <w:pPr>
              <w:rPr>
                <w:rFonts w:ascii="Times New Roman" w:eastAsia="Times New Roman" w:hAnsi="Times New Roman" w:cs="Times New Roman"/>
                <w:color w:val="000000" w:themeColor="text1"/>
                <w:sz w:val="24"/>
                <w:szCs w:val="24"/>
              </w:rPr>
            </w:pPr>
          </w:p>
        </w:tc>
      </w:tr>
      <w:tr w:rsidR="00C17851" w14:paraId="027011A8" w14:textId="77777777" w:rsidTr="0068104D">
        <w:tc>
          <w:tcPr>
            <w:tcW w:w="9016" w:type="dxa"/>
          </w:tcPr>
          <w:p w14:paraId="18BAA67D" w14:textId="77777777" w:rsidR="00C17851" w:rsidRDefault="00C17851" w:rsidP="007F63A3">
            <w:pPr>
              <w:pStyle w:val="Heading1"/>
              <w:spacing w:before="0"/>
              <w:rPr>
                <w:rFonts w:eastAsia="Times New Roman"/>
              </w:rPr>
            </w:pPr>
            <w:bookmarkStart w:id="1" w:name="_Toc138379262"/>
            <w:r>
              <w:rPr>
                <w:rFonts w:eastAsia="Times New Roman"/>
              </w:rPr>
              <w:t>T</w:t>
            </w:r>
            <w:r w:rsidRPr="0049778B">
              <w:rPr>
                <w:rFonts w:eastAsia="Times New Roman"/>
              </w:rPr>
              <w:t>ab</w:t>
            </w:r>
            <w:r>
              <w:rPr>
                <w:rFonts w:eastAsia="Times New Roman"/>
              </w:rPr>
              <w:t>le of Contents</w:t>
            </w:r>
            <w:bookmarkEnd w:id="1"/>
          </w:p>
          <w:sdt>
            <w:sdtPr>
              <w:rPr>
                <w:rFonts w:asciiTheme="minorHAnsi" w:eastAsiaTheme="minorEastAsia" w:hAnsiTheme="minorHAnsi" w:cstheme="minorBidi"/>
                <w:color w:val="auto"/>
                <w:sz w:val="22"/>
                <w:szCs w:val="22"/>
              </w:rPr>
              <w:id w:val="-629016809"/>
              <w:docPartObj>
                <w:docPartGallery w:val="Table of Contents"/>
                <w:docPartUnique/>
              </w:docPartObj>
            </w:sdtPr>
            <w:sdtEndPr>
              <w:rPr>
                <w:b/>
                <w:bCs/>
                <w:noProof/>
              </w:rPr>
            </w:sdtEndPr>
            <w:sdtContent>
              <w:p w14:paraId="4B91C38E" w14:textId="77777777" w:rsidR="00C17851" w:rsidRDefault="00C17851" w:rsidP="00C17851">
                <w:pPr>
                  <w:pStyle w:val="TOCHeading"/>
                </w:pPr>
                <w:r>
                  <w:t>Contents</w:t>
                </w:r>
              </w:p>
              <w:p w14:paraId="0DB25132" w14:textId="4DA09ED9" w:rsidR="00A333BE" w:rsidRDefault="00C17851">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38379261" w:history="1">
                  <w:r w:rsidR="00A333BE" w:rsidRPr="00A118CE">
                    <w:rPr>
                      <w:rStyle w:val="Hyperlink"/>
                      <w:noProof/>
                    </w:rPr>
                    <w:t>Executive summary</w:t>
                  </w:r>
                  <w:r w:rsidR="00A333BE">
                    <w:rPr>
                      <w:noProof/>
                      <w:webHidden/>
                    </w:rPr>
                    <w:tab/>
                  </w:r>
                  <w:r w:rsidR="00A333BE">
                    <w:rPr>
                      <w:noProof/>
                      <w:webHidden/>
                    </w:rPr>
                    <w:fldChar w:fldCharType="begin"/>
                  </w:r>
                  <w:r w:rsidR="00A333BE">
                    <w:rPr>
                      <w:noProof/>
                      <w:webHidden/>
                    </w:rPr>
                    <w:instrText xml:space="preserve"> PAGEREF _Toc138379261 \h </w:instrText>
                  </w:r>
                  <w:r w:rsidR="00A333BE">
                    <w:rPr>
                      <w:noProof/>
                      <w:webHidden/>
                    </w:rPr>
                  </w:r>
                  <w:r w:rsidR="00A333BE">
                    <w:rPr>
                      <w:noProof/>
                      <w:webHidden/>
                    </w:rPr>
                    <w:fldChar w:fldCharType="separate"/>
                  </w:r>
                  <w:r w:rsidR="00A333BE">
                    <w:rPr>
                      <w:noProof/>
                      <w:webHidden/>
                    </w:rPr>
                    <w:t>1</w:t>
                  </w:r>
                  <w:r w:rsidR="00A333BE">
                    <w:rPr>
                      <w:noProof/>
                      <w:webHidden/>
                    </w:rPr>
                    <w:fldChar w:fldCharType="end"/>
                  </w:r>
                </w:hyperlink>
              </w:p>
              <w:p w14:paraId="0CE1973A" w14:textId="0CC523A8" w:rsidR="00A333BE" w:rsidRDefault="00766245">
                <w:pPr>
                  <w:pStyle w:val="TOC1"/>
                  <w:tabs>
                    <w:tab w:val="right" w:leader="dot" w:pos="9016"/>
                  </w:tabs>
                  <w:rPr>
                    <w:noProof/>
                    <w:kern w:val="2"/>
                    <w:lang w:eastAsia="en-GB"/>
                    <w14:ligatures w14:val="standardContextual"/>
                  </w:rPr>
                </w:pPr>
                <w:hyperlink w:anchor="_Toc138379262" w:history="1">
                  <w:r w:rsidR="00A333BE" w:rsidRPr="00A118CE">
                    <w:rPr>
                      <w:rStyle w:val="Hyperlink"/>
                      <w:rFonts w:eastAsia="Times New Roman"/>
                      <w:noProof/>
                    </w:rPr>
                    <w:t>Table of Contents</w:t>
                  </w:r>
                  <w:r w:rsidR="00A333BE">
                    <w:rPr>
                      <w:noProof/>
                      <w:webHidden/>
                    </w:rPr>
                    <w:tab/>
                  </w:r>
                  <w:r w:rsidR="00A333BE">
                    <w:rPr>
                      <w:noProof/>
                      <w:webHidden/>
                    </w:rPr>
                    <w:fldChar w:fldCharType="begin"/>
                  </w:r>
                  <w:r w:rsidR="00A333BE">
                    <w:rPr>
                      <w:noProof/>
                      <w:webHidden/>
                    </w:rPr>
                    <w:instrText xml:space="preserve"> PAGEREF _Toc138379262 \h </w:instrText>
                  </w:r>
                  <w:r w:rsidR="00A333BE">
                    <w:rPr>
                      <w:noProof/>
                      <w:webHidden/>
                    </w:rPr>
                  </w:r>
                  <w:r w:rsidR="00A333BE">
                    <w:rPr>
                      <w:noProof/>
                      <w:webHidden/>
                    </w:rPr>
                    <w:fldChar w:fldCharType="separate"/>
                  </w:r>
                  <w:r w:rsidR="00A333BE">
                    <w:rPr>
                      <w:noProof/>
                      <w:webHidden/>
                    </w:rPr>
                    <w:t>1</w:t>
                  </w:r>
                  <w:r w:rsidR="00A333BE">
                    <w:rPr>
                      <w:noProof/>
                      <w:webHidden/>
                    </w:rPr>
                    <w:fldChar w:fldCharType="end"/>
                  </w:r>
                </w:hyperlink>
              </w:p>
              <w:p w14:paraId="4573380E" w14:textId="5C4D1591" w:rsidR="00A333BE" w:rsidRDefault="00766245">
                <w:pPr>
                  <w:pStyle w:val="TOC1"/>
                  <w:tabs>
                    <w:tab w:val="right" w:leader="dot" w:pos="9016"/>
                  </w:tabs>
                  <w:rPr>
                    <w:noProof/>
                    <w:kern w:val="2"/>
                    <w:lang w:eastAsia="en-GB"/>
                    <w14:ligatures w14:val="standardContextual"/>
                  </w:rPr>
                </w:pPr>
                <w:hyperlink w:anchor="_Toc138379263" w:history="1">
                  <w:r w:rsidR="00A333BE" w:rsidRPr="00A118CE">
                    <w:rPr>
                      <w:rStyle w:val="Hyperlink"/>
                      <w:rFonts w:eastAsia="Times New Roman"/>
                      <w:noProof/>
                    </w:rPr>
                    <w:t>Terms of Reference</w:t>
                  </w:r>
                  <w:r w:rsidR="00A333BE">
                    <w:rPr>
                      <w:noProof/>
                      <w:webHidden/>
                    </w:rPr>
                    <w:tab/>
                  </w:r>
                  <w:r w:rsidR="00A333BE">
                    <w:rPr>
                      <w:noProof/>
                      <w:webHidden/>
                    </w:rPr>
                    <w:fldChar w:fldCharType="begin"/>
                  </w:r>
                  <w:r w:rsidR="00A333BE">
                    <w:rPr>
                      <w:noProof/>
                      <w:webHidden/>
                    </w:rPr>
                    <w:instrText xml:space="preserve"> PAGEREF _Toc138379263 \h </w:instrText>
                  </w:r>
                  <w:r w:rsidR="00A333BE">
                    <w:rPr>
                      <w:noProof/>
                      <w:webHidden/>
                    </w:rPr>
                  </w:r>
                  <w:r w:rsidR="00A333BE">
                    <w:rPr>
                      <w:noProof/>
                      <w:webHidden/>
                    </w:rPr>
                    <w:fldChar w:fldCharType="separate"/>
                  </w:r>
                  <w:r w:rsidR="00A333BE">
                    <w:rPr>
                      <w:noProof/>
                      <w:webHidden/>
                    </w:rPr>
                    <w:t>2</w:t>
                  </w:r>
                  <w:r w:rsidR="00A333BE">
                    <w:rPr>
                      <w:noProof/>
                      <w:webHidden/>
                    </w:rPr>
                    <w:fldChar w:fldCharType="end"/>
                  </w:r>
                </w:hyperlink>
              </w:p>
              <w:p w14:paraId="703A3C76" w14:textId="60A2AD05" w:rsidR="00A333BE" w:rsidRDefault="00766245">
                <w:pPr>
                  <w:pStyle w:val="TOC1"/>
                  <w:tabs>
                    <w:tab w:val="right" w:leader="dot" w:pos="9016"/>
                  </w:tabs>
                  <w:rPr>
                    <w:noProof/>
                    <w:kern w:val="2"/>
                    <w:lang w:eastAsia="en-GB"/>
                    <w14:ligatures w14:val="standardContextual"/>
                  </w:rPr>
                </w:pPr>
                <w:hyperlink w:anchor="_Toc138379264" w:history="1">
                  <w:r w:rsidR="00A333BE" w:rsidRPr="00A118CE">
                    <w:rPr>
                      <w:rStyle w:val="Hyperlink"/>
                      <w:rFonts w:eastAsia="Times New Roman"/>
                      <w:noProof/>
                    </w:rPr>
                    <w:t>Procedure</w:t>
                  </w:r>
                  <w:r w:rsidR="00A333BE">
                    <w:rPr>
                      <w:noProof/>
                      <w:webHidden/>
                    </w:rPr>
                    <w:tab/>
                  </w:r>
                  <w:r w:rsidR="00A333BE">
                    <w:rPr>
                      <w:noProof/>
                      <w:webHidden/>
                    </w:rPr>
                    <w:fldChar w:fldCharType="begin"/>
                  </w:r>
                  <w:r w:rsidR="00A333BE">
                    <w:rPr>
                      <w:noProof/>
                      <w:webHidden/>
                    </w:rPr>
                    <w:instrText xml:space="preserve"> PAGEREF _Toc138379264 \h </w:instrText>
                  </w:r>
                  <w:r w:rsidR="00A333BE">
                    <w:rPr>
                      <w:noProof/>
                      <w:webHidden/>
                    </w:rPr>
                  </w:r>
                  <w:r w:rsidR="00A333BE">
                    <w:rPr>
                      <w:noProof/>
                      <w:webHidden/>
                    </w:rPr>
                    <w:fldChar w:fldCharType="separate"/>
                  </w:r>
                  <w:r w:rsidR="00A333BE">
                    <w:rPr>
                      <w:noProof/>
                      <w:webHidden/>
                    </w:rPr>
                    <w:t>2</w:t>
                  </w:r>
                  <w:r w:rsidR="00A333BE">
                    <w:rPr>
                      <w:noProof/>
                      <w:webHidden/>
                    </w:rPr>
                    <w:fldChar w:fldCharType="end"/>
                  </w:r>
                </w:hyperlink>
              </w:p>
              <w:p w14:paraId="052E70BC" w14:textId="3E39FB40" w:rsidR="00A333BE" w:rsidRDefault="00766245">
                <w:pPr>
                  <w:pStyle w:val="TOC1"/>
                  <w:tabs>
                    <w:tab w:val="right" w:leader="dot" w:pos="9016"/>
                  </w:tabs>
                  <w:rPr>
                    <w:noProof/>
                    <w:kern w:val="2"/>
                    <w:lang w:eastAsia="en-GB"/>
                    <w14:ligatures w14:val="standardContextual"/>
                  </w:rPr>
                </w:pPr>
                <w:hyperlink w:anchor="_Toc138379265" w:history="1">
                  <w:r w:rsidR="00A333BE" w:rsidRPr="00A118CE">
                    <w:rPr>
                      <w:rStyle w:val="Hyperlink"/>
                      <w:rFonts w:asciiTheme="majorHAnsi" w:eastAsia="Times New Roman" w:hAnsiTheme="majorHAnsi" w:cstheme="majorBidi"/>
                      <w:noProof/>
                    </w:rPr>
                    <w:t>Introduction</w:t>
                  </w:r>
                  <w:r w:rsidR="00A333BE">
                    <w:rPr>
                      <w:noProof/>
                      <w:webHidden/>
                    </w:rPr>
                    <w:tab/>
                  </w:r>
                  <w:r w:rsidR="00A333BE">
                    <w:rPr>
                      <w:noProof/>
                      <w:webHidden/>
                    </w:rPr>
                    <w:fldChar w:fldCharType="begin"/>
                  </w:r>
                  <w:r w:rsidR="00A333BE">
                    <w:rPr>
                      <w:noProof/>
                      <w:webHidden/>
                    </w:rPr>
                    <w:instrText xml:space="preserve"> PAGEREF _Toc138379265 \h </w:instrText>
                  </w:r>
                  <w:r w:rsidR="00A333BE">
                    <w:rPr>
                      <w:noProof/>
                      <w:webHidden/>
                    </w:rPr>
                  </w:r>
                  <w:r w:rsidR="00A333BE">
                    <w:rPr>
                      <w:noProof/>
                      <w:webHidden/>
                    </w:rPr>
                    <w:fldChar w:fldCharType="separate"/>
                  </w:r>
                  <w:r w:rsidR="00A333BE">
                    <w:rPr>
                      <w:noProof/>
                      <w:webHidden/>
                    </w:rPr>
                    <w:t>2</w:t>
                  </w:r>
                  <w:r w:rsidR="00A333BE">
                    <w:rPr>
                      <w:noProof/>
                      <w:webHidden/>
                    </w:rPr>
                    <w:fldChar w:fldCharType="end"/>
                  </w:r>
                </w:hyperlink>
              </w:p>
              <w:p w14:paraId="61A78522" w14:textId="1861DF28" w:rsidR="00A333BE" w:rsidRDefault="00766245">
                <w:pPr>
                  <w:pStyle w:val="TOC1"/>
                  <w:tabs>
                    <w:tab w:val="right" w:leader="dot" w:pos="9016"/>
                  </w:tabs>
                  <w:rPr>
                    <w:noProof/>
                    <w:kern w:val="2"/>
                    <w:lang w:eastAsia="en-GB"/>
                    <w14:ligatures w14:val="standardContextual"/>
                  </w:rPr>
                </w:pPr>
                <w:hyperlink w:anchor="_Toc138379266" w:history="1">
                  <w:r w:rsidR="00A333BE" w:rsidRPr="00A118CE">
                    <w:rPr>
                      <w:rStyle w:val="Hyperlink"/>
                      <w:rFonts w:eastAsia="Times New Roman"/>
                      <w:noProof/>
                    </w:rPr>
                    <w:t>Main Findings</w:t>
                  </w:r>
                  <w:r w:rsidR="00A333BE">
                    <w:rPr>
                      <w:noProof/>
                      <w:webHidden/>
                    </w:rPr>
                    <w:tab/>
                  </w:r>
                  <w:r w:rsidR="00A333BE">
                    <w:rPr>
                      <w:noProof/>
                      <w:webHidden/>
                    </w:rPr>
                    <w:fldChar w:fldCharType="begin"/>
                  </w:r>
                  <w:r w:rsidR="00A333BE">
                    <w:rPr>
                      <w:noProof/>
                      <w:webHidden/>
                    </w:rPr>
                    <w:instrText xml:space="preserve"> PAGEREF _Toc138379266 \h </w:instrText>
                  </w:r>
                  <w:r w:rsidR="00A333BE">
                    <w:rPr>
                      <w:noProof/>
                      <w:webHidden/>
                    </w:rPr>
                  </w:r>
                  <w:r w:rsidR="00A333BE">
                    <w:rPr>
                      <w:noProof/>
                      <w:webHidden/>
                    </w:rPr>
                    <w:fldChar w:fldCharType="separate"/>
                  </w:r>
                  <w:r w:rsidR="00A333BE">
                    <w:rPr>
                      <w:noProof/>
                      <w:webHidden/>
                    </w:rPr>
                    <w:t>2</w:t>
                  </w:r>
                  <w:r w:rsidR="00A333BE">
                    <w:rPr>
                      <w:noProof/>
                      <w:webHidden/>
                    </w:rPr>
                    <w:fldChar w:fldCharType="end"/>
                  </w:r>
                </w:hyperlink>
              </w:p>
              <w:p w14:paraId="72AB42F7" w14:textId="402F4292" w:rsidR="00A333BE" w:rsidRDefault="00766245">
                <w:pPr>
                  <w:pStyle w:val="TOC2"/>
                  <w:tabs>
                    <w:tab w:val="right" w:leader="dot" w:pos="9016"/>
                  </w:tabs>
                  <w:rPr>
                    <w:noProof/>
                    <w:kern w:val="2"/>
                    <w:lang w:eastAsia="en-GB"/>
                    <w14:ligatures w14:val="standardContextual"/>
                  </w:rPr>
                </w:pPr>
                <w:hyperlink w:anchor="_Toc138379267" w:history="1">
                  <w:r w:rsidR="00A333BE" w:rsidRPr="00A118CE">
                    <w:rPr>
                      <w:rStyle w:val="Hyperlink"/>
                      <w:rFonts w:eastAsia="Times New Roman"/>
                      <w:noProof/>
                    </w:rPr>
                    <w:t>Task 2 - Academic Writing</w:t>
                  </w:r>
                  <w:r w:rsidR="00A333BE">
                    <w:rPr>
                      <w:noProof/>
                      <w:webHidden/>
                    </w:rPr>
                    <w:tab/>
                  </w:r>
                  <w:r w:rsidR="00A333BE">
                    <w:rPr>
                      <w:noProof/>
                      <w:webHidden/>
                    </w:rPr>
                    <w:fldChar w:fldCharType="begin"/>
                  </w:r>
                  <w:r w:rsidR="00A333BE">
                    <w:rPr>
                      <w:noProof/>
                      <w:webHidden/>
                    </w:rPr>
                    <w:instrText xml:space="preserve"> PAGEREF _Toc138379267 \h </w:instrText>
                  </w:r>
                  <w:r w:rsidR="00A333BE">
                    <w:rPr>
                      <w:noProof/>
                      <w:webHidden/>
                    </w:rPr>
                  </w:r>
                  <w:r w:rsidR="00A333BE">
                    <w:rPr>
                      <w:noProof/>
                      <w:webHidden/>
                    </w:rPr>
                    <w:fldChar w:fldCharType="separate"/>
                  </w:r>
                  <w:r w:rsidR="00A333BE">
                    <w:rPr>
                      <w:noProof/>
                      <w:webHidden/>
                    </w:rPr>
                    <w:t>3</w:t>
                  </w:r>
                  <w:r w:rsidR="00A333BE">
                    <w:rPr>
                      <w:noProof/>
                      <w:webHidden/>
                    </w:rPr>
                    <w:fldChar w:fldCharType="end"/>
                  </w:r>
                </w:hyperlink>
              </w:p>
              <w:p w14:paraId="2F34E0DD" w14:textId="446D9EC5" w:rsidR="00A333BE" w:rsidRDefault="00766245">
                <w:pPr>
                  <w:pStyle w:val="TOC3"/>
                  <w:tabs>
                    <w:tab w:val="right" w:leader="dot" w:pos="9016"/>
                  </w:tabs>
                  <w:rPr>
                    <w:noProof/>
                    <w:kern w:val="2"/>
                    <w:lang w:eastAsia="en-GB"/>
                    <w14:ligatures w14:val="standardContextual"/>
                  </w:rPr>
                </w:pPr>
                <w:hyperlink w:anchor="_Toc138379268" w:history="1">
                  <w:r w:rsidR="00A333BE" w:rsidRPr="00A118CE">
                    <w:rPr>
                      <w:rStyle w:val="Hyperlink"/>
                      <w:rFonts w:eastAsia="Calibri"/>
                      <w:noProof/>
                    </w:rPr>
                    <w:t>Similarity Score</w:t>
                  </w:r>
                  <w:r w:rsidR="00A333BE">
                    <w:rPr>
                      <w:noProof/>
                      <w:webHidden/>
                    </w:rPr>
                    <w:tab/>
                  </w:r>
                  <w:r w:rsidR="00A333BE">
                    <w:rPr>
                      <w:noProof/>
                      <w:webHidden/>
                    </w:rPr>
                    <w:fldChar w:fldCharType="begin"/>
                  </w:r>
                  <w:r w:rsidR="00A333BE">
                    <w:rPr>
                      <w:noProof/>
                      <w:webHidden/>
                    </w:rPr>
                    <w:instrText xml:space="preserve"> PAGEREF _Toc138379268 \h </w:instrText>
                  </w:r>
                  <w:r w:rsidR="00A333BE">
                    <w:rPr>
                      <w:noProof/>
                      <w:webHidden/>
                    </w:rPr>
                  </w:r>
                  <w:r w:rsidR="00A333BE">
                    <w:rPr>
                      <w:noProof/>
                      <w:webHidden/>
                    </w:rPr>
                    <w:fldChar w:fldCharType="separate"/>
                  </w:r>
                  <w:r w:rsidR="00A333BE">
                    <w:rPr>
                      <w:noProof/>
                      <w:webHidden/>
                    </w:rPr>
                    <w:t>3</w:t>
                  </w:r>
                  <w:r w:rsidR="00A333BE">
                    <w:rPr>
                      <w:noProof/>
                      <w:webHidden/>
                    </w:rPr>
                    <w:fldChar w:fldCharType="end"/>
                  </w:r>
                </w:hyperlink>
              </w:p>
              <w:p w14:paraId="1AA33DC1" w14:textId="6656E4F4" w:rsidR="00A333BE" w:rsidRDefault="00766245">
                <w:pPr>
                  <w:pStyle w:val="TOC2"/>
                  <w:tabs>
                    <w:tab w:val="right" w:leader="dot" w:pos="9016"/>
                  </w:tabs>
                  <w:rPr>
                    <w:noProof/>
                    <w:kern w:val="2"/>
                    <w:lang w:eastAsia="en-GB"/>
                    <w14:ligatures w14:val="standardContextual"/>
                  </w:rPr>
                </w:pPr>
                <w:hyperlink w:anchor="_Toc138379269" w:history="1">
                  <w:r w:rsidR="00A333BE" w:rsidRPr="00A118CE">
                    <w:rPr>
                      <w:rStyle w:val="Hyperlink"/>
                      <w:rFonts w:eastAsia="Times New Roman"/>
                      <w:noProof/>
                    </w:rPr>
                    <w:t>Task 3 - Critical Thinking 300 words</w:t>
                  </w:r>
                  <w:r w:rsidR="00A333BE">
                    <w:rPr>
                      <w:noProof/>
                      <w:webHidden/>
                    </w:rPr>
                    <w:tab/>
                  </w:r>
                  <w:r w:rsidR="00A333BE">
                    <w:rPr>
                      <w:noProof/>
                      <w:webHidden/>
                    </w:rPr>
                    <w:fldChar w:fldCharType="begin"/>
                  </w:r>
                  <w:r w:rsidR="00A333BE">
                    <w:rPr>
                      <w:noProof/>
                      <w:webHidden/>
                    </w:rPr>
                    <w:instrText xml:space="preserve"> PAGEREF _Toc138379269 \h </w:instrText>
                  </w:r>
                  <w:r w:rsidR="00A333BE">
                    <w:rPr>
                      <w:noProof/>
                      <w:webHidden/>
                    </w:rPr>
                  </w:r>
                  <w:r w:rsidR="00A333BE">
                    <w:rPr>
                      <w:noProof/>
                      <w:webHidden/>
                    </w:rPr>
                    <w:fldChar w:fldCharType="separate"/>
                  </w:r>
                  <w:r w:rsidR="00A333BE">
                    <w:rPr>
                      <w:noProof/>
                      <w:webHidden/>
                    </w:rPr>
                    <w:t>4</w:t>
                  </w:r>
                  <w:r w:rsidR="00A333BE">
                    <w:rPr>
                      <w:noProof/>
                      <w:webHidden/>
                    </w:rPr>
                    <w:fldChar w:fldCharType="end"/>
                  </w:r>
                </w:hyperlink>
              </w:p>
              <w:p w14:paraId="0384C2D3" w14:textId="3D5B2487" w:rsidR="00A333BE" w:rsidRDefault="00766245">
                <w:pPr>
                  <w:pStyle w:val="TOC2"/>
                  <w:tabs>
                    <w:tab w:val="right" w:leader="dot" w:pos="9016"/>
                  </w:tabs>
                  <w:rPr>
                    <w:noProof/>
                    <w:kern w:val="2"/>
                    <w:lang w:eastAsia="en-GB"/>
                    <w14:ligatures w14:val="standardContextual"/>
                  </w:rPr>
                </w:pPr>
                <w:hyperlink w:anchor="_Toc138379270" w:history="1">
                  <w:r w:rsidR="00A333BE" w:rsidRPr="00A118CE">
                    <w:rPr>
                      <w:rStyle w:val="Hyperlink"/>
                      <w:rFonts w:eastAsia="Times New Roman"/>
                      <w:noProof/>
                    </w:rPr>
                    <w:t>Task 4 - Sense of Place &amp; Identity 2 mins with 3 slides</w:t>
                  </w:r>
                  <w:r w:rsidR="00A333BE">
                    <w:rPr>
                      <w:noProof/>
                      <w:webHidden/>
                    </w:rPr>
                    <w:tab/>
                  </w:r>
                  <w:r w:rsidR="00A333BE">
                    <w:rPr>
                      <w:noProof/>
                      <w:webHidden/>
                    </w:rPr>
                    <w:fldChar w:fldCharType="begin"/>
                  </w:r>
                  <w:r w:rsidR="00A333BE">
                    <w:rPr>
                      <w:noProof/>
                      <w:webHidden/>
                    </w:rPr>
                    <w:instrText xml:space="preserve"> PAGEREF _Toc138379270 \h </w:instrText>
                  </w:r>
                  <w:r w:rsidR="00A333BE">
                    <w:rPr>
                      <w:noProof/>
                      <w:webHidden/>
                    </w:rPr>
                  </w:r>
                  <w:r w:rsidR="00A333BE">
                    <w:rPr>
                      <w:noProof/>
                      <w:webHidden/>
                    </w:rPr>
                    <w:fldChar w:fldCharType="separate"/>
                  </w:r>
                  <w:r w:rsidR="00A333BE">
                    <w:rPr>
                      <w:noProof/>
                      <w:webHidden/>
                    </w:rPr>
                    <w:t>4</w:t>
                  </w:r>
                  <w:r w:rsidR="00A333BE">
                    <w:rPr>
                      <w:noProof/>
                      <w:webHidden/>
                    </w:rPr>
                    <w:fldChar w:fldCharType="end"/>
                  </w:r>
                </w:hyperlink>
              </w:p>
              <w:p w14:paraId="1732C47D" w14:textId="30B04F79" w:rsidR="00A333BE" w:rsidRDefault="00766245">
                <w:pPr>
                  <w:pStyle w:val="TOC1"/>
                  <w:tabs>
                    <w:tab w:val="right" w:leader="dot" w:pos="9016"/>
                  </w:tabs>
                  <w:rPr>
                    <w:noProof/>
                    <w:kern w:val="2"/>
                    <w:lang w:eastAsia="en-GB"/>
                    <w14:ligatures w14:val="standardContextual"/>
                  </w:rPr>
                </w:pPr>
                <w:hyperlink w:anchor="_Toc138379271" w:history="1">
                  <w:r w:rsidR="00A333BE" w:rsidRPr="00A118CE">
                    <w:rPr>
                      <w:rStyle w:val="Hyperlink"/>
                      <w:rFonts w:asciiTheme="majorHAnsi" w:eastAsia="Times New Roman" w:hAnsiTheme="majorHAnsi" w:cstheme="majorBidi"/>
                      <w:noProof/>
                    </w:rPr>
                    <w:t>Conclusion</w:t>
                  </w:r>
                  <w:r w:rsidR="00A333BE">
                    <w:rPr>
                      <w:noProof/>
                      <w:webHidden/>
                    </w:rPr>
                    <w:tab/>
                  </w:r>
                  <w:r w:rsidR="00A333BE">
                    <w:rPr>
                      <w:noProof/>
                      <w:webHidden/>
                    </w:rPr>
                    <w:fldChar w:fldCharType="begin"/>
                  </w:r>
                  <w:r w:rsidR="00A333BE">
                    <w:rPr>
                      <w:noProof/>
                      <w:webHidden/>
                    </w:rPr>
                    <w:instrText xml:space="preserve"> PAGEREF _Toc138379271 \h </w:instrText>
                  </w:r>
                  <w:r w:rsidR="00A333BE">
                    <w:rPr>
                      <w:noProof/>
                      <w:webHidden/>
                    </w:rPr>
                  </w:r>
                  <w:r w:rsidR="00A333BE">
                    <w:rPr>
                      <w:noProof/>
                      <w:webHidden/>
                    </w:rPr>
                    <w:fldChar w:fldCharType="separate"/>
                  </w:r>
                  <w:r w:rsidR="00A333BE">
                    <w:rPr>
                      <w:noProof/>
                      <w:webHidden/>
                    </w:rPr>
                    <w:t>4</w:t>
                  </w:r>
                  <w:r w:rsidR="00A333BE">
                    <w:rPr>
                      <w:noProof/>
                      <w:webHidden/>
                    </w:rPr>
                    <w:fldChar w:fldCharType="end"/>
                  </w:r>
                </w:hyperlink>
              </w:p>
              <w:p w14:paraId="11A8ACDB" w14:textId="40561DD9" w:rsidR="00A333BE" w:rsidRDefault="00766245">
                <w:pPr>
                  <w:pStyle w:val="TOC1"/>
                  <w:tabs>
                    <w:tab w:val="right" w:leader="dot" w:pos="9016"/>
                  </w:tabs>
                  <w:rPr>
                    <w:noProof/>
                    <w:kern w:val="2"/>
                    <w:lang w:eastAsia="en-GB"/>
                    <w14:ligatures w14:val="standardContextual"/>
                  </w:rPr>
                </w:pPr>
                <w:hyperlink w:anchor="_Toc138379272" w:history="1">
                  <w:r w:rsidR="00A333BE" w:rsidRPr="00A118CE">
                    <w:rPr>
                      <w:rStyle w:val="Hyperlink"/>
                      <w:rFonts w:eastAsia="Times New Roman"/>
                      <w:noProof/>
                    </w:rPr>
                    <w:t>Appendices</w:t>
                  </w:r>
                  <w:r w:rsidR="00A333BE">
                    <w:rPr>
                      <w:noProof/>
                      <w:webHidden/>
                    </w:rPr>
                    <w:tab/>
                  </w:r>
                  <w:r w:rsidR="00A333BE">
                    <w:rPr>
                      <w:noProof/>
                      <w:webHidden/>
                    </w:rPr>
                    <w:fldChar w:fldCharType="begin"/>
                  </w:r>
                  <w:r w:rsidR="00A333BE">
                    <w:rPr>
                      <w:noProof/>
                      <w:webHidden/>
                    </w:rPr>
                    <w:instrText xml:space="preserve"> PAGEREF _Toc138379272 \h </w:instrText>
                  </w:r>
                  <w:r w:rsidR="00A333BE">
                    <w:rPr>
                      <w:noProof/>
                      <w:webHidden/>
                    </w:rPr>
                  </w:r>
                  <w:r w:rsidR="00A333BE">
                    <w:rPr>
                      <w:noProof/>
                      <w:webHidden/>
                    </w:rPr>
                    <w:fldChar w:fldCharType="separate"/>
                  </w:r>
                  <w:r w:rsidR="00A333BE">
                    <w:rPr>
                      <w:noProof/>
                      <w:webHidden/>
                    </w:rPr>
                    <w:t>4</w:t>
                  </w:r>
                  <w:r w:rsidR="00A333BE">
                    <w:rPr>
                      <w:noProof/>
                      <w:webHidden/>
                    </w:rPr>
                    <w:fldChar w:fldCharType="end"/>
                  </w:r>
                </w:hyperlink>
              </w:p>
              <w:p w14:paraId="0EFBFEF1" w14:textId="7532EB61" w:rsidR="00A333BE" w:rsidRDefault="00766245">
                <w:pPr>
                  <w:pStyle w:val="TOC1"/>
                  <w:tabs>
                    <w:tab w:val="right" w:leader="dot" w:pos="9016"/>
                  </w:tabs>
                  <w:rPr>
                    <w:noProof/>
                    <w:kern w:val="2"/>
                    <w:lang w:eastAsia="en-GB"/>
                    <w14:ligatures w14:val="standardContextual"/>
                  </w:rPr>
                </w:pPr>
                <w:hyperlink w:anchor="_Toc138379273" w:history="1">
                  <w:r w:rsidR="00A333BE" w:rsidRPr="00A118CE">
                    <w:rPr>
                      <w:rStyle w:val="Hyperlink"/>
                      <w:rFonts w:eastAsia="Times New Roman"/>
                      <w:noProof/>
                    </w:rPr>
                    <w:t>Acknowledgements</w:t>
                  </w:r>
                  <w:r w:rsidR="00A333BE">
                    <w:rPr>
                      <w:noProof/>
                      <w:webHidden/>
                    </w:rPr>
                    <w:tab/>
                  </w:r>
                  <w:r w:rsidR="00A333BE">
                    <w:rPr>
                      <w:noProof/>
                      <w:webHidden/>
                    </w:rPr>
                    <w:fldChar w:fldCharType="begin"/>
                  </w:r>
                  <w:r w:rsidR="00A333BE">
                    <w:rPr>
                      <w:noProof/>
                      <w:webHidden/>
                    </w:rPr>
                    <w:instrText xml:space="preserve"> PAGEREF _Toc138379273 \h </w:instrText>
                  </w:r>
                  <w:r w:rsidR="00A333BE">
                    <w:rPr>
                      <w:noProof/>
                      <w:webHidden/>
                    </w:rPr>
                  </w:r>
                  <w:r w:rsidR="00A333BE">
                    <w:rPr>
                      <w:noProof/>
                      <w:webHidden/>
                    </w:rPr>
                    <w:fldChar w:fldCharType="separate"/>
                  </w:r>
                  <w:r w:rsidR="00A333BE">
                    <w:rPr>
                      <w:noProof/>
                      <w:webHidden/>
                    </w:rPr>
                    <w:t>4</w:t>
                  </w:r>
                  <w:r w:rsidR="00A333BE">
                    <w:rPr>
                      <w:noProof/>
                      <w:webHidden/>
                    </w:rPr>
                    <w:fldChar w:fldCharType="end"/>
                  </w:r>
                </w:hyperlink>
              </w:p>
              <w:p w14:paraId="74700B8F" w14:textId="4104EF76" w:rsidR="00A333BE" w:rsidRDefault="00766245">
                <w:pPr>
                  <w:pStyle w:val="TOC1"/>
                  <w:tabs>
                    <w:tab w:val="right" w:leader="dot" w:pos="9016"/>
                  </w:tabs>
                  <w:rPr>
                    <w:noProof/>
                    <w:kern w:val="2"/>
                    <w:lang w:eastAsia="en-GB"/>
                    <w14:ligatures w14:val="standardContextual"/>
                  </w:rPr>
                </w:pPr>
                <w:hyperlink w:anchor="_Toc138379274" w:history="1">
                  <w:r w:rsidR="00A333BE" w:rsidRPr="00A118CE">
                    <w:rPr>
                      <w:rStyle w:val="Hyperlink"/>
                      <w:rFonts w:eastAsia="Times New Roman"/>
                      <w:noProof/>
                    </w:rPr>
                    <w:t>Reference List</w:t>
                  </w:r>
                  <w:r w:rsidR="00A333BE">
                    <w:rPr>
                      <w:noProof/>
                      <w:webHidden/>
                    </w:rPr>
                    <w:tab/>
                  </w:r>
                  <w:r w:rsidR="00A333BE">
                    <w:rPr>
                      <w:noProof/>
                      <w:webHidden/>
                    </w:rPr>
                    <w:fldChar w:fldCharType="begin"/>
                  </w:r>
                  <w:r w:rsidR="00A333BE">
                    <w:rPr>
                      <w:noProof/>
                      <w:webHidden/>
                    </w:rPr>
                    <w:instrText xml:space="preserve"> PAGEREF _Toc138379274 \h </w:instrText>
                  </w:r>
                  <w:r w:rsidR="00A333BE">
                    <w:rPr>
                      <w:noProof/>
                      <w:webHidden/>
                    </w:rPr>
                  </w:r>
                  <w:r w:rsidR="00A333BE">
                    <w:rPr>
                      <w:noProof/>
                      <w:webHidden/>
                    </w:rPr>
                    <w:fldChar w:fldCharType="separate"/>
                  </w:r>
                  <w:r w:rsidR="00A333BE">
                    <w:rPr>
                      <w:noProof/>
                      <w:webHidden/>
                    </w:rPr>
                    <w:t>5</w:t>
                  </w:r>
                  <w:r w:rsidR="00A333BE">
                    <w:rPr>
                      <w:noProof/>
                      <w:webHidden/>
                    </w:rPr>
                    <w:fldChar w:fldCharType="end"/>
                  </w:r>
                </w:hyperlink>
              </w:p>
              <w:p w14:paraId="08C1809F" w14:textId="09786D01" w:rsidR="00C17851" w:rsidRDefault="00C17851" w:rsidP="00C17851">
                <w:pPr>
                  <w:rPr>
                    <w:rStyle w:val="Heading1Char"/>
                  </w:rPr>
                </w:pPr>
                <w:r>
                  <w:rPr>
                    <w:b/>
                    <w:bCs/>
                    <w:noProof/>
                  </w:rPr>
                  <w:fldChar w:fldCharType="end"/>
                </w:r>
              </w:p>
            </w:sdtContent>
          </w:sdt>
        </w:tc>
      </w:tr>
    </w:tbl>
    <w:p w14:paraId="3839F9D7" w14:textId="77777777" w:rsidR="00FB7DEA" w:rsidRDefault="00FB7DEA">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49778B" w14:paraId="026AD083" w14:textId="77777777" w:rsidTr="0068104D">
        <w:tc>
          <w:tcPr>
            <w:tcW w:w="9016" w:type="dxa"/>
          </w:tcPr>
          <w:p w14:paraId="0A1C3862" w14:textId="323AADCB" w:rsidR="007F63A3" w:rsidRPr="007F63A3" w:rsidRDefault="0049778B" w:rsidP="4C96F618">
            <w:pPr>
              <w:pStyle w:val="Heading1"/>
              <w:spacing w:before="0"/>
              <w:rPr>
                <w:rFonts w:eastAsia="Times New Roman"/>
              </w:rPr>
            </w:pPr>
            <w:bookmarkStart w:id="2" w:name="_Toc138379263"/>
            <w:r>
              <w:rPr>
                <w:rFonts w:eastAsia="Times New Roman"/>
              </w:rPr>
              <w:lastRenderedPageBreak/>
              <w:t>Terms of Reference</w:t>
            </w:r>
            <w:bookmarkEnd w:id="2"/>
          </w:p>
          <w:p w14:paraId="57A44F6A" w14:textId="551AD266" w:rsidR="00EB17F0" w:rsidRDefault="2DA29986" w:rsidP="00F04307">
            <w:pPr>
              <w:rPr>
                <w:rFonts w:ascii="Times New Roman" w:eastAsia="Times New Roman" w:hAnsi="Times New Roman" w:cs="Times New Roman"/>
                <w:color w:val="000000" w:themeColor="text1"/>
                <w:sz w:val="24"/>
                <w:szCs w:val="24"/>
              </w:rPr>
            </w:pPr>
            <w:r w:rsidRPr="0841D0CA">
              <w:rPr>
                <w:rFonts w:ascii="Times New Roman" w:eastAsia="Times New Roman" w:hAnsi="Times New Roman" w:cs="Times New Roman"/>
                <w:color w:val="000000" w:themeColor="text1"/>
                <w:sz w:val="24"/>
                <w:szCs w:val="24"/>
              </w:rPr>
              <w:t xml:space="preserve">On the </w:t>
            </w:r>
            <w:bookmarkStart w:id="3" w:name="_Int_2NAfaOYC"/>
            <w:r w:rsidRPr="0841D0CA">
              <w:rPr>
                <w:rFonts w:ascii="Times New Roman" w:eastAsia="Times New Roman" w:hAnsi="Times New Roman" w:cs="Times New Roman"/>
                <w:color w:val="000000" w:themeColor="text1"/>
                <w:sz w:val="24"/>
                <w:szCs w:val="24"/>
              </w:rPr>
              <w:t>2</w:t>
            </w:r>
            <w:r w:rsidRPr="0841D0CA">
              <w:rPr>
                <w:rFonts w:ascii="Times New Roman" w:eastAsia="Times New Roman" w:hAnsi="Times New Roman" w:cs="Times New Roman"/>
                <w:color w:val="000000" w:themeColor="text1"/>
                <w:sz w:val="24"/>
                <w:szCs w:val="24"/>
                <w:vertAlign w:val="superscript"/>
              </w:rPr>
              <w:t>nd</w:t>
            </w:r>
            <w:bookmarkEnd w:id="3"/>
            <w:r w:rsidRPr="0841D0CA">
              <w:rPr>
                <w:rFonts w:ascii="Times New Roman" w:eastAsia="Times New Roman" w:hAnsi="Times New Roman" w:cs="Times New Roman"/>
                <w:color w:val="000000" w:themeColor="text1"/>
                <w:sz w:val="24"/>
                <w:szCs w:val="24"/>
              </w:rPr>
              <w:t xml:space="preserve"> </w:t>
            </w:r>
            <w:r w:rsidR="27C03544" w:rsidRPr="0841D0CA">
              <w:rPr>
                <w:rFonts w:ascii="Times New Roman" w:eastAsia="Times New Roman" w:hAnsi="Times New Roman" w:cs="Times New Roman"/>
                <w:color w:val="000000" w:themeColor="text1"/>
                <w:sz w:val="24"/>
                <w:szCs w:val="24"/>
              </w:rPr>
              <w:t xml:space="preserve">of </w:t>
            </w:r>
            <w:r w:rsidRPr="0841D0CA">
              <w:rPr>
                <w:rFonts w:ascii="Times New Roman" w:eastAsia="Times New Roman" w:hAnsi="Times New Roman" w:cs="Times New Roman"/>
                <w:color w:val="000000" w:themeColor="text1"/>
                <w:sz w:val="24"/>
                <w:szCs w:val="24"/>
              </w:rPr>
              <w:t>May 2023 Gaya</w:t>
            </w:r>
            <w:r w:rsidR="512FD506" w:rsidRPr="0841D0CA">
              <w:rPr>
                <w:rFonts w:ascii="Times New Roman" w:eastAsia="Times New Roman" w:hAnsi="Times New Roman" w:cs="Times New Roman"/>
                <w:color w:val="000000" w:themeColor="text1"/>
                <w:sz w:val="24"/>
                <w:szCs w:val="24"/>
              </w:rPr>
              <w:t xml:space="preserve">thri </w:t>
            </w:r>
            <w:proofErr w:type="spellStart"/>
            <w:r w:rsidR="512FD506" w:rsidRPr="0841D0CA">
              <w:rPr>
                <w:rFonts w:ascii="Times New Roman" w:eastAsia="Times New Roman" w:hAnsi="Times New Roman" w:cs="Times New Roman"/>
                <w:color w:val="000000" w:themeColor="text1"/>
                <w:sz w:val="24"/>
                <w:szCs w:val="24"/>
              </w:rPr>
              <w:t>Mudiyanselage</w:t>
            </w:r>
            <w:proofErr w:type="spellEnd"/>
            <w:r w:rsidRPr="0841D0CA">
              <w:rPr>
                <w:rFonts w:ascii="Times New Roman" w:eastAsia="Times New Roman" w:hAnsi="Times New Roman" w:cs="Times New Roman"/>
                <w:color w:val="000000" w:themeColor="text1"/>
                <w:sz w:val="24"/>
                <w:szCs w:val="24"/>
              </w:rPr>
              <w:t xml:space="preserve"> requested submission of an e</w:t>
            </w:r>
            <w:r w:rsidR="2FCCDCFE" w:rsidRPr="0841D0CA">
              <w:rPr>
                <w:rFonts w:ascii="Times New Roman" w:eastAsia="Times New Roman" w:hAnsi="Times New Roman" w:cs="Times New Roman"/>
                <w:color w:val="000000" w:themeColor="text1"/>
                <w:sz w:val="24"/>
                <w:szCs w:val="24"/>
              </w:rPr>
              <w:t>-</w:t>
            </w:r>
            <w:r w:rsidRPr="0841D0CA">
              <w:rPr>
                <w:rFonts w:ascii="Times New Roman" w:eastAsia="Times New Roman" w:hAnsi="Times New Roman" w:cs="Times New Roman"/>
                <w:color w:val="000000" w:themeColor="text1"/>
                <w:sz w:val="24"/>
                <w:szCs w:val="24"/>
              </w:rPr>
              <w:t xml:space="preserve">portfolio addressing the understanding of Academic Writing, Critical Thinking and Sense of Place and </w:t>
            </w:r>
            <w:r w:rsidR="512FD506" w:rsidRPr="0841D0CA">
              <w:rPr>
                <w:rFonts w:ascii="Times New Roman" w:eastAsia="Times New Roman" w:hAnsi="Times New Roman" w:cs="Times New Roman"/>
                <w:color w:val="000000" w:themeColor="text1"/>
                <w:sz w:val="24"/>
                <w:szCs w:val="24"/>
              </w:rPr>
              <w:t>I</w:t>
            </w:r>
            <w:r w:rsidRPr="0841D0CA">
              <w:rPr>
                <w:rFonts w:ascii="Times New Roman" w:eastAsia="Times New Roman" w:hAnsi="Times New Roman" w:cs="Times New Roman"/>
                <w:color w:val="000000" w:themeColor="text1"/>
                <w:sz w:val="24"/>
                <w:szCs w:val="24"/>
              </w:rPr>
              <w:t>dentity</w:t>
            </w:r>
            <w:r w:rsidR="512FD506" w:rsidRPr="0841D0CA">
              <w:rPr>
                <w:rFonts w:ascii="Times New Roman" w:eastAsia="Times New Roman" w:hAnsi="Times New Roman" w:cs="Times New Roman"/>
                <w:color w:val="000000" w:themeColor="text1"/>
                <w:sz w:val="24"/>
                <w:szCs w:val="24"/>
              </w:rPr>
              <w:t xml:space="preserve">. This report will be submitted by </w:t>
            </w:r>
            <w:r w:rsidR="572C9EA5" w:rsidRPr="0841D0CA">
              <w:rPr>
                <w:rFonts w:ascii="Times New Roman" w:eastAsia="Times New Roman" w:hAnsi="Times New Roman" w:cs="Times New Roman"/>
                <w:color w:val="000000" w:themeColor="text1"/>
                <w:sz w:val="24"/>
                <w:szCs w:val="24"/>
              </w:rPr>
              <w:t xml:space="preserve">Claire Thomas on the </w:t>
            </w:r>
            <w:r w:rsidR="028BEEC5" w:rsidRPr="0841D0CA">
              <w:rPr>
                <w:rFonts w:ascii="Times New Roman" w:eastAsia="Times New Roman" w:hAnsi="Times New Roman" w:cs="Times New Roman"/>
                <w:color w:val="000000" w:themeColor="text1"/>
                <w:sz w:val="24"/>
                <w:szCs w:val="24"/>
              </w:rPr>
              <w:t>23</w:t>
            </w:r>
            <w:r w:rsidR="26961A4C" w:rsidRPr="0841D0CA">
              <w:rPr>
                <w:rFonts w:ascii="Times New Roman" w:eastAsia="Times New Roman" w:hAnsi="Times New Roman" w:cs="Times New Roman"/>
                <w:color w:val="000000" w:themeColor="text1"/>
                <w:sz w:val="24"/>
                <w:szCs w:val="24"/>
                <w:vertAlign w:val="superscript"/>
              </w:rPr>
              <w:t>rd</w:t>
            </w:r>
            <w:r w:rsidR="028BEEC5" w:rsidRPr="0841D0CA">
              <w:rPr>
                <w:rFonts w:ascii="Times New Roman" w:eastAsia="Times New Roman" w:hAnsi="Times New Roman" w:cs="Times New Roman"/>
                <w:color w:val="000000" w:themeColor="text1"/>
                <w:sz w:val="24"/>
                <w:szCs w:val="24"/>
              </w:rPr>
              <w:t xml:space="preserve"> of</w:t>
            </w:r>
            <w:r w:rsidR="572C9EA5" w:rsidRPr="0841D0CA">
              <w:rPr>
                <w:rFonts w:ascii="Times New Roman" w:eastAsia="Times New Roman" w:hAnsi="Times New Roman" w:cs="Times New Roman"/>
                <w:color w:val="000000" w:themeColor="text1"/>
                <w:sz w:val="24"/>
                <w:szCs w:val="24"/>
              </w:rPr>
              <w:t xml:space="preserve"> June 2023 by 3pm.</w:t>
            </w:r>
          </w:p>
          <w:p w14:paraId="262C093B" w14:textId="4BFC15E2" w:rsidR="0049778B" w:rsidRPr="0049778B" w:rsidRDefault="0049778B" w:rsidP="003A33E2">
            <w:pPr>
              <w:rPr>
                <w:rFonts w:ascii="Times New Roman" w:eastAsia="Times New Roman" w:hAnsi="Times New Roman" w:cs="Times New Roman"/>
                <w:color w:val="000000" w:themeColor="text1"/>
                <w:sz w:val="24"/>
                <w:szCs w:val="24"/>
              </w:rPr>
            </w:pPr>
          </w:p>
        </w:tc>
      </w:tr>
      <w:tr w:rsidR="0049778B" w14:paraId="353B1EF2" w14:textId="77777777" w:rsidTr="0068104D">
        <w:tc>
          <w:tcPr>
            <w:tcW w:w="9016" w:type="dxa"/>
          </w:tcPr>
          <w:p w14:paraId="0FF8B9AD" w14:textId="35158DB9" w:rsidR="007F63A3" w:rsidRPr="007F63A3" w:rsidRDefault="0049778B" w:rsidP="4C96F618">
            <w:pPr>
              <w:pStyle w:val="Heading1"/>
              <w:spacing w:before="0"/>
              <w:rPr>
                <w:rFonts w:eastAsia="Times New Roman"/>
              </w:rPr>
            </w:pPr>
            <w:bookmarkStart w:id="4" w:name="_Toc138379264"/>
            <w:r>
              <w:rPr>
                <w:rFonts w:eastAsia="Times New Roman"/>
              </w:rPr>
              <w:t>Procedure</w:t>
            </w:r>
            <w:bookmarkEnd w:id="4"/>
          </w:p>
          <w:p w14:paraId="1E41B967" w14:textId="77777777" w:rsidR="003A33E2" w:rsidRDefault="572C9EA5" w:rsidP="0049778B">
            <w:pPr>
              <w:rPr>
                <w:rFonts w:ascii="Times New Roman" w:eastAsia="Times New Roman" w:hAnsi="Times New Roman" w:cs="Times New Roman"/>
                <w:color w:val="000000" w:themeColor="text1"/>
                <w:sz w:val="24"/>
                <w:szCs w:val="24"/>
              </w:rPr>
            </w:pPr>
            <w:r w:rsidRPr="0841D0CA">
              <w:rPr>
                <w:rFonts w:ascii="Times New Roman" w:eastAsia="Times New Roman" w:hAnsi="Times New Roman" w:cs="Times New Roman"/>
                <w:color w:val="000000" w:themeColor="text1"/>
                <w:sz w:val="24"/>
                <w:szCs w:val="24"/>
              </w:rPr>
              <w:t>This e-</w:t>
            </w:r>
            <w:r w:rsidR="15678E69" w:rsidRPr="0841D0CA">
              <w:rPr>
                <w:rFonts w:ascii="Times New Roman" w:eastAsia="Times New Roman" w:hAnsi="Times New Roman" w:cs="Times New Roman"/>
                <w:color w:val="000000" w:themeColor="text1"/>
                <w:sz w:val="24"/>
                <w:szCs w:val="24"/>
              </w:rPr>
              <w:t>portfolio</w:t>
            </w:r>
            <w:r w:rsidRPr="0841D0CA">
              <w:rPr>
                <w:rFonts w:ascii="Times New Roman" w:eastAsia="Times New Roman" w:hAnsi="Times New Roman" w:cs="Times New Roman"/>
                <w:color w:val="000000" w:themeColor="text1"/>
                <w:sz w:val="24"/>
                <w:szCs w:val="24"/>
              </w:rPr>
              <w:t xml:space="preserve"> was created using books</w:t>
            </w:r>
            <w:r w:rsidR="00C41E6B">
              <w:rPr>
                <w:rFonts w:ascii="Times New Roman" w:eastAsia="Times New Roman" w:hAnsi="Times New Roman" w:cs="Times New Roman"/>
                <w:color w:val="000000" w:themeColor="text1"/>
                <w:sz w:val="24"/>
                <w:szCs w:val="24"/>
              </w:rPr>
              <w:t xml:space="preserve">, </w:t>
            </w:r>
            <w:r w:rsidR="00084128">
              <w:rPr>
                <w:rFonts w:ascii="Times New Roman" w:eastAsia="Times New Roman" w:hAnsi="Times New Roman" w:cs="Times New Roman"/>
                <w:color w:val="000000" w:themeColor="text1"/>
                <w:sz w:val="24"/>
                <w:szCs w:val="24"/>
              </w:rPr>
              <w:t>journals</w:t>
            </w:r>
            <w:r w:rsidRPr="0841D0CA">
              <w:rPr>
                <w:rFonts w:ascii="Times New Roman" w:eastAsia="Times New Roman" w:hAnsi="Times New Roman" w:cs="Times New Roman"/>
                <w:color w:val="000000" w:themeColor="text1"/>
                <w:sz w:val="24"/>
                <w:szCs w:val="24"/>
              </w:rPr>
              <w:t xml:space="preserve"> &amp; websites.</w:t>
            </w:r>
          </w:p>
          <w:p w14:paraId="56CDEE48" w14:textId="0C0D34A9" w:rsidR="0068104D" w:rsidRPr="0049778B" w:rsidRDefault="0068104D" w:rsidP="0049778B">
            <w:pPr>
              <w:rPr>
                <w:rFonts w:ascii="Times New Roman" w:eastAsia="Times New Roman" w:hAnsi="Times New Roman" w:cs="Times New Roman"/>
                <w:color w:val="000000" w:themeColor="text1"/>
                <w:sz w:val="24"/>
                <w:szCs w:val="24"/>
              </w:rPr>
            </w:pPr>
          </w:p>
        </w:tc>
      </w:tr>
      <w:tr w:rsidR="00C41E6B" w14:paraId="1CD9D814" w14:textId="77777777" w:rsidTr="0068104D">
        <w:tc>
          <w:tcPr>
            <w:tcW w:w="9016" w:type="dxa"/>
          </w:tcPr>
          <w:p w14:paraId="1365DC37" w14:textId="653776C5" w:rsidR="007F63A3" w:rsidRPr="00C41E6B" w:rsidRDefault="00C41E6B" w:rsidP="4C96F618">
            <w:pPr>
              <w:keepNext/>
              <w:keepLines/>
              <w:outlineLvl w:val="0"/>
              <w:rPr>
                <w:rFonts w:asciiTheme="majorHAnsi" w:eastAsia="Times New Roman" w:hAnsiTheme="majorHAnsi" w:cstheme="majorBidi"/>
                <w:color w:val="1F3864" w:themeColor="accent1" w:themeShade="80"/>
                <w:sz w:val="36"/>
                <w:szCs w:val="36"/>
              </w:rPr>
            </w:pPr>
            <w:bookmarkStart w:id="5" w:name="_Toc138379265"/>
            <w:r w:rsidRPr="00C41E6B">
              <w:rPr>
                <w:rFonts w:asciiTheme="majorHAnsi" w:eastAsia="Times New Roman" w:hAnsiTheme="majorHAnsi" w:cstheme="majorBidi"/>
                <w:color w:val="1F3864" w:themeColor="accent1" w:themeShade="80"/>
                <w:sz w:val="36"/>
                <w:szCs w:val="36"/>
              </w:rPr>
              <w:t>Introduction</w:t>
            </w:r>
            <w:bookmarkEnd w:id="5"/>
          </w:p>
          <w:p w14:paraId="08ED90D4" w14:textId="7D143777" w:rsidR="00C41E6B" w:rsidRDefault="00C41E6B" w:rsidP="00C41E6B">
            <w:pPr>
              <w:spacing w:after="160" w:line="259" w:lineRule="auto"/>
              <w:rPr>
                <w:rFonts w:eastAsia="Times New Roman"/>
              </w:rPr>
            </w:pPr>
            <w:r w:rsidRPr="00C41E6B">
              <w:t xml:space="preserve">According to (Pomona College, no date) the importance of an introduction is to engage the reader with an introductory paragraph on the topic covered. The introduction should be clear, focused and set the tone for the reader. (East </w:t>
            </w:r>
            <w:proofErr w:type="spellStart"/>
            <w:r w:rsidRPr="00C41E6B">
              <w:t>Stroudburg</w:t>
            </w:r>
            <w:proofErr w:type="spellEnd"/>
            <w:r w:rsidRPr="00C41E6B">
              <w:t xml:space="preserve"> University, no date) recommend capturing the interest of the reader by adding a question, quote, or statistic from a credible source. It is recommended by (Miller, R and Pessoa, S, 2016) a sentence establishing the thesis statement is included within the introduction. (Microsoft, 2021) and (Business Training, no date) propose writing the introduction last to ensure you include a summary of the main points covered.</w:t>
            </w:r>
          </w:p>
        </w:tc>
      </w:tr>
      <w:tr w:rsidR="00C41E6B" w14:paraId="60EBC04F" w14:textId="77777777" w:rsidTr="0068104D">
        <w:tc>
          <w:tcPr>
            <w:tcW w:w="9016" w:type="dxa"/>
          </w:tcPr>
          <w:p w14:paraId="414E7CFE" w14:textId="77777777" w:rsidR="00C41E6B" w:rsidRDefault="00C41E6B" w:rsidP="00F04307">
            <w:pPr>
              <w:pStyle w:val="Heading1"/>
              <w:spacing w:before="0"/>
              <w:rPr>
                <w:rFonts w:eastAsia="Times New Roman"/>
              </w:rPr>
            </w:pPr>
            <w:bookmarkStart w:id="6" w:name="_Toc138379266"/>
            <w:r>
              <w:rPr>
                <w:rFonts w:eastAsia="Times New Roman"/>
              </w:rPr>
              <w:t>Main Findings</w:t>
            </w:r>
            <w:bookmarkEnd w:id="6"/>
            <w:r>
              <w:rPr>
                <w:rFonts w:eastAsia="Times New Roman"/>
              </w:rPr>
              <w:t xml:space="preserve"> </w:t>
            </w:r>
          </w:p>
          <w:p w14:paraId="7B1DE10E" w14:textId="2210CC3E" w:rsidR="00C41E6B" w:rsidRPr="00F33795" w:rsidRDefault="00C41E6B" w:rsidP="00C41E6B">
            <w:r>
              <w:t xml:space="preserve">The purpose of the main findings section of an academic report is to present the reader with the observations and findings concluded from the research. The information is factual, concise, without bias and presented in logical sequence (Sacred Heart University, no date) The findings will be referred to in the past tense and are not written to prove or deny a theory (USC University of California, 2023) The information displayed in the Main Findings section could include text, graphs or tables and will be used as the building block to the report Conclusion.  </w:t>
            </w:r>
          </w:p>
          <w:p w14:paraId="6B10070F" w14:textId="77777777" w:rsidR="00C41E6B" w:rsidRDefault="00C41E6B" w:rsidP="003A33E2">
            <w:pPr>
              <w:pStyle w:val="Heading1"/>
              <w:rPr>
                <w:rFonts w:eastAsia="Times New Roman"/>
              </w:rPr>
            </w:pPr>
          </w:p>
        </w:tc>
      </w:tr>
      <w:tr w:rsidR="00C41E6B" w14:paraId="1F1D009C" w14:textId="77777777" w:rsidTr="0068104D">
        <w:tc>
          <w:tcPr>
            <w:tcW w:w="9016" w:type="dxa"/>
          </w:tcPr>
          <w:p w14:paraId="3E9D3694" w14:textId="77777777" w:rsidR="00C41E6B" w:rsidRDefault="00C41E6B" w:rsidP="00C41E6B">
            <w:pPr>
              <w:pStyle w:val="Heading2"/>
              <w:rPr>
                <w:rFonts w:eastAsia="Times New Roman"/>
              </w:rPr>
            </w:pPr>
            <w:bookmarkStart w:id="7" w:name="_Toc138379267"/>
            <w:r w:rsidRPr="0841D0CA">
              <w:rPr>
                <w:rFonts w:eastAsia="Times New Roman"/>
              </w:rPr>
              <w:lastRenderedPageBreak/>
              <w:t>Task 2 - Academic Writing</w:t>
            </w:r>
            <w:bookmarkEnd w:id="7"/>
            <w:r w:rsidRPr="0841D0CA">
              <w:rPr>
                <w:rFonts w:eastAsia="Times New Roman"/>
              </w:rPr>
              <w:t xml:space="preserve"> </w:t>
            </w:r>
          </w:p>
          <w:p w14:paraId="3043A3CF" w14:textId="77777777" w:rsidR="00C41E6B" w:rsidRDefault="00C41E6B" w:rsidP="00C41E6B">
            <w:pPr>
              <w:spacing w:line="259" w:lineRule="auto"/>
            </w:pPr>
            <w:r>
              <w:t>There are 2 types of academic writing, student &amp; expert. The expert writers work is intended for publication, whilst the students writing is to show the students understanding of a particular subject (Smith, 2022). (The University of York, 2023) note 6 styles of academic writing, Essays, Reports, Dissertations, Reflective writing, Examination writing and Academic Posters. The purpose of academic writing is to highlight a question or topic and then present an understanding of the question with research to come to an objective conclusion based on evidence. Academic writing is more critical than descriptive, and this helps the author raise objective arguments.</w:t>
            </w:r>
          </w:p>
          <w:p w14:paraId="2DF00016" w14:textId="77777777" w:rsidR="00C41E6B" w:rsidRDefault="00C41E6B" w:rsidP="00C41E6B">
            <w:pPr>
              <w:spacing w:line="259" w:lineRule="auto"/>
            </w:pPr>
          </w:p>
          <w:p w14:paraId="6B401532" w14:textId="77777777" w:rsidR="00C41E6B" w:rsidRDefault="00C41E6B" w:rsidP="00C41E6B">
            <w:pPr>
              <w:spacing w:line="259" w:lineRule="auto"/>
              <w:rPr>
                <w:rFonts w:ascii="Calibri" w:eastAsia="Calibri" w:hAnsi="Calibri" w:cs="Calibri"/>
                <w:sz w:val="24"/>
                <w:szCs w:val="24"/>
              </w:rPr>
            </w:pPr>
            <w:r>
              <w:t>Academic writing should be clear and concise for the reader, it needs to be structured to enable a smooth flow linking the format of the writing. The writing is formal and is written as a 3</w:t>
            </w:r>
            <w:r w:rsidRPr="0841D0CA">
              <w:rPr>
                <w:vertAlign w:val="superscript"/>
              </w:rPr>
              <w:t>rd</w:t>
            </w:r>
            <w:r>
              <w:t xml:space="preserve"> person, he, she, it they. Academic journals are a reliable source to find up to date academic articles. Creditable journals use experts in the specific field to assess the credibility and quality before it is published in a journal. Academic books are typically written by 1 or more experts and are usually published by a </w:t>
            </w:r>
            <w:r w:rsidRPr="0841D0CA">
              <w:rPr>
                <w:rFonts w:ascii="Calibri" w:eastAsia="Calibri" w:hAnsi="Calibri" w:cs="Calibri"/>
                <w:sz w:val="24"/>
                <w:szCs w:val="24"/>
              </w:rPr>
              <w:t>respected academic houses or university presses.</w:t>
            </w:r>
          </w:p>
          <w:p w14:paraId="147A0AC4" w14:textId="77777777" w:rsidR="00C41E6B" w:rsidRDefault="00C41E6B" w:rsidP="00C41E6B">
            <w:pPr>
              <w:spacing w:line="259" w:lineRule="auto"/>
              <w:rPr>
                <w:rFonts w:ascii="Calibri" w:eastAsia="Calibri" w:hAnsi="Calibri" w:cs="Calibri"/>
                <w:sz w:val="24"/>
                <w:szCs w:val="24"/>
              </w:rPr>
            </w:pPr>
          </w:p>
          <w:p w14:paraId="28FBAE63" w14:textId="77777777" w:rsidR="00C41E6B" w:rsidRDefault="00C41E6B" w:rsidP="00C41E6B">
            <w:pPr>
              <w:spacing w:line="259" w:lineRule="auto"/>
              <w:rPr>
                <w:rFonts w:ascii="Calibri" w:eastAsia="Calibri" w:hAnsi="Calibri" w:cs="Calibri"/>
                <w:sz w:val="24"/>
                <w:szCs w:val="24"/>
              </w:rPr>
            </w:pPr>
            <w:r w:rsidRPr="0841D0CA">
              <w:rPr>
                <w:rFonts w:ascii="Calibri" w:eastAsia="Calibri" w:hAnsi="Calibri" w:cs="Calibri"/>
                <w:sz w:val="24"/>
                <w:szCs w:val="24"/>
              </w:rPr>
              <w:t>There are many skills students gain through critical writing and these skills are transferable to professional roles. For example, written communication and language skills are important as an academic and in the job world. The knowledge and different perspectives acquired through study and research is another positive in personal development. Also, research, critical evaluation and analytical thinking are desired skills that employers are looking.</w:t>
            </w:r>
          </w:p>
          <w:p w14:paraId="5A5DD3BF" w14:textId="77777777" w:rsidR="00C41E6B" w:rsidRDefault="00C41E6B" w:rsidP="00C41E6B">
            <w:pPr>
              <w:spacing w:line="259" w:lineRule="auto"/>
              <w:rPr>
                <w:rFonts w:ascii="Calibri" w:eastAsia="Calibri" w:hAnsi="Calibri" w:cs="Calibri"/>
                <w:sz w:val="24"/>
                <w:szCs w:val="24"/>
              </w:rPr>
            </w:pPr>
          </w:p>
          <w:p w14:paraId="5C9120AD" w14:textId="436DC181" w:rsidR="00C41E6B" w:rsidRDefault="00C41E6B" w:rsidP="00C41E6B">
            <w:pPr>
              <w:spacing w:line="259" w:lineRule="auto"/>
              <w:rPr>
                <w:rFonts w:ascii="Calibri" w:eastAsia="Calibri" w:hAnsi="Calibri" w:cs="Calibri"/>
                <w:sz w:val="24"/>
                <w:szCs w:val="24"/>
              </w:rPr>
            </w:pPr>
            <w:r w:rsidRPr="0841D0CA">
              <w:rPr>
                <w:rFonts w:ascii="Calibri" w:eastAsia="Calibri" w:hAnsi="Calibri" w:cs="Calibri"/>
                <w:sz w:val="24"/>
                <w:szCs w:val="24"/>
              </w:rPr>
              <w:t>(Sword, H. 2012, loc 8). believes academic writers should move away from the conformity and constraints of today's academic writing and use a more creative approach, whilst (</w:t>
            </w:r>
            <w:proofErr w:type="spellStart"/>
            <w:r w:rsidRPr="0841D0CA">
              <w:rPr>
                <w:rFonts w:ascii="Calibri" w:eastAsia="Calibri" w:hAnsi="Calibri" w:cs="Calibri"/>
                <w:sz w:val="24"/>
                <w:szCs w:val="24"/>
              </w:rPr>
              <w:t>Defazio</w:t>
            </w:r>
            <w:proofErr w:type="spellEnd"/>
            <w:r w:rsidRPr="0841D0CA">
              <w:rPr>
                <w:rFonts w:ascii="Calibri" w:eastAsia="Calibri" w:hAnsi="Calibri" w:cs="Calibri"/>
                <w:sz w:val="24"/>
                <w:szCs w:val="24"/>
              </w:rPr>
              <w:t xml:space="preserve"> et al., 2010 suggests </w:t>
            </w:r>
            <w:bookmarkStart w:id="8" w:name="_Int_3RLZkH8h"/>
            <w:proofErr w:type="gramStart"/>
            <w:r w:rsidR="00084128">
              <w:rPr>
                <w:rFonts w:ascii="Calibri" w:eastAsia="Calibri" w:hAnsi="Calibri" w:cs="Calibri"/>
                <w:sz w:val="24"/>
                <w:szCs w:val="24"/>
              </w:rPr>
              <w:t>in this day and age</w:t>
            </w:r>
            <w:bookmarkEnd w:id="8"/>
            <w:proofErr w:type="gramEnd"/>
            <w:r w:rsidR="00084128">
              <w:rPr>
                <w:rFonts w:ascii="Calibri" w:eastAsia="Calibri" w:hAnsi="Calibri" w:cs="Calibri"/>
                <w:sz w:val="24"/>
                <w:szCs w:val="24"/>
              </w:rPr>
              <w:t xml:space="preserve"> </w:t>
            </w:r>
            <w:r w:rsidRPr="0841D0CA">
              <w:rPr>
                <w:rFonts w:ascii="Calibri" w:eastAsia="Calibri" w:hAnsi="Calibri" w:cs="Calibri"/>
                <w:sz w:val="24"/>
                <w:szCs w:val="24"/>
              </w:rPr>
              <w:t>students entering undergraduate programs do not have the appropriate skills to be successful academic communicators.</w:t>
            </w:r>
          </w:p>
          <w:p w14:paraId="469F61F7" w14:textId="77777777" w:rsidR="00C41E6B" w:rsidRDefault="00C41E6B" w:rsidP="00C41E6B">
            <w:pPr>
              <w:spacing w:line="259" w:lineRule="auto"/>
              <w:rPr>
                <w:rFonts w:ascii="Calibri" w:eastAsia="Calibri" w:hAnsi="Calibri" w:cs="Calibri"/>
                <w:sz w:val="24"/>
                <w:szCs w:val="24"/>
              </w:rPr>
            </w:pPr>
          </w:p>
          <w:p w14:paraId="6B7E27C1" w14:textId="77777777" w:rsidR="00C41E6B" w:rsidRDefault="00C41E6B" w:rsidP="00C41E6B">
            <w:pPr>
              <w:pStyle w:val="Heading3"/>
              <w:rPr>
                <w:rFonts w:eastAsia="Calibri"/>
              </w:rPr>
            </w:pPr>
            <w:bookmarkStart w:id="9" w:name="_Toc138379268"/>
            <w:r w:rsidRPr="0841D0CA">
              <w:rPr>
                <w:rFonts w:eastAsia="Calibri"/>
              </w:rPr>
              <w:t>Similarity Score</w:t>
            </w:r>
            <w:bookmarkEnd w:id="9"/>
          </w:p>
          <w:p w14:paraId="61C80DF3" w14:textId="77777777" w:rsidR="00C41E6B" w:rsidRDefault="00C41E6B" w:rsidP="00C41E6B">
            <w:pPr>
              <w:spacing w:line="259" w:lineRule="auto"/>
            </w:pPr>
            <w:r>
              <w:rPr>
                <w:noProof/>
              </w:rPr>
              <w:drawing>
                <wp:inline distT="0" distB="0" distL="0" distR="0" wp14:anchorId="7738B3E0" wp14:editId="5559A29E">
                  <wp:extent cx="5562600" cy="903922"/>
                  <wp:effectExtent l="0" t="0" r="0" b="0"/>
                  <wp:docPr id="1719427992" name="Picture 1719427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562600" cy="903922"/>
                          </a:xfrm>
                          <a:prstGeom prst="rect">
                            <a:avLst/>
                          </a:prstGeom>
                        </pic:spPr>
                      </pic:pic>
                    </a:graphicData>
                  </a:graphic>
                </wp:inline>
              </w:drawing>
            </w:r>
          </w:p>
          <w:p w14:paraId="362AB2E0" w14:textId="1D676169" w:rsidR="00C41E6B" w:rsidRDefault="00F97E83" w:rsidP="0068104D">
            <w:pPr>
              <w:spacing w:line="259" w:lineRule="auto"/>
              <w:rPr>
                <w:rFonts w:eastAsia="Times New Roman"/>
              </w:rPr>
            </w:pPr>
            <w:r>
              <w:rPr>
                <w:rFonts w:ascii="Calibri" w:eastAsia="Calibri" w:hAnsi="Calibri" w:cs="Calibri"/>
                <w:sz w:val="24"/>
                <w:szCs w:val="24"/>
              </w:rPr>
              <w:t xml:space="preserve">Turnitin </w:t>
            </w:r>
            <w:r w:rsidR="00F03865">
              <w:rPr>
                <w:rFonts w:ascii="Calibri" w:eastAsia="Calibri" w:hAnsi="Calibri" w:cs="Calibri"/>
                <w:sz w:val="24"/>
                <w:szCs w:val="24"/>
              </w:rPr>
              <w:t xml:space="preserve">checks each submission against </w:t>
            </w:r>
            <w:r w:rsidR="00B16F96">
              <w:rPr>
                <w:rFonts w:ascii="Calibri" w:eastAsia="Calibri" w:hAnsi="Calibri" w:cs="Calibri"/>
                <w:sz w:val="24"/>
                <w:szCs w:val="24"/>
              </w:rPr>
              <w:t>a database of billions of web pages</w:t>
            </w:r>
            <w:r w:rsidR="008A6BDD">
              <w:rPr>
                <w:rFonts w:ascii="Calibri" w:eastAsia="Calibri" w:hAnsi="Calibri" w:cs="Calibri"/>
                <w:sz w:val="24"/>
                <w:szCs w:val="24"/>
              </w:rPr>
              <w:t xml:space="preserve"> and previous submissions to Turnitin. </w:t>
            </w:r>
            <w:r w:rsidR="00D543C5">
              <w:rPr>
                <w:rFonts w:ascii="Calibri" w:eastAsia="Calibri" w:hAnsi="Calibri" w:cs="Calibri"/>
                <w:sz w:val="24"/>
                <w:szCs w:val="24"/>
              </w:rPr>
              <w:t>A</w:t>
            </w:r>
            <w:r w:rsidR="00D66023">
              <w:rPr>
                <w:rFonts w:ascii="Calibri" w:eastAsia="Calibri" w:hAnsi="Calibri" w:cs="Calibri"/>
                <w:sz w:val="24"/>
                <w:szCs w:val="24"/>
              </w:rPr>
              <w:t xml:space="preserve"> </w:t>
            </w:r>
            <w:r w:rsidR="00CC37B1">
              <w:rPr>
                <w:rFonts w:ascii="Calibri" w:eastAsia="Calibri" w:hAnsi="Calibri" w:cs="Calibri"/>
                <w:sz w:val="24"/>
                <w:szCs w:val="24"/>
              </w:rPr>
              <w:t>similarity</w:t>
            </w:r>
            <w:r w:rsidR="00D543C5">
              <w:rPr>
                <w:rFonts w:ascii="Calibri" w:eastAsia="Calibri" w:hAnsi="Calibri" w:cs="Calibri"/>
                <w:sz w:val="24"/>
                <w:szCs w:val="24"/>
              </w:rPr>
              <w:t xml:space="preserve"> score of </w:t>
            </w:r>
            <w:r w:rsidR="00D66023">
              <w:rPr>
                <w:rFonts w:ascii="Calibri" w:eastAsia="Calibri" w:hAnsi="Calibri" w:cs="Calibri"/>
                <w:sz w:val="24"/>
                <w:szCs w:val="24"/>
              </w:rPr>
              <w:t xml:space="preserve">7% as above is a good indicator that the work submitted is </w:t>
            </w:r>
            <w:r w:rsidR="00ED5E53">
              <w:rPr>
                <w:rFonts w:ascii="Calibri" w:eastAsia="Calibri" w:hAnsi="Calibri" w:cs="Calibri"/>
                <w:sz w:val="24"/>
                <w:szCs w:val="24"/>
              </w:rPr>
              <w:t>authentic</w:t>
            </w:r>
            <w:r w:rsidR="0097106C">
              <w:rPr>
                <w:rFonts w:ascii="Calibri" w:eastAsia="Calibri" w:hAnsi="Calibri" w:cs="Calibri"/>
                <w:sz w:val="24"/>
                <w:szCs w:val="24"/>
              </w:rPr>
              <w:t xml:space="preserve"> and the author has not </w:t>
            </w:r>
            <w:r w:rsidR="00C463A9">
              <w:rPr>
                <w:rFonts w:ascii="Calibri" w:eastAsia="Calibri" w:hAnsi="Calibri" w:cs="Calibri"/>
                <w:sz w:val="24"/>
                <w:szCs w:val="24"/>
              </w:rPr>
              <w:t>plagiarised themselves.</w:t>
            </w:r>
            <w:r w:rsidR="00487E0C">
              <w:rPr>
                <w:rFonts w:ascii="Calibri" w:eastAsia="Calibri" w:hAnsi="Calibri" w:cs="Calibri"/>
                <w:sz w:val="24"/>
                <w:szCs w:val="24"/>
              </w:rPr>
              <w:t xml:space="preserve"> There will be times where submitted work will match another submission</w:t>
            </w:r>
            <w:r w:rsidR="006B2D29">
              <w:rPr>
                <w:rFonts w:ascii="Calibri" w:eastAsia="Calibri" w:hAnsi="Calibri" w:cs="Calibri"/>
                <w:sz w:val="24"/>
                <w:szCs w:val="24"/>
              </w:rPr>
              <w:t>,</w:t>
            </w:r>
            <w:r w:rsidR="00487E0C">
              <w:rPr>
                <w:rFonts w:ascii="Calibri" w:eastAsia="Calibri" w:hAnsi="Calibri" w:cs="Calibri"/>
                <w:sz w:val="24"/>
                <w:szCs w:val="24"/>
              </w:rPr>
              <w:t xml:space="preserve"> </w:t>
            </w:r>
            <w:r w:rsidR="00206725">
              <w:rPr>
                <w:rFonts w:ascii="Calibri" w:eastAsia="Calibri" w:hAnsi="Calibri" w:cs="Calibri"/>
                <w:sz w:val="24"/>
                <w:szCs w:val="24"/>
              </w:rPr>
              <w:t>for</w:t>
            </w:r>
            <w:r w:rsidR="006E321C">
              <w:rPr>
                <w:rFonts w:ascii="Calibri" w:eastAsia="Calibri" w:hAnsi="Calibri" w:cs="Calibri"/>
                <w:sz w:val="24"/>
                <w:szCs w:val="24"/>
              </w:rPr>
              <w:t xml:space="preserve"> example</w:t>
            </w:r>
            <w:r w:rsidR="00487E0C">
              <w:rPr>
                <w:rFonts w:ascii="Calibri" w:eastAsia="Calibri" w:hAnsi="Calibri" w:cs="Calibri"/>
                <w:sz w:val="24"/>
                <w:szCs w:val="24"/>
              </w:rPr>
              <w:t xml:space="preserve"> the match will be </w:t>
            </w:r>
            <w:r w:rsidR="001A7AD3">
              <w:rPr>
                <w:rFonts w:ascii="Calibri" w:eastAsia="Calibri" w:hAnsi="Calibri" w:cs="Calibri"/>
                <w:sz w:val="24"/>
                <w:szCs w:val="24"/>
              </w:rPr>
              <w:t>du</w:t>
            </w:r>
            <w:r w:rsidR="00206725">
              <w:rPr>
                <w:rFonts w:ascii="Calibri" w:eastAsia="Calibri" w:hAnsi="Calibri" w:cs="Calibri"/>
                <w:sz w:val="24"/>
                <w:szCs w:val="24"/>
              </w:rPr>
              <w:t xml:space="preserve">e to </w:t>
            </w:r>
            <w:r w:rsidR="00487E0C">
              <w:rPr>
                <w:rFonts w:ascii="Calibri" w:eastAsia="Calibri" w:hAnsi="Calibri" w:cs="Calibri"/>
                <w:sz w:val="24"/>
                <w:szCs w:val="24"/>
              </w:rPr>
              <w:t xml:space="preserve">the </w:t>
            </w:r>
            <w:r w:rsidR="008833E3">
              <w:rPr>
                <w:rFonts w:ascii="Calibri" w:eastAsia="Calibri" w:hAnsi="Calibri" w:cs="Calibri"/>
                <w:sz w:val="24"/>
                <w:szCs w:val="24"/>
              </w:rPr>
              <w:t>referencing.</w:t>
            </w:r>
            <w:r w:rsidR="00C463A9">
              <w:rPr>
                <w:rFonts w:ascii="Calibri" w:eastAsia="Calibri" w:hAnsi="Calibri" w:cs="Calibri"/>
                <w:sz w:val="24"/>
                <w:szCs w:val="24"/>
              </w:rPr>
              <w:t xml:space="preserve"> </w:t>
            </w:r>
            <w:r w:rsidR="00C45690">
              <w:rPr>
                <w:rFonts w:ascii="Calibri" w:eastAsia="Calibri" w:hAnsi="Calibri" w:cs="Calibri"/>
                <w:sz w:val="24"/>
                <w:szCs w:val="24"/>
              </w:rPr>
              <w:t xml:space="preserve">There is an option </w:t>
            </w:r>
            <w:r w:rsidR="00DB77EE">
              <w:rPr>
                <w:rFonts w:ascii="Calibri" w:eastAsia="Calibri" w:hAnsi="Calibri" w:cs="Calibri"/>
                <w:sz w:val="24"/>
                <w:szCs w:val="24"/>
              </w:rPr>
              <w:t xml:space="preserve">in Turnitin </w:t>
            </w:r>
            <w:r w:rsidR="00C45690">
              <w:rPr>
                <w:rFonts w:ascii="Calibri" w:eastAsia="Calibri" w:hAnsi="Calibri" w:cs="Calibri"/>
                <w:sz w:val="24"/>
                <w:szCs w:val="24"/>
              </w:rPr>
              <w:t xml:space="preserve">to </w:t>
            </w:r>
            <w:r w:rsidR="00A27A32">
              <w:rPr>
                <w:rFonts w:ascii="Calibri" w:eastAsia="Calibri" w:hAnsi="Calibri" w:cs="Calibri"/>
                <w:sz w:val="24"/>
                <w:szCs w:val="24"/>
              </w:rPr>
              <w:t>check</w:t>
            </w:r>
            <w:r w:rsidR="00DB77EE">
              <w:rPr>
                <w:rFonts w:ascii="Calibri" w:eastAsia="Calibri" w:hAnsi="Calibri" w:cs="Calibri"/>
                <w:sz w:val="24"/>
                <w:szCs w:val="24"/>
              </w:rPr>
              <w:t xml:space="preserve"> what part of the </w:t>
            </w:r>
            <w:r w:rsidR="00A27A32">
              <w:rPr>
                <w:rFonts w:ascii="Calibri" w:eastAsia="Calibri" w:hAnsi="Calibri" w:cs="Calibri"/>
                <w:sz w:val="24"/>
                <w:szCs w:val="24"/>
              </w:rPr>
              <w:t>submission</w:t>
            </w:r>
            <w:r w:rsidR="00DB77EE">
              <w:rPr>
                <w:rFonts w:ascii="Calibri" w:eastAsia="Calibri" w:hAnsi="Calibri" w:cs="Calibri"/>
                <w:sz w:val="24"/>
                <w:szCs w:val="24"/>
              </w:rPr>
              <w:t xml:space="preserve"> was found to match </w:t>
            </w:r>
            <w:r w:rsidR="00A27A32">
              <w:rPr>
                <w:rFonts w:ascii="Calibri" w:eastAsia="Calibri" w:hAnsi="Calibri" w:cs="Calibri"/>
                <w:sz w:val="24"/>
                <w:szCs w:val="24"/>
              </w:rPr>
              <w:t xml:space="preserve">a previous </w:t>
            </w:r>
            <w:r w:rsidR="006E321C">
              <w:rPr>
                <w:rFonts w:ascii="Calibri" w:eastAsia="Calibri" w:hAnsi="Calibri" w:cs="Calibri"/>
                <w:sz w:val="24"/>
                <w:szCs w:val="24"/>
              </w:rPr>
              <w:t>submission</w:t>
            </w:r>
            <w:r w:rsidR="00CE4F1B">
              <w:rPr>
                <w:rFonts w:ascii="Calibri" w:eastAsia="Calibri" w:hAnsi="Calibri" w:cs="Calibri"/>
                <w:sz w:val="24"/>
                <w:szCs w:val="24"/>
              </w:rPr>
              <w:t xml:space="preserve"> and if </w:t>
            </w:r>
            <w:r w:rsidR="00C4095D">
              <w:rPr>
                <w:rFonts w:ascii="Calibri" w:eastAsia="Calibri" w:hAnsi="Calibri" w:cs="Calibri"/>
                <w:sz w:val="24"/>
                <w:szCs w:val="24"/>
              </w:rPr>
              <w:t xml:space="preserve">the upload </w:t>
            </w:r>
            <w:r w:rsidR="40571870" w:rsidRPr="4C96F618">
              <w:rPr>
                <w:rFonts w:ascii="Calibri" w:eastAsia="Calibri" w:hAnsi="Calibri" w:cs="Calibri"/>
                <w:sz w:val="24"/>
                <w:szCs w:val="24"/>
              </w:rPr>
              <w:t>were</w:t>
            </w:r>
            <w:r w:rsidR="00C4095D">
              <w:rPr>
                <w:rFonts w:ascii="Calibri" w:eastAsia="Calibri" w:hAnsi="Calibri" w:cs="Calibri"/>
                <w:sz w:val="24"/>
                <w:szCs w:val="24"/>
              </w:rPr>
              <w:t xml:space="preserve"> a </w:t>
            </w:r>
            <w:r w:rsidR="0073046B">
              <w:rPr>
                <w:rFonts w:ascii="Calibri" w:eastAsia="Calibri" w:hAnsi="Calibri" w:cs="Calibri"/>
                <w:sz w:val="24"/>
                <w:szCs w:val="24"/>
              </w:rPr>
              <w:t>draft,</w:t>
            </w:r>
            <w:r w:rsidR="00C4095D">
              <w:rPr>
                <w:rFonts w:ascii="Calibri" w:eastAsia="Calibri" w:hAnsi="Calibri" w:cs="Calibri"/>
                <w:sz w:val="24"/>
                <w:szCs w:val="24"/>
              </w:rPr>
              <w:t xml:space="preserve"> you would have the options to </w:t>
            </w:r>
            <w:r w:rsidR="0073250E">
              <w:rPr>
                <w:rFonts w:ascii="Calibri" w:eastAsia="Calibri" w:hAnsi="Calibri" w:cs="Calibri"/>
                <w:sz w:val="24"/>
                <w:szCs w:val="24"/>
              </w:rPr>
              <w:t>review</w:t>
            </w:r>
            <w:r w:rsidR="00C4095D">
              <w:rPr>
                <w:rFonts w:ascii="Calibri" w:eastAsia="Calibri" w:hAnsi="Calibri" w:cs="Calibri"/>
                <w:sz w:val="24"/>
                <w:szCs w:val="24"/>
              </w:rPr>
              <w:t xml:space="preserve"> a</w:t>
            </w:r>
            <w:r w:rsidR="00317FBE">
              <w:rPr>
                <w:rFonts w:ascii="Calibri" w:eastAsia="Calibri" w:hAnsi="Calibri" w:cs="Calibri"/>
                <w:sz w:val="24"/>
                <w:szCs w:val="24"/>
              </w:rPr>
              <w:t xml:space="preserve">nd amend the work before you upload the final </w:t>
            </w:r>
            <w:r w:rsidR="00C0731A">
              <w:rPr>
                <w:rFonts w:ascii="Calibri" w:eastAsia="Calibri" w:hAnsi="Calibri" w:cs="Calibri"/>
                <w:sz w:val="24"/>
                <w:szCs w:val="24"/>
              </w:rPr>
              <w:t>submission</w:t>
            </w:r>
            <w:r w:rsidR="00317FBE">
              <w:rPr>
                <w:rFonts w:ascii="Calibri" w:eastAsia="Calibri" w:hAnsi="Calibri" w:cs="Calibri"/>
                <w:sz w:val="24"/>
                <w:szCs w:val="24"/>
              </w:rPr>
              <w:t>.</w:t>
            </w:r>
            <w:r>
              <w:rPr>
                <w:rFonts w:ascii="Calibri" w:eastAsia="Calibri" w:hAnsi="Calibri" w:cs="Calibri"/>
                <w:sz w:val="24"/>
                <w:szCs w:val="24"/>
              </w:rPr>
              <w:t xml:space="preserve"> </w:t>
            </w:r>
          </w:p>
        </w:tc>
      </w:tr>
      <w:tr w:rsidR="00C41E6B" w14:paraId="6115A693" w14:textId="77777777" w:rsidTr="0068104D">
        <w:tc>
          <w:tcPr>
            <w:tcW w:w="9016" w:type="dxa"/>
          </w:tcPr>
          <w:p w14:paraId="721CEA4B" w14:textId="319A5792" w:rsidR="00C41E6B" w:rsidRDefault="00C41E6B" w:rsidP="00C41E6B">
            <w:pPr>
              <w:pStyle w:val="Heading2"/>
              <w:rPr>
                <w:rFonts w:eastAsia="Times New Roman"/>
              </w:rPr>
            </w:pPr>
            <w:bookmarkStart w:id="10" w:name="_Toc138379269"/>
            <w:r>
              <w:rPr>
                <w:rFonts w:eastAsia="Times New Roman"/>
              </w:rPr>
              <w:lastRenderedPageBreak/>
              <w:t xml:space="preserve">Task 3 - Critical Thinking </w:t>
            </w:r>
            <w:bookmarkEnd w:id="10"/>
          </w:p>
          <w:p w14:paraId="4FC7EC4C" w14:textId="7589EA5F" w:rsidR="4C96F618" w:rsidRDefault="4C96F618" w:rsidP="4C96F618"/>
          <w:p w14:paraId="409D48CA" w14:textId="4963F1FF" w:rsidR="052027E7" w:rsidRDefault="052027E7" w:rsidP="4C96F618">
            <w:r>
              <w:t>Critical</w:t>
            </w:r>
            <w:r w:rsidR="221D5487">
              <w:t xml:space="preserve"> can have many meanings.  </w:t>
            </w:r>
            <w:r w:rsidR="3E511489">
              <w:t>For</w:t>
            </w:r>
            <w:r w:rsidR="221D5487">
              <w:t xml:space="preserve"> </w:t>
            </w:r>
            <w:r w:rsidR="70BB9525">
              <w:t>example,</w:t>
            </w:r>
            <w:r w:rsidR="221D5487">
              <w:t xml:space="preserve"> it could </w:t>
            </w:r>
            <w:r w:rsidR="60C239B8">
              <w:t>mean that some</w:t>
            </w:r>
            <w:r w:rsidR="56698D3D">
              <w:t>one has negatively judged a situation, or</w:t>
            </w:r>
            <w:r w:rsidR="4014AC51">
              <w:t xml:space="preserve"> it could mean it is important</w:t>
            </w:r>
            <w:r w:rsidR="7C035BE5">
              <w:t>, but b</w:t>
            </w:r>
            <w:r w:rsidR="4014AC51">
              <w:t xml:space="preserve">oth </w:t>
            </w:r>
            <w:r w:rsidR="1D60BB71">
              <w:t>examples</w:t>
            </w:r>
            <w:r w:rsidR="4014AC51">
              <w:t xml:space="preserve"> are used in academic writing</w:t>
            </w:r>
            <w:r w:rsidR="5C4ECC42">
              <w:t>.</w:t>
            </w:r>
          </w:p>
          <w:p w14:paraId="52E04DB6" w14:textId="12530E01" w:rsidR="02C543AF" w:rsidRDefault="02C543AF" w:rsidP="4C96F618">
            <w:r>
              <w:t>(Sieck. W 2021) suggests c</w:t>
            </w:r>
            <w:r w:rsidR="34C715B2">
              <w:t>ritical thinking is something we all do in our everyday lives.</w:t>
            </w:r>
            <w:r w:rsidR="056D4032">
              <w:t xml:space="preserve"> It is a thought process in evaluating information or situations. </w:t>
            </w:r>
            <w:r w:rsidR="1E0665DC">
              <w:t>We evaluate evidence and form our own points of view</w:t>
            </w:r>
            <w:r w:rsidR="6DD5760F">
              <w:t xml:space="preserve"> </w:t>
            </w:r>
            <w:r w:rsidR="743C0C73">
              <w:t xml:space="preserve">by </w:t>
            </w:r>
            <w:r w:rsidR="6072F889">
              <w:t>recognising</w:t>
            </w:r>
            <w:r w:rsidR="1EA1E4B3">
              <w:t xml:space="preserve"> if the evidence is </w:t>
            </w:r>
            <w:r w:rsidR="3E184040">
              <w:t>reliable</w:t>
            </w:r>
            <w:r w:rsidR="3632A619">
              <w:t xml:space="preserve"> a</w:t>
            </w:r>
            <w:r w:rsidR="53A5CBC1">
              <w:t>nd trustworthy</w:t>
            </w:r>
            <w:r w:rsidR="055051DD">
              <w:t xml:space="preserve"> and </w:t>
            </w:r>
            <w:r w:rsidR="2D9A0C3A">
              <w:t>come to a rational decision (Cottrell, S</w:t>
            </w:r>
            <w:r w:rsidR="5CB040C7">
              <w:t>.</w:t>
            </w:r>
            <w:r w:rsidR="2D9A0C3A">
              <w:t xml:space="preserve"> </w:t>
            </w:r>
            <w:r w:rsidR="2A5FA47B">
              <w:t>2005</w:t>
            </w:r>
            <w:r w:rsidR="0A97A4C7">
              <w:t>, p.3</w:t>
            </w:r>
            <w:r w:rsidR="0ADA2F7A">
              <w:t>)</w:t>
            </w:r>
            <w:r w:rsidR="28397F25">
              <w:t xml:space="preserve">. </w:t>
            </w:r>
            <w:r w:rsidR="0ADA2F7A">
              <w:t>There</w:t>
            </w:r>
            <w:r w:rsidR="26EDB086">
              <w:t xml:space="preserve"> has </w:t>
            </w:r>
            <w:r w:rsidR="6FA03DAA">
              <w:t>been</w:t>
            </w:r>
            <w:r w:rsidR="26EDB086">
              <w:t xml:space="preserve"> a lot of discussion around critical thinking </w:t>
            </w:r>
            <w:r w:rsidR="0B6A11FA">
              <w:t>and if this is a soft or hard skil</w:t>
            </w:r>
            <w:r w:rsidR="72CC6C4F">
              <w:t>l. (</w:t>
            </w:r>
            <w:proofErr w:type="spellStart"/>
            <w:r w:rsidR="72CC6C4F">
              <w:t>Kaminsake</w:t>
            </w:r>
            <w:proofErr w:type="spellEnd"/>
            <w:r w:rsidR="72CC6C4F">
              <w:t xml:space="preserve">, no date) suggests </w:t>
            </w:r>
            <w:r w:rsidR="4B8623E9">
              <w:t xml:space="preserve">the </w:t>
            </w:r>
            <w:r w:rsidR="4C0727C4">
              <w:t>skills we use in critical thinking are both soft &amp; hard skills</w:t>
            </w:r>
            <w:r w:rsidR="2AC62CDC">
              <w:t>.</w:t>
            </w:r>
          </w:p>
          <w:p w14:paraId="146A15E9" w14:textId="0760B41D" w:rsidR="4C96F618" w:rsidRDefault="4C96F618" w:rsidP="4C96F618"/>
          <w:p w14:paraId="0F7EE39D" w14:textId="4ED5EE5A" w:rsidR="7401B3E5" w:rsidRDefault="7401B3E5" w:rsidP="4C96F618">
            <w:r>
              <w:t xml:space="preserve">Critical thinking is at the core of academics, it allows students to </w:t>
            </w:r>
            <w:r w:rsidR="3C395E20">
              <w:t>reflect</w:t>
            </w:r>
            <w:r>
              <w:t xml:space="preserve"> on their understanding of a subject </w:t>
            </w:r>
            <w:r w:rsidR="3EEF93BD">
              <w:t xml:space="preserve">and to </w:t>
            </w:r>
            <w:r w:rsidR="714B7E48">
              <w:t>ask</w:t>
            </w:r>
            <w:r w:rsidR="509DF0E1">
              <w:t xml:space="preserve"> objective questions </w:t>
            </w:r>
            <w:r w:rsidR="59C86448">
              <w:t xml:space="preserve">and to interpret the data, arguments etc </w:t>
            </w:r>
            <w:r w:rsidR="509DF0E1">
              <w:t xml:space="preserve">to form a </w:t>
            </w:r>
            <w:r w:rsidR="3EEF93BD">
              <w:t>conclusion.</w:t>
            </w:r>
            <w:r w:rsidR="02137317">
              <w:t xml:space="preserve"> </w:t>
            </w:r>
            <w:r w:rsidR="5B55CE7E">
              <w:t xml:space="preserve">  Critical thinking is also </w:t>
            </w:r>
            <w:r w:rsidR="613DFD9A">
              <w:t xml:space="preserve">a skill required </w:t>
            </w:r>
            <w:r w:rsidR="2DB81099">
              <w:t xml:space="preserve">in the employment sector, for </w:t>
            </w:r>
            <w:proofErr w:type="gramStart"/>
            <w:r w:rsidR="2DB81099">
              <w:t>example</w:t>
            </w:r>
            <w:proofErr w:type="gramEnd"/>
          </w:p>
          <w:p w14:paraId="700A3934" w14:textId="77777777" w:rsidR="00C41E6B" w:rsidRDefault="2DB81099" w:rsidP="0068104D">
            <w:r>
              <w:t>problem solving</w:t>
            </w:r>
            <w:r w:rsidR="237E0F51">
              <w:t>, analysis and observational skill</w:t>
            </w:r>
            <w:r w:rsidR="58213199">
              <w:t xml:space="preserve">s </w:t>
            </w:r>
            <w:r w:rsidR="237E0F51">
              <w:t>are just a few</w:t>
            </w:r>
            <w:r w:rsidR="230F1171">
              <w:t xml:space="preserve"> of the skills seen advertised in the personal </w:t>
            </w:r>
            <w:r w:rsidR="556AFBFC">
              <w:t xml:space="preserve">specification of a job vacancy. </w:t>
            </w:r>
            <w:r w:rsidR="5B55CE7E">
              <w:t>The American Management Association conducted a Critical Skills Study in 2010 and one of the main points found was that employers need a workforce fully equipped with critical thinking &amp; problem solving. The benefits of critical thinking skills will improve skills such as observations and attention to detail, identifying key words in text and data, analysis of information and data and how to communicate the relevant information</w:t>
            </w:r>
            <w:r w:rsidR="736253C6">
              <w:t xml:space="preserve"> </w:t>
            </w:r>
            <w:r w:rsidR="00960ED6">
              <w:t>(</w:t>
            </w:r>
            <w:r w:rsidR="736253C6">
              <w:t>Indeed, 2022)</w:t>
            </w:r>
          </w:p>
          <w:p w14:paraId="1222EE1E" w14:textId="01D7B4A5" w:rsidR="0068104D" w:rsidRDefault="0068104D" w:rsidP="0068104D">
            <w:pPr>
              <w:rPr>
                <w:rFonts w:eastAsia="Times New Roman"/>
              </w:rPr>
            </w:pPr>
          </w:p>
        </w:tc>
      </w:tr>
      <w:tr w:rsidR="00C41E6B" w14:paraId="08D39557" w14:textId="77777777" w:rsidTr="0068104D">
        <w:tc>
          <w:tcPr>
            <w:tcW w:w="9016" w:type="dxa"/>
          </w:tcPr>
          <w:p w14:paraId="46F4F199" w14:textId="5A6D6624" w:rsidR="00C41E6B" w:rsidRDefault="00C41E6B" w:rsidP="00C41E6B">
            <w:pPr>
              <w:pStyle w:val="Heading2"/>
              <w:rPr>
                <w:rFonts w:eastAsia="Times New Roman"/>
              </w:rPr>
            </w:pPr>
            <w:bookmarkStart w:id="11" w:name="_Toc138379270"/>
            <w:r w:rsidRPr="00FA4E70">
              <w:rPr>
                <w:rFonts w:eastAsia="Times New Roman"/>
              </w:rPr>
              <w:t>Task 4 - Sense of Place &amp; Identity</w:t>
            </w:r>
            <w:r w:rsidR="00CC37B1">
              <w:rPr>
                <w:rFonts w:eastAsia="Times New Roman"/>
              </w:rPr>
              <w:t xml:space="preserve"> </w:t>
            </w:r>
            <w:bookmarkEnd w:id="11"/>
          </w:p>
          <w:p w14:paraId="138E2273" w14:textId="6E8BFD6D" w:rsidR="00C41E6B" w:rsidRDefault="0068104D" w:rsidP="0068104D">
            <w:hyperlink r:id="rId13" w:history="1">
              <w:r w:rsidRPr="00120F34">
                <w:rPr>
                  <w:rStyle w:val="Hyperlink"/>
                </w:rPr>
                <w:t>https://www.canva.com/design/DAFmmQahLAg/-sBgbyNSFPsK8_MKgvuu_g/view?utm_content=DAFmmQahLAg&amp;utm_campaign=designshare&amp;utm_medium=link&amp;utm_source=recording_view</w:t>
              </w:r>
            </w:hyperlink>
          </w:p>
          <w:p w14:paraId="343C4FF1" w14:textId="79720C7C" w:rsidR="0068104D" w:rsidRDefault="0068104D" w:rsidP="0068104D">
            <w:pPr>
              <w:rPr>
                <w:rFonts w:eastAsia="Times New Roman"/>
              </w:rPr>
            </w:pPr>
          </w:p>
        </w:tc>
      </w:tr>
      <w:tr w:rsidR="00C41E6B" w14:paraId="35FD1688" w14:textId="77777777" w:rsidTr="0068104D">
        <w:tc>
          <w:tcPr>
            <w:tcW w:w="9016" w:type="dxa"/>
          </w:tcPr>
          <w:p w14:paraId="484ACEFF" w14:textId="77777777" w:rsidR="00C41E6B" w:rsidRPr="00C41E6B" w:rsidRDefault="00C41E6B" w:rsidP="00FF498F">
            <w:pPr>
              <w:keepNext/>
              <w:keepLines/>
              <w:spacing w:after="40"/>
              <w:outlineLvl w:val="0"/>
              <w:rPr>
                <w:rFonts w:asciiTheme="majorHAnsi" w:eastAsia="Times New Roman" w:hAnsiTheme="majorHAnsi" w:cstheme="majorBidi"/>
                <w:color w:val="1F3864" w:themeColor="accent1" w:themeShade="80"/>
                <w:sz w:val="36"/>
                <w:szCs w:val="36"/>
              </w:rPr>
            </w:pPr>
            <w:bookmarkStart w:id="12" w:name="_Toc138379271"/>
            <w:r w:rsidRPr="00C41E6B">
              <w:rPr>
                <w:rFonts w:asciiTheme="majorHAnsi" w:eastAsia="Times New Roman" w:hAnsiTheme="majorHAnsi" w:cstheme="majorBidi"/>
                <w:color w:val="1F3864" w:themeColor="accent1" w:themeShade="80"/>
                <w:sz w:val="36"/>
                <w:szCs w:val="36"/>
              </w:rPr>
              <w:t>Conclusion</w:t>
            </w:r>
            <w:bookmarkEnd w:id="12"/>
            <w:r w:rsidRPr="00C41E6B">
              <w:rPr>
                <w:rFonts w:asciiTheme="majorHAnsi" w:eastAsia="Times New Roman" w:hAnsiTheme="majorHAnsi" w:cstheme="majorBidi"/>
                <w:color w:val="1F3864" w:themeColor="accent1" w:themeShade="80"/>
                <w:sz w:val="36"/>
                <w:szCs w:val="36"/>
              </w:rPr>
              <w:t xml:space="preserve"> </w:t>
            </w:r>
          </w:p>
          <w:p w14:paraId="298FC5AE" w14:textId="77777777" w:rsidR="00C41E6B" w:rsidRDefault="00C41E6B" w:rsidP="00CD60F0">
            <w:r w:rsidRPr="00C41E6B">
              <w:t>A report conclusion is a summary of the key points on why a report was initiated, what research was conducted and the main arguments and findings. A well-written conclusion will not include any additional information that has not been previously mentioned. Included in the conclusion is where the author would demonstrate to the reader the importance of the findings and emphasise the significance of the results and key points. Some reports may finish with a question or statement that will encourage the reader to continue with further research on the topic (Eads. A, 2033)</w:t>
            </w:r>
          </w:p>
          <w:p w14:paraId="44F99605" w14:textId="78F3F8FB" w:rsidR="0068104D" w:rsidRDefault="0068104D" w:rsidP="00CD60F0">
            <w:pPr>
              <w:rPr>
                <w:rFonts w:eastAsia="Times New Roman"/>
              </w:rPr>
            </w:pPr>
          </w:p>
        </w:tc>
      </w:tr>
      <w:tr w:rsidR="00C41E6B" w14:paraId="3422CB26" w14:textId="77777777" w:rsidTr="0068104D">
        <w:tc>
          <w:tcPr>
            <w:tcW w:w="9016" w:type="dxa"/>
          </w:tcPr>
          <w:p w14:paraId="481DA8B0" w14:textId="77777777" w:rsidR="00C41E6B" w:rsidRDefault="00C41E6B" w:rsidP="00FF498F">
            <w:pPr>
              <w:pStyle w:val="Heading1"/>
              <w:spacing w:before="0"/>
              <w:rPr>
                <w:rFonts w:eastAsia="Times New Roman"/>
              </w:rPr>
            </w:pPr>
            <w:bookmarkStart w:id="13" w:name="_Toc138379272"/>
            <w:r>
              <w:rPr>
                <w:rFonts w:eastAsia="Times New Roman"/>
              </w:rPr>
              <w:t>Appendices</w:t>
            </w:r>
            <w:bookmarkEnd w:id="13"/>
          </w:p>
          <w:p w14:paraId="31F58CAE" w14:textId="73C1ECBC" w:rsidR="0068104D" w:rsidRPr="0068104D" w:rsidRDefault="0068104D" w:rsidP="0068104D"/>
        </w:tc>
      </w:tr>
      <w:tr w:rsidR="00C41E6B" w14:paraId="0380EFE4" w14:textId="77777777" w:rsidTr="0068104D">
        <w:tc>
          <w:tcPr>
            <w:tcW w:w="9016" w:type="dxa"/>
          </w:tcPr>
          <w:p w14:paraId="647BFC0A" w14:textId="3D424A1C" w:rsidR="00C41E6B" w:rsidRDefault="00C41E6B" w:rsidP="00FF498F">
            <w:pPr>
              <w:pStyle w:val="Heading1"/>
              <w:spacing w:before="0"/>
              <w:rPr>
                <w:rFonts w:eastAsia="Times New Roman"/>
              </w:rPr>
            </w:pPr>
            <w:bookmarkStart w:id="14" w:name="_Toc138379273"/>
            <w:r>
              <w:rPr>
                <w:rFonts w:eastAsia="Times New Roman"/>
              </w:rPr>
              <w:t>Acknowledgements</w:t>
            </w:r>
            <w:bookmarkEnd w:id="14"/>
          </w:p>
        </w:tc>
      </w:tr>
      <w:tr w:rsidR="00C41E6B" w14:paraId="73E2D6C5" w14:textId="77777777" w:rsidTr="0068104D">
        <w:tc>
          <w:tcPr>
            <w:tcW w:w="9016" w:type="dxa"/>
          </w:tcPr>
          <w:p w14:paraId="7648C251" w14:textId="77777777" w:rsidR="00E72BE4" w:rsidRDefault="00E72BE4" w:rsidP="00FF498F">
            <w:pPr>
              <w:pStyle w:val="Heading1"/>
              <w:spacing w:before="0"/>
              <w:rPr>
                <w:sz w:val="28"/>
                <w:szCs w:val="28"/>
              </w:rPr>
            </w:pPr>
            <w:bookmarkStart w:id="15" w:name="_Toc138379274"/>
            <w:r w:rsidRPr="4C96F618">
              <w:rPr>
                <w:sz w:val="28"/>
                <w:szCs w:val="28"/>
              </w:rPr>
              <w:lastRenderedPageBreak/>
              <w:t>Reference List</w:t>
            </w:r>
            <w:bookmarkEnd w:id="15"/>
          </w:p>
          <w:p w14:paraId="2ED66C91" w14:textId="07DAE0A3" w:rsidR="247D4039" w:rsidRDefault="247D4039" w:rsidP="4C96F618">
            <w:pPr>
              <w:rPr>
                <w:rFonts w:asciiTheme="majorHAnsi" w:eastAsiaTheme="majorEastAsia" w:hAnsiTheme="majorHAnsi" w:cstheme="majorBidi"/>
                <w:i/>
                <w:iCs/>
              </w:rPr>
            </w:pPr>
            <w:r w:rsidRPr="4C96F618">
              <w:rPr>
                <w:rFonts w:asciiTheme="majorHAnsi" w:eastAsiaTheme="majorEastAsia" w:hAnsiTheme="majorHAnsi" w:cstheme="majorBidi"/>
              </w:rPr>
              <w:t xml:space="preserve">Cottrell, S. </w:t>
            </w:r>
            <w:r w:rsidR="5DA11CB9" w:rsidRPr="4C96F618">
              <w:rPr>
                <w:rFonts w:asciiTheme="majorHAnsi" w:eastAsiaTheme="majorEastAsia" w:hAnsiTheme="majorHAnsi" w:cstheme="majorBidi"/>
              </w:rPr>
              <w:t>(</w:t>
            </w:r>
            <w:r w:rsidRPr="4C96F618">
              <w:rPr>
                <w:rFonts w:asciiTheme="majorHAnsi" w:eastAsiaTheme="majorEastAsia" w:hAnsiTheme="majorHAnsi" w:cstheme="majorBidi"/>
              </w:rPr>
              <w:t>2005</w:t>
            </w:r>
            <w:r w:rsidR="4F87ED20" w:rsidRPr="4C96F618">
              <w:rPr>
                <w:rFonts w:asciiTheme="majorHAnsi" w:eastAsiaTheme="majorEastAsia" w:hAnsiTheme="majorHAnsi" w:cstheme="majorBidi"/>
              </w:rPr>
              <w:t>)</w:t>
            </w:r>
            <w:r w:rsidR="5F7B75AE" w:rsidRPr="4C96F618">
              <w:rPr>
                <w:rFonts w:asciiTheme="majorHAnsi" w:eastAsiaTheme="majorEastAsia" w:hAnsiTheme="majorHAnsi" w:cstheme="majorBidi"/>
              </w:rPr>
              <w:t xml:space="preserve"> </w:t>
            </w:r>
            <w:r w:rsidR="29B68D6E" w:rsidRPr="4C96F618">
              <w:rPr>
                <w:rFonts w:asciiTheme="majorHAnsi" w:eastAsiaTheme="majorEastAsia" w:hAnsiTheme="majorHAnsi" w:cstheme="majorBidi"/>
                <w:i/>
                <w:iCs/>
              </w:rPr>
              <w:t>Critical</w:t>
            </w:r>
            <w:r w:rsidR="5F7B75AE" w:rsidRPr="4C96F618">
              <w:rPr>
                <w:rFonts w:asciiTheme="majorHAnsi" w:eastAsiaTheme="majorEastAsia" w:hAnsiTheme="majorHAnsi" w:cstheme="majorBidi"/>
                <w:i/>
                <w:iCs/>
              </w:rPr>
              <w:t xml:space="preserve"> Thinking Skills</w:t>
            </w:r>
            <w:r w:rsidR="7D80DF0C" w:rsidRPr="4C96F618">
              <w:rPr>
                <w:rFonts w:asciiTheme="majorHAnsi" w:eastAsiaTheme="majorEastAsia" w:hAnsiTheme="majorHAnsi" w:cstheme="majorBidi"/>
                <w:i/>
                <w:iCs/>
              </w:rPr>
              <w:t>. Basingstoke: Palgrave Macmillan.</w:t>
            </w:r>
          </w:p>
          <w:p w14:paraId="418CB33A" w14:textId="0EFE320E" w:rsidR="4C96F618" w:rsidRDefault="4C96F618" w:rsidP="4C96F618">
            <w:pPr>
              <w:rPr>
                <w:rFonts w:asciiTheme="majorHAnsi" w:eastAsiaTheme="majorEastAsia" w:hAnsiTheme="majorHAnsi" w:cstheme="majorBidi"/>
                <w:i/>
                <w:iCs/>
              </w:rPr>
            </w:pPr>
          </w:p>
          <w:p w14:paraId="605396E2" w14:textId="509D0440" w:rsidR="00E72BE4" w:rsidRDefault="00E72BE4" w:rsidP="00E72BE4">
            <w:pPr>
              <w:rPr>
                <w:rFonts w:asciiTheme="majorHAnsi" w:eastAsiaTheme="majorEastAsia" w:hAnsiTheme="majorHAnsi" w:cstheme="majorBidi"/>
              </w:rPr>
            </w:pPr>
            <w:proofErr w:type="spellStart"/>
            <w:r w:rsidRPr="4C96F618">
              <w:rPr>
                <w:rFonts w:asciiTheme="majorHAnsi" w:eastAsiaTheme="majorEastAsia" w:hAnsiTheme="majorHAnsi" w:cstheme="majorBidi"/>
              </w:rPr>
              <w:t>Defazio</w:t>
            </w:r>
            <w:proofErr w:type="spellEnd"/>
            <w:r w:rsidRPr="4C96F618">
              <w:rPr>
                <w:rFonts w:asciiTheme="majorHAnsi" w:eastAsiaTheme="majorEastAsia" w:hAnsiTheme="majorHAnsi" w:cstheme="majorBidi"/>
              </w:rPr>
              <w:t xml:space="preserve"> et al., </w:t>
            </w:r>
            <w:r w:rsidR="327421B6" w:rsidRPr="4C96F618">
              <w:rPr>
                <w:rFonts w:asciiTheme="majorHAnsi" w:eastAsiaTheme="majorEastAsia" w:hAnsiTheme="majorHAnsi" w:cstheme="majorBidi"/>
              </w:rPr>
              <w:t>(</w:t>
            </w:r>
            <w:r w:rsidRPr="4C96F618">
              <w:rPr>
                <w:rFonts w:asciiTheme="majorHAnsi" w:eastAsiaTheme="majorEastAsia" w:hAnsiTheme="majorHAnsi" w:cstheme="majorBidi"/>
              </w:rPr>
              <w:t xml:space="preserve">2010) </w:t>
            </w:r>
            <w:r w:rsidRPr="4C96F618">
              <w:rPr>
                <w:rFonts w:asciiTheme="majorHAnsi" w:eastAsiaTheme="majorEastAsia" w:hAnsiTheme="majorHAnsi" w:cstheme="majorBidi"/>
                <w:i/>
              </w:rPr>
              <w:t>Academic literacy: The importance and impact of writing across the curriculum – a case study, Journal of the Scholarship of Teaching and Learning, Vol. 10, No. 2, pp. 34 - 47.</w:t>
            </w:r>
          </w:p>
          <w:p w14:paraId="01D046E1" w14:textId="77777777" w:rsidR="00E72BE4" w:rsidRDefault="00E72BE4" w:rsidP="00E72BE4">
            <w:pPr>
              <w:rPr>
                <w:rFonts w:asciiTheme="majorHAnsi" w:eastAsiaTheme="majorEastAsia" w:hAnsiTheme="majorHAnsi" w:cstheme="majorBidi"/>
              </w:rPr>
            </w:pPr>
          </w:p>
          <w:p w14:paraId="2E3BD2FF" w14:textId="77777777" w:rsidR="00E72BE4" w:rsidRDefault="00E72BE4" w:rsidP="00E72BE4">
            <w:pPr>
              <w:rPr>
                <w:rFonts w:asciiTheme="majorHAnsi" w:eastAsiaTheme="majorEastAsia" w:hAnsiTheme="majorHAnsi" w:cstheme="majorBidi"/>
                <w:color w:val="333333"/>
              </w:rPr>
            </w:pPr>
            <w:r w:rsidRPr="4C96F618">
              <w:rPr>
                <w:rFonts w:asciiTheme="majorHAnsi" w:eastAsiaTheme="majorEastAsia" w:hAnsiTheme="majorHAnsi" w:cstheme="majorBidi"/>
                <w:color w:val="333333"/>
              </w:rPr>
              <w:t xml:space="preserve">Eads, A. (2023) </w:t>
            </w:r>
            <w:r w:rsidRPr="4C96F618">
              <w:rPr>
                <w:rFonts w:asciiTheme="majorHAnsi" w:eastAsiaTheme="majorEastAsia" w:hAnsiTheme="majorHAnsi" w:cstheme="majorBidi"/>
                <w:i/>
                <w:color w:val="333333"/>
              </w:rPr>
              <w:t>Indeed: How to Write a Conclusion for a research paper</w:t>
            </w:r>
            <w:r w:rsidRPr="4C96F618">
              <w:rPr>
                <w:rFonts w:asciiTheme="majorHAnsi" w:eastAsiaTheme="majorEastAsia" w:hAnsiTheme="majorHAnsi" w:cstheme="majorBidi"/>
                <w:color w:val="333333"/>
              </w:rPr>
              <w:t>. Available at: https://www.indeed.com/career-advice/career-development/how-to-write-a-conclusion-for-a-research-paper (Accessed: 15 June 2023).</w:t>
            </w:r>
          </w:p>
          <w:p w14:paraId="5E19A9AD" w14:textId="3B02EBD6" w:rsidR="4C96F618" w:rsidRDefault="4C96F618" w:rsidP="4C96F618">
            <w:pPr>
              <w:rPr>
                <w:rFonts w:asciiTheme="majorHAnsi" w:eastAsiaTheme="majorEastAsia" w:hAnsiTheme="majorHAnsi" w:cstheme="majorBidi"/>
                <w:color w:val="333333"/>
              </w:rPr>
            </w:pPr>
          </w:p>
          <w:p w14:paraId="1CCCAF03" w14:textId="60A00B89" w:rsidR="52B4C65F" w:rsidRDefault="52B4C65F" w:rsidP="4C96F618">
            <w:pPr>
              <w:rPr>
                <w:rFonts w:asciiTheme="majorHAnsi" w:eastAsiaTheme="majorEastAsia" w:hAnsiTheme="majorHAnsi" w:cstheme="majorBidi"/>
              </w:rPr>
            </w:pPr>
            <w:r w:rsidRPr="4C96F618">
              <w:rPr>
                <w:rFonts w:asciiTheme="majorHAnsi" w:eastAsiaTheme="majorEastAsia" w:hAnsiTheme="majorHAnsi" w:cstheme="majorBidi"/>
                <w:color w:val="333333"/>
              </w:rPr>
              <w:t xml:space="preserve">Indeed, (2022) </w:t>
            </w:r>
            <w:r w:rsidRPr="4C96F618">
              <w:rPr>
                <w:rFonts w:asciiTheme="majorHAnsi" w:eastAsiaTheme="majorEastAsia" w:hAnsiTheme="majorHAnsi" w:cstheme="majorBidi"/>
                <w:i/>
                <w:iCs/>
                <w:color w:val="333333"/>
              </w:rPr>
              <w:t xml:space="preserve">What Are Critical Thinking Skills and How Are They Used? </w:t>
            </w:r>
            <w:r w:rsidRPr="4C96F618">
              <w:rPr>
                <w:rFonts w:asciiTheme="majorHAnsi" w:eastAsiaTheme="majorEastAsia" w:hAnsiTheme="majorHAnsi" w:cstheme="majorBidi"/>
                <w:color w:val="333333"/>
              </w:rPr>
              <w:t>Available at:</w:t>
            </w:r>
            <w:r w:rsidR="4A992E44" w:rsidRPr="4C96F618">
              <w:rPr>
                <w:rFonts w:asciiTheme="majorHAnsi" w:eastAsiaTheme="majorEastAsia" w:hAnsiTheme="majorHAnsi" w:cstheme="majorBidi"/>
                <w:color w:val="333333"/>
              </w:rPr>
              <w:t xml:space="preserve"> </w:t>
            </w:r>
            <w:hyperlink r:id="rId14">
              <w:r w:rsidR="4A992E44" w:rsidRPr="4C96F618">
                <w:rPr>
                  <w:rStyle w:val="Hyperlink"/>
                  <w:rFonts w:asciiTheme="majorHAnsi" w:eastAsiaTheme="majorEastAsia" w:hAnsiTheme="majorHAnsi" w:cstheme="majorBidi"/>
                </w:rPr>
                <w:t>https://uk.indeed.com/career-advice/career-development/critical-thinking-skills</w:t>
              </w:r>
            </w:hyperlink>
            <w:r w:rsidR="4A992E44" w:rsidRPr="4C96F618">
              <w:rPr>
                <w:rFonts w:asciiTheme="majorHAnsi" w:eastAsiaTheme="majorEastAsia" w:hAnsiTheme="majorHAnsi" w:cstheme="majorBidi"/>
              </w:rPr>
              <w:t xml:space="preserve"> (Accessed: 22 June 2023)</w:t>
            </w:r>
          </w:p>
          <w:p w14:paraId="481A4F63" w14:textId="77777777" w:rsidR="00E72BE4" w:rsidRDefault="00E72BE4" w:rsidP="00E72BE4">
            <w:pPr>
              <w:rPr>
                <w:rFonts w:asciiTheme="majorHAnsi" w:eastAsiaTheme="majorEastAsia" w:hAnsiTheme="majorHAnsi" w:cstheme="majorBidi"/>
              </w:rPr>
            </w:pPr>
          </w:p>
          <w:p w14:paraId="34647623" w14:textId="176AD3A7" w:rsidR="00E72BE4" w:rsidRDefault="00E72BE4" w:rsidP="00E72BE4">
            <w:pPr>
              <w:rPr>
                <w:rFonts w:asciiTheme="majorHAnsi" w:eastAsiaTheme="majorEastAsia" w:hAnsiTheme="majorHAnsi" w:cstheme="majorBidi"/>
              </w:rPr>
            </w:pPr>
            <w:r w:rsidRPr="4C96F618">
              <w:rPr>
                <w:rFonts w:asciiTheme="majorHAnsi" w:eastAsiaTheme="majorEastAsia" w:hAnsiTheme="majorHAnsi" w:cstheme="majorBidi"/>
              </w:rPr>
              <w:t>ESU. (</w:t>
            </w:r>
            <w:bookmarkStart w:id="16" w:name="_Int_0A2dUEGS"/>
            <w:proofErr w:type="gramStart"/>
            <w:r w:rsidRPr="4C96F618">
              <w:rPr>
                <w:rFonts w:asciiTheme="majorHAnsi" w:eastAsiaTheme="majorEastAsia" w:hAnsiTheme="majorHAnsi" w:cstheme="majorBidi"/>
              </w:rPr>
              <w:t>no</w:t>
            </w:r>
            <w:bookmarkEnd w:id="16"/>
            <w:proofErr w:type="gramEnd"/>
            <w:r w:rsidRPr="4C96F618">
              <w:rPr>
                <w:rFonts w:asciiTheme="majorHAnsi" w:eastAsiaTheme="majorEastAsia" w:hAnsiTheme="majorHAnsi" w:cstheme="majorBidi"/>
              </w:rPr>
              <w:t xml:space="preserve"> date) </w:t>
            </w:r>
            <w:r w:rsidRPr="4C96F618">
              <w:rPr>
                <w:rFonts w:asciiTheme="majorHAnsi" w:eastAsiaTheme="majorEastAsia" w:hAnsiTheme="majorHAnsi" w:cstheme="majorBidi"/>
                <w:i/>
              </w:rPr>
              <w:t xml:space="preserve">Writing Studio: How to Write a Hook. Available at: </w:t>
            </w:r>
            <w:hyperlink r:id="rId15">
              <w:r w:rsidRPr="4C96F618">
                <w:rPr>
                  <w:rStyle w:val="Hyperlink"/>
                  <w:rFonts w:asciiTheme="majorHAnsi" w:eastAsiaTheme="majorEastAsia" w:hAnsiTheme="majorHAnsi" w:cstheme="majorBidi"/>
                </w:rPr>
                <w:t>https://www.esu.edu/writing-studio/guides/hook.cfm</w:t>
              </w:r>
            </w:hyperlink>
            <w:r w:rsidRPr="4C96F618">
              <w:rPr>
                <w:rFonts w:asciiTheme="majorHAnsi" w:eastAsiaTheme="majorEastAsia" w:hAnsiTheme="majorHAnsi" w:cstheme="majorBidi"/>
              </w:rPr>
              <w:t xml:space="preserve"> (Accessed 16 June 2023)</w:t>
            </w:r>
            <w:r w:rsidR="1A213641" w:rsidRPr="4C96F618">
              <w:rPr>
                <w:rFonts w:asciiTheme="majorHAnsi" w:eastAsiaTheme="majorEastAsia" w:hAnsiTheme="majorHAnsi" w:cstheme="majorBidi"/>
              </w:rPr>
              <w:t xml:space="preserve"> </w:t>
            </w:r>
          </w:p>
          <w:p w14:paraId="42B086AE" w14:textId="03C4EE3D" w:rsidR="4C96F618" w:rsidRDefault="4C96F618" w:rsidP="4C96F618">
            <w:pPr>
              <w:rPr>
                <w:rFonts w:asciiTheme="majorHAnsi" w:eastAsiaTheme="majorEastAsia" w:hAnsiTheme="majorHAnsi" w:cstheme="majorBidi"/>
              </w:rPr>
            </w:pPr>
          </w:p>
          <w:p w14:paraId="1787729C" w14:textId="2CE0C55B" w:rsidR="04C9A8B4" w:rsidRDefault="04C9A8B4" w:rsidP="4C96F618">
            <w:pPr>
              <w:rPr>
                <w:rFonts w:asciiTheme="majorHAnsi" w:eastAsiaTheme="majorEastAsia" w:hAnsiTheme="majorHAnsi" w:cstheme="majorBidi"/>
              </w:rPr>
            </w:pPr>
            <w:proofErr w:type="spellStart"/>
            <w:r w:rsidRPr="4C96F618">
              <w:rPr>
                <w:rFonts w:asciiTheme="majorHAnsi" w:eastAsiaTheme="majorEastAsia" w:hAnsiTheme="majorHAnsi" w:cstheme="majorBidi"/>
              </w:rPr>
              <w:t>Kaminske</w:t>
            </w:r>
            <w:proofErr w:type="spellEnd"/>
            <w:r w:rsidRPr="4C96F618">
              <w:rPr>
                <w:rFonts w:asciiTheme="majorHAnsi" w:eastAsiaTheme="majorEastAsia" w:hAnsiTheme="majorHAnsi" w:cstheme="majorBidi"/>
              </w:rPr>
              <w:t>, A. N. (no date) Is critical thinking a Soft Skill?</w:t>
            </w:r>
            <w:r w:rsidR="1A0B28F2" w:rsidRPr="4C96F618">
              <w:rPr>
                <w:rFonts w:asciiTheme="majorHAnsi" w:eastAsiaTheme="majorEastAsia" w:hAnsiTheme="majorHAnsi" w:cstheme="majorBidi"/>
              </w:rPr>
              <w:t xml:space="preserve"> Available at: </w:t>
            </w:r>
            <w:r w:rsidR="167805D8" w:rsidRPr="4C96F618">
              <w:rPr>
                <w:rFonts w:asciiTheme="majorHAnsi" w:eastAsiaTheme="majorEastAsia" w:hAnsiTheme="majorHAnsi" w:cstheme="majorBidi"/>
              </w:rPr>
              <w:t>https://www.learningscientists.org/blog/2021/3/25-1 (Accessed: 22 June 2023)</w:t>
            </w:r>
          </w:p>
          <w:p w14:paraId="0D14E925" w14:textId="77777777" w:rsidR="00E72BE4" w:rsidRDefault="00E72BE4" w:rsidP="00E72BE4">
            <w:pPr>
              <w:rPr>
                <w:rFonts w:asciiTheme="majorHAnsi" w:eastAsiaTheme="majorEastAsia" w:hAnsiTheme="majorHAnsi" w:cstheme="majorBidi"/>
              </w:rPr>
            </w:pPr>
          </w:p>
          <w:p w14:paraId="7640EE67" w14:textId="77777777" w:rsidR="00E72BE4" w:rsidRDefault="00E72BE4" w:rsidP="00E72BE4">
            <w:pPr>
              <w:spacing w:line="259" w:lineRule="auto"/>
              <w:rPr>
                <w:rFonts w:asciiTheme="majorHAnsi" w:eastAsiaTheme="majorEastAsia" w:hAnsiTheme="majorHAnsi" w:cstheme="majorBidi"/>
                <w:color w:val="000000" w:themeColor="text1"/>
              </w:rPr>
            </w:pPr>
            <w:r w:rsidRPr="4C96F618">
              <w:rPr>
                <w:rFonts w:asciiTheme="majorHAnsi" w:eastAsiaTheme="majorEastAsia" w:hAnsiTheme="majorHAnsi" w:cstheme="majorBidi"/>
                <w:color w:val="000000" w:themeColor="text1"/>
              </w:rPr>
              <w:t xml:space="preserve">Microsoft (2021) </w:t>
            </w:r>
            <w:r w:rsidRPr="4C96F618">
              <w:rPr>
                <w:rFonts w:asciiTheme="majorHAnsi" w:eastAsiaTheme="majorEastAsia" w:hAnsiTheme="majorHAnsi" w:cstheme="majorBidi"/>
                <w:i/>
                <w:color w:val="000000" w:themeColor="text1"/>
              </w:rPr>
              <w:t>How to write an introduction for a research paper.</w:t>
            </w:r>
            <w:r w:rsidRPr="4C96F618">
              <w:rPr>
                <w:rFonts w:asciiTheme="majorHAnsi" w:eastAsiaTheme="majorEastAsia" w:hAnsiTheme="majorHAnsi" w:cstheme="majorBidi"/>
                <w:color w:val="000000" w:themeColor="text1"/>
              </w:rPr>
              <w:t xml:space="preserve"> Available at: </w:t>
            </w:r>
            <w:hyperlink r:id="rId16">
              <w:r w:rsidRPr="4C96F618">
                <w:rPr>
                  <w:rStyle w:val="Hyperlink"/>
                  <w:rFonts w:asciiTheme="majorHAnsi" w:eastAsiaTheme="majorEastAsia" w:hAnsiTheme="majorHAnsi" w:cstheme="majorBidi"/>
                </w:rPr>
                <w:t>https://www.microsoft.com/en-us/microsoft-365-life-hacks/writing/how-to-write-an-introduction-for-a-research-paper</w:t>
              </w:r>
            </w:hyperlink>
            <w:r w:rsidRPr="4C96F618">
              <w:rPr>
                <w:rFonts w:asciiTheme="majorHAnsi" w:eastAsiaTheme="majorEastAsia" w:hAnsiTheme="majorHAnsi" w:cstheme="majorBidi"/>
                <w:color w:val="000000" w:themeColor="text1"/>
              </w:rPr>
              <w:t xml:space="preserve"> (Accessed 14 June 2023)</w:t>
            </w:r>
          </w:p>
          <w:p w14:paraId="3406EDF0" w14:textId="77777777" w:rsidR="00E72BE4" w:rsidRDefault="00E72BE4" w:rsidP="00E72BE4">
            <w:pPr>
              <w:rPr>
                <w:rFonts w:asciiTheme="majorHAnsi" w:eastAsiaTheme="majorEastAsia" w:hAnsiTheme="majorHAnsi" w:cstheme="majorBidi"/>
              </w:rPr>
            </w:pPr>
          </w:p>
          <w:p w14:paraId="08E2E83B" w14:textId="77777777" w:rsidR="00E72BE4" w:rsidRDefault="00E72BE4" w:rsidP="00E72BE4">
            <w:pPr>
              <w:rPr>
                <w:rFonts w:asciiTheme="majorHAnsi" w:eastAsiaTheme="majorEastAsia" w:hAnsiTheme="majorHAnsi" w:cstheme="majorBidi"/>
              </w:rPr>
            </w:pPr>
            <w:r w:rsidRPr="4C96F618">
              <w:rPr>
                <w:rFonts w:asciiTheme="majorHAnsi" w:eastAsiaTheme="majorEastAsia" w:hAnsiTheme="majorHAnsi" w:cstheme="majorBidi"/>
              </w:rPr>
              <w:t xml:space="preserve">Microsoft 365 (2023) </w:t>
            </w:r>
            <w:r w:rsidRPr="4C96F618">
              <w:rPr>
                <w:rFonts w:asciiTheme="majorHAnsi" w:eastAsiaTheme="majorEastAsia" w:hAnsiTheme="majorHAnsi" w:cstheme="majorBidi"/>
                <w:i/>
              </w:rPr>
              <w:t xml:space="preserve">Papers and Reports: Paper and report design and layout templates. </w:t>
            </w:r>
            <w:r w:rsidRPr="4C96F618">
              <w:rPr>
                <w:rFonts w:asciiTheme="majorHAnsi" w:eastAsiaTheme="majorEastAsia" w:hAnsiTheme="majorHAnsi" w:cstheme="majorBidi"/>
              </w:rPr>
              <w:t xml:space="preserve">Available at: </w:t>
            </w:r>
            <w:hyperlink r:id="rId17">
              <w:r w:rsidRPr="4C96F618">
                <w:rPr>
                  <w:rStyle w:val="Hyperlink"/>
                  <w:rFonts w:asciiTheme="majorHAnsi" w:eastAsiaTheme="majorEastAsia" w:hAnsiTheme="majorHAnsi" w:cstheme="majorBidi"/>
                </w:rPr>
                <w:t>https://create.microsoft.com/en-us/templates/papers-and-reports</w:t>
              </w:r>
            </w:hyperlink>
            <w:r w:rsidRPr="4C96F618">
              <w:rPr>
                <w:rFonts w:asciiTheme="majorHAnsi" w:eastAsiaTheme="majorEastAsia" w:hAnsiTheme="majorHAnsi" w:cstheme="majorBidi"/>
              </w:rPr>
              <w:t xml:space="preserve"> (Accessed 12 June 2023)</w:t>
            </w:r>
          </w:p>
          <w:p w14:paraId="03F3E353" w14:textId="77777777" w:rsidR="00E72BE4" w:rsidRDefault="00E72BE4" w:rsidP="00E72BE4">
            <w:pPr>
              <w:rPr>
                <w:rFonts w:asciiTheme="majorHAnsi" w:eastAsiaTheme="majorEastAsia" w:hAnsiTheme="majorHAnsi" w:cstheme="majorBidi"/>
              </w:rPr>
            </w:pPr>
          </w:p>
          <w:p w14:paraId="3E6489FF" w14:textId="77777777" w:rsidR="00E72BE4" w:rsidRDefault="00E72BE4" w:rsidP="00E72BE4">
            <w:pPr>
              <w:spacing w:line="259" w:lineRule="auto"/>
              <w:rPr>
                <w:rFonts w:asciiTheme="majorHAnsi" w:eastAsiaTheme="majorEastAsia" w:hAnsiTheme="majorHAnsi" w:cstheme="majorBidi"/>
                <w:color w:val="000000" w:themeColor="text1"/>
              </w:rPr>
            </w:pPr>
            <w:r w:rsidRPr="4C96F618">
              <w:rPr>
                <w:rFonts w:asciiTheme="majorHAnsi" w:eastAsiaTheme="majorEastAsia" w:hAnsiTheme="majorHAnsi" w:cstheme="majorBidi"/>
                <w:color w:val="000000" w:themeColor="text1"/>
              </w:rPr>
              <w:t>Miller, R and Pessoa, S. (2016) ‘</w:t>
            </w:r>
            <w:r w:rsidRPr="4C96F618">
              <w:rPr>
                <w:rFonts w:asciiTheme="majorHAnsi" w:eastAsiaTheme="majorEastAsia" w:hAnsiTheme="majorHAnsi" w:cstheme="majorBidi"/>
                <w:i/>
                <w:color w:val="000000" w:themeColor="text1"/>
              </w:rPr>
              <w:t>TESOL Journal’, Where’s Your Thesis Statement and What Happened to Your Topic Sentences? Identifying Organizational Challenges in Undergraduate Student Argumentative Writing</w:t>
            </w:r>
            <w:r w:rsidRPr="4C96F618">
              <w:rPr>
                <w:rFonts w:asciiTheme="majorHAnsi" w:eastAsiaTheme="majorEastAsia" w:hAnsiTheme="majorHAnsi" w:cstheme="majorBidi"/>
                <w:color w:val="000000" w:themeColor="text1"/>
              </w:rPr>
              <w:t xml:space="preserve">, Vol.7 (4), pp. 847-873. Available at: </w:t>
            </w:r>
            <w:hyperlink r:id="rId18">
              <w:r w:rsidRPr="4C96F618">
                <w:rPr>
                  <w:rStyle w:val="Hyperlink"/>
                  <w:rFonts w:asciiTheme="majorHAnsi" w:eastAsiaTheme="majorEastAsia" w:hAnsiTheme="majorHAnsi" w:cstheme="majorBidi"/>
                </w:rPr>
                <w:t>https://web-p-ebscohost-com.ezproxy.uwtsd.ac.uk/ehost/pdfviewer/pdfviewer?vid=0&amp;sid=50577259-7a6f-4222-9dd2-c3724c6a5836%40redis</w:t>
              </w:r>
            </w:hyperlink>
            <w:r w:rsidRPr="4C96F618">
              <w:rPr>
                <w:rFonts w:asciiTheme="majorHAnsi" w:eastAsiaTheme="majorEastAsia" w:hAnsiTheme="majorHAnsi" w:cstheme="majorBidi"/>
                <w:color w:val="000000" w:themeColor="text1"/>
              </w:rPr>
              <w:t xml:space="preserve"> (Accessed 12 June 2023)</w:t>
            </w:r>
          </w:p>
          <w:p w14:paraId="320EC0DF" w14:textId="77777777" w:rsidR="00E72BE4" w:rsidRDefault="00E72BE4" w:rsidP="00E72BE4">
            <w:pPr>
              <w:rPr>
                <w:rFonts w:asciiTheme="majorHAnsi" w:eastAsiaTheme="majorEastAsia" w:hAnsiTheme="majorHAnsi" w:cstheme="majorBidi"/>
              </w:rPr>
            </w:pPr>
          </w:p>
          <w:p w14:paraId="7B09FE8E" w14:textId="77777777" w:rsidR="00E72BE4" w:rsidRDefault="00E72BE4" w:rsidP="00E72BE4">
            <w:pPr>
              <w:spacing w:line="259" w:lineRule="auto"/>
              <w:rPr>
                <w:rFonts w:asciiTheme="majorHAnsi" w:eastAsiaTheme="majorEastAsia" w:hAnsiTheme="majorHAnsi" w:cstheme="majorBidi"/>
                <w:color w:val="000000" w:themeColor="text1"/>
              </w:rPr>
            </w:pPr>
            <w:r w:rsidRPr="4C96F618">
              <w:rPr>
                <w:rFonts w:asciiTheme="majorHAnsi" w:eastAsiaTheme="majorEastAsia" w:hAnsiTheme="majorHAnsi" w:cstheme="majorBidi"/>
                <w:color w:val="000000" w:themeColor="text1"/>
              </w:rPr>
              <w:t xml:space="preserve">Pomona College (no date) </w:t>
            </w:r>
            <w:r w:rsidRPr="4C96F618">
              <w:rPr>
                <w:rFonts w:asciiTheme="majorHAnsi" w:eastAsiaTheme="majorEastAsia" w:hAnsiTheme="majorHAnsi" w:cstheme="majorBidi"/>
                <w:i/>
                <w:color w:val="000000" w:themeColor="text1"/>
              </w:rPr>
              <w:t xml:space="preserve">The Role of an Introduction. </w:t>
            </w:r>
            <w:r w:rsidRPr="4C96F618">
              <w:rPr>
                <w:rFonts w:asciiTheme="majorHAnsi" w:eastAsiaTheme="majorEastAsia" w:hAnsiTheme="majorHAnsi" w:cstheme="majorBidi"/>
                <w:color w:val="000000" w:themeColor="text1"/>
              </w:rPr>
              <w:t xml:space="preserve">Available at: </w:t>
            </w:r>
            <w:hyperlink r:id="rId19">
              <w:r w:rsidRPr="4C96F618">
                <w:rPr>
                  <w:rStyle w:val="Hyperlink"/>
                  <w:rFonts w:asciiTheme="majorHAnsi" w:eastAsiaTheme="majorEastAsia" w:hAnsiTheme="majorHAnsi" w:cstheme="majorBidi"/>
                </w:rPr>
                <w:t>https://www.pomona.edu/administration/writing-center/student-resources/general-writing-resources/role-introduction</w:t>
              </w:r>
            </w:hyperlink>
            <w:r w:rsidRPr="4C96F618">
              <w:rPr>
                <w:rFonts w:asciiTheme="majorHAnsi" w:eastAsiaTheme="majorEastAsia" w:hAnsiTheme="majorHAnsi" w:cstheme="majorBidi"/>
                <w:color w:val="000000" w:themeColor="text1"/>
              </w:rPr>
              <w:t xml:space="preserve"> (Accessed: 14 June 2023)</w:t>
            </w:r>
          </w:p>
          <w:p w14:paraId="49777BBB" w14:textId="77777777" w:rsidR="00E72BE4" w:rsidRDefault="00E72BE4" w:rsidP="00E72BE4">
            <w:pPr>
              <w:rPr>
                <w:rFonts w:asciiTheme="majorHAnsi" w:eastAsiaTheme="majorEastAsia" w:hAnsiTheme="majorHAnsi" w:cstheme="majorBidi"/>
                <w:i/>
              </w:rPr>
            </w:pPr>
          </w:p>
          <w:p w14:paraId="07D28F60" w14:textId="77777777" w:rsidR="00E72BE4" w:rsidRPr="00410BF8" w:rsidRDefault="00E72BE4" w:rsidP="00E72BE4">
            <w:pPr>
              <w:rPr>
                <w:rFonts w:asciiTheme="majorHAnsi" w:eastAsiaTheme="majorEastAsia" w:hAnsiTheme="majorHAnsi" w:cstheme="majorBidi"/>
              </w:rPr>
            </w:pPr>
            <w:r w:rsidRPr="4C96F618">
              <w:rPr>
                <w:rFonts w:asciiTheme="majorHAnsi" w:eastAsiaTheme="majorEastAsia" w:hAnsiTheme="majorHAnsi" w:cstheme="majorBidi"/>
              </w:rPr>
              <w:t xml:space="preserve">Sacred Heart University (no date) </w:t>
            </w:r>
            <w:r w:rsidRPr="4C96F618">
              <w:rPr>
                <w:rFonts w:asciiTheme="majorHAnsi" w:eastAsiaTheme="majorEastAsia" w:hAnsiTheme="majorHAnsi" w:cstheme="majorBidi"/>
                <w:i/>
              </w:rPr>
              <w:t>Organizing Academic Research Papers: 7. The Results</w:t>
            </w:r>
            <w:r w:rsidRPr="4C96F618">
              <w:rPr>
                <w:rFonts w:asciiTheme="majorHAnsi" w:eastAsiaTheme="majorEastAsia" w:hAnsiTheme="majorHAnsi" w:cstheme="majorBidi"/>
              </w:rPr>
              <w:t xml:space="preserve">. Available at: </w:t>
            </w:r>
            <w:hyperlink r:id="rId20">
              <w:r w:rsidRPr="4C96F618">
                <w:rPr>
                  <w:rStyle w:val="Hyperlink"/>
                  <w:rFonts w:asciiTheme="majorHAnsi" w:eastAsiaTheme="majorEastAsia" w:hAnsiTheme="majorHAnsi" w:cstheme="majorBidi"/>
                </w:rPr>
                <w:t>https://library.sacredheart.edu/c.php?g=29803&amp;p=185931</w:t>
              </w:r>
            </w:hyperlink>
            <w:r w:rsidRPr="4C96F618">
              <w:rPr>
                <w:rFonts w:asciiTheme="majorHAnsi" w:eastAsiaTheme="majorEastAsia" w:hAnsiTheme="majorHAnsi" w:cstheme="majorBidi"/>
              </w:rPr>
              <w:t xml:space="preserve"> (Accessed: 21 June 2023)</w:t>
            </w:r>
          </w:p>
          <w:p w14:paraId="05566860" w14:textId="13A03FF9" w:rsidR="4C96F618" w:rsidRDefault="4C96F618" w:rsidP="4C96F618">
            <w:pPr>
              <w:rPr>
                <w:rFonts w:asciiTheme="majorHAnsi" w:eastAsiaTheme="majorEastAsia" w:hAnsiTheme="majorHAnsi" w:cstheme="majorBidi"/>
              </w:rPr>
            </w:pPr>
          </w:p>
          <w:p w14:paraId="090F6FDA" w14:textId="67CF0BE6" w:rsidR="1A560515" w:rsidRDefault="1A560515" w:rsidP="4C96F618">
            <w:pPr>
              <w:rPr>
                <w:rFonts w:asciiTheme="majorHAnsi" w:eastAsiaTheme="majorEastAsia" w:hAnsiTheme="majorHAnsi" w:cstheme="majorBidi"/>
              </w:rPr>
            </w:pPr>
            <w:r w:rsidRPr="4C96F618">
              <w:rPr>
                <w:rFonts w:asciiTheme="majorHAnsi" w:eastAsiaTheme="majorEastAsia" w:hAnsiTheme="majorHAnsi" w:cstheme="majorBidi"/>
              </w:rPr>
              <w:t xml:space="preserve">Sieck, W. (2021) Global Cognition: </w:t>
            </w:r>
            <w:r w:rsidR="708BABAC" w:rsidRPr="4C96F618">
              <w:rPr>
                <w:rFonts w:asciiTheme="majorHAnsi" w:eastAsiaTheme="majorEastAsia" w:hAnsiTheme="majorHAnsi" w:cstheme="majorBidi"/>
              </w:rPr>
              <w:t>Critical</w:t>
            </w:r>
            <w:r w:rsidRPr="4C96F618">
              <w:rPr>
                <w:rFonts w:asciiTheme="majorHAnsi" w:eastAsiaTheme="majorEastAsia" w:hAnsiTheme="majorHAnsi" w:cstheme="majorBidi"/>
              </w:rPr>
              <w:t xml:space="preserve"> Thinking in Everyday Life. Available at</w:t>
            </w:r>
            <w:r w:rsidR="31E6C67B" w:rsidRPr="4C96F618">
              <w:rPr>
                <w:rFonts w:asciiTheme="majorHAnsi" w:eastAsiaTheme="majorEastAsia" w:hAnsiTheme="majorHAnsi" w:cstheme="majorBidi"/>
              </w:rPr>
              <w:t xml:space="preserve">: </w:t>
            </w:r>
            <w:hyperlink r:id="rId21" w:anchor=":~:text=One%20of%20the%20core%20critical,from%20climate%20change%20to%20religion">
              <w:r w:rsidR="31E6C67B" w:rsidRPr="4C96F618">
                <w:rPr>
                  <w:rStyle w:val="Hyperlink"/>
                  <w:rFonts w:asciiTheme="majorHAnsi" w:eastAsiaTheme="majorEastAsia" w:hAnsiTheme="majorHAnsi" w:cstheme="majorBidi"/>
                </w:rPr>
                <w:t>https://www.globalcognition.org/critical-thinking-everyday-life/#:~:text=One%20of%20the%20core%20critical,from%20climate%20change%20to%20religion</w:t>
              </w:r>
            </w:hyperlink>
            <w:r w:rsidR="31E6C67B" w:rsidRPr="4C96F618">
              <w:rPr>
                <w:rFonts w:asciiTheme="majorHAnsi" w:eastAsiaTheme="majorEastAsia" w:hAnsiTheme="majorHAnsi" w:cstheme="majorBidi"/>
              </w:rPr>
              <w:t>. (Accessed: 22 June 2023)</w:t>
            </w:r>
          </w:p>
          <w:p w14:paraId="33D31291" w14:textId="77777777" w:rsidR="00E72BE4" w:rsidRDefault="00E72BE4" w:rsidP="00E72BE4">
            <w:pPr>
              <w:rPr>
                <w:rFonts w:asciiTheme="majorHAnsi" w:eastAsiaTheme="majorEastAsia" w:hAnsiTheme="majorHAnsi" w:cstheme="majorBidi"/>
              </w:rPr>
            </w:pPr>
          </w:p>
          <w:p w14:paraId="437C2376" w14:textId="77777777" w:rsidR="00E72BE4" w:rsidRDefault="00E72BE4" w:rsidP="00E72BE4">
            <w:pPr>
              <w:rPr>
                <w:rFonts w:asciiTheme="majorHAnsi" w:eastAsiaTheme="majorEastAsia" w:hAnsiTheme="majorHAnsi" w:cstheme="majorBidi"/>
              </w:rPr>
            </w:pPr>
            <w:r w:rsidRPr="4C96F618">
              <w:rPr>
                <w:rFonts w:asciiTheme="majorHAnsi" w:eastAsiaTheme="majorEastAsia" w:hAnsiTheme="majorHAnsi" w:cstheme="majorBidi"/>
              </w:rPr>
              <w:t xml:space="preserve">Smith, S. (2022) </w:t>
            </w:r>
            <w:r w:rsidRPr="4C96F618">
              <w:rPr>
                <w:rFonts w:asciiTheme="majorHAnsi" w:eastAsiaTheme="majorEastAsia" w:hAnsiTheme="majorHAnsi" w:cstheme="majorBidi"/>
                <w:i/>
              </w:rPr>
              <w:t>EAP Foundation.com</w:t>
            </w:r>
            <w:r w:rsidRPr="4C96F618">
              <w:rPr>
                <w:rFonts w:asciiTheme="majorHAnsi" w:eastAsiaTheme="majorEastAsia" w:hAnsiTheme="majorHAnsi" w:cstheme="majorBidi"/>
              </w:rPr>
              <w:t>. Available at:  https://www.eapfoundation.com/writing/what/ (Accessed: 6 June 2023)</w:t>
            </w:r>
          </w:p>
          <w:p w14:paraId="0C693718" w14:textId="77777777" w:rsidR="00E72BE4" w:rsidRDefault="00E72BE4" w:rsidP="00E72BE4">
            <w:pPr>
              <w:rPr>
                <w:rFonts w:asciiTheme="majorHAnsi" w:eastAsiaTheme="majorEastAsia" w:hAnsiTheme="majorHAnsi" w:cstheme="majorBidi"/>
              </w:rPr>
            </w:pPr>
          </w:p>
          <w:p w14:paraId="3B73434C" w14:textId="77777777" w:rsidR="00E72BE4" w:rsidRDefault="00E72BE4" w:rsidP="00E72BE4">
            <w:pPr>
              <w:rPr>
                <w:rFonts w:asciiTheme="majorHAnsi" w:eastAsiaTheme="majorEastAsia" w:hAnsiTheme="majorHAnsi" w:cstheme="majorBidi"/>
                <w:i/>
              </w:rPr>
            </w:pPr>
            <w:r w:rsidRPr="4C96F618">
              <w:rPr>
                <w:rFonts w:asciiTheme="majorHAnsi" w:eastAsiaTheme="majorEastAsia" w:hAnsiTheme="majorHAnsi" w:cstheme="majorBidi"/>
              </w:rPr>
              <w:lastRenderedPageBreak/>
              <w:t xml:space="preserve">Sword, H. (2012) </w:t>
            </w:r>
            <w:r w:rsidRPr="4C96F618">
              <w:rPr>
                <w:rFonts w:asciiTheme="majorHAnsi" w:eastAsiaTheme="majorEastAsia" w:hAnsiTheme="majorHAnsi" w:cstheme="majorBidi"/>
                <w:i/>
              </w:rPr>
              <w:t xml:space="preserve">Stylish Academic Writing Paperback. </w:t>
            </w:r>
            <w:r w:rsidRPr="4C96F618">
              <w:rPr>
                <w:rFonts w:asciiTheme="majorHAnsi" w:eastAsiaTheme="majorEastAsia" w:hAnsiTheme="majorHAnsi" w:cstheme="majorBidi"/>
              </w:rPr>
              <w:t xml:space="preserve">Available at: </w:t>
            </w:r>
            <w:hyperlink r:id="rId22">
              <w:r w:rsidRPr="4C96F618">
                <w:rPr>
                  <w:rStyle w:val="Hyperlink"/>
                  <w:rFonts w:asciiTheme="majorHAnsi" w:eastAsiaTheme="majorEastAsia" w:hAnsiTheme="majorHAnsi" w:cstheme="majorBidi"/>
                </w:rPr>
                <w:t>https://www.amazon.co.uk/Stylish-Academic-Writing-Helen-Sword-ebook</w:t>
              </w:r>
            </w:hyperlink>
            <w:r w:rsidRPr="4C96F618">
              <w:rPr>
                <w:rFonts w:asciiTheme="majorHAnsi" w:eastAsiaTheme="majorEastAsia" w:hAnsiTheme="majorHAnsi" w:cstheme="majorBidi"/>
              </w:rPr>
              <w:t xml:space="preserve"> (Accessed: 18 June 2023)</w:t>
            </w:r>
          </w:p>
          <w:p w14:paraId="4FE9A18F" w14:textId="77777777" w:rsidR="00E72BE4" w:rsidRDefault="00E72BE4" w:rsidP="00E72BE4">
            <w:pPr>
              <w:rPr>
                <w:rFonts w:asciiTheme="majorHAnsi" w:eastAsiaTheme="majorEastAsia" w:hAnsiTheme="majorHAnsi" w:cstheme="majorBidi"/>
              </w:rPr>
            </w:pPr>
          </w:p>
          <w:p w14:paraId="50E7DAD1" w14:textId="77777777" w:rsidR="00E72BE4" w:rsidRDefault="00E72BE4" w:rsidP="00E72BE4">
            <w:pPr>
              <w:rPr>
                <w:rFonts w:asciiTheme="majorHAnsi" w:eastAsiaTheme="majorEastAsia" w:hAnsiTheme="majorHAnsi" w:cstheme="majorBidi"/>
              </w:rPr>
            </w:pPr>
            <w:r w:rsidRPr="4C96F618">
              <w:rPr>
                <w:rFonts w:asciiTheme="majorHAnsi" w:eastAsiaTheme="majorEastAsia" w:hAnsiTheme="majorHAnsi" w:cstheme="majorBidi"/>
              </w:rPr>
              <w:t xml:space="preserve">University of York (2023) </w:t>
            </w:r>
            <w:r w:rsidRPr="4C96F618">
              <w:rPr>
                <w:rFonts w:asciiTheme="majorHAnsi" w:eastAsiaTheme="majorEastAsia" w:hAnsiTheme="majorHAnsi" w:cstheme="majorBidi"/>
                <w:i/>
              </w:rPr>
              <w:t>Academic writing: a Practical Guide.</w:t>
            </w:r>
            <w:r w:rsidRPr="4C96F618">
              <w:rPr>
                <w:rFonts w:asciiTheme="majorHAnsi" w:eastAsiaTheme="majorEastAsia" w:hAnsiTheme="majorHAnsi" w:cstheme="majorBidi"/>
              </w:rPr>
              <w:t xml:space="preserve"> Available at: </w:t>
            </w:r>
            <w:hyperlink r:id="rId23">
              <w:r w:rsidRPr="4C96F618">
                <w:rPr>
                  <w:rStyle w:val="Hyperlink"/>
                  <w:rFonts w:asciiTheme="majorHAnsi" w:eastAsiaTheme="majorEastAsia" w:hAnsiTheme="majorHAnsi" w:cstheme="majorBidi"/>
                </w:rPr>
                <w:t>https://subjectguides.york.ac.uk/academic-writing/home</w:t>
              </w:r>
            </w:hyperlink>
            <w:r w:rsidRPr="4C96F618">
              <w:rPr>
                <w:rFonts w:asciiTheme="majorHAnsi" w:eastAsiaTheme="majorEastAsia" w:hAnsiTheme="majorHAnsi" w:cstheme="majorBidi"/>
              </w:rPr>
              <w:t xml:space="preserve"> (Accessed: 6 June 2023)</w:t>
            </w:r>
          </w:p>
          <w:p w14:paraId="69C26508" w14:textId="77777777" w:rsidR="00E72BE4" w:rsidRDefault="00E72BE4" w:rsidP="00E72BE4">
            <w:pPr>
              <w:rPr>
                <w:rFonts w:asciiTheme="majorHAnsi" w:eastAsiaTheme="majorEastAsia" w:hAnsiTheme="majorHAnsi" w:cstheme="majorBidi"/>
              </w:rPr>
            </w:pPr>
          </w:p>
          <w:p w14:paraId="61AACD54" w14:textId="77777777" w:rsidR="00E72BE4" w:rsidRDefault="00E72BE4" w:rsidP="00E72BE4">
            <w:pPr>
              <w:rPr>
                <w:rFonts w:asciiTheme="majorHAnsi" w:eastAsiaTheme="majorEastAsia" w:hAnsiTheme="majorHAnsi" w:cstheme="majorBidi"/>
              </w:rPr>
            </w:pPr>
            <w:r w:rsidRPr="4C96F618">
              <w:rPr>
                <w:rFonts w:asciiTheme="majorHAnsi" w:eastAsiaTheme="majorEastAsia" w:hAnsiTheme="majorHAnsi" w:cstheme="majorBidi"/>
              </w:rPr>
              <w:t xml:space="preserve">USC University of Southern California (2023) </w:t>
            </w:r>
            <w:r w:rsidRPr="4C96F618">
              <w:rPr>
                <w:rFonts w:asciiTheme="majorHAnsi" w:eastAsiaTheme="majorEastAsia" w:hAnsiTheme="majorHAnsi" w:cstheme="majorBidi"/>
                <w:i/>
              </w:rPr>
              <w:t xml:space="preserve">USC Libraries: Research Guides. </w:t>
            </w:r>
            <w:r w:rsidRPr="4C96F618">
              <w:rPr>
                <w:rFonts w:asciiTheme="majorHAnsi" w:eastAsiaTheme="majorEastAsia" w:hAnsiTheme="majorHAnsi" w:cstheme="majorBidi"/>
              </w:rPr>
              <w:t xml:space="preserve">Available at: </w:t>
            </w:r>
            <w:hyperlink r:id="rId24">
              <w:r w:rsidRPr="4C96F618">
                <w:rPr>
                  <w:rStyle w:val="Hyperlink"/>
                  <w:rFonts w:asciiTheme="majorHAnsi" w:eastAsiaTheme="majorEastAsia" w:hAnsiTheme="majorHAnsi" w:cstheme="majorBidi"/>
                </w:rPr>
                <w:t>https://libguides.usc.edu/writingguide</w:t>
              </w:r>
            </w:hyperlink>
            <w:r w:rsidRPr="4C96F618">
              <w:rPr>
                <w:rFonts w:asciiTheme="majorHAnsi" w:eastAsiaTheme="majorEastAsia" w:hAnsiTheme="majorHAnsi" w:cstheme="majorBidi"/>
              </w:rPr>
              <w:t xml:space="preserve"> (Accessed: 21 June 2023)</w:t>
            </w:r>
          </w:p>
          <w:p w14:paraId="7093FF28" w14:textId="77777777" w:rsidR="00E72BE4" w:rsidRDefault="00E72BE4" w:rsidP="00E72BE4">
            <w:pPr>
              <w:rPr>
                <w:rFonts w:asciiTheme="majorHAnsi" w:eastAsiaTheme="majorEastAsia" w:hAnsiTheme="majorHAnsi" w:cstheme="majorBidi"/>
              </w:rPr>
            </w:pPr>
          </w:p>
          <w:p w14:paraId="073ABFF5" w14:textId="77777777" w:rsidR="00C41E6B" w:rsidRDefault="00C41E6B" w:rsidP="003A33E2">
            <w:pPr>
              <w:pStyle w:val="Heading1"/>
              <w:rPr>
                <w:sz w:val="22"/>
                <w:szCs w:val="22"/>
              </w:rPr>
            </w:pPr>
          </w:p>
        </w:tc>
      </w:tr>
    </w:tbl>
    <w:p w14:paraId="639A22E5" w14:textId="15750EE6" w:rsidR="4C96F618" w:rsidRDefault="4C96F618"/>
    <w:p w14:paraId="615055F3"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6F0234A3"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16ACB98A"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4782E650"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0700BE6C"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0A47343A"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0DD1771F"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4BA0C247"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405FB47C"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202C922C"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694487EE"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2AEB1F0E"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0DE97ABA"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4F2658DC"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64C8456C"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3EA1F43A"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6BC914F9"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73AA37E2"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70F7DDAC"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4E04BDA5"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5273F8D7"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111619BE" w14:textId="77777777" w:rsidR="0049778B" w:rsidRDefault="0049778B" w:rsidP="5C726941">
      <w:pPr>
        <w:jc w:val="center"/>
        <w:rPr>
          <w:rFonts w:ascii="Times New Roman" w:eastAsia="Times New Roman" w:hAnsi="Times New Roman" w:cs="Times New Roman"/>
          <w:b/>
          <w:bCs/>
          <w:color w:val="000000" w:themeColor="text1"/>
          <w:sz w:val="28"/>
          <w:szCs w:val="28"/>
        </w:rPr>
      </w:pPr>
    </w:p>
    <w:p w14:paraId="75B6B0D4" w14:textId="77777777" w:rsidR="0049778B" w:rsidRDefault="0049778B" w:rsidP="5C726941">
      <w:pPr>
        <w:jc w:val="center"/>
        <w:rPr>
          <w:rFonts w:ascii="Times New Roman" w:eastAsia="Times New Roman" w:hAnsi="Times New Roman" w:cs="Times New Roman"/>
          <w:b/>
          <w:bCs/>
          <w:color w:val="000000" w:themeColor="text1"/>
          <w:sz w:val="28"/>
          <w:szCs w:val="28"/>
        </w:rPr>
      </w:pPr>
    </w:p>
    <w:sectPr w:rsidR="0049778B" w:rsidSect="0049778B">
      <w:headerReference w:type="default" r:id="rId25"/>
      <w:footerReference w:type="default" r:id="rId26"/>
      <w:headerReference w:type="first" r:id="rId27"/>
      <w:footerReference w:type="first" r:id="rId2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7E073" w14:textId="77777777" w:rsidR="008D0710" w:rsidRDefault="008D0710" w:rsidP="00327033">
      <w:pPr>
        <w:spacing w:after="0" w:line="240" w:lineRule="auto"/>
      </w:pPr>
      <w:r>
        <w:separator/>
      </w:r>
    </w:p>
  </w:endnote>
  <w:endnote w:type="continuationSeparator" w:id="0">
    <w:p w14:paraId="5A4DCFA6" w14:textId="77777777" w:rsidR="008D0710" w:rsidRDefault="008D0710" w:rsidP="00327033">
      <w:pPr>
        <w:spacing w:after="0" w:line="240" w:lineRule="auto"/>
      </w:pPr>
      <w:r>
        <w:continuationSeparator/>
      </w:r>
    </w:p>
  </w:endnote>
  <w:endnote w:type="continuationNotice" w:id="1">
    <w:p w14:paraId="230AAF60" w14:textId="77777777" w:rsidR="00DE73F4" w:rsidRDefault="00DE73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841D0CA" w14:paraId="09D4716A" w14:textId="77777777" w:rsidTr="0841D0CA">
      <w:trPr>
        <w:trHeight w:val="300"/>
      </w:trPr>
      <w:tc>
        <w:tcPr>
          <w:tcW w:w="3005" w:type="dxa"/>
        </w:tcPr>
        <w:p w14:paraId="39B6A5CE" w14:textId="4D6F7FFA" w:rsidR="0841D0CA" w:rsidRDefault="0841D0CA" w:rsidP="0841D0CA">
          <w:pPr>
            <w:pStyle w:val="Header"/>
            <w:ind w:left="-115"/>
          </w:pPr>
        </w:p>
      </w:tc>
      <w:tc>
        <w:tcPr>
          <w:tcW w:w="3005" w:type="dxa"/>
        </w:tcPr>
        <w:p w14:paraId="0B682E8E" w14:textId="7EC7E5EA" w:rsidR="0841D0CA" w:rsidRDefault="0841D0CA" w:rsidP="0841D0CA">
          <w:pPr>
            <w:pStyle w:val="Header"/>
            <w:jc w:val="center"/>
          </w:pPr>
        </w:p>
      </w:tc>
      <w:tc>
        <w:tcPr>
          <w:tcW w:w="3005" w:type="dxa"/>
        </w:tcPr>
        <w:p w14:paraId="6696D21E" w14:textId="14437CCC" w:rsidR="0841D0CA" w:rsidRDefault="0841D0CA" w:rsidP="0841D0CA">
          <w:pPr>
            <w:pStyle w:val="Header"/>
            <w:ind w:right="-115"/>
            <w:jc w:val="right"/>
          </w:pPr>
        </w:p>
      </w:tc>
    </w:tr>
  </w:tbl>
  <w:p w14:paraId="0866F160" w14:textId="7839BA87" w:rsidR="0841D0CA" w:rsidRDefault="0841D0CA" w:rsidP="0841D0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E0062" w14:textId="433E09C8" w:rsidR="00327033" w:rsidRDefault="00327033" w:rsidP="0841D0CA">
    <w:pPr>
      <w:pStyle w:val="Footer"/>
      <w:jc w:val="center"/>
    </w:pPr>
    <w:r>
      <w:rPr>
        <w:noProof/>
      </w:rPr>
      <mc:AlternateContent>
        <mc:Choice Requires="wps">
          <w:drawing>
            <wp:inline distT="0" distB="0" distL="114300" distR="114300" wp14:anchorId="045EE12F" wp14:editId="7ACBA8D9">
              <wp:extent cx="3657600" cy="365760"/>
              <wp:effectExtent l="0" t="0" r="0" b="0"/>
              <wp:docPr id="2091732618" name="Text Box 209173261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DBEE23" w14:textId="272D0193" w:rsidR="0049778B" w:rsidRDefault="00766245">
                          <w:pPr>
                            <w:pStyle w:val="NoSpacing"/>
                            <w:rPr>
                              <w:color w:val="4472C4" w:themeColor="accent1"/>
                              <w:sz w:val="26"/>
                              <w:szCs w:val="26"/>
                            </w:rPr>
                          </w:pPr>
                          <w:sdt>
                            <w:sdtPr>
                              <w:rPr>
                                <w:b/>
                                <w:bCs/>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9778B" w:rsidRPr="0049778B">
                                <w:rPr>
                                  <w:b/>
                                  <w:bCs/>
                                  <w:color w:val="4472C4" w:themeColor="accent1"/>
                                  <w:sz w:val="32"/>
                                  <w:szCs w:val="32"/>
                                </w:rPr>
                                <w:t>Claire Thomas (2246200)</w:t>
                              </w:r>
                            </w:sdtContent>
                          </w:sdt>
                        </w:p>
                        <w:p w14:paraId="3B4B8411" w14:textId="48F25AA5" w:rsidR="0049778B" w:rsidRDefault="0076624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9778B">
                                <w:rPr>
                                  <w:caps/>
                                  <w:color w:val="595959" w:themeColor="text1" w:themeTint="A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type w14:anchorId="045EE12F" id="_x0000_t202" coordsize="21600,21600" o:spt="202" path="m,l,21600r21600,l21600,xe">
              <v:stroke joinstyle="miter"/>
              <v:path gradientshapeok="t" o:connecttype="rect"/>
            </v:shapetype>
            <v:shape id="Text Box 2091732618" o:spid="_x0000_s1056" type="#_x0000_t202" style="width:4in;height:28.8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L++xDvYAAAABAEAAA8AAABkcnMvZG93bnJldi54bWxMj0FL&#10;AzEQhe9C/0OYgjebVWkr62ZLKQiCJ2sPeks30921yWRJ0mb994692Mswjze8+V61Gp0VZwyx96Tg&#10;flaAQGq86alVsPt4uXsCEZMmo60nVPCDEVb15KbSpfGZ3vG8Ta3gEIqlVtClNJRSxqZDp+PMD0js&#10;HXxwOrEMrTRBZw53Vj4UxUI63RN/6PSAmw6b4/bkFFA6PJrdPCN9vr22+dsuj/krKHU7HdfPIBKO&#10;6f8Y/vAZHWpm2vsTmSisAi6SLpO9+XLBcn9ZQNaVvIavfwEAAP//AwBQSwECLQAUAAYACAAAACEA&#10;toM4kv4AAADhAQAAEwAAAAAAAAAAAAAAAAAAAAAAW0NvbnRlbnRfVHlwZXNdLnhtbFBLAQItABQA&#10;BgAIAAAAIQA4/SH/1gAAAJQBAAALAAAAAAAAAAAAAAAAAC8BAABfcmVscy8ucmVsc1BLAQItABQA&#10;BgAIAAAAIQCpZaxIWwIAAC0FAAAOAAAAAAAAAAAAAAAAAC4CAABkcnMvZTJvRG9jLnhtbFBLAQIt&#10;ABQABgAIAAAAIQC/vsQ72AAAAAQBAAAPAAAAAAAAAAAAAAAAALUEAABkcnMvZG93bnJldi54bWxQ&#10;SwUGAAAAAAQABADzAAAAugUAAAAA&#10;" filled="f" stroked="f" strokeweight=".5pt">
              <v:textbox style="mso-fit-shape-to-text:t" inset="0,0,0,0">
                <w:txbxContent>
                  <w:p w14:paraId="27DBEE23" w14:textId="272D0193" w:rsidR="0049778B" w:rsidRDefault="00766245">
                    <w:pPr>
                      <w:pStyle w:val="NoSpacing"/>
                      <w:rPr>
                        <w:color w:val="4472C4" w:themeColor="accent1"/>
                        <w:sz w:val="26"/>
                        <w:szCs w:val="26"/>
                      </w:rPr>
                    </w:pPr>
                    <w:sdt>
                      <w:sdtPr>
                        <w:rPr>
                          <w:b/>
                          <w:bCs/>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9778B" w:rsidRPr="0049778B">
                          <w:rPr>
                            <w:b/>
                            <w:bCs/>
                            <w:color w:val="4472C4" w:themeColor="accent1"/>
                            <w:sz w:val="32"/>
                            <w:szCs w:val="32"/>
                          </w:rPr>
                          <w:t>Claire Thomas (2246200)</w:t>
                        </w:r>
                      </w:sdtContent>
                    </w:sdt>
                  </w:p>
                  <w:p w14:paraId="3B4B8411" w14:textId="48F25AA5" w:rsidR="0049778B" w:rsidRDefault="0076624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9778B">
                          <w:rPr>
                            <w:caps/>
                            <w:color w:val="595959" w:themeColor="text1" w:themeTint="A6"/>
                          </w:rPr>
                          <w:t xml:space="preserve">     </w:t>
                        </w:r>
                      </w:sdtContent>
                    </w:sdt>
                  </w:p>
                </w:txbxContent>
              </v:textbox>
              <w10:anchorlock/>
            </v:shape>
          </w:pict>
        </mc:Fallback>
      </mc:AlternateContent>
    </w:r>
    <w:r w:rsidR="0841D0CA">
      <w:t>Microsoft 365 (2023)</w:t>
    </w:r>
  </w:p>
  <w:p w14:paraId="7F0AB27A" w14:textId="77777777" w:rsidR="00327033" w:rsidRDefault="00327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5E1E1" w14:textId="77777777" w:rsidR="008D0710" w:rsidRDefault="008D0710" w:rsidP="00327033">
      <w:pPr>
        <w:spacing w:after="0" w:line="240" w:lineRule="auto"/>
      </w:pPr>
      <w:r>
        <w:separator/>
      </w:r>
    </w:p>
  </w:footnote>
  <w:footnote w:type="continuationSeparator" w:id="0">
    <w:p w14:paraId="3F57EDCF" w14:textId="77777777" w:rsidR="008D0710" w:rsidRDefault="008D0710" w:rsidP="00327033">
      <w:pPr>
        <w:spacing w:after="0" w:line="240" w:lineRule="auto"/>
      </w:pPr>
      <w:r>
        <w:continuationSeparator/>
      </w:r>
    </w:p>
  </w:footnote>
  <w:footnote w:type="continuationNotice" w:id="1">
    <w:p w14:paraId="27D70F03" w14:textId="77777777" w:rsidR="00DE73F4" w:rsidRDefault="00DE73F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841D0CA" w14:paraId="564F61C5" w14:textId="77777777" w:rsidTr="0841D0CA">
      <w:trPr>
        <w:trHeight w:val="300"/>
      </w:trPr>
      <w:tc>
        <w:tcPr>
          <w:tcW w:w="3005" w:type="dxa"/>
        </w:tcPr>
        <w:p w14:paraId="2C11BF9D" w14:textId="56A3925A" w:rsidR="0841D0CA" w:rsidRDefault="0841D0CA" w:rsidP="0841D0CA">
          <w:pPr>
            <w:pStyle w:val="Header"/>
            <w:ind w:left="-115"/>
          </w:pPr>
        </w:p>
      </w:tc>
      <w:tc>
        <w:tcPr>
          <w:tcW w:w="3005" w:type="dxa"/>
        </w:tcPr>
        <w:p w14:paraId="6BB1A5E6" w14:textId="7FCAB5B4" w:rsidR="0841D0CA" w:rsidRDefault="0841D0CA" w:rsidP="0841D0CA">
          <w:pPr>
            <w:pStyle w:val="Header"/>
            <w:jc w:val="center"/>
          </w:pPr>
        </w:p>
      </w:tc>
      <w:tc>
        <w:tcPr>
          <w:tcW w:w="3005" w:type="dxa"/>
        </w:tcPr>
        <w:p w14:paraId="2E146A0C" w14:textId="2C6B07AD" w:rsidR="0841D0CA" w:rsidRDefault="0841D0CA" w:rsidP="0841D0CA">
          <w:pPr>
            <w:pStyle w:val="Header"/>
            <w:ind w:right="-115"/>
            <w:jc w:val="right"/>
          </w:pPr>
        </w:p>
      </w:tc>
    </w:tr>
  </w:tbl>
  <w:p w14:paraId="2AC1977D" w14:textId="6B9E95F3" w:rsidR="0841D0CA" w:rsidRDefault="0841D0CA" w:rsidP="0841D0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841D0CA" w14:paraId="62497E6E" w14:textId="77777777" w:rsidTr="0841D0CA">
      <w:trPr>
        <w:trHeight w:val="300"/>
      </w:trPr>
      <w:tc>
        <w:tcPr>
          <w:tcW w:w="3005" w:type="dxa"/>
        </w:tcPr>
        <w:p w14:paraId="7340177B" w14:textId="18752013" w:rsidR="0841D0CA" w:rsidRDefault="0841D0CA" w:rsidP="0841D0CA">
          <w:pPr>
            <w:pStyle w:val="Header"/>
            <w:ind w:left="-115"/>
          </w:pPr>
        </w:p>
      </w:tc>
      <w:tc>
        <w:tcPr>
          <w:tcW w:w="3005" w:type="dxa"/>
        </w:tcPr>
        <w:p w14:paraId="5FC27DFF" w14:textId="04985494" w:rsidR="0841D0CA" w:rsidRDefault="0841D0CA" w:rsidP="0841D0CA">
          <w:pPr>
            <w:pStyle w:val="Header"/>
            <w:jc w:val="center"/>
          </w:pPr>
        </w:p>
      </w:tc>
      <w:tc>
        <w:tcPr>
          <w:tcW w:w="3005" w:type="dxa"/>
        </w:tcPr>
        <w:p w14:paraId="2E98C338" w14:textId="1B229509" w:rsidR="0841D0CA" w:rsidRDefault="0841D0CA" w:rsidP="0841D0CA">
          <w:pPr>
            <w:pStyle w:val="Header"/>
            <w:ind w:right="-115"/>
            <w:jc w:val="right"/>
          </w:pPr>
        </w:p>
      </w:tc>
    </w:tr>
  </w:tbl>
  <w:p w14:paraId="00E0CDA4" w14:textId="0029FB96" w:rsidR="0841D0CA" w:rsidRDefault="0841D0CA" w:rsidP="0841D0CA">
    <w:pPr>
      <w:pStyle w:val="Header"/>
    </w:pPr>
  </w:p>
</w:hdr>
</file>

<file path=word/intelligence2.xml><?xml version="1.0" encoding="utf-8"?>
<int2:intelligence xmlns:int2="http://schemas.microsoft.com/office/intelligence/2020/intelligence" xmlns:oel="http://schemas.microsoft.com/office/2019/extlst">
  <int2:observations>
    <int2:textHash int2:hashCode="o6gURBjDPtrMXk" int2:id="1R88k74T">
      <int2:state int2:value="Rejected" int2:type="AugLoop_Text_Critique"/>
    </int2:textHash>
    <int2:textHash int2:hashCode="Fy+GV6zPCdE0gl" int2:id="GsWfPIP4">
      <int2:state int2:value="Rejected" int2:type="AugLoop_Text_Critique"/>
    </int2:textHash>
    <int2:textHash int2:hashCode="cZ6TSfr7WPHFtf" int2:id="jXMZYgVS">
      <int2:state int2:value="Rejected" int2:type="AugLoop_Text_Critique"/>
    </int2:textHash>
    <int2:bookmark int2:bookmarkName="_Int_2NAfaOYC" int2:invalidationBookmarkName="" int2:hashCode="AIQT1efnJIkmDR" int2:id="0L2GO0cu">
      <int2:state int2:value="Rejected" int2:type="AugLoop_Text_Critique"/>
    </int2:bookmark>
    <int2:bookmark int2:bookmarkName="_Int_0A2dUEGS" int2:invalidationBookmarkName="" int2:hashCode="/RKGNTVwxXA3mb" int2:id="GYQKaEkf">
      <int2:state int2:value="Rejected" int2:type="AugLoop_Text_Critique"/>
    </int2:bookmark>
    <int2:bookmark int2:bookmarkName="_Int_3RLZkH8h" int2:invalidationBookmarkName="" int2:hashCode="S7PQxE5Ff/LG16" int2:id="nhyRa8K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6C54E2"/>
    <w:rsid w:val="00016C7F"/>
    <w:rsid w:val="00045FBD"/>
    <w:rsid w:val="000513FD"/>
    <w:rsid w:val="00084128"/>
    <w:rsid w:val="00090C28"/>
    <w:rsid w:val="000A412B"/>
    <w:rsid w:val="000CCC82"/>
    <w:rsid w:val="000E3DB6"/>
    <w:rsid w:val="000F12CC"/>
    <w:rsid w:val="00120A13"/>
    <w:rsid w:val="001428CF"/>
    <w:rsid w:val="00153030"/>
    <w:rsid w:val="001612E2"/>
    <w:rsid w:val="00162644"/>
    <w:rsid w:val="00163D7F"/>
    <w:rsid w:val="001811A6"/>
    <w:rsid w:val="00196FD6"/>
    <w:rsid w:val="001A7AD3"/>
    <w:rsid w:val="001B0208"/>
    <w:rsid w:val="001C5D6C"/>
    <w:rsid w:val="001E0B04"/>
    <w:rsid w:val="001E535A"/>
    <w:rsid w:val="002066D1"/>
    <w:rsid w:val="00206725"/>
    <w:rsid w:val="00224AEF"/>
    <w:rsid w:val="00230720"/>
    <w:rsid w:val="00235EB5"/>
    <w:rsid w:val="002768ED"/>
    <w:rsid w:val="002B3387"/>
    <w:rsid w:val="002D3BB9"/>
    <w:rsid w:val="00316817"/>
    <w:rsid w:val="00317AD6"/>
    <w:rsid w:val="00317FBE"/>
    <w:rsid w:val="00327033"/>
    <w:rsid w:val="00333150"/>
    <w:rsid w:val="00352075"/>
    <w:rsid w:val="0037047B"/>
    <w:rsid w:val="00380F12"/>
    <w:rsid w:val="00385898"/>
    <w:rsid w:val="003868FD"/>
    <w:rsid w:val="003A245E"/>
    <w:rsid w:val="003A33E2"/>
    <w:rsid w:val="003B347B"/>
    <w:rsid w:val="003B65AC"/>
    <w:rsid w:val="003DD709"/>
    <w:rsid w:val="004001F7"/>
    <w:rsid w:val="00410BF8"/>
    <w:rsid w:val="004122E6"/>
    <w:rsid w:val="00450AA8"/>
    <w:rsid w:val="00451C6B"/>
    <w:rsid w:val="00487E0C"/>
    <w:rsid w:val="0049778B"/>
    <w:rsid w:val="004B0F00"/>
    <w:rsid w:val="004E3592"/>
    <w:rsid w:val="004F7106"/>
    <w:rsid w:val="004F7CF0"/>
    <w:rsid w:val="005156D7"/>
    <w:rsid w:val="0051780F"/>
    <w:rsid w:val="00521726"/>
    <w:rsid w:val="0052754D"/>
    <w:rsid w:val="00530013"/>
    <w:rsid w:val="005454C6"/>
    <w:rsid w:val="00563D76"/>
    <w:rsid w:val="005814C0"/>
    <w:rsid w:val="00583011"/>
    <w:rsid w:val="005868A7"/>
    <w:rsid w:val="005B273D"/>
    <w:rsid w:val="005C489E"/>
    <w:rsid w:val="005C5981"/>
    <w:rsid w:val="00614733"/>
    <w:rsid w:val="00647824"/>
    <w:rsid w:val="0068104D"/>
    <w:rsid w:val="0069098D"/>
    <w:rsid w:val="006A70FD"/>
    <w:rsid w:val="006B2D29"/>
    <w:rsid w:val="006B598D"/>
    <w:rsid w:val="006E321C"/>
    <w:rsid w:val="006F2436"/>
    <w:rsid w:val="00700F6B"/>
    <w:rsid w:val="0073046B"/>
    <w:rsid w:val="0073250E"/>
    <w:rsid w:val="007379BE"/>
    <w:rsid w:val="00766245"/>
    <w:rsid w:val="00766C1C"/>
    <w:rsid w:val="007D2935"/>
    <w:rsid w:val="007F63A3"/>
    <w:rsid w:val="008776A1"/>
    <w:rsid w:val="008833E3"/>
    <w:rsid w:val="008937B1"/>
    <w:rsid w:val="008A6BDD"/>
    <w:rsid w:val="008D0710"/>
    <w:rsid w:val="0091685B"/>
    <w:rsid w:val="009327F0"/>
    <w:rsid w:val="0093380B"/>
    <w:rsid w:val="009407AC"/>
    <w:rsid w:val="009419CA"/>
    <w:rsid w:val="00960ED6"/>
    <w:rsid w:val="0096636E"/>
    <w:rsid w:val="0097106C"/>
    <w:rsid w:val="009B0F7B"/>
    <w:rsid w:val="009B7208"/>
    <w:rsid w:val="009C6D37"/>
    <w:rsid w:val="009C9170"/>
    <w:rsid w:val="009E4544"/>
    <w:rsid w:val="00A02010"/>
    <w:rsid w:val="00A27A32"/>
    <w:rsid w:val="00A333BE"/>
    <w:rsid w:val="00A35534"/>
    <w:rsid w:val="00A500AA"/>
    <w:rsid w:val="00A52076"/>
    <w:rsid w:val="00A75325"/>
    <w:rsid w:val="00A83FFF"/>
    <w:rsid w:val="00AA5FD0"/>
    <w:rsid w:val="00AA624C"/>
    <w:rsid w:val="00AE0FDC"/>
    <w:rsid w:val="00AE2A48"/>
    <w:rsid w:val="00B16F96"/>
    <w:rsid w:val="00B20519"/>
    <w:rsid w:val="00B71B41"/>
    <w:rsid w:val="00B963D6"/>
    <w:rsid w:val="00BA0778"/>
    <w:rsid w:val="00BB6A62"/>
    <w:rsid w:val="00BE6C2E"/>
    <w:rsid w:val="00BE6E84"/>
    <w:rsid w:val="00BE7E69"/>
    <w:rsid w:val="00BF620D"/>
    <w:rsid w:val="00C0731A"/>
    <w:rsid w:val="00C147E4"/>
    <w:rsid w:val="00C15087"/>
    <w:rsid w:val="00C17851"/>
    <w:rsid w:val="00C4095D"/>
    <w:rsid w:val="00C41E6B"/>
    <w:rsid w:val="00C45690"/>
    <w:rsid w:val="00C463A9"/>
    <w:rsid w:val="00C53976"/>
    <w:rsid w:val="00C57BC6"/>
    <w:rsid w:val="00CB3396"/>
    <w:rsid w:val="00CC37B1"/>
    <w:rsid w:val="00CD60F0"/>
    <w:rsid w:val="00CE36FD"/>
    <w:rsid w:val="00CE4F1B"/>
    <w:rsid w:val="00D008FD"/>
    <w:rsid w:val="00D219CE"/>
    <w:rsid w:val="00D543C5"/>
    <w:rsid w:val="00D66023"/>
    <w:rsid w:val="00DB77EE"/>
    <w:rsid w:val="00DE73F4"/>
    <w:rsid w:val="00DF2E9E"/>
    <w:rsid w:val="00E25721"/>
    <w:rsid w:val="00E72BE4"/>
    <w:rsid w:val="00E95962"/>
    <w:rsid w:val="00EA41F8"/>
    <w:rsid w:val="00EA6872"/>
    <w:rsid w:val="00EB17F0"/>
    <w:rsid w:val="00EB37A3"/>
    <w:rsid w:val="00ED5E53"/>
    <w:rsid w:val="00EE3D59"/>
    <w:rsid w:val="00EE5F21"/>
    <w:rsid w:val="00F0079A"/>
    <w:rsid w:val="00F03865"/>
    <w:rsid w:val="00F04307"/>
    <w:rsid w:val="00F16F1F"/>
    <w:rsid w:val="00F20817"/>
    <w:rsid w:val="00F21834"/>
    <w:rsid w:val="00F33795"/>
    <w:rsid w:val="00F34F1D"/>
    <w:rsid w:val="00F70DFD"/>
    <w:rsid w:val="00F70E20"/>
    <w:rsid w:val="00F97E83"/>
    <w:rsid w:val="00FA4E70"/>
    <w:rsid w:val="00FA5F4E"/>
    <w:rsid w:val="00FB7DEA"/>
    <w:rsid w:val="00FC23ED"/>
    <w:rsid w:val="00FD19A3"/>
    <w:rsid w:val="00FE3A08"/>
    <w:rsid w:val="00FF498F"/>
    <w:rsid w:val="013923B0"/>
    <w:rsid w:val="01489921"/>
    <w:rsid w:val="015CB293"/>
    <w:rsid w:val="016B85ED"/>
    <w:rsid w:val="0171ED01"/>
    <w:rsid w:val="0197AE8E"/>
    <w:rsid w:val="01B3D9FF"/>
    <w:rsid w:val="01B96C01"/>
    <w:rsid w:val="02137317"/>
    <w:rsid w:val="028BEEC5"/>
    <w:rsid w:val="028DB62D"/>
    <w:rsid w:val="02C543AF"/>
    <w:rsid w:val="02DDDD5A"/>
    <w:rsid w:val="02DF2BBE"/>
    <w:rsid w:val="0300FE30"/>
    <w:rsid w:val="032FD583"/>
    <w:rsid w:val="034AAAE9"/>
    <w:rsid w:val="04109310"/>
    <w:rsid w:val="0419F040"/>
    <w:rsid w:val="04359FEA"/>
    <w:rsid w:val="0444C5DD"/>
    <w:rsid w:val="045D5E30"/>
    <w:rsid w:val="04AC75E4"/>
    <w:rsid w:val="04B7BED6"/>
    <w:rsid w:val="04C08E04"/>
    <w:rsid w:val="04C9A8B4"/>
    <w:rsid w:val="04EF386E"/>
    <w:rsid w:val="04F524AD"/>
    <w:rsid w:val="0517C9A4"/>
    <w:rsid w:val="052027E7"/>
    <w:rsid w:val="055051DD"/>
    <w:rsid w:val="056D4032"/>
    <w:rsid w:val="05700293"/>
    <w:rsid w:val="059C1C95"/>
    <w:rsid w:val="05A0AA7E"/>
    <w:rsid w:val="05A14EEC"/>
    <w:rsid w:val="05B5C0A1"/>
    <w:rsid w:val="05E537CE"/>
    <w:rsid w:val="05EDCE8B"/>
    <w:rsid w:val="06249503"/>
    <w:rsid w:val="0662EA3C"/>
    <w:rsid w:val="066FE574"/>
    <w:rsid w:val="070BD2F4"/>
    <w:rsid w:val="070F6CF9"/>
    <w:rsid w:val="07AFFB44"/>
    <w:rsid w:val="07BFC627"/>
    <w:rsid w:val="07DD2AD1"/>
    <w:rsid w:val="07E4EDAD"/>
    <w:rsid w:val="07F2D1F1"/>
    <w:rsid w:val="07F7A6C4"/>
    <w:rsid w:val="081D1093"/>
    <w:rsid w:val="083D67CA"/>
    <w:rsid w:val="0841D0CA"/>
    <w:rsid w:val="0878FDFF"/>
    <w:rsid w:val="08A7A355"/>
    <w:rsid w:val="08B6C2CD"/>
    <w:rsid w:val="09088FC0"/>
    <w:rsid w:val="092C2F00"/>
    <w:rsid w:val="09926FC2"/>
    <w:rsid w:val="0993FF27"/>
    <w:rsid w:val="09A22F76"/>
    <w:rsid w:val="09BA6969"/>
    <w:rsid w:val="09F64AC3"/>
    <w:rsid w:val="0A095462"/>
    <w:rsid w:val="0A0DB166"/>
    <w:rsid w:val="0A408F09"/>
    <w:rsid w:val="0A97A4C7"/>
    <w:rsid w:val="0AD3C33D"/>
    <w:rsid w:val="0ADA2F7A"/>
    <w:rsid w:val="0B0A3CD4"/>
    <w:rsid w:val="0B3DFFD7"/>
    <w:rsid w:val="0B5959BE"/>
    <w:rsid w:val="0B5DAA54"/>
    <w:rsid w:val="0B6A11FA"/>
    <w:rsid w:val="0BDF4417"/>
    <w:rsid w:val="0C184B64"/>
    <w:rsid w:val="0C327F26"/>
    <w:rsid w:val="0C5249B6"/>
    <w:rsid w:val="0C53FFEB"/>
    <w:rsid w:val="0CAE01EB"/>
    <w:rsid w:val="0CBB501E"/>
    <w:rsid w:val="0D88D32A"/>
    <w:rsid w:val="0D8A33F0"/>
    <w:rsid w:val="0DA18823"/>
    <w:rsid w:val="0DF300E1"/>
    <w:rsid w:val="0E33C89C"/>
    <w:rsid w:val="0E5F8814"/>
    <w:rsid w:val="0E755088"/>
    <w:rsid w:val="0EEB8901"/>
    <w:rsid w:val="0F3E7F0B"/>
    <w:rsid w:val="0FA375CD"/>
    <w:rsid w:val="0FD34FEC"/>
    <w:rsid w:val="1026F757"/>
    <w:rsid w:val="102F73DE"/>
    <w:rsid w:val="107C6E84"/>
    <w:rsid w:val="10C073EC"/>
    <w:rsid w:val="10D2684D"/>
    <w:rsid w:val="11059CB1"/>
    <w:rsid w:val="113E5DED"/>
    <w:rsid w:val="11504667"/>
    <w:rsid w:val="1189F0BB"/>
    <w:rsid w:val="11ADD376"/>
    <w:rsid w:val="11C2C7B8"/>
    <w:rsid w:val="1220BA58"/>
    <w:rsid w:val="122F05C6"/>
    <w:rsid w:val="1247514B"/>
    <w:rsid w:val="12CFA8CC"/>
    <w:rsid w:val="12D2AA87"/>
    <w:rsid w:val="12DA2E4E"/>
    <w:rsid w:val="130B4B09"/>
    <w:rsid w:val="13483D94"/>
    <w:rsid w:val="134B3261"/>
    <w:rsid w:val="134C0D8F"/>
    <w:rsid w:val="1356AC81"/>
    <w:rsid w:val="13619F77"/>
    <w:rsid w:val="1383638D"/>
    <w:rsid w:val="13B856A7"/>
    <w:rsid w:val="13CF500A"/>
    <w:rsid w:val="13DF38E7"/>
    <w:rsid w:val="13ED75E3"/>
    <w:rsid w:val="140FF12B"/>
    <w:rsid w:val="1416F9E7"/>
    <w:rsid w:val="141F8485"/>
    <w:rsid w:val="146E7AE8"/>
    <w:rsid w:val="1487E729"/>
    <w:rsid w:val="14BCA0AC"/>
    <w:rsid w:val="14EDCA72"/>
    <w:rsid w:val="15542708"/>
    <w:rsid w:val="155506E3"/>
    <w:rsid w:val="15678E69"/>
    <w:rsid w:val="1593E50F"/>
    <w:rsid w:val="15BD5DB6"/>
    <w:rsid w:val="15F24D63"/>
    <w:rsid w:val="167805D8"/>
    <w:rsid w:val="168656BA"/>
    <w:rsid w:val="168B2615"/>
    <w:rsid w:val="16C22EAB"/>
    <w:rsid w:val="16EFF769"/>
    <w:rsid w:val="17217A18"/>
    <w:rsid w:val="172FB570"/>
    <w:rsid w:val="17311636"/>
    <w:rsid w:val="17335D1F"/>
    <w:rsid w:val="1746E494"/>
    <w:rsid w:val="177C5415"/>
    <w:rsid w:val="17946844"/>
    <w:rsid w:val="1795304A"/>
    <w:rsid w:val="17A61BAA"/>
    <w:rsid w:val="183C1406"/>
    <w:rsid w:val="183E15AF"/>
    <w:rsid w:val="188BC7CA"/>
    <w:rsid w:val="1893B6A7"/>
    <w:rsid w:val="18A3B58F"/>
    <w:rsid w:val="18B8CDD7"/>
    <w:rsid w:val="18C652A0"/>
    <w:rsid w:val="18D8E5B6"/>
    <w:rsid w:val="192E3B75"/>
    <w:rsid w:val="197C58F7"/>
    <w:rsid w:val="19AE2DE4"/>
    <w:rsid w:val="19B07165"/>
    <w:rsid w:val="1A0B28F2"/>
    <w:rsid w:val="1A0BE342"/>
    <w:rsid w:val="1A213641"/>
    <w:rsid w:val="1A238B57"/>
    <w:rsid w:val="1A560515"/>
    <w:rsid w:val="1AE0C0A8"/>
    <w:rsid w:val="1B079EA2"/>
    <w:rsid w:val="1B3C1F9C"/>
    <w:rsid w:val="1B59C7DD"/>
    <w:rsid w:val="1B5E9738"/>
    <w:rsid w:val="1B64DA01"/>
    <w:rsid w:val="1B66465A"/>
    <w:rsid w:val="1BA7B3A3"/>
    <w:rsid w:val="1BB71B4B"/>
    <w:rsid w:val="1BEC74CD"/>
    <w:rsid w:val="1C16414E"/>
    <w:rsid w:val="1C22AE2A"/>
    <w:rsid w:val="1C2EBE37"/>
    <w:rsid w:val="1C49E057"/>
    <w:rsid w:val="1C67E9E9"/>
    <w:rsid w:val="1CD0A44D"/>
    <w:rsid w:val="1CD7EFFD"/>
    <w:rsid w:val="1CF5983E"/>
    <w:rsid w:val="1CF7418D"/>
    <w:rsid w:val="1D00AA62"/>
    <w:rsid w:val="1D107C0A"/>
    <w:rsid w:val="1D438404"/>
    <w:rsid w:val="1D59B40A"/>
    <w:rsid w:val="1D60BB71"/>
    <w:rsid w:val="1D65604E"/>
    <w:rsid w:val="1D863901"/>
    <w:rsid w:val="1DE2EA79"/>
    <w:rsid w:val="1E0665DC"/>
    <w:rsid w:val="1E73C05E"/>
    <w:rsid w:val="1EA1E4B3"/>
    <w:rsid w:val="1F092021"/>
    <w:rsid w:val="1F34F629"/>
    <w:rsid w:val="1F3F3427"/>
    <w:rsid w:val="1F95640B"/>
    <w:rsid w:val="1FAFE2F4"/>
    <w:rsid w:val="2016C2B1"/>
    <w:rsid w:val="201C072C"/>
    <w:rsid w:val="201C7349"/>
    <w:rsid w:val="2058DBD4"/>
    <w:rsid w:val="2059CA05"/>
    <w:rsid w:val="205C5CAB"/>
    <w:rsid w:val="20E88C21"/>
    <w:rsid w:val="20F855FA"/>
    <w:rsid w:val="21022F5A"/>
    <w:rsid w:val="2113AF10"/>
    <w:rsid w:val="21320025"/>
    <w:rsid w:val="21AB6120"/>
    <w:rsid w:val="21F569C4"/>
    <w:rsid w:val="21F6F247"/>
    <w:rsid w:val="221D5487"/>
    <w:rsid w:val="22213DFD"/>
    <w:rsid w:val="222FD583"/>
    <w:rsid w:val="22AF7F71"/>
    <w:rsid w:val="22B959A2"/>
    <w:rsid w:val="230F1171"/>
    <w:rsid w:val="23473181"/>
    <w:rsid w:val="235080C0"/>
    <w:rsid w:val="235F21E3"/>
    <w:rsid w:val="23738678"/>
    <w:rsid w:val="2378160B"/>
    <w:rsid w:val="237E0F51"/>
    <w:rsid w:val="2405E880"/>
    <w:rsid w:val="241B5002"/>
    <w:rsid w:val="247D4039"/>
    <w:rsid w:val="25417E5F"/>
    <w:rsid w:val="254B731A"/>
    <w:rsid w:val="25582BE8"/>
    <w:rsid w:val="25A5CA8B"/>
    <w:rsid w:val="25CDCFD2"/>
    <w:rsid w:val="25F46D16"/>
    <w:rsid w:val="2614A99A"/>
    <w:rsid w:val="2630D353"/>
    <w:rsid w:val="2649A9FC"/>
    <w:rsid w:val="2657D3A6"/>
    <w:rsid w:val="267ED243"/>
    <w:rsid w:val="26961A4C"/>
    <w:rsid w:val="26A483D1"/>
    <w:rsid w:val="26BCA2CB"/>
    <w:rsid w:val="26DBB1F9"/>
    <w:rsid w:val="26EDB086"/>
    <w:rsid w:val="26F253D0"/>
    <w:rsid w:val="26F6F1EF"/>
    <w:rsid w:val="27C03544"/>
    <w:rsid w:val="281AA2A4"/>
    <w:rsid w:val="28397F25"/>
    <w:rsid w:val="285C0028"/>
    <w:rsid w:val="2875871F"/>
    <w:rsid w:val="287C105C"/>
    <w:rsid w:val="289F1707"/>
    <w:rsid w:val="28EAF7E7"/>
    <w:rsid w:val="291ADC04"/>
    <w:rsid w:val="293B9D58"/>
    <w:rsid w:val="29A1E24C"/>
    <w:rsid w:val="29B68D6E"/>
    <w:rsid w:val="29BA90B4"/>
    <w:rsid w:val="29BDA4F7"/>
    <w:rsid w:val="2A06CEE5"/>
    <w:rsid w:val="2A0D0F0F"/>
    <w:rsid w:val="2A17E0BD"/>
    <w:rsid w:val="2A29F492"/>
    <w:rsid w:val="2A323B2C"/>
    <w:rsid w:val="2A5FA47B"/>
    <w:rsid w:val="2A86C848"/>
    <w:rsid w:val="2AB0FF26"/>
    <w:rsid w:val="2AC62CDC"/>
    <w:rsid w:val="2B1B47BD"/>
    <w:rsid w:val="2B3DB2AD"/>
    <w:rsid w:val="2B601170"/>
    <w:rsid w:val="2B82825E"/>
    <w:rsid w:val="2B82EB51"/>
    <w:rsid w:val="2B93FF84"/>
    <w:rsid w:val="2BB8BE7C"/>
    <w:rsid w:val="2BE6588E"/>
    <w:rsid w:val="2BEC30E9"/>
    <w:rsid w:val="2BF90CB4"/>
    <w:rsid w:val="2C0C89D7"/>
    <w:rsid w:val="2C4CCF87"/>
    <w:rsid w:val="2C5B3052"/>
    <w:rsid w:val="2C7BBE5C"/>
    <w:rsid w:val="2C80EFED"/>
    <w:rsid w:val="2C886A68"/>
    <w:rsid w:val="2CB04432"/>
    <w:rsid w:val="2D36D9CD"/>
    <w:rsid w:val="2D4F817F"/>
    <w:rsid w:val="2D9A0C3A"/>
    <w:rsid w:val="2DA29986"/>
    <w:rsid w:val="2DB81099"/>
    <w:rsid w:val="2DE89FE8"/>
    <w:rsid w:val="2DFF85B7"/>
    <w:rsid w:val="2E100542"/>
    <w:rsid w:val="2E4863D9"/>
    <w:rsid w:val="2E56E82E"/>
    <w:rsid w:val="2E591558"/>
    <w:rsid w:val="2ED0E305"/>
    <w:rsid w:val="2EDE72B5"/>
    <w:rsid w:val="2EE7FA69"/>
    <w:rsid w:val="2EE7FE38"/>
    <w:rsid w:val="2EEB51E0"/>
    <w:rsid w:val="2F07B020"/>
    <w:rsid w:val="2F191A9E"/>
    <w:rsid w:val="2F9CF4F6"/>
    <w:rsid w:val="2FA52B40"/>
    <w:rsid w:val="2FCCDCFE"/>
    <w:rsid w:val="3001B9F9"/>
    <w:rsid w:val="3025B489"/>
    <w:rsid w:val="30394466"/>
    <w:rsid w:val="304C2834"/>
    <w:rsid w:val="30662E1C"/>
    <w:rsid w:val="30964834"/>
    <w:rsid w:val="30A38081"/>
    <w:rsid w:val="31099E5E"/>
    <w:rsid w:val="315BDB8B"/>
    <w:rsid w:val="315F49C7"/>
    <w:rsid w:val="3181EE7D"/>
    <w:rsid w:val="31C184EA"/>
    <w:rsid w:val="31C6A7D4"/>
    <w:rsid w:val="31E6C67B"/>
    <w:rsid w:val="31FF5572"/>
    <w:rsid w:val="3216AFF4"/>
    <w:rsid w:val="322C88A2"/>
    <w:rsid w:val="323F50E2"/>
    <w:rsid w:val="3250BB60"/>
    <w:rsid w:val="327421B6"/>
    <w:rsid w:val="32830B09"/>
    <w:rsid w:val="32B9C7C1"/>
    <w:rsid w:val="32BC110B"/>
    <w:rsid w:val="32E07552"/>
    <w:rsid w:val="32E5223C"/>
    <w:rsid w:val="32F7ABEC"/>
    <w:rsid w:val="32FB1A28"/>
    <w:rsid w:val="33764132"/>
    <w:rsid w:val="3383C8F6"/>
    <w:rsid w:val="339871D6"/>
    <w:rsid w:val="33BDACF0"/>
    <w:rsid w:val="33C10FC8"/>
    <w:rsid w:val="33D475AE"/>
    <w:rsid w:val="33EC8BC1"/>
    <w:rsid w:val="3423A65F"/>
    <w:rsid w:val="3449B11D"/>
    <w:rsid w:val="34917013"/>
    <w:rsid w:val="34937C4D"/>
    <w:rsid w:val="3496EA89"/>
    <w:rsid w:val="34B6A6E5"/>
    <w:rsid w:val="34B8D123"/>
    <w:rsid w:val="34C715B2"/>
    <w:rsid w:val="34D52B1C"/>
    <w:rsid w:val="34DC9B2D"/>
    <w:rsid w:val="352547D2"/>
    <w:rsid w:val="353940A6"/>
    <w:rsid w:val="354E95A5"/>
    <w:rsid w:val="3569B957"/>
    <w:rsid w:val="35885C22"/>
    <w:rsid w:val="35AFC9FE"/>
    <w:rsid w:val="35E5817E"/>
    <w:rsid w:val="35EA91B7"/>
    <w:rsid w:val="361D025F"/>
    <w:rsid w:val="3632A619"/>
    <w:rsid w:val="3632BAEA"/>
    <w:rsid w:val="36336BD0"/>
    <w:rsid w:val="3655D7D1"/>
    <w:rsid w:val="368D83CF"/>
    <w:rsid w:val="36DAB41B"/>
    <w:rsid w:val="370C7DD2"/>
    <w:rsid w:val="372D96FA"/>
    <w:rsid w:val="37510F38"/>
    <w:rsid w:val="375DD157"/>
    <w:rsid w:val="3778DFE2"/>
    <w:rsid w:val="37A9DEE7"/>
    <w:rsid w:val="37C75AB4"/>
    <w:rsid w:val="3804CB42"/>
    <w:rsid w:val="390FFB06"/>
    <w:rsid w:val="3912BB2F"/>
    <w:rsid w:val="396A5BAC"/>
    <w:rsid w:val="39D4B453"/>
    <w:rsid w:val="39DBB647"/>
    <w:rsid w:val="39F30A7A"/>
    <w:rsid w:val="3A5DFECC"/>
    <w:rsid w:val="3AB3A7D2"/>
    <w:rsid w:val="3ACBA312"/>
    <w:rsid w:val="3ADD2812"/>
    <w:rsid w:val="3AF098BA"/>
    <w:rsid w:val="3B5599B5"/>
    <w:rsid w:val="3B9FD70A"/>
    <w:rsid w:val="3BB409F1"/>
    <w:rsid w:val="3BBEB73E"/>
    <w:rsid w:val="3BC4EEFE"/>
    <w:rsid w:val="3BD8D91D"/>
    <w:rsid w:val="3BDA4243"/>
    <w:rsid w:val="3C05E325"/>
    <w:rsid w:val="3C2DAF71"/>
    <w:rsid w:val="3C395E20"/>
    <w:rsid w:val="3C4F7833"/>
    <w:rsid w:val="3C9A0234"/>
    <w:rsid w:val="3D407260"/>
    <w:rsid w:val="3D49F59F"/>
    <w:rsid w:val="3D4DE135"/>
    <w:rsid w:val="3D8FE044"/>
    <w:rsid w:val="3DD58C18"/>
    <w:rsid w:val="3DE82166"/>
    <w:rsid w:val="3DEB0BC7"/>
    <w:rsid w:val="3E06F1C3"/>
    <w:rsid w:val="3E184040"/>
    <w:rsid w:val="3E511489"/>
    <w:rsid w:val="3E5E3CDF"/>
    <w:rsid w:val="3EA327D9"/>
    <w:rsid w:val="3EE9B196"/>
    <w:rsid w:val="3EEF93BD"/>
    <w:rsid w:val="3F785109"/>
    <w:rsid w:val="3F9AD8EA"/>
    <w:rsid w:val="3FA2C224"/>
    <w:rsid w:val="3FA3BA26"/>
    <w:rsid w:val="3FF0E1AA"/>
    <w:rsid w:val="4014AC51"/>
    <w:rsid w:val="403B4AB7"/>
    <w:rsid w:val="403EF83A"/>
    <w:rsid w:val="404AF7CB"/>
    <w:rsid w:val="40571870"/>
    <w:rsid w:val="40AFE8F5"/>
    <w:rsid w:val="40D96980"/>
    <w:rsid w:val="40E3D441"/>
    <w:rsid w:val="41067938"/>
    <w:rsid w:val="413F8A87"/>
    <w:rsid w:val="417935D5"/>
    <w:rsid w:val="41D07464"/>
    <w:rsid w:val="421D66C2"/>
    <w:rsid w:val="42635167"/>
    <w:rsid w:val="4264A34E"/>
    <w:rsid w:val="426AF120"/>
    <w:rsid w:val="42749803"/>
    <w:rsid w:val="42A0E3BD"/>
    <w:rsid w:val="42B697E0"/>
    <w:rsid w:val="42DB5AE8"/>
    <w:rsid w:val="42DC4C6F"/>
    <w:rsid w:val="433D9706"/>
    <w:rsid w:val="436C44C5"/>
    <w:rsid w:val="43B569AB"/>
    <w:rsid w:val="43B93723"/>
    <w:rsid w:val="43BC9ED8"/>
    <w:rsid w:val="43F185C7"/>
    <w:rsid w:val="440FA2C4"/>
    <w:rsid w:val="4451A22B"/>
    <w:rsid w:val="445762EA"/>
    <w:rsid w:val="448AF051"/>
    <w:rsid w:val="44C19538"/>
    <w:rsid w:val="45081526"/>
    <w:rsid w:val="450F0D00"/>
    <w:rsid w:val="4529969C"/>
    <w:rsid w:val="45827445"/>
    <w:rsid w:val="458C1686"/>
    <w:rsid w:val="459A2F9B"/>
    <w:rsid w:val="45A01563"/>
    <w:rsid w:val="46097A44"/>
    <w:rsid w:val="46160632"/>
    <w:rsid w:val="465D6599"/>
    <w:rsid w:val="46F4C37B"/>
    <w:rsid w:val="47292689"/>
    <w:rsid w:val="477DD0D0"/>
    <w:rsid w:val="478DA1F3"/>
    <w:rsid w:val="47AECC0B"/>
    <w:rsid w:val="47EF8658"/>
    <w:rsid w:val="47FF079C"/>
    <w:rsid w:val="4880408E"/>
    <w:rsid w:val="489E3CFD"/>
    <w:rsid w:val="48BBDB6F"/>
    <w:rsid w:val="48DA77E8"/>
    <w:rsid w:val="494DA6F4"/>
    <w:rsid w:val="4989BCA7"/>
    <w:rsid w:val="498B56B9"/>
    <w:rsid w:val="49B0BB44"/>
    <w:rsid w:val="49D46AFE"/>
    <w:rsid w:val="4A3A0D5E"/>
    <w:rsid w:val="4A4AFFC4"/>
    <w:rsid w:val="4A7D2498"/>
    <w:rsid w:val="4A992E44"/>
    <w:rsid w:val="4AD1B922"/>
    <w:rsid w:val="4AE59D04"/>
    <w:rsid w:val="4AE97755"/>
    <w:rsid w:val="4AEEA188"/>
    <w:rsid w:val="4B0F4321"/>
    <w:rsid w:val="4B1AA726"/>
    <w:rsid w:val="4B50A00E"/>
    <w:rsid w:val="4B8623E9"/>
    <w:rsid w:val="4BD5DDBF"/>
    <w:rsid w:val="4BE6D025"/>
    <w:rsid w:val="4C0727C4"/>
    <w:rsid w:val="4C7010A8"/>
    <w:rsid w:val="4C8E743D"/>
    <w:rsid w:val="4C96F618"/>
    <w:rsid w:val="4D0FC9E2"/>
    <w:rsid w:val="4DD5E4DA"/>
    <w:rsid w:val="4DFCE377"/>
    <w:rsid w:val="4E02413F"/>
    <w:rsid w:val="4E2DA12F"/>
    <w:rsid w:val="4E40834A"/>
    <w:rsid w:val="4EA50CA0"/>
    <w:rsid w:val="4F0A0B35"/>
    <w:rsid w:val="4F2B1CF3"/>
    <w:rsid w:val="4F71B53B"/>
    <w:rsid w:val="4F87ED20"/>
    <w:rsid w:val="4F9CE2C8"/>
    <w:rsid w:val="5010AB4B"/>
    <w:rsid w:val="505014F2"/>
    <w:rsid w:val="505F2550"/>
    <w:rsid w:val="507A62D3"/>
    <w:rsid w:val="509DF0E1"/>
    <w:rsid w:val="50D46DA2"/>
    <w:rsid w:val="50DC7A06"/>
    <w:rsid w:val="50E29F86"/>
    <w:rsid w:val="510D859C"/>
    <w:rsid w:val="512253CF"/>
    <w:rsid w:val="51273A03"/>
    <w:rsid w:val="512FD506"/>
    <w:rsid w:val="51441641"/>
    <w:rsid w:val="516C454F"/>
    <w:rsid w:val="517254C1"/>
    <w:rsid w:val="5180A5D3"/>
    <w:rsid w:val="51AC7BAC"/>
    <w:rsid w:val="51B98B84"/>
    <w:rsid w:val="51E60A82"/>
    <w:rsid w:val="52B4C65F"/>
    <w:rsid w:val="52D0549A"/>
    <w:rsid w:val="52D5B262"/>
    <w:rsid w:val="52DFE6A2"/>
    <w:rsid w:val="530E2522"/>
    <w:rsid w:val="53560805"/>
    <w:rsid w:val="536C54E2"/>
    <w:rsid w:val="537F93FA"/>
    <w:rsid w:val="538E7586"/>
    <w:rsid w:val="53A5CBC1"/>
    <w:rsid w:val="53AACA7A"/>
    <w:rsid w:val="53BE3FAA"/>
    <w:rsid w:val="54472155"/>
    <w:rsid w:val="54D133C6"/>
    <w:rsid w:val="54E3600E"/>
    <w:rsid w:val="551C839A"/>
    <w:rsid w:val="552A6AD8"/>
    <w:rsid w:val="556AFBFC"/>
    <w:rsid w:val="55B2DEE3"/>
    <w:rsid w:val="55C3466E"/>
    <w:rsid w:val="560D5324"/>
    <w:rsid w:val="5611449B"/>
    <w:rsid w:val="564241AA"/>
    <w:rsid w:val="56698D3D"/>
    <w:rsid w:val="5676EAD0"/>
    <w:rsid w:val="56C8EEB1"/>
    <w:rsid w:val="56E0F937"/>
    <w:rsid w:val="5703BA0A"/>
    <w:rsid w:val="571620FB"/>
    <w:rsid w:val="572C9EA5"/>
    <w:rsid w:val="57AD14FC"/>
    <w:rsid w:val="57CFE7E3"/>
    <w:rsid w:val="57DB2461"/>
    <w:rsid w:val="57E19645"/>
    <w:rsid w:val="57EB3FD9"/>
    <w:rsid w:val="57F34385"/>
    <w:rsid w:val="5819E4E9"/>
    <w:rsid w:val="58213199"/>
    <w:rsid w:val="5823D1F4"/>
    <w:rsid w:val="584C2E2D"/>
    <w:rsid w:val="585255B6"/>
    <w:rsid w:val="58565F1C"/>
    <w:rsid w:val="58716FB1"/>
    <w:rsid w:val="5874E81B"/>
    <w:rsid w:val="58793953"/>
    <w:rsid w:val="588112FB"/>
    <w:rsid w:val="58A0D7EF"/>
    <w:rsid w:val="58FC13BA"/>
    <w:rsid w:val="5900653C"/>
    <w:rsid w:val="5944F3E6"/>
    <w:rsid w:val="597384FF"/>
    <w:rsid w:val="597D66A6"/>
    <w:rsid w:val="59C86448"/>
    <w:rsid w:val="59E5BE41"/>
    <w:rsid w:val="5A534C29"/>
    <w:rsid w:val="5A8241BA"/>
    <w:rsid w:val="5A9159FE"/>
    <w:rsid w:val="5AB76BEF"/>
    <w:rsid w:val="5ADB667F"/>
    <w:rsid w:val="5AE0C447"/>
    <w:rsid w:val="5AE4B5BE"/>
    <w:rsid w:val="5AEDB7F7"/>
    <w:rsid w:val="5B1D229D"/>
    <w:rsid w:val="5B2CA8FE"/>
    <w:rsid w:val="5B55CE7E"/>
    <w:rsid w:val="5B75897E"/>
    <w:rsid w:val="5BF3EF0F"/>
    <w:rsid w:val="5C4ECC42"/>
    <w:rsid w:val="5C726941"/>
    <w:rsid w:val="5CA35906"/>
    <w:rsid w:val="5CB040C7"/>
    <w:rsid w:val="5CB8F2FE"/>
    <w:rsid w:val="5CEB76B1"/>
    <w:rsid w:val="5D383035"/>
    <w:rsid w:val="5D934E3A"/>
    <w:rsid w:val="5DA11CB9"/>
    <w:rsid w:val="5DC23727"/>
    <w:rsid w:val="5DE4614B"/>
    <w:rsid w:val="5E108066"/>
    <w:rsid w:val="5E54C35F"/>
    <w:rsid w:val="5E89266D"/>
    <w:rsid w:val="5EAB7C24"/>
    <w:rsid w:val="5EBD214A"/>
    <w:rsid w:val="5ECB0A49"/>
    <w:rsid w:val="5EDE4D30"/>
    <w:rsid w:val="5EEB8030"/>
    <w:rsid w:val="5F04DC9B"/>
    <w:rsid w:val="5F06B491"/>
    <w:rsid w:val="5F708D9F"/>
    <w:rsid w:val="5F7B75AE"/>
    <w:rsid w:val="5F8ADD12"/>
    <w:rsid w:val="600E884A"/>
    <w:rsid w:val="6072F889"/>
    <w:rsid w:val="607B9BF8"/>
    <w:rsid w:val="60C239B8"/>
    <w:rsid w:val="60F34B6A"/>
    <w:rsid w:val="6126AD73"/>
    <w:rsid w:val="613DFD9A"/>
    <w:rsid w:val="615580FC"/>
    <w:rsid w:val="6176CA29"/>
    <w:rsid w:val="61837B02"/>
    <w:rsid w:val="61895052"/>
    <w:rsid w:val="61B4D24B"/>
    <w:rsid w:val="61C0C72F"/>
    <w:rsid w:val="61DC1FE2"/>
    <w:rsid w:val="62165B59"/>
    <w:rsid w:val="621A4FA3"/>
    <w:rsid w:val="622E91D8"/>
    <w:rsid w:val="6248C2E1"/>
    <w:rsid w:val="625370C8"/>
    <w:rsid w:val="6322EB21"/>
    <w:rsid w:val="63508492"/>
    <w:rsid w:val="63D513E8"/>
    <w:rsid w:val="63D56DB8"/>
    <w:rsid w:val="63EE4ABB"/>
    <w:rsid w:val="6400D20E"/>
    <w:rsid w:val="64017589"/>
    <w:rsid w:val="64479745"/>
    <w:rsid w:val="646EF194"/>
    <w:rsid w:val="64B99F67"/>
    <w:rsid w:val="64CE3AB8"/>
    <w:rsid w:val="64F017AB"/>
    <w:rsid w:val="65491FC0"/>
    <w:rsid w:val="6551F065"/>
    <w:rsid w:val="65DC467E"/>
    <w:rsid w:val="6639A3ED"/>
    <w:rsid w:val="665FD544"/>
    <w:rsid w:val="666A0B19"/>
    <w:rsid w:val="667E70CB"/>
    <w:rsid w:val="66AA1923"/>
    <w:rsid w:val="66BA943A"/>
    <w:rsid w:val="66BD2E13"/>
    <w:rsid w:val="670C0BEE"/>
    <w:rsid w:val="672071D9"/>
    <w:rsid w:val="6723E131"/>
    <w:rsid w:val="67368444"/>
    <w:rsid w:val="6760F957"/>
    <w:rsid w:val="67BD096E"/>
    <w:rsid w:val="67FDEBC5"/>
    <w:rsid w:val="6806AC3E"/>
    <w:rsid w:val="682B5E37"/>
    <w:rsid w:val="685059EA"/>
    <w:rsid w:val="6857657C"/>
    <w:rsid w:val="68E0A5B7"/>
    <w:rsid w:val="6958D9CF"/>
    <w:rsid w:val="6A596C1C"/>
    <w:rsid w:val="6ADE3318"/>
    <w:rsid w:val="6B0ACA5E"/>
    <w:rsid w:val="6B43ADF2"/>
    <w:rsid w:val="6B454189"/>
    <w:rsid w:val="6B47B29D"/>
    <w:rsid w:val="6B62FB6C"/>
    <w:rsid w:val="6B6F96FB"/>
    <w:rsid w:val="6B97E0BF"/>
    <w:rsid w:val="6BB1C4E8"/>
    <w:rsid w:val="6C2B4964"/>
    <w:rsid w:val="6CA606F8"/>
    <w:rsid w:val="6CC4A72C"/>
    <w:rsid w:val="6D043DA4"/>
    <w:rsid w:val="6D3C01A4"/>
    <w:rsid w:val="6D4D9549"/>
    <w:rsid w:val="6D646346"/>
    <w:rsid w:val="6DA4476E"/>
    <w:rsid w:val="6DD5760F"/>
    <w:rsid w:val="6DE09309"/>
    <w:rsid w:val="6DEEF8DD"/>
    <w:rsid w:val="6E2A4616"/>
    <w:rsid w:val="6EA737BD"/>
    <w:rsid w:val="6EE70A84"/>
    <w:rsid w:val="6F20DE6C"/>
    <w:rsid w:val="6F7161DB"/>
    <w:rsid w:val="6FA03DAA"/>
    <w:rsid w:val="6FAD1FED"/>
    <w:rsid w:val="7043081E"/>
    <w:rsid w:val="7061C66D"/>
    <w:rsid w:val="70627761"/>
    <w:rsid w:val="708BABAC"/>
    <w:rsid w:val="709A8804"/>
    <w:rsid w:val="70BB9525"/>
    <w:rsid w:val="7100460E"/>
    <w:rsid w:val="714AC357"/>
    <w:rsid w:val="714B7E48"/>
    <w:rsid w:val="71608F57"/>
    <w:rsid w:val="71946627"/>
    <w:rsid w:val="71E4F0B9"/>
    <w:rsid w:val="71FD96CE"/>
    <w:rsid w:val="72221B64"/>
    <w:rsid w:val="724CCC35"/>
    <w:rsid w:val="72678889"/>
    <w:rsid w:val="72964ADE"/>
    <w:rsid w:val="72CC6C4F"/>
    <w:rsid w:val="73138985"/>
    <w:rsid w:val="736253C6"/>
    <w:rsid w:val="7392C53F"/>
    <w:rsid w:val="73F49474"/>
    <w:rsid w:val="74004E62"/>
    <w:rsid w:val="7401B3E5"/>
    <w:rsid w:val="74354D05"/>
    <w:rsid w:val="743C0C73"/>
    <w:rsid w:val="744108AF"/>
    <w:rsid w:val="746475DD"/>
    <w:rsid w:val="746A81A3"/>
    <w:rsid w:val="74FDCDA6"/>
    <w:rsid w:val="750D5DC6"/>
    <w:rsid w:val="757C5664"/>
    <w:rsid w:val="757EC12D"/>
    <w:rsid w:val="75900775"/>
    <w:rsid w:val="75CBDA07"/>
    <w:rsid w:val="75D27C2B"/>
    <w:rsid w:val="7600159C"/>
    <w:rsid w:val="76024EAE"/>
    <w:rsid w:val="76065204"/>
    <w:rsid w:val="76197794"/>
    <w:rsid w:val="768FEBED"/>
    <w:rsid w:val="774CA80E"/>
    <w:rsid w:val="77A22265"/>
    <w:rsid w:val="77CFD0DB"/>
    <w:rsid w:val="77DE7F26"/>
    <w:rsid w:val="780F57F4"/>
    <w:rsid w:val="784E1A03"/>
    <w:rsid w:val="78787756"/>
    <w:rsid w:val="78799984"/>
    <w:rsid w:val="790AFF8C"/>
    <w:rsid w:val="79227582"/>
    <w:rsid w:val="79590316"/>
    <w:rsid w:val="797A4F87"/>
    <w:rsid w:val="797A6C2D"/>
    <w:rsid w:val="79B784A2"/>
    <w:rsid w:val="79E9EA64"/>
    <w:rsid w:val="7A1BDB7E"/>
    <w:rsid w:val="7A2AB07E"/>
    <w:rsid w:val="7A332117"/>
    <w:rsid w:val="7A44BC3B"/>
    <w:rsid w:val="7AA0D178"/>
    <w:rsid w:val="7AC9AD36"/>
    <w:rsid w:val="7AD9C327"/>
    <w:rsid w:val="7B410469"/>
    <w:rsid w:val="7B46F23B"/>
    <w:rsid w:val="7B5F00D8"/>
    <w:rsid w:val="7B625FA3"/>
    <w:rsid w:val="7B85BAC5"/>
    <w:rsid w:val="7BC9204C"/>
    <w:rsid w:val="7BD8B8FC"/>
    <w:rsid w:val="7BEEB613"/>
    <w:rsid w:val="7BF9C837"/>
    <w:rsid w:val="7BFAFDA2"/>
    <w:rsid w:val="7C035BE5"/>
    <w:rsid w:val="7C6FE99A"/>
    <w:rsid w:val="7C8FF0F8"/>
    <w:rsid w:val="7C948423"/>
    <w:rsid w:val="7CB1F049"/>
    <w:rsid w:val="7CC50E92"/>
    <w:rsid w:val="7CFD80E6"/>
    <w:rsid w:val="7D5A1E7A"/>
    <w:rsid w:val="7D64F0AD"/>
    <w:rsid w:val="7D80DF0C"/>
    <w:rsid w:val="7EB1333F"/>
    <w:rsid w:val="7F06923A"/>
    <w:rsid w:val="7F2734B9"/>
    <w:rsid w:val="7FA78A5C"/>
    <w:rsid w:val="7FB9B852"/>
    <w:rsid w:val="7FD11651"/>
    <w:rsid w:val="7FDBD94E"/>
    <w:rsid w:val="7FFDD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C54E2"/>
  <w15:chartTrackingRefBased/>
  <w15:docId w15:val="{C5340D17-7DA1-4735-87CA-525B4BAD7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E70"/>
  </w:style>
  <w:style w:type="paragraph" w:styleId="Heading1">
    <w:name w:val="heading 1"/>
    <w:basedOn w:val="Normal"/>
    <w:next w:val="Normal"/>
    <w:link w:val="Heading1Char"/>
    <w:uiPriority w:val="9"/>
    <w:qFormat/>
    <w:rsid w:val="00FA4E7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FA4E7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A4E7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A4E7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A4E7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A4E7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A4E7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A4E7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A4E7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FA4E70"/>
    <w:pPr>
      <w:spacing w:after="0" w:line="240" w:lineRule="auto"/>
    </w:pPr>
  </w:style>
  <w:style w:type="character" w:customStyle="1" w:styleId="NoSpacingChar">
    <w:name w:val="No Spacing Char"/>
    <w:basedOn w:val="DefaultParagraphFont"/>
    <w:link w:val="NoSpacing"/>
    <w:uiPriority w:val="1"/>
    <w:rsid w:val="00380F12"/>
  </w:style>
  <w:style w:type="character" w:customStyle="1" w:styleId="Heading1Char">
    <w:name w:val="Heading 1 Char"/>
    <w:basedOn w:val="DefaultParagraphFont"/>
    <w:link w:val="Heading1"/>
    <w:uiPriority w:val="9"/>
    <w:rsid w:val="00FA4E70"/>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FA4E70"/>
    <w:pPr>
      <w:outlineLvl w:val="9"/>
    </w:pPr>
  </w:style>
  <w:style w:type="paragraph" w:styleId="TOC1">
    <w:name w:val="toc 1"/>
    <w:basedOn w:val="Normal"/>
    <w:next w:val="Normal"/>
    <w:autoRedefine/>
    <w:uiPriority w:val="39"/>
    <w:unhideWhenUsed/>
    <w:rsid w:val="003A33E2"/>
    <w:pPr>
      <w:spacing w:after="100"/>
    </w:pPr>
  </w:style>
  <w:style w:type="character" w:styleId="Hyperlink">
    <w:name w:val="Hyperlink"/>
    <w:basedOn w:val="DefaultParagraphFont"/>
    <w:uiPriority w:val="99"/>
    <w:unhideWhenUsed/>
    <w:rsid w:val="003A33E2"/>
    <w:rPr>
      <w:color w:val="0563C1" w:themeColor="hyperlink"/>
      <w:u w:val="single"/>
    </w:rPr>
  </w:style>
  <w:style w:type="character" w:customStyle="1" w:styleId="Heading2Char">
    <w:name w:val="Heading 2 Char"/>
    <w:basedOn w:val="DefaultParagraphFont"/>
    <w:link w:val="Heading2"/>
    <w:uiPriority w:val="9"/>
    <w:rsid w:val="00FA4E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A4E7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A4E7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A4E7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A4E7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A4E7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A4E7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A4E7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A4E70"/>
    <w:pPr>
      <w:spacing w:line="240" w:lineRule="auto"/>
    </w:pPr>
    <w:rPr>
      <w:b/>
      <w:bCs/>
      <w:smallCaps/>
      <w:color w:val="44546A" w:themeColor="text2"/>
    </w:rPr>
  </w:style>
  <w:style w:type="paragraph" w:styleId="Title">
    <w:name w:val="Title"/>
    <w:basedOn w:val="Normal"/>
    <w:next w:val="Normal"/>
    <w:link w:val="TitleChar"/>
    <w:uiPriority w:val="10"/>
    <w:qFormat/>
    <w:rsid w:val="00FA4E7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A4E7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A4E7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A4E7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A4E70"/>
    <w:rPr>
      <w:b/>
      <w:bCs/>
    </w:rPr>
  </w:style>
  <w:style w:type="character" w:styleId="Emphasis">
    <w:name w:val="Emphasis"/>
    <w:basedOn w:val="DefaultParagraphFont"/>
    <w:uiPriority w:val="20"/>
    <w:qFormat/>
    <w:rsid w:val="00FA4E70"/>
    <w:rPr>
      <w:i/>
      <w:iCs/>
    </w:rPr>
  </w:style>
  <w:style w:type="paragraph" w:styleId="Quote">
    <w:name w:val="Quote"/>
    <w:basedOn w:val="Normal"/>
    <w:next w:val="Normal"/>
    <w:link w:val="QuoteChar"/>
    <w:uiPriority w:val="29"/>
    <w:qFormat/>
    <w:rsid w:val="00FA4E7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A4E70"/>
    <w:rPr>
      <w:color w:val="44546A" w:themeColor="text2"/>
      <w:sz w:val="24"/>
      <w:szCs w:val="24"/>
    </w:rPr>
  </w:style>
  <w:style w:type="paragraph" w:styleId="IntenseQuote">
    <w:name w:val="Intense Quote"/>
    <w:basedOn w:val="Normal"/>
    <w:next w:val="Normal"/>
    <w:link w:val="IntenseQuoteChar"/>
    <w:uiPriority w:val="30"/>
    <w:qFormat/>
    <w:rsid w:val="00FA4E7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A4E7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A4E70"/>
    <w:rPr>
      <w:i/>
      <w:iCs/>
      <w:color w:val="595959" w:themeColor="text1" w:themeTint="A6"/>
    </w:rPr>
  </w:style>
  <w:style w:type="character" w:styleId="IntenseEmphasis">
    <w:name w:val="Intense Emphasis"/>
    <w:basedOn w:val="DefaultParagraphFont"/>
    <w:uiPriority w:val="21"/>
    <w:qFormat/>
    <w:rsid w:val="00FA4E70"/>
    <w:rPr>
      <w:b/>
      <w:bCs/>
      <w:i/>
      <w:iCs/>
    </w:rPr>
  </w:style>
  <w:style w:type="character" w:styleId="SubtleReference">
    <w:name w:val="Subtle Reference"/>
    <w:basedOn w:val="DefaultParagraphFont"/>
    <w:uiPriority w:val="31"/>
    <w:qFormat/>
    <w:rsid w:val="00FA4E7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A4E70"/>
    <w:rPr>
      <w:b/>
      <w:bCs/>
      <w:smallCaps/>
      <w:color w:val="44546A" w:themeColor="text2"/>
      <w:u w:val="single"/>
    </w:rPr>
  </w:style>
  <w:style w:type="character" w:styleId="BookTitle">
    <w:name w:val="Book Title"/>
    <w:basedOn w:val="DefaultParagraphFont"/>
    <w:uiPriority w:val="33"/>
    <w:qFormat/>
    <w:rsid w:val="00FA4E70"/>
    <w:rPr>
      <w:b/>
      <w:bCs/>
      <w:smallCaps/>
      <w:spacing w:val="10"/>
    </w:rPr>
  </w:style>
  <w:style w:type="paragraph" w:styleId="TOC2">
    <w:name w:val="toc 2"/>
    <w:basedOn w:val="Normal"/>
    <w:next w:val="Normal"/>
    <w:autoRedefine/>
    <w:uiPriority w:val="39"/>
    <w:unhideWhenUsed/>
    <w:rsid w:val="00385898"/>
    <w:pPr>
      <w:spacing w:after="100"/>
      <w:ind w:left="220"/>
    </w:pPr>
  </w:style>
  <w:style w:type="character" w:styleId="UnresolvedMention">
    <w:name w:val="Unresolved Mention"/>
    <w:basedOn w:val="DefaultParagraphFont"/>
    <w:uiPriority w:val="99"/>
    <w:semiHidden/>
    <w:unhideWhenUsed/>
    <w:rsid w:val="003868FD"/>
    <w:rPr>
      <w:color w:val="605E5C"/>
      <w:shd w:val="clear" w:color="auto" w:fill="E1DFDD"/>
    </w:rPr>
  </w:style>
  <w:style w:type="paragraph" w:styleId="Header">
    <w:name w:val="header"/>
    <w:basedOn w:val="Normal"/>
    <w:link w:val="HeaderChar"/>
    <w:uiPriority w:val="99"/>
    <w:unhideWhenUsed/>
    <w:rsid w:val="00327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033"/>
  </w:style>
  <w:style w:type="paragraph" w:styleId="Footer">
    <w:name w:val="footer"/>
    <w:basedOn w:val="Normal"/>
    <w:link w:val="FooterChar"/>
    <w:uiPriority w:val="99"/>
    <w:unhideWhenUsed/>
    <w:rsid w:val="00327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033"/>
  </w:style>
  <w:style w:type="paragraph" w:styleId="TOC3">
    <w:name w:val="toc 3"/>
    <w:basedOn w:val="Normal"/>
    <w:next w:val="Normal"/>
    <w:autoRedefine/>
    <w:uiPriority w:val="39"/>
    <w:unhideWhenUsed/>
    <w:rsid w:val="004F7CF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anva.com/design/DAFmmQahLAg/-sBgbyNSFPsK8_MKgvuu_g/view?utm_content=DAFmmQahLAg&amp;utm_campaign=designshare&amp;utm_medium=link&amp;utm_source=recording_view" TargetMode="External"/><Relationship Id="rId18" Type="http://schemas.openxmlformats.org/officeDocument/2006/relationships/hyperlink" Target="https://web-p-ebscohost-com.ezproxy.uwtsd.ac.uk/ehost/pdfviewer/pdfviewer?vid=0&amp;sid=50577259-7a6f-4222-9dd2-c3724c6a5836%40redi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lobalcognition.org/critical-thinking-everyday-life/"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create.microsoft.com/en-us/templates/papers-and-reports"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microsoft.com/en-us/microsoft-365-life-hacks/writing/how-to-write-an-introduction-for-a-research-paper" TargetMode="External"/><Relationship Id="rId20" Type="http://schemas.openxmlformats.org/officeDocument/2006/relationships/hyperlink" Target="https://library.sacredheart.edu/c.php?g=29803&amp;p=18593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ibguides.usc.edu/writingguide" TargetMode="External"/><Relationship Id="rId5" Type="http://schemas.openxmlformats.org/officeDocument/2006/relationships/customXml" Target="../customXml/item5.xml"/><Relationship Id="rId15" Type="http://schemas.openxmlformats.org/officeDocument/2006/relationships/hyperlink" Target="https://www.esu.edu/writing-studio/guides/hook.cfm" TargetMode="External"/><Relationship Id="rId23" Type="http://schemas.openxmlformats.org/officeDocument/2006/relationships/hyperlink" Target="https://subjectguides.york.ac.uk/academic-writing/home" TargetMode="External"/><Relationship Id="rId28"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hyperlink" Target="https://www.pomona.edu/administration/writing-center/student-resources/general-writing-resources/role-introduction"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k.indeed.com/career-advice/career-development/critical-thinking-skills" TargetMode="External"/><Relationship Id="rId22" Type="http://schemas.openxmlformats.org/officeDocument/2006/relationships/hyperlink" Target="https://www.amazon.co.uk/Stylish-Academic-Writing-Helen-Sword-ebook" TargetMode="External"/><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2023-06-23T00:00:00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eae967cfdb366e4ddde576c126e528f5">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260c0ebf5be8a5afa59b4160bb46dfa1"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7FB398-2974-4A49-ABA3-77866BB5CC99}">
  <ds:schemaRefs>
    <ds:schemaRef ds:uri="http://schemas.microsoft.com/office/2006/documentManagement/types"/>
    <ds:schemaRef ds:uri="http://purl.org/dc/terms/"/>
    <ds:schemaRef ds:uri="http://www.w3.org/XML/1998/namespace"/>
    <ds:schemaRef ds:uri="72e6e00a-7fea-48f1-b1b6-00c90b4ff77b"/>
    <ds:schemaRef ds:uri="http://schemas.openxmlformats.org/package/2006/metadata/core-properties"/>
    <ds:schemaRef ds:uri="http://schemas.microsoft.com/office/2006/metadata/properties"/>
    <ds:schemaRef ds:uri="e9586b6e-d655-4ea8-9b46-aa323587a11f"/>
    <ds:schemaRef ds:uri="http://purl.org/dc/dcmitype/"/>
    <ds:schemaRef ds:uri="http://purl.org/dc/elements/1.1/"/>
    <ds:schemaRef ds:uri="http://schemas.microsoft.com/office/infopath/2007/PartnerControls"/>
  </ds:schemaRefs>
</ds:datastoreItem>
</file>

<file path=customXml/itemProps3.xml><?xml version="1.0" encoding="utf-8"?>
<ds:datastoreItem xmlns:ds="http://schemas.openxmlformats.org/officeDocument/2006/customXml" ds:itemID="{C79DCCDF-2983-406F-872C-52245288D0FD}">
  <ds:schemaRefs>
    <ds:schemaRef ds:uri="http://schemas.openxmlformats.org/officeDocument/2006/bibliography"/>
  </ds:schemaRefs>
</ds:datastoreItem>
</file>

<file path=customXml/itemProps4.xml><?xml version="1.0" encoding="utf-8"?>
<ds:datastoreItem xmlns:ds="http://schemas.openxmlformats.org/officeDocument/2006/customXml" ds:itemID="{EDCBAC0C-D650-4612-ABA5-7D9AF2CEF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52EB015-CFEF-4D20-B523-14F6A6E4D5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1884</Words>
  <Characters>10741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12600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E-Portfolio Evidence of Learning</dc:subject>
  <dc:creator>Claire Thomas (2246200)</dc:creator>
  <cp:keywords/>
  <dc:description/>
  <cp:lastModifiedBy>Claire Thomas (2246200)</cp:lastModifiedBy>
  <cp:revision>2</cp:revision>
  <dcterms:created xsi:type="dcterms:W3CDTF">2023-06-23T13:37:00Z</dcterms:created>
  <dcterms:modified xsi:type="dcterms:W3CDTF">2023-06-23T13:37:00Z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