
<file path=[Content_Types].xml><?xml version="1.0" encoding="utf-8"?>
<Types xmlns="http://schemas.openxmlformats.org/package/2006/content-types">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675"/>
        <w:gridCol w:w="4675"/>
      </w:tblGrid>
      <w:tr w:rsidR="006023F9" w14:paraId="156AF904" w14:textId="77777777" w:rsidTr="006023F9">
        <w:tc>
          <w:tcPr>
            <w:tcW w:w="4675" w:type="dxa"/>
          </w:tcPr>
          <w:p w14:paraId="72BB5356"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Student Name</w:t>
            </w:r>
          </w:p>
        </w:tc>
        <w:tc>
          <w:tcPr>
            <w:tcW w:w="4675" w:type="dxa"/>
          </w:tcPr>
          <w:p w14:paraId="1778EEB9"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Afsheen Asghar</w:t>
            </w:r>
          </w:p>
        </w:tc>
      </w:tr>
      <w:tr w:rsidR="006023F9" w14:paraId="236EBD72" w14:textId="77777777" w:rsidTr="006023F9">
        <w:tc>
          <w:tcPr>
            <w:tcW w:w="4675" w:type="dxa"/>
          </w:tcPr>
          <w:p w14:paraId="43DFBEB5"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Student ID</w:t>
            </w:r>
          </w:p>
        </w:tc>
        <w:tc>
          <w:tcPr>
            <w:tcW w:w="4675" w:type="dxa"/>
          </w:tcPr>
          <w:p w14:paraId="79A3FEB1"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2315938</w:t>
            </w:r>
          </w:p>
        </w:tc>
      </w:tr>
      <w:tr w:rsidR="006023F9" w14:paraId="1A84095E" w14:textId="77777777" w:rsidTr="006023F9">
        <w:tc>
          <w:tcPr>
            <w:tcW w:w="4675" w:type="dxa"/>
          </w:tcPr>
          <w:p w14:paraId="6A667C87"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Module Name</w:t>
            </w:r>
          </w:p>
        </w:tc>
        <w:tc>
          <w:tcPr>
            <w:tcW w:w="4675" w:type="dxa"/>
          </w:tcPr>
          <w:p w14:paraId="78C43722"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Academic Skills</w:t>
            </w:r>
          </w:p>
        </w:tc>
      </w:tr>
      <w:tr w:rsidR="006023F9" w14:paraId="7DCE5BAF" w14:textId="77777777" w:rsidTr="006023F9">
        <w:tc>
          <w:tcPr>
            <w:tcW w:w="4675" w:type="dxa"/>
          </w:tcPr>
          <w:p w14:paraId="566811EC"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Lecturer Name</w:t>
            </w:r>
          </w:p>
        </w:tc>
        <w:tc>
          <w:tcPr>
            <w:tcW w:w="4675" w:type="dxa"/>
          </w:tcPr>
          <w:p w14:paraId="71845C1B" w14:textId="77777777" w:rsidR="006023F9" w:rsidRDefault="006023F9">
            <w:pPr>
              <w:rPr>
                <w:rFonts w:ascii="Arial" w:eastAsia="Times New Roman" w:hAnsi="Arial" w:cs="Arial"/>
                <w:b/>
                <w:bCs/>
                <w:sz w:val="36"/>
                <w:szCs w:val="36"/>
                <w:lang w:val="en-US"/>
              </w:rPr>
            </w:pPr>
            <w:r w:rsidRPr="006023F9">
              <w:rPr>
                <w:rFonts w:ascii="Arial" w:eastAsia="Times New Roman" w:hAnsi="Arial" w:cs="Arial"/>
                <w:b/>
                <w:bCs/>
                <w:sz w:val="36"/>
                <w:szCs w:val="36"/>
                <w:lang w:val="en-US"/>
              </w:rPr>
              <w:t>Dr Anupam Mazumdar</w:t>
            </w:r>
          </w:p>
        </w:tc>
      </w:tr>
      <w:tr w:rsidR="006023F9" w14:paraId="370BC8DA" w14:textId="77777777" w:rsidTr="006023F9">
        <w:tc>
          <w:tcPr>
            <w:tcW w:w="4675" w:type="dxa"/>
          </w:tcPr>
          <w:p w14:paraId="70A04DB8"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Date of Submission</w:t>
            </w:r>
          </w:p>
        </w:tc>
        <w:tc>
          <w:tcPr>
            <w:tcW w:w="4675" w:type="dxa"/>
          </w:tcPr>
          <w:p w14:paraId="50D28381" w14:textId="77777777" w:rsidR="006023F9" w:rsidRDefault="006023F9">
            <w:pPr>
              <w:rPr>
                <w:rFonts w:ascii="Arial" w:eastAsia="Times New Roman" w:hAnsi="Arial" w:cs="Arial"/>
                <w:b/>
                <w:bCs/>
                <w:sz w:val="36"/>
                <w:szCs w:val="36"/>
                <w:lang w:val="en-US"/>
              </w:rPr>
            </w:pPr>
            <w:r>
              <w:rPr>
                <w:rFonts w:ascii="Arial" w:eastAsia="Times New Roman" w:hAnsi="Arial" w:cs="Arial"/>
                <w:b/>
                <w:bCs/>
                <w:sz w:val="36"/>
                <w:szCs w:val="36"/>
                <w:lang w:val="en-US"/>
              </w:rPr>
              <w:t>18 June 2025</w:t>
            </w:r>
          </w:p>
        </w:tc>
      </w:tr>
    </w:tbl>
    <w:p w14:paraId="5A2516A1" w14:textId="77777777" w:rsidR="00BD7FB6" w:rsidRDefault="00BD7FB6">
      <w:pPr>
        <w:rPr>
          <w:rFonts w:ascii="Arial" w:eastAsia="Times New Roman" w:hAnsi="Arial" w:cs="Arial"/>
          <w:b/>
          <w:bCs/>
          <w:sz w:val="36"/>
          <w:szCs w:val="36"/>
          <w:lang w:val="en-US"/>
        </w:rPr>
      </w:pPr>
      <w:r>
        <w:rPr>
          <w:rFonts w:ascii="Arial" w:eastAsia="Times New Roman" w:hAnsi="Arial" w:cs="Arial"/>
          <w:b/>
          <w:bCs/>
          <w:sz w:val="36"/>
          <w:szCs w:val="36"/>
          <w:lang w:val="en-US"/>
        </w:rPr>
        <w:br w:type="page"/>
      </w:r>
    </w:p>
    <w:sdt>
      <w:sdtPr>
        <w:rPr>
          <w:rFonts w:asciiTheme="minorHAnsi" w:eastAsiaTheme="minorHAnsi" w:hAnsiTheme="minorHAnsi" w:cstheme="minorBidi"/>
          <w:color w:val="auto"/>
          <w:sz w:val="22"/>
          <w:szCs w:val="22"/>
          <w:lang w:val="en-GB"/>
        </w:rPr>
        <w:id w:val="-411243349"/>
        <w:docPartObj>
          <w:docPartGallery w:val="Table of Contents"/>
          <w:docPartUnique/>
        </w:docPartObj>
      </w:sdtPr>
      <w:sdtEndPr>
        <w:rPr>
          <w:b/>
          <w:bCs/>
          <w:noProof/>
        </w:rPr>
      </w:sdtEndPr>
      <w:sdtContent>
        <w:p w14:paraId="5BE20A9C" w14:textId="77777777" w:rsidR="00001439" w:rsidRDefault="00001439">
          <w:pPr>
            <w:pStyle w:val="TOCHeading"/>
          </w:pPr>
          <w:r>
            <w:t>Table of Contents</w:t>
          </w:r>
        </w:p>
        <w:p w14:paraId="09BDE0A3" w14:textId="77777777" w:rsidR="00001439" w:rsidRDefault="00001439">
          <w:pPr>
            <w:pStyle w:val="TOC2"/>
            <w:tabs>
              <w:tab w:val="right" w:leader="dot" w:pos="9350"/>
            </w:tabs>
            <w:rPr>
              <w:rFonts w:eastAsiaTheme="minorEastAsia"/>
              <w:noProof/>
              <w:lang w:val="en-US"/>
            </w:rPr>
          </w:pPr>
          <w:r>
            <w:fldChar w:fldCharType="begin"/>
          </w:r>
          <w:r>
            <w:instrText xml:space="preserve"> TOC \o "1-3" \h \z \u </w:instrText>
          </w:r>
          <w:r>
            <w:fldChar w:fldCharType="separate"/>
          </w:r>
          <w:hyperlink w:anchor="_Toc200571706" w:history="1">
            <w:r w:rsidRPr="00BC4853">
              <w:rPr>
                <w:rStyle w:val="Hyperlink"/>
                <w:rFonts w:ascii="Arial" w:eastAsia="Times New Roman" w:hAnsi="Arial" w:cs="Arial"/>
                <w:b/>
                <w:bCs/>
                <w:noProof/>
                <w:lang w:val="en-US"/>
              </w:rPr>
              <w:t>1. Introduction</w:t>
            </w:r>
            <w:r>
              <w:rPr>
                <w:noProof/>
                <w:webHidden/>
              </w:rPr>
              <w:tab/>
            </w:r>
            <w:r>
              <w:rPr>
                <w:noProof/>
                <w:webHidden/>
              </w:rPr>
              <w:fldChar w:fldCharType="begin"/>
            </w:r>
            <w:r>
              <w:rPr>
                <w:noProof/>
                <w:webHidden/>
              </w:rPr>
              <w:instrText xml:space="preserve"> PAGEREF _Toc200571706 \h </w:instrText>
            </w:r>
            <w:r>
              <w:rPr>
                <w:noProof/>
                <w:webHidden/>
              </w:rPr>
            </w:r>
            <w:r>
              <w:rPr>
                <w:noProof/>
                <w:webHidden/>
              </w:rPr>
              <w:fldChar w:fldCharType="separate"/>
            </w:r>
            <w:r>
              <w:rPr>
                <w:noProof/>
                <w:webHidden/>
              </w:rPr>
              <w:t>3</w:t>
            </w:r>
            <w:r>
              <w:rPr>
                <w:noProof/>
                <w:webHidden/>
              </w:rPr>
              <w:fldChar w:fldCharType="end"/>
            </w:r>
          </w:hyperlink>
        </w:p>
        <w:p w14:paraId="545F7826" w14:textId="77777777" w:rsidR="00001439" w:rsidRDefault="00001439">
          <w:pPr>
            <w:pStyle w:val="TOC2"/>
            <w:tabs>
              <w:tab w:val="right" w:leader="dot" w:pos="9350"/>
            </w:tabs>
            <w:rPr>
              <w:rFonts w:eastAsiaTheme="minorEastAsia"/>
              <w:noProof/>
              <w:lang w:val="en-US"/>
            </w:rPr>
          </w:pPr>
          <w:hyperlink w:anchor="_Toc200571707" w:history="1">
            <w:r w:rsidRPr="00BC4853">
              <w:rPr>
                <w:rStyle w:val="Hyperlink"/>
                <w:rFonts w:ascii="Arial" w:eastAsia="Times New Roman" w:hAnsi="Arial" w:cs="Arial"/>
                <w:b/>
                <w:bCs/>
                <w:noProof/>
                <w:lang w:val="en-US"/>
              </w:rPr>
              <w:t>2. Definition of Time Management</w:t>
            </w:r>
            <w:r>
              <w:rPr>
                <w:noProof/>
                <w:webHidden/>
              </w:rPr>
              <w:tab/>
            </w:r>
            <w:r>
              <w:rPr>
                <w:noProof/>
                <w:webHidden/>
              </w:rPr>
              <w:fldChar w:fldCharType="begin"/>
            </w:r>
            <w:r>
              <w:rPr>
                <w:noProof/>
                <w:webHidden/>
              </w:rPr>
              <w:instrText xml:space="preserve"> PAGEREF _Toc200571707 \h </w:instrText>
            </w:r>
            <w:r>
              <w:rPr>
                <w:noProof/>
                <w:webHidden/>
              </w:rPr>
            </w:r>
            <w:r>
              <w:rPr>
                <w:noProof/>
                <w:webHidden/>
              </w:rPr>
              <w:fldChar w:fldCharType="separate"/>
            </w:r>
            <w:r>
              <w:rPr>
                <w:noProof/>
                <w:webHidden/>
              </w:rPr>
              <w:t>3</w:t>
            </w:r>
            <w:r>
              <w:rPr>
                <w:noProof/>
                <w:webHidden/>
              </w:rPr>
              <w:fldChar w:fldCharType="end"/>
            </w:r>
          </w:hyperlink>
        </w:p>
        <w:p w14:paraId="6D9126B7" w14:textId="77777777" w:rsidR="00001439" w:rsidRDefault="00001439">
          <w:pPr>
            <w:pStyle w:val="TOC2"/>
            <w:tabs>
              <w:tab w:val="right" w:leader="dot" w:pos="9350"/>
            </w:tabs>
            <w:rPr>
              <w:rFonts w:eastAsiaTheme="minorEastAsia"/>
              <w:noProof/>
              <w:lang w:val="en-US"/>
            </w:rPr>
          </w:pPr>
          <w:hyperlink w:anchor="_Toc200571708" w:history="1">
            <w:r w:rsidRPr="00BC4853">
              <w:rPr>
                <w:rStyle w:val="Hyperlink"/>
                <w:rFonts w:ascii="Arial" w:eastAsia="Times New Roman" w:hAnsi="Arial" w:cs="Arial"/>
                <w:b/>
                <w:bCs/>
                <w:noProof/>
                <w:lang w:val="en-US"/>
              </w:rPr>
              <w:t>3. Importance of Time Management</w:t>
            </w:r>
            <w:r>
              <w:rPr>
                <w:noProof/>
                <w:webHidden/>
              </w:rPr>
              <w:tab/>
            </w:r>
            <w:r>
              <w:rPr>
                <w:noProof/>
                <w:webHidden/>
              </w:rPr>
              <w:fldChar w:fldCharType="begin"/>
            </w:r>
            <w:r>
              <w:rPr>
                <w:noProof/>
                <w:webHidden/>
              </w:rPr>
              <w:instrText xml:space="preserve"> PAGEREF _Toc200571708 \h </w:instrText>
            </w:r>
            <w:r>
              <w:rPr>
                <w:noProof/>
                <w:webHidden/>
              </w:rPr>
            </w:r>
            <w:r>
              <w:rPr>
                <w:noProof/>
                <w:webHidden/>
              </w:rPr>
              <w:fldChar w:fldCharType="separate"/>
            </w:r>
            <w:r>
              <w:rPr>
                <w:noProof/>
                <w:webHidden/>
              </w:rPr>
              <w:t>3</w:t>
            </w:r>
            <w:r>
              <w:rPr>
                <w:noProof/>
                <w:webHidden/>
              </w:rPr>
              <w:fldChar w:fldCharType="end"/>
            </w:r>
          </w:hyperlink>
        </w:p>
        <w:p w14:paraId="74871D4F" w14:textId="77777777" w:rsidR="00001439" w:rsidRDefault="00001439">
          <w:pPr>
            <w:pStyle w:val="TOC2"/>
            <w:tabs>
              <w:tab w:val="right" w:leader="dot" w:pos="9350"/>
            </w:tabs>
            <w:rPr>
              <w:rFonts w:eastAsiaTheme="minorEastAsia"/>
              <w:noProof/>
              <w:lang w:val="en-US"/>
            </w:rPr>
          </w:pPr>
          <w:hyperlink w:anchor="_Toc200571709" w:history="1">
            <w:r w:rsidRPr="00BC4853">
              <w:rPr>
                <w:rStyle w:val="Hyperlink"/>
                <w:rFonts w:ascii="Arial" w:eastAsia="Times New Roman" w:hAnsi="Arial" w:cs="Arial"/>
                <w:b/>
                <w:bCs/>
                <w:noProof/>
                <w:lang w:val="en-US"/>
              </w:rPr>
              <w:t>4. Time Management Strategies</w:t>
            </w:r>
            <w:r>
              <w:rPr>
                <w:noProof/>
                <w:webHidden/>
              </w:rPr>
              <w:tab/>
            </w:r>
            <w:r>
              <w:rPr>
                <w:noProof/>
                <w:webHidden/>
              </w:rPr>
              <w:fldChar w:fldCharType="begin"/>
            </w:r>
            <w:r>
              <w:rPr>
                <w:noProof/>
                <w:webHidden/>
              </w:rPr>
              <w:instrText xml:space="preserve"> PAGEREF _Toc200571709 \h </w:instrText>
            </w:r>
            <w:r>
              <w:rPr>
                <w:noProof/>
                <w:webHidden/>
              </w:rPr>
            </w:r>
            <w:r>
              <w:rPr>
                <w:noProof/>
                <w:webHidden/>
              </w:rPr>
              <w:fldChar w:fldCharType="separate"/>
            </w:r>
            <w:r>
              <w:rPr>
                <w:noProof/>
                <w:webHidden/>
              </w:rPr>
              <w:t>4</w:t>
            </w:r>
            <w:r>
              <w:rPr>
                <w:noProof/>
                <w:webHidden/>
              </w:rPr>
              <w:fldChar w:fldCharType="end"/>
            </w:r>
          </w:hyperlink>
        </w:p>
        <w:p w14:paraId="7E7C5003" w14:textId="77777777" w:rsidR="00001439" w:rsidRDefault="00001439">
          <w:pPr>
            <w:pStyle w:val="TOC2"/>
            <w:tabs>
              <w:tab w:val="right" w:leader="dot" w:pos="9350"/>
            </w:tabs>
            <w:rPr>
              <w:rFonts w:eastAsiaTheme="minorEastAsia"/>
              <w:noProof/>
              <w:lang w:val="en-US"/>
            </w:rPr>
          </w:pPr>
          <w:hyperlink w:anchor="_Toc200571710" w:history="1">
            <w:r w:rsidRPr="00BC4853">
              <w:rPr>
                <w:rStyle w:val="Hyperlink"/>
                <w:rFonts w:ascii="Arial" w:eastAsia="Times New Roman" w:hAnsi="Arial" w:cs="Arial"/>
                <w:b/>
                <w:bCs/>
                <w:noProof/>
                <w:lang w:val="en-US"/>
              </w:rPr>
              <w:t>a. Urgent/Important Matrix</w:t>
            </w:r>
            <w:r>
              <w:rPr>
                <w:noProof/>
                <w:webHidden/>
              </w:rPr>
              <w:tab/>
            </w:r>
            <w:r>
              <w:rPr>
                <w:noProof/>
                <w:webHidden/>
              </w:rPr>
              <w:fldChar w:fldCharType="begin"/>
            </w:r>
            <w:r>
              <w:rPr>
                <w:noProof/>
                <w:webHidden/>
              </w:rPr>
              <w:instrText xml:space="preserve"> PAGEREF _Toc200571710 \h </w:instrText>
            </w:r>
            <w:r>
              <w:rPr>
                <w:noProof/>
                <w:webHidden/>
              </w:rPr>
            </w:r>
            <w:r>
              <w:rPr>
                <w:noProof/>
                <w:webHidden/>
              </w:rPr>
              <w:fldChar w:fldCharType="separate"/>
            </w:r>
            <w:r>
              <w:rPr>
                <w:noProof/>
                <w:webHidden/>
              </w:rPr>
              <w:t>4</w:t>
            </w:r>
            <w:r>
              <w:rPr>
                <w:noProof/>
                <w:webHidden/>
              </w:rPr>
              <w:fldChar w:fldCharType="end"/>
            </w:r>
          </w:hyperlink>
        </w:p>
        <w:p w14:paraId="02168E16" w14:textId="77777777" w:rsidR="00001439" w:rsidRDefault="00001439">
          <w:pPr>
            <w:pStyle w:val="TOC2"/>
            <w:tabs>
              <w:tab w:val="right" w:leader="dot" w:pos="9350"/>
            </w:tabs>
            <w:rPr>
              <w:rFonts w:eastAsiaTheme="minorEastAsia"/>
              <w:noProof/>
              <w:lang w:val="en-US"/>
            </w:rPr>
          </w:pPr>
          <w:hyperlink w:anchor="_Toc200571711" w:history="1">
            <w:r w:rsidRPr="00BC4853">
              <w:rPr>
                <w:rStyle w:val="Hyperlink"/>
                <w:rFonts w:ascii="Arial" w:eastAsia="Times New Roman" w:hAnsi="Arial" w:cs="Arial"/>
                <w:b/>
                <w:bCs/>
                <w:noProof/>
                <w:lang w:val="en-US"/>
              </w:rPr>
              <w:t>b. Mayo Jar Activity</w:t>
            </w:r>
            <w:r>
              <w:rPr>
                <w:noProof/>
                <w:webHidden/>
              </w:rPr>
              <w:tab/>
            </w:r>
            <w:r>
              <w:rPr>
                <w:noProof/>
                <w:webHidden/>
              </w:rPr>
              <w:fldChar w:fldCharType="begin"/>
            </w:r>
            <w:r>
              <w:rPr>
                <w:noProof/>
                <w:webHidden/>
              </w:rPr>
              <w:instrText xml:space="preserve"> PAGEREF _Toc200571711 \h </w:instrText>
            </w:r>
            <w:r>
              <w:rPr>
                <w:noProof/>
                <w:webHidden/>
              </w:rPr>
            </w:r>
            <w:r>
              <w:rPr>
                <w:noProof/>
                <w:webHidden/>
              </w:rPr>
              <w:fldChar w:fldCharType="separate"/>
            </w:r>
            <w:r>
              <w:rPr>
                <w:noProof/>
                <w:webHidden/>
              </w:rPr>
              <w:t>5</w:t>
            </w:r>
            <w:r>
              <w:rPr>
                <w:noProof/>
                <w:webHidden/>
              </w:rPr>
              <w:fldChar w:fldCharType="end"/>
            </w:r>
          </w:hyperlink>
        </w:p>
        <w:p w14:paraId="3655935F" w14:textId="77777777" w:rsidR="00001439" w:rsidRDefault="00001439">
          <w:pPr>
            <w:pStyle w:val="TOC2"/>
            <w:tabs>
              <w:tab w:val="right" w:leader="dot" w:pos="9350"/>
            </w:tabs>
            <w:rPr>
              <w:rFonts w:eastAsiaTheme="minorEastAsia"/>
              <w:noProof/>
              <w:lang w:val="en-US"/>
            </w:rPr>
          </w:pPr>
          <w:hyperlink w:anchor="_Toc200571712" w:history="1">
            <w:r w:rsidRPr="00BC4853">
              <w:rPr>
                <w:rStyle w:val="Hyperlink"/>
                <w:rFonts w:ascii="Arial" w:eastAsia="Times New Roman" w:hAnsi="Arial" w:cs="Arial"/>
                <w:b/>
                <w:bCs/>
                <w:noProof/>
                <w:lang w:val="en-US"/>
              </w:rPr>
              <w:t>5. Conclusion</w:t>
            </w:r>
            <w:r>
              <w:rPr>
                <w:noProof/>
                <w:webHidden/>
              </w:rPr>
              <w:tab/>
            </w:r>
            <w:r>
              <w:rPr>
                <w:noProof/>
                <w:webHidden/>
              </w:rPr>
              <w:fldChar w:fldCharType="begin"/>
            </w:r>
            <w:r>
              <w:rPr>
                <w:noProof/>
                <w:webHidden/>
              </w:rPr>
              <w:instrText xml:space="preserve"> PAGEREF _Toc200571712 \h </w:instrText>
            </w:r>
            <w:r>
              <w:rPr>
                <w:noProof/>
                <w:webHidden/>
              </w:rPr>
            </w:r>
            <w:r>
              <w:rPr>
                <w:noProof/>
                <w:webHidden/>
              </w:rPr>
              <w:fldChar w:fldCharType="separate"/>
            </w:r>
            <w:r>
              <w:rPr>
                <w:noProof/>
                <w:webHidden/>
              </w:rPr>
              <w:t>5</w:t>
            </w:r>
            <w:r>
              <w:rPr>
                <w:noProof/>
                <w:webHidden/>
              </w:rPr>
              <w:fldChar w:fldCharType="end"/>
            </w:r>
          </w:hyperlink>
        </w:p>
        <w:p w14:paraId="0C0371E4" w14:textId="77777777" w:rsidR="00001439" w:rsidRDefault="00001439">
          <w:pPr>
            <w:pStyle w:val="TOC2"/>
            <w:tabs>
              <w:tab w:val="right" w:leader="dot" w:pos="9350"/>
            </w:tabs>
            <w:rPr>
              <w:rFonts w:eastAsiaTheme="minorEastAsia"/>
              <w:noProof/>
              <w:lang w:val="en-US"/>
            </w:rPr>
          </w:pPr>
          <w:hyperlink w:anchor="_Toc200571713" w:history="1">
            <w:r w:rsidRPr="00BC4853">
              <w:rPr>
                <w:rStyle w:val="Hyperlink"/>
                <w:rFonts w:ascii="Arial" w:eastAsia="Times New Roman" w:hAnsi="Arial" w:cs="Arial"/>
                <w:b/>
                <w:bCs/>
                <w:noProof/>
                <w:lang w:val="en-US"/>
              </w:rPr>
              <w:t>6. References</w:t>
            </w:r>
            <w:r>
              <w:rPr>
                <w:noProof/>
                <w:webHidden/>
              </w:rPr>
              <w:tab/>
            </w:r>
            <w:r>
              <w:rPr>
                <w:noProof/>
                <w:webHidden/>
              </w:rPr>
              <w:fldChar w:fldCharType="begin"/>
            </w:r>
            <w:r>
              <w:rPr>
                <w:noProof/>
                <w:webHidden/>
              </w:rPr>
              <w:instrText xml:space="preserve"> PAGEREF _Toc200571713 \h </w:instrText>
            </w:r>
            <w:r>
              <w:rPr>
                <w:noProof/>
                <w:webHidden/>
              </w:rPr>
            </w:r>
            <w:r>
              <w:rPr>
                <w:noProof/>
                <w:webHidden/>
              </w:rPr>
              <w:fldChar w:fldCharType="separate"/>
            </w:r>
            <w:r>
              <w:rPr>
                <w:noProof/>
                <w:webHidden/>
              </w:rPr>
              <w:t>6</w:t>
            </w:r>
            <w:r>
              <w:rPr>
                <w:noProof/>
                <w:webHidden/>
              </w:rPr>
              <w:fldChar w:fldCharType="end"/>
            </w:r>
          </w:hyperlink>
        </w:p>
        <w:p w14:paraId="7B350227" w14:textId="77777777" w:rsidR="00001439" w:rsidRDefault="00001439">
          <w:r>
            <w:rPr>
              <w:b/>
              <w:bCs/>
              <w:noProof/>
            </w:rPr>
            <w:fldChar w:fldCharType="end"/>
          </w:r>
        </w:p>
      </w:sdtContent>
    </w:sdt>
    <w:p w14:paraId="3BA09990" w14:textId="77777777" w:rsidR="00BD7FB6" w:rsidRDefault="00BD7FB6">
      <w:pPr>
        <w:rPr>
          <w:rFonts w:ascii="Arial" w:eastAsia="Times New Roman" w:hAnsi="Arial" w:cs="Arial"/>
          <w:b/>
          <w:bCs/>
          <w:sz w:val="36"/>
          <w:szCs w:val="36"/>
          <w:lang w:val="en-US"/>
        </w:rPr>
      </w:pPr>
      <w:r>
        <w:rPr>
          <w:rFonts w:ascii="Arial" w:eastAsia="Times New Roman" w:hAnsi="Arial" w:cs="Arial"/>
          <w:b/>
          <w:bCs/>
          <w:sz w:val="36"/>
          <w:szCs w:val="36"/>
          <w:lang w:val="en-US"/>
        </w:rPr>
        <w:br w:type="page"/>
      </w:r>
    </w:p>
    <w:p w14:paraId="1B300BD9" w14:textId="77777777" w:rsidR="00B51A00" w:rsidRPr="00BD7FB6" w:rsidRDefault="00B51A00" w:rsidP="00B51A00">
      <w:pPr>
        <w:spacing w:before="100" w:beforeAutospacing="1" w:after="100" w:afterAutospacing="1" w:line="240" w:lineRule="auto"/>
        <w:outlineLvl w:val="1"/>
        <w:rPr>
          <w:rFonts w:ascii="Arial" w:eastAsia="Times New Roman" w:hAnsi="Arial" w:cs="Arial"/>
          <w:b/>
          <w:bCs/>
          <w:sz w:val="36"/>
          <w:szCs w:val="36"/>
          <w:lang w:val="en-US"/>
        </w:rPr>
      </w:pPr>
      <w:bookmarkStart w:id="0" w:name="_Toc200502508"/>
      <w:bookmarkStart w:id="1" w:name="_Toc200502552"/>
      <w:bookmarkStart w:id="2" w:name="_Toc200502607"/>
      <w:bookmarkStart w:id="3" w:name="_Toc200571706"/>
      <w:r w:rsidRPr="00BD7FB6">
        <w:rPr>
          <w:rFonts w:ascii="Arial" w:eastAsia="Times New Roman" w:hAnsi="Arial" w:cs="Arial"/>
          <w:b/>
          <w:bCs/>
          <w:sz w:val="36"/>
          <w:szCs w:val="36"/>
          <w:lang w:val="en-US"/>
        </w:rPr>
        <w:lastRenderedPageBreak/>
        <w:t>1. Introduction</w:t>
      </w:r>
      <w:bookmarkEnd w:id="0"/>
      <w:bookmarkEnd w:id="1"/>
      <w:bookmarkEnd w:id="2"/>
      <w:bookmarkEnd w:id="3"/>
    </w:p>
    <w:p w14:paraId="1D4331D7" w14:textId="77777777" w:rsidR="00B51A00" w:rsidRPr="00BD7FB6" w:rsidRDefault="00C04557" w:rsidP="00BD7FB6">
      <w:pPr>
        <w:spacing w:before="100" w:beforeAutospacing="1" w:after="100" w:afterAutospacing="1" w:line="360" w:lineRule="auto"/>
        <w:jc w:val="both"/>
        <w:rPr>
          <w:rFonts w:ascii="Arial" w:eastAsia="Times New Roman" w:hAnsi="Arial" w:cs="Arial"/>
          <w:sz w:val="24"/>
          <w:szCs w:val="24"/>
          <w:lang w:val="en-US"/>
        </w:rPr>
      </w:pPr>
      <w:r w:rsidRPr="00C04557">
        <w:rPr>
          <w:rFonts w:ascii="Arial" w:eastAsia="Times New Roman" w:hAnsi="Arial" w:cs="Arial"/>
          <w:sz w:val="24"/>
          <w:szCs w:val="24"/>
          <w:lang w:val="en-US"/>
        </w:rPr>
        <w:t xml:space="preserve">To </w:t>
      </w:r>
      <w:r>
        <w:rPr>
          <w:rFonts w:ascii="Arial" w:eastAsia="Times New Roman" w:hAnsi="Arial" w:cs="Arial"/>
          <w:sz w:val="24"/>
          <w:szCs w:val="24"/>
          <w:lang w:val="en-US"/>
        </w:rPr>
        <w:t>perform better academically</w:t>
      </w:r>
      <w:r w:rsidRPr="00C04557">
        <w:rPr>
          <w:rFonts w:ascii="Arial" w:eastAsia="Times New Roman" w:hAnsi="Arial" w:cs="Arial"/>
          <w:sz w:val="24"/>
          <w:szCs w:val="24"/>
          <w:lang w:val="en-US"/>
        </w:rPr>
        <w:t xml:space="preserve">, students need to manage their time. This helps them plan, focus on what’s important, and finish their work on time. In today's challenging </w:t>
      </w:r>
      <w:r>
        <w:rPr>
          <w:rFonts w:ascii="Arial" w:eastAsia="Times New Roman" w:hAnsi="Arial" w:cs="Arial"/>
          <w:sz w:val="24"/>
          <w:szCs w:val="24"/>
          <w:lang w:val="en-US"/>
        </w:rPr>
        <w:t>academic</w:t>
      </w:r>
      <w:r w:rsidRPr="00C04557">
        <w:rPr>
          <w:rFonts w:ascii="Arial" w:eastAsia="Times New Roman" w:hAnsi="Arial" w:cs="Arial"/>
          <w:sz w:val="24"/>
          <w:szCs w:val="24"/>
          <w:lang w:val="en-US"/>
        </w:rPr>
        <w:t xml:space="preserve"> environment, students have to balance their personal </w:t>
      </w:r>
      <w:r>
        <w:rPr>
          <w:rFonts w:ascii="Arial" w:eastAsia="Times New Roman" w:hAnsi="Arial" w:cs="Arial"/>
          <w:sz w:val="24"/>
          <w:szCs w:val="24"/>
          <w:lang w:val="en-US"/>
        </w:rPr>
        <w:t>lives</w:t>
      </w:r>
      <w:r w:rsidRPr="00C04557">
        <w:rPr>
          <w:rFonts w:ascii="Arial" w:eastAsia="Times New Roman" w:hAnsi="Arial" w:cs="Arial"/>
          <w:sz w:val="24"/>
          <w:szCs w:val="24"/>
          <w:lang w:val="en-US"/>
        </w:rPr>
        <w:t xml:space="preserve">, homework, and exams. Managing </w:t>
      </w:r>
      <w:r>
        <w:rPr>
          <w:rFonts w:ascii="Arial" w:eastAsia="Times New Roman" w:hAnsi="Arial" w:cs="Arial"/>
          <w:sz w:val="24"/>
          <w:szCs w:val="24"/>
          <w:lang w:val="en-US"/>
        </w:rPr>
        <w:t xml:space="preserve">their time effectively </w:t>
      </w:r>
      <w:r w:rsidRPr="00C04557">
        <w:rPr>
          <w:rFonts w:ascii="Arial" w:eastAsia="Times New Roman" w:hAnsi="Arial" w:cs="Arial"/>
          <w:sz w:val="24"/>
          <w:szCs w:val="24"/>
          <w:lang w:val="en-US"/>
        </w:rPr>
        <w:t xml:space="preserve">helps </w:t>
      </w:r>
      <w:r>
        <w:rPr>
          <w:rFonts w:ascii="Arial" w:eastAsia="Times New Roman" w:hAnsi="Arial" w:cs="Arial"/>
          <w:sz w:val="24"/>
          <w:szCs w:val="24"/>
          <w:lang w:val="en-US"/>
        </w:rPr>
        <w:t>them</w:t>
      </w:r>
      <w:r w:rsidRPr="00C04557">
        <w:rPr>
          <w:rFonts w:ascii="Arial" w:eastAsia="Times New Roman" w:hAnsi="Arial" w:cs="Arial"/>
          <w:sz w:val="24"/>
          <w:szCs w:val="24"/>
          <w:lang w:val="en-US"/>
        </w:rPr>
        <w:t xml:space="preserve"> learn better, </w:t>
      </w:r>
      <w:r>
        <w:rPr>
          <w:rFonts w:ascii="Arial" w:eastAsia="Times New Roman" w:hAnsi="Arial" w:cs="Arial"/>
          <w:sz w:val="24"/>
          <w:szCs w:val="24"/>
          <w:lang w:val="en-US"/>
        </w:rPr>
        <w:t>boost productivity</w:t>
      </w:r>
      <w:r w:rsidRPr="00C04557">
        <w:rPr>
          <w:rFonts w:ascii="Arial" w:eastAsia="Times New Roman" w:hAnsi="Arial" w:cs="Arial"/>
          <w:sz w:val="24"/>
          <w:szCs w:val="24"/>
          <w:lang w:val="en-US"/>
        </w:rPr>
        <w:t xml:space="preserve">, and feel less stressed. </w:t>
      </w:r>
      <w:r>
        <w:rPr>
          <w:rFonts w:ascii="Arial" w:eastAsia="Times New Roman" w:hAnsi="Arial" w:cs="Arial"/>
          <w:sz w:val="24"/>
          <w:szCs w:val="24"/>
          <w:lang w:val="en-US"/>
        </w:rPr>
        <w:t>According to Aeon and Aguinis (2021), s</w:t>
      </w:r>
      <w:r w:rsidRPr="00C04557">
        <w:rPr>
          <w:rFonts w:ascii="Arial" w:eastAsia="Times New Roman" w:hAnsi="Arial" w:cs="Arial"/>
          <w:sz w:val="24"/>
          <w:szCs w:val="24"/>
          <w:lang w:val="en-US"/>
        </w:rPr>
        <w:t xml:space="preserve">tudents who manage their time </w:t>
      </w:r>
      <w:r>
        <w:rPr>
          <w:rFonts w:ascii="Arial" w:eastAsia="Times New Roman" w:hAnsi="Arial" w:cs="Arial"/>
          <w:sz w:val="24"/>
          <w:szCs w:val="24"/>
          <w:lang w:val="en-US"/>
        </w:rPr>
        <w:t xml:space="preserve">efficiently </w:t>
      </w:r>
      <w:r w:rsidRPr="00C04557">
        <w:rPr>
          <w:rFonts w:ascii="Arial" w:eastAsia="Times New Roman" w:hAnsi="Arial" w:cs="Arial"/>
          <w:sz w:val="24"/>
          <w:szCs w:val="24"/>
          <w:lang w:val="en-US"/>
        </w:rPr>
        <w:t xml:space="preserve">usually perform better in </w:t>
      </w:r>
      <w:r>
        <w:rPr>
          <w:rFonts w:ascii="Arial" w:eastAsia="Times New Roman" w:hAnsi="Arial" w:cs="Arial"/>
          <w:sz w:val="24"/>
          <w:szCs w:val="24"/>
          <w:lang w:val="en-US"/>
        </w:rPr>
        <w:t xml:space="preserve">academic institutions </w:t>
      </w:r>
      <w:r w:rsidRPr="00C04557">
        <w:rPr>
          <w:rFonts w:ascii="Arial" w:eastAsia="Times New Roman" w:hAnsi="Arial" w:cs="Arial"/>
          <w:sz w:val="24"/>
          <w:szCs w:val="24"/>
          <w:lang w:val="en-US"/>
        </w:rPr>
        <w:t xml:space="preserve">and feel </w:t>
      </w:r>
      <w:r>
        <w:rPr>
          <w:rFonts w:ascii="Arial" w:eastAsia="Times New Roman" w:hAnsi="Arial" w:cs="Arial"/>
          <w:sz w:val="24"/>
          <w:szCs w:val="24"/>
          <w:lang w:val="en-US"/>
        </w:rPr>
        <w:t>satisfied</w:t>
      </w:r>
      <w:r w:rsidRPr="00C04557">
        <w:rPr>
          <w:rFonts w:ascii="Arial" w:eastAsia="Times New Roman" w:hAnsi="Arial" w:cs="Arial"/>
          <w:sz w:val="24"/>
          <w:szCs w:val="24"/>
          <w:lang w:val="en-US"/>
        </w:rPr>
        <w:t xml:space="preserve">. This </w:t>
      </w:r>
      <w:r>
        <w:rPr>
          <w:rFonts w:ascii="Arial" w:eastAsia="Times New Roman" w:hAnsi="Arial" w:cs="Arial"/>
          <w:sz w:val="24"/>
          <w:szCs w:val="24"/>
          <w:lang w:val="en-US"/>
        </w:rPr>
        <w:t>assignment discusses</w:t>
      </w:r>
      <w:r w:rsidRPr="00C04557">
        <w:rPr>
          <w:rFonts w:ascii="Arial" w:eastAsia="Times New Roman" w:hAnsi="Arial" w:cs="Arial"/>
          <w:sz w:val="24"/>
          <w:szCs w:val="24"/>
          <w:lang w:val="en-US"/>
        </w:rPr>
        <w:t xml:space="preserve"> time management, why it's important </w:t>
      </w:r>
      <w:r>
        <w:rPr>
          <w:rFonts w:ascii="Arial" w:eastAsia="Times New Roman" w:hAnsi="Arial" w:cs="Arial"/>
          <w:sz w:val="24"/>
          <w:szCs w:val="24"/>
          <w:lang w:val="en-US"/>
        </w:rPr>
        <w:t>for students</w:t>
      </w:r>
      <w:r w:rsidRPr="00C04557">
        <w:rPr>
          <w:rFonts w:ascii="Arial" w:eastAsia="Times New Roman" w:hAnsi="Arial" w:cs="Arial"/>
          <w:sz w:val="24"/>
          <w:szCs w:val="24"/>
          <w:lang w:val="en-US"/>
        </w:rPr>
        <w:t>, and two helpful methods— the Eisenhower Matrix and time blocking—</w:t>
      </w:r>
      <w:r>
        <w:rPr>
          <w:rFonts w:ascii="Arial" w:eastAsia="Times New Roman" w:hAnsi="Arial" w:cs="Arial"/>
          <w:sz w:val="24"/>
          <w:szCs w:val="24"/>
          <w:lang w:val="en-US"/>
        </w:rPr>
        <w:t xml:space="preserve">with its significance for </w:t>
      </w:r>
      <w:r w:rsidR="00C83161">
        <w:rPr>
          <w:rFonts w:ascii="Arial" w:eastAsia="Times New Roman" w:hAnsi="Arial" w:cs="Arial"/>
          <w:sz w:val="24"/>
          <w:szCs w:val="24"/>
          <w:lang w:val="en-US"/>
        </w:rPr>
        <w:t>students’</w:t>
      </w:r>
      <w:r>
        <w:rPr>
          <w:rFonts w:ascii="Arial" w:eastAsia="Times New Roman" w:hAnsi="Arial" w:cs="Arial"/>
          <w:sz w:val="24"/>
          <w:szCs w:val="24"/>
          <w:lang w:val="en-US"/>
        </w:rPr>
        <w:t xml:space="preserve"> success in their studies</w:t>
      </w:r>
      <w:r w:rsidR="00B51A00" w:rsidRPr="00BD7FB6">
        <w:rPr>
          <w:rFonts w:ascii="Arial" w:eastAsia="Times New Roman" w:hAnsi="Arial" w:cs="Arial"/>
          <w:sz w:val="24"/>
          <w:szCs w:val="24"/>
          <w:lang w:val="en-US"/>
        </w:rPr>
        <w:t>.</w:t>
      </w:r>
    </w:p>
    <w:p w14:paraId="35DBCCD0" w14:textId="77777777" w:rsidR="00B51A00" w:rsidRPr="00BD7FB6" w:rsidRDefault="00B51A00" w:rsidP="00B51A00">
      <w:pPr>
        <w:spacing w:before="100" w:beforeAutospacing="1" w:after="100" w:afterAutospacing="1" w:line="240" w:lineRule="auto"/>
        <w:outlineLvl w:val="1"/>
        <w:rPr>
          <w:rFonts w:ascii="Arial" w:eastAsia="Times New Roman" w:hAnsi="Arial" w:cs="Arial"/>
          <w:b/>
          <w:bCs/>
          <w:sz w:val="36"/>
          <w:szCs w:val="36"/>
          <w:lang w:val="en-US"/>
        </w:rPr>
      </w:pPr>
      <w:bookmarkStart w:id="4" w:name="_Toc200502509"/>
      <w:bookmarkStart w:id="5" w:name="_Toc200502553"/>
      <w:bookmarkStart w:id="6" w:name="_Toc200502608"/>
      <w:bookmarkStart w:id="7" w:name="_Toc200571707"/>
      <w:r w:rsidRPr="00BD7FB6">
        <w:rPr>
          <w:rFonts w:ascii="Arial" w:eastAsia="Times New Roman" w:hAnsi="Arial" w:cs="Arial"/>
          <w:b/>
          <w:bCs/>
          <w:sz w:val="36"/>
          <w:szCs w:val="36"/>
          <w:lang w:val="en-US"/>
        </w:rPr>
        <w:t>2. Definition of Time Management</w:t>
      </w:r>
      <w:bookmarkEnd w:id="4"/>
      <w:bookmarkEnd w:id="5"/>
      <w:bookmarkEnd w:id="6"/>
      <w:bookmarkEnd w:id="7"/>
    </w:p>
    <w:p w14:paraId="4C4D1AE2" w14:textId="77777777" w:rsidR="00B51A00" w:rsidRPr="00BD7FB6" w:rsidRDefault="00C335A0" w:rsidP="00BD7FB6">
      <w:pPr>
        <w:spacing w:before="100" w:beforeAutospacing="1" w:after="100" w:afterAutospacing="1" w:line="360" w:lineRule="auto"/>
        <w:jc w:val="both"/>
        <w:rPr>
          <w:rFonts w:ascii="Arial" w:eastAsia="Times New Roman" w:hAnsi="Arial" w:cs="Arial"/>
          <w:sz w:val="24"/>
          <w:szCs w:val="24"/>
          <w:lang w:val="en-US"/>
        </w:rPr>
      </w:pPr>
      <w:r>
        <w:rPr>
          <w:rFonts w:ascii="Arial" w:eastAsia="Times New Roman" w:hAnsi="Arial" w:cs="Arial"/>
          <w:sz w:val="24"/>
          <w:szCs w:val="24"/>
        </w:rPr>
        <w:t>T</w:t>
      </w:r>
      <w:r w:rsidRPr="00C335A0">
        <w:rPr>
          <w:rFonts w:ascii="Arial" w:eastAsia="Times New Roman" w:hAnsi="Arial" w:cs="Arial"/>
          <w:sz w:val="24"/>
          <w:szCs w:val="24"/>
        </w:rPr>
        <w:t xml:space="preserve">ime management means carefully planning and controlling how much time </w:t>
      </w:r>
      <w:r>
        <w:rPr>
          <w:rFonts w:ascii="Arial" w:eastAsia="Times New Roman" w:hAnsi="Arial" w:cs="Arial"/>
          <w:sz w:val="24"/>
          <w:szCs w:val="24"/>
        </w:rPr>
        <w:t>needs to be spent on different tasks</w:t>
      </w:r>
      <w:r w:rsidRPr="00C335A0">
        <w:rPr>
          <w:rFonts w:ascii="Arial" w:eastAsia="Times New Roman" w:hAnsi="Arial" w:cs="Arial"/>
          <w:sz w:val="24"/>
          <w:szCs w:val="24"/>
        </w:rPr>
        <w:t xml:space="preserve">. </w:t>
      </w:r>
      <w:r>
        <w:rPr>
          <w:rFonts w:ascii="Arial" w:eastAsia="Times New Roman" w:hAnsi="Arial" w:cs="Arial"/>
          <w:sz w:val="24"/>
          <w:szCs w:val="24"/>
        </w:rPr>
        <w:t xml:space="preserve">Time management encourages </w:t>
      </w:r>
      <w:r w:rsidRPr="00C335A0">
        <w:rPr>
          <w:rFonts w:ascii="Arial" w:eastAsia="Times New Roman" w:hAnsi="Arial" w:cs="Arial"/>
          <w:sz w:val="24"/>
          <w:szCs w:val="24"/>
        </w:rPr>
        <w:t xml:space="preserve">setting clear goals, focusing on important tasks, and </w:t>
      </w:r>
      <w:r>
        <w:rPr>
          <w:rFonts w:ascii="Arial" w:eastAsia="Times New Roman" w:hAnsi="Arial" w:cs="Arial"/>
          <w:sz w:val="24"/>
          <w:szCs w:val="24"/>
        </w:rPr>
        <w:t xml:space="preserve">gaining enough space in routine life to get involved in better activities </w:t>
      </w:r>
      <w:r w:rsidRPr="00C335A0">
        <w:rPr>
          <w:rFonts w:ascii="Arial" w:eastAsia="Times New Roman" w:hAnsi="Arial" w:cs="Arial"/>
          <w:sz w:val="24"/>
          <w:szCs w:val="24"/>
        </w:rPr>
        <w:t xml:space="preserve">(Adams and Blair, 2019). </w:t>
      </w:r>
      <w:r>
        <w:rPr>
          <w:rFonts w:ascii="Arial" w:eastAsia="Times New Roman" w:hAnsi="Arial" w:cs="Arial"/>
          <w:sz w:val="24"/>
          <w:szCs w:val="24"/>
        </w:rPr>
        <w:t xml:space="preserve">A famous quote by author </w:t>
      </w:r>
      <w:r w:rsidRPr="00C335A0">
        <w:rPr>
          <w:rFonts w:ascii="Arial" w:eastAsia="Times New Roman" w:hAnsi="Arial" w:cs="Arial"/>
          <w:sz w:val="24"/>
          <w:szCs w:val="24"/>
        </w:rPr>
        <w:t>Stephen Covey</w:t>
      </w:r>
      <w:r>
        <w:rPr>
          <w:rFonts w:ascii="Arial" w:eastAsia="Times New Roman" w:hAnsi="Arial" w:cs="Arial"/>
          <w:sz w:val="24"/>
          <w:szCs w:val="24"/>
        </w:rPr>
        <w:t xml:space="preserve"> about time </w:t>
      </w:r>
      <w:r w:rsidRPr="00C335A0">
        <w:rPr>
          <w:rFonts w:ascii="Arial" w:eastAsia="Times New Roman" w:hAnsi="Arial" w:cs="Arial"/>
          <w:sz w:val="24"/>
          <w:szCs w:val="24"/>
        </w:rPr>
        <w:t>management is to create time to focus on important things before they become urgent</w:t>
      </w:r>
      <w:r>
        <w:rPr>
          <w:rFonts w:ascii="Arial" w:eastAsia="Times New Roman" w:hAnsi="Arial" w:cs="Arial"/>
          <w:sz w:val="24"/>
          <w:szCs w:val="24"/>
        </w:rPr>
        <w:t xml:space="preserve"> (Covey, 1989)</w:t>
      </w:r>
      <w:r w:rsidRPr="00C335A0">
        <w:rPr>
          <w:rFonts w:ascii="Arial" w:eastAsia="Times New Roman" w:hAnsi="Arial" w:cs="Arial"/>
          <w:sz w:val="24"/>
          <w:szCs w:val="24"/>
        </w:rPr>
        <w:t xml:space="preserve">. </w:t>
      </w:r>
    </w:p>
    <w:p w14:paraId="450D2957" w14:textId="77777777" w:rsidR="00B51A00" w:rsidRPr="00BD7FB6" w:rsidRDefault="00B51A00" w:rsidP="00B51A00">
      <w:pPr>
        <w:spacing w:before="100" w:beforeAutospacing="1" w:after="100" w:afterAutospacing="1" w:line="240" w:lineRule="auto"/>
        <w:outlineLvl w:val="1"/>
        <w:rPr>
          <w:rFonts w:ascii="Arial" w:eastAsia="Times New Roman" w:hAnsi="Arial" w:cs="Arial"/>
          <w:b/>
          <w:bCs/>
          <w:sz w:val="36"/>
          <w:szCs w:val="36"/>
          <w:lang w:val="en-US"/>
        </w:rPr>
      </w:pPr>
      <w:bookmarkStart w:id="8" w:name="_Toc200502510"/>
      <w:bookmarkStart w:id="9" w:name="_Toc200502554"/>
      <w:bookmarkStart w:id="10" w:name="_Toc200502609"/>
      <w:bookmarkStart w:id="11" w:name="_Toc200571708"/>
      <w:r w:rsidRPr="00BD7FB6">
        <w:rPr>
          <w:rFonts w:ascii="Arial" w:eastAsia="Times New Roman" w:hAnsi="Arial" w:cs="Arial"/>
          <w:b/>
          <w:bCs/>
          <w:sz w:val="36"/>
          <w:szCs w:val="36"/>
          <w:lang w:val="en-US"/>
        </w:rPr>
        <w:t>3. Importance of Time Management</w:t>
      </w:r>
      <w:bookmarkEnd w:id="8"/>
      <w:bookmarkEnd w:id="9"/>
      <w:bookmarkEnd w:id="10"/>
      <w:bookmarkEnd w:id="11"/>
    </w:p>
    <w:p w14:paraId="24F7D542" w14:textId="77777777" w:rsidR="00BD7FB6" w:rsidRPr="00BD7FB6" w:rsidRDefault="00143B8C" w:rsidP="00BD7FB6">
      <w:pPr>
        <w:spacing w:before="100" w:beforeAutospacing="1" w:after="100" w:afterAutospacing="1" w:line="360" w:lineRule="auto"/>
        <w:jc w:val="both"/>
        <w:rPr>
          <w:rFonts w:ascii="Arial" w:eastAsia="Times New Roman" w:hAnsi="Arial" w:cs="Arial"/>
          <w:sz w:val="24"/>
          <w:szCs w:val="24"/>
          <w:lang w:val="en-US"/>
        </w:rPr>
      </w:pPr>
      <w:r>
        <w:rPr>
          <w:rFonts w:ascii="Arial" w:eastAsia="Times New Roman" w:hAnsi="Arial" w:cs="Arial"/>
          <w:sz w:val="24"/>
          <w:szCs w:val="24"/>
          <w:lang w:val="en-US"/>
        </w:rPr>
        <w:t>Performing academically</w:t>
      </w:r>
      <w:r w:rsidRPr="00143B8C">
        <w:rPr>
          <w:rFonts w:ascii="Arial" w:eastAsia="Times New Roman" w:hAnsi="Arial" w:cs="Arial"/>
          <w:sz w:val="24"/>
          <w:szCs w:val="24"/>
          <w:lang w:val="en-US"/>
        </w:rPr>
        <w:t xml:space="preserve"> relies on managing time well because it helps students balance their personal life and </w:t>
      </w:r>
      <w:r>
        <w:rPr>
          <w:rFonts w:ascii="Arial" w:eastAsia="Times New Roman" w:hAnsi="Arial" w:cs="Arial"/>
          <w:sz w:val="24"/>
          <w:szCs w:val="24"/>
          <w:lang w:val="en-US"/>
        </w:rPr>
        <w:t>studies</w:t>
      </w:r>
      <w:r w:rsidRPr="00143B8C">
        <w:rPr>
          <w:rFonts w:ascii="Arial" w:eastAsia="Times New Roman" w:hAnsi="Arial" w:cs="Arial"/>
          <w:sz w:val="24"/>
          <w:szCs w:val="24"/>
          <w:lang w:val="en-US"/>
        </w:rPr>
        <w:t xml:space="preserve">. </w:t>
      </w:r>
      <w:r>
        <w:rPr>
          <w:rFonts w:ascii="Arial" w:eastAsia="Times New Roman" w:hAnsi="Arial" w:cs="Arial"/>
          <w:sz w:val="24"/>
          <w:szCs w:val="24"/>
          <w:lang w:val="en-US"/>
        </w:rPr>
        <w:t xml:space="preserve">Effective </w:t>
      </w:r>
      <w:r w:rsidRPr="00143B8C">
        <w:rPr>
          <w:rFonts w:ascii="Arial" w:eastAsia="Times New Roman" w:hAnsi="Arial" w:cs="Arial"/>
          <w:sz w:val="24"/>
          <w:szCs w:val="24"/>
          <w:lang w:val="en-US"/>
        </w:rPr>
        <w:t xml:space="preserve">time management helps </w:t>
      </w:r>
      <w:r>
        <w:rPr>
          <w:rFonts w:ascii="Arial" w:eastAsia="Times New Roman" w:hAnsi="Arial" w:cs="Arial"/>
          <w:sz w:val="24"/>
          <w:szCs w:val="24"/>
          <w:lang w:val="en-US"/>
        </w:rPr>
        <w:t xml:space="preserve">individuals </w:t>
      </w:r>
      <w:r w:rsidRPr="00143B8C">
        <w:rPr>
          <w:rFonts w:ascii="Arial" w:eastAsia="Times New Roman" w:hAnsi="Arial" w:cs="Arial"/>
          <w:sz w:val="24"/>
          <w:szCs w:val="24"/>
          <w:lang w:val="en-US"/>
        </w:rPr>
        <w:t>finish tasks on time, feel less stressed, and keep a healthy balance between work and life (</w:t>
      </w:r>
      <w:r w:rsidR="00497F74">
        <w:rPr>
          <w:rFonts w:ascii="Arial" w:eastAsia="Times New Roman" w:hAnsi="Arial" w:cs="Arial"/>
          <w:sz w:val="24"/>
          <w:szCs w:val="24"/>
          <w:lang w:val="en-US"/>
        </w:rPr>
        <w:t>Fu et al., 2025</w:t>
      </w:r>
      <w:r w:rsidRPr="00143B8C">
        <w:rPr>
          <w:rFonts w:ascii="Arial" w:eastAsia="Times New Roman" w:hAnsi="Arial" w:cs="Arial"/>
          <w:sz w:val="24"/>
          <w:szCs w:val="24"/>
          <w:lang w:val="en-US"/>
        </w:rPr>
        <w:t>). Focusing on important tasks and removing unnecessary distractions helps students spend more time learning, completing projects, and studying for tests, which incre</w:t>
      </w:r>
      <w:r>
        <w:rPr>
          <w:rFonts w:ascii="Arial" w:eastAsia="Times New Roman" w:hAnsi="Arial" w:cs="Arial"/>
          <w:sz w:val="24"/>
          <w:szCs w:val="24"/>
          <w:lang w:val="en-US"/>
        </w:rPr>
        <w:t>ases their overall productivity</w:t>
      </w:r>
      <w:r w:rsidR="00BD7FB6" w:rsidRPr="00BD7FB6">
        <w:rPr>
          <w:rFonts w:ascii="Arial" w:eastAsia="Times New Roman" w:hAnsi="Arial" w:cs="Arial"/>
          <w:sz w:val="24"/>
          <w:szCs w:val="24"/>
          <w:lang w:val="en-US"/>
        </w:rPr>
        <w:t>.</w:t>
      </w:r>
    </w:p>
    <w:p w14:paraId="52BD18F8" w14:textId="77777777" w:rsidR="00BD7FB6" w:rsidRPr="00BD7FB6" w:rsidRDefault="000E40A6" w:rsidP="00BD7FB6">
      <w:pPr>
        <w:spacing w:before="100" w:beforeAutospacing="1" w:after="100" w:afterAutospacing="1" w:line="360" w:lineRule="auto"/>
        <w:jc w:val="both"/>
        <w:rPr>
          <w:rFonts w:ascii="Arial" w:eastAsia="Times New Roman" w:hAnsi="Arial" w:cs="Arial"/>
          <w:sz w:val="24"/>
          <w:szCs w:val="24"/>
          <w:lang w:val="en-US"/>
        </w:rPr>
      </w:pPr>
      <w:r>
        <w:rPr>
          <w:rFonts w:ascii="Arial" w:eastAsia="Times New Roman" w:hAnsi="Arial" w:cs="Arial"/>
          <w:sz w:val="24"/>
          <w:szCs w:val="24"/>
          <w:lang w:val="en-US"/>
        </w:rPr>
        <w:t>Academic performance can get disrupted if time is managed poorly by students</w:t>
      </w:r>
      <w:r w:rsidRPr="000E40A6">
        <w:rPr>
          <w:rFonts w:ascii="Arial" w:eastAsia="Times New Roman" w:hAnsi="Arial" w:cs="Arial"/>
          <w:sz w:val="24"/>
          <w:szCs w:val="24"/>
          <w:lang w:val="en-US"/>
        </w:rPr>
        <w:t xml:space="preserve">. It often causes people to put things off, rush their work, and study at the last minute. </w:t>
      </w:r>
      <w:r w:rsidR="00497F74">
        <w:rPr>
          <w:rFonts w:ascii="Arial" w:eastAsia="Times New Roman" w:hAnsi="Arial" w:cs="Arial"/>
          <w:sz w:val="24"/>
          <w:szCs w:val="24"/>
          <w:lang w:val="en-US"/>
        </w:rPr>
        <w:t xml:space="preserve">Fu </w:t>
      </w:r>
      <w:r>
        <w:rPr>
          <w:rFonts w:ascii="Arial" w:eastAsia="Times New Roman" w:hAnsi="Arial" w:cs="Arial"/>
          <w:sz w:val="24"/>
          <w:szCs w:val="24"/>
          <w:lang w:val="en-US"/>
        </w:rPr>
        <w:t>et al. (</w:t>
      </w:r>
      <w:r w:rsidR="00497F74">
        <w:rPr>
          <w:rFonts w:ascii="Arial" w:eastAsia="Times New Roman" w:hAnsi="Arial" w:cs="Arial"/>
          <w:sz w:val="24"/>
          <w:szCs w:val="24"/>
          <w:lang w:val="en-US"/>
        </w:rPr>
        <w:t>2025</w:t>
      </w:r>
      <w:r>
        <w:rPr>
          <w:rFonts w:ascii="Arial" w:eastAsia="Times New Roman" w:hAnsi="Arial" w:cs="Arial"/>
          <w:sz w:val="24"/>
          <w:szCs w:val="24"/>
          <w:lang w:val="en-US"/>
        </w:rPr>
        <w:t xml:space="preserve">) </w:t>
      </w:r>
      <w:r w:rsidRPr="000E40A6">
        <w:rPr>
          <w:rFonts w:ascii="Arial" w:eastAsia="Times New Roman" w:hAnsi="Arial" w:cs="Arial"/>
          <w:sz w:val="24"/>
          <w:szCs w:val="24"/>
          <w:lang w:val="en-US"/>
        </w:rPr>
        <w:t xml:space="preserve">found that students who used time management skills usually got higher grades </w:t>
      </w:r>
      <w:r w:rsidRPr="000E40A6">
        <w:rPr>
          <w:rFonts w:ascii="Arial" w:eastAsia="Times New Roman" w:hAnsi="Arial" w:cs="Arial"/>
          <w:sz w:val="24"/>
          <w:szCs w:val="24"/>
          <w:lang w:val="en-US"/>
        </w:rPr>
        <w:lastRenderedPageBreak/>
        <w:t xml:space="preserve">than their classmates. </w:t>
      </w:r>
      <w:r>
        <w:rPr>
          <w:rFonts w:ascii="Arial" w:eastAsia="Times New Roman" w:hAnsi="Arial" w:cs="Arial"/>
          <w:sz w:val="24"/>
          <w:szCs w:val="24"/>
          <w:lang w:val="en-US"/>
        </w:rPr>
        <w:t>Strong</w:t>
      </w:r>
      <w:r w:rsidRPr="000E40A6">
        <w:rPr>
          <w:rFonts w:ascii="Arial" w:eastAsia="Times New Roman" w:hAnsi="Arial" w:cs="Arial"/>
          <w:sz w:val="24"/>
          <w:szCs w:val="24"/>
          <w:lang w:val="en-US"/>
        </w:rPr>
        <w:t xml:space="preserve"> time management helps </w:t>
      </w:r>
      <w:r>
        <w:rPr>
          <w:rFonts w:ascii="Arial" w:eastAsia="Times New Roman" w:hAnsi="Arial" w:cs="Arial"/>
          <w:sz w:val="24"/>
          <w:szCs w:val="24"/>
          <w:lang w:val="en-US"/>
        </w:rPr>
        <w:t>students perform</w:t>
      </w:r>
      <w:r w:rsidRPr="000E40A6">
        <w:rPr>
          <w:rFonts w:ascii="Arial" w:eastAsia="Times New Roman" w:hAnsi="Arial" w:cs="Arial"/>
          <w:sz w:val="24"/>
          <w:szCs w:val="24"/>
          <w:lang w:val="en-US"/>
        </w:rPr>
        <w:t xml:space="preserve"> better and also builds important </w:t>
      </w:r>
      <w:r>
        <w:rPr>
          <w:rFonts w:ascii="Arial" w:eastAsia="Times New Roman" w:hAnsi="Arial" w:cs="Arial"/>
          <w:sz w:val="24"/>
          <w:szCs w:val="24"/>
          <w:lang w:val="en-US"/>
        </w:rPr>
        <w:t xml:space="preserve">skills </w:t>
      </w:r>
      <w:r w:rsidRPr="000E40A6">
        <w:rPr>
          <w:rFonts w:ascii="Arial" w:eastAsia="Times New Roman" w:hAnsi="Arial" w:cs="Arial"/>
          <w:sz w:val="24"/>
          <w:szCs w:val="24"/>
          <w:lang w:val="en-US"/>
        </w:rPr>
        <w:t>like being independent, having self-control, and be</w:t>
      </w:r>
      <w:r>
        <w:rPr>
          <w:rFonts w:ascii="Arial" w:eastAsia="Times New Roman" w:hAnsi="Arial" w:cs="Arial"/>
          <w:sz w:val="24"/>
          <w:szCs w:val="24"/>
          <w:lang w:val="en-US"/>
        </w:rPr>
        <w:t>ing responsible. These skills</w:t>
      </w:r>
      <w:r w:rsidRPr="000E40A6">
        <w:rPr>
          <w:rFonts w:ascii="Arial" w:eastAsia="Times New Roman" w:hAnsi="Arial" w:cs="Arial"/>
          <w:sz w:val="24"/>
          <w:szCs w:val="24"/>
          <w:lang w:val="en-US"/>
        </w:rPr>
        <w:t xml:space="preserve"> are important for</w:t>
      </w:r>
      <w:r>
        <w:rPr>
          <w:rFonts w:ascii="Arial" w:eastAsia="Times New Roman" w:hAnsi="Arial" w:cs="Arial"/>
          <w:sz w:val="24"/>
          <w:szCs w:val="24"/>
          <w:lang w:val="en-US"/>
        </w:rPr>
        <w:t xml:space="preserve"> studies and jobs in the future </w:t>
      </w:r>
      <w:r w:rsidR="00BD7FB6" w:rsidRPr="00BD7FB6">
        <w:rPr>
          <w:rFonts w:ascii="Arial" w:eastAsia="Times New Roman" w:hAnsi="Arial" w:cs="Arial"/>
          <w:sz w:val="24"/>
          <w:szCs w:val="24"/>
          <w:lang w:val="en-US"/>
        </w:rPr>
        <w:t>(Claessens et al., 2007).</w:t>
      </w:r>
    </w:p>
    <w:p w14:paraId="3B73D3B0" w14:textId="77777777" w:rsidR="00B51A00" w:rsidRPr="00BD7FB6" w:rsidRDefault="00384262" w:rsidP="00BD7FB6">
      <w:pPr>
        <w:spacing w:before="100" w:beforeAutospacing="1" w:after="100" w:afterAutospacing="1" w:line="360" w:lineRule="auto"/>
        <w:jc w:val="both"/>
        <w:rPr>
          <w:rFonts w:ascii="Arial" w:eastAsia="Times New Roman" w:hAnsi="Arial" w:cs="Arial"/>
          <w:sz w:val="24"/>
          <w:szCs w:val="24"/>
          <w:lang w:val="en-US"/>
        </w:rPr>
      </w:pPr>
      <w:r w:rsidRPr="00384262">
        <w:rPr>
          <w:rFonts w:ascii="Arial" w:eastAsia="Times New Roman" w:hAnsi="Arial" w:cs="Arial"/>
          <w:sz w:val="24"/>
          <w:szCs w:val="24"/>
          <w:lang w:val="en-US"/>
        </w:rPr>
        <w:t>Adams and Blair (2019)</w:t>
      </w:r>
      <w:r>
        <w:rPr>
          <w:rFonts w:ascii="Arial" w:eastAsia="Times New Roman" w:hAnsi="Arial" w:cs="Arial"/>
          <w:sz w:val="24"/>
          <w:szCs w:val="24"/>
          <w:lang w:val="en-US"/>
        </w:rPr>
        <w:t xml:space="preserve"> noticed </w:t>
      </w:r>
      <w:r w:rsidRPr="00384262">
        <w:rPr>
          <w:rFonts w:ascii="Arial" w:eastAsia="Times New Roman" w:hAnsi="Arial" w:cs="Arial"/>
          <w:sz w:val="24"/>
          <w:szCs w:val="24"/>
          <w:lang w:val="en-US"/>
        </w:rPr>
        <w:t xml:space="preserve">that </w:t>
      </w:r>
      <w:r>
        <w:rPr>
          <w:rFonts w:ascii="Arial" w:eastAsia="Times New Roman" w:hAnsi="Arial" w:cs="Arial"/>
          <w:sz w:val="24"/>
          <w:szCs w:val="24"/>
          <w:lang w:val="en-US"/>
        </w:rPr>
        <w:t xml:space="preserve">properly </w:t>
      </w:r>
      <w:r w:rsidRPr="00384262">
        <w:rPr>
          <w:rFonts w:ascii="Arial" w:eastAsia="Times New Roman" w:hAnsi="Arial" w:cs="Arial"/>
          <w:sz w:val="24"/>
          <w:szCs w:val="24"/>
          <w:lang w:val="en-US"/>
        </w:rPr>
        <w:t>managing time helps students feel more motivated and improves their mental health. Students can take control of their learni</w:t>
      </w:r>
      <w:r>
        <w:rPr>
          <w:rFonts w:ascii="Arial" w:eastAsia="Times New Roman" w:hAnsi="Arial" w:cs="Arial"/>
          <w:sz w:val="24"/>
          <w:szCs w:val="24"/>
          <w:lang w:val="en-US"/>
        </w:rPr>
        <w:t>ng and prepare for future academic endeavors</w:t>
      </w:r>
      <w:r w:rsidRPr="00384262">
        <w:rPr>
          <w:rFonts w:ascii="Arial" w:eastAsia="Times New Roman" w:hAnsi="Arial" w:cs="Arial"/>
          <w:sz w:val="24"/>
          <w:szCs w:val="24"/>
          <w:lang w:val="en-US"/>
        </w:rPr>
        <w:t xml:space="preserve"> and job success by develop</w:t>
      </w:r>
      <w:r>
        <w:rPr>
          <w:rFonts w:ascii="Arial" w:eastAsia="Times New Roman" w:hAnsi="Arial" w:cs="Arial"/>
          <w:sz w:val="24"/>
          <w:szCs w:val="24"/>
          <w:lang w:val="en-US"/>
        </w:rPr>
        <w:t>ing useful time management skills</w:t>
      </w:r>
      <w:r w:rsidR="00BD7FB6" w:rsidRPr="00BD7FB6">
        <w:rPr>
          <w:rFonts w:ascii="Arial" w:eastAsia="Times New Roman" w:hAnsi="Arial" w:cs="Arial"/>
          <w:sz w:val="24"/>
          <w:szCs w:val="24"/>
          <w:lang w:val="en-US"/>
        </w:rPr>
        <w:t>.</w:t>
      </w:r>
    </w:p>
    <w:p w14:paraId="658CC87F" w14:textId="77777777" w:rsidR="00B51A00" w:rsidRPr="00BD7FB6" w:rsidRDefault="00B51A00" w:rsidP="00B51A00">
      <w:pPr>
        <w:spacing w:before="100" w:beforeAutospacing="1" w:after="100" w:afterAutospacing="1" w:line="240" w:lineRule="auto"/>
        <w:outlineLvl w:val="1"/>
        <w:rPr>
          <w:rFonts w:ascii="Arial" w:eastAsia="Times New Roman" w:hAnsi="Arial" w:cs="Arial"/>
          <w:b/>
          <w:bCs/>
          <w:sz w:val="36"/>
          <w:szCs w:val="36"/>
          <w:lang w:val="en-US"/>
        </w:rPr>
      </w:pPr>
      <w:bookmarkStart w:id="12" w:name="_Toc200502511"/>
      <w:bookmarkStart w:id="13" w:name="_Toc200502555"/>
      <w:bookmarkStart w:id="14" w:name="_Toc200502610"/>
      <w:bookmarkStart w:id="15" w:name="_Toc200571709"/>
      <w:r w:rsidRPr="00BD7FB6">
        <w:rPr>
          <w:rFonts w:ascii="Arial" w:eastAsia="Times New Roman" w:hAnsi="Arial" w:cs="Arial"/>
          <w:b/>
          <w:bCs/>
          <w:sz w:val="36"/>
          <w:szCs w:val="36"/>
          <w:lang w:val="en-US"/>
        </w:rPr>
        <w:t>4. Time Management Strategies</w:t>
      </w:r>
      <w:bookmarkEnd w:id="12"/>
      <w:bookmarkEnd w:id="13"/>
      <w:bookmarkEnd w:id="14"/>
      <w:bookmarkEnd w:id="15"/>
    </w:p>
    <w:p w14:paraId="64F4ADDD" w14:textId="77777777" w:rsidR="00B62B66" w:rsidRPr="00B62B66" w:rsidRDefault="009B3E36" w:rsidP="009B3E36">
      <w:pPr>
        <w:spacing w:line="360" w:lineRule="auto"/>
        <w:jc w:val="both"/>
        <w:rPr>
          <w:rFonts w:ascii="Arial" w:hAnsi="Arial" w:cs="Arial"/>
          <w:sz w:val="24"/>
          <w:szCs w:val="24"/>
          <w:lang w:val="en-US"/>
        </w:rPr>
      </w:pPr>
      <w:bookmarkStart w:id="16" w:name="_Toc200502512"/>
      <w:bookmarkStart w:id="17" w:name="_Toc200502556"/>
      <w:bookmarkStart w:id="18" w:name="_Toc200502611"/>
      <w:r>
        <w:rPr>
          <w:rFonts w:ascii="Arial" w:hAnsi="Arial" w:cs="Arial"/>
          <w:sz w:val="24"/>
          <w:szCs w:val="24"/>
          <w:lang w:val="en-US"/>
        </w:rPr>
        <w:t>it is important to know how to manage time</w:t>
      </w:r>
      <w:r w:rsidR="009208E2">
        <w:rPr>
          <w:rFonts w:ascii="Arial" w:hAnsi="Arial" w:cs="Arial"/>
          <w:sz w:val="24"/>
          <w:szCs w:val="24"/>
          <w:lang w:val="en-US"/>
        </w:rPr>
        <w:t>,</w:t>
      </w:r>
      <w:r>
        <w:rPr>
          <w:rFonts w:ascii="Arial" w:hAnsi="Arial" w:cs="Arial"/>
          <w:sz w:val="24"/>
          <w:szCs w:val="24"/>
          <w:lang w:val="en-US"/>
        </w:rPr>
        <w:t xml:space="preserve"> and two effective strategies</w:t>
      </w:r>
      <w:r w:rsidR="009208E2">
        <w:rPr>
          <w:rFonts w:ascii="Arial" w:hAnsi="Arial" w:cs="Arial"/>
          <w:sz w:val="24"/>
          <w:szCs w:val="24"/>
          <w:lang w:val="en-US"/>
        </w:rPr>
        <w:t>,</w:t>
      </w:r>
      <w:r>
        <w:rPr>
          <w:rFonts w:ascii="Arial" w:hAnsi="Arial" w:cs="Arial"/>
          <w:sz w:val="24"/>
          <w:szCs w:val="24"/>
          <w:lang w:val="en-US"/>
        </w:rPr>
        <w:t xml:space="preserve"> which are studied during </w:t>
      </w:r>
      <w:r w:rsidR="009208E2">
        <w:rPr>
          <w:rFonts w:ascii="Arial" w:hAnsi="Arial" w:cs="Arial"/>
          <w:sz w:val="24"/>
          <w:szCs w:val="24"/>
          <w:lang w:val="en-US"/>
        </w:rPr>
        <w:t xml:space="preserve">the </w:t>
      </w:r>
      <w:r>
        <w:rPr>
          <w:rFonts w:ascii="Arial" w:hAnsi="Arial" w:cs="Arial"/>
          <w:sz w:val="24"/>
          <w:szCs w:val="24"/>
          <w:lang w:val="en-US"/>
        </w:rPr>
        <w:t>Academic Skills module</w:t>
      </w:r>
      <w:r w:rsidR="009208E2">
        <w:rPr>
          <w:rFonts w:ascii="Arial" w:hAnsi="Arial" w:cs="Arial"/>
          <w:sz w:val="24"/>
          <w:szCs w:val="24"/>
          <w:lang w:val="en-US"/>
        </w:rPr>
        <w:t>,</w:t>
      </w:r>
      <w:r>
        <w:rPr>
          <w:rFonts w:ascii="Arial" w:hAnsi="Arial" w:cs="Arial"/>
          <w:sz w:val="24"/>
          <w:szCs w:val="24"/>
          <w:lang w:val="en-US"/>
        </w:rPr>
        <w:t xml:space="preserve"> are discussed below:</w:t>
      </w:r>
    </w:p>
    <w:p w14:paraId="19BEEF8C" w14:textId="77777777" w:rsidR="00BD7FB6" w:rsidRPr="00BD7FB6" w:rsidRDefault="003A69EE" w:rsidP="00BD7FB6">
      <w:pPr>
        <w:spacing w:before="100" w:beforeAutospacing="1" w:after="100" w:afterAutospacing="1" w:line="240" w:lineRule="auto"/>
        <w:outlineLvl w:val="1"/>
        <w:rPr>
          <w:rFonts w:ascii="Arial" w:eastAsia="Times New Roman" w:hAnsi="Arial" w:cs="Arial"/>
          <w:b/>
          <w:bCs/>
          <w:sz w:val="27"/>
          <w:szCs w:val="27"/>
          <w:lang w:val="en-US"/>
        </w:rPr>
      </w:pPr>
      <w:bookmarkStart w:id="19" w:name="_Toc200571710"/>
      <w:r>
        <w:rPr>
          <w:rFonts w:ascii="Arial" w:eastAsia="Times New Roman" w:hAnsi="Arial" w:cs="Arial"/>
          <w:b/>
          <w:bCs/>
          <w:sz w:val="27"/>
          <w:szCs w:val="27"/>
          <w:lang w:val="en-US"/>
        </w:rPr>
        <w:t xml:space="preserve">a. Urgent/Important </w:t>
      </w:r>
      <w:r w:rsidR="00BD7FB6" w:rsidRPr="00BD7FB6">
        <w:rPr>
          <w:rFonts w:ascii="Arial" w:eastAsia="Times New Roman" w:hAnsi="Arial" w:cs="Arial"/>
          <w:b/>
          <w:bCs/>
          <w:sz w:val="27"/>
          <w:szCs w:val="27"/>
          <w:lang w:val="en-US"/>
        </w:rPr>
        <w:t>Matrix</w:t>
      </w:r>
      <w:bookmarkEnd w:id="16"/>
      <w:bookmarkEnd w:id="17"/>
      <w:bookmarkEnd w:id="18"/>
      <w:bookmarkEnd w:id="19"/>
    </w:p>
    <w:p w14:paraId="4CF895CA" w14:textId="77777777" w:rsidR="003A69EE" w:rsidRDefault="003A69EE" w:rsidP="00BD7FB6">
      <w:pPr>
        <w:spacing w:line="360" w:lineRule="auto"/>
        <w:jc w:val="both"/>
        <w:rPr>
          <w:rFonts w:ascii="Arial" w:hAnsi="Arial" w:cs="Arial"/>
          <w:sz w:val="24"/>
          <w:szCs w:val="24"/>
          <w:lang w:val="en-US"/>
        </w:rPr>
      </w:pPr>
      <w:bookmarkStart w:id="20" w:name="_Toc200502513"/>
      <w:bookmarkStart w:id="21" w:name="_Toc200502557"/>
      <w:r w:rsidRPr="003A69EE">
        <w:rPr>
          <w:rFonts w:ascii="Arial" w:hAnsi="Arial" w:cs="Arial"/>
          <w:sz w:val="24"/>
          <w:szCs w:val="24"/>
          <w:lang w:val="en-US"/>
        </w:rPr>
        <w:t xml:space="preserve">The </w:t>
      </w:r>
      <w:r>
        <w:rPr>
          <w:rFonts w:ascii="Arial" w:hAnsi="Arial" w:cs="Arial"/>
          <w:sz w:val="24"/>
          <w:szCs w:val="24"/>
          <w:lang w:val="en-US"/>
        </w:rPr>
        <w:t>Urgent/Important</w:t>
      </w:r>
      <w:r w:rsidRPr="003A69EE">
        <w:rPr>
          <w:rFonts w:ascii="Arial" w:hAnsi="Arial" w:cs="Arial"/>
          <w:sz w:val="24"/>
          <w:szCs w:val="24"/>
          <w:lang w:val="en-US"/>
        </w:rPr>
        <w:t xml:space="preserve"> Matrix</w:t>
      </w:r>
      <w:r w:rsidR="009208E2">
        <w:rPr>
          <w:rFonts w:ascii="Arial" w:hAnsi="Arial" w:cs="Arial"/>
          <w:sz w:val="24"/>
          <w:szCs w:val="24"/>
          <w:lang w:val="en-US"/>
        </w:rPr>
        <w:t>,</w:t>
      </w:r>
      <w:r w:rsidRPr="003A69EE">
        <w:rPr>
          <w:rFonts w:ascii="Arial" w:hAnsi="Arial" w:cs="Arial"/>
          <w:sz w:val="24"/>
          <w:szCs w:val="24"/>
          <w:lang w:val="en-US"/>
        </w:rPr>
        <w:t xml:space="preserve"> </w:t>
      </w:r>
      <w:r>
        <w:rPr>
          <w:rFonts w:ascii="Arial" w:hAnsi="Arial" w:cs="Arial"/>
          <w:sz w:val="24"/>
          <w:szCs w:val="24"/>
          <w:lang w:val="en-US"/>
        </w:rPr>
        <w:t xml:space="preserve">also </w:t>
      </w:r>
      <w:r w:rsidR="009208E2">
        <w:rPr>
          <w:rFonts w:ascii="Arial" w:hAnsi="Arial" w:cs="Arial"/>
          <w:sz w:val="24"/>
          <w:szCs w:val="24"/>
          <w:lang w:val="en-US"/>
        </w:rPr>
        <w:t>known</w:t>
      </w:r>
      <w:r>
        <w:rPr>
          <w:rFonts w:ascii="Arial" w:hAnsi="Arial" w:cs="Arial"/>
          <w:sz w:val="24"/>
          <w:szCs w:val="24"/>
          <w:lang w:val="en-US"/>
        </w:rPr>
        <w:t xml:space="preserve"> as </w:t>
      </w:r>
      <w:r w:rsidR="009208E2">
        <w:rPr>
          <w:rFonts w:ascii="Arial" w:hAnsi="Arial" w:cs="Arial"/>
          <w:sz w:val="24"/>
          <w:szCs w:val="24"/>
          <w:lang w:val="en-US"/>
        </w:rPr>
        <w:t xml:space="preserve">the </w:t>
      </w:r>
      <w:r>
        <w:rPr>
          <w:rFonts w:ascii="Arial" w:hAnsi="Arial" w:cs="Arial"/>
          <w:sz w:val="24"/>
          <w:szCs w:val="24"/>
          <w:lang w:val="en-US"/>
        </w:rPr>
        <w:t>Eisenhower Box</w:t>
      </w:r>
      <w:r w:rsidR="009208E2">
        <w:rPr>
          <w:rFonts w:ascii="Arial" w:hAnsi="Arial" w:cs="Arial"/>
          <w:sz w:val="24"/>
          <w:szCs w:val="24"/>
          <w:lang w:val="en-US"/>
        </w:rPr>
        <w:t>,</w:t>
      </w:r>
      <w:r>
        <w:rPr>
          <w:rFonts w:ascii="Arial" w:hAnsi="Arial" w:cs="Arial"/>
          <w:sz w:val="24"/>
          <w:szCs w:val="24"/>
          <w:lang w:val="en-US"/>
        </w:rPr>
        <w:t xml:space="preserve"> </w:t>
      </w:r>
      <w:r w:rsidRPr="003A69EE">
        <w:rPr>
          <w:rFonts w:ascii="Arial" w:hAnsi="Arial" w:cs="Arial"/>
          <w:sz w:val="24"/>
          <w:szCs w:val="24"/>
          <w:lang w:val="en-US"/>
        </w:rPr>
        <w:t xml:space="preserve">is a useful tool for managing time. It helps people sort tasks based on </w:t>
      </w:r>
      <w:r w:rsidR="009208E2">
        <w:rPr>
          <w:rFonts w:ascii="Arial" w:hAnsi="Arial" w:cs="Arial"/>
          <w:sz w:val="24"/>
          <w:szCs w:val="24"/>
          <w:lang w:val="en-US"/>
        </w:rPr>
        <w:t>their</w:t>
      </w:r>
      <w:r>
        <w:rPr>
          <w:rFonts w:ascii="Arial" w:hAnsi="Arial" w:cs="Arial"/>
          <w:sz w:val="24"/>
          <w:szCs w:val="24"/>
          <w:lang w:val="en-US"/>
        </w:rPr>
        <w:t xml:space="preserve"> importance and urgency</w:t>
      </w:r>
      <w:r w:rsidRPr="003A69EE">
        <w:rPr>
          <w:rFonts w:ascii="Arial" w:hAnsi="Arial" w:cs="Arial"/>
          <w:sz w:val="24"/>
          <w:szCs w:val="24"/>
          <w:lang w:val="en-US"/>
        </w:rPr>
        <w:t xml:space="preserve">. </w:t>
      </w:r>
      <w:r>
        <w:rPr>
          <w:rFonts w:ascii="Arial" w:hAnsi="Arial" w:cs="Arial"/>
          <w:sz w:val="24"/>
          <w:szCs w:val="24"/>
          <w:lang w:val="en-US"/>
        </w:rPr>
        <w:t xml:space="preserve">In </w:t>
      </w:r>
      <w:r w:rsidR="009208E2">
        <w:rPr>
          <w:rFonts w:ascii="Arial" w:hAnsi="Arial" w:cs="Arial"/>
          <w:sz w:val="24"/>
          <w:szCs w:val="24"/>
          <w:lang w:val="en-US"/>
        </w:rPr>
        <w:t xml:space="preserve">the </w:t>
      </w:r>
      <w:r>
        <w:rPr>
          <w:rFonts w:ascii="Arial" w:hAnsi="Arial" w:cs="Arial"/>
          <w:sz w:val="24"/>
          <w:szCs w:val="24"/>
          <w:lang w:val="en-US"/>
        </w:rPr>
        <w:t>Eisenhower Matrix</w:t>
      </w:r>
      <w:r w:rsidR="009208E2">
        <w:rPr>
          <w:rFonts w:ascii="Arial" w:hAnsi="Arial" w:cs="Arial"/>
          <w:sz w:val="24"/>
          <w:szCs w:val="24"/>
          <w:lang w:val="en-US"/>
        </w:rPr>
        <w:t>,</w:t>
      </w:r>
      <w:r>
        <w:rPr>
          <w:rFonts w:ascii="Arial" w:hAnsi="Arial" w:cs="Arial"/>
          <w:sz w:val="24"/>
          <w:szCs w:val="24"/>
          <w:lang w:val="en-US"/>
        </w:rPr>
        <w:t xml:space="preserve"> tasks are divided </w:t>
      </w:r>
      <w:r w:rsidR="009208E2">
        <w:rPr>
          <w:rFonts w:ascii="Arial" w:hAnsi="Arial" w:cs="Arial"/>
          <w:sz w:val="24"/>
          <w:szCs w:val="24"/>
          <w:lang w:val="en-US"/>
        </w:rPr>
        <w:t>into</w:t>
      </w:r>
      <w:r>
        <w:rPr>
          <w:rFonts w:ascii="Arial" w:hAnsi="Arial" w:cs="Arial"/>
          <w:sz w:val="24"/>
          <w:szCs w:val="24"/>
          <w:lang w:val="en-US"/>
        </w:rPr>
        <w:t xml:space="preserve"> four sections</w:t>
      </w:r>
      <w:r w:rsidRPr="003A69EE">
        <w:rPr>
          <w:rFonts w:ascii="Arial" w:hAnsi="Arial" w:cs="Arial"/>
          <w:sz w:val="24"/>
          <w:szCs w:val="24"/>
          <w:lang w:val="en-US"/>
        </w:rPr>
        <w:t>: important but not urgent, urgent but not important, urgent and important, and neither important nor urgent</w:t>
      </w:r>
      <w:r w:rsidR="00B41316">
        <w:rPr>
          <w:rFonts w:ascii="Arial" w:hAnsi="Arial" w:cs="Arial"/>
          <w:sz w:val="24"/>
          <w:szCs w:val="24"/>
          <w:lang w:val="en-US"/>
        </w:rPr>
        <w:t xml:space="preserve"> (Murphy et al., 2022)</w:t>
      </w:r>
      <w:r w:rsidR="009208E2">
        <w:rPr>
          <w:rFonts w:ascii="Arial" w:hAnsi="Arial" w:cs="Arial"/>
          <w:sz w:val="24"/>
          <w:szCs w:val="24"/>
          <w:lang w:val="en-US"/>
        </w:rPr>
        <w:t>,</w:t>
      </w:r>
      <w:r>
        <w:rPr>
          <w:rFonts w:ascii="Arial" w:hAnsi="Arial" w:cs="Arial"/>
          <w:sz w:val="24"/>
          <w:szCs w:val="24"/>
          <w:lang w:val="en-US"/>
        </w:rPr>
        <w:t xml:space="preserve"> as shown in </w:t>
      </w:r>
      <w:r w:rsidR="009208E2">
        <w:rPr>
          <w:rFonts w:ascii="Arial" w:hAnsi="Arial" w:cs="Arial"/>
          <w:sz w:val="24"/>
          <w:szCs w:val="24"/>
          <w:lang w:val="en-US"/>
        </w:rPr>
        <w:t>Figure</w:t>
      </w:r>
      <w:r>
        <w:rPr>
          <w:rFonts w:ascii="Arial" w:hAnsi="Arial" w:cs="Arial"/>
          <w:sz w:val="24"/>
          <w:szCs w:val="24"/>
          <w:lang w:val="en-US"/>
        </w:rPr>
        <w:t xml:space="preserve"> 1 below</w:t>
      </w:r>
      <w:r w:rsidRPr="003A69EE">
        <w:rPr>
          <w:rFonts w:ascii="Arial" w:hAnsi="Arial" w:cs="Arial"/>
          <w:sz w:val="24"/>
          <w:szCs w:val="24"/>
          <w:lang w:val="en-US"/>
        </w:rPr>
        <w:t xml:space="preserve">. </w:t>
      </w:r>
      <w:r w:rsidR="00113D02">
        <w:rPr>
          <w:rFonts w:ascii="Arial" w:hAnsi="Arial" w:cs="Arial"/>
          <w:sz w:val="24"/>
          <w:szCs w:val="24"/>
          <w:lang w:val="en-US"/>
        </w:rPr>
        <w:t xml:space="preserve">The matrix </w:t>
      </w:r>
      <w:r w:rsidR="009208E2">
        <w:rPr>
          <w:rFonts w:ascii="Arial" w:hAnsi="Arial" w:cs="Arial"/>
          <w:sz w:val="24"/>
          <w:szCs w:val="24"/>
          <w:lang w:val="en-US"/>
        </w:rPr>
        <w:t>suggests</w:t>
      </w:r>
      <w:r w:rsidR="00113D02">
        <w:rPr>
          <w:rFonts w:ascii="Arial" w:hAnsi="Arial" w:cs="Arial"/>
          <w:sz w:val="24"/>
          <w:szCs w:val="24"/>
          <w:lang w:val="en-US"/>
        </w:rPr>
        <w:t xml:space="preserve"> that if a task is both important and urgent must </w:t>
      </w:r>
      <w:r w:rsidR="009208E2">
        <w:rPr>
          <w:rFonts w:ascii="Arial" w:hAnsi="Arial" w:cs="Arial"/>
          <w:sz w:val="24"/>
          <w:szCs w:val="24"/>
          <w:lang w:val="en-US"/>
        </w:rPr>
        <w:t>be done</w:t>
      </w:r>
      <w:r w:rsidR="00113D02">
        <w:rPr>
          <w:rFonts w:ascii="Arial" w:hAnsi="Arial" w:cs="Arial"/>
          <w:sz w:val="24"/>
          <w:szCs w:val="24"/>
          <w:lang w:val="en-US"/>
        </w:rPr>
        <w:t xml:space="preserve"> that but if </w:t>
      </w:r>
      <w:r w:rsidR="009208E2">
        <w:rPr>
          <w:rFonts w:ascii="Arial" w:hAnsi="Arial" w:cs="Arial"/>
          <w:sz w:val="24"/>
          <w:szCs w:val="24"/>
          <w:lang w:val="en-US"/>
        </w:rPr>
        <w:t xml:space="preserve">the </w:t>
      </w:r>
      <w:r w:rsidR="00113D02">
        <w:rPr>
          <w:rFonts w:ascii="Arial" w:hAnsi="Arial" w:cs="Arial"/>
          <w:sz w:val="24"/>
          <w:szCs w:val="24"/>
          <w:lang w:val="en-US"/>
        </w:rPr>
        <w:t>task is neither important nor urgent</w:t>
      </w:r>
      <w:r w:rsidR="009208E2">
        <w:rPr>
          <w:rFonts w:ascii="Arial" w:hAnsi="Arial" w:cs="Arial"/>
          <w:sz w:val="24"/>
          <w:szCs w:val="24"/>
          <w:lang w:val="en-US"/>
        </w:rPr>
        <w:t>,</w:t>
      </w:r>
      <w:r w:rsidR="00113D02">
        <w:rPr>
          <w:rFonts w:ascii="Arial" w:hAnsi="Arial" w:cs="Arial"/>
          <w:sz w:val="24"/>
          <w:szCs w:val="24"/>
          <w:lang w:val="en-US"/>
        </w:rPr>
        <w:t xml:space="preserve"> leave it. On the other hand</w:t>
      </w:r>
      <w:r w:rsidR="009208E2">
        <w:rPr>
          <w:rFonts w:ascii="Arial" w:hAnsi="Arial" w:cs="Arial"/>
          <w:sz w:val="24"/>
          <w:szCs w:val="24"/>
          <w:lang w:val="en-US"/>
        </w:rPr>
        <w:t>,</w:t>
      </w:r>
      <w:r w:rsidR="00113D02">
        <w:rPr>
          <w:rFonts w:ascii="Arial" w:hAnsi="Arial" w:cs="Arial"/>
          <w:sz w:val="24"/>
          <w:szCs w:val="24"/>
          <w:lang w:val="en-US"/>
        </w:rPr>
        <w:t xml:space="preserve"> in case of being important but not urgent</w:t>
      </w:r>
      <w:r w:rsidR="009208E2">
        <w:rPr>
          <w:rFonts w:ascii="Arial" w:hAnsi="Arial" w:cs="Arial"/>
          <w:sz w:val="24"/>
          <w:szCs w:val="24"/>
          <w:lang w:val="en-US"/>
        </w:rPr>
        <w:t>,</w:t>
      </w:r>
      <w:r w:rsidR="00113D02">
        <w:rPr>
          <w:rFonts w:ascii="Arial" w:hAnsi="Arial" w:cs="Arial"/>
          <w:sz w:val="24"/>
          <w:szCs w:val="24"/>
          <w:lang w:val="en-US"/>
        </w:rPr>
        <w:t xml:space="preserve"> the task must be planned for next time</w:t>
      </w:r>
      <w:r w:rsidR="009208E2">
        <w:rPr>
          <w:rFonts w:ascii="Arial" w:hAnsi="Arial" w:cs="Arial"/>
          <w:sz w:val="24"/>
          <w:szCs w:val="24"/>
          <w:lang w:val="en-US"/>
        </w:rPr>
        <w:t>,</w:t>
      </w:r>
      <w:r w:rsidR="00113D02">
        <w:rPr>
          <w:rFonts w:ascii="Arial" w:hAnsi="Arial" w:cs="Arial"/>
          <w:sz w:val="24"/>
          <w:szCs w:val="24"/>
          <w:lang w:val="en-US"/>
        </w:rPr>
        <w:t xml:space="preserve"> but urgent </w:t>
      </w:r>
      <w:r w:rsidR="009208E2">
        <w:rPr>
          <w:rFonts w:ascii="Arial" w:hAnsi="Arial" w:cs="Arial"/>
          <w:sz w:val="24"/>
          <w:szCs w:val="24"/>
          <w:lang w:val="en-US"/>
        </w:rPr>
        <w:t>tasks</w:t>
      </w:r>
      <w:r w:rsidR="00113D02">
        <w:rPr>
          <w:rFonts w:ascii="Arial" w:hAnsi="Arial" w:cs="Arial"/>
          <w:sz w:val="24"/>
          <w:szCs w:val="24"/>
          <w:lang w:val="en-US"/>
        </w:rPr>
        <w:t xml:space="preserve"> </w:t>
      </w:r>
      <w:r w:rsidR="009208E2">
        <w:rPr>
          <w:rFonts w:ascii="Arial" w:hAnsi="Arial" w:cs="Arial"/>
          <w:sz w:val="24"/>
          <w:szCs w:val="24"/>
          <w:lang w:val="en-US"/>
        </w:rPr>
        <w:t>that</w:t>
      </w:r>
      <w:r w:rsidR="00113D02">
        <w:rPr>
          <w:rFonts w:ascii="Arial" w:hAnsi="Arial" w:cs="Arial"/>
          <w:sz w:val="24"/>
          <w:szCs w:val="24"/>
          <w:lang w:val="en-US"/>
        </w:rPr>
        <w:t xml:space="preserve"> </w:t>
      </w:r>
      <w:r w:rsidR="009208E2">
        <w:rPr>
          <w:rFonts w:ascii="Arial" w:hAnsi="Arial" w:cs="Arial"/>
          <w:sz w:val="24"/>
          <w:szCs w:val="24"/>
          <w:lang w:val="en-US"/>
        </w:rPr>
        <w:t>are</w:t>
      </w:r>
      <w:r w:rsidR="00113D02">
        <w:rPr>
          <w:rFonts w:ascii="Arial" w:hAnsi="Arial" w:cs="Arial"/>
          <w:sz w:val="24"/>
          <w:szCs w:val="24"/>
          <w:lang w:val="en-US"/>
        </w:rPr>
        <w:t xml:space="preserve"> not important should </w:t>
      </w:r>
      <w:r w:rsidR="009208E2">
        <w:rPr>
          <w:rFonts w:ascii="Arial" w:hAnsi="Arial" w:cs="Arial"/>
          <w:sz w:val="24"/>
          <w:szCs w:val="24"/>
          <w:lang w:val="en-US"/>
        </w:rPr>
        <w:t>be</w:t>
      </w:r>
      <w:r w:rsidR="00113D02">
        <w:rPr>
          <w:rFonts w:ascii="Arial" w:hAnsi="Arial" w:cs="Arial"/>
          <w:sz w:val="24"/>
          <w:szCs w:val="24"/>
          <w:lang w:val="en-US"/>
        </w:rPr>
        <w:t xml:space="preserve"> delegated.</w:t>
      </w:r>
    </w:p>
    <w:p w14:paraId="77974E9B" w14:textId="77777777" w:rsidR="003A69EE" w:rsidRDefault="003A69EE" w:rsidP="003A69EE">
      <w:pPr>
        <w:spacing w:line="360" w:lineRule="auto"/>
        <w:jc w:val="center"/>
        <w:rPr>
          <w:rFonts w:ascii="Arial" w:hAnsi="Arial" w:cs="Arial"/>
          <w:sz w:val="24"/>
          <w:szCs w:val="24"/>
          <w:lang w:val="en-US"/>
        </w:rPr>
      </w:pPr>
      <w:r>
        <w:rPr>
          <w:rFonts w:ascii="Arial" w:hAnsi="Arial" w:cs="Arial"/>
          <w:noProof/>
          <w:sz w:val="24"/>
          <w:szCs w:val="24"/>
          <w:lang w:val="en-US"/>
        </w:rPr>
        <w:drawing>
          <wp:inline distT="0" distB="0" distL="0" distR="0" wp14:anchorId="477C6CBF" wp14:editId="0B64B993">
            <wp:extent cx="2438400" cy="21427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isenhower-Matrix-Diagram.webp"/>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45788" cy="2149209"/>
                    </a:xfrm>
                    <a:prstGeom prst="rect">
                      <a:avLst/>
                    </a:prstGeom>
                  </pic:spPr>
                </pic:pic>
              </a:graphicData>
            </a:graphic>
          </wp:inline>
        </w:drawing>
      </w:r>
    </w:p>
    <w:p w14:paraId="02AF838D" w14:textId="77777777" w:rsidR="00BD7FB6" w:rsidRPr="00BD7FB6" w:rsidRDefault="003A69EE" w:rsidP="00BD7FB6">
      <w:pPr>
        <w:spacing w:line="360" w:lineRule="auto"/>
        <w:jc w:val="both"/>
        <w:rPr>
          <w:rFonts w:ascii="Arial" w:hAnsi="Arial" w:cs="Arial"/>
          <w:sz w:val="24"/>
          <w:szCs w:val="24"/>
          <w:lang w:val="en-US"/>
        </w:rPr>
      </w:pPr>
      <w:r w:rsidRPr="003A69EE">
        <w:rPr>
          <w:rFonts w:ascii="Arial" w:hAnsi="Arial" w:cs="Arial"/>
          <w:sz w:val="24"/>
          <w:szCs w:val="24"/>
          <w:lang w:val="en-US"/>
        </w:rPr>
        <w:lastRenderedPageBreak/>
        <w:t>This method helps students focus on important tasks and reduce time spent on less important activities. Learners can use their time and mental energy better by figuring out what is really important. In school or study settings, using task systems like the Eisenhower Matrix helps people make better deci</w:t>
      </w:r>
      <w:r w:rsidR="00113D02">
        <w:rPr>
          <w:rFonts w:ascii="Arial" w:hAnsi="Arial" w:cs="Arial"/>
          <w:sz w:val="24"/>
          <w:szCs w:val="24"/>
          <w:lang w:val="en-US"/>
        </w:rPr>
        <w:t>sions and reduces mental stress</w:t>
      </w:r>
      <w:r w:rsidRPr="003A69EE">
        <w:rPr>
          <w:rFonts w:ascii="Arial" w:hAnsi="Arial" w:cs="Arial"/>
          <w:sz w:val="24"/>
          <w:szCs w:val="24"/>
          <w:lang w:val="en-US"/>
        </w:rPr>
        <w:t xml:space="preserve"> </w:t>
      </w:r>
      <w:r w:rsidR="00113D02">
        <w:rPr>
          <w:rFonts w:ascii="Arial" w:hAnsi="Arial" w:cs="Arial"/>
          <w:sz w:val="24"/>
          <w:szCs w:val="24"/>
          <w:lang w:val="en-US"/>
        </w:rPr>
        <w:t>(</w:t>
      </w:r>
      <w:r w:rsidR="00AC0DBE" w:rsidRPr="00B41316">
        <w:rPr>
          <w:rFonts w:ascii="Arial" w:hAnsi="Arial" w:cs="Arial"/>
          <w:color w:val="1B1B1B"/>
          <w:sz w:val="24"/>
          <w:szCs w:val="24"/>
          <w:shd w:val="clear" w:color="auto" w:fill="FFFFFF"/>
        </w:rPr>
        <w:t>Bratzke</w:t>
      </w:r>
      <w:r w:rsidRPr="003A69EE">
        <w:rPr>
          <w:rFonts w:ascii="Arial" w:hAnsi="Arial" w:cs="Arial"/>
          <w:sz w:val="24"/>
          <w:szCs w:val="24"/>
          <w:lang w:val="en-US"/>
        </w:rPr>
        <w:t xml:space="preserve"> </w:t>
      </w:r>
      <w:r w:rsidR="00AC0DBE">
        <w:rPr>
          <w:rFonts w:ascii="Arial" w:hAnsi="Arial" w:cs="Arial"/>
          <w:sz w:val="24"/>
          <w:szCs w:val="24"/>
          <w:lang w:val="en-US"/>
        </w:rPr>
        <w:t>et al., 2015</w:t>
      </w:r>
      <w:r w:rsidR="00113D02">
        <w:rPr>
          <w:rFonts w:ascii="Arial" w:hAnsi="Arial" w:cs="Arial"/>
          <w:sz w:val="24"/>
          <w:szCs w:val="24"/>
          <w:lang w:val="en-US"/>
        </w:rPr>
        <w:t>)</w:t>
      </w:r>
      <w:r w:rsidR="00BD7FB6" w:rsidRPr="00BD7FB6">
        <w:rPr>
          <w:rFonts w:ascii="Arial" w:hAnsi="Arial" w:cs="Arial"/>
          <w:sz w:val="24"/>
          <w:szCs w:val="24"/>
          <w:lang w:val="en-US"/>
        </w:rPr>
        <w:t>.</w:t>
      </w:r>
      <w:bookmarkEnd w:id="20"/>
      <w:bookmarkEnd w:id="21"/>
    </w:p>
    <w:p w14:paraId="225679A3" w14:textId="77777777" w:rsidR="00BD7FB6" w:rsidRPr="00BD7FB6" w:rsidRDefault="00BD7FB6" w:rsidP="00BD7FB6">
      <w:pPr>
        <w:spacing w:before="100" w:beforeAutospacing="1" w:after="100" w:afterAutospacing="1" w:line="240" w:lineRule="auto"/>
        <w:outlineLvl w:val="1"/>
        <w:rPr>
          <w:rFonts w:ascii="Arial" w:eastAsia="Times New Roman" w:hAnsi="Arial" w:cs="Arial"/>
          <w:b/>
          <w:bCs/>
          <w:sz w:val="27"/>
          <w:szCs w:val="27"/>
          <w:lang w:val="en-US"/>
        </w:rPr>
      </w:pPr>
      <w:bookmarkStart w:id="22" w:name="_Toc200502514"/>
      <w:bookmarkStart w:id="23" w:name="_Toc200502558"/>
      <w:bookmarkStart w:id="24" w:name="_Toc200502612"/>
      <w:bookmarkStart w:id="25" w:name="_Toc200571711"/>
      <w:r w:rsidRPr="00BD7FB6">
        <w:rPr>
          <w:rFonts w:ascii="Arial" w:eastAsia="Times New Roman" w:hAnsi="Arial" w:cs="Arial"/>
          <w:b/>
          <w:bCs/>
          <w:sz w:val="27"/>
          <w:szCs w:val="27"/>
          <w:lang w:val="en-US"/>
        </w:rPr>
        <w:t xml:space="preserve">b. </w:t>
      </w:r>
      <w:bookmarkEnd w:id="22"/>
      <w:bookmarkEnd w:id="23"/>
      <w:bookmarkEnd w:id="24"/>
      <w:r w:rsidR="00113D02">
        <w:rPr>
          <w:rFonts w:ascii="Arial" w:eastAsia="Times New Roman" w:hAnsi="Arial" w:cs="Arial"/>
          <w:b/>
          <w:bCs/>
          <w:sz w:val="27"/>
          <w:szCs w:val="27"/>
          <w:lang w:val="en-US"/>
        </w:rPr>
        <w:t>Mayo Jar Activity</w:t>
      </w:r>
      <w:bookmarkEnd w:id="25"/>
    </w:p>
    <w:p w14:paraId="6A852BA5" w14:textId="77777777" w:rsidR="00BD7FB6" w:rsidRPr="00BD7FB6" w:rsidRDefault="006914A4" w:rsidP="00BD7FB6">
      <w:pPr>
        <w:spacing w:line="360" w:lineRule="auto"/>
        <w:jc w:val="both"/>
        <w:rPr>
          <w:rFonts w:ascii="Arial" w:hAnsi="Arial" w:cs="Arial"/>
          <w:sz w:val="24"/>
          <w:szCs w:val="24"/>
          <w:lang w:val="en-US"/>
        </w:rPr>
      </w:pPr>
      <w:bookmarkStart w:id="26" w:name="_Toc200502515"/>
      <w:r w:rsidRPr="006914A4">
        <w:rPr>
          <w:rFonts w:ascii="Arial" w:hAnsi="Arial" w:cs="Arial"/>
          <w:sz w:val="24"/>
          <w:szCs w:val="24"/>
          <w:lang w:val="en-US"/>
        </w:rPr>
        <w:t xml:space="preserve">The Mayo Jar approach is a way to manage time visually. It helps </w:t>
      </w:r>
      <w:r>
        <w:rPr>
          <w:rFonts w:ascii="Arial" w:hAnsi="Arial" w:cs="Arial"/>
          <w:sz w:val="24"/>
          <w:szCs w:val="24"/>
          <w:lang w:val="en-US"/>
        </w:rPr>
        <w:t>to</w:t>
      </w:r>
      <w:r w:rsidRPr="006914A4">
        <w:rPr>
          <w:rFonts w:ascii="Arial" w:hAnsi="Arial" w:cs="Arial"/>
          <w:sz w:val="24"/>
          <w:szCs w:val="24"/>
          <w:lang w:val="en-US"/>
        </w:rPr>
        <w:t xml:space="preserve"> see what’s important by comparing daily tasks to filling a jar with water, sand, pebbles, and big rocks. Smaller pieces represent easier tasks, while the "big rocks" mean important responsibilities. Students work better and avoid wasting time on unimportant tasks by focusing on the most important work first. </w:t>
      </w:r>
      <w:r>
        <w:rPr>
          <w:rFonts w:ascii="Arial" w:hAnsi="Arial" w:cs="Arial"/>
          <w:sz w:val="24"/>
          <w:szCs w:val="24"/>
          <w:lang w:val="en-US"/>
        </w:rPr>
        <w:t xml:space="preserve">According to </w:t>
      </w:r>
      <w:r w:rsidR="00AC0DBE">
        <w:rPr>
          <w:rFonts w:ascii="Arial" w:hAnsi="Arial" w:cs="Arial"/>
          <w:sz w:val="24"/>
          <w:szCs w:val="24"/>
          <w:lang w:val="en-US"/>
        </w:rPr>
        <w:t>Wright</w:t>
      </w:r>
      <w:r w:rsidRPr="006914A4">
        <w:rPr>
          <w:rFonts w:ascii="Arial" w:hAnsi="Arial" w:cs="Arial"/>
          <w:sz w:val="24"/>
          <w:szCs w:val="24"/>
          <w:lang w:val="en-US"/>
        </w:rPr>
        <w:t xml:space="preserve"> (2</w:t>
      </w:r>
      <w:r w:rsidR="00AC0DBE">
        <w:rPr>
          <w:rFonts w:ascii="Arial" w:hAnsi="Arial" w:cs="Arial"/>
          <w:sz w:val="24"/>
          <w:szCs w:val="24"/>
          <w:lang w:val="en-US"/>
        </w:rPr>
        <w:t>0</w:t>
      </w:r>
      <w:r w:rsidRPr="006914A4">
        <w:rPr>
          <w:rFonts w:ascii="Arial" w:hAnsi="Arial" w:cs="Arial"/>
          <w:sz w:val="24"/>
          <w:szCs w:val="24"/>
          <w:lang w:val="en-US"/>
        </w:rPr>
        <w:t>02)</w:t>
      </w:r>
      <w:r>
        <w:rPr>
          <w:rFonts w:ascii="Arial" w:hAnsi="Arial" w:cs="Arial"/>
          <w:sz w:val="24"/>
          <w:szCs w:val="24"/>
          <w:lang w:val="en-US"/>
        </w:rPr>
        <w:t>,</w:t>
      </w:r>
      <w:r w:rsidRPr="006914A4">
        <w:rPr>
          <w:rFonts w:ascii="Arial" w:hAnsi="Arial" w:cs="Arial"/>
          <w:sz w:val="24"/>
          <w:szCs w:val="24"/>
          <w:lang w:val="en-US"/>
        </w:rPr>
        <w:t xml:space="preserve"> using these visual examples helps students get ready for school, pay attention better, and</w:t>
      </w:r>
      <w:r>
        <w:rPr>
          <w:rFonts w:ascii="Arial" w:hAnsi="Arial" w:cs="Arial"/>
          <w:sz w:val="24"/>
          <w:szCs w:val="24"/>
          <w:lang w:val="en-US"/>
        </w:rPr>
        <w:t xml:space="preserve"> stay organized with their work</w:t>
      </w:r>
      <w:r w:rsidR="00BD7FB6" w:rsidRPr="00BD7FB6">
        <w:rPr>
          <w:rFonts w:ascii="Arial" w:hAnsi="Arial" w:cs="Arial"/>
          <w:sz w:val="24"/>
          <w:szCs w:val="24"/>
          <w:lang w:val="en-US"/>
        </w:rPr>
        <w:t>.</w:t>
      </w:r>
      <w:bookmarkEnd w:id="26"/>
    </w:p>
    <w:p w14:paraId="11E84A16" w14:textId="77777777" w:rsidR="00B51A00" w:rsidRPr="00BD7FB6" w:rsidRDefault="00B51A00" w:rsidP="00BD7FB6">
      <w:pPr>
        <w:spacing w:before="100" w:beforeAutospacing="1" w:after="100" w:afterAutospacing="1" w:line="240" w:lineRule="auto"/>
        <w:outlineLvl w:val="1"/>
        <w:rPr>
          <w:rFonts w:ascii="Arial" w:eastAsia="Times New Roman" w:hAnsi="Arial" w:cs="Arial"/>
          <w:b/>
          <w:bCs/>
          <w:sz w:val="36"/>
          <w:szCs w:val="36"/>
          <w:lang w:val="en-US"/>
        </w:rPr>
      </w:pPr>
      <w:bookmarkStart w:id="27" w:name="_Toc200502516"/>
      <w:bookmarkStart w:id="28" w:name="_Toc200502559"/>
      <w:bookmarkStart w:id="29" w:name="_Toc200502613"/>
      <w:bookmarkStart w:id="30" w:name="_Toc200571712"/>
      <w:r w:rsidRPr="00BD7FB6">
        <w:rPr>
          <w:rFonts w:ascii="Arial" w:eastAsia="Times New Roman" w:hAnsi="Arial" w:cs="Arial"/>
          <w:b/>
          <w:bCs/>
          <w:sz w:val="36"/>
          <w:szCs w:val="36"/>
          <w:lang w:val="en-US"/>
        </w:rPr>
        <w:t>5. Conclusion</w:t>
      </w:r>
      <w:bookmarkEnd w:id="27"/>
      <w:bookmarkEnd w:id="28"/>
      <w:bookmarkEnd w:id="29"/>
      <w:bookmarkEnd w:id="30"/>
    </w:p>
    <w:p w14:paraId="176EEC1C" w14:textId="77777777" w:rsidR="00533723" w:rsidRDefault="008E10A4" w:rsidP="00BD7FB6">
      <w:pPr>
        <w:spacing w:before="100" w:beforeAutospacing="1" w:after="100" w:afterAutospacing="1" w:line="360" w:lineRule="auto"/>
        <w:jc w:val="both"/>
        <w:rPr>
          <w:rFonts w:ascii="Arial" w:eastAsia="Times New Roman" w:hAnsi="Arial" w:cs="Arial"/>
          <w:sz w:val="24"/>
          <w:szCs w:val="24"/>
          <w:lang w:val="en-US"/>
        </w:rPr>
      </w:pPr>
      <w:r w:rsidRPr="008E10A4">
        <w:rPr>
          <w:rFonts w:ascii="Arial" w:eastAsia="Times New Roman" w:hAnsi="Arial" w:cs="Arial"/>
          <w:sz w:val="24"/>
          <w:szCs w:val="24"/>
          <w:lang w:val="en-US"/>
        </w:rPr>
        <w:t xml:space="preserve">In summary, </w:t>
      </w:r>
      <w:r>
        <w:rPr>
          <w:rFonts w:ascii="Arial" w:eastAsia="Times New Roman" w:hAnsi="Arial" w:cs="Arial"/>
          <w:sz w:val="24"/>
          <w:szCs w:val="24"/>
          <w:lang w:val="en-US"/>
        </w:rPr>
        <w:t>effective</w:t>
      </w:r>
      <w:r w:rsidRPr="008E10A4">
        <w:rPr>
          <w:rFonts w:ascii="Arial" w:eastAsia="Times New Roman" w:hAnsi="Arial" w:cs="Arial"/>
          <w:sz w:val="24"/>
          <w:szCs w:val="24"/>
          <w:lang w:val="en-US"/>
        </w:rPr>
        <w:t xml:space="preserve"> time management is important for students who want </w:t>
      </w:r>
      <w:r w:rsidR="009D20EC">
        <w:rPr>
          <w:rFonts w:ascii="Arial" w:eastAsia="Times New Roman" w:hAnsi="Arial" w:cs="Arial"/>
          <w:sz w:val="24"/>
          <w:szCs w:val="24"/>
          <w:lang w:val="en-US"/>
        </w:rPr>
        <w:t xml:space="preserve">to </w:t>
      </w:r>
      <w:r>
        <w:rPr>
          <w:rFonts w:ascii="Arial" w:eastAsia="Times New Roman" w:hAnsi="Arial" w:cs="Arial"/>
          <w:sz w:val="24"/>
          <w:szCs w:val="24"/>
          <w:lang w:val="en-US"/>
        </w:rPr>
        <w:t xml:space="preserve">excel academically </w:t>
      </w:r>
      <w:r w:rsidRPr="008E10A4">
        <w:rPr>
          <w:rFonts w:ascii="Arial" w:eastAsia="Times New Roman" w:hAnsi="Arial" w:cs="Arial"/>
          <w:sz w:val="24"/>
          <w:szCs w:val="24"/>
          <w:lang w:val="en-US"/>
        </w:rPr>
        <w:t xml:space="preserve">and have a healthy balance between their studies and personal life. Students can focus on important tasks, get more done, and reduce procrastination by using helpful tools like the Mayo Jar Activity and the </w:t>
      </w:r>
      <w:r>
        <w:rPr>
          <w:rFonts w:ascii="Arial" w:eastAsia="Times New Roman" w:hAnsi="Arial" w:cs="Arial"/>
          <w:sz w:val="24"/>
          <w:szCs w:val="24"/>
          <w:lang w:val="en-US"/>
        </w:rPr>
        <w:t xml:space="preserve">Urgent/Important </w:t>
      </w:r>
      <w:r w:rsidRPr="008E10A4">
        <w:rPr>
          <w:rFonts w:ascii="Arial" w:eastAsia="Times New Roman" w:hAnsi="Arial" w:cs="Arial"/>
          <w:sz w:val="24"/>
          <w:szCs w:val="24"/>
          <w:lang w:val="en-US"/>
        </w:rPr>
        <w:t xml:space="preserve">Matrix. These methods help people make better choices and control themselves, as mentioned by </w:t>
      </w:r>
      <w:r w:rsidR="00AC0DBE" w:rsidRPr="00B41316">
        <w:rPr>
          <w:rFonts w:ascii="Arial" w:hAnsi="Arial" w:cs="Arial"/>
          <w:color w:val="1B1B1B"/>
          <w:sz w:val="24"/>
          <w:szCs w:val="24"/>
          <w:shd w:val="clear" w:color="auto" w:fill="FFFFFF"/>
        </w:rPr>
        <w:t>Bratzke</w:t>
      </w:r>
      <w:r w:rsidRPr="008E10A4">
        <w:rPr>
          <w:rFonts w:ascii="Arial" w:eastAsia="Times New Roman" w:hAnsi="Arial" w:cs="Arial"/>
          <w:sz w:val="24"/>
          <w:szCs w:val="24"/>
          <w:lang w:val="en-US"/>
        </w:rPr>
        <w:t xml:space="preserve"> </w:t>
      </w:r>
      <w:r w:rsidR="00AC0DBE">
        <w:rPr>
          <w:rFonts w:ascii="Arial" w:eastAsia="Times New Roman" w:hAnsi="Arial" w:cs="Arial"/>
          <w:sz w:val="24"/>
          <w:szCs w:val="24"/>
          <w:lang w:val="en-US"/>
        </w:rPr>
        <w:t>et al. (2015</w:t>
      </w:r>
      <w:r>
        <w:rPr>
          <w:rFonts w:ascii="Arial" w:eastAsia="Times New Roman" w:hAnsi="Arial" w:cs="Arial"/>
          <w:sz w:val="24"/>
          <w:szCs w:val="24"/>
          <w:lang w:val="en-US"/>
        </w:rPr>
        <w:t>)</w:t>
      </w:r>
      <w:r w:rsidRPr="008E10A4">
        <w:rPr>
          <w:rFonts w:ascii="Arial" w:eastAsia="Times New Roman" w:hAnsi="Arial" w:cs="Arial"/>
          <w:sz w:val="24"/>
          <w:szCs w:val="24"/>
          <w:lang w:val="en-US"/>
        </w:rPr>
        <w:t xml:space="preserve">. Besides </w:t>
      </w:r>
      <w:r w:rsidR="00533723">
        <w:rPr>
          <w:rFonts w:ascii="Arial" w:eastAsia="Times New Roman" w:hAnsi="Arial" w:cs="Arial"/>
          <w:sz w:val="24"/>
          <w:szCs w:val="24"/>
          <w:lang w:val="en-US"/>
        </w:rPr>
        <w:t>academic importance</w:t>
      </w:r>
      <w:r w:rsidRPr="008E10A4">
        <w:rPr>
          <w:rFonts w:ascii="Arial" w:eastAsia="Times New Roman" w:hAnsi="Arial" w:cs="Arial"/>
          <w:sz w:val="24"/>
          <w:szCs w:val="24"/>
          <w:lang w:val="en-US"/>
        </w:rPr>
        <w:t xml:space="preserve">, time management skills also prepare them </w:t>
      </w:r>
      <w:r w:rsidR="00AC0DBE">
        <w:rPr>
          <w:rFonts w:ascii="Arial" w:eastAsia="Times New Roman" w:hAnsi="Arial" w:cs="Arial"/>
          <w:sz w:val="24"/>
          <w:szCs w:val="24"/>
          <w:lang w:val="en-US"/>
        </w:rPr>
        <w:t xml:space="preserve">to </w:t>
      </w:r>
      <w:r w:rsidR="00533723">
        <w:rPr>
          <w:rFonts w:ascii="Arial" w:eastAsia="Times New Roman" w:hAnsi="Arial" w:cs="Arial"/>
          <w:sz w:val="24"/>
          <w:szCs w:val="24"/>
          <w:lang w:val="en-US"/>
        </w:rPr>
        <w:t>face</w:t>
      </w:r>
      <w:r w:rsidRPr="008E10A4">
        <w:rPr>
          <w:rFonts w:ascii="Arial" w:eastAsia="Times New Roman" w:hAnsi="Arial" w:cs="Arial"/>
          <w:sz w:val="24"/>
          <w:szCs w:val="24"/>
          <w:lang w:val="en-US"/>
        </w:rPr>
        <w:t xml:space="preserve"> challenges at work. Students can improve their learning and </w:t>
      </w:r>
      <w:r w:rsidR="00533723">
        <w:rPr>
          <w:rFonts w:ascii="Arial" w:eastAsia="Times New Roman" w:hAnsi="Arial" w:cs="Arial"/>
          <w:sz w:val="24"/>
          <w:szCs w:val="24"/>
          <w:lang w:val="en-US"/>
        </w:rPr>
        <w:t xml:space="preserve">polish themselves </w:t>
      </w:r>
      <w:r w:rsidRPr="008E10A4">
        <w:rPr>
          <w:rFonts w:ascii="Arial" w:eastAsia="Times New Roman" w:hAnsi="Arial" w:cs="Arial"/>
          <w:sz w:val="24"/>
          <w:szCs w:val="24"/>
          <w:lang w:val="en-US"/>
        </w:rPr>
        <w:t>in the future by using good t</w:t>
      </w:r>
      <w:r>
        <w:rPr>
          <w:rFonts w:ascii="Arial" w:eastAsia="Times New Roman" w:hAnsi="Arial" w:cs="Arial"/>
          <w:sz w:val="24"/>
          <w:szCs w:val="24"/>
          <w:lang w:val="en-US"/>
        </w:rPr>
        <w:t>ime management skills regularly</w:t>
      </w:r>
      <w:r w:rsidR="00B51A00" w:rsidRPr="00BD7FB6">
        <w:rPr>
          <w:rFonts w:ascii="Arial" w:eastAsia="Times New Roman" w:hAnsi="Arial" w:cs="Arial"/>
          <w:sz w:val="24"/>
          <w:szCs w:val="24"/>
          <w:lang w:val="en-US"/>
        </w:rPr>
        <w:t>.</w:t>
      </w:r>
    </w:p>
    <w:p w14:paraId="1564B7E7" w14:textId="77777777" w:rsidR="00533723" w:rsidRDefault="00533723">
      <w:pPr>
        <w:rPr>
          <w:rFonts w:ascii="Arial" w:eastAsia="Times New Roman" w:hAnsi="Arial" w:cs="Arial"/>
          <w:sz w:val="24"/>
          <w:szCs w:val="24"/>
          <w:lang w:val="en-US"/>
        </w:rPr>
      </w:pPr>
      <w:r>
        <w:rPr>
          <w:rFonts w:ascii="Arial" w:eastAsia="Times New Roman" w:hAnsi="Arial" w:cs="Arial"/>
          <w:sz w:val="24"/>
          <w:szCs w:val="24"/>
          <w:lang w:val="en-US"/>
        </w:rPr>
        <w:br w:type="page"/>
      </w:r>
    </w:p>
    <w:p w14:paraId="53EFE891" w14:textId="77777777" w:rsidR="00B51A00" w:rsidRPr="00BD7FB6" w:rsidRDefault="00B51A00" w:rsidP="00B51A00">
      <w:pPr>
        <w:spacing w:before="100" w:beforeAutospacing="1" w:after="100" w:afterAutospacing="1" w:line="240" w:lineRule="auto"/>
        <w:outlineLvl w:val="1"/>
        <w:rPr>
          <w:rFonts w:ascii="Arial" w:eastAsia="Times New Roman" w:hAnsi="Arial" w:cs="Arial"/>
          <w:b/>
          <w:bCs/>
          <w:sz w:val="36"/>
          <w:szCs w:val="36"/>
          <w:lang w:val="en-US"/>
        </w:rPr>
      </w:pPr>
      <w:bookmarkStart w:id="31" w:name="_Toc200502517"/>
      <w:bookmarkStart w:id="32" w:name="_Toc200502560"/>
      <w:bookmarkStart w:id="33" w:name="_Toc200502614"/>
      <w:bookmarkStart w:id="34" w:name="_Toc200571713"/>
      <w:r w:rsidRPr="00BD7FB6">
        <w:rPr>
          <w:rFonts w:ascii="Arial" w:eastAsia="Times New Roman" w:hAnsi="Arial" w:cs="Arial"/>
          <w:b/>
          <w:bCs/>
          <w:sz w:val="36"/>
          <w:szCs w:val="36"/>
          <w:lang w:val="en-US"/>
        </w:rPr>
        <w:lastRenderedPageBreak/>
        <w:t>6. References</w:t>
      </w:r>
      <w:bookmarkEnd w:id="31"/>
      <w:bookmarkEnd w:id="32"/>
      <w:bookmarkEnd w:id="33"/>
      <w:bookmarkEnd w:id="34"/>
    </w:p>
    <w:p w14:paraId="35B9DFBD" w14:textId="77777777" w:rsidR="009208E2" w:rsidRPr="00497F74" w:rsidRDefault="009208E2" w:rsidP="009208E2">
      <w:pPr>
        <w:numPr>
          <w:ilvl w:val="0"/>
          <w:numId w:val="2"/>
        </w:numPr>
        <w:spacing w:before="100" w:beforeAutospacing="1" w:after="100" w:afterAutospacing="1" w:line="360" w:lineRule="auto"/>
        <w:jc w:val="both"/>
        <w:rPr>
          <w:rFonts w:ascii="Arial" w:eastAsia="Times New Roman" w:hAnsi="Arial" w:cs="Arial"/>
          <w:sz w:val="24"/>
          <w:szCs w:val="24"/>
          <w:lang w:val="en-US"/>
        </w:rPr>
      </w:pPr>
      <w:r w:rsidRPr="00497F74">
        <w:rPr>
          <w:rFonts w:ascii="Arial" w:hAnsi="Arial" w:cs="Arial"/>
          <w:color w:val="333333"/>
          <w:sz w:val="24"/>
          <w:szCs w:val="24"/>
          <w:shd w:val="clear" w:color="auto" w:fill="FFFFFF"/>
        </w:rPr>
        <w:t>Adams, R. V., and Blair, E. (2019) ‘Impact of Time Management Behaviors on Undergraduate Engineering Students’ Performance’, </w:t>
      </w:r>
      <w:r w:rsidRPr="00497F74">
        <w:rPr>
          <w:rFonts w:ascii="Arial" w:hAnsi="Arial" w:cs="Arial"/>
          <w:i/>
          <w:iCs/>
          <w:color w:val="333333"/>
          <w:sz w:val="24"/>
          <w:szCs w:val="24"/>
          <w:shd w:val="clear" w:color="auto" w:fill="FFFFFF"/>
        </w:rPr>
        <w:t>SAGE Open</w:t>
      </w:r>
      <w:r w:rsidRPr="00497F74">
        <w:rPr>
          <w:rFonts w:ascii="Arial" w:hAnsi="Arial" w:cs="Arial"/>
          <w:color w:val="333333"/>
          <w:sz w:val="24"/>
          <w:szCs w:val="24"/>
          <w:shd w:val="clear" w:color="auto" w:fill="FFFFFF"/>
        </w:rPr>
        <w:t>, </w:t>
      </w:r>
      <w:r w:rsidRPr="00497F74">
        <w:rPr>
          <w:rFonts w:ascii="Arial" w:hAnsi="Arial" w:cs="Arial"/>
          <w:i/>
          <w:iCs/>
          <w:color w:val="333333"/>
          <w:sz w:val="24"/>
          <w:szCs w:val="24"/>
          <w:shd w:val="clear" w:color="auto" w:fill="FFFFFF"/>
        </w:rPr>
        <w:t>9</w:t>
      </w:r>
      <w:r w:rsidRPr="00497F74">
        <w:rPr>
          <w:rFonts w:ascii="Arial" w:hAnsi="Arial" w:cs="Arial"/>
          <w:color w:val="333333"/>
          <w:sz w:val="24"/>
          <w:szCs w:val="24"/>
          <w:shd w:val="clear" w:color="auto" w:fill="FFFFFF"/>
        </w:rPr>
        <w:t>(1).</w:t>
      </w:r>
    </w:p>
    <w:p w14:paraId="36C92011" w14:textId="77777777" w:rsidR="000A2444" w:rsidRPr="00497F74" w:rsidRDefault="000A2444" w:rsidP="000A2444">
      <w:pPr>
        <w:numPr>
          <w:ilvl w:val="0"/>
          <w:numId w:val="2"/>
        </w:numPr>
        <w:spacing w:before="100" w:beforeAutospacing="1" w:after="100" w:afterAutospacing="1" w:line="360" w:lineRule="auto"/>
        <w:jc w:val="both"/>
        <w:rPr>
          <w:rFonts w:ascii="Arial" w:eastAsia="Times New Roman" w:hAnsi="Arial" w:cs="Arial"/>
          <w:sz w:val="24"/>
          <w:szCs w:val="24"/>
          <w:lang w:val="en-US"/>
        </w:rPr>
      </w:pPr>
      <w:r w:rsidRPr="00497F74">
        <w:rPr>
          <w:rFonts w:ascii="Arial" w:hAnsi="Arial" w:cs="Arial"/>
          <w:color w:val="232323"/>
          <w:sz w:val="24"/>
          <w:szCs w:val="24"/>
          <w:shd w:val="clear" w:color="auto" w:fill="FFFFFF"/>
        </w:rPr>
        <w:t xml:space="preserve">Aeon, B., and Aguinis, H. (2017) ‘It’s about Time: New Perspectives and Insights on Time Management’, </w:t>
      </w:r>
      <w:r w:rsidRPr="00497F74">
        <w:rPr>
          <w:rFonts w:ascii="Arial" w:hAnsi="Arial" w:cs="Arial"/>
          <w:i/>
          <w:color w:val="232323"/>
          <w:sz w:val="24"/>
          <w:szCs w:val="24"/>
          <w:shd w:val="clear" w:color="auto" w:fill="FFFFFF"/>
        </w:rPr>
        <w:t>Academy of Management Perspectives</w:t>
      </w:r>
      <w:r w:rsidRPr="00497F74">
        <w:rPr>
          <w:rFonts w:ascii="Arial" w:hAnsi="Arial" w:cs="Arial"/>
          <w:color w:val="232323"/>
          <w:sz w:val="24"/>
          <w:szCs w:val="24"/>
          <w:shd w:val="clear" w:color="auto" w:fill="FFFFFF"/>
        </w:rPr>
        <w:t>, 31, 309-330.</w:t>
      </w:r>
    </w:p>
    <w:p w14:paraId="5CDFEDD0" w14:textId="77777777" w:rsidR="00B41316" w:rsidRPr="00B41316" w:rsidRDefault="00B41316" w:rsidP="00AC0DBE">
      <w:pPr>
        <w:numPr>
          <w:ilvl w:val="0"/>
          <w:numId w:val="2"/>
        </w:numPr>
        <w:spacing w:before="100" w:beforeAutospacing="1" w:after="100" w:afterAutospacing="1" w:line="360" w:lineRule="auto"/>
        <w:jc w:val="both"/>
        <w:rPr>
          <w:rFonts w:ascii="Arial" w:eastAsia="Times New Roman" w:hAnsi="Arial" w:cs="Arial"/>
          <w:sz w:val="24"/>
          <w:szCs w:val="24"/>
          <w:lang w:val="en-US"/>
        </w:rPr>
      </w:pPr>
      <w:r w:rsidRPr="00B41316">
        <w:rPr>
          <w:rFonts w:ascii="Arial" w:hAnsi="Arial" w:cs="Arial"/>
          <w:color w:val="1B1B1B"/>
          <w:sz w:val="24"/>
          <w:szCs w:val="24"/>
          <w:shd w:val="clear" w:color="auto" w:fill="FFFFFF"/>
        </w:rPr>
        <w:t xml:space="preserve">Bratzke, L. C., Muehrer, R. J., Kehl, K. A., Lee, K. S., Ward, E. C., </w:t>
      </w:r>
      <w:r w:rsidR="00AC0DBE">
        <w:rPr>
          <w:rFonts w:ascii="Arial" w:hAnsi="Arial" w:cs="Arial"/>
          <w:color w:val="1B1B1B"/>
          <w:sz w:val="24"/>
          <w:szCs w:val="24"/>
          <w:shd w:val="clear" w:color="auto" w:fill="FFFFFF"/>
        </w:rPr>
        <w:t>and Kwekkeboom, K. L. (2015)</w:t>
      </w:r>
      <w:r w:rsidRPr="00B41316">
        <w:rPr>
          <w:rFonts w:ascii="Arial" w:hAnsi="Arial" w:cs="Arial"/>
          <w:color w:val="1B1B1B"/>
          <w:sz w:val="24"/>
          <w:szCs w:val="24"/>
          <w:shd w:val="clear" w:color="auto" w:fill="FFFFFF"/>
        </w:rPr>
        <w:t xml:space="preserve"> </w:t>
      </w:r>
      <w:r w:rsidR="00AC0DBE">
        <w:rPr>
          <w:rFonts w:ascii="Arial" w:hAnsi="Arial" w:cs="Arial"/>
          <w:color w:val="1B1B1B"/>
          <w:sz w:val="24"/>
          <w:szCs w:val="24"/>
          <w:shd w:val="clear" w:color="auto" w:fill="FFFFFF"/>
        </w:rPr>
        <w:t>‘</w:t>
      </w:r>
      <w:r w:rsidRPr="00B41316">
        <w:rPr>
          <w:rFonts w:ascii="Arial" w:hAnsi="Arial" w:cs="Arial"/>
          <w:color w:val="1B1B1B"/>
          <w:sz w:val="24"/>
          <w:szCs w:val="24"/>
          <w:shd w:val="clear" w:color="auto" w:fill="FFFFFF"/>
        </w:rPr>
        <w:t>Self-management priority setting and decision-making in adults with multimorbidity: a narrative review of literature</w:t>
      </w:r>
      <w:r w:rsidR="00AC0DBE">
        <w:rPr>
          <w:rFonts w:ascii="Arial" w:hAnsi="Arial" w:cs="Arial"/>
          <w:color w:val="1B1B1B"/>
          <w:sz w:val="24"/>
          <w:szCs w:val="24"/>
          <w:shd w:val="clear" w:color="auto" w:fill="FFFFFF"/>
        </w:rPr>
        <w:t>’,</w:t>
      </w:r>
      <w:r w:rsidRPr="00B41316">
        <w:rPr>
          <w:rFonts w:ascii="Arial" w:hAnsi="Arial" w:cs="Arial"/>
          <w:color w:val="1B1B1B"/>
          <w:sz w:val="24"/>
          <w:szCs w:val="24"/>
          <w:shd w:val="clear" w:color="auto" w:fill="FFFFFF"/>
        </w:rPr>
        <w:t> </w:t>
      </w:r>
      <w:r w:rsidRPr="00B41316">
        <w:rPr>
          <w:rFonts w:ascii="Arial" w:hAnsi="Arial" w:cs="Arial"/>
          <w:i/>
          <w:iCs/>
          <w:color w:val="1B1B1B"/>
          <w:sz w:val="24"/>
          <w:szCs w:val="24"/>
          <w:shd w:val="clear" w:color="auto" w:fill="FFFFFF"/>
        </w:rPr>
        <w:t>International journal of nursing studies</w:t>
      </w:r>
      <w:r w:rsidRPr="00B41316">
        <w:rPr>
          <w:rFonts w:ascii="Arial" w:hAnsi="Arial" w:cs="Arial"/>
          <w:color w:val="1B1B1B"/>
          <w:sz w:val="24"/>
          <w:szCs w:val="24"/>
          <w:shd w:val="clear" w:color="auto" w:fill="FFFFFF"/>
        </w:rPr>
        <w:t>, </w:t>
      </w:r>
      <w:r w:rsidRPr="00B41316">
        <w:rPr>
          <w:rFonts w:ascii="Arial" w:hAnsi="Arial" w:cs="Arial"/>
          <w:i/>
          <w:iCs/>
          <w:color w:val="1B1B1B"/>
          <w:sz w:val="24"/>
          <w:szCs w:val="24"/>
          <w:shd w:val="clear" w:color="auto" w:fill="FFFFFF"/>
        </w:rPr>
        <w:t>52</w:t>
      </w:r>
      <w:r w:rsidRPr="00B41316">
        <w:rPr>
          <w:rFonts w:ascii="Arial" w:hAnsi="Arial" w:cs="Arial"/>
          <w:color w:val="1B1B1B"/>
          <w:sz w:val="24"/>
          <w:szCs w:val="24"/>
          <w:shd w:val="clear" w:color="auto" w:fill="FFFFFF"/>
        </w:rPr>
        <w:t>(3), 744–755.</w:t>
      </w:r>
    </w:p>
    <w:p w14:paraId="15B322E6" w14:textId="77777777" w:rsidR="00497F74" w:rsidRPr="00497F74" w:rsidRDefault="00497F74" w:rsidP="00497F74">
      <w:pPr>
        <w:numPr>
          <w:ilvl w:val="0"/>
          <w:numId w:val="2"/>
        </w:numPr>
        <w:spacing w:before="100" w:beforeAutospacing="1" w:after="100" w:afterAutospacing="1" w:line="360" w:lineRule="auto"/>
        <w:rPr>
          <w:rFonts w:ascii="Arial" w:eastAsia="Times New Roman" w:hAnsi="Arial" w:cs="Arial"/>
          <w:sz w:val="24"/>
          <w:szCs w:val="24"/>
          <w:lang w:val="en-US"/>
        </w:rPr>
      </w:pPr>
      <w:r w:rsidRPr="00497F74">
        <w:rPr>
          <w:rFonts w:ascii="Arial" w:eastAsia="Times New Roman" w:hAnsi="Arial" w:cs="Arial"/>
          <w:sz w:val="24"/>
          <w:szCs w:val="24"/>
          <w:lang w:val="en-US"/>
        </w:rPr>
        <w:t xml:space="preserve">Claessens, B. J. C., van Eerde, W., Rutte, C. G., and Roe, R. A. (2007) ‘A review of the time management literature’, </w:t>
      </w:r>
      <w:r w:rsidRPr="00497F74">
        <w:rPr>
          <w:rFonts w:ascii="Arial" w:eastAsia="Times New Roman" w:hAnsi="Arial" w:cs="Arial"/>
          <w:i/>
          <w:sz w:val="24"/>
          <w:szCs w:val="24"/>
          <w:lang w:val="en-US"/>
        </w:rPr>
        <w:t>Personnel Review</w:t>
      </w:r>
      <w:r w:rsidRPr="00497F74">
        <w:rPr>
          <w:rFonts w:ascii="Arial" w:eastAsia="Times New Roman" w:hAnsi="Arial" w:cs="Arial"/>
          <w:sz w:val="24"/>
          <w:szCs w:val="24"/>
          <w:lang w:val="en-US"/>
        </w:rPr>
        <w:t>, 36(2), 255–276.</w:t>
      </w:r>
    </w:p>
    <w:p w14:paraId="144E9F55" w14:textId="77777777" w:rsidR="00C83161" w:rsidRPr="00497F74" w:rsidRDefault="00C83161" w:rsidP="00497F74">
      <w:pPr>
        <w:numPr>
          <w:ilvl w:val="0"/>
          <w:numId w:val="2"/>
        </w:numPr>
        <w:spacing w:before="100" w:beforeAutospacing="1" w:after="100" w:afterAutospacing="1" w:line="360" w:lineRule="auto"/>
        <w:rPr>
          <w:rFonts w:ascii="Arial" w:eastAsia="Times New Roman" w:hAnsi="Arial" w:cs="Arial"/>
          <w:sz w:val="24"/>
          <w:szCs w:val="24"/>
          <w:lang w:val="en-US"/>
        </w:rPr>
      </w:pPr>
      <w:r w:rsidRPr="00497F74">
        <w:rPr>
          <w:rFonts w:ascii="Arial" w:eastAsia="Times New Roman" w:hAnsi="Arial" w:cs="Arial"/>
          <w:sz w:val="24"/>
          <w:szCs w:val="24"/>
          <w:lang w:val="en-US"/>
        </w:rPr>
        <w:t xml:space="preserve">Covey, S. R. (1989). </w:t>
      </w:r>
      <w:r w:rsidRPr="00497F74">
        <w:rPr>
          <w:rFonts w:ascii="Arial" w:eastAsia="Times New Roman" w:hAnsi="Arial" w:cs="Arial"/>
          <w:i/>
          <w:iCs/>
          <w:sz w:val="24"/>
          <w:szCs w:val="24"/>
          <w:lang w:val="en-US"/>
        </w:rPr>
        <w:t>The 7 Habits of Highly Effective People</w:t>
      </w:r>
      <w:r w:rsidRPr="00497F74">
        <w:rPr>
          <w:rFonts w:ascii="Arial" w:eastAsia="Times New Roman" w:hAnsi="Arial" w:cs="Arial"/>
          <w:sz w:val="24"/>
          <w:szCs w:val="24"/>
          <w:lang w:val="en-US"/>
        </w:rPr>
        <w:t>. Free Press.</w:t>
      </w:r>
    </w:p>
    <w:p w14:paraId="27434830" w14:textId="77777777" w:rsidR="00497F74" w:rsidRPr="00497F74" w:rsidRDefault="00497F74" w:rsidP="00497F74">
      <w:pPr>
        <w:numPr>
          <w:ilvl w:val="0"/>
          <w:numId w:val="2"/>
        </w:numPr>
        <w:spacing w:before="100" w:beforeAutospacing="1" w:after="100" w:afterAutospacing="1" w:line="360" w:lineRule="auto"/>
        <w:jc w:val="both"/>
        <w:rPr>
          <w:rFonts w:ascii="Arial" w:eastAsia="Times New Roman" w:hAnsi="Arial" w:cs="Arial"/>
          <w:sz w:val="24"/>
          <w:szCs w:val="24"/>
          <w:lang w:val="en-US"/>
        </w:rPr>
      </w:pPr>
      <w:r w:rsidRPr="00497F74">
        <w:rPr>
          <w:rFonts w:ascii="Arial" w:hAnsi="Arial" w:cs="Arial"/>
          <w:color w:val="232323"/>
          <w:sz w:val="24"/>
          <w:szCs w:val="24"/>
          <w:shd w:val="clear" w:color="auto" w:fill="FFFFFF"/>
        </w:rPr>
        <w:t xml:space="preserve">Fu, Y., Wang, Q., Wang, X., Zhong, H., Chen, J., Fei, H., Yao, Y., Xiao, Y., Li, W., and Li, N. (2025) ‘Unlocking academic success: the impact of time management on college students' study engagement’, </w:t>
      </w:r>
      <w:r w:rsidRPr="00497F74">
        <w:rPr>
          <w:rFonts w:ascii="Arial" w:hAnsi="Arial" w:cs="Arial"/>
          <w:i/>
          <w:color w:val="232323"/>
          <w:sz w:val="24"/>
          <w:szCs w:val="24"/>
          <w:shd w:val="clear" w:color="auto" w:fill="FFFFFF"/>
        </w:rPr>
        <w:t>BMC psychology</w:t>
      </w:r>
      <w:r w:rsidRPr="00497F74">
        <w:rPr>
          <w:rFonts w:ascii="Arial" w:hAnsi="Arial" w:cs="Arial"/>
          <w:color w:val="232323"/>
          <w:sz w:val="24"/>
          <w:szCs w:val="24"/>
          <w:shd w:val="clear" w:color="auto" w:fill="FFFFFF"/>
        </w:rPr>
        <w:t>, 13(1), 323.</w:t>
      </w:r>
    </w:p>
    <w:p w14:paraId="5B3517C7" w14:textId="77777777" w:rsidR="009208E2" w:rsidRDefault="009208E2" w:rsidP="009208E2">
      <w:pPr>
        <w:numPr>
          <w:ilvl w:val="0"/>
          <w:numId w:val="2"/>
        </w:numPr>
        <w:spacing w:before="100" w:beforeAutospacing="1" w:after="100" w:afterAutospacing="1" w:line="360" w:lineRule="auto"/>
        <w:jc w:val="both"/>
        <w:rPr>
          <w:rFonts w:ascii="Times New Roman" w:eastAsia="Times New Roman" w:hAnsi="Times New Roman" w:cs="Times New Roman"/>
          <w:sz w:val="24"/>
          <w:szCs w:val="24"/>
          <w:lang w:val="en-US"/>
        </w:rPr>
      </w:pPr>
      <w:r w:rsidRPr="009208E2">
        <w:rPr>
          <w:rFonts w:ascii="Times New Roman" w:eastAsia="Times New Roman" w:hAnsi="Times New Roman" w:cs="Times New Roman"/>
          <w:sz w:val="24"/>
          <w:szCs w:val="24"/>
          <w:lang w:val="en-US"/>
        </w:rPr>
        <w:t xml:space="preserve">Murphy, M., Pahwa, A., Dietrick, B., Shilkofski, N., </w:t>
      </w:r>
      <w:r>
        <w:rPr>
          <w:rFonts w:ascii="Times New Roman" w:eastAsia="Times New Roman" w:hAnsi="Times New Roman" w:cs="Times New Roman"/>
          <w:sz w:val="24"/>
          <w:szCs w:val="24"/>
          <w:lang w:val="en-US"/>
        </w:rPr>
        <w:t>and Blatt, C. (2022)</w:t>
      </w:r>
      <w:r w:rsidRPr="009208E2">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w:t>
      </w:r>
      <w:r w:rsidRPr="009208E2">
        <w:rPr>
          <w:rFonts w:ascii="Times New Roman" w:eastAsia="Times New Roman" w:hAnsi="Times New Roman" w:cs="Times New Roman"/>
          <w:sz w:val="24"/>
          <w:szCs w:val="24"/>
          <w:lang w:val="en-US"/>
        </w:rPr>
        <w:t>Time Management and Task Prioritization Curriculum for Pediatric and Internal Medicine Subi</w:t>
      </w:r>
      <w:r>
        <w:rPr>
          <w:rFonts w:ascii="Times New Roman" w:eastAsia="Times New Roman" w:hAnsi="Times New Roman" w:cs="Times New Roman"/>
          <w:sz w:val="24"/>
          <w:szCs w:val="24"/>
          <w:lang w:val="en-US"/>
        </w:rPr>
        <w:t xml:space="preserve">nternship Students’, </w:t>
      </w:r>
      <w:r w:rsidRPr="009208E2">
        <w:rPr>
          <w:rFonts w:ascii="Times New Roman" w:eastAsia="Times New Roman" w:hAnsi="Times New Roman" w:cs="Times New Roman"/>
          <w:i/>
          <w:sz w:val="24"/>
          <w:szCs w:val="24"/>
          <w:lang w:val="en-US"/>
        </w:rPr>
        <w:t>MedEdPORTAL: the journal of teaching and learning resources</w:t>
      </w:r>
      <w:r w:rsidRPr="009208E2">
        <w:rPr>
          <w:rFonts w:ascii="Times New Roman" w:eastAsia="Times New Roman" w:hAnsi="Times New Roman" w:cs="Times New Roman"/>
          <w:sz w:val="24"/>
          <w:szCs w:val="24"/>
          <w:lang w:val="en-US"/>
        </w:rPr>
        <w:t>, 18, 11221.</w:t>
      </w:r>
    </w:p>
    <w:p w14:paraId="1EDE0BEE" w14:textId="77777777" w:rsidR="00DE2D55" w:rsidRDefault="00AC0DBE" w:rsidP="00AC0DBE">
      <w:pPr>
        <w:pStyle w:val="ListParagraph"/>
        <w:numPr>
          <w:ilvl w:val="0"/>
          <w:numId w:val="2"/>
        </w:numPr>
        <w:jc w:val="both"/>
      </w:pPr>
      <w:r w:rsidRPr="00AC0DBE">
        <w:rPr>
          <w:rFonts w:ascii="Times New Roman" w:eastAsia="Times New Roman" w:hAnsi="Times New Roman" w:cs="Times New Roman"/>
          <w:sz w:val="24"/>
          <w:szCs w:val="24"/>
          <w:lang w:val="en-US"/>
        </w:rPr>
        <w:t>Wright, J.</w:t>
      </w:r>
      <w:r>
        <w:rPr>
          <w:rFonts w:ascii="Times New Roman" w:eastAsia="Times New Roman" w:hAnsi="Times New Roman" w:cs="Times New Roman"/>
          <w:sz w:val="24"/>
          <w:szCs w:val="24"/>
          <w:lang w:val="en-US"/>
        </w:rPr>
        <w:t xml:space="preserve"> (2002)</w:t>
      </w:r>
      <w:r w:rsidRPr="00AC0DBE">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w:t>
      </w:r>
      <w:r w:rsidRPr="00AC0DBE">
        <w:rPr>
          <w:rFonts w:ascii="Times New Roman" w:eastAsia="Times New Roman" w:hAnsi="Times New Roman" w:cs="Times New Roman"/>
          <w:sz w:val="24"/>
          <w:szCs w:val="24"/>
          <w:lang w:val="en-US"/>
        </w:rPr>
        <w:t>Time management: the pickle jar theory</w:t>
      </w:r>
      <w:r>
        <w:rPr>
          <w:rFonts w:ascii="Times New Roman" w:eastAsia="Times New Roman" w:hAnsi="Times New Roman" w:cs="Times New Roman"/>
          <w:sz w:val="24"/>
          <w:szCs w:val="24"/>
          <w:lang w:val="en-US"/>
        </w:rPr>
        <w:t>’</w:t>
      </w:r>
      <w:r w:rsidRPr="00AC0DBE">
        <w:rPr>
          <w:rFonts w:ascii="Times New Roman" w:eastAsia="Times New Roman" w:hAnsi="Times New Roman" w:cs="Times New Roman"/>
          <w:sz w:val="24"/>
          <w:szCs w:val="24"/>
          <w:lang w:val="en-US"/>
        </w:rPr>
        <w:t xml:space="preserve">, </w:t>
      </w:r>
      <w:r w:rsidRPr="00AC0DBE">
        <w:rPr>
          <w:rFonts w:ascii="Times New Roman" w:eastAsia="Times New Roman" w:hAnsi="Times New Roman" w:cs="Times New Roman"/>
          <w:i/>
          <w:sz w:val="24"/>
          <w:szCs w:val="24"/>
          <w:lang w:val="en-US"/>
        </w:rPr>
        <w:t xml:space="preserve">Project Management Journal </w:t>
      </w:r>
      <w:r w:rsidRPr="00AC0DBE">
        <w:rPr>
          <w:rFonts w:ascii="Times New Roman" w:eastAsia="Times New Roman" w:hAnsi="Times New Roman" w:cs="Times New Roman"/>
          <w:sz w:val="24"/>
          <w:szCs w:val="24"/>
          <w:lang w:val="en-US"/>
        </w:rPr>
        <w:t>4(1).</w:t>
      </w:r>
    </w:p>
    <w:sectPr w:rsidR="00DE2D5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42D5F"/>
    <w:multiLevelType w:val="multilevel"/>
    <w:tmpl w:val="878EE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0279CA"/>
    <w:multiLevelType w:val="multilevel"/>
    <w:tmpl w:val="FD684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3602569">
    <w:abstractNumId w:val="0"/>
  </w:num>
  <w:num w:numId="2" w16cid:durableId="1407751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247E"/>
    <w:rsid w:val="00001439"/>
    <w:rsid w:val="000A2444"/>
    <w:rsid w:val="000E40A6"/>
    <w:rsid w:val="00113D02"/>
    <w:rsid w:val="00143B8C"/>
    <w:rsid w:val="00151DD3"/>
    <w:rsid w:val="002E6B4A"/>
    <w:rsid w:val="00384262"/>
    <w:rsid w:val="003950A0"/>
    <w:rsid w:val="003A69EE"/>
    <w:rsid w:val="00497F74"/>
    <w:rsid w:val="00533723"/>
    <w:rsid w:val="006023F9"/>
    <w:rsid w:val="006914A4"/>
    <w:rsid w:val="008E10A4"/>
    <w:rsid w:val="009208E2"/>
    <w:rsid w:val="00957E10"/>
    <w:rsid w:val="00992FF0"/>
    <w:rsid w:val="009B3E36"/>
    <w:rsid w:val="009D20EC"/>
    <w:rsid w:val="00AC0DBE"/>
    <w:rsid w:val="00B41316"/>
    <w:rsid w:val="00B51A00"/>
    <w:rsid w:val="00B62B66"/>
    <w:rsid w:val="00B959E3"/>
    <w:rsid w:val="00BD7FB6"/>
    <w:rsid w:val="00BE350F"/>
    <w:rsid w:val="00C04557"/>
    <w:rsid w:val="00C335A0"/>
    <w:rsid w:val="00C5021E"/>
    <w:rsid w:val="00C83161"/>
    <w:rsid w:val="00DE2D55"/>
    <w:rsid w:val="00ED24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457C46"/>
  <w15:chartTrackingRefBased/>
  <w15:docId w15:val="{9C255707-7554-4421-926E-BD1CB41E8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D7F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51A00"/>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B51A00"/>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51A0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51A00"/>
    <w:rPr>
      <w:rFonts w:ascii="Times New Roman" w:eastAsia="Times New Roman" w:hAnsi="Times New Roman" w:cs="Times New Roman"/>
      <w:b/>
      <w:bCs/>
      <w:sz w:val="27"/>
      <w:szCs w:val="27"/>
    </w:rPr>
  </w:style>
  <w:style w:type="character" w:styleId="Strong">
    <w:name w:val="Strong"/>
    <w:basedOn w:val="DefaultParagraphFont"/>
    <w:uiPriority w:val="22"/>
    <w:qFormat/>
    <w:rsid w:val="00B51A00"/>
    <w:rPr>
      <w:b/>
      <w:bCs/>
    </w:rPr>
  </w:style>
  <w:style w:type="paragraph" w:styleId="NormalWeb">
    <w:name w:val="Normal (Web)"/>
    <w:basedOn w:val="Normal"/>
    <w:uiPriority w:val="99"/>
    <w:semiHidden/>
    <w:unhideWhenUsed/>
    <w:rsid w:val="00B51A0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B51A00"/>
    <w:rPr>
      <w:i/>
      <w:iCs/>
    </w:rPr>
  </w:style>
  <w:style w:type="character" w:customStyle="1" w:styleId="Heading1Char">
    <w:name w:val="Heading 1 Char"/>
    <w:basedOn w:val="DefaultParagraphFont"/>
    <w:link w:val="Heading1"/>
    <w:uiPriority w:val="9"/>
    <w:rsid w:val="00BD7FB6"/>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BD7FB6"/>
    <w:pPr>
      <w:outlineLvl w:val="9"/>
    </w:pPr>
    <w:rPr>
      <w:lang w:val="en-US"/>
    </w:rPr>
  </w:style>
  <w:style w:type="paragraph" w:styleId="TOC2">
    <w:name w:val="toc 2"/>
    <w:basedOn w:val="Normal"/>
    <w:next w:val="Normal"/>
    <w:autoRedefine/>
    <w:uiPriority w:val="39"/>
    <w:unhideWhenUsed/>
    <w:rsid w:val="00BD7FB6"/>
    <w:pPr>
      <w:spacing w:after="100"/>
      <w:ind w:left="220"/>
    </w:pPr>
  </w:style>
  <w:style w:type="character" w:styleId="Hyperlink">
    <w:name w:val="Hyperlink"/>
    <w:basedOn w:val="DefaultParagraphFont"/>
    <w:uiPriority w:val="99"/>
    <w:unhideWhenUsed/>
    <w:rsid w:val="00BD7FB6"/>
    <w:rPr>
      <w:color w:val="0563C1" w:themeColor="hyperlink"/>
      <w:u w:val="single"/>
    </w:rPr>
  </w:style>
  <w:style w:type="paragraph" w:styleId="ListParagraph">
    <w:name w:val="List Paragraph"/>
    <w:basedOn w:val="Normal"/>
    <w:uiPriority w:val="34"/>
    <w:qFormat/>
    <w:rsid w:val="00AC0DBE"/>
    <w:pPr>
      <w:ind w:left="720"/>
      <w:contextualSpacing/>
    </w:pPr>
  </w:style>
  <w:style w:type="table" w:styleId="TableGrid">
    <w:name w:val="Table Grid"/>
    <w:basedOn w:val="TableNormal"/>
    <w:uiPriority w:val="39"/>
    <w:rsid w:val="006023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581944">
      <w:bodyDiv w:val="1"/>
      <w:marLeft w:val="0"/>
      <w:marRight w:val="0"/>
      <w:marTop w:val="0"/>
      <w:marBottom w:val="0"/>
      <w:divBdr>
        <w:top w:val="none" w:sz="0" w:space="0" w:color="auto"/>
        <w:left w:val="none" w:sz="0" w:space="0" w:color="auto"/>
        <w:bottom w:val="none" w:sz="0" w:space="0" w:color="auto"/>
        <w:right w:val="none" w:sz="0" w:space="0" w:color="auto"/>
      </w:divBdr>
    </w:div>
    <w:div w:id="848374096">
      <w:bodyDiv w:val="1"/>
      <w:marLeft w:val="0"/>
      <w:marRight w:val="0"/>
      <w:marTop w:val="0"/>
      <w:marBottom w:val="0"/>
      <w:divBdr>
        <w:top w:val="none" w:sz="0" w:space="0" w:color="auto"/>
        <w:left w:val="none" w:sz="0" w:space="0" w:color="auto"/>
        <w:bottom w:val="none" w:sz="0" w:space="0" w:color="auto"/>
        <w:right w:val="none" w:sz="0" w:space="0" w:color="auto"/>
      </w:divBdr>
    </w:div>
    <w:div w:id="925922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webp"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90A15-5DE8-4B41-B44B-7A316854EF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1046</Words>
  <Characters>6226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Afsheen Asghar (2315938)</cp:lastModifiedBy>
  <cp:revision>2</cp:revision>
  <dcterms:created xsi:type="dcterms:W3CDTF">2025-06-13T20:27:00Z</dcterms:created>
  <dcterms:modified xsi:type="dcterms:W3CDTF">2025-06-13T20:27:00Z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a023d7d3-1756-47e3-a17d-9298047eacf8</vt:lpwstr>
  </property>
</Properties>
</file>