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F05B3" w:rsidRDefault="003F05B3" w:rsidP="003F05B3">
      <w:pPr>
        <w:jc w:val="center"/>
        <w:rPr>
          <w:rFonts w:ascii="Arial" w:hAnsi="Arial" w:cs="Arial"/>
          <w:sz w:val="24"/>
          <w:szCs w:val="24"/>
          <w:u w:val="single"/>
        </w:rPr>
      </w:pPr>
    </w:p>
    <w:p w:rsidR="003F05B3" w:rsidRDefault="003F05B3" w:rsidP="003F05B3">
      <w:pPr>
        <w:jc w:val="center"/>
        <w:rPr>
          <w:rFonts w:ascii="Arial" w:hAnsi="Arial" w:cs="Arial"/>
          <w:sz w:val="24"/>
          <w:szCs w:val="24"/>
          <w:u w:val="single"/>
        </w:rPr>
      </w:pPr>
    </w:p>
    <w:p w:rsidR="003F05B3" w:rsidRDefault="003F05B3" w:rsidP="003F05B3">
      <w:pPr>
        <w:jc w:val="center"/>
        <w:rPr>
          <w:rFonts w:ascii="Arial" w:hAnsi="Arial" w:cs="Arial"/>
          <w:sz w:val="24"/>
          <w:szCs w:val="24"/>
          <w:u w:val="single"/>
        </w:rPr>
      </w:pPr>
    </w:p>
    <w:p w:rsidR="003F05B3" w:rsidRDefault="003F05B3" w:rsidP="003F05B3">
      <w:pPr>
        <w:jc w:val="center"/>
        <w:rPr>
          <w:rFonts w:ascii="Arial" w:hAnsi="Arial" w:cs="Arial"/>
          <w:sz w:val="24"/>
          <w:szCs w:val="24"/>
          <w:u w:val="single"/>
        </w:rPr>
      </w:pPr>
    </w:p>
    <w:p w:rsidR="003F05B3" w:rsidRDefault="003F05B3" w:rsidP="003F05B3">
      <w:pPr>
        <w:jc w:val="center"/>
        <w:rPr>
          <w:rFonts w:ascii="Arial" w:hAnsi="Arial" w:cs="Arial"/>
          <w:sz w:val="24"/>
          <w:szCs w:val="24"/>
          <w:u w:val="single"/>
        </w:rPr>
      </w:pPr>
    </w:p>
    <w:p w:rsidR="003F05B3" w:rsidRPr="00746D73" w:rsidRDefault="003F05B3" w:rsidP="003F05B3">
      <w:pPr>
        <w:jc w:val="center"/>
        <w:rPr>
          <w:rFonts w:ascii="Arial" w:hAnsi="Arial" w:cs="Arial"/>
          <w:sz w:val="24"/>
          <w:szCs w:val="24"/>
          <w:u w:val="single"/>
        </w:rPr>
      </w:pPr>
      <w:r>
        <w:rPr>
          <w:rFonts w:ascii="Arial" w:hAnsi="Arial" w:cs="Arial"/>
          <w:sz w:val="24"/>
          <w:szCs w:val="24"/>
          <w:u w:val="single"/>
        </w:rPr>
        <w:t>Managing Health, Safety and Welfare in Construction</w:t>
      </w:r>
    </w:p>
    <w:p w:rsidR="003F05B3" w:rsidRPr="00746D73" w:rsidRDefault="003F05B3" w:rsidP="003F05B3">
      <w:pPr>
        <w:jc w:val="center"/>
        <w:rPr>
          <w:rFonts w:ascii="Arial" w:hAnsi="Arial" w:cs="Arial"/>
          <w:sz w:val="24"/>
          <w:szCs w:val="24"/>
          <w:u w:val="single"/>
        </w:rPr>
      </w:pPr>
      <w:r>
        <w:rPr>
          <w:rFonts w:ascii="Arial" w:hAnsi="Arial" w:cs="Arial"/>
          <w:sz w:val="24"/>
          <w:szCs w:val="24"/>
          <w:u w:val="single"/>
        </w:rPr>
        <w:t>ACBA4003</w:t>
      </w:r>
    </w:p>
    <w:p w:rsidR="003F05B3" w:rsidRPr="00746D73" w:rsidRDefault="003F05B3" w:rsidP="003F05B3">
      <w:pPr>
        <w:jc w:val="center"/>
        <w:rPr>
          <w:rFonts w:ascii="Arial" w:hAnsi="Arial" w:cs="Arial"/>
          <w:sz w:val="24"/>
          <w:szCs w:val="24"/>
          <w:u w:val="single"/>
        </w:rPr>
      </w:pPr>
      <w:r>
        <w:rPr>
          <w:rFonts w:ascii="Arial" w:hAnsi="Arial" w:cs="Arial"/>
          <w:sz w:val="24"/>
          <w:szCs w:val="24"/>
          <w:u w:val="single"/>
        </w:rPr>
        <w:t>Managing Health and Safety in a Project</w:t>
      </w:r>
    </w:p>
    <w:p w:rsidR="003F05B3" w:rsidRPr="009A1CE6" w:rsidRDefault="003F05B3" w:rsidP="003F05B3">
      <w:pPr>
        <w:rPr>
          <w:rFonts w:ascii="Arial" w:hAnsi="Arial" w:cs="Arial"/>
          <w:sz w:val="24"/>
          <w:szCs w:val="24"/>
        </w:rPr>
      </w:pPr>
    </w:p>
    <w:p w:rsidR="003F05B3" w:rsidRPr="009A1CE6" w:rsidRDefault="003F05B3" w:rsidP="003F05B3">
      <w:pPr>
        <w:rPr>
          <w:rFonts w:ascii="Arial" w:hAnsi="Arial" w:cs="Arial"/>
          <w:sz w:val="24"/>
          <w:szCs w:val="24"/>
        </w:rPr>
      </w:pPr>
    </w:p>
    <w:p w:rsidR="003F05B3" w:rsidRPr="009A1CE6" w:rsidRDefault="003F05B3" w:rsidP="003F05B3">
      <w:pPr>
        <w:rPr>
          <w:rFonts w:ascii="Arial" w:hAnsi="Arial" w:cs="Arial"/>
          <w:sz w:val="24"/>
          <w:szCs w:val="24"/>
        </w:rPr>
      </w:pPr>
    </w:p>
    <w:p w:rsidR="003F05B3" w:rsidRPr="009A1CE6" w:rsidRDefault="003F05B3" w:rsidP="003F05B3">
      <w:pPr>
        <w:rPr>
          <w:rFonts w:ascii="Arial" w:hAnsi="Arial" w:cs="Arial"/>
          <w:sz w:val="24"/>
          <w:szCs w:val="24"/>
        </w:rPr>
      </w:pPr>
    </w:p>
    <w:p w:rsidR="003F05B3" w:rsidRPr="009A1CE6" w:rsidRDefault="003F05B3" w:rsidP="003F05B3">
      <w:pPr>
        <w:rPr>
          <w:rFonts w:ascii="Arial" w:hAnsi="Arial" w:cs="Arial"/>
          <w:sz w:val="24"/>
          <w:szCs w:val="24"/>
        </w:rPr>
      </w:pPr>
    </w:p>
    <w:p w:rsidR="003F05B3" w:rsidRPr="009A1CE6" w:rsidRDefault="003F05B3" w:rsidP="003F05B3">
      <w:pPr>
        <w:rPr>
          <w:rFonts w:ascii="Arial" w:hAnsi="Arial" w:cs="Arial"/>
          <w:sz w:val="24"/>
          <w:szCs w:val="24"/>
        </w:rPr>
      </w:pPr>
    </w:p>
    <w:p w:rsidR="003F05B3" w:rsidRPr="009A1CE6" w:rsidRDefault="003F05B3" w:rsidP="003F05B3">
      <w:pPr>
        <w:rPr>
          <w:rFonts w:ascii="Arial" w:hAnsi="Arial" w:cs="Arial"/>
          <w:sz w:val="24"/>
          <w:szCs w:val="24"/>
        </w:rPr>
      </w:pPr>
    </w:p>
    <w:p w:rsidR="003F05B3" w:rsidRPr="009A1CE6" w:rsidRDefault="003F05B3" w:rsidP="003F05B3">
      <w:pPr>
        <w:rPr>
          <w:rFonts w:ascii="Arial" w:hAnsi="Arial" w:cs="Arial"/>
          <w:sz w:val="24"/>
          <w:szCs w:val="24"/>
        </w:rPr>
      </w:pPr>
    </w:p>
    <w:p w:rsidR="003F05B3" w:rsidRPr="009A1CE6" w:rsidRDefault="003F05B3" w:rsidP="003F05B3">
      <w:pPr>
        <w:rPr>
          <w:rFonts w:ascii="Arial" w:hAnsi="Arial" w:cs="Arial"/>
          <w:sz w:val="24"/>
          <w:szCs w:val="24"/>
        </w:rPr>
      </w:pPr>
    </w:p>
    <w:p w:rsidR="003F05B3" w:rsidRPr="009A1CE6" w:rsidRDefault="003F05B3" w:rsidP="003F05B3">
      <w:pPr>
        <w:rPr>
          <w:rFonts w:ascii="Arial" w:hAnsi="Arial" w:cs="Arial"/>
          <w:sz w:val="24"/>
          <w:szCs w:val="24"/>
        </w:rPr>
      </w:pPr>
    </w:p>
    <w:p w:rsidR="003F05B3" w:rsidRPr="009A1CE6" w:rsidRDefault="003F05B3" w:rsidP="003F05B3">
      <w:pPr>
        <w:rPr>
          <w:rFonts w:ascii="Arial" w:hAnsi="Arial" w:cs="Arial"/>
          <w:sz w:val="24"/>
          <w:szCs w:val="24"/>
        </w:rPr>
      </w:pPr>
    </w:p>
    <w:p w:rsidR="003F05B3" w:rsidRPr="009A1CE6" w:rsidRDefault="003F05B3" w:rsidP="003F05B3">
      <w:pPr>
        <w:rPr>
          <w:rFonts w:ascii="Arial" w:hAnsi="Arial" w:cs="Arial"/>
          <w:sz w:val="24"/>
          <w:szCs w:val="24"/>
        </w:rPr>
      </w:pPr>
    </w:p>
    <w:p w:rsidR="003F05B3" w:rsidRPr="009A1CE6" w:rsidRDefault="003F05B3" w:rsidP="003F05B3">
      <w:pPr>
        <w:rPr>
          <w:rFonts w:ascii="Arial" w:hAnsi="Arial" w:cs="Arial"/>
          <w:sz w:val="24"/>
          <w:szCs w:val="24"/>
        </w:rPr>
      </w:pPr>
    </w:p>
    <w:p w:rsidR="003F05B3" w:rsidRPr="009A1CE6" w:rsidRDefault="003F05B3" w:rsidP="003F05B3">
      <w:pPr>
        <w:rPr>
          <w:rFonts w:ascii="Arial" w:hAnsi="Arial" w:cs="Arial"/>
          <w:sz w:val="24"/>
          <w:szCs w:val="24"/>
        </w:rPr>
      </w:pPr>
    </w:p>
    <w:p w:rsidR="003F05B3" w:rsidRDefault="003F05B3" w:rsidP="003F05B3">
      <w:pPr>
        <w:rPr>
          <w:rFonts w:ascii="Arial" w:hAnsi="Arial" w:cs="Arial"/>
          <w:sz w:val="24"/>
          <w:szCs w:val="24"/>
        </w:rPr>
      </w:pPr>
    </w:p>
    <w:p w:rsidR="003F05B3" w:rsidRDefault="003F05B3" w:rsidP="003F05B3">
      <w:pPr>
        <w:rPr>
          <w:rFonts w:ascii="Arial" w:hAnsi="Arial" w:cs="Arial"/>
          <w:sz w:val="24"/>
          <w:szCs w:val="24"/>
        </w:rPr>
      </w:pPr>
    </w:p>
    <w:p w:rsidR="003F05B3" w:rsidRDefault="003F05B3" w:rsidP="003F05B3">
      <w:pPr>
        <w:rPr>
          <w:rFonts w:ascii="Arial" w:hAnsi="Arial" w:cs="Arial"/>
          <w:sz w:val="24"/>
          <w:szCs w:val="24"/>
        </w:rPr>
      </w:pPr>
    </w:p>
    <w:p w:rsidR="003F05B3" w:rsidRDefault="003F05B3" w:rsidP="003F05B3">
      <w:pPr>
        <w:rPr>
          <w:rFonts w:ascii="Arial" w:hAnsi="Arial" w:cs="Arial"/>
          <w:sz w:val="24"/>
          <w:szCs w:val="24"/>
        </w:rPr>
      </w:pPr>
    </w:p>
    <w:p w:rsidR="003F05B3" w:rsidRDefault="003F05B3" w:rsidP="003F05B3">
      <w:pPr>
        <w:rPr>
          <w:rFonts w:ascii="Arial" w:hAnsi="Arial" w:cs="Arial"/>
          <w:sz w:val="24"/>
          <w:szCs w:val="24"/>
        </w:rPr>
      </w:pPr>
    </w:p>
    <w:p w:rsidR="003F05B3" w:rsidRPr="003F05B3" w:rsidRDefault="003F05B3" w:rsidP="003F05B3">
      <w:pPr>
        <w:rPr>
          <w:rFonts w:ascii="Arial" w:hAnsi="Arial" w:cs="Arial"/>
          <w:szCs w:val="24"/>
          <w:u w:val="single"/>
        </w:rPr>
      </w:pPr>
      <w:r w:rsidRPr="003F05B3">
        <w:rPr>
          <w:rFonts w:ascii="Arial" w:hAnsi="Arial" w:cs="Arial"/>
          <w:szCs w:val="24"/>
          <w:u w:val="single"/>
        </w:rPr>
        <w:lastRenderedPageBreak/>
        <w:t>Contents Page</w:t>
      </w:r>
    </w:p>
    <w:p w:rsidR="003F05B3" w:rsidRPr="00C2171B" w:rsidRDefault="00C20CD7" w:rsidP="00C20CD7">
      <w:pPr>
        <w:pStyle w:val="ListParagraph"/>
        <w:numPr>
          <w:ilvl w:val="0"/>
          <w:numId w:val="19"/>
        </w:numPr>
        <w:rPr>
          <w:rFonts w:ascii="Arial" w:hAnsi="Arial" w:cs="Arial"/>
          <w:sz w:val="20"/>
          <w:szCs w:val="24"/>
        </w:rPr>
      </w:pPr>
      <w:r w:rsidRPr="00C2171B">
        <w:rPr>
          <w:rFonts w:ascii="Arial" w:hAnsi="Arial" w:cs="Arial"/>
          <w:sz w:val="20"/>
          <w:szCs w:val="24"/>
        </w:rPr>
        <w:t>Introduction</w:t>
      </w:r>
      <w:r w:rsidR="00C2171B">
        <w:rPr>
          <w:rFonts w:ascii="Arial" w:hAnsi="Arial" w:cs="Arial"/>
          <w:sz w:val="20"/>
          <w:szCs w:val="24"/>
        </w:rPr>
        <w:t>……………………………………………………………………………………………..3</w:t>
      </w:r>
    </w:p>
    <w:p w:rsidR="00C20CD7" w:rsidRPr="00C2171B" w:rsidRDefault="00C20CD7" w:rsidP="00C20CD7">
      <w:pPr>
        <w:pStyle w:val="ListParagraph"/>
        <w:numPr>
          <w:ilvl w:val="0"/>
          <w:numId w:val="19"/>
        </w:numPr>
        <w:rPr>
          <w:rFonts w:ascii="Arial" w:hAnsi="Arial" w:cs="Arial"/>
          <w:sz w:val="20"/>
          <w:szCs w:val="24"/>
        </w:rPr>
      </w:pPr>
      <w:r w:rsidRPr="00C2171B">
        <w:rPr>
          <w:rFonts w:ascii="Arial" w:hAnsi="Arial" w:cs="Arial"/>
          <w:sz w:val="20"/>
          <w:szCs w:val="24"/>
        </w:rPr>
        <w:t>Construction Phase Plan</w:t>
      </w:r>
      <w:r w:rsidR="00025290">
        <w:rPr>
          <w:rFonts w:ascii="Arial" w:hAnsi="Arial" w:cs="Arial"/>
          <w:sz w:val="20"/>
          <w:szCs w:val="24"/>
        </w:rPr>
        <w:t>……………………………………………………………………...………3</w:t>
      </w:r>
    </w:p>
    <w:p w:rsidR="00C20CD7" w:rsidRPr="00C2171B" w:rsidRDefault="00C20CD7" w:rsidP="00C20CD7">
      <w:pPr>
        <w:pStyle w:val="ListParagraph"/>
        <w:numPr>
          <w:ilvl w:val="1"/>
          <w:numId w:val="19"/>
        </w:numPr>
        <w:rPr>
          <w:rFonts w:ascii="Arial" w:hAnsi="Arial" w:cs="Arial"/>
          <w:sz w:val="20"/>
          <w:szCs w:val="24"/>
        </w:rPr>
      </w:pPr>
      <w:r w:rsidRPr="00C2171B">
        <w:rPr>
          <w:rFonts w:ascii="Arial" w:hAnsi="Arial" w:cs="Arial"/>
          <w:sz w:val="20"/>
          <w:szCs w:val="24"/>
        </w:rPr>
        <w:t>Plan</w:t>
      </w:r>
      <w:r w:rsidR="00025290">
        <w:rPr>
          <w:rFonts w:ascii="Arial" w:hAnsi="Arial" w:cs="Arial"/>
          <w:sz w:val="20"/>
          <w:szCs w:val="24"/>
        </w:rPr>
        <w:t>……………………………………………………………………………………………...3</w:t>
      </w:r>
    </w:p>
    <w:p w:rsidR="00C20CD7" w:rsidRPr="00C2171B" w:rsidRDefault="00C20CD7" w:rsidP="00C20CD7">
      <w:pPr>
        <w:pStyle w:val="ListParagraph"/>
        <w:numPr>
          <w:ilvl w:val="1"/>
          <w:numId w:val="19"/>
        </w:numPr>
        <w:rPr>
          <w:rFonts w:ascii="Arial" w:hAnsi="Arial" w:cs="Arial"/>
          <w:sz w:val="20"/>
          <w:szCs w:val="24"/>
        </w:rPr>
      </w:pPr>
      <w:r w:rsidRPr="00C2171B">
        <w:rPr>
          <w:rFonts w:ascii="Arial" w:hAnsi="Arial" w:cs="Arial"/>
          <w:sz w:val="20"/>
          <w:szCs w:val="24"/>
        </w:rPr>
        <w:t>Organise</w:t>
      </w:r>
      <w:r w:rsidR="00025290">
        <w:rPr>
          <w:rFonts w:ascii="Arial" w:hAnsi="Arial" w:cs="Arial"/>
          <w:sz w:val="20"/>
          <w:szCs w:val="24"/>
        </w:rPr>
        <w:t>…………………………………………………………………………………….4 &amp; 5</w:t>
      </w:r>
    </w:p>
    <w:p w:rsidR="00C20CD7" w:rsidRPr="00C2171B" w:rsidRDefault="00C20CD7" w:rsidP="00C20CD7">
      <w:pPr>
        <w:pStyle w:val="ListParagraph"/>
        <w:ind w:left="1116"/>
        <w:rPr>
          <w:rFonts w:ascii="Arial" w:hAnsi="Arial" w:cs="Arial"/>
          <w:sz w:val="20"/>
          <w:szCs w:val="24"/>
        </w:rPr>
      </w:pPr>
    </w:p>
    <w:p w:rsidR="00C20CD7" w:rsidRPr="00C2171B" w:rsidRDefault="00C20CD7" w:rsidP="00C20CD7">
      <w:pPr>
        <w:pStyle w:val="ListParagraph"/>
        <w:numPr>
          <w:ilvl w:val="0"/>
          <w:numId w:val="19"/>
        </w:numPr>
        <w:rPr>
          <w:rFonts w:ascii="Arial" w:hAnsi="Arial" w:cs="Arial"/>
          <w:sz w:val="20"/>
          <w:szCs w:val="24"/>
        </w:rPr>
      </w:pPr>
      <w:r w:rsidRPr="00C2171B">
        <w:rPr>
          <w:rFonts w:ascii="Arial" w:hAnsi="Arial" w:cs="Arial"/>
          <w:sz w:val="20"/>
          <w:szCs w:val="24"/>
        </w:rPr>
        <w:t xml:space="preserve">Method Statements </w:t>
      </w:r>
      <w:r w:rsidR="00025290">
        <w:rPr>
          <w:rFonts w:ascii="Arial" w:hAnsi="Arial" w:cs="Arial"/>
          <w:sz w:val="20"/>
          <w:szCs w:val="24"/>
        </w:rPr>
        <w:t>…………………………………………………………………………………...5</w:t>
      </w:r>
    </w:p>
    <w:p w:rsidR="00C20CD7" w:rsidRPr="00C2171B" w:rsidRDefault="00C20CD7" w:rsidP="00C20CD7">
      <w:pPr>
        <w:pStyle w:val="ListParagraph"/>
        <w:numPr>
          <w:ilvl w:val="1"/>
          <w:numId w:val="19"/>
        </w:numPr>
        <w:rPr>
          <w:rFonts w:ascii="Arial" w:hAnsi="Arial" w:cs="Arial"/>
          <w:sz w:val="20"/>
          <w:szCs w:val="24"/>
        </w:rPr>
      </w:pPr>
      <w:r w:rsidRPr="00C2171B">
        <w:rPr>
          <w:rFonts w:ascii="Arial" w:hAnsi="Arial" w:cs="Arial"/>
          <w:sz w:val="20"/>
          <w:szCs w:val="24"/>
        </w:rPr>
        <w:t>Method Statement for the Construction of the Foundation</w:t>
      </w:r>
      <w:r w:rsidR="00025290">
        <w:rPr>
          <w:rFonts w:ascii="Arial" w:hAnsi="Arial" w:cs="Arial"/>
          <w:sz w:val="20"/>
          <w:szCs w:val="24"/>
        </w:rPr>
        <w:t>…………………………...5 &amp; 6</w:t>
      </w:r>
    </w:p>
    <w:p w:rsidR="00C20CD7" w:rsidRPr="00C2171B" w:rsidRDefault="00C20CD7" w:rsidP="00C20CD7">
      <w:pPr>
        <w:pStyle w:val="ListParagraph"/>
        <w:numPr>
          <w:ilvl w:val="1"/>
          <w:numId w:val="19"/>
        </w:numPr>
        <w:rPr>
          <w:rFonts w:ascii="Arial" w:hAnsi="Arial" w:cs="Arial"/>
          <w:sz w:val="20"/>
          <w:szCs w:val="24"/>
        </w:rPr>
      </w:pPr>
      <w:r w:rsidRPr="00C2171B">
        <w:rPr>
          <w:rFonts w:ascii="Arial" w:hAnsi="Arial" w:cs="Arial"/>
          <w:sz w:val="20"/>
          <w:szCs w:val="24"/>
        </w:rPr>
        <w:t>Method Statement for the Construction of the Upper Floors and Roof</w:t>
      </w:r>
      <w:r w:rsidR="00025290">
        <w:rPr>
          <w:rFonts w:ascii="Arial" w:hAnsi="Arial" w:cs="Arial"/>
          <w:sz w:val="20"/>
          <w:szCs w:val="24"/>
        </w:rPr>
        <w:t>……………...6 &amp; 7</w:t>
      </w:r>
    </w:p>
    <w:p w:rsidR="00C20CD7" w:rsidRPr="00C2171B" w:rsidRDefault="00C20CD7" w:rsidP="00C20CD7">
      <w:pPr>
        <w:pStyle w:val="ListParagraph"/>
        <w:numPr>
          <w:ilvl w:val="1"/>
          <w:numId w:val="19"/>
        </w:numPr>
        <w:rPr>
          <w:rFonts w:ascii="Arial" w:hAnsi="Arial" w:cs="Arial"/>
          <w:sz w:val="20"/>
          <w:szCs w:val="24"/>
        </w:rPr>
      </w:pPr>
      <w:r w:rsidRPr="00C2171B">
        <w:rPr>
          <w:rFonts w:ascii="Arial" w:hAnsi="Arial" w:cs="Arial"/>
          <w:sz w:val="20"/>
          <w:szCs w:val="24"/>
        </w:rPr>
        <w:t>Method Statement for Plumbing, Heating and Electrical Work</w:t>
      </w:r>
      <w:r w:rsidR="00025290">
        <w:rPr>
          <w:rFonts w:ascii="Arial" w:hAnsi="Arial" w:cs="Arial"/>
          <w:sz w:val="20"/>
          <w:szCs w:val="24"/>
        </w:rPr>
        <w:t>…………………………..7</w:t>
      </w:r>
    </w:p>
    <w:p w:rsidR="00C20CD7" w:rsidRPr="00C2171B" w:rsidRDefault="00C20CD7" w:rsidP="00E02F8F">
      <w:pPr>
        <w:pStyle w:val="ListParagraph"/>
        <w:numPr>
          <w:ilvl w:val="0"/>
          <w:numId w:val="19"/>
        </w:numPr>
        <w:rPr>
          <w:rFonts w:ascii="Arial" w:hAnsi="Arial" w:cs="Arial"/>
          <w:sz w:val="20"/>
          <w:szCs w:val="24"/>
        </w:rPr>
      </w:pPr>
      <w:r w:rsidRPr="00C2171B">
        <w:rPr>
          <w:rFonts w:ascii="Arial" w:hAnsi="Arial" w:cs="Arial"/>
          <w:sz w:val="20"/>
          <w:szCs w:val="24"/>
        </w:rPr>
        <w:t xml:space="preserve">Health and Safety Regulations </w:t>
      </w:r>
      <w:r w:rsidR="00025290">
        <w:rPr>
          <w:rFonts w:ascii="Arial" w:hAnsi="Arial" w:cs="Arial"/>
          <w:sz w:val="20"/>
          <w:szCs w:val="24"/>
        </w:rPr>
        <w:t>…………………………………………………………………7 &amp; 8</w:t>
      </w:r>
    </w:p>
    <w:p w:rsidR="00E02F8F" w:rsidRPr="00C2171B" w:rsidRDefault="00E02F8F" w:rsidP="00E02F8F">
      <w:pPr>
        <w:ind w:left="142"/>
        <w:rPr>
          <w:rFonts w:ascii="Arial" w:hAnsi="Arial" w:cs="Arial"/>
          <w:sz w:val="20"/>
          <w:szCs w:val="24"/>
        </w:rPr>
      </w:pPr>
      <w:r w:rsidRPr="00C2171B">
        <w:rPr>
          <w:rFonts w:ascii="Arial" w:hAnsi="Arial" w:cs="Arial"/>
          <w:sz w:val="20"/>
          <w:szCs w:val="24"/>
        </w:rPr>
        <w:t>References</w:t>
      </w:r>
      <w:r w:rsidR="00025290">
        <w:rPr>
          <w:rFonts w:ascii="Arial" w:hAnsi="Arial" w:cs="Arial"/>
          <w:sz w:val="20"/>
          <w:szCs w:val="24"/>
        </w:rPr>
        <w:t xml:space="preserve"> …………………………………………………………………………………………………9</w:t>
      </w:r>
    </w:p>
    <w:p w:rsidR="00E02F8F" w:rsidRPr="00C2171B" w:rsidRDefault="00E02F8F" w:rsidP="00E02F8F">
      <w:pPr>
        <w:ind w:left="142"/>
        <w:rPr>
          <w:rFonts w:ascii="Arial" w:hAnsi="Arial" w:cs="Arial"/>
          <w:sz w:val="20"/>
          <w:szCs w:val="24"/>
        </w:rPr>
      </w:pPr>
      <w:r w:rsidRPr="00C2171B">
        <w:rPr>
          <w:rFonts w:ascii="Arial" w:hAnsi="Arial" w:cs="Arial"/>
          <w:sz w:val="20"/>
          <w:szCs w:val="24"/>
        </w:rPr>
        <w:t>Sources</w:t>
      </w:r>
      <w:r w:rsidR="00025290">
        <w:rPr>
          <w:rFonts w:ascii="Arial" w:hAnsi="Arial" w:cs="Arial"/>
          <w:sz w:val="20"/>
          <w:szCs w:val="24"/>
        </w:rPr>
        <w:t xml:space="preserve"> …………………………………………………………………………………………………….9</w:t>
      </w:r>
    </w:p>
    <w:p w:rsidR="00E02F8F" w:rsidRPr="00C2171B" w:rsidRDefault="00E02F8F" w:rsidP="00E02F8F">
      <w:pPr>
        <w:ind w:left="142"/>
        <w:rPr>
          <w:rFonts w:ascii="Arial" w:hAnsi="Arial" w:cs="Arial"/>
          <w:sz w:val="20"/>
          <w:szCs w:val="24"/>
        </w:rPr>
      </w:pPr>
      <w:r w:rsidRPr="00C2171B">
        <w:rPr>
          <w:rFonts w:ascii="Arial" w:hAnsi="Arial" w:cs="Arial"/>
          <w:sz w:val="20"/>
          <w:szCs w:val="24"/>
        </w:rPr>
        <w:t>Appendix A – Risk Assessment – Construction of Foundation</w:t>
      </w:r>
    </w:p>
    <w:p w:rsidR="00E02F8F" w:rsidRPr="00C2171B" w:rsidRDefault="00E02F8F" w:rsidP="00E02F8F">
      <w:pPr>
        <w:ind w:left="142"/>
        <w:rPr>
          <w:rFonts w:ascii="Arial" w:hAnsi="Arial" w:cs="Arial"/>
          <w:sz w:val="20"/>
          <w:szCs w:val="24"/>
        </w:rPr>
      </w:pPr>
      <w:r w:rsidRPr="00C2171B">
        <w:rPr>
          <w:rFonts w:ascii="Arial" w:hAnsi="Arial" w:cs="Arial"/>
          <w:sz w:val="20"/>
          <w:szCs w:val="24"/>
        </w:rPr>
        <w:t>Appendix B – Risk Assessment – Construction of Upper Floors and Roof</w:t>
      </w:r>
    </w:p>
    <w:p w:rsidR="00E02F8F" w:rsidRPr="00C2171B" w:rsidRDefault="00E02F8F" w:rsidP="00E02F8F">
      <w:pPr>
        <w:ind w:left="142"/>
        <w:rPr>
          <w:rFonts w:ascii="Arial" w:hAnsi="Arial" w:cs="Arial"/>
          <w:sz w:val="20"/>
          <w:szCs w:val="24"/>
        </w:rPr>
      </w:pPr>
      <w:r w:rsidRPr="00C2171B">
        <w:rPr>
          <w:rFonts w:ascii="Arial" w:hAnsi="Arial" w:cs="Arial"/>
          <w:sz w:val="20"/>
          <w:szCs w:val="24"/>
        </w:rPr>
        <w:t>Appendix C – Risk Assessment – Plumbing, Heating and Electrical Work</w:t>
      </w:r>
    </w:p>
    <w:p w:rsidR="003F05B3" w:rsidRPr="009A1CE6" w:rsidRDefault="003F05B3" w:rsidP="003F05B3">
      <w:pPr>
        <w:rPr>
          <w:rFonts w:ascii="Arial" w:hAnsi="Arial" w:cs="Arial"/>
          <w:sz w:val="24"/>
          <w:szCs w:val="24"/>
        </w:rPr>
      </w:pPr>
    </w:p>
    <w:p w:rsidR="003F05B3" w:rsidRPr="009A1CE6" w:rsidRDefault="003F05B3" w:rsidP="003F05B3">
      <w:pPr>
        <w:rPr>
          <w:rFonts w:ascii="Arial" w:hAnsi="Arial" w:cs="Arial"/>
          <w:sz w:val="24"/>
          <w:szCs w:val="24"/>
        </w:rPr>
      </w:pPr>
    </w:p>
    <w:p w:rsidR="003F05B3" w:rsidRPr="009A1CE6" w:rsidRDefault="003F05B3" w:rsidP="003F05B3">
      <w:pPr>
        <w:rPr>
          <w:rFonts w:ascii="Arial" w:hAnsi="Arial" w:cs="Arial"/>
          <w:sz w:val="24"/>
          <w:szCs w:val="24"/>
        </w:rPr>
      </w:pPr>
    </w:p>
    <w:p w:rsidR="003F05B3" w:rsidRPr="009A1CE6" w:rsidRDefault="003F05B3" w:rsidP="003F05B3">
      <w:pPr>
        <w:rPr>
          <w:rFonts w:ascii="Arial" w:hAnsi="Arial" w:cs="Arial"/>
          <w:sz w:val="24"/>
          <w:szCs w:val="24"/>
        </w:rPr>
      </w:pPr>
    </w:p>
    <w:p w:rsidR="003F05B3" w:rsidRPr="009A1CE6" w:rsidRDefault="003F05B3" w:rsidP="003F05B3">
      <w:pPr>
        <w:rPr>
          <w:rFonts w:ascii="Arial" w:hAnsi="Arial" w:cs="Arial"/>
          <w:sz w:val="24"/>
          <w:szCs w:val="24"/>
        </w:rPr>
      </w:pPr>
    </w:p>
    <w:p w:rsidR="003F05B3" w:rsidRPr="009A1CE6" w:rsidRDefault="003F05B3" w:rsidP="003F05B3">
      <w:pPr>
        <w:rPr>
          <w:rFonts w:ascii="Arial" w:hAnsi="Arial" w:cs="Arial"/>
          <w:sz w:val="24"/>
          <w:szCs w:val="24"/>
        </w:rPr>
      </w:pPr>
    </w:p>
    <w:p w:rsidR="003F05B3" w:rsidRPr="009A1CE6" w:rsidRDefault="003F05B3" w:rsidP="003F05B3">
      <w:pPr>
        <w:rPr>
          <w:rFonts w:ascii="Arial" w:hAnsi="Arial" w:cs="Arial"/>
          <w:sz w:val="24"/>
          <w:szCs w:val="24"/>
        </w:rPr>
      </w:pPr>
    </w:p>
    <w:p w:rsidR="003F05B3" w:rsidRPr="009A1CE6" w:rsidRDefault="003F05B3" w:rsidP="003F05B3">
      <w:pPr>
        <w:rPr>
          <w:rFonts w:ascii="Arial" w:hAnsi="Arial" w:cs="Arial"/>
          <w:sz w:val="24"/>
          <w:szCs w:val="24"/>
        </w:rPr>
      </w:pPr>
    </w:p>
    <w:p w:rsidR="003F05B3" w:rsidRPr="009A1CE6" w:rsidRDefault="003F05B3" w:rsidP="003F05B3">
      <w:pPr>
        <w:rPr>
          <w:rFonts w:ascii="Arial" w:hAnsi="Arial" w:cs="Arial"/>
          <w:sz w:val="24"/>
          <w:szCs w:val="24"/>
        </w:rPr>
      </w:pPr>
    </w:p>
    <w:p w:rsidR="003F05B3" w:rsidRDefault="003F05B3" w:rsidP="003F05B3">
      <w:pPr>
        <w:rPr>
          <w:rFonts w:ascii="Arial" w:hAnsi="Arial" w:cs="Arial"/>
          <w:sz w:val="24"/>
          <w:szCs w:val="24"/>
        </w:rPr>
      </w:pPr>
    </w:p>
    <w:p w:rsidR="003F05B3" w:rsidRDefault="003F05B3" w:rsidP="003F05B3">
      <w:pPr>
        <w:rPr>
          <w:rFonts w:ascii="Arial" w:hAnsi="Arial" w:cs="Arial"/>
          <w:sz w:val="24"/>
          <w:szCs w:val="24"/>
          <w:u w:val="single"/>
        </w:rPr>
      </w:pPr>
    </w:p>
    <w:p w:rsidR="003F05B3" w:rsidRDefault="003F05B3" w:rsidP="003F05B3">
      <w:pPr>
        <w:rPr>
          <w:rFonts w:ascii="Arial" w:hAnsi="Arial" w:cs="Arial"/>
          <w:sz w:val="24"/>
          <w:szCs w:val="24"/>
          <w:u w:val="single"/>
        </w:rPr>
      </w:pPr>
    </w:p>
    <w:p w:rsidR="003F05B3" w:rsidRDefault="003F05B3" w:rsidP="003F05B3">
      <w:pPr>
        <w:rPr>
          <w:rFonts w:ascii="Arial" w:hAnsi="Arial" w:cs="Arial"/>
          <w:sz w:val="24"/>
          <w:szCs w:val="24"/>
          <w:u w:val="single"/>
        </w:rPr>
      </w:pPr>
    </w:p>
    <w:p w:rsidR="003F05B3" w:rsidRDefault="003F05B3" w:rsidP="003F05B3">
      <w:pPr>
        <w:rPr>
          <w:rFonts w:ascii="Arial" w:hAnsi="Arial" w:cs="Arial"/>
          <w:sz w:val="24"/>
          <w:szCs w:val="24"/>
          <w:u w:val="single"/>
        </w:rPr>
      </w:pPr>
    </w:p>
    <w:p w:rsidR="003F05B3" w:rsidRDefault="003F05B3" w:rsidP="003F05B3">
      <w:pPr>
        <w:rPr>
          <w:rFonts w:ascii="Arial" w:hAnsi="Arial" w:cs="Arial"/>
          <w:sz w:val="24"/>
          <w:szCs w:val="24"/>
          <w:u w:val="single"/>
        </w:rPr>
      </w:pPr>
    </w:p>
    <w:p w:rsidR="003F05B3" w:rsidRDefault="003F05B3" w:rsidP="003F05B3">
      <w:pPr>
        <w:rPr>
          <w:rFonts w:ascii="Arial" w:hAnsi="Arial" w:cs="Arial"/>
          <w:sz w:val="24"/>
          <w:szCs w:val="24"/>
          <w:u w:val="single"/>
        </w:rPr>
      </w:pPr>
    </w:p>
    <w:p w:rsidR="003F05B3" w:rsidRPr="00746D73" w:rsidRDefault="00E40984" w:rsidP="003F05B3">
      <w:pPr>
        <w:rPr>
          <w:rFonts w:ascii="Arial" w:hAnsi="Arial" w:cs="Arial"/>
          <w:sz w:val="24"/>
          <w:szCs w:val="24"/>
          <w:u w:val="single"/>
        </w:rPr>
      </w:pPr>
      <w:r>
        <w:rPr>
          <w:rFonts w:ascii="Arial" w:hAnsi="Arial" w:cs="Arial"/>
          <w:szCs w:val="24"/>
          <w:u w:val="single"/>
        </w:rPr>
        <w:lastRenderedPageBreak/>
        <w:t xml:space="preserve">1.0 </w:t>
      </w:r>
      <w:r w:rsidR="003F05B3" w:rsidRPr="003F05B3">
        <w:rPr>
          <w:rFonts w:ascii="Arial" w:hAnsi="Arial" w:cs="Arial"/>
          <w:szCs w:val="24"/>
          <w:u w:val="single"/>
        </w:rPr>
        <w:t>Introduction</w:t>
      </w:r>
    </w:p>
    <w:p w:rsidR="003B6FC6" w:rsidRDefault="003F05B3">
      <w:pPr>
        <w:rPr>
          <w:rFonts w:ascii="Arial" w:hAnsi="Arial" w:cs="Arial"/>
          <w:sz w:val="20"/>
        </w:rPr>
      </w:pPr>
      <w:r>
        <w:rPr>
          <w:rFonts w:ascii="Arial" w:hAnsi="Arial" w:cs="Arial"/>
          <w:sz w:val="20"/>
        </w:rPr>
        <w:t>Planning consent has been received for a single; two storeys detached domestic building with a loft room which is to be located adjacent to the new student accommodation on the SA1 site which has access to a public highway. Within this report are a detailed Construction Phase Plan, three method statements and three risk assessments all including the appropriate health and safety legislation.</w:t>
      </w:r>
    </w:p>
    <w:p w:rsidR="003F05B3" w:rsidRDefault="00E40984">
      <w:pPr>
        <w:rPr>
          <w:rFonts w:ascii="Arial" w:hAnsi="Arial" w:cs="Arial"/>
          <w:u w:val="single"/>
        </w:rPr>
      </w:pPr>
      <w:r>
        <w:rPr>
          <w:rFonts w:ascii="Arial" w:hAnsi="Arial" w:cs="Arial"/>
          <w:u w:val="single"/>
        </w:rPr>
        <w:t xml:space="preserve">2.0 </w:t>
      </w:r>
      <w:r w:rsidR="003F05B3">
        <w:rPr>
          <w:rFonts w:ascii="Arial" w:hAnsi="Arial" w:cs="Arial"/>
          <w:u w:val="single"/>
        </w:rPr>
        <w:t>Construction Phase Plan</w:t>
      </w:r>
    </w:p>
    <w:p w:rsidR="003F05B3" w:rsidRDefault="00041F37">
      <w:pPr>
        <w:rPr>
          <w:rFonts w:ascii="Arial" w:hAnsi="Arial" w:cs="Arial"/>
          <w:sz w:val="20"/>
        </w:rPr>
      </w:pPr>
      <w:r>
        <w:rPr>
          <w:rFonts w:ascii="Arial" w:hAnsi="Arial" w:cs="Arial"/>
          <w:sz w:val="20"/>
        </w:rPr>
        <w:t xml:space="preserve">The Construction Design and Management </w:t>
      </w:r>
      <w:r w:rsidR="001445F3">
        <w:rPr>
          <w:rFonts w:ascii="Arial" w:hAnsi="Arial" w:cs="Arial"/>
          <w:sz w:val="20"/>
        </w:rPr>
        <w:t xml:space="preserve">(CDM) </w:t>
      </w:r>
      <w:r>
        <w:rPr>
          <w:rFonts w:ascii="Arial" w:hAnsi="Arial" w:cs="Arial"/>
          <w:sz w:val="20"/>
        </w:rPr>
        <w:t>Regulations 2015 applies to all construction projects and is produced to ensure that health and safety issues are considered to reduce the risk of harm to those building, using and maintaining structures</w:t>
      </w:r>
      <w:r w:rsidR="007D1761">
        <w:rPr>
          <w:rFonts w:ascii="Arial" w:hAnsi="Arial" w:cs="Arial"/>
          <w:sz w:val="20"/>
        </w:rPr>
        <w:t xml:space="preserve">. The Construction Phase Plan is required from the contractor or principal contractor before the construction site is set up and the purpose of it is to outline </w:t>
      </w:r>
      <w:r w:rsidR="00C11C11">
        <w:rPr>
          <w:rFonts w:ascii="Arial" w:hAnsi="Arial" w:cs="Arial"/>
          <w:sz w:val="20"/>
        </w:rPr>
        <w:t>the potential health and safety risks and their measures and details and activities of the job.</w:t>
      </w:r>
    </w:p>
    <w:p w:rsidR="007D1761" w:rsidRPr="00E40984" w:rsidRDefault="00E40984">
      <w:pPr>
        <w:rPr>
          <w:rFonts w:ascii="Arial" w:hAnsi="Arial" w:cs="Arial"/>
          <w:sz w:val="20"/>
          <w:u w:val="single"/>
        </w:rPr>
      </w:pPr>
      <w:r>
        <w:rPr>
          <w:rFonts w:ascii="Arial" w:hAnsi="Arial" w:cs="Arial"/>
          <w:sz w:val="20"/>
          <w:u w:val="single"/>
        </w:rPr>
        <w:t xml:space="preserve">2.1 </w:t>
      </w:r>
      <w:r w:rsidRPr="00E40984">
        <w:rPr>
          <w:rFonts w:ascii="Arial" w:hAnsi="Arial" w:cs="Arial"/>
          <w:sz w:val="20"/>
          <w:u w:val="single"/>
        </w:rPr>
        <w:t>Plan</w:t>
      </w:r>
    </w:p>
    <w:tbl>
      <w:tblPr>
        <w:tblStyle w:val="TableGrid"/>
        <w:tblW w:w="0" w:type="auto"/>
        <w:tblLook w:val="04A0" w:firstRow="1" w:lastRow="0" w:firstColumn="1" w:lastColumn="0" w:noHBand="0" w:noVBand="1"/>
      </w:tblPr>
      <w:tblGrid>
        <w:gridCol w:w="2943"/>
        <w:gridCol w:w="6299"/>
      </w:tblGrid>
      <w:tr w:rsidR="00787573" w:rsidTr="00787573">
        <w:tc>
          <w:tcPr>
            <w:tcW w:w="2943" w:type="dxa"/>
          </w:tcPr>
          <w:p w:rsidR="00787573" w:rsidRDefault="00787573">
            <w:pPr>
              <w:rPr>
                <w:rFonts w:ascii="Arial" w:hAnsi="Arial" w:cs="Arial"/>
                <w:sz w:val="20"/>
              </w:rPr>
            </w:pPr>
            <w:r>
              <w:rPr>
                <w:rFonts w:ascii="Arial" w:hAnsi="Arial" w:cs="Arial"/>
                <w:sz w:val="20"/>
              </w:rPr>
              <w:t>Your name/company</w:t>
            </w:r>
          </w:p>
        </w:tc>
        <w:tc>
          <w:tcPr>
            <w:tcW w:w="6299" w:type="dxa"/>
          </w:tcPr>
          <w:p w:rsidR="00787573" w:rsidRDefault="00787573">
            <w:pPr>
              <w:rPr>
                <w:rFonts w:ascii="Arial" w:hAnsi="Arial" w:cs="Arial"/>
                <w:sz w:val="20"/>
              </w:rPr>
            </w:pPr>
            <w:r>
              <w:rPr>
                <w:rFonts w:ascii="Arial" w:hAnsi="Arial" w:cs="Arial"/>
                <w:sz w:val="20"/>
              </w:rPr>
              <w:t>Anita Davis</w:t>
            </w:r>
          </w:p>
        </w:tc>
      </w:tr>
      <w:tr w:rsidR="00787573" w:rsidTr="00787573">
        <w:tc>
          <w:tcPr>
            <w:tcW w:w="2943" w:type="dxa"/>
          </w:tcPr>
          <w:p w:rsidR="00787573" w:rsidRDefault="00787573">
            <w:pPr>
              <w:rPr>
                <w:rFonts w:ascii="Arial" w:hAnsi="Arial" w:cs="Arial"/>
                <w:sz w:val="20"/>
              </w:rPr>
            </w:pPr>
            <w:r>
              <w:rPr>
                <w:rFonts w:ascii="Arial" w:hAnsi="Arial" w:cs="Arial"/>
                <w:sz w:val="20"/>
              </w:rPr>
              <w:t>Name and address of client</w:t>
            </w:r>
          </w:p>
        </w:tc>
        <w:tc>
          <w:tcPr>
            <w:tcW w:w="6299" w:type="dxa"/>
          </w:tcPr>
          <w:p w:rsidR="00787573" w:rsidRDefault="00787573">
            <w:pPr>
              <w:rPr>
                <w:rFonts w:ascii="Arial" w:hAnsi="Arial" w:cs="Arial"/>
                <w:sz w:val="20"/>
              </w:rPr>
            </w:pPr>
            <w:r>
              <w:rPr>
                <w:rFonts w:ascii="Arial" w:hAnsi="Arial" w:cs="Arial"/>
                <w:sz w:val="20"/>
              </w:rPr>
              <w:t>University of Wales Trinity Saint David SA1 Swansea Waterfront</w:t>
            </w:r>
          </w:p>
          <w:p w:rsidR="00787573" w:rsidRDefault="00787573">
            <w:pPr>
              <w:rPr>
                <w:rFonts w:ascii="Arial" w:hAnsi="Arial" w:cs="Arial"/>
                <w:sz w:val="20"/>
              </w:rPr>
            </w:pPr>
            <w:r>
              <w:rPr>
                <w:rFonts w:ascii="Arial" w:hAnsi="Arial" w:cs="Arial"/>
                <w:sz w:val="20"/>
              </w:rPr>
              <w:t>Kings Rd</w:t>
            </w:r>
          </w:p>
          <w:p w:rsidR="00787573" w:rsidRDefault="00787573">
            <w:pPr>
              <w:rPr>
                <w:rFonts w:ascii="Arial" w:hAnsi="Arial" w:cs="Arial"/>
                <w:sz w:val="20"/>
              </w:rPr>
            </w:pPr>
            <w:r>
              <w:rPr>
                <w:rFonts w:ascii="Arial" w:hAnsi="Arial" w:cs="Arial"/>
                <w:sz w:val="20"/>
              </w:rPr>
              <w:t>Swansea</w:t>
            </w:r>
          </w:p>
          <w:p w:rsidR="00787573" w:rsidRDefault="00787573">
            <w:pPr>
              <w:rPr>
                <w:rFonts w:ascii="Arial" w:hAnsi="Arial" w:cs="Arial"/>
                <w:sz w:val="20"/>
              </w:rPr>
            </w:pPr>
            <w:r>
              <w:rPr>
                <w:rFonts w:ascii="Arial" w:hAnsi="Arial" w:cs="Arial"/>
                <w:sz w:val="20"/>
              </w:rPr>
              <w:t>SA1 8PJ</w:t>
            </w:r>
          </w:p>
        </w:tc>
      </w:tr>
      <w:tr w:rsidR="00787573" w:rsidTr="00787573">
        <w:tc>
          <w:tcPr>
            <w:tcW w:w="2943" w:type="dxa"/>
          </w:tcPr>
          <w:p w:rsidR="00787573" w:rsidRDefault="00787573">
            <w:pPr>
              <w:rPr>
                <w:rFonts w:ascii="Arial" w:hAnsi="Arial" w:cs="Arial"/>
                <w:sz w:val="20"/>
              </w:rPr>
            </w:pPr>
            <w:r>
              <w:rPr>
                <w:rFonts w:ascii="Arial" w:hAnsi="Arial" w:cs="Arial"/>
                <w:sz w:val="20"/>
              </w:rPr>
              <w:t>Job Description</w:t>
            </w:r>
          </w:p>
        </w:tc>
        <w:tc>
          <w:tcPr>
            <w:tcW w:w="6299" w:type="dxa"/>
          </w:tcPr>
          <w:p w:rsidR="00787573" w:rsidRDefault="00787573">
            <w:pPr>
              <w:rPr>
                <w:rFonts w:ascii="Arial" w:hAnsi="Arial" w:cs="Arial"/>
                <w:sz w:val="20"/>
              </w:rPr>
            </w:pPr>
            <w:r>
              <w:rPr>
                <w:rFonts w:ascii="Arial" w:hAnsi="Arial" w:cs="Arial"/>
                <w:sz w:val="20"/>
              </w:rPr>
              <w:t xml:space="preserve">Construction of a single, two storey detached domestic building </w:t>
            </w:r>
          </w:p>
        </w:tc>
      </w:tr>
      <w:tr w:rsidR="00787573" w:rsidTr="00787573">
        <w:tc>
          <w:tcPr>
            <w:tcW w:w="2943" w:type="dxa"/>
          </w:tcPr>
          <w:p w:rsidR="00787573" w:rsidRDefault="005D45B0">
            <w:pPr>
              <w:rPr>
                <w:rFonts w:ascii="Arial" w:hAnsi="Arial" w:cs="Arial"/>
                <w:sz w:val="20"/>
              </w:rPr>
            </w:pPr>
            <w:r>
              <w:rPr>
                <w:rFonts w:ascii="Arial" w:hAnsi="Arial" w:cs="Arial"/>
                <w:sz w:val="20"/>
              </w:rPr>
              <w:t>Start Date</w:t>
            </w:r>
          </w:p>
        </w:tc>
        <w:tc>
          <w:tcPr>
            <w:tcW w:w="6299" w:type="dxa"/>
          </w:tcPr>
          <w:p w:rsidR="00787573" w:rsidRDefault="005D45B0">
            <w:pPr>
              <w:rPr>
                <w:rFonts w:ascii="Arial" w:hAnsi="Arial" w:cs="Arial"/>
                <w:sz w:val="20"/>
              </w:rPr>
            </w:pPr>
            <w:r>
              <w:rPr>
                <w:rFonts w:ascii="Arial" w:hAnsi="Arial" w:cs="Arial"/>
                <w:sz w:val="20"/>
              </w:rPr>
              <w:t>06/05/2020</w:t>
            </w:r>
          </w:p>
        </w:tc>
      </w:tr>
      <w:tr w:rsidR="00787573" w:rsidTr="00787573">
        <w:tc>
          <w:tcPr>
            <w:tcW w:w="2943" w:type="dxa"/>
          </w:tcPr>
          <w:p w:rsidR="00787573" w:rsidRDefault="005D45B0" w:rsidP="005D45B0">
            <w:pPr>
              <w:rPr>
                <w:rFonts w:ascii="Arial" w:hAnsi="Arial" w:cs="Arial"/>
                <w:sz w:val="20"/>
              </w:rPr>
            </w:pPr>
            <w:r>
              <w:rPr>
                <w:rFonts w:ascii="Arial" w:hAnsi="Arial" w:cs="Arial"/>
                <w:sz w:val="20"/>
              </w:rPr>
              <w:t>Finish Date</w:t>
            </w:r>
          </w:p>
        </w:tc>
        <w:tc>
          <w:tcPr>
            <w:tcW w:w="6299" w:type="dxa"/>
          </w:tcPr>
          <w:p w:rsidR="00787573" w:rsidRDefault="005D45B0">
            <w:pPr>
              <w:rPr>
                <w:rFonts w:ascii="Arial" w:hAnsi="Arial" w:cs="Arial"/>
                <w:sz w:val="20"/>
              </w:rPr>
            </w:pPr>
            <w:r>
              <w:rPr>
                <w:rFonts w:ascii="Arial" w:hAnsi="Arial" w:cs="Arial"/>
                <w:sz w:val="20"/>
              </w:rPr>
              <w:t>Unknown – Estimated work time is 6 months</w:t>
            </w:r>
          </w:p>
        </w:tc>
      </w:tr>
      <w:tr w:rsidR="005D45B0" w:rsidTr="00787573">
        <w:tc>
          <w:tcPr>
            <w:tcW w:w="2943" w:type="dxa"/>
          </w:tcPr>
          <w:p w:rsidR="005D45B0" w:rsidRDefault="005D45B0" w:rsidP="005D45B0">
            <w:pPr>
              <w:rPr>
                <w:rFonts w:ascii="Arial" w:hAnsi="Arial" w:cs="Arial"/>
                <w:sz w:val="20"/>
              </w:rPr>
            </w:pPr>
            <w:r>
              <w:rPr>
                <w:rFonts w:ascii="Arial" w:hAnsi="Arial" w:cs="Arial"/>
                <w:sz w:val="20"/>
              </w:rPr>
              <w:t>Is there anything the client has made you aware of?</w:t>
            </w:r>
          </w:p>
        </w:tc>
        <w:tc>
          <w:tcPr>
            <w:tcW w:w="6299" w:type="dxa"/>
          </w:tcPr>
          <w:p w:rsidR="005D45B0" w:rsidRDefault="005D45B0">
            <w:pPr>
              <w:rPr>
                <w:rFonts w:ascii="Arial" w:hAnsi="Arial" w:cs="Arial"/>
                <w:sz w:val="20"/>
              </w:rPr>
            </w:pPr>
            <w:r>
              <w:rPr>
                <w:rFonts w:ascii="Arial" w:hAnsi="Arial" w:cs="Arial"/>
                <w:sz w:val="20"/>
              </w:rPr>
              <w:t>Access directly on to a public highway</w:t>
            </w:r>
          </w:p>
        </w:tc>
      </w:tr>
      <w:tr w:rsidR="005D45B0" w:rsidTr="00787573">
        <w:tc>
          <w:tcPr>
            <w:tcW w:w="2943" w:type="dxa"/>
          </w:tcPr>
          <w:p w:rsidR="005D45B0" w:rsidRDefault="005D45B0" w:rsidP="005D45B0">
            <w:pPr>
              <w:rPr>
                <w:rFonts w:ascii="Arial" w:hAnsi="Arial" w:cs="Arial"/>
                <w:sz w:val="20"/>
              </w:rPr>
            </w:pPr>
            <w:r>
              <w:rPr>
                <w:rFonts w:ascii="Arial" w:hAnsi="Arial" w:cs="Arial"/>
                <w:sz w:val="20"/>
              </w:rPr>
              <w:t>Who is responsible for ensuring the activities on site are run safely?</w:t>
            </w:r>
          </w:p>
        </w:tc>
        <w:tc>
          <w:tcPr>
            <w:tcW w:w="6299" w:type="dxa"/>
          </w:tcPr>
          <w:p w:rsidR="005D45B0" w:rsidRDefault="005D45B0">
            <w:pPr>
              <w:rPr>
                <w:rFonts w:ascii="Arial" w:hAnsi="Arial" w:cs="Arial"/>
                <w:sz w:val="20"/>
              </w:rPr>
            </w:pPr>
            <w:r>
              <w:rPr>
                <w:rFonts w:ascii="Arial" w:hAnsi="Arial" w:cs="Arial"/>
                <w:sz w:val="20"/>
              </w:rPr>
              <w:t>Site Manager</w:t>
            </w:r>
          </w:p>
        </w:tc>
      </w:tr>
      <w:tr w:rsidR="005D45B0" w:rsidTr="00787573">
        <w:tc>
          <w:tcPr>
            <w:tcW w:w="2943" w:type="dxa"/>
          </w:tcPr>
          <w:p w:rsidR="005D45B0" w:rsidRDefault="005D45B0" w:rsidP="005D45B0">
            <w:pPr>
              <w:rPr>
                <w:rFonts w:ascii="Arial" w:hAnsi="Arial" w:cs="Arial"/>
                <w:sz w:val="20"/>
              </w:rPr>
            </w:pPr>
            <w:r>
              <w:rPr>
                <w:rFonts w:ascii="Arial" w:hAnsi="Arial" w:cs="Arial"/>
                <w:sz w:val="20"/>
              </w:rPr>
              <w:t>Where are your welfare facilities?</w:t>
            </w:r>
          </w:p>
        </w:tc>
        <w:tc>
          <w:tcPr>
            <w:tcW w:w="6299" w:type="dxa"/>
          </w:tcPr>
          <w:p w:rsidR="00A96007" w:rsidRDefault="005D45B0">
            <w:pPr>
              <w:rPr>
                <w:rFonts w:ascii="Arial" w:hAnsi="Arial" w:cs="Arial"/>
                <w:sz w:val="20"/>
              </w:rPr>
            </w:pPr>
            <w:r>
              <w:rPr>
                <w:rFonts w:ascii="Arial" w:hAnsi="Arial" w:cs="Arial"/>
                <w:sz w:val="20"/>
              </w:rPr>
              <w:t xml:space="preserve">Portable installation on site </w:t>
            </w:r>
            <w:r w:rsidR="003023A1">
              <w:rPr>
                <w:rFonts w:ascii="Arial" w:hAnsi="Arial" w:cs="Arial"/>
                <w:sz w:val="20"/>
              </w:rPr>
              <w:t>of washing facilities, resting and smoking areas, toilets</w:t>
            </w:r>
          </w:p>
          <w:p w:rsidR="005D45B0" w:rsidRDefault="00A96007">
            <w:pPr>
              <w:rPr>
                <w:rFonts w:ascii="Arial" w:hAnsi="Arial" w:cs="Arial"/>
                <w:sz w:val="20"/>
              </w:rPr>
            </w:pPr>
            <w:r>
              <w:rPr>
                <w:rFonts w:ascii="Arial" w:hAnsi="Arial" w:cs="Arial"/>
                <w:sz w:val="20"/>
              </w:rPr>
              <w:t>They will be located in an area which ensures segregation of people, vehicles and equipment</w:t>
            </w:r>
            <w:r w:rsidR="003023A1">
              <w:rPr>
                <w:rFonts w:ascii="Arial" w:hAnsi="Arial" w:cs="Arial"/>
                <w:sz w:val="20"/>
              </w:rPr>
              <w:t xml:space="preserve"> </w:t>
            </w:r>
          </w:p>
        </w:tc>
      </w:tr>
      <w:tr w:rsidR="003023A1" w:rsidTr="00787573">
        <w:tc>
          <w:tcPr>
            <w:tcW w:w="2943" w:type="dxa"/>
          </w:tcPr>
          <w:p w:rsidR="003023A1" w:rsidRDefault="003023A1" w:rsidP="005D45B0">
            <w:pPr>
              <w:rPr>
                <w:rFonts w:ascii="Arial" w:hAnsi="Arial" w:cs="Arial"/>
                <w:sz w:val="20"/>
              </w:rPr>
            </w:pPr>
            <w:r>
              <w:rPr>
                <w:rFonts w:ascii="Arial" w:hAnsi="Arial" w:cs="Arial"/>
                <w:sz w:val="20"/>
              </w:rPr>
              <w:t>Who else is working on the job?</w:t>
            </w:r>
          </w:p>
        </w:tc>
        <w:tc>
          <w:tcPr>
            <w:tcW w:w="6299" w:type="dxa"/>
          </w:tcPr>
          <w:p w:rsidR="003023A1" w:rsidRDefault="003023A1">
            <w:pPr>
              <w:rPr>
                <w:rFonts w:ascii="Arial" w:hAnsi="Arial" w:cs="Arial"/>
                <w:sz w:val="20"/>
              </w:rPr>
            </w:pPr>
            <w:r>
              <w:rPr>
                <w:rFonts w:ascii="Arial" w:hAnsi="Arial" w:cs="Arial"/>
                <w:sz w:val="20"/>
              </w:rPr>
              <w:t>Work colleagues</w:t>
            </w:r>
          </w:p>
          <w:p w:rsidR="003023A1" w:rsidRDefault="003023A1">
            <w:pPr>
              <w:rPr>
                <w:rFonts w:ascii="Arial" w:hAnsi="Arial" w:cs="Arial"/>
                <w:sz w:val="20"/>
              </w:rPr>
            </w:pPr>
            <w:r>
              <w:rPr>
                <w:rFonts w:ascii="Arial" w:hAnsi="Arial" w:cs="Arial"/>
                <w:sz w:val="20"/>
              </w:rPr>
              <w:t xml:space="preserve">Other trades / contractors </w:t>
            </w:r>
          </w:p>
        </w:tc>
      </w:tr>
      <w:tr w:rsidR="003023A1" w:rsidTr="00787573">
        <w:tc>
          <w:tcPr>
            <w:tcW w:w="2943" w:type="dxa"/>
          </w:tcPr>
          <w:p w:rsidR="003023A1" w:rsidRDefault="003023A1" w:rsidP="005D45B0">
            <w:pPr>
              <w:rPr>
                <w:rFonts w:ascii="Arial" w:hAnsi="Arial" w:cs="Arial"/>
                <w:sz w:val="20"/>
              </w:rPr>
            </w:pPr>
            <w:r>
              <w:rPr>
                <w:rFonts w:ascii="Arial" w:hAnsi="Arial" w:cs="Arial"/>
                <w:sz w:val="20"/>
              </w:rPr>
              <w:t>Who will be the principal contractor?</w:t>
            </w:r>
          </w:p>
        </w:tc>
        <w:tc>
          <w:tcPr>
            <w:tcW w:w="6299" w:type="dxa"/>
          </w:tcPr>
          <w:p w:rsidR="003023A1" w:rsidRDefault="003023A1">
            <w:pPr>
              <w:rPr>
                <w:rFonts w:ascii="Arial" w:hAnsi="Arial" w:cs="Arial"/>
                <w:sz w:val="20"/>
              </w:rPr>
            </w:pPr>
            <w:r>
              <w:rPr>
                <w:rFonts w:ascii="Arial" w:hAnsi="Arial" w:cs="Arial"/>
                <w:sz w:val="20"/>
              </w:rPr>
              <w:t>Anita Davis</w:t>
            </w:r>
          </w:p>
        </w:tc>
      </w:tr>
      <w:tr w:rsidR="00A96007" w:rsidTr="00787573">
        <w:tc>
          <w:tcPr>
            <w:tcW w:w="2943" w:type="dxa"/>
          </w:tcPr>
          <w:p w:rsidR="00A96007" w:rsidRDefault="00A96007" w:rsidP="005D45B0">
            <w:pPr>
              <w:rPr>
                <w:rFonts w:ascii="Arial" w:hAnsi="Arial" w:cs="Arial"/>
                <w:sz w:val="20"/>
              </w:rPr>
            </w:pPr>
            <w:r>
              <w:rPr>
                <w:rFonts w:ascii="Arial" w:hAnsi="Arial" w:cs="Arial"/>
                <w:sz w:val="20"/>
              </w:rPr>
              <w:t>How will you keep everyone updated on the job?</w:t>
            </w:r>
          </w:p>
        </w:tc>
        <w:tc>
          <w:tcPr>
            <w:tcW w:w="6299" w:type="dxa"/>
          </w:tcPr>
          <w:p w:rsidR="00A96007" w:rsidRDefault="00A96007">
            <w:pPr>
              <w:rPr>
                <w:rFonts w:ascii="Arial" w:hAnsi="Arial" w:cs="Arial"/>
                <w:sz w:val="20"/>
              </w:rPr>
            </w:pPr>
            <w:r>
              <w:rPr>
                <w:rFonts w:ascii="Arial" w:hAnsi="Arial" w:cs="Arial"/>
                <w:sz w:val="20"/>
              </w:rPr>
              <w:t>Construction site workers – daily briefing before work starts on any relevant updates or changes</w:t>
            </w:r>
          </w:p>
          <w:p w:rsidR="00A96007" w:rsidRDefault="00A96007">
            <w:pPr>
              <w:rPr>
                <w:rFonts w:ascii="Arial" w:hAnsi="Arial" w:cs="Arial"/>
                <w:sz w:val="20"/>
              </w:rPr>
            </w:pPr>
            <w:r>
              <w:rPr>
                <w:rFonts w:ascii="Arial" w:hAnsi="Arial" w:cs="Arial"/>
                <w:sz w:val="20"/>
              </w:rPr>
              <w:t xml:space="preserve">Client – through emails, phone calls and arranged meetings </w:t>
            </w:r>
          </w:p>
        </w:tc>
      </w:tr>
      <w:tr w:rsidR="000F250D" w:rsidTr="00787573">
        <w:tc>
          <w:tcPr>
            <w:tcW w:w="2943" w:type="dxa"/>
          </w:tcPr>
          <w:p w:rsidR="000F250D" w:rsidRDefault="000F250D" w:rsidP="005D45B0">
            <w:pPr>
              <w:rPr>
                <w:rFonts w:ascii="Arial" w:hAnsi="Arial" w:cs="Arial"/>
                <w:sz w:val="20"/>
              </w:rPr>
            </w:pPr>
            <w:r>
              <w:rPr>
                <w:rFonts w:ascii="Arial" w:hAnsi="Arial" w:cs="Arial"/>
                <w:sz w:val="20"/>
              </w:rPr>
              <w:t>List the relevant tasks that you will be undertaking on this job</w:t>
            </w:r>
          </w:p>
        </w:tc>
        <w:tc>
          <w:tcPr>
            <w:tcW w:w="6299" w:type="dxa"/>
          </w:tcPr>
          <w:p w:rsidR="000F250D" w:rsidRDefault="008D16D4">
            <w:pPr>
              <w:rPr>
                <w:rFonts w:ascii="Arial" w:hAnsi="Arial" w:cs="Arial"/>
                <w:sz w:val="20"/>
              </w:rPr>
            </w:pPr>
            <w:r>
              <w:rPr>
                <w:rFonts w:ascii="Arial" w:hAnsi="Arial" w:cs="Arial"/>
                <w:sz w:val="20"/>
              </w:rPr>
              <w:t>General building work</w:t>
            </w:r>
          </w:p>
          <w:p w:rsidR="008D16D4" w:rsidRDefault="008D16D4">
            <w:pPr>
              <w:rPr>
                <w:rFonts w:ascii="Arial" w:hAnsi="Arial" w:cs="Arial"/>
                <w:sz w:val="20"/>
              </w:rPr>
            </w:pPr>
            <w:r>
              <w:rPr>
                <w:rFonts w:ascii="Arial" w:hAnsi="Arial" w:cs="Arial"/>
                <w:sz w:val="20"/>
              </w:rPr>
              <w:t>Ground works / drainage / foundations</w:t>
            </w:r>
          </w:p>
          <w:p w:rsidR="008D16D4" w:rsidRDefault="008D16D4">
            <w:pPr>
              <w:rPr>
                <w:rFonts w:ascii="Arial" w:hAnsi="Arial" w:cs="Arial"/>
                <w:sz w:val="20"/>
              </w:rPr>
            </w:pPr>
            <w:r>
              <w:rPr>
                <w:rFonts w:ascii="Arial" w:hAnsi="Arial" w:cs="Arial"/>
                <w:sz w:val="20"/>
              </w:rPr>
              <w:t>Brickwork, block work</w:t>
            </w:r>
          </w:p>
          <w:p w:rsidR="008D16D4" w:rsidRDefault="008D16D4">
            <w:pPr>
              <w:rPr>
                <w:rFonts w:ascii="Arial" w:hAnsi="Arial" w:cs="Arial"/>
                <w:sz w:val="20"/>
              </w:rPr>
            </w:pPr>
            <w:r>
              <w:rPr>
                <w:rFonts w:ascii="Arial" w:hAnsi="Arial" w:cs="Arial"/>
                <w:sz w:val="20"/>
              </w:rPr>
              <w:t>Installation of upper floors</w:t>
            </w:r>
          </w:p>
          <w:p w:rsidR="008D16D4" w:rsidRDefault="008D16D4">
            <w:pPr>
              <w:rPr>
                <w:rFonts w:ascii="Arial" w:hAnsi="Arial" w:cs="Arial"/>
                <w:sz w:val="20"/>
              </w:rPr>
            </w:pPr>
            <w:r>
              <w:rPr>
                <w:rFonts w:ascii="Arial" w:hAnsi="Arial" w:cs="Arial"/>
                <w:sz w:val="20"/>
              </w:rPr>
              <w:t>Installation of windows and doors</w:t>
            </w:r>
          </w:p>
          <w:p w:rsidR="008D16D4" w:rsidRDefault="008D16D4">
            <w:pPr>
              <w:rPr>
                <w:rFonts w:ascii="Arial" w:hAnsi="Arial" w:cs="Arial"/>
                <w:sz w:val="20"/>
              </w:rPr>
            </w:pPr>
            <w:r>
              <w:rPr>
                <w:rFonts w:ascii="Arial" w:hAnsi="Arial" w:cs="Arial"/>
                <w:sz w:val="20"/>
              </w:rPr>
              <w:t>Plumbing and heating</w:t>
            </w:r>
          </w:p>
          <w:p w:rsidR="008D16D4" w:rsidRDefault="008D16D4">
            <w:pPr>
              <w:rPr>
                <w:rFonts w:ascii="Arial" w:hAnsi="Arial" w:cs="Arial"/>
                <w:sz w:val="20"/>
              </w:rPr>
            </w:pPr>
            <w:r>
              <w:rPr>
                <w:rFonts w:ascii="Arial" w:hAnsi="Arial" w:cs="Arial"/>
                <w:sz w:val="20"/>
              </w:rPr>
              <w:t>Electrical work</w:t>
            </w:r>
          </w:p>
          <w:p w:rsidR="008D16D4" w:rsidRDefault="008D16D4">
            <w:pPr>
              <w:rPr>
                <w:rFonts w:ascii="Arial" w:hAnsi="Arial" w:cs="Arial"/>
                <w:sz w:val="20"/>
              </w:rPr>
            </w:pPr>
            <w:r>
              <w:rPr>
                <w:rFonts w:ascii="Arial" w:hAnsi="Arial" w:cs="Arial"/>
                <w:sz w:val="20"/>
              </w:rPr>
              <w:t>Plastering / rendering / dry-lining</w:t>
            </w:r>
          </w:p>
          <w:p w:rsidR="008D16D4" w:rsidRDefault="008D16D4">
            <w:pPr>
              <w:rPr>
                <w:rFonts w:ascii="Arial" w:hAnsi="Arial" w:cs="Arial"/>
                <w:sz w:val="20"/>
              </w:rPr>
            </w:pPr>
            <w:r>
              <w:rPr>
                <w:rFonts w:ascii="Arial" w:hAnsi="Arial" w:cs="Arial"/>
                <w:sz w:val="20"/>
              </w:rPr>
              <w:t xml:space="preserve">Roof work </w:t>
            </w:r>
          </w:p>
        </w:tc>
      </w:tr>
      <w:tr w:rsidR="00525417" w:rsidTr="00787573">
        <w:tc>
          <w:tcPr>
            <w:tcW w:w="2943" w:type="dxa"/>
          </w:tcPr>
          <w:p w:rsidR="00525417" w:rsidRDefault="00525417" w:rsidP="005D45B0">
            <w:pPr>
              <w:rPr>
                <w:rFonts w:ascii="Arial" w:hAnsi="Arial" w:cs="Arial"/>
                <w:sz w:val="20"/>
              </w:rPr>
            </w:pPr>
            <w:r>
              <w:rPr>
                <w:rFonts w:ascii="Arial" w:hAnsi="Arial" w:cs="Arial"/>
                <w:sz w:val="20"/>
              </w:rPr>
              <w:t xml:space="preserve">Minimum Personal Protective Equipment </w:t>
            </w:r>
            <w:r w:rsidR="00DB1316">
              <w:rPr>
                <w:rFonts w:ascii="Arial" w:hAnsi="Arial" w:cs="Arial"/>
                <w:sz w:val="20"/>
              </w:rPr>
              <w:t xml:space="preserve">(PPE) </w:t>
            </w:r>
            <w:r>
              <w:rPr>
                <w:rFonts w:ascii="Arial" w:hAnsi="Arial" w:cs="Arial"/>
                <w:sz w:val="20"/>
              </w:rPr>
              <w:t>required</w:t>
            </w:r>
          </w:p>
        </w:tc>
        <w:tc>
          <w:tcPr>
            <w:tcW w:w="6299" w:type="dxa"/>
          </w:tcPr>
          <w:p w:rsidR="00525417" w:rsidRDefault="00525417">
            <w:pPr>
              <w:rPr>
                <w:rFonts w:ascii="Arial" w:hAnsi="Arial" w:cs="Arial"/>
                <w:sz w:val="20"/>
              </w:rPr>
            </w:pPr>
            <w:r>
              <w:rPr>
                <w:rFonts w:ascii="Arial" w:hAnsi="Arial" w:cs="Arial"/>
                <w:sz w:val="20"/>
              </w:rPr>
              <w:t>Steel toe cap boots</w:t>
            </w:r>
          </w:p>
          <w:p w:rsidR="00525417" w:rsidRDefault="00525417">
            <w:pPr>
              <w:rPr>
                <w:rFonts w:ascii="Arial" w:hAnsi="Arial" w:cs="Arial"/>
                <w:sz w:val="20"/>
              </w:rPr>
            </w:pPr>
            <w:r>
              <w:rPr>
                <w:rFonts w:ascii="Arial" w:hAnsi="Arial" w:cs="Arial"/>
                <w:sz w:val="20"/>
              </w:rPr>
              <w:t>Overalls</w:t>
            </w:r>
          </w:p>
          <w:p w:rsidR="00525417" w:rsidRDefault="00525417">
            <w:pPr>
              <w:rPr>
                <w:rFonts w:ascii="Arial" w:hAnsi="Arial" w:cs="Arial"/>
                <w:sz w:val="20"/>
              </w:rPr>
            </w:pPr>
            <w:r>
              <w:rPr>
                <w:rFonts w:ascii="Arial" w:hAnsi="Arial" w:cs="Arial"/>
                <w:sz w:val="20"/>
              </w:rPr>
              <w:t>Safety glasses</w:t>
            </w:r>
          </w:p>
          <w:p w:rsidR="00525417" w:rsidRDefault="00525417">
            <w:pPr>
              <w:rPr>
                <w:rFonts w:ascii="Arial" w:hAnsi="Arial" w:cs="Arial"/>
                <w:sz w:val="20"/>
              </w:rPr>
            </w:pPr>
            <w:r>
              <w:rPr>
                <w:rFonts w:ascii="Arial" w:hAnsi="Arial" w:cs="Arial"/>
                <w:sz w:val="20"/>
              </w:rPr>
              <w:t>Hard hats</w:t>
            </w:r>
          </w:p>
          <w:p w:rsidR="004F020C" w:rsidRDefault="004F020C">
            <w:pPr>
              <w:rPr>
                <w:rFonts w:ascii="Arial" w:hAnsi="Arial" w:cs="Arial"/>
                <w:sz w:val="20"/>
              </w:rPr>
            </w:pPr>
            <w:r>
              <w:rPr>
                <w:rFonts w:ascii="Arial" w:hAnsi="Arial" w:cs="Arial"/>
                <w:sz w:val="20"/>
              </w:rPr>
              <w:t>Hi-Viz vest or jacket</w:t>
            </w:r>
          </w:p>
        </w:tc>
      </w:tr>
      <w:tr w:rsidR="00525417" w:rsidTr="00787573">
        <w:tc>
          <w:tcPr>
            <w:tcW w:w="2943" w:type="dxa"/>
          </w:tcPr>
          <w:p w:rsidR="00525417" w:rsidRDefault="00525417" w:rsidP="005D45B0">
            <w:pPr>
              <w:rPr>
                <w:rFonts w:ascii="Arial" w:hAnsi="Arial" w:cs="Arial"/>
                <w:sz w:val="20"/>
              </w:rPr>
            </w:pPr>
            <w:r>
              <w:rPr>
                <w:rFonts w:ascii="Arial" w:hAnsi="Arial" w:cs="Arial"/>
                <w:sz w:val="20"/>
              </w:rPr>
              <w:t>Site inspection arrangements</w:t>
            </w:r>
          </w:p>
        </w:tc>
        <w:tc>
          <w:tcPr>
            <w:tcW w:w="6299" w:type="dxa"/>
          </w:tcPr>
          <w:p w:rsidR="00525417" w:rsidRDefault="00525417">
            <w:pPr>
              <w:rPr>
                <w:rFonts w:ascii="Arial" w:hAnsi="Arial" w:cs="Arial"/>
                <w:sz w:val="20"/>
              </w:rPr>
            </w:pPr>
            <w:r>
              <w:rPr>
                <w:rFonts w:ascii="Arial" w:hAnsi="Arial" w:cs="Arial"/>
                <w:sz w:val="20"/>
              </w:rPr>
              <w:t>S</w:t>
            </w:r>
            <w:r w:rsidR="001445F3">
              <w:rPr>
                <w:rFonts w:ascii="Arial" w:hAnsi="Arial" w:cs="Arial"/>
                <w:sz w:val="20"/>
              </w:rPr>
              <w:t>ite supervisor</w:t>
            </w:r>
            <w:r>
              <w:rPr>
                <w:rFonts w:ascii="Arial" w:hAnsi="Arial" w:cs="Arial"/>
                <w:sz w:val="20"/>
              </w:rPr>
              <w:t xml:space="preserve"> to carry out inspections daily</w:t>
            </w:r>
          </w:p>
        </w:tc>
      </w:tr>
    </w:tbl>
    <w:p w:rsidR="00525417" w:rsidRPr="001445F3" w:rsidRDefault="001445F3">
      <w:pPr>
        <w:rPr>
          <w:rFonts w:ascii="Arial" w:hAnsi="Arial" w:cs="Arial"/>
          <w:i/>
          <w:sz w:val="18"/>
        </w:rPr>
      </w:pPr>
      <w:r>
        <w:rPr>
          <w:rFonts w:ascii="Arial" w:hAnsi="Arial" w:cs="Arial"/>
          <w:i/>
          <w:sz w:val="18"/>
        </w:rPr>
        <w:t>Table 1 – Construction Phase Plan</w:t>
      </w:r>
    </w:p>
    <w:p w:rsidR="00772F50" w:rsidRDefault="00772F50">
      <w:pPr>
        <w:rPr>
          <w:rFonts w:ascii="Arial" w:hAnsi="Arial" w:cs="Arial"/>
          <w:sz w:val="20"/>
          <w:u w:val="single"/>
        </w:rPr>
      </w:pPr>
      <w:r w:rsidRPr="00772F50">
        <w:rPr>
          <w:rFonts w:ascii="Arial" w:hAnsi="Arial" w:cs="Arial"/>
          <w:sz w:val="20"/>
          <w:u w:val="single"/>
        </w:rPr>
        <w:lastRenderedPageBreak/>
        <w:t>2.2</w:t>
      </w:r>
      <w:r>
        <w:rPr>
          <w:rFonts w:ascii="Arial" w:hAnsi="Arial" w:cs="Arial"/>
          <w:sz w:val="20"/>
          <w:u w:val="single"/>
        </w:rPr>
        <w:t xml:space="preserve"> Organise</w:t>
      </w:r>
    </w:p>
    <w:p w:rsidR="0053040D" w:rsidRDefault="00525417" w:rsidP="0053040D">
      <w:pPr>
        <w:rPr>
          <w:rFonts w:ascii="Arial" w:hAnsi="Arial" w:cs="Arial"/>
          <w:sz w:val="20"/>
        </w:rPr>
      </w:pPr>
      <w:r>
        <w:rPr>
          <w:rFonts w:ascii="Arial" w:hAnsi="Arial" w:cs="Arial"/>
          <w:sz w:val="20"/>
        </w:rPr>
        <w:t xml:space="preserve">The </w:t>
      </w:r>
      <w:r w:rsidR="00420592">
        <w:rPr>
          <w:rFonts w:ascii="Arial" w:hAnsi="Arial" w:cs="Arial"/>
          <w:sz w:val="20"/>
        </w:rPr>
        <w:t xml:space="preserve">common </w:t>
      </w:r>
      <w:r>
        <w:rPr>
          <w:rFonts w:ascii="Arial" w:hAnsi="Arial" w:cs="Arial"/>
          <w:sz w:val="20"/>
        </w:rPr>
        <w:t>risks present on site have been listed</w:t>
      </w:r>
      <w:r w:rsidR="001445F3">
        <w:rPr>
          <w:rFonts w:ascii="Arial" w:hAnsi="Arial" w:cs="Arial"/>
          <w:sz w:val="20"/>
        </w:rPr>
        <w:t xml:space="preserve"> in </w:t>
      </w:r>
      <w:r w:rsidR="001445F3">
        <w:rPr>
          <w:rFonts w:ascii="Arial" w:hAnsi="Arial" w:cs="Arial"/>
          <w:i/>
          <w:sz w:val="20"/>
        </w:rPr>
        <w:t>Table 2</w:t>
      </w:r>
      <w:r w:rsidR="00E91B2B">
        <w:rPr>
          <w:rFonts w:ascii="Arial" w:hAnsi="Arial" w:cs="Arial"/>
          <w:sz w:val="20"/>
        </w:rPr>
        <w:t>:</w:t>
      </w:r>
    </w:p>
    <w:tbl>
      <w:tblPr>
        <w:tblStyle w:val="TableGrid"/>
        <w:tblW w:w="0" w:type="auto"/>
        <w:tblLook w:val="04A0" w:firstRow="1" w:lastRow="0" w:firstColumn="1" w:lastColumn="0" w:noHBand="0" w:noVBand="1"/>
      </w:tblPr>
      <w:tblGrid>
        <w:gridCol w:w="3080"/>
        <w:gridCol w:w="5392"/>
      </w:tblGrid>
      <w:tr w:rsidR="001445F3" w:rsidTr="001445F3">
        <w:tc>
          <w:tcPr>
            <w:tcW w:w="3080" w:type="dxa"/>
          </w:tcPr>
          <w:p w:rsidR="001445F3" w:rsidRDefault="001445F3" w:rsidP="00D0280C">
            <w:pPr>
              <w:jc w:val="center"/>
              <w:rPr>
                <w:rFonts w:ascii="Arial" w:hAnsi="Arial" w:cs="Arial"/>
                <w:sz w:val="20"/>
              </w:rPr>
            </w:pPr>
            <w:r>
              <w:rPr>
                <w:rFonts w:ascii="Arial" w:hAnsi="Arial" w:cs="Arial"/>
                <w:sz w:val="20"/>
              </w:rPr>
              <w:t>On Site Risk</w:t>
            </w:r>
          </w:p>
        </w:tc>
        <w:tc>
          <w:tcPr>
            <w:tcW w:w="5392" w:type="dxa"/>
          </w:tcPr>
          <w:p w:rsidR="001445F3" w:rsidRDefault="001445F3" w:rsidP="00D0280C">
            <w:pPr>
              <w:jc w:val="center"/>
              <w:rPr>
                <w:rFonts w:ascii="Arial" w:hAnsi="Arial" w:cs="Arial"/>
                <w:sz w:val="20"/>
              </w:rPr>
            </w:pPr>
            <w:r>
              <w:rPr>
                <w:rFonts w:ascii="Arial" w:hAnsi="Arial" w:cs="Arial"/>
                <w:sz w:val="20"/>
              </w:rPr>
              <w:t>Controls already in place</w:t>
            </w:r>
          </w:p>
        </w:tc>
      </w:tr>
      <w:tr w:rsidR="00525417" w:rsidTr="001445F3">
        <w:tc>
          <w:tcPr>
            <w:tcW w:w="3080" w:type="dxa"/>
          </w:tcPr>
          <w:p w:rsidR="00525417" w:rsidRDefault="00525417" w:rsidP="00D0280C">
            <w:pPr>
              <w:jc w:val="center"/>
              <w:rPr>
                <w:rFonts w:ascii="Arial" w:hAnsi="Arial" w:cs="Arial"/>
                <w:sz w:val="20"/>
              </w:rPr>
            </w:pPr>
            <w:r>
              <w:rPr>
                <w:rFonts w:ascii="Arial" w:hAnsi="Arial" w:cs="Arial"/>
                <w:sz w:val="20"/>
              </w:rPr>
              <w:t>Asbestos</w:t>
            </w:r>
          </w:p>
        </w:tc>
        <w:tc>
          <w:tcPr>
            <w:tcW w:w="5392" w:type="dxa"/>
          </w:tcPr>
          <w:p w:rsidR="00525417" w:rsidRDefault="00525417" w:rsidP="00D0280C">
            <w:pPr>
              <w:jc w:val="center"/>
              <w:rPr>
                <w:rFonts w:ascii="Arial" w:hAnsi="Arial" w:cs="Arial"/>
                <w:sz w:val="20"/>
              </w:rPr>
            </w:pPr>
            <w:r>
              <w:rPr>
                <w:rFonts w:ascii="Arial" w:hAnsi="Arial" w:cs="Arial"/>
                <w:sz w:val="20"/>
              </w:rPr>
              <w:t>N/A as this will be a new build</w:t>
            </w:r>
          </w:p>
        </w:tc>
      </w:tr>
      <w:tr w:rsidR="00525417" w:rsidTr="001445F3">
        <w:tc>
          <w:tcPr>
            <w:tcW w:w="3080" w:type="dxa"/>
          </w:tcPr>
          <w:p w:rsidR="00525417" w:rsidRDefault="00525417" w:rsidP="00D0280C">
            <w:pPr>
              <w:jc w:val="center"/>
              <w:rPr>
                <w:rFonts w:ascii="Arial" w:hAnsi="Arial" w:cs="Arial"/>
                <w:sz w:val="20"/>
              </w:rPr>
            </w:pPr>
            <w:r>
              <w:rPr>
                <w:rFonts w:ascii="Arial" w:hAnsi="Arial" w:cs="Arial"/>
                <w:sz w:val="20"/>
              </w:rPr>
              <w:t>Working at height</w:t>
            </w:r>
          </w:p>
        </w:tc>
        <w:tc>
          <w:tcPr>
            <w:tcW w:w="5392" w:type="dxa"/>
          </w:tcPr>
          <w:p w:rsidR="00525417" w:rsidRDefault="00525417" w:rsidP="00794954">
            <w:pPr>
              <w:jc w:val="center"/>
              <w:rPr>
                <w:rFonts w:ascii="Arial" w:hAnsi="Arial" w:cs="Arial"/>
                <w:sz w:val="20"/>
              </w:rPr>
            </w:pPr>
            <w:r>
              <w:rPr>
                <w:rFonts w:ascii="Arial" w:hAnsi="Arial" w:cs="Arial"/>
                <w:sz w:val="20"/>
              </w:rPr>
              <w:t>Scaffolding to be used with appropriate barriers and harnesses to prevent falls</w:t>
            </w:r>
          </w:p>
        </w:tc>
      </w:tr>
      <w:tr w:rsidR="00525417" w:rsidTr="001445F3">
        <w:tc>
          <w:tcPr>
            <w:tcW w:w="3080" w:type="dxa"/>
          </w:tcPr>
          <w:p w:rsidR="00525417" w:rsidRDefault="0019205C" w:rsidP="00D0280C">
            <w:pPr>
              <w:jc w:val="center"/>
              <w:rPr>
                <w:rFonts w:ascii="Arial" w:hAnsi="Arial" w:cs="Arial"/>
                <w:sz w:val="20"/>
              </w:rPr>
            </w:pPr>
            <w:r>
              <w:rPr>
                <w:rFonts w:ascii="Arial" w:hAnsi="Arial" w:cs="Arial"/>
                <w:sz w:val="20"/>
              </w:rPr>
              <w:t xml:space="preserve">Underground services </w:t>
            </w:r>
          </w:p>
        </w:tc>
        <w:tc>
          <w:tcPr>
            <w:tcW w:w="5392" w:type="dxa"/>
          </w:tcPr>
          <w:p w:rsidR="00525417" w:rsidRDefault="0019205C" w:rsidP="00D0280C">
            <w:pPr>
              <w:jc w:val="center"/>
              <w:rPr>
                <w:rFonts w:ascii="Arial" w:hAnsi="Arial" w:cs="Arial"/>
                <w:sz w:val="20"/>
              </w:rPr>
            </w:pPr>
            <w:r>
              <w:rPr>
                <w:rFonts w:ascii="Arial" w:hAnsi="Arial" w:cs="Arial"/>
                <w:sz w:val="20"/>
              </w:rPr>
              <w:t>Obtain service drawings and appoint appropriate personnel to isolate services prior to start</w:t>
            </w:r>
          </w:p>
        </w:tc>
      </w:tr>
      <w:tr w:rsidR="00525417" w:rsidTr="001445F3">
        <w:trPr>
          <w:trHeight w:val="275"/>
        </w:trPr>
        <w:tc>
          <w:tcPr>
            <w:tcW w:w="3080" w:type="dxa"/>
          </w:tcPr>
          <w:p w:rsidR="00525417" w:rsidRDefault="00E91B2B" w:rsidP="00D0280C">
            <w:pPr>
              <w:jc w:val="center"/>
              <w:rPr>
                <w:rFonts w:ascii="Arial" w:hAnsi="Arial" w:cs="Arial"/>
                <w:sz w:val="20"/>
              </w:rPr>
            </w:pPr>
            <w:r>
              <w:rPr>
                <w:rFonts w:ascii="Arial" w:hAnsi="Arial" w:cs="Arial"/>
                <w:sz w:val="20"/>
              </w:rPr>
              <w:t xml:space="preserve">Dust </w:t>
            </w:r>
          </w:p>
        </w:tc>
        <w:tc>
          <w:tcPr>
            <w:tcW w:w="5392" w:type="dxa"/>
          </w:tcPr>
          <w:p w:rsidR="00525417" w:rsidRDefault="001445F3" w:rsidP="00D0280C">
            <w:pPr>
              <w:jc w:val="center"/>
              <w:rPr>
                <w:rFonts w:ascii="Arial" w:hAnsi="Arial" w:cs="Arial"/>
                <w:sz w:val="20"/>
              </w:rPr>
            </w:pPr>
            <w:r>
              <w:rPr>
                <w:rFonts w:ascii="Arial" w:hAnsi="Arial" w:cs="Arial"/>
                <w:sz w:val="20"/>
              </w:rPr>
              <w:t xml:space="preserve">Maintain good ventilation and dust masks to be worn </w:t>
            </w:r>
          </w:p>
        </w:tc>
      </w:tr>
      <w:tr w:rsidR="00525417" w:rsidTr="001445F3">
        <w:trPr>
          <w:trHeight w:val="279"/>
        </w:trPr>
        <w:tc>
          <w:tcPr>
            <w:tcW w:w="3080" w:type="dxa"/>
          </w:tcPr>
          <w:p w:rsidR="00525417" w:rsidRDefault="00E91B2B" w:rsidP="00D0280C">
            <w:pPr>
              <w:jc w:val="center"/>
              <w:rPr>
                <w:rFonts w:ascii="Arial" w:hAnsi="Arial" w:cs="Arial"/>
                <w:sz w:val="20"/>
              </w:rPr>
            </w:pPr>
            <w:r>
              <w:rPr>
                <w:rFonts w:ascii="Arial" w:hAnsi="Arial" w:cs="Arial"/>
                <w:sz w:val="20"/>
              </w:rPr>
              <w:t>Collapse of structures</w:t>
            </w:r>
          </w:p>
        </w:tc>
        <w:tc>
          <w:tcPr>
            <w:tcW w:w="5392" w:type="dxa"/>
          </w:tcPr>
          <w:p w:rsidR="00525417" w:rsidRDefault="001445F3" w:rsidP="00D0280C">
            <w:pPr>
              <w:jc w:val="center"/>
              <w:rPr>
                <w:rFonts w:ascii="Arial" w:hAnsi="Arial" w:cs="Arial"/>
                <w:sz w:val="20"/>
              </w:rPr>
            </w:pPr>
            <w:r>
              <w:rPr>
                <w:rFonts w:ascii="Arial" w:hAnsi="Arial" w:cs="Arial"/>
                <w:sz w:val="20"/>
              </w:rPr>
              <w:t>Support structure with props and ensure they are installed by a competent person</w:t>
            </w:r>
          </w:p>
        </w:tc>
      </w:tr>
      <w:tr w:rsidR="00E91B2B" w:rsidTr="001445F3">
        <w:trPr>
          <w:trHeight w:val="279"/>
        </w:trPr>
        <w:tc>
          <w:tcPr>
            <w:tcW w:w="3080" w:type="dxa"/>
          </w:tcPr>
          <w:p w:rsidR="00E91B2B" w:rsidRDefault="00E91B2B" w:rsidP="00D0280C">
            <w:pPr>
              <w:jc w:val="center"/>
              <w:rPr>
                <w:rFonts w:ascii="Arial" w:hAnsi="Arial" w:cs="Arial"/>
                <w:sz w:val="20"/>
              </w:rPr>
            </w:pPr>
            <w:r>
              <w:rPr>
                <w:rFonts w:ascii="Arial" w:hAnsi="Arial" w:cs="Arial"/>
                <w:sz w:val="20"/>
              </w:rPr>
              <w:t>Members of the public</w:t>
            </w:r>
          </w:p>
        </w:tc>
        <w:tc>
          <w:tcPr>
            <w:tcW w:w="5392" w:type="dxa"/>
          </w:tcPr>
          <w:p w:rsidR="00E91B2B" w:rsidRDefault="001445F3" w:rsidP="00D0280C">
            <w:pPr>
              <w:jc w:val="center"/>
              <w:rPr>
                <w:rFonts w:ascii="Arial" w:hAnsi="Arial" w:cs="Arial"/>
                <w:sz w:val="20"/>
              </w:rPr>
            </w:pPr>
            <w:r>
              <w:rPr>
                <w:rFonts w:ascii="Arial" w:hAnsi="Arial" w:cs="Arial"/>
                <w:sz w:val="20"/>
              </w:rPr>
              <w:t>Access unit to be controlled by Site Supervisor and all staff on site will be signed in prior to starting work on site. Metal fencing to be put in place to prevent the public and unauthorised personnel from accessing the site.</w:t>
            </w:r>
          </w:p>
        </w:tc>
      </w:tr>
    </w:tbl>
    <w:p w:rsidR="001445F3" w:rsidRPr="001445F3" w:rsidRDefault="001445F3" w:rsidP="00525417">
      <w:pPr>
        <w:rPr>
          <w:rFonts w:ascii="Arial" w:hAnsi="Arial" w:cs="Arial"/>
          <w:i/>
          <w:sz w:val="18"/>
        </w:rPr>
      </w:pPr>
      <w:r>
        <w:rPr>
          <w:rFonts w:ascii="Arial" w:hAnsi="Arial" w:cs="Arial"/>
          <w:i/>
          <w:sz w:val="18"/>
        </w:rPr>
        <w:t>Table 2 – On site risks</w:t>
      </w:r>
    </w:p>
    <w:p w:rsidR="007D1761" w:rsidRDefault="001445F3" w:rsidP="006818CA">
      <w:pPr>
        <w:rPr>
          <w:rFonts w:ascii="Arial" w:hAnsi="Arial" w:cs="Arial"/>
          <w:sz w:val="20"/>
        </w:rPr>
      </w:pPr>
      <w:r>
        <w:rPr>
          <w:rFonts w:ascii="Arial" w:hAnsi="Arial" w:cs="Arial"/>
          <w:sz w:val="20"/>
        </w:rPr>
        <w:t>T</w:t>
      </w:r>
      <w:r w:rsidR="006818CA">
        <w:rPr>
          <w:rFonts w:ascii="Arial" w:hAnsi="Arial" w:cs="Arial"/>
          <w:sz w:val="20"/>
        </w:rPr>
        <w:t>here are various major activities which will be taking place during the construction of t</w:t>
      </w:r>
      <w:r w:rsidR="00E81E70">
        <w:rPr>
          <w:rFonts w:ascii="Arial" w:hAnsi="Arial" w:cs="Arial"/>
          <w:sz w:val="20"/>
        </w:rPr>
        <w:t>he building, however, four major ones which have been selected are:</w:t>
      </w:r>
    </w:p>
    <w:p w:rsidR="007C1FA1" w:rsidRDefault="007C1FA1" w:rsidP="007C1FA1">
      <w:pPr>
        <w:pStyle w:val="ListParagraph"/>
        <w:numPr>
          <w:ilvl w:val="0"/>
          <w:numId w:val="6"/>
        </w:numPr>
        <w:rPr>
          <w:rFonts w:ascii="Arial" w:hAnsi="Arial" w:cs="Arial"/>
          <w:sz w:val="20"/>
        </w:rPr>
      </w:pPr>
      <w:r>
        <w:rPr>
          <w:rFonts w:ascii="Arial" w:hAnsi="Arial" w:cs="Arial"/>
          <w:sz w:val="20"/>
        </w:rPr>
        <w:t>G</w:t>
      </w:r>
      <w:r w:rsidR="00777DC3">
        <w:rPr>
          <w:rFonts w:ascii="Arial" w:hAnsi="Arial" w:cs="Arial"/>
          <w:sz w:val="20"/>
        </w:rPr>
        <w:t xml:space="preserve">round Works – Foundation </w:t>
      </w:r>
      <w:r>
        <w:rPr>
          <w:rFonts w:ascii="Arial" w:hAnsi="Arial" w:cs="Arial"/>
          <w:sz w:val="20"/>
        </w:rPr>
        <w:t xml:space="preserve"> </w:t>
      </w:r>
    </w:p>
    <w:p w:rsidR="007C1FA1" w:rsidRPr="007C1FA1" w:rsidRDefault="007C1FA1" w:rsidP="007C1FA1">
      <w:pPr>
        <w:rPr>
          <w:rFonts w:ascii="Arial" w:hAnsi="Arial" w:cs="Arial"/>
          <w:sz w:val="20"/>
        </w:rPr>
      </w:pPr>
      <w:r>
        <w:rPr>
          <w:rFonts w:ascii="Arial" w:hAnsi="Arial" w:cs="Arial"/>
          <w:sz w:val="20"/>
        </w:rPr>
        <w:t xml:space="preserve">This will be the first </w:t>
      </w:r>
      <w:r w:rsidR="00DB1316">
        <w:rPr>
          <w:rFonts w:ascii="Arial" w:hAnsi="Arial" w:cs="Arial"/>
          <w:sz w:val="20"/>
        </w:rPr>
        <w:t>major activity to be completed.</w:t>
      </w:r>
      <w:r>
        <w:rPr>
          <w:rFonts w:ascii="Arial" w:hAnsi="Arial" w:cs="Arial"/>
          <w:sz w:val="20"/>
        </w:rPr>
        <w:t xml:space="preserve"> The</w:t>
      </w:r>
      <w:r w:rsidR="00777DC3">
        <w:rPr>
          <w:rFonts w:ascii="Arial" w:hAnsi="Arial" w:cs="Arial"/>
          <w:sz w:val="20"/>
        </w:rPr>
        <w:t xml:space="preserve"> activities associated</w:t>
      </w:r>
      <w:r>
        <w:rPr>
          <w:rFonts w:ascii="Arial" w:hAnsi="Arial" w:cs="Arial"/>
          <w:sz w:val="20"/>
        </w:rPr>
        <w:t xml:space="preserve"> </w:t>
      </w:r>
      <w:r w:rsidR="00DB1316">
        <w:rPr>
          <w:rFonts w:ascii="Arial" w:hAnsi="Arial" w:cs="Arial"/>
          <w:sz w:val="20"/>
        </w:rPr>
        <w:t>w</w:t>
      </w:r>
      <w:r w:rsidR="00777DC3">
        <w:rPr>
          <w:rFonts w:ascii="Arial" w:hAnsi="Arial" w:cs="Arial"/>
          <w:sz w:val="20"/>
        </w:rPr>
        <w:t>ith</w:t>
      </w:r>
      <w:r w:rsidR="00DB1316">
        <w:rPr>
          <w:rFonts w:ascii="Arial" w:hAnsi="Arial" w:cs="Arial"/>
          <w:sz w:val="20"/>
        </w:rPr>
        <w:t xml:space="preserve"> </w:t>
      </w:r>
      <w:r w:rsidR="00071C4F">
        <w:rPr>
          <w:rFonts w:ascii="Arial" w:hAnsi="Arial" w:cs="Arial"/>
          <w:sz w:val="20"/>
        </w:rPr>
        <w:t>this</w:t>
      </w:r>
      <w:r w:rsidR="00777DC3">
        <w:rPr>
          <w:rFonts w:ascii="Arial" w:hAnsi="Arial" w:cs="Arial"/>
          <w:sz w:val="20"/>
        </w:rPr>
        <w:t xml:space="preserve"> are</w:t>
      </w:r>
      <w:r>
        <w:rPr>
          <w:rFonts w:ascii="Arial" w:hAnsi="Arial" w:cs="Arial"/>
          <w:sz w:val="20"/>
        </w:rPr>
        <w:t xml:space="preserve">; using driver operated equipment such as mini diggers, mixing of concrete and excavating foundations. The risks associated with these activities are; plant overturning, striking live services and other people, the risk of developing skin problems such as dermatitis and cement burns. The foundation depth will be of 1m and the risk of burial by the collapse of excavations is very unlikely. Various control measure </w:t>
      </w:r>
      <w:r w:rsidR="00DB1316">
        <w:rPr>
          <w:rFonts w:ascii="Arial" w:hAnsi="Arial" w:cs="Arial"/>
          <w:sz w:val="20"/>
        </w:rPr>
        <w:t xml:space="preserve">which </w:t>
      </w:r>
      <w:r w:rsidR="00124D18">
        <w:rPr>
          <w:rFonts w:ascii="Arial" w:hAnsi="Arial" w:cs="Arial"/>
          <w:sz w:val="20"/>
        </w:rPr>
        <w:t>are</w:t>
      </w:r>
      <w:r w:rsidR="001660BB">
        <w:rPr>
          <w:rFonts w:ascii="Arial" w:hAnsi="Arial" w:cs="Arial"/>
          <w:sz w:val="20"/>
        </w:rPr>
        <w:t xml:space="preserve"> in place are</w:t>
      </w:r>
      <w:r>
        <w:rPr>
          <w:rFonts w:ascii="Arial" w:hAnsi="Arial" w:cs="Arial"/>
          <w:sz w:val="20"/>
        </w:rPr>
        <w:t xml:space="preserve">; </w:t>
      </w:r>
      <w:r w:rsidR="001660BB">
        <w:rPr>
          <w:rFonts w:ascii="Arial" w:hAnsi="Arial" w:cs="Arial"/>
          <w:sz w:val="20"/>
        </w:rPr>
        <w:t>obtain service drawings</w:t>
      </w:r>
      <w:r>
        <w:rPr>
          <w:rFonts w:ascii="Arial" w:hAnsi="Arial" w:cs="Arial"/>
          <w:sz w:val="20"/>
        </w:rPr>
        <w:t xml:space="preserve"> and </w:t>
      </w:r>
      <w:r w:rsidR="001660BB">
        <w:rPr>
          <w:rFonts w:ascii="Arial" w:hAnsi="Arial" w:cs="Arial"/>
          <w:sz w:val="20"/>
        </w:rPr>
        <w:t>use a CAT scanner to search the area before digging</w:t>
      </w:r>
      <w:r>
        <w:rPr>
          <w:rFonts w:ascii="Arial" w:hAnsi="Arial" w:cs="Arial"/>
          <w:sz w:val="20"/>
        </w:rPr>
        <w:t>, only competent people are to use the equipment and routes will be put in place for machinery only, ensure all b</w:t>
      </w:r>
      <w:r w:rsidR="00DB1316">
        <w:rPr>
          <w:rFonts w:ascii="Arial" w:hAnsi="Arial" w:cs="Arial"/>
          <w:sz w:val="20"/>
        </w:rPr>
        <w:t>are skin is covered,</w:t>
      </w:r>
      <w:r>
        <w:rPr>
          <w:rFonts w:ascii="Arial" w:hAnsi="Arial" w:cs="Arial"/>
          <w:sz w:val="20"/>
        </w:rPr>
        <w:t xml:space="preserve"> the correct PPE is being used</w:t>
      </w:r>
      <w:r w:rsidR="00DB1316">
        <w:rPr>
          <w:rFonts w:ascii="Arial" w:hAnsi="Arial" w:cs="Arial"/>
          <w:sz w:val="20"/>
        </w:rPr>
        <w:t xml:space="preserve"> and that the mixer is fully guarded. </w:t>
      </w:r>
    </w:p>
    <w:p w:rsidR="007D1761" w:rsidRDefault="001660BB" w:rsidP="001660BB">
      <w:pPr>
        <w:pStyle w:val="ListParagraph"/>
        <w:numPr>
          <w:ilvl w:val="0"/>
          <w:numId w:val="6"/>
        </w:numPr>
        <w:rPr>
          <w:rFonts w:ascii="Arial" w:hAnsi="Arial" w:cs="Arial"/>
          <w:sz w:val="20"/>
        </w:rPr>
      </w:pPr>
      <w:r>
        <w:rPr>
          <w:rFonts w:ascii="Arial" w:hAnsi="Arial" w:cs="Arial"/>
          <w:sz w:val="20"/>
        </w:rPr>
        <w:t>T</w:t>
      </w:r>
      <w:r w:rsidR="00777DC3">
        <w:rPr>
          <w:rFonts w:ascii="Arial" w:hAnsi="Arial" w:cs="Arial"/>
          <w:sz w:val="20"/>
        </w:rPr>
        <w:t>he C</w:t>
      </w:r>
      <w:r w:rsidR="00124D18">
        <w:rPr>
          <w:rFonts w:ascii="Arial" w:hAnsi="Arial" w:cs="Arial"/>
          <w:sz w:val="20"/>
        </w:rPr>
        <w:t xml:space="preserve">onstruction of the </w:t>
      </w:r>
      <w:r w:rsidR="00777DC3">
        <w:rPr>
          <w:rFonts w:ascii="Arial" w:hAnsi="Arial" w:cs="Arial"/>
          <w:sz w:val="20"/>
        </w:rPr>
        <w:t>Ground Floor</w:t>
      </w:r>
    </w:p>
    <w:p w:rsidR="001660BB" w:rsidRDefault="001660BB" w:rsidP="001660BB">
      <w:pPr>
        <w:rPr>
          <w:rFonts w:ascii="Arial" w:hAnsi="Arial" w:cs="Arial"/>
          <w:sz w:val="20"/>
        </w:rPr>
      </w:pPr>
      <w:r>
        <w:rPr>
          <w:rFonts w:ascii="Arial" w:hAnsi="Arial" w:cs="Arial"/>
          <w:sz w:val="20"/>
        </w:rPr>
        <w:t xml:space="preserve">This would be the second major activity to be completed. The activities associated with this are; brick work, </w:t>
      </w:r>
      <w:r w:rsidR="00124D18">
        <w:rPr>
          <w:rFonts w:ascii="Arial" w:hAnsi="Arial" w:cs="Arial"/>
          <w:sz w:val="20"/>
        </w:rPr>
        <w:t xml:space="preserve">ground floor internal and external walls, </w:t>
      </w:r>
      <w:r>
        <w:rPr>
          <w:rFonts w:ascii="Arial" w:hAnsi="Arial" w:cs="Arial"/>
          <w:sz w:val="20"/>
        </w:rPr>
        <w:t>plastering rendering and dry-lining, installation of windows and doors</w:t>
      </w:r>
      <w:r w:rsidR="00124D18">
        <w:rPr>
          <w:rFonts w:ascii="Arial" w:hAnsi="Arial" w:cs="Arial"/>
          <w:sz w:val="20"/>
        </w:rPr>
        <w:t>. The risks associated with these activities are; slips, trips and falls, lung problems due to the exposure of building dusts from sanding/rubbing down plaster, back aches from lifting and handling heavy/awkward objects such as windows and door. Various control measures which are in place are; wear the correct PPE at all times, ensure dust masks are CE marked, ensure everyone is trained on how to lift properly and safely.</w:t>
      </w:r>
    </w:p>
    <w:p w:rsidR="00124D18" w:rsidRDefault="00124D18" w:rsidP="00124D18">
      <w:pPr>
        <w:pStyle w:val="ListParagraph"/>
        <w:numPr>
          <w:ilvl w:val="0"/>
          <w:numId w:val="6"/>
        </w:numPr>
        <w:rPr>
          <w:rFonts w:ascii="Arial" w:hAnsi="Arial" w:cs="Arial"/>
          <w:sz w:val="20"/>
        </w:rPr>
      </w:pPr>
      <w:r>
        <w:rPr>
          <w:rFonts w:ascii="Arial" w:hAnsi="Arial" w:cs="Arial"/>
          <w:sz w:val="20"/>
        </w:rPr>
        <w:t xml:space="preserve">Construction of the </w:t>
      </w:r>
      <w:r w:rsidR="00777DC3">
        <w:rPr>
          <w:rFonts w:ascii="Arial" w:hAnsi="Arial" w:cs="Arial"/>
          <w:sz w:val="20"/>
        </w:rPr>
        <w:t>Upper Floors and Roof</w:t>
      </w:r>
    </w:p>
    <w:p w:rsidR="00777DC3" w:rsidRDefault="00777DC3" w:rsidP="00124D18">
      <w:pPr>
        <w:rPr>
          <w:rFonts w:ascii="Arial" w:hAnsi="Arial" w:cs="Arial"/>
          <w:sz w:val="20"/>
        </w:rPr>
      </w:pPr>
      <w:r>
        <w:rPr>
          <w:rFonts w:ascii="Arial" w:hAnsi="Arial" w:cs="Arial"/>
          <w:sz w:val="20"/>
        </w:rPr>
        <w:t>This would be the third major activity to be completed. The activities associated with this are; installation of the upper floors, roof work, plastering, rendering and dry-lining, installation of windows and doors. The risks associated with these activities are; potential collapse of structures, working at height when constructing the loft and roof and exposure the building dusts. Various control measures which are in place are;  support structures with props and ensure props are installed by a competent persons, ensure secure scaffolding is in place with guardrails installed, ensure the workers are working at height trained and ensure all PPE is worn.</w:t>
      </w:r>
    </w:p>
    <w:p w:rsidR="00083E16" w:rsidRDefault="00083E16" w:rsidP="00124D18">
      <w:pPr>
        <w:rPr>
          <w:rFonts w:ascii="Arial" w:hAnsi="Arial" w:cs="Arial"/>
          <w:sz w:val="20"/>
        </w:rPr>
      </w:pPr>
    </w:p>
    <w:p w:rsidR="00296FA2" w:rsidRDefault="00296FA2" w:rsidP="00124D18">
      <w:pPr>
        <w:rPr>
          <w:rFonts w:ascii="Arial" w:hAnsi="Arial" w:cs="Arial"/>
          <w:sz w:val="20"/>
        </w:rPr>
      </w:pPr>
    </w:p>
    <w:p w:rsidR="00777DC3" w:rsidRPr="00777DC3" w:rsidRDefault="00777DC3" w:rsidP="00777DC3">
      <w:pPr>
        <w:pStyle w:val="ListParagraph"/>
        <w:numPr>
          <w:ilvl w:val="0"/>
          <w:numId w:val="6"/>
        </w:numPr>
        <w:rPr>
          <w:rFonts w:ascii="Arial" w:hAnsi="Arial" w:cs="Arial"/>
          <w:sz w:val="20"/>
        </w:rPr>
      </w:pPr>
      <w:r>
        <w:rPr>
          <w:rFonts w:ascii="Arial" w:hAnsi="Arial" w:cs="Arial"/>
          <w:sz w:val="20"/>
        </w:rPr>
        <w:lastRenderedPageBreak/>
        <w:t>Plumbing, Heating and Electrical Work</w:t>
      </w:r>
    </w:p>
    <w:p w:rsidR="007D1761" w:rsidRDefault="00B274AD">
      <w:pPr>
        <w:rPr>
          <w:rFonts w:ascii="Arial" w:hAnsi="Arial" w:cs="Arial"/>
          <w:sz w:val="20"/>
        </w:rPr>
      </w:pPr>
      <w:r>
        <w:rPr>
          <w:rFonts w:ascii="Arial" w:hAnsi="Arial" w:cs="Arial"/>
          <w:sz w:val="20"/>
        </w:rPr>
        <w:t>This would be the fourth and final major activity to be completed. The activities associated with this are; installation of gas appliances such as boilers and cookers, confined spaces</w:t>
      </w:r>
      <w:r w:rsidR="00946188">
        <w:rPr>
          <w:rFonts w:ascii="Arial" w:hAnsi="Arial" w:cs="Arial"/>
          <w:sz w:val="20"/>
        </w:rPr>
        <w:t>, drilling</w:t>
      </w:r>
      <w:r>
        <w:rPr>
          <w:rFonts w:ascii="Arial" w:hAnsi="Arial" w:cs="Arial"/>
          <w:sz w:val="20"/>
        </w:rPr>
        <w:t xml:space="preserve"> and installation of electrical appliances.</w:t>
      </w:r>
      <w:r w:rsidR="00946188">
        <w:rPr>
          <w:rFonts w:ascii="Arial" w:hAnsi="Arial" w:cs="Arial"/>
          <w:sz w:val="20"/>
        </w:rPr>
        <w:t xml:space="preserve"> The risks associated with these activities are; explosions due to a build-up of fumes, chronic knee pain from kneeling for prolonged periods on hard surfaces, electrocution, inhaling building dusts and Hand-arm Vibration Syndrome (HAVS) from drilling. The control measures which are in place are; wear correct PPE, ensure only competent people are working on specific jobs, supply knee pads or mats, ensure all electrical work complies with BS 7671.</w:t>
      </w:r>
    </w:p>
    <w:p w:rsidR="00C2171B" w:rsidRDefault="00C2171B">
      <w:pPr>
        <w:rPr>
          <w:rFonts w:ascii="Arial" w:hAnsi="Arial" w:cs="Arial"/>
          <w:sz w:val="20"/>
        </w:rPr>
      </w:pPr>
      <w:r>
        <w:rPr>
          <w:rFonts w:ascii="Arial" w:hAnsi="Arial" w:cs="Arial"/>
          <w:sz w:val="20"/>
        </w:rPr>
        <w:t>(</w:t>
      </w:r>
      <w:hyperlink r:id="rId8" w:history="1">
        <w:r>
          <w:rPr>
            <w:rStyle w:val="Hyperlink"/>
          </w:rPr>
          <w:t>https://www.hse.gov.uk/pubns/cis80.pdf</w:t>
        </w:r>
      </w:hyperlink>
      <w:r>
        <w:t>)</w:t>
      </w:r>
    </w:p>
    <w:p w:rsidR="00DB3732" w:rsidRDefault="00E81E70">
      <w:pPr>
        <w:rPr>
          <w:rFonts w:ascii="Arial" w:hAnsi="Arial" w:cs="Arial"/>
          <w:u w:val="single"/>
        </w:rPr>
      </w:pPr>
      <w:r w:rsidRPr="00E81E70">
        <w:rPr>
          <w:rFonts w:ascii="Arial" w:hAnsi="Arial" w:cs="Arial"/>
          <w:u w:val="single"/>
        </w:rPr>
        <w:t xml:space="preserve">3.0 Method Statements </w:t>
      </w:r>
    </w:p>
    <w:p w:rsidR="007D1761" w:rsidRPr="00DB3732" w:rsidRDefault="00DB3732">
      <w:pPr>
        <w:rPr>
          <w:rFonts w:ascii="Arial" w:hAnsi="Arial" w:cs="Arial"/>
          <w:u w:val="single"/>
        </w:rPr>
      </w:pPr>
      <w:r w:rsidRPr="00DB3732">
        <w:rPr>
          <w:rFonts w:ascii="Arial" w:hAnsi="Arial" w:cs="Arial"/>
          <w:sz w:val="20"/>
        </w:rPr>
        <w:t>A risk assessment is an</w:t>
      </w:r>
      <w:r w:rsidRPr="00DB3732">
        <w:rPr>
          <w:rFonts w:ascii="Arial" w:hAnsi="Arial" w:cs="Arial"/>
          <w:sz w:val="18"/>
        </w:rPr>
        <w:t xml:space="preserve"> </w:t>
      </w:r>
      <w:r>
        <w:rPr>
          <w:rFonts w:ascii="Arial" w:hAnsi="Arial" w:cs="Arial"/>
          <w:sz w:val="20"/>
        </w:rPr>
        <w:t>examination of the hazards and risks of a particular job to be able to decide what control measures to put in place to reduce the risk to an acceptable level. The purpose of producing a method statement is that it describes how the work will be carried out in a safe and controlled manner.</w:t>
      </w:r>
    </w:p>
    <w:p w:rsidR="00E81D14" w:rsidRDefault="00E81D14">
      <w:pPr>
        <w:rPr>
          <w:rFonts w:ascii="Arial" w:hAnsi="Arial" w:cs="Arial"/>
          <w:sz w:val="20"/>
          <w:u w:val="single"/>
        </w:rPr>
      </w:pPr>
      <w:r w:rsidRPr="00E81D14">
        <w:rPr>
          <w:rFonts w:ascii="Arial" w:hAnsi="Arial" w:cs="Arial"/>
          <w:sz w:val="20"/>
          <w:u w:val="single"/>
        </w:rPr>
        <w:t>3.1 Method S</w:t>
      </w:r>
      <w:r w:rsidR="00C20CD7">
        <w:rPr>
          <w:rFonts w:ascii="Arial" w:hAnsi="Arial" w:cs="Arial"/>
          <w:sz w:val="20"/>
          <w:u w:val="single"/>
        </w:rPr>
        <w:t>tatement for the</w:t>
      </w:r>
      <w:r w:rsidRPr="00E81D14">
        <w:rPr>
          <w:rFonts w:ascii="Arial" w:hAnsi="Arial" w:cs="Arial"/>
          <w:sz w:val="20"/>
          <w:u w:val="single"/>
        </w:rPr>
        <w:t xml:space="preserve"> Construction of the Foundation</w:t>
      </w:r>
    </w:p>
    <w:p w:rsidR="00BE78E1" w:rsidRPr="00BE78E1" w:rsidRDefault="00BE78E1">
      <w:pPr>
        <w:rPr>
          <w:rFonts w:ascii="Arial" w:hAnsi="Arial" w:cs="Arial"/>
          <w:sz w:val="20"/>
        </w:rPr>
      </w:pPr>
      <w:r>
        <w:rPr>
          <w:rFonts w:ascii="Arial" w:hAnsi="Arial" w:cs="Arial"/>
          <w:sz w:val="20"/>
        </w:rPr>
        <w:t>This method statement is for constructing a concrete strip foundation to a depth of 1m.</w:t>
      </w:r>
    </w:p>
    <w:p w:rsidR="00E81D14" w:rsidRDefault="00E81D14">
      <w:pPr>
        <w:rPr>
          <w:rFonts w:ascii="Arial" w:hAnsi="Arial" w:cs="Arial"/>
          <w:sz w:val="20"/>
        </w:rPr>
      </w:pPr>
      <w:r>
        <w:rPr>
          <w:rFonts w:ascii="Arial" w:hAnsi="Arial" w:cs="Arial"/>
          <w:sz w:val="20"/>
        </w:rPr>
        <w:t>The general risks of cement based products are;</w:t>
      </w:r>
    </w:p>
    <w:p w:rsidR="00E81D14" w:rsidRDefault="00E81D14" w:rsidP="00E81D14">
      <w:pPr>
        <w:pStyle w:val="ListParagraph"/>
        <w:numPr>
          <w:ilvl w:val="0"/>
          <w:numId w:val="7"/>
        </w:numPr>
        <w:rPr>
          <w:rFonts w:ascii="Arial" w:hAnsi="Arial" w:cs="Arial"/>
          <w:sz w:val="20"/>
        </w:rPr>
      </w:pPr>
      <w:r>
        <w:rPr>
          <w:rFonts w:ascii="Arial" w:hAnsi="Arial" w:cs="Arial"/>
          <w:sz w:val="20"/>
        </w:rPr>
        <w:t>May produce allergic reactions to certain chemicals such as Chromium VI</w:t>
      </w:r>
    </w:p>
    <w:p w:rsidR="00E81D14" w:rsidRDefault="00E81D14" w:rsidP="00E81D14">
      <w:pPr>
        <w:pStyle w:val="ListParagraph"/>
        <w:numPr>
          <w:ilvl w:val="0"/>
          <w:numId w:val="7"/>
        </w:numPr>
        <w:rPr>
          <w:rFonts w:ascii="Arial" w:hAnsi="Arial" w:cs="Arial"/>
          <w:sz w:val="20"/>
        </w:rPr>
      </w:pPr>
      <w:r>
        <w:rPr>
          <w:rFonts w:ascii="Arial" w:hAnsi="Arial" w:cs="Arial"/>
          <w:sz w:val="20"/>
        </w:rPr>
        <w:t>Contact with the cement can cause burns and dermatitis</w:t>
      </w:r>
    </w:p>
    <w:p w:rsidR="00E81D14" w:rsidRDefault="00E81D14" w:rsidP="00E81D14">
      <w:pPr>
        <w:pStyle w:val="ListParagraph"/>
        <w:numPr>
          <w:ilvl w:val="0"/>
          <w:numId w:val="7"/>
        </w:numPr>
        <w:rPr>
          <w:rFonts w:ascii="Arial" w:hAnsi="Arial" w:cs="Arial"/>
          <w:sz w:val="20"/>
        </w:rPr>
      </w:pPr>
      <w:r>
        <w:rPr>
          <w:rFonts w:ascii="Arial" w:hAnsi="Arial" w:cs="Arial"/>
          <w:sz w:val="20"/>
        </w:rPr>
        <w:t>Potential for a hazardous alkaline solution when lime, Calcium Silicates, alkalis and water are mixed</w:t>
      </w:r>
    </w:p>
    <w:p w:rsidR="00E81D14" w:rsidRDefault="00E81D14" w:rsidP="00E81D14">
      <w:pPr>
        <w:rPr>
          <w:rFonts w:ascii="Arial" w:hAnsi="Arial" w:cs="Arial"/>
          <w:sz w:val="20"/>
        </w:rPr>
      </w:pPr>
      <w:r>
        <w:rPr>
          <w:rFonts w:ascii="Arial" w:hAnsi="Arial" w:cs="Arial"/>
          <w:sz w:val="20"/>
        </w:rPr>
        <w:t>The general risks of carrying out an excavation are;</w:t>
      </w:r>
    </w:p>
    <w:p w:rsidR="00E81D14" w:rsidRDefault="00E81D14" w:rsidP="00E81D14">
      <w:pPr>
        <w:pStyle w:val="ListParagraph"/>
        <w:numPr>
          <w:ilvl w:val="0"/>
          <w:numId w:val="8"/>
        </w:numPr>
        <w:rPr>
          <w:rFonts w:ascii="Arial" w:hAnsi="Arial" w:cs="Arial"/>
          <w:sz w:val="20"/>
        </w:rPr>
      </w:pPr>
      <w:r>
        <w:rPr>
          <w:rFonts w:ascii="Arial" w:hAnsi="Arial" w:cs="Arial"/>
          <w:sz w:val="20"/>
        </w:rPr>
        <w:t>Electrocution, flooding etc. from striking live services</w:t>
      </w:r>
    </w:p>
    <w:p w:rsidR="00E81D14" w:rsidRDefault="00E81D14" w:rsidP="00E81D14">
      <w:pPr>
        <w:pStyle w:val="ListParagraph"/>
        <w:numPr>
          <w:ilvl w:val="0"/>
          <w:numId w:val="8"/>
        </w:numPr>
        <w:rPr>
          <w:rFonts w:ascii="Arial" w:hAnsi="Arial" w:cs="Arial"/>
          <w:sz w:val="20"/>
        </w:rPr>
      </w:pPr>
      <w:r>
        <w:rPr>
          <w:rFonts w:ascii="Arial" w:hAnsi="Arial" w:cs="Arial"/>
          <w:sz w:val="20"/>
        </w:rPr>
        <w:t>There is potential for the excavation to collapse</w:t>
      </w:r>
    </w:p>
    <w:p w:rsidR="00E81D14" w:rsidRDefault="00E81D14" w:rsidP="00E81D14">
      <w:pPr>
        <w:pStyle w:val="ListParagraph"/>
        <w:numPr>
          <w:ilvl w:val="0"/>
          <w:numId w:val="8"/>
        </w:numPr>
        <w:rPr>
          <w:rFonts w:ascii="Arial" w:hAnsi="Arial" w:cs="Arial"/>
          <w:sz w:val="20"/>
        </w:rPr>
      </w:pPr>
      <w:r>
        <w:rPr>
          <w:rFonts w:ascii="Arial" w:hAnsi="Arial" w:cs="Arial"/>
          <w:sz w:val="20"/>
        </w:rPr>
        <w:t xml:space="preserve">Coming into contact with people, vehicles and other plant equipment whilst operating the excavator </w:t>
      </w:r>
    </w:p>
    <w:p w:rsidR="0098663F" w:rsidRPr="0098663F" w:rsidRDefault="00E81D14" w:rsidP="00E81D14">
      <w:pPr>
        <w:rPr>
          <w:rFonts w:ascii="Arial" w:hAnsi="Arial" w:cs="Arial"/>
          <w:i/>
          <w:sz w:val="20"/>
        </w:rPr>
      </w:pPr>
      <w:r>
        <w:rPr>
          <w:rFonts w:ascii="Arial" w:hAnsi="Arial" w:cs="Arial"/>
          <w:sz w:val="20"/>
        </w:rPr>
        <w:t xml:space="preserve">The appropriate control measures can be seen in </w:t>
      </w:r>
      <w:r>
        <w:rPr>
          <w:rFonts w:ascii="Arial" w:hAnsi="Arial" w:cs="Arial"/>
          <w:i/>
          <w:sz w:val="20"/>
        </w:rPr>
        <w:t>Appendix A – Risk Assessment –</w:t>
      </w:r>
      <w:r w:rsidR="0098663F">
        <w:rPr>
          <w:rFonts w:ascii="Arial" w:hAnsi="Arial" w:cs="Arial"/>
          <w:i/>
          <w:sz w:val="20"/>
        </w:rPr>
        <w:t xml:space="preserve"> Construction of Foundation.</w:t>
      </w:r>
    </w:p>
    <w:p w:rsidR="00E81D14" w:rsidRDefault="00E81D14" w:rsidP="00E81D14">
      <w:pPr>
        <w:rPr>
          <w:rFonts w:ascii="Arial" w:hAnsi="Arial" w:cs="Arial"/>
          <w:sz w:val="20"/>
        </w:rPr>
      </w:pPr>
      <w:r>
        <w:rPr>
          <w:rFonts w:ascii="Arial" w:hAnsi="Arial" w:cs="Arial"/>
          <w:sz w:val="20"/>
        </w:rPr>
        <w:t xml:space="preserve">The general tools and equipment </w:t>
      </w:r>
      <w:r w:rsidR="008A48D8">
        <w:rPr>
          <w:rFonts w:ascii="Arial" w:hAnsi="Arial" w:cs="Arial"/>
          <w:sz w:val="20"/>
        </w:rPr>
        <w:t>used to complete the</w:t>
      </w:r>
      <w:r>
        <w:rPr>
          <w:rFonts w:ascii="Arial" w:hAnsi="Arial" w:cs="Arial"/>
          <w:sz w:val="20"/>
        </w:rPr>
        <w:t xml:space="preserve"> work are;</w:t>
      </w:r>
    </w:p>
    <w:p w:rsidR="00E81D14" w:rsidRDefault="00E81D14" w:rsidP="00E81D14">
      <w:pPr>
        <w:pStyle w:val="ListParagraph"/>
        <w:numPr>
          <w:ilvl w:val="0"/>
          <w:numId w:val="9"/>
        </w:numPr>
        <w:rPr>
          <w:rFonts w:ascii="Arial" w:hAnsi="Arial" w:cs="Arial"/>
          <w:sz w:val="20"/>
        </w:rPr>
      </w:pPr>
      <w:r>
        <w:rPr>
          <w:rFonts w:ascii="Arial" w:hAnsi="Arial" w:cs="Arial"/>
          <w:sz w:val="20"/>
        </w:rPr>
        <w:t>Mechanical Excavator</w:t>
      </w:r>
    </w:p>
    <w:p w:rsidR="00E81D14" w:rsidRDefault="00E81D14" w:rsidP="00E81D14">
      <w:pPr>
        <w:pStyle w:val="ListParagraph"/>
        <w:numPr>
          <w:ilvl w:val="0"/>
          <w:numId w:val="9"/>
        </w:numPr>
        <w:rPr>
          <w:rFonts w:ascii="Arial" w:hAnsi="Arial" w:cs="Arial"/>
          <w:sz w:val="20"/>
        </w:rPr>
      </w:pPr>
      <w:r>
        <w:rPr>
          <w:rFonts w:ascii="Arial" w:hAnsi="Arial" w:cs="Arial"/>
          <w:sz w:val="20"/>
        </w:rPr>
        <w:t>Concrete Vibrating Poker</w:t>
      </w:r>
    </w:p>
    <w:p w:rsidR="00E81D14" w:rsidRDefault="00E81D14" w:rsidP="00E81D14">
      <w:pPr>
        <w:pStyle w:val="ListParagraph"/>
        <w:numPr>
          <w:ilvl w:val="0"/>
          <w:numId w:val="9"/>
        </w:numPr>
        <w:rPr>
          <w:rFonts w:ascii="Arial" w:hAnsi="Arial" w:cs="Arial"/>
          <w:sz w:val="20"/>
        </w:rPr>
      </w:pPr>
      <w:r>
        <w:rPr>
          <w:rFonts w:ascii="Arial" w:hAnsi="Arial" w:cs="Arial"/>
          <w:sz w:val="20"/>
        </w:rPr>
        <w:t>Dumper for the excavations</w:t>
      </w:r>
    </w:p>
    <w:p w:rsidR="00E81D14" w:rsidRDefault="00E81D14" w:rsidP="00E81D14">
      <w:pPr>
        <w:pStyle w:val="ListParagraph"/>
        <w:numPr>
          <w:ilvl w:val="0"/>
          <w:numId w:val="9"/>
        </w:numPr>
        <w:rPr>
          <w:rFonts w:ascii="Arial" w:hAnsi="Arial" w:cs="Arial"/>
          <w:sz w:val="20"/>
        </w:rPr>
      </w:pPr>
      <w:r>
        <w:rPr>
          <w:rFonts w:ascii="Arial" w:hAnsi="Arial" w:cs="Arial"/>
          <w:sz w:val="20"/>
        </w:rPr>
        <w:t>Surveying Equipment</w:t>
      </w:r>
    </w:p>
    <w:p w:rsidR="00E81D14" w:rsidRDefault="00E81D14" w:rsidP="00E81D14">
      <w:pPr>
        <w:pStyle w:val="ListParagraph"/>
        <w:numPr>
          <w:ilvl w:val="0"/>
          <w:numId w:val="9"/>
        </w:numPr>
        <w:rPr>
          <w:rFonts w:ascii="Arial" w:hAnsi="Arial" w:cs="Arial"/>
          <w:sz w:val="20"/>
        </w:rPr>
      </w:pPr>
      <w:r>
        <w:rPr>
          <w:rFonts w:ascii="Arial" w:hAnsi="Arial" w:cs="Arial"/>
          <w:sz w:val="20"/>
        </w:rPr>
        <w:t>Hand Tools</w:t>
      </w:r>
    </w:p>
    <w:p w:rsidR="00E81D14" w:rsidRDefault="00E81D14" w:rsidP="00E81D14">
      <w:pPr>
        <w:pStyle w:val="ListParagraph"/>
        <w:numPr>
          <w:ilvl w:val="0"/>
          <w:numId w:val="9"/>
        </w:numPr>
        <w:rPr>
          <w:rFonts w:ascii="Arial" w:hAnsi="Arial" w:cs="Arial"/>
          <w:sz w:val="20"/>
        </w:rPr>
      </w:pPr>
      <w:r>
        <w:rPr>
          <w:rFonts w:ascii="Arial" w:hAnsi="Arial" w:cs="Arial"/>
          <w:sz w:val="20"/>
        </w:rPr>
        <w:t>Cable Detection Tools such as a CAT Scanner</w:t>
      </w:r>
    </w:p>
    <w:p w:rsidR="00BE78E1" w:rsidRDefault="00BE78E1" w:rsidP="00E81D14">
      <w:pPr>
        <w:pStyle w:val="ListParagraph"/>
        <w:numPr>
          <w:ilvl w:val="0"/>
          <w:numId w:val="9"/>
        </w:numPr>
        <w:rPr>
          <w:rFonts w:ascii="Arial" w:hAnsi="Arial" w:cs="Arial"/>
          <w:sz w:val="20"/>
        </w:rPr>
      </w:pPr>
      <w:r>
        <w:rPr>
          <w:rFonts w:ascii="Arial" w:hAnsi="Arial" w:cs="Arial"/>
          <w:sz w:val="20"/>
        </w:rPr>
        <w:t>Concrete Mixer and Pump</w:t>
      </w:r>
    </w:p>
    <w:p w:rsidR="008A48D8" w:rsidRDefault="008A48D8" w:rsidP="00E81D14">
      <w:pPr>
        <w:pStyle w:val="ListParagraph"/>
        <w:numPr>
          <w:ilvl w:val="0"/>
          <w:numId w:val="9"/>
        </w:numPr>
        <w:rPr>
          <w:rFonts w:ascii="Arial" w:hAnsi="Arial" w:cs="Arial"/>
          <w:sz w:val="20"/>
        </w:rPr>
      </w:pPr>
      <w:r>
        <w:rPr>
          <w:rFonts w:ascii="Arial" w:hAnsi="Arial" w:cs="Arial"/>
          <w:sz w:val="20"/>
        </w:rPr>
        <w:t>Standard PPE</w:t>
      </w:r>
    </w:p>
    <w:p w:rsidR="00074E65" w:rsidRDefault="00074E65" w:rsidP="00074E65">
      <w:pPr>
        <w:rPr>
          <w:rFonts w:ascii="Arial" w:hAnsi="Arial" w:cs="Arial"/>
          <w:sz w:val="20"/>
        </w:rPr>
      </w:pPr>
      <w:r>
        <w:rPr>
          <w:rFonts w:ascii="Arial" w:hAnsi="Arial" w:cs="Arial"/>
          <w:sz w:val="20"/>
        </w:rPr>
        <w:t>The genera</w:t>
      </w:r>
      <w:r w:rsidR="00BE78E1">
        <w:rPr>
          <w:rFonts w:ascii="Arial" w:hAnsi="Arial" w:cs="Arial"/>
          <w:sz w:val="20"/>
        </w:rPr>
        <w:t>l order for the work to be carried out safely and efficiently is:</w:t>
      </w:r>
    </w:p>
    <w:p w:rsidR="00BE78E1" w:rsidRDefault="00BE78E1" w:rsidP="00BE78E1">
      <w:pPr>
        <w:pStyle w:val="ListParagraph"/>
        <w:numPr>
          <w:ilvl w:val="0"/>
          <w:numId w:val="10"/>
        </w:numPr>
        <w:rPr>
          <w:rFonts w:ascii="Arial" w:hAnsi="Arial" w:cs="Arial"/>
          <w:sz w:val="20"/>
        </w:rPr>
      </w:pPr>
      <w:r>
        <w:rPr>
          <w:rFonts w:ascii="Arial" w:hAnsi="Arial" w:cs="Arial"/>
          <w:sz w:val="20"/>
        </w:rPr>
        <w:t>Survey engineer to scan the area using a CAT scanner to determine if there are any services and to link that with the service drawing obtained.</w:t>
      </w:r>
    </w:p>
    <w:p w:rsidR="00BE78E1" w:rsidRDefault="00BE78E1" w:rsidP="00BE78E1">
      <w:pPr>
        <w:pStyle w:val="ListParagraph"/>
        <w:numPr>
          <w:ilvl w:val="0"/>
          <w:numId w:val="10"/>
        </w:numPr>
        <w:rPr>
          <w:rFonts w:ascii="Arial" w:hAnsi="Arial" w:cs="Arial"/>
          <w:sz w:val="20"/>
        </w:rPr>
      </w:pPr>
      <w:r>
        <w:rPr>
          <w:rFonts w:ascii="Arial" w:hAnsi="Arial" w:cs="Arial"/>
          <w:sz w:val="20"/>
        </w:rPr>
        <w:lastRenderedPageBreak/>
        <w:t>Engineer will then set out the excavation lines, marking all corners.</w:t>
      </w:r>
    </w:p>
    <w:p w:rsidR="00BE78E1" w:rsidRDefault="00BE78E1" w:rsidP="00BE78E1">
      <w:pPr>
        <w:pStyle w:val="ListParagraph"/>
        <w:numPr>
          <w:ilvl w:val="0"/>
          <w:numId w:val="10"/>
        </w:numPr>
        <w:rPr>
          <w:rFonts w:ascii="Arial" w:hAnsi="Arial" w:cs="Arial"/>
          <w:sz w:val="20"/>
        </w:rPr>
      </w:pPr>
      <w:r>
        <w:rPr>
          <w:rFonts w:ascii="Arial" w:hAnsi="Arial" w:cs="Arial"/>
          <w:sz w:val="20"/>
        </w:rPr>
        <w:t>The competent personnel operating the excavator will then dig the trench with regular breaks to check the levels. The Site Engineer will confirm when the design depth has been achieved.</w:t>
      </w:r>
    </w:p>
    <w:p w:rsidR="00BE78E1" w:rsidRDefault="00BE78E1" w:rsidP="00BE78E1">
      <w:pPr>
        <w:pStyle w:val="ListParagraph"/>
        <w:numPr>
          <w:ilvl w:val="0"/>
          <w:numId w:val="10"/>
        </w:numPr>
        <w:rPr>
          <w:rFonts w:ascii="Arial" w:hAnsi="Arial" w:cs="Arial"/>
          <w:sz w:val="20"/>
        </w:rPr>
      </w:pPr>
      <w:r>
        <w:rPr>
          <w:rFonts w:ascii="Arial" w:hAnsi="Arial" w:cs="Arial"/>
          <w:sz w:val="20"/>
        </w:rPr>
        <w:t>With correspondence with the construction drawings, the concrete will be dis</w:t>
      </w:r>
      <w:r w:rsidR="00C4775B">
        <w:rPr>
          <w:rFonts w:ascii="Arial" w:hAnsi="Arial" w:cs="Arial"/>
          <w:sz w:val="20"/>
        </w:rPr>
        <w:t>charged directly from the mixer and pump into the trench.</w:t>
      </w:r>
    </w:p>
    <w:p w:rsidR="00C4775B" w:rsidRDefault="00C4775B" w:rsidP="00BE78E1">
      <w:pPr>
        <w:pStyle w:val="ListParagraph"/>
        <w:numPr>
          <w:ilvl w:val="0"/>
          <w:numId w:val="10"/>
        </w:numPr>
        <w:rPr>
          <w:rFonts w:ascii="Arial" w:hAnsi="Arial" w:cs="Arial"/>
          <w:sz w:val="20"/>
        </w:rPr>
      </w:pPr>
      <w:r>
        <w:rPr>
          <w:rFonts w:ascii="Arial" w:hAnsi="Arial" w:cs="Arial"/>
          <w:sz w:val="20"/>
        </w:rPr>
        <w:t>Using the Vibrating Poker, the concrete will then be vibrated to remove air bubbles and levels will be checked regularly until the correct level is attained.</w:t>
      </w:r>
    </w:p>
    <w:p w:rsidR="00E81D14" w:rsidRPr="00002812" w:rsidRDefault="00C4775B" w:rsidP="00002812">
      <w:pPr>
        <w:pStyle w:val="ListParagraph"/>
        <w:numPr>
          <w:ilvl w:val="0"/>
          <w:numId w:val="10"/>
        </w:numPr>
        <w:rPr>
          <w:rFonts w:ascii="Arial" w:hAnsi="Arial" w:cs="Arial"/>
          <w:sz w:val="20"/>
        </w:rPr>
      </w:pPr>
      <w:r>
        <w:rPr>
          <w:rFonts w:ascii="Arial" w:hAnsi="Arial" w:cs="Arial"/>
          <w:sz w:val="20"/>
        </w:rPr>
        <w:t>After pouring the concrete, checks will be carried out ensuring all levels are within their tolerances.</w:t>
      </w:r>
    </w:p>
    <w:p w:rsidR="004864BF" w:rsidRDefault="004864BF" w:rsidP="004864BF">
      <w:pPr>
        <w:rPr>
          <w:rFonts w:ascii="Arial" w:hAnsi="Arial" w:cs="Arial"/>
          <w:sz w:val="20"/>
          <w:u w:val="single"/>
        </w:rPr>
      </w:pPr>
      <w:r>
        <w:rPr>
          <w:rFonts w:ascii="Arial" w:hAnsi="Arial" w:cs="Arial"/>
          <w:sz w:val="20"/>
          <w:u w:val="single"/>
        </w:rPr>
        <w:t>3.2</w:t>
      </w:r>
      <w:r w:rsidRPr="00E81D14">
        <w:rPr>
          <w:rFonts w:ascii="Arial" w:hAnsi="Arial" w:cs="Arial"/>
          <w:sz w:val="20"/>
          <w:u w:val="single"/>
        </w:rPr>
        <w:t xml:space="preserve"> Method Statement for </w:t>
      </w:r>
      <w:r w:rsidR="00C20CD7">
        <w:rPr>
          <w:rFonts w:ascii="Arial" w:hAnsi="Arial" w:cs="Arial"/>
          <w:sz w:val="20"/>
          <w:u w:val="single"/>
        </w:rPr>
        <w:t xml:space="preserve">the </w:t>
      </w:r>
      <w:r w:rsidRPr="00E81D14">
        <w:rPr>
          <w:rFonts w:ascii="Arial" w:hAnsi="Arial" w:cs="Arial"/>
          <w:sz w:val="20"/>
          <w:u w:val="single"/>
        </w:rPr>
        <w:t xml:space="preserve">Construction of </w:t>
      </w:r>
      <w:r>
        <w:rPr>
          <w:rFonts w:ascii="Arial" w:hAnsi="Arial" w:cs="Arial"/>
          <w:sz w:val="20"/>
          <w:u w:val="single"/>
        </w:rPr>
        <w:t>Upper Floors and Roof</w:t>
      </w:r>
    </w:p>
    <w:p w:rsidR="004864BF" w:rsidRPr="004864BF" w:rsidRDefault="004864BF" w:rsidP="004864BF">
      <w:pPr>
        <w:rPr>
          <w:rFonts w:ascii="Arial" w:hAnsi="Arial" w:cs="Arial"/>
          <w:sz w:val="20"/>
        </w:rPr>
      </w:pPr>
      <w:r w:rsidRPr="004864BF">
        <w:rPr>
          <w:rFonts w:ascii="Arial" w:hAnsi="Arial" w:cs="Arial"/>
          <w:sz w:val="20"/>
        </w:rPr>
        <w:t>This method statement is for constructing the upper floors and the roof of the building.</w:t>
      </w:r>
    </w:p>
    <w:p w:rsidR="004864BF" w:rsidRDefault="004864BF" w:rsidP="004864BF">
      <w:pPr>
        <w:rPr>
          <w:rFonts w:ascii="Arial" w:hAnsi="Arial" w:cs="Arial"/>
          <w:sz w:val="20"/>
        </w:rPr>
      </w:pPr>
      <w:r>
        <w:rPr>
          <w:rFonts w:ascii="Arial" w:hAnsi="Arial" w:cs="Arial"/>
          <w:sz w:val="20"/>
        </w:rPr>
        <w:t>The general risks of constructing these are;</w:t>
      </w:r>
    </w:p>
    <w:p w:rsidR="004864BF" w:rsidRDefault="004864BF" w:rsidP="004864BF">
      <w:pPr>
        <w:pStyle w:val="ListParagraph"/>
        <w:numPr>
          <w:ilvl w:val="0"/>
          <w:numId w:val="11"/>
        </w:numPr>
        <w:rPr>
          <w:rFonts w:ascii="Arial" w:hAnsi="Arial" w:cs="Arial"/>
          <w:sz w:val="20"/>
        </w:rPr>
      </w:pPr>
      <w:r>
        <w:rPr>
          <w:rFonts w:ascii="Arial" w:hAnsi="Arial" w:cs="Arial"/>
          <w:sz w:val="20"/>
        </w:rPr>
        <w:t>Working from height</w:t>
      </w:r>
    </w:p>
    <w:p w:rsidR="004864BF" w:rsidRDefault="004864BF" w:rsidP="004864BF">
      <w:pPr>
        <w:pStyle w:val="ListParagraph"/>
        <w:numPr>
          <w:ilvl w:val="0"/>
          <w:numId w:val="11"/>
        </w:numPr>
        <w:rPr>
          <w:rFonts w:ascii="Arial" w:hAnsi="Arial" w:cs="Arial"/>
          <w:sz w:val="20"/>
        </w:rPr>
      </w:pPr>
      <w:r>
        <w:rPr>
          <w:rFonts w:ascii="Arial" w:hAnsi="Arial" w:cs="Arial"/>
          <w:sz w:val="20"/>
        </w:rPr>
        <w:t>Potential collapse of structures</w:t>
      </w:r>
    </w:p>
    <w:p w:rsidR="004864BF" w:rsidRDefault="008A48D8" w:rsidP="004864BF">
      <w:pPr>
        <w:pStyle w:val="ListParagraph"/>
        <w:numPr>
          <w:ilvl w:val="0"/>
          <w:numId w:val="11"/>
        </w:numPr>
        <w:rPr>
          <w:rFonts w:ascii="Arial" w:hAnsi="Arial" w:cs="Arial"/>
          <w:sz w:val="20"/>
        </w:rPr>
      </w:pPr>
      <w:r>
        <w:rPr>
          <w:rFonts w:ascii="Arial" w:hAnsi="Arial" w:cs="Arial"/>
          <w:sz w:val="20"/>
        </w:rPr>
        <w:t>Injury from incorrect manual handling</w:t>
      </w:r>
    </w:p>
    <w:p w:rsidR="008A48D8" w:rsidRDefault="008A48D8" w:rsidP="004864BF">
      <w:pPr>
        <w:pStyle w:val="ListParagraph"/>
        <w:numPr>
          <w:ilvl w:val="0"/>
          <w:numId w:val="11"/>
        </w:numPr>
        <w:rPr>
          <w:rFonts w:ascii="Arial" w:hAnsi="Arial" w:cs="Arial"/>
          <w:sz w:val="20"/>
        </w:rPr>
      </w:pPr>
      <w:r>
        <w:rPr>
          <w:rFonts w:ascii="Arial" w:hAnsi="Arial" w:cs="Arial"/>
          <w:sz w:val="20"/>
        </w:rPr>
        <w:t>Injury from slips, trips and falls</w:t>
      </w:r>
    </w:p>
    <w:p w:rsidR="008A48D8" w:rsidRDefault="008A48D8" w:rsidP="008A48D8">
      <w:pPr>
        <w:rPr>
          <w:rFonts w:ascii="Arial" w:hAnsi="Arial" w:cs="Arial"/>
          <w:i/>
          <w:sz w:val="20"/>
        </w:rPr>
      </w:pPr>
      <w:r>
        <w:rPr>
          <w:rFonts w:ascii="Arial" w:hAnsi="Arial" w:cs="Arial"/>
          <w:sz w:val="20"/>
        </w:rPr>
        <w:t xml:space="preserve">The appropriate control measures can be seen in </w:t>
      </w:r>
      <w:r>
        <w:rPr>
          <w:rFonts w:ascii="Arial" w:hAnsi="Arial" w:cs="Arial"/>
          <w:i/>
          <w:sz w:val="20"/>
        </w:rPr>
        <w:t>Appendix B – Risk Assessment – Construction of Upper Floors and Roof.</w:t>
      </w:r>
    </w:p>
    <w:p w:rsidR="008A48D8" w:rsidRDefault="008A48D8" w:rsidP="008A48D8">
      <w:pPr>
        <w:rPr>
          <w:rFonts w:ascii="Arial" w:hAnsi="Arial" w:cs="Arial"/>
          <w:sz w:val="20"/>
        </w:rPr>
      </w:pPr>
      <w:r>
        <w:rPr>
          <w:rFonts w:ascii="Arial" w:hAnsi="Arial" w:cs="Arial"/>
          <w:sz w:val="20"/>
        </w:rPr>
        <w:t>The general tools and equipment used to complete the work are:</w:t>
      </w:r>
    </w:p>
    <w:p w:rsidR="008A48D8" w:rsidRDefault="008A48D8" w:rsidP="008A48D8">
      <w:pPr>
        <w:pStyle w:val="ListParagraph"/>
        <w:numPr>
          <w:ilvl w:val="0"/>
          <w:numId w:val="12"/>
        </w:numPr>
        <w:rPr>
          <w:rFonts w:ascii="Arial" w:hAnsi="Arial" w:cs="Arial"/>
          <w:sz w:val="20"/>
        </w:rPr>
      </w:pPr>
      <w:r>
        <w:rPr>
          <w:rFonts w:ascii="Arial" w:hAnsi="Arial" w:cs="Arial"/>
          <w:sz w:val="20"/>
        </w:rPr>
        <w:t>Hand tools</w:t>
      </w:r>
    </w:p>
    <w:p w:rsidR="008A48D8" w:rsidRDefault="008A48D8" w:rsidP="008A48D8">
      <w:pPr>
        <w:pStyle w:val="ListParagraph"/>
        <w:numPr>
          <w:ilvl w:val="0"/>
          <w:numId w:val="12"/>
        </w:numPr>
        <w:rPr>
          <w:rFonts w:ascii="Arial" w:hAnsi="Arial" w:cs="Arial"/>
          <w:sz w:val="20"/>
        </w:rPr>
      </w:pPr>
      <w:r>
        <w:rPr>
          <w:rFonts w:ascii="Arial" w:hAnsi="Arial" w:cs="Arial"/>
          <w:sz w:val="20"/>
        </w:rPr>
        <w:t>Scaffolding</w:t>
      </w:r>
    </w:p>
    <w:p w:rsidR="008A48D8" w:rsidRDefault="008A48D8" w:rsidP="008A48D8">
      <w:pPr>
        <w:pStyle w:val="ListParagraph"/>
        <w:numPr>
          <w:ilvl w:val="0"/>
          <w:numId w:val="12"/>
        </w:numPr>
        <w:rPr>
          <w:rFonts w:ascii="Arial" w:hAnsi="Arial" w:cs="Arial"/>
          <w:sz w:val="20"/>
        </w:rPr>
      </w:pPr>
      <w:r>
        <w:rPr>
          <w:rFonts w:ascii="Arial" w:hAnsi="Arial" w:cs="Arial"/>
          <w:sz w:val="20"/>
        </w:rPr>
        <w:t>Standard PPE</w:t>
      </w:r>
    </w:p>
    <w:p w:rsidR="008A48D8" w:rsidRDefault="008A48D8" w:rsidP="008A48D8">
      <w:pPr>
        <w:pStyle w:val="ListParagraph"/>
        <w:numPr>
          <w:ilvl w:val="0"/>
          <w:numId w:val="12"/>
        </w:numPr>
        <w:rPr>
          <w:rFonts w:ascii="Arial" w:hAnsi="Arial" w:cs="Arial"/>
          <w:sz w:val="20"/>
        </w:rPr>
      </w:pPr>
      <w:r>
        <w:rPr>
          <w:rFonts w:ascii="Arial" w:hAnsi="Arial" w:cs="Arial"/>
          <w:sz w:val="20"/>
        </w:rPr>
        <w:t>Cavity walls</w:t>
      </w:r>
    </w:p>
    <w:p w:rsidR="008A48D8" w:rsidRDefault="008A48D8" w:rsidP="008A48D8">
      <w:pPr>
        <w:pStyle w:val="ListParagraph"/>
        <w:numPr>
          <w:ilvl w:val="0"/>
          <w:numId w:val="12"/>
        </w:numPr>
        <w:rPr>
          <w:rFonts w:ascii="Arial" w:hAnsi="Arial" w:cs="Arial"/>
          <w:sz w:val="20"/>
        </w:rPr>
      </w:pPr>
      <w:r>
        <w:rPr>
          <w:rFonts w:ascii="Arial" w:hAnsi="Arial" w:cs="Arial"/>
          <w:sz w:val="20"/>
        </w:rPr>
        <w:t>Windows and doors</w:t>
      </w:r>
    </w:p>
    <w:p w:rsidR="008A48D8" w:rsidRDefault="008A48D8" w:rsidP="008A48D8">
      <w:pPr>
        <w:pStyle w:val="ListParagraph"/>
        <w:numPr>
          <w:ilvl w:val="0"/>
          <w:numId w:val="12"/>
        </w:numPr>
        <w:rPr>
          <w:rFonts w:ascii="Arial" w:hAnsi="Arial" w:cs="Arial"/>
          <w:sz w:val="20"/>
        </w:rPr>
      </w:pPr>
      <w:r>
        <w:rPr>
          <w:rFonts w:ascii="Arial" w:hAnsi="Arial" w:cs="Arial"/>
          <w:sz w:val="20"/>
        </w:rPr>
        <w:t>Roof components and trusses</w:t>
      </w:r>
    </w:p>
    <w:p w:rsidR="008A48D8" w:rsidRDefault="008A48D8" w:rsidP="006975A3">
      <w:pPr>
        <w:pStyle w:val="ListParagraph"/>
        <w:numPr>
          <w:ilvl w:val="0"/>
          <w:numId w:val="12"/>
        </w:numPr>
        <w:rPr>
          <w:rFonts w:ascii="Arial" w:hAnsi="Arial" w:cs="Arial"/>
          <w:sz w:val="20"/>
        </w:rPr>
      </w:pPr>
      <w:r>
        <w:rPr>
          <w:rFonts w:ascii="Arial" w:hAnsi="Arial" w:cs="Arial"/>
          <w:sz w:val="20"/>
        </w:rPr>
        <w:t>Partition walls and plasterboard</w:t>
      </w:r>
    </w:p>
    <w:p w:rsidR="003E7A75" w:rsidRDefault="003E7A75" w:rsidP="006975A3">
      <w:pPr>
        <w:pStyle w:val="ListParagraph"/>
        <w:numPr>
          <w:ilvl w:val="0"/>
          <w:numId w:val="12"/>
        </w:numPr>
        <w:rPr>
          <w:rFonts w:ascii="Arial" w:hAnsi="Arial" w:cs="Arial"/>
          <w:sz w:val="20"/>
        </w:rPr>
      </w:pPr>
      <w:r>
        <w:rPr>
          <w:rFonts w:ascii="Arial" w:hAnsi="Arial" w:cs="Arial"/>
          <w:sz w:val="20"/>
        </w:rPr>
        <w:t>Mobile cranes</w:t>
      </w:r>
    </w:p>
    <w:p w:rsidR="006975A3" w:rsidRPr="006975A3" w:rsidRDefault="006975A3" w:rsidP="006975A3">
      <w:pPr>
        <w:rPr>
          <w:rFonts w:ascii="Arial" w:hAnsi="Arial" w:cs="Arial"/>
          <w:sz w:val="20"/>
        </w:rPr>
      </w:pPr>
      <w:r w:rsidRPr="006975A3">
        <w:rPr>
          <w:rFonts w:ascii="Arial" w:hAnsi="Arial" w:cs="Arial"/>
          <w:sz w:val="20"/>
        </w:rPr>
        <w:t>The general order for the work to be carried out safely and efficiently is:</w:t>
      </w:r>
    </w:p>
    <w:p w:rsidR="006975A3" w:rsidRDefault="006975A3" w:rsidP="006975A3">
      <w:pPr>
        <w:pStyle w:val="ListParagraph"/>
        <w:numPr>
          <w:ilvl w:val="0"/>
          <w:numId w:val="13"/>
        </w:numPr>
        <w:rPr>
          <w:rFonts w:ascii="Arial" w:hAnsi="Arial" w:cs="Arial"/>
          <w:sz w:val="20"/>
        </w:rPr>
      </w:pPr>
      <w:r>
        <w:rPr>
          <w:rFonts w:ascii="Arial" w:hAnsi="Arial" w:cs="Arial"/>
          <w:sz w:val="20"/>
        </w:rPr>
        <w:t>Continue with the outside frame of the building including the construction of the external cavity walls.</w:t>
      </w:r>
    </w:p>
    <w:p w:rsidR="006975A3" w:rsidRDefault="006975A3" w:rsidP="006975A3">
      <w:pPr>
        <w:pStyle w:val="ListParagraph"/>
        <w:numPr>
          <w:ilvl w:val="0"/>
          <w:numId w:val="13"/>
        </w:numPr>
        <w:rPr>
          <w:rFonts w:ascii="Arial" w:hAnsi="Arial" w:cs="Arial"/>
          <w:sz w:val="20"/>
        </w:rPr>
      </w:pPr>
      <w:r>
        <w:rPr>
          <w:rFonts w:ascii="Arial" w:hAnsi="Arial" w:cs="Arial"/>
          <w:sz w:val="20"/>
        </w:rPr>
        <w:t>Ensure props are in place to provide support for the structures.</w:t>
      </w:r>
    </w:p>
    <w:p w:rsidR="006975A3" w:rsidRDefault="006975A3" w:rsidP="006975A3">
      <w:pPr>
        <w:pStyle w:val="ListParagraph"/>
        <w:numPr>
          <w:ilvl w:val="0"/>
          <w:numId w:val="13"/>
        </w:numPr>
        <w:rPr>
          <w:rFonts w:ascii="Arial" w:hAnsi="Arial" w:cs="Arial"/>
          <w:sz w:val="20"/>
        </w:rPr>
      </w:pPr>
      <w:r>
        <w:rPr>
          <w:rFonts w:ascii="Arial" w:hAnsi="Arial" w:cs="Arial"/>
          <w:sz w:val="20"/>
        </w:rPr>
        <w:t xml:space="preserve">Ensure </w:t>
      </w:r>
      <w:r w:rsidR="003E7A75">
        <w:rPr>
          <w:rFonts w:ascii="Arial" w:hAnsi="Arial" w:cs="Arial"/>
          <w:sz w:val="20"/>
        </w:rPr>
        <w:t>the flooring of the first floor has been constructed following all health and safety guidelines.</w:t>
      </w:r>
    </w:p>
    <w:p w:rsidR="003E7A75" w:rsidRDefault="003E7A75" w:rsidP="006975A3">
      <w:pPr>
        <w:pStyle w:val="ListParagraph"/>
        <w:numPr>
          <w:ilvl w:val="0"/>
          <w:numId w:val="13"/>
        </w:numPr>
        <w:rPr>
          <w:rFonts w:ascii="Arial" w:hAnsi="Arial" w:cs="Arial"/>
          <w:sz w:val="20"/>
        </w:rPr>
      </w:pPr>
      <w:r>
        <w:rPr>
          <w:rFonts w:ascii="Arial" w:hAnsi="Arial" w:cs="Arial"/>
          <w:sz w:val="20"/>
        </w:rPr>
        <w:t>Ensure partition walls have been constructed and openings for windows and doors have been framed.</w:t>
      </w:r>
    </w:p>
    <w:p w:rsidR="003E7A75" w:rsidRDefault="003E7A75" w:rsidP="006975A3">
      <w:pPr>
        <w:pStyle w:val="ListParagraph"/>
        <w:numPr>
          <w:ilvl w:val="0"/>
          <w:numId w:val="13"/>
        </w:numPr>
        <w:rPr>
          <w:rFonts w:ascii="Arial" w:hAnsi="Arial" w:cs="Arial"/>
          <w:sz w:val="20"/>
        </w:rPr>
      </w:pPr>
      <w:r>
        <w:rPr>
          <w:rFonts w:ascii="Arial" w:hAnsi="Arial" w:cs="Arial"/>
          <w:sz w:val="20"/>
        </w:rPr>
        <w:t>Installation of the windows and doors is to be completed with compliance with construction drawings.</w:t>
      </w:r>
    </w:p>
    <w:p w:rsidR="003E7A75" w:rsidRDefault="003E7A75" w:rsidP="006975A3">
      <w:pPr>
        <w:pStyle w:val="ListParagraph"/>
        <w:numPr>
          <w:ilvl w:val="0"/>
          <w:numId w:val="13"/>
        </w:numPr>
        <w:rPr>
          <w:rFonts w:ascii="Arial" w:hAnsi="Arial" w:cs="Arial"/>
          <w:sz w:val="20"/>
        </w:rPr>
      </w:pPr>
      <w:r>
        <w:rPr>
          <w:rFonts w:ascii="Arial" w:hAnsi="Arial" w:cs="Arial"/>
          <w:sz w:val="20"/>
        </w:rPr>
        <w:t>Install the walls and insulation in the loft room ensuring all correct PPE is worn.</w:t>
      </w:r>
    </w:p>
    <w:p w:rsidR="003E7A75" w:rsidRDefault="003E7A75" w:rsidP="006975A3">
      <w:pPr>
        <w:pStyle w:val="ListParagraph"/>
        <w:numPr>
          <w:ilvl w:val="0"/>
          <w:numId w:val="13"/>
        </w:numPr>
        <w:rPr>
          <w:rFonts w:ascii="Arial" w:hAnsi="Arial" w:cs="Arial"/>
          <w:sz w:val="20"/>
        </w:rPr>
      </w:pPr>
      <w:r>
        <w:rPr>
          <w:rFonts w:ascii="Arial" w:hAnsi="Arial" w:cs="Arial"/>
          <w:sz w:val="20"/>
        </w:rPr>
        <w:t>Ensure all safety checks have been carried out daily by Site Supervisor.</w:t>
      </w:r>
    </w:p>
    <w:p w:rsidR="003E7A75" w:rsidRDefault="003E7A75" w:rsidP="006975A3">
      <w:pPr>
        <w:pStyle w:val="ListParagraph"/>
        <w:numPr>
          <w:ilvl w:val="0"/>
          <w:numId w:val="13"/>
        </w:numPr>
        <w:rPr>
          <w:rFonts w:ascii="Arial" w:hAnsi="Arial" w:cs="Arial"/>
          <w:sz w:val="20"/>
        </w:rPr>
      </w:pPr>
      <w:r>
        <w:rPr>
          <w:rFonts w:ascii="Arial" w:hAnsi="Arial" w:cs="Arial"/>
          <w:sz w:val="20"/>
        </w:rPr>
        <w:t>Scaffold to be put in place around the perimeter of the building.</w:t>
      </w:r>
    </w:p>
    <w:p w:rsidR="003E7A75" w:rsidRDefault="003E7A75" w:rsidP="006975A3">
      <w:pPr>
        <w:pStyle w:val="ListParagraph"/>
        <w:numPr>
          <w:ilvl w:val="0"/>
          <w:numId w:val="13"/>
        </w:numPr>
        <w:rPr>
          <w:rFonts w:ascii="Arial" w:hAnsi="Arial" w:cs="Arial"/>
          <w:sz w:val="20"/>
        </w:rPr>
      </w:pPr>
      <w:r>
        <w:rPr>
          <w:rFonts w:ascii="Arial" w:hAnsi="Arial" w:cs="Arial"/>
          <w:sz w:val="20"/>
        </w:rPr>
        <w:t>Trusses to be delivered and cranes used to offload them from the lorry to the secured position within the roof.</w:t>
      </w:r>
    </w:p>
    <w:p w:rsidR="003E7A75" w:rsidRDefault="003E7A75" w:rsidP="006975A3">
      <w:pPr>
        <w:pStyle w:val="ListParagraph"/>
        <w:numPr>
          <w:ilvl w:val="0"/>
          <w:numId w:val="13"/>
        </w:numPr>
        <w:rPr>
          <w:rFonts w:ascii="Arial" w:hAnsi="Arial" w:cs="Arial"/>
          <w:sz w:val="20"/>
        </w:rPr>
      </w:pPr>
      <w:r>
        <w:rPr>
          <w:rFonts w:ascii="Arial" w:hAnsi="Arial" w:cs="Arial"/>
          <w:sz w:val="20"/>
        </w:rPr>
        <w:t>Ensure all elements of the roof including trusses, wall plates, and struts are constructed by competent people.</w:t>
      </w:r>
    </w:p>
    <w:p w:rsidR="004864BF" w:rsidRPr="001A7F93" w:rsidRDefault="003E7A75" w:rsidP="004864BF">
      <w:pPr>
        <w:pStyle w:val="ListParagraph"/>
        <w:numPr>
          <w:ilvl w:val="0"/>
          <w:numId w:val="13"/>
        </w:numPr>
        <w:rPr>
          <w:rFonts w:ascii="Arial" w:hAnsi="Arial" w:cs="Arial"/>
          <w:sz w:val="20"/>
        </w:rPr>
      </w:pPr>
      <w:r>
        <w:rPr>
          <w:rFonts w:ascii="Arial" w:hAnsi="Arial" w:cs="Arial"/>
          <w:sz w:val="20"/>
        </w:rPr>
        <w:lastRenderedPageBreak/>
        <w:t>Once the roof is constructed and all tiles are fitted, remove all waste materials and equipment and safely leave via scaffold ladders.</w:t>
      </w:r>
    </w:p>
    <w:p w:rsidR="001A7F93" w:rsidRDefault="001A7F93" w:rsidP="001A7F93">
      <w:pPr>
        <w:rPr>
          <w:rFonts w:ascii="Arial" w:hAnsi="Arial" w:cs="Arial"/>
          <w:sz w:val="20"/>
          <w:u w:val="single"/>
        </w:rPr>
      </w:pPr>
      <w:r>
        <w:rPr>
          <w:rFonts w:ascii="Arial" w:hAnsi="Arial" w:cs="Arial"/>
          <w:sz w:val="20"/>
          <w:u w:val="single"/>
        </w:rPr>
        <w:t>3.3</w:t>
      </w:r>
      <w:r w:rsidRPr="00E81D14">
        <w:rPr>
          <w:rFonts w:ascii="Arial" w:hAnsi="Arial" w:cs="Arial"/>
          <w:sz w:val="20"/>
          <w:u w:val="single"/>
        </w:rPr>
        <w:t xml:space="preserve"> Method Statement for </w:t>
      </w:r>
      <w:r w:rsidR="0098663F">
        <w:rPr>
          <w:rFonts w:ascii="Arial" w:hAnsi="Arial" w:cs="Arial"/>
          <w:sz w:val="20"/>
          <w:u w:val="single"/>
        </w:rPr>
        <w:t>Plumbing, Heating and Electrical Work</w:t>
      </w:r>
    </w:p>
    <w:p w:rsidR="00777001" w:rsidRDefault="00777001" w:rsidP="00777001">
      <w:pPr>
        <w:rPr>
          <w:rFonts w:ascii="Arial" w:hAnsi="Arial" w:cs="Arial"/>
          <w:sz w:val="20"/>
        </w:rPr>
      </w:pPr>
      <w:r w:rsidRPr="004864BF">
        <w:rPr>
          <w:rFonts w:ascii="Arial" w:hAnsi="Arial" w:cs="Arial"/>
          <w:sz w:val="20"/>
        </w:rPr>
        <w:t xml:space="preserve">This method statement is for </w:t>
      </w:r>
      <w:r>
        <w:rPr>
          <w:rFonts w:ascii="Arial" w:hAnsi="Arial" w:cs="Arial"/>
          <w:sz w:val="20"/>
        </w:rPr>
        <w:t xml:space="preserve">installation of all electrical, plumbing and heating appliances. </w:t>
      </w:r>
    </w:p>
    <w:p w:rsidR="00777001" w:rsidRDefault="00777001" w:rsidP="00777001">
      <w:pPr>
        <w:rPr>
          <w:rFonts w:ascii="Arial" w:hAnsi="Arial" w:cs="Arial"/>
          <w:sz w:val="20"/>
        </w:rPr>
      </w:pPr>
      <w:r>
        <w:rPr>
          <w:rFonts w:ascii="Arial" w:hAnsi="Arial" w:cs="Arial"/>
          <w:sz w:val="20"/>
        </w:rPr>
        <w:t>The general risks which are associated with these works are;</w:t>
      </w:r>
    </w:p>
    <w:p w:rsidR="00777001" w:rsidRDefault="00777001" w:rsidP="00777001">
      <w:pPr>
        <w:pStyle w:val="ListParagraph"/>
        <w:numPr>
          <w:ilvl w:val="0"/>
          <w:numId w:val="14"/>
        </w:numPr>
        <w:rPr>
          <w:rFonts w:ascii="Arial" w:hAnsi="Arial" w:cs="Arial"/>
          <w:sz w:val="20"/>
        </w:rPr>
      </w:pPr>
      <w:r>
        <w:rPr>
          <w:rFonts w:ascii="Arial" w:hAnsi="Arial" w:cs="Arial"/>
          <w:sz w:val="20"/>
        </w:rPr>
        <w:t>Electrocution if electrical lines aren’t off when work is being carried out</w:t>
      </w:r>
    </w:p>
    <w:p w:rsidR="00777001" w:rsidRDefault="00777001" w:rsidP="00777001">
      <w:pPr>
        <w:pStyle w:val="ListParagraph"/>
        <w:numPr>
          <w:ilvl w:val="0"/>
          <w:numId w:val="14"/>
        </w:numPr>
        <w:rPr>
          <w:rFonts w:ascii="Arial" w:hAnsi="Arial" w:cs="Arial"/>
          <w:sz w:val="20"/>
        </w:rPr>
      </w:pPr>
      <w:r>
        <w:rPr>
          <w:rFonts w:ascii="Arial" w:hAnsi="Arial" w:cs="Arial"/>
          <w:sz w:val="20"/>
        </w:rPr>
        <w:t xml:space="preserve">Chronic knee pain from kneeling on hard surfaces </w:t>
      </w:r>
    </w:p>
    <w:p w:rsidR="00777001" w:rsidRDefault="00777001" w:rsidP="00777001">
      <w:pPr>
        <w:pStyle w:val="ListParagraph"/>
        <w:numPr>
          <w:ilvl w:val="0"/>
          <w:numId w:val="14"/>
        </w:numPr>
        <w:rPr>
          <w:rFonts w:ascii="Arial" w:hAnsi="Arial" w:cs="Arial"/>
          <w:sz w:val="20"/>
        </w:rPr>
      </w:pPr>
      <w:r>
        <w:rPr>
          <w:rFonts w:ascii="Arial" w:hAnsi="Arial" w:cs="Arial"/>
          <w:sz w:val="20"/>
        </w:rPr>
        <w:t>Slips, trips and falls over cables and equipment</w:t>
      </w:r>
    </w:p>
    <w:p w:rsidR="00777001" w:rsidRDefault="00777001" w:rsidP="00777001">
      <w:pPr>
        <w:pStyle w:val="ListParagraph"/>
        <w:numPr>
          <w:ilvl w:val="0"/>
          <w:numId w:val="14"/>
        </w:numPr>
        <w:rPr>
          <w:rFonts w:ascii="Arial" w:hAnsi="Arial" w:cs="Arial"/>
          <w:sz w:val="20"/>
        </w:rPr>
      </w:pPr>
      <w:r>
        <w:rPr>
          <w:rFonts w:ascii="Arial" w:hAnsi="Arial" w:cs="Arial"/>
          <w:sz w:val="20"/>
        </w:rPr>
        <w:t>Hand-arm Vibration Syndrome (HAVS) from hand tools such as drilling</w:t>
      </w:r>
    </w:p>
    <w:p w:rsidR="00777001" w:rsidRDefault="00777001" w:rsidP="00777001">
      <w:pPr>
        <w:rPr>
          <w:rFonts w:ascii="Arial" w:hAnsi="Arial" w:cs="Arial"/>
          <w:i/>
          <w:sz w:val="20"/>
        </w:rPr>
      </w:pPr>
      <w:r w:rsidRPr="00777001">
        <w:rPr>
          <w:rFonts w:ascii="Arial" w:hAnsi="Arial" w:cs="Arial"/>
          <w:sz w:val="20"/>
        </w:rPr>
        <w:t xml:space="preserve">The appropriate control measures can be seen in </w:t>
      </w:r>
      <w:r>
        <w:rPr>
          <w:rFonts w:ascii="Arial" w:hAnsi="Arial" w:cs="Arial"/>
          <w:i/>
          <w:sz w:val="20"/>
        </w:rPr>
        <w:t>Appendix C</w:t>
      </w:r>
      <w:r w:rsidRPr="00777001">
        <w:rPr>
          <w:rFonts w:ascii="Arial" w:hAnsi="Arial" w:cs="Arial"/>
          <w:i/>
          <w:sz w:val="20"/>
        </w:rPr>
        <w:t xml:space="preserve"> – Risk Assessment – </w:t>
      </w:r>
      <w:r>
        <w:rPr>
          <w:rFonts w:ascii="Arial" w:hAnsi="Arial" w:cs="Arial"/>
          <w:i/>
          <w:sz w:val="20"/>
        </w:rPr>
        <w:t>Plumbing, Heating and Electrical Work.</w:t>
      </w:r>
    </w:p>
    <w:p w:rsidR="00DE2BE6" w:rsidRDefault="00DE2BE6" w:rsidP="00777001">
      <w:pPr>
        <w:rPr>
          <w:rFonts w:ascii="Arial" w:hAnsi="Arial" w:cs="Arial"/>
          <w:sz w:val="20"/>
        </w:rPr>
      </w:pPr>
      <w:r>
        <w:rPr>
          <w:rFonts w:ascii="Arial" w:hAnsi="Arial" w:cs="Arial"/>
          <w:sz w:val="20"/>
        </w:rPr>
        <w:t>The general tools and equipment needed to undertake these tasks are;</w:t>
      </w:r>
    </w:p>
    <w:p w:rsidR="00DE2BE6" w:rsidRDefault="00DE2BE6" w:rsidP="00DE2BE6">
      <w:pPr>
        <w:pStyle w:val="ListParagraph"/>
        <w:numPr>
          <w:ilvl w:val="0"/>
          <w:numId w:val="15"/>
        </w:numPr>
        <w:rPr>
          <w:rFonts w:ascii="Arial" w:hAnsi="Arial" w:cs="Arial"/>
          <w:sz w:val="20"/>
        </w:rPr>
      </w:pPr>
      <w:r>
        <w:rPr>
          <w:rFonts w:ascii="Arial" w:hAnsi="Arial" w:cs="Arial"/>
          <w:sz w:val="20"/>
        </w:rPr>
        <w:t>Appropriate PPE</w:t>
      </w:r>
    </w:p>
    <w:p w:rsidR="00DE2BE6" w:rsidRDefault="00DE2BE6" w:rsidP="00DE2BE6">
      <w:pPr>
        <w:pStyle w:val="ListParagraph"/>
        <w:numPr>
          <w:ilvl w:val="0"/>
          <w:numId w:val="15"/>
        </w:numPr>
        <w:rPr>
          <w:rFonts w:ascii="Arial" w:hAnsi="Arial" w:cs="Arial"/>
          <w:sz w:val="20"/>
        </w:rPr>
      </w:pPr>
      <w:r>
        <w:rPr>
          <w:rFonts w:ascii="Arial" w:hAnsi="Arial" w:cs="Arial"/>
          <w:sz w:val="20"/>
        </w:rPr>
        <w:t>General plumber hand tools such as a pipe wrench, hole saw</w:t>
      </w:r>
    </w:p>
    <w:p w:rsidR="00DE2BE6" w:rsidRDefault="00DE2BE6" w:rsidP="00DE2BE6">
      <w:pPr>
        <w:pStyle w:val="ListParagraph"/>
        <w:numPr>
          <w:ilvl w:val="0"/>
          <w:numId w:val="15"/>
        </w:numPr>
        <w:rPr>
          <w:rFonts w:ascii="Arial" w:hAnsi="Arial" w:cs="Arial"/>
          <w:sz w:val="20"/>
        </w:rPr>
      </w:pPr>
      <w:r>
        <w:rPr>
          <w:rFonts w:ascii="Arial" w:hAnsi="Arial" w:cs="Arial"/>
          <w:sz w:val="20"/>
        </w:rPr>
        <w:t>General hand tools such as power saws, wire strippers, screw drivers</w:t>
      </w:r>
    </w:p>
    <w:p w:rsidR="00847F67" w:rsidRPr="00DE2BE6" w:rsidRDefault="00847F67" w:rsidP="00DE2BE6">
      <w:pPr>
        <w:pStyle w:val="ListParagraph"/>
        <w:numPr>
          <w:ilvl w:val="0"/>
          <w:numId w:val="15"/>
        </w:numPr>
        <w:rPr>
          <w:rFonts w:ascii="Arial" w:hAnsi="Arial" w:cs="Arial"/>
          <w:sz w:val="20"/>
        </w:rPr>
      </w:pPr>
      <w:r>
        <w:rPr>
          <w:rFonts w:ascii="Arial" w:hAnsi="Arial" w:cs="Arial"/>
          <w:sz w:val="20"/>
        </w:rPr>
        <w:t>General power and lighting wiring tools</w:t>
      </w:r>
    </w:p>
    <w:p w:rsidR="00493D9D" w:rsidRDefault="00493D9D" w:rsidP="00493D9D">
      <w:pPr>
        <w:rPr>
          <w:rFonts w:ascii="Arial" w:hAnsi="Arial" w:cs="Arial"/>
          <w:sz w:val="20"/>
        </w:rPr>
      </w:pPr>
      <w:r w:rsidRPr="00493D9D">
        <w:rPr>
          <w:rFonts w:ascii="Arial" w:hAnsi="Arial" w:cs="Arial"/>
          <w:sz w:val="20"/>
        </w:rPr>
        <w:t>The general order for the work to be carried out safely and efficiently is:</w:t>
      </w:r>
    </w:p>
    <w:p w:rsidR="00493D9D" w:rsidRDefault="00493D9D" w:rsidP="00493D9D">
      <w:pPr>
        <w:pStyle w:val="ListParagraph"/>
        <w:numPr>
          <w:ilvl w:val="0"/>
          <w:numId w:val="17"/>
        </w:numPr>
        <w:rPr>
          <w:rFonts w:ascii="Arial" w:hAnsi="Arial" w:cs="Arial"/>
          <w:sz w:val="20"/>
        </w:rPr>
      </w:pPr>
      <w:r>
        <w:rPr>
          <w:rFonts w:ascii="Arial" w:hAnsi="Arial" w:cs="Arial"/>
          <w:sz w:val="20"/>
        </w:rPr>
        <w:t>Once the other aspects of the building have been constructed, all appliances with plumbing, heating and electric can be put in place.</w:t>
      </w:r>
    </w:p>
    <w:p w:rsidR="00493D9D" w:rsidRDefault="00493D9D" w:rsidP="00493D9D">
      <w:pPr>
        <w:pStyle w:val="ListParagraph"/>
        <w:numPr>
          <w:ilvl w:val="0"/>
          <w:numId w:val="17"/>
        </w:numPr>
        <w:rPr>
          <w:rFonts w:ascii="Arial" w:hAnsi="Arial" w:cs="Arial"/>
          <w:sz w:val="20"/>
        </w:rPr>
      </w:pPr>
      <w:r>
        <w:rPr>
          <w:rFonts w:ascii="Arial" w:hAnsi="Arial" w:cs="Arial"/>
          <w:sz w:val="20"/>
        </w:rPr>
        <w:t>All tests must be carried out on electrical</w:t>
      </w:r>
      <w:r w:rsidR="00847F67">
        <w:rPr>
          <w:rFonts w:ascii="Arial" w:hAnsi="Arial" w:cs="Arial"/>
          <w:sz w:val="20"/>
        </w:rPr>
        <w:t xml:space="preserve"> components and plumbing components to ensure safety when installing and whilst installed.</w:t>
      </w:r>
    </w:p>
    <w:p w:rsidR="00847F67" w:rsidRDefault="00847F67" w:rsidP="00493D9D">
      <w:pPr>
        <w:pStyle w:val="ListParagraph"/>
        <w:numPr>
          <w:ilvl w:val="0"/>
          <w:numId w:val="17"/>
        </w:numPr>
        <w:rPr>
          <w:rFonts w:ascii="Arial" w:hAnsi="Arial" w:cs="Arial"/>
          <w:sz w:val="20"/>
        </w:rPr>
      </w:pPr>
      <w:r>
        <w:rPr>
          <w:rFonts w:ascii="Arial" w:hAnsi="Arial" w:cs="Arial"/>
          <w:sz w:val="20"/>
        </w:rPr>
        <w:t>For electricity, ensure a competent electrician is used to install all the conduits, to drill wire holes and install all circuits safely and efficiently.</w:t>
      </w:r>
    </w:p>
    <w:p w:rsidR="00847F67" w:rsidRDefault="00847F67" w:rsidP="00493D9D">
      <w:pPr>
        <w:pStyle w:val="ListParagraph"/>
        <w:numPr>
          <w:ilvl w:val="0"/>
          <w:numId w:val="17"/>
        </w:numPr>
        <w:rPr>
          <w:rFonts w:ascii="Arial" w:hAnsi="Arial" w:cs="Arial"/>
          <w:sz w:val="20"/>
        </w:rPr>
      </w:pPr>
      <w:r>
        <w:rPr>
          <w:rFonts w:ascii="Arial" w:hAnsi="Arial" w:cs="Arial"/>
          <w:sz w:val="20"/>
        </w:rPr>
        <w:t>For plumbing, ensure a competent plumber is used to install water and gas pipes for bathtubs, sinks, toilets and all other appropriate appliances.</w:t>
      </w:r>
    </w:p>
    <w:p w:rsidR="00847F67" w:rsidRDefault="00847F67" w:rsidP="00847F67">
      <w:pPr>
        <w:pStyle w:val="ListParagraph"/>
        <w:rPr>
          <w:rFonts w:ascii="Arial" w:hAnsi="Arial" w:cs="Arial"/>
          <w:sz w:val="20"/>
          <w:u w:val="single"/>
        </w:rPr>
      </w:pPr>
    </w:p>
    <w:p w:rsidR="00847F67" w:rsidRPr="00847F67" w:rsidRDefault="00847F67" w:rsidP="00847F67">
      <w:pPr>
        <w:rPr>
          <w:rFonts w:ascii="Arial" w:hAnsi="Arial" w:cs="Arial"/>
          <w:u w:val="single"/>
        </w:rPr>
      </w:pPr>
      <w:r w:rsidRPr="00847F67">
        <w:rPr>
          <w:rFonts w:ascii="Arial" w:hAnsi="Arial" w:cs="Arial"/>
          <w:u w:val="single"/>
        </w:rPr>
        <w:t xml:space="preserve">4.0 Health and Safety </w:t>
      </w:r>
      <w:r w:rsidR="009A6CB9">
        <w:rPr>
          <w:rFonts w:ascii="Arial" w:hAnsi="Arial" w:cs="Arial"/>
          <w:u w:val="single"/>
        </w:rPr>
        <w:t>Regulations</w:t>
      </w:r>
    </w:p>
    <w:p w:rsidR="00847F67" w:rsidRDefault="00994236" w:rsidP="00847F67">
      <w:pPr>
        <w:rPr>
          <w:rFonts w:ascii="Arial" w:hAnsi="Arial" w:cs="Arial"/>
          <w:sz w:val="20"/>
        </w:rPr>
      </w:pPr>
      <w:r>
        <w:rPr>
          <w:rFonts w:ascii="Arial" w:hAnsi="Arial" w:cs="Arial"/>
          <w:sz w:val="20"/>
        </w:rPr>
        <w:t>All work to be undertaken is to comply with the relevant health and safety legislation and the sites health and safety policy. The relevant regulations and legislation to the construction of this building are:</w:t>
      </w:r>
    </w:p>
    <w:p w:rsidR="00994236" w:rsidRPr="00C2171B" w:rsidRDefault="002709D8" w:rsidP="00C2171B">
      <w:pPr>
        <w:pStyle w:val="ListParagraph"/>
        <w:numPr>
          <w:ilvl w:val="0"/>
          <w:numId w:val="20"/>
        </w:numPr>
      </w:pPr>
      <w:r w:rsidRPr="00C2171B">
        <w:rPr>
          <w:rFonts w:ascii="Arial" w:hAnsi="Arial" w:cs="Arial"/>
          <w:sz w:val="20"/>
        </w:rPr>
        <w:t xml:space="preserve">The Health and Safety at Work Act 1974 (HASAWA) – all work undertaken is to be in accordance with this </w:t>
      </w:r>
      <w:r w:rsidR="009A6CB9" w:rsidRPr="00C2171B">
        <w:rPr>
          <w:rFonts w:ascii="Arial" w:hAnsi="Arial" w:cs="Arial"/>
          <w:sz w:val="20"/>
        </w:rPr>
        <w:t>r</w:t>
      </w:r>
      <w:r w:rsidR="00C20CD7" w:rsidRPr="00C2171B">
        <w:rPr>
          <w:rFonts w:ascii="Arial" w:hAnsi="Arial" w:cs="Arial"/>
          <w:sz w:val="20"/>
        </w:rPr>
        <w:t>egulation. This act places a duty on employers to ensure the health, safety and welfare at work for all employees</w:t>
      </w:r>
      <w:r w:rsidR="00C20CD7" w:rsidRPr="00C2171B">
        <w:rPr>
          <w:rFonts w:ascii="Arial" w:hAnsi="Arial" w:cs="Arial"/>
          <w:sz w:val="18"/>
        </w:rPr>
        <w:t>.</w:t>
      </w:r>
      <w:r w:rsidR="00C2171B" w:rsidRPr="00C2171B">
        <w:rPr>
          <w:rFonts w:ascii="Arial" w:hAnsi="Arial" w:cs="Arial"/>
          <w:sz w:val="18"/>
        </w:rPr>
        <w:t>(</w:t>
      </w:r>
      <w:hyperlink r:id="rId9" w:history="1">
        <w:r w:rsidR="00C2171B" w:rsidRPr="00C2171B">
          <w:rPr>
            <w:rStyle w:val="Hyperlink"/>
            <w:sz w:val="20"/>
          </w:rPr>
          <w:t>https://www.hse.gov.uk/legislation/hswa.htm</w:t>
        </w:r>
      </w:hyperlink>
      <w:r w:rsidR="00C2171B" w:rsidRPr="00C2171B">
        <w:rPr>
          <w:sz w:val="20"/>
        </w:rPr>
        <w:t>)</w:t>
      </w:r>
    </w:p>
    <w:p w:rsidR="002709D8" w:rsidRPr="00C2171B" w:rsidRDefault="002709D8" w:rsidP="00C2171B">
      <w:pPr>
        <w:pStyle w:val="ListParagraph"/>
        <w:numPr>
          <w:ilvl w:val="0"/>
          <w:numId w:val="18"/>
        </w:numPr>
      </w:pPr>
      <w:r w:rsidRPr="00C2171B">
        <w:rPr>
          <w:rFonts w:ascii="Arial" w:hAnsi="Arial" w:cs="Arial"/>
          <w:sz w:val="20"/>
        </w:rPr>
        <w:t>The Lifting Operations and Lifting Equipment Regulations 1988 (LOLER) – all work required to lift any heavy/awkward objects must be in accordance with this regulation. All site workers must undergo training on how to lift objects in a safe manner.</w:t>
      </w:r>
      <w:r w:rsidR="00C20CD7" w:rsidRPr="00C2171B">
        <w:rPr>
          <w:rFonts w:ascii="Arial" w:hAnsi="Arial" w:cs="Arial"/>
          <w:sz w:val="18"/>
        </w:rPr>
        <w:t xml:space="preserve"> </w:t>
      </w:r>
      <w:r w:rsidR="00C2171B" w:rsidRPr="00C2171B">
        <w:rPr>
          <w:rFonts w:ascii="Arial" w:hAnsi="Arial" w:cs="Arial"/>
          <w:sz w:val="18"/>
        </w:rPr>
        <w:t>(</w:t>
      </w:r>
      <w:hyperlink r:id="rId10" w:history="1">
        <w:r w:rsidR="00C2171B" w:rsidRPr="00C2171B">
          <w:rPr>
            <w:rStyle w:val="Hyperlink"/>
            <w:sz w:val="20"/>
          </w:rPr>
          <w:t>https://www.hse.gov.uk/work-equipment-machinery/loler.htm</w:t>
        </w:r>
      </w:hyperlink>
      <w:r w:rsidR="00C2171B" w:rsidRPr="00C2171B">
        <w:rPr>
          <w:sz w:val="20"/>
        </w:rPr>
        <w:t>)</w:t>
      </w:r>
    </w:p>
    <w:p w:rsidR="002709D8" w:rsidRPr="00233D40" w:rsidRDefault="002709D8" w:rsidP="00233D40">
      <w:pPr>
        <w:pStyle w:val="ListParagraph"/>
        <w:numPr>
          <w:ilvl w:val="0"/>
          <w:numId w:val="18"/>
        </w:numPr>
      </w:pPr>
      <w:r w:rsidRPr="00233D40">
        <w:rPr>
          <w:rFonts w:ascii="Arial" w:hAnsi="Arial" w:cs="Arial"/>
          <w:sz w:val="20"/>
        </w:rPr>
        <w:t>The Control of Vibration at Work Regulations 2005 – all work required to use hand tools and machinery which gives off vibration to ensure workers are protecting themselves from the health risks from vibration.</w:t>
      </w:r>
      <w:r w:rsidR="00233D40" w:rsidRPr="00233D40">
        <w:rPr>
          <w:rFonts w:ascii="Arial" w:hAnsi="Arial" w:cs="Arial"/>
          <w:sz w:val="18"/>
        </w:rPr>
        <w:t>(</w:t>
      </w:r>
      <w:hyperlink r:id="rId11" w:history="1">
        <w:r w:rsidR="00233D40" w:rsidRPr="00233D40">
          <w:rPr>
            <w:rStyle w:val="Hyperlink"/>
            <w:sz w:val="20"/>
          </w:rPr>
          <w:t>https://www.hse.gov.uk/vibration/wbv/regulations.htm</w:t>
        </w:r>
      </w:hyperlink>
      <w:r w:rsidR="00233D40" w:rsidRPr="00233D40">
        <w:rPr>
          <w:sz w:val="20"/>
        </w:rPr>
        <w:t>)</w:t>
      </w:r>
    </w:p>
    <w:p w:rsidR="002709D8" w:rsidRPr="00233D40" w:rsidRDefault="002709D8" w:rsidP="00233D40">
      <w:pPr>
        <w:pStyle w:val="ListParagraph"/>
        <w:numPr>
          <w:ilvl w:val="0"/>
          <w:numId w:val="18"/>
        </w:numPr>
      </w:pPr>
      <w:r w:rsidRPr="00233D40">
        <w:rPr>
          <w:rFonts w:ascii="Arial" w:hAnsi="Arial" w:cs="Arial"/>
          <w:sz w:val="20"/>
        </w:rPr>
        <w:lastRenderedPageBreak/>
        <w:t>The Control of Substances Hazardous to Health 2002 (COSHH) – work required for the mixing of cement and work which produces dust should be undertaken in accordance with this regulation to ensure maximum safety of employees.</w:t>
      </w:r>
      <w:r w:rsidR="00233D40" w:rsidRPr="00233D40">
        <w:rPr>
          <w:rFonts w:ascii="Arial" w:hAnsi="Arial" w:cs="Arial"/>
          <w:sz w:val="20"/>
        </w:rPr>
        <w:t>(</w:t>
      </w:r>
      <w:hyperlink r:id="rId12" w:history="1">
        <w:r w:rsidR="00233D40">
          <w:rPr>
            <w:rStyle w:val="Hyperlink"/>
          </w:rPr>
          <w:t>https://www.hse.gov.uk/coshh/</w:t>
        </w:r>
      </w:hyperlink>
      <w:r w:rsidR="00233D40">
        <w:t>)</w:t>
      </w:r>
    </w:p>
    <w:p w:rsidR="002709D8" w:rsidRDefault="002709D8" w:rsidP="00994236">
      <w:pPr>
        <w:pStyle w:val="ListParagraph"/>
        <w:numPr>
          <w:ilvl w:val="0"/>
          <w:numId w:val="18"/>
        </w:numPr>
        <w:rPr>
          <w:rFonts w:ascii="Arial" w:hAnsi="Arial" w:cs="Arial"/>
          <w:sz w:val="20"/>
        </w:rPr>
      </w:pPr>
      <w:r>
        <w:rPr>
          <w:rFonts w:ascii="Arial" w:hAnsi="Arial" w:cs="Arial"/>
          <w:sz w:val="20"/>
        </w:rPr>
        <w:t>The Work at Height Regulations 2005 – all work above 1.65m should be done in accordance with this regulation to prevent death and injury caused by falling from height.</w:t>
      </w:r>
      <w:r w:rsidR="00233D40">
        <w:rPr>
          <w:rFonts w:ascii="Arial" w:hAnsi="Arial" w:cs="Arial"/>
          <w:sz w:val="20"/>
        </w:rPr>
        <w:t>(</w:t>
      </w:r>
      <w:r w:rsidR="00233D40" w:rsidRPr="00233D40">
        <w:t xml:space="preserve"> </w:t>
      </w:r>
      <w:hyperlink r:id="rId13" w:history="1">
        <w:r w:rsidR="00233D40">
          <w:rPr>
            <w:rStyle w:val="Hyperlink"/>
          </w:rPr>
          <w:t>https://www.hse.gov.uk/work-at-height/the-law.htm</w:t>
        </w:r>
      </w:hyperlink>
      <w:r w:rsidR="00233D40">
        <w:t>)</w:t>
      </w:r>
    </w:p>
    <w:p w:rsidR="009A6CB9" w:rsidRPr="00233D40" w:rsidRDefault="009A6CB9" w:rsidP="00233D40">
      <w:pPr>
        <w:pStyle w:val="ListParagraph"/>
        <w:numPr>
          <w:ilvl w:val="0"/>
          <w:numId w:val="18"/>
        </w:numPr>
      </w:pPr>
      <w:r w:rsidRPr="00233D40">
        <w:rPr>
          <w:rFonts w:ascii="Arial" w:hAnsi="Arial" w:cs="Arial"/>
          <w:sz w:val="20"/>
        </w:rPr>
        <w:t xml:space="preserve">The Construction (Design &amp; Management) Regulations 2015 – </w:t>
      </w:r>
      <w:r w:rsidR="007B3527" w:rsidRPr="00233D40">
        <w:rPr>
          <w:rFonts w:ascii="Arial" w:hAnsi="Arial" w:cs="Arial"/>
          <w:sz w:val="20"/>
        </w:rPr>
        <w:t>this provides the main set of regulations</w:t>
      </w:r>
      <w:r w:rsidRPr="00233D40">
        <w:rPr>
          <w:rFonts w:ascii="Arial" w:hAnsi="Arial" w:cs="Arial"/>
          <w:sz w:val="20"/>
        </w:rPr>
        <w:t xml:space="preserve"> to manage the health, safety and welfare of construction </w:t>
      </w:r>
      <w:r w:rsidR="007B3527" w:rsidRPr="00233D40">
        <w:rPr>
          <w:rFonts w:ascii="Arial" w:hAnsi="Arial" w:cs="Arial"/>
          <w:sz w:val="20"/>
        </w:rPr>
        <w:t>projects. All work permitted during this project must comply with this regulation.</w:t>
      </w:r>
      <w:r w:rsidR="00233D40" w:rsidRPr="00233D40">
        <w:rPr>
          <w:rFonts w:ascii="Arial" w:hAnsi="Arial" w:cs="Arial"/>
          <w:sz w:val="20"/>
        </w:rPr>
        <w:t xml:space="preserve"> </w:t>
      </w:r>
      <w:r w:rsidR="00233D40" w:rsidRPr="00233D40">
        <w:rPr>
          <w:rFonts w:ascii="Arial" w:hAnsi="Arial" w:cs="Arial"/>
          <w:sz w:val="18"/>
        </w:rPr>
        <w:t>(</w:t>
      </w:r>
      <w:hyperlink r:id="rId14" w:history="1">
        <w:r w:rsidR="00233D40" w:rsidRPr="00233D40">
          <w:rPr>
            <w:rStyle w:val="Hyperlink"/>
            <w:sz w:val="20"/>
          </w:rPr>
          <w:t>https://www.hse.gov.uk/construction/cdm/2015/index.htm</w:t>
        </w:r>
      </w:hyperlink>
      <w:r w:rsidR="00233D40" w:rsidRPr="00233D40">
        <w:rPr>
          <w:sz w:val="20"/>
        </w:rPr>
        <w:t>)</w:t>
      </w:r>
    </w:p>
    <w:p w:rsidR="007D1761" w:rsidRDefault="00C20CD7">
      <w:pPr>
        <w:rPr>
          <w:rFonts w:ascii="Arial" w:hAnsi="Arial" w:cs="Arial"/>
          <w:sz w:val="20"/>
        </w:rPr>
      </w:pPr>
      <w:r>
        <w:rPr>
          <w:rFonts w:ascii="Arial" w:hAnsi="Arial" w:cs="Arial"/>
          <w:sz w:val="20"/>
        </w:rPr>
        <w:t>All the regulations listed above apply to all employers, employees, site supervisors and sub-contractors.</w:t>
      </w:r>
      <w:r w:rsidR="008A0CFA">
        <w:rPr>
          <w:rFonts w:ascii="Arial" w:hAnsi="Arial" w:cs="Arial"/>
          <w:sz w:val="20"/>
        </w:rPr>
        <w:t xml:space="preserve"> Employers have the biggest role to provide the essentials to employees to undertake tasks as safely as possible.</w:t>
      </w:r>
    </w:p>
    <w:p w:rsidR="007D1761" w:rsidRDefault="007D1761">
      <w:pPr>
        <w:rPr>
          <w:rFonts w:ascii="Arial" w:hAnsi="Arial" w:cs="Arial"/>
          <w:sz w:val="20"/>
        </w:rPr>
      </w:pPr>
    </w:p>
    <w:p w:rsidR="007D1761" w:rsidRDefault="007D1761">
      <w:pPr>
        <w:rPr>
          <w:rFonts w:ascii="Arial" w:hAnsi="Arial" w:cs="Arial"/>
          <w:sz w:val="20"/>
        </w:rPr>
      </w:pPr>
    </w:p>
    <w:p w:rsidR="007D1761" w:rsidRDefault="007D1761">
      <w:pPr>
        <w:rPr>
          <w:rFonts w:ascii="Arial" w:hAnsi="Arial" w:cs="Arial"/>
          <w:sz w:val="20"/>
        </w:rPr>
      </w:pPr>
    </w:p>
    <w:p w:rsidR="007D1761" w:rsidRDefault="007D1761">
      <w:pPr>
        <w:rPr>
          <w:rFonts w:ascii="Arial" w:hAnsi="Arial" w:cs="Arial"/>
          <w:sz w:val="20"/>
        </w:rPr>
      </w:pPr>
    </w:p>
    <w:p w:rsidR="007D1761" w:rsidRDefault="007D1761">
      <w:pPr>
        <w:rPr>
          <w:rFonts w:ascii="Arial" w:hAnsi="Arial" w:cs="Arial"/>
          <w:sz w:val="20"/>
        </w:rPr>
      </w:pPr>
    </w:p>
    <w:p w:rsidR="007D1761" w:rsidRDefault="007D1761">
      <w:pPr>
        <w:rPr>
          <w:rFonts w:ascii="Arial" w:hAnsi="Arial" w:cs="Arial"/>
          <w:sz w:val="20"/>
        </w:rPr>
      </w:pPr>
    </w:p>
    <w:p w:rsidR="0053040D" w:rsidRDefault="0053040D"/>
    <w:p w:rsidR="0053040D" w:rsidRDefault="0053040D"/>
    <w:p w:rsidR="008855FB" w:rsidRDefault="008855FB"/>
    <w:p w:rsidR="008855FB" w:rsidRDefault="008855FB"/>
    <w:p w:rsidR="008855FB" w:rsidRDefault="008855FB"/>
    <w:p w:rsidR="008855FB" w:rsidRDefault="008855FB"/>
    <w:p w:rsidR="008855FB" w:rsidRDefault="008855FB"/>
    <w:p w:rsidR="008855FB" w:rsidRDefault="008855FB"/>
    <w:p w:rsidR="008855FB" w:rsidRDefault="008855FB"/>
    <w:p w:rsidR="008855FB" w:rsidRDefault="008855FB"/>
    <w:p w:rsidR="008855FB" w:rsidRDefault="008855FB"/>
    <w:p w:rsidR="008855FB" w:rsidRDefault="008855FB"/>
    <w:p w:rsidR="008855FB" w:rsidRDefault="008855FB"/>
    <w:p w:rsidR="0053040D" w:rsidRDefault="0053040D">
      <w:r>
        <w:br w:type="page"/>
      </w:r>
    </w:p>
    <w:p w:rsidR="0053040D" w:rsidRPr="00E02F8F" w:rsidRDefault="00E02F8F">
      <w:pPr>
        <w:rPr>
          <w:rFonts w:ascii="Arial" w:hAnsi="Arial" w:cs="Arial"/>
          <w:sz w:val="20"/>
          <w:u w:val="single"/>
        </w:rPr>
      </w:pPr>
      <w:r w:rsidRPr="00E02F8F">
        <w:rPr>
          <w:rFonts w:ascii="Arial" w:hAnsi="Arial" w:cs="Arial"/>
          <w:sz w:val="20"/>
          <w:u w:val="single"/>
        </w:rPr>
        <w:lastRenderedPageBreak/>
        <w:t>References</w:t>
      </w:r>
    </w:p>
    <w:p w:rsidR="00C2171B" w:rsidRDefault="00C2171B">
      <w:hyperlink r:id="rId15" w:history="1">
        <w:r>
          <w:rPr>
            <w:rStyle w:val="Hyperlink"/>
          </w:rPr>
          <w:t>https://www.hse.gov.uk/pubns/cis80.pdf</w:t>
        </w:r>
      </w:hyperlink>
    </w:p>
    <w:p w:rsidR="00E02F8F" w:rsidRDefault="00E02F8F">
      <w:hyperlink r:id="rId16" w:history="1">
        <w:r>
          <w:rPr>
            <w:rStyle w:val="Hyperlink"/>
          </w:rPr>
          <w:t>https://www.hse.gov.uk/work-equipment-machinery/loler.htm</w:t>
        </w:r>
      </w:hyperlink>
    </w:p>
    <w:p w:rsidR="00E02F8F" w:rsidRDefault="00E02F8F">
      <w:hyperlink r:id="rId17" w:history="1">
        <w:r>
          <w:rPr>
            <w:rStyle w:val="Hyperlink"/>
          </w:rPr>
          <w:t>https://www.hse.gov.uk/legislation/hswa.htm</w:t>
        </w:r>
      </w:hyperlink>
    </w:p>
    <w:p w:rsidR="00E02F8F" w:rsidRDefault="00E02F8F">
      <w:hyperlink r:id="rId18" w:history="1">
        <w:r>
          <w:rPr>
            <w:rStyle w:val="Hyperlink"/>
          </w:rPr>
          <w:t>https://www.hse.gov.uk/coshh/</w:t>
        </w:r>
      </w:hyperlink>
    </w:p>
    <w:p w:rsidR="00E02F8F" w:rsidRDefault="00E02F8F">
      <w:hyperlink r:id="rId19" w:history="1">
        <w:r>
          <w:rPr>
            <w:rStyle w:val="Hyperlink"/>
          </w:rPr>
          <w:t>https://www.hse.gov.uk/construction/cdm/2015/index.htm</w:t>
        </w:r>
      </w:hyperlink>
    </w:p>
    <w:p w:rsidR="00E02F8F" w:rsidRDefault="00E02F8F">
      <w:hyperlink r:id="rId20" w:history="1">
        <w:r>
          <w:rPr>
            <w:rStyle w:val="Hyperlink"/>
          </w:rPr>
          <w:t>https://www.hse.gov.uk/vibration/wbv/regulations.htm</w:t>
        </w:r>
      </w:hyperlink>
    </w:p>
    <w:p w:rsidR="00E02F8F" w:rsidRDefault="00E02F8F" w:rsidP="00E02F8F">
      <w:pPr>
        <w:tabs>
          <w:tab w:val="left" w:pos="5508"/>
        </w:tabs>
      </w:pPr>
      <w:hyperlink r:id="rId21" w:history="1">
        <w:r>
          <w:rPr>
            <w:rStyle w:val="Hyperlink"/>
          </w:rPr>
          <w:t>https://www.hse.gov.uk/work-at-height/the-law.htm</w:t>
        </w:r>
      </w:hyperlink>
      <w:r>
        <w:tab/>
      </w:r>
    </w:p>
    <w:p w:rsidR="00E02F8F" w:rsidRDefault="00E02F8F" w:rsidP="00E02F8F">
      <w:pPr>
        <w:tabs>
          <w:tab w:val="left" w:pos="5508"/>
        </w:tabs>
        <w:rPr>
          <w:rFonts w:ascii="Arial" w:hAnsi="Arial" w:cs="Arial"/>
          <w:sz w:val="20"/>
          <w:u w:val="single"/>
        </w:rPr>
      </w:pPr>
      <w:r w:rsidRPr="00E02F8F">
        <w:rPr>
          <w:rFonts w:ascii="Arial" w:hAnsi="Arial" w:cs="Arial"/>
          <w:sz w:val="20"/>
          <w:u w:val="single"/>
        </w:rPr>
        <w:t>Sources</w:t>
      </w:r>
    </w:p>
    <w:p w:rsidR="00C2171B" w:rsidRDefault="00C2171B" w:rsidP="00C2171B">
      <w:pPr>
        <w:tabs>
          <w:tab w:val="left" w:pos="5508"/>
        </w:tabs>
      </w:pPr>
      <w:hyperlink r:id="rId22" w:history="1">
        <w:r>
          <w:rPr>
            <w:rStyle w:val="Hyperlink"/>
          </w:rPr>
          <w:t>http://buildersafety.org/method-statement-for-concrete-foundations/</w:t>
        </w:r>
      </w:hyperlink>
    </w:p>
    <w:p w:rsidR="00C2171B" w:rsidRDefault="00C2171B" w:rsidP="00C2171B">
      <w:hyperlink r:id="rId23" w:history="1">
        <w:r>
          <w:rPr>
            <w:rStyle w:val="Hyperlink"/>
          </w:rPr>
          <w:t>https://www.designingbuildings.co.uk/wiki/Method_statement_for_construction</w:t>
        </w:r>
      </w:hyperlink>
    </w:p>
    <w:p w:rsidR="00233D40" w:rsidRDefault="00233D40" w:rsidP="00C2171B">
      <w:hyperlink r:id="rId24" w:history="1">
        <w:r>
          <w:rPr>
            <w:rStyle w:val="Hyperlink"/>
          </w:rPr>
          <w:t>https://www.hse.gov.uk/risk/controlling-risks.htm</w:t>
        </w:r>
      </w:hyperlink>
    </w:p>
    <w:p w:rsidR="00233D40" w:rsidRDefault="00233D40" w:rsidP="00C2171B"/>
    <w:p w:rsidR="00C2171B" w:rsidRDefault="00C2171B" w:rsidP="00C2171B">
      <w:pPr>
        <w:tabs>
          <w:tab w:val="left" w:pos="5508"/>
        </w:tabs>
      </w:pPr>
    </w:p>
    <w:p w:rsidR="00E02F8F" w:rsidRPr="00E02F8F" w:rsidRDefault="00E02F8F" w:rsidP="00E02F8F">
      <w:pPr>
        <w:tabs>
          <w:tab w:val="left" w:pos="5508"/>
        </w:tabs>
        <w:rPr>
          <w:rFonts w:ascii="Arial" w:hAnsi="Arial" w:cs="Arial"/>
          <w:sz w:val="20"/>
          <w:u w:val="single"/>
        </w:rPr>
      </w:pPr>
    </w:p>
    <w:p w:rsidR="00E02F8F" w:rsidRDefault="00E02F8F">
      <w:r>
        <w:br w:type="page"/>
      </w:r>
    </w:p>
    <w:p w:rsidR="00CD3556" w:rsidRDefault="00CD3556">
      <w:r>
        <w:lastRenderedPageBreak/>
        <w:t>Appendix A</w:t>
      </w:r>
    </w:p>
    <w:p w:rsidR="00E02F8F" w:rsidRDefault="00CD3556">
      <w:r>
        <w:object w:dxaOrig="8925" w:dyaOrig="1261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46.4pt;height:630.6pt" o:ole="">
            <v:imagedata r:id="rId25" o:title=""/>
          </v:shape>
          <o:OLEObject Type="Embed" ProgID="FoxitReader.Document" ShapeID="_x0000_i1025" DrawAspect="Content" ObjectID="_1650224298" r:id="rId26"/>
        </w:object>
      </w:r>
      <w:r w:rsidR="00E02F8F">
        <w:br w:type="page"/>
      </w:r>
    </w:p>
    <w:p w:rsidR="00E02F8F" w:rsidRDefault="00CD3556">
      <w:r>
        <w:lastRenderedPageBreak/>
        <w:t>Appendix B</w:t>
      </w:r>
    </w:p>
    <w:p w:rsidR="00CD3556" w:rsidRDefault="00CD3556">
      <w:r>
        <w:object w:dxaOrig="8925" w:dyaOrig="12615">
          <v:shape id="_x0000_i1026" type="#_x0000_t75" style="width:446.4pt;height:630.6pt" o:ole="">
            <v:imagedata r:id="rId27" o:title=""/>
          </v:shape>
          <o:OLEObject Type="Embed" ProgID="FoxitReader.Document" ShapeID="_x0000_i1026" DrawAspect="Content" ObjectID="_1650224299" r:id="rId28"/>
        </w:object>
      </w:r>
    </w:p>
    <w:p w:rsidR="00E02F8F" w:rsidRDefault="00E02F8F">
      <w:r>
        <w:br w:type="page"/>
      </w:r>
    </w:p>
    <w:p w:rsidR="00E02F8F" w:rsidRDefault="00CD3556">
      <w:pPr>
        <w:rPr>
          <w:rFonts w:ascii="Arial" w:hAnsi="Arial" w:cs="Arial"/>
          <w:sz w:val="20"/>
        </w:rPr>
      </w:pPr>
      <w:r>
        <w:rPr>
          <w:rFonts w:ascii="Arial" w:hAnsi="Arial" w:cs="Arial"/>
          <w:sz w:val="20"/>
        </w:rPr>
        <w:lastRenderedPageBreak/>
        <w:t>Appendix C</w:t>
      </w:r>
    </w:p>
    <w:p w:rsidR="00CD3556" w:rsidRPr="003F05B3" w:rsidRDefault="00CD3556">
      <w:pPr>
        <w:rPr>
          <w:rFonts w:ascii="Arial" w:hAnsi="Arial" w:cs="Arial"/>
          <w:sz w:val="20"/>
        </w:rPr>
      </w:pPr>
      <w:r>
        <w:rPr>
          <w:rFonts w:ascii="Arial" w:hAnsi="Arial" w:cs="Arial"/>
          <w:sz w:val="20"/>
        </w:rPr>
        <w:object w:dxaOrig="8925" w:dyaOrig="12615">
          <v:shape id="_x0000_i1027" type="#_x0000_t75" style="width:446.4pt;height:630.6pt" o:ole="">
            <v:imagedata r:id="rId29" o:title=""/>
          </v:shape>
          <o:OLEObject Type="Embed" ProgID="FoxitReader.Document" ShapeID="_x0000_i1027" DrawAspect="Content" ObjectID="_1650224300" r:id="rId30"/>
        </w:object>
      </w:r>
      <w:bookmarkStart w:id="0" w:name="_GoBack"/>
      <w:bookmarkEnd w:id="0"/>
    </w:p>
    <w:sectPr w:rsidR="00CD3556" w:rsidRPr="003F05B3">
      <w:headerReference w:type="default" r:id="rId31"/>
      <w:footerReference w:type="default" r:id="rId3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A11DD" w:rsidRDefault="004A11DD" w:rsidP="003F05B3">
      <w:pPr>
        <w:spacing w:after="0" w:line="240" w:lineRule="auto"/>
      </w:pPr>
      <w:r>
        <w:separator/>
      </w:r>
    </w:p>
  </w:endnote>
  <w:endnote w:type="continuationSeparator" w:id="0">
    <w:p w:rsidR="004A11DD" w:rsidRDefault="004A11DD" w:rsidP="003F05B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389464390"/>
      <w:docPartObj>
        <w:docPartGallery w:val="Page Numbers (Bottom of Page)"/>
        <w:docPartUnique/>
      </w:docPartObj>
    </w:sdtPr>
    <w:sdtEndPr>
      <w:rPr>
        <w:noProof/>
      </w:rPr>
    </w:sdtEndPr>
    <w:sdtContent>
      <w:p w:rsidR="008A48D8" w:rsidRDefault="008A48D8">
        <w:pPr>
          <w:pStyle w:val="Footer"/>
        </w:pPr>
        <w:r>
          <w:fldChar w:fldCharType="begin"/>
        </w:r>
        <w:r>
          <w:instrText xml:space="preserve"> PAGE   \* MERGEFORMAT </w:instrText>
        </w:r>
        <w:r>
          <w:fldChar w:fldCharType="separate"/>
        </w:r>
        <w:r w:rsidR="00CD3556">
          <w:rPr>
            <w:noProof/>
          </w:rPr>
          <w:t>12</w:t>
        </w:r>
        <w:r>
          <w:rPr>
            <w:noProof/>
          </w:rPr>
          <w:fldChar w:fldCharType="end"/>
        </w:r>
      </w:p>
    </w:sdtContent>
  </w:sdt>
  <w:p w:rsidR="008A48D8" w:rsidRDefault="008A48D8">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A11DD" w:rsidRDefault="004A11DD" w:rsidP="003F05B3">
      <w:pPr>
        <w:spacing w:after="0" w:line="240" w:lineRule="auto"/>
      </w:pPr>
      <w:r>
        <w:separator/>
      </w:r>
    </w:p>
  </w:footnote>
  <w:footnote w:type="continuationSeparator" w:id="0">
    <w:p w:rsidR="004A11DD" w:rsidRDefault="004A11DD" w:rsidP="003F05B3">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A48D8" w:rsidRDefault="008A48D8">
    <w:pPr>
      <w:pStyle w:val="Header"/>
    </w:pPr>
    <w:r>
      <w:t>Anita Davis</w:t>
    </w:r>
  </w:p>
  <w:p w:rsidR="008A48D8" w:rsidRDefault="008A48D8">
    <w:pPr>
      <w:pStyle w:val="Header"/>
    </w:pPr>
    <w:r>
      <w:t>Assignment 2</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A15BD5"/>
    <w:multiLevelType w:val="hybridMultilevel"/>
    <w:tmpl w:val="8062A0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nsid w:val="095B25BC"/>
    <w:multiLevelType w:val="hybridMultilevel"/>
    <w:tmpl w:val="1144BB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0ABB4A91"/>
    <w:multiLevelType w:val="hybridMultilevel"/>
    <w:tmpl w:val="6C58E64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11FC1382"/>
    <w:multiLevelType w:val="hybridMultilevel"/>
    <w:tmpl w:val="08B206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nsid w:val="19D65B31"/>
    <w:multiLevelType w:val="hybridMultilevel"/>
    <w:tmpl w:val="79E4A5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nsid w:val="1F386723"/>
    <w:multiLevelType w:val="hybridMultilevel"/>
    <w:tmpl w:val="F7AE7D4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nsid w:val="29DB66C1"/>
    <w:multiLevelType w:val="multilevel"/>
    <w:tmpl w:val="88768AEC"/>
    <w:lvl w:ilvl="0">
      <w:start w:val="1"/>
      <w:numFmt w:val="decimal"/>
      <w:lvlText w:val="%1.0"/>
      <w:lvlJc w:val="left"/>
      <w:pPr>
        <w:ind w:left="538" w:hanging="396"/>
      </w:pPr>
      <w:rPr>
        <w:rFonts w:hint="default"/>
      </w:rPr>
    </w:lvl>
    <w:lvl w:ilvl="1">
      <w:start w:val="1"/>
      <w:numFmt w:val="decimal"/>
      <w:lvlText w:val="%1.%2"/>
      <w:lvlJc w:val="left"/>
      <w:pPr>
        <w:ind w:left="1116" w:hanging="396"/>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7">
    <w:nsid w:val="34961B5B"/>
    <w:multiLevelType w:val="hybridMultilevel"/>
    <w:tmpl w:val="5EE2A1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nsid w:val="37B0250F"/>
    <w:multiLevelType w:val="hybridMultilevel"/>
    <w:tmpl w:val="B67C55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nsid w:val="390C2EB5"/>
    <w:multiLevelType w:val="hybridMultilevel"/>
    <w:tmpl w:val="2FD0B162"/>
    <w:lvl w:ilvl="0" w:tplc="0809000F">
      <w:start w:val="1"/>
      <w:numFmt w:val="decimal"/>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nsid w:val="3F9B629A"/>
    <w:multiLevelType w:val="hybridMultilevel"/>
    <w:tmpl w:val="15C6CE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nsid w:val="4A1373AF"/>
    <w:multiLevelType w:val="hybridMultilevel"/>
    <w:tmpl w:val="F4422BC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nsid w:val="4E8052B9"/>
    <w:multiLevelType w:val="hybridMultilevel"/>
    <w:tmpl w:val="9514BC8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nsid w:val="5097099E"/>
    <w:multiLevelType w:val="hybridMultilevel"/>
    <w:tmpl w:val="3BDE2A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nsid w:val="5FCD1282"/>
    <w:multiLevelType w:val="hybridMultilevel"/>
    <w:tmpl w:val="F3A83D1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nsid w:val="6CEE3481"/>
    <w:multiLevelType w:val="hybridMultilevel"/>
    <w:tmpl w:val="0896B8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nsid w:val="74280132"/>
    <w:multiLevelType w:val="hybridMultilevel"/>
    <w:tmpl w:val="EEEA47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nsid w:val="74D30231"/>
    <w:multiLevelType w:val="hybridMultilevel"/>
    <w:tmpl w:val="2634146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nsid w:val="787A2879"/>
    <w:multiLevelType w:val="hybridMultilevel"/>
    <w:tmpl w:val="B0EC02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nsid w:val="7C3268CE"/>
    <w:multiLevelType w:val="hybridMultilevel"/>
    <w:tmpl w:val="D7A224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16"/>
  </w:num>
  <w:num w:numId="3">
    <w:abstractNumId w:val="14"/>
  </w:num>
  <w:num w:numId="4">
    <w:abstractNumId w:val="2"/>
  </w:num>
  <w:num w:numId="5">
    <w:abstractNumId w:val="5"/>
  </w:num>
  <w:num w:numId="6">
    <w:abstractNumId w:val="17"/>
  </w:num>
  <w:num w:numId="7">
    <w:abstractNumId w:val="8"/>
  </w:num>
  <w:num w:numId="8">
    <w:abstractNumId w:val="15"/>
  </w:num>
  <w:num w:numId="9">
    <w:abstractNumId w:val="4"/>
  </w:num>
  <w:num w:numId="10">
    <w:abstractNumId w:val="11"/>
  </w:num>
  <w:num w:numId="11">
    <w:abstractNumId w:val="19"/>
  </w:num>
  <w:num w:numId="12">
    <w:abstractNumId w:val="13"/>
  </w:num>
  <w:num w:numId="13">
    <w:abstractNumId w:val="12"/>
  </w:num>
  <w:num w:numId="14">
    <w:abstractNumId w:val="7"/>
  </w:num>
  <w:num w:numId="15">
    <w:abstractNumId w:val="18"/>
  </w:num>
  <w:num w:numId="16">
    <w:abstractNumId w:val="10"/>
  </w:num>
  <w:num w:numId="17">
    <w:abstractNumId w:val="9"/>
  </w:num>
  <w:num w:numId="18">
    <w:abstractNumId w:val="1"/>
  </w:num>
  <w:num w:numId="19">
    <w:abstractNumId w:val="6"/>
  </w:num>
  <w:num w:numId="20">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F05B3"/>
    <w:rsid w:val="00002812"/>
    <w:rsid w:val="00025290"/>
    <w:rsid w:val="00041F37"/>
    <w:rsid w:val="00071C4F"/>
    <w:rsid w:val="00074E65"/>
    <w:rsid w:val="00083E16"/>
    <w:rsid w:val="000F250D"/>
    <w:rsid w:val="00124D18"/>
    <w:rsid w:val="001445F3"/>
    <w:rsid w:val="00156085"/>
    <w:rsid w:val="001660BB"/>
    <w:rsid w:val="0019205C"/>
    <w:rsid w:val="001A7F93"/>
    <w:rsid w:val="00233D40"/>
    <w:rsid w:val="002709D8"/>
    <w:rsid w:val="00296FA2"/>
    <w:rsid w:val="002F7D66"/>
    <w:rsid w:val="003023A1"/>
    <w:rsid w:val="003B6FC6"/>
    <w:rsid w:val="003D716E"/>
    <w:rsid w:val="003E7A75"/>
    <w:rsid w:val="003F05B3"/>
    <w:rsid w:val="00420592"/>
    <w:rsid w:val="00462DD2"/>
    <w:rsid w:val="004864BF"/>
    <w:rsid w:val="00493D9D"/>
    <w:rsid w:val="004A11DD"/>
    <w:rsid w:val="004B0376"/>
    <w:rsid w:val="004F020C"/>
    <w:rsid w:val="00525417"/>
    <w:rsid w:val="0053040D"/>
    <w:rsid w:val="005D45B0"/>
    <w:rsid w:val="006818CA"/>
    <w:rsid w:val="006975A3"/>
    <w:rsid w:val="00772F50"/>
    <w:rsid w:val="00777001"/>
    <w:rsid w:val="00777DC3"/>
    <w:rsid w:val="00787573"/>
    <w:rsid w:val="00794954"/>
    <w:rsid w:val="007B3527"/>
    <w:rsid w:val="007C1FA1"/>
    <w:rsid w:val="007D1761"/>
    <w:rsid w:val="00847F67"/>
    <w:rsid w:val="008855FB"/>
    <w:rsid w:val="008A0CFA"/>
    <w:rsid w:val="008A48D8"/>
    <w:rsid w:val="008D16D4"/>
    <w:rsid w:val="0090779E"/>
    <w:rsid w:val="00946188"/>
    <w:rsid w:val="0098663F"/>
    <w:rsid w:val="00994236"/>
    <w:rsid w:val="009A6191"/>
    <w:rsid w:val="009A6CB9"/>
    <w:rsid w:val="00A96007"/>
    <w:rsid w:val="00AA4F8C"/>
    <w:rsid w:val="00B274AD"/>
    <w:rsid w:val="00BE78E1"/>
    <w:rsid w:val="00C11C11"/>
    <w:rsid w:val="00C20CD7"/>
    <w:rsid w:val="00C2171B"/>
    <w:rsid w:val="00C4775B"/>
    <w:rsid w:val="00CC61F0"/>
    <w:rsid w:val="00CD3556"/>
    <w:rsid w:val="00D0280C"/>
    <w:rsid w:val="00DB1316"/>
    <w:rsid w:val="00DB3732"/>
    <w:rsid w:val="00DE2BE6"/>
    <w:rsid w:val="00E02F8F"/>
    <w:rsid w:val="00E40984"/>
    <w:rsid w:val="00E81D14"/>
    <w:rsid w:val="00E81E70"/>
    <w:rsid w:val="00E91B2B"/>
    <w:rsid w:val="00F8449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F05B3"/>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3F05B3"/>
    <w:pPr>
      <w:tabs>
        <w:tab w:val="center" w:pos="4513"/>
        <w:tab w:val="right" w:pos="9026"/>
      </w:tabs>
      <w:spacing w:after="0" w:line="240" w:lineRule="auto"/>
    </w:pPr>
  </w:style>
  <w:style w:type="character" w:customStyle="1" w:styleId="HeaderChar">
    <w:name w:val="Header Char"/>
    <w:basedOn w:val="DefaultParagraphFont"/>
    <w:link w:val="Header"/>
    <w:uiPriority w:val="99"/>
    <w:rsid w:val="003F05B3"/>
  </w:style>
  <w:style w:type="paragraph" w:styleId="Footer">
    <w:name w:val="footer"/>
    <w:basedOn w:val="Normal"/>
    <w:link w:val="FooterChar"/>
    <w:uiPriority w:val="99"/>
    <w:unhideWhenUsed/>
    <w:rsid w:val="003F05B3"/>
    <w:pPr>
      <w:tabs>
        <w:tab w:val="center" w:pos="4513"/>
        <w:tab w:val="right" w:pos="9026"/>
      </w:tabs>
      <w:spacing w:after="0" w:line="240" w:lineRule="auto"/>
    </w:pPr>
  </w:style>
  <w:style w:type="character" w:customStyle="1" w:styleId="FooterChar">
    <w:name w:val="Footer Char"/>
    <w:basedOn w:val="DefaultParagraphFont"/>
    <w:link w:val="Footer"/>
    <w:uiPriority w:val="99"/>
    <w:rsid w:val="003F05B3"/>
  </w:style>
  <w:style w:type="character" w:styleId="Hyperlink">
    <w:name w:val="Hyperlink"/>
    <w:basedOn w:val="DefaultParagraphFont"/>
    <w:uiPriority w:val="99"/>
    <w:semiHidden/>
    <w:unhideWhenUsed/>
    <w:rsid w:val="007D1761"/>
    <w:rPr>
      <w:color w:val="0000FF"/>
      <w:u w:val="single"/>
    </w:rPr>
  </w:style>
  <w:style w:type="table" w:styleId="TableGrid">
    <w:name w:val="Table Grid"/>
    <w:basedOn w:val="TableNormal"/>
    <w:uiPriority w:val="59"/>
    <w:rsid w:val="00787573"/>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53040D"/>
    <w:pPr>
      <w:ind w:left="720"/>
      <w:contextualSpacing/>
    </w:pPr>
  </w:style>
  <w:style w:type="paragraph" w:styleId="BalloonText">
    <w:name w:val="Balloon Text"/>
    <w:basedOn w:val="Normal"/>
    <w:link w:val="BalloonTextChar"/>
    <w:uiPriority w:val="99"/>
    <w:semiHidden/>
    <w:unhideWhenUsed/>
    <w:rsid w:val="002F7D6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F7D66"/>
    <w:rPr>
      <w:rFonts w:ascii="Tahoma" w:hAnsi="Tahoma" w:cs="Tahoma"/>
      <w:sz w:val="16"/>
      <w:szCs w:val="16"/>
    </w:rPr>
  </w:style>
  <w:style w:type="character" w:styleId="FollowedHyperlink">
    <w:name w:val="FollowedHyperlink"/>
    <w:basedOn w:val="DefaultParagraphFont"/>
    <w:uiPriority w:val="99"/>
    <w:semiHidden/>
    <w:unhideWhenUsed/>
    <w:rsid w:val="00233D40"/>
    <w:rPr>
      <w:color w:val="800080" w:themeColor="followed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F05B3"/>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3F05B3"/>
    <w:pPr>
      <w:tabs>
        <w:tab w:val="center" w:pos="4513"/>
        <w:tab w:val="right" w:pos="9026"/>
      </w:tabs>
      <w:spacing w:after="0" w:line="240" w:lineRule="auto"/>
    </w:pPr>
  </w:style>
  <w:style w:type="character" w:customStyle="1" w:styleId="HeaderChar">
    <w:name w:val="Header Char"/>
    <w:basedOn w:val="DefaultParagraphFont"/>
    <w:link w:val="Header"/>
    <w:uiPriority w:val="99"/>
    <w:rsid w:val="003F05B3"/>
  </w:style>
  <w:style w:type="paragraph" w:styleId="Footer">
    <w:name w:val="footer"/>
    <w:basedOn w:val="Normal"/>
    <w:link w:val="FooterChar"/>
    <w:uiPriority w:val="99"/>
    <w:unhideWhenUsed/>
    <w:rsid w:val="003F05B3"/>
    <w:pPr>
      <w:tabs>
        <w:tab w:val="center" w:pos="4513"/>
        <w:tab w:val="right" w:pos="9026"/>
      </w:tabs>
      <w:spacing w:after="0" w:line="240" w:lineRule="auto"/>
    </w:pPr>
  </w:style>
  <w:style w:type="character" w:customStyle="1" w:styleId="FooterChar">
    <w:name w:val="Footer Char"/>
    <w:basedOn w:val="DefaultParagraphFont"/>
    <w:link w:val="Footer"/>
    <w:uiPriority w:val="99"/>
    <w:rsid w:val="003F05B3"/>
  </w:style>
  <w:style w:type="character" w:styleId="Hyperlink">
    <w:name w:val="Hyperlink"/>
    <w:basedOn w:val="DefaultParagraphFont"/>
    <w:uiPriority w:val="99"/>
    <w:semiHidden/>
    <w:unhideWhenUsed/>
    <w:rsid w:val="007D1761"/>
    <w:rPr>
      <w:color w:val="0000FF"/>
      <w:u w:val="single"/>
    </w:rPr>
  </w:style>
  <w:style w:type="table" w:styleId="TableGrid">
    <w:name w:val="Table Grid"/>
    <w:basedOn w:val="TableNormal"/>
    <w:uiPriority w:val="59"/>
    <w:rsid w:val="00787573"/>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53040D"/>
    <w:pPr>
      <w:ind w:left="720"/>
      <w:contextualSpacing/>
    </w:pPr>
  </w:style>
  <w:style w:type="paragraph" w:styleId="BalloonText">
    <w:name w:val="Balloon Text"/>
    <w:basedOn w:val="Normal"/>
    <w:link w:val="BalloonTextChar"/>
    <w:uiPriority w:val="99"/>
    <w:semiHidden/>
    <w:unhideWhenUsed/>
    <w:rsid w:val="002F7D6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F7D66"/>
    <w:rPr>
      <w:rFonts w:ascii="Tahoma" w:hAnsi="Tahoma" w:cs="Tahoma"/>
      <w:sz w:val="16"/>
      <w:szCs w:val="16"/>
    </w:rPr>
  </w:style>
  <w:style w:type="character" w:styleId="FollowedHyperlink">
    <w:name w:val="FollowedHyperlink"/>
    <w:basedOn w:val="DefaultParagraphFont"/>
    <w:uiPriority w:val="99"/>
    <w:semiHidden/>
    <w:unhideWhenUsed/>
    <w:rsid w:val="00233D40"/>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hse.gov.uk/work-at-height/the-law.htm" TargetMode="External"/><Relationship Id="rId18" Type="http://schemas.openxmlformats.org/officeDocument/2006/relationships/hyperlink" Target="https://www.hse.gov.uk/coshh/" TargetMode="External"/><Relationship Id="rId26" Type="http://schemas.openxmlformats.org/officeDocument/2006/relationships/oleObject" Target="embeddings/oleObject1.bin"/><Relationship Id="rId3" Type="http://schemas.microsoft.com/office/2007/relationships/stylesWithEffects" Target="stylesWithEffects.xml"/><Relationship Id="rId21" Type="http://schemas.openxmlformats.org/officeDocument/2006/relationships/hyperlink" Target="https://www.hse.gov.uk/work-at-height/the-law.htm" TargetMode="External"/><Relationship Id="rId34"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s://www.hse.gov.uk/coshh/" TargetMode="External"/><Relationship Id="rId17" Type="http://schemas.openxmlformats.org/officeDocument/2006/relationships/hyperlink" Target="https://www.hse.gov.uk/legislation/hswa.htm" TargetMode="External"/><Relationship Id="rId25" Type="http://schemas.openxmlformats.org/officeDocument/2006/relationships/image" Target="media/image1.png"/><Relationship Id="rId33"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s://www.hse.gov.uk/work-equipment-machinery/loler.htm" TargetMode="External"/><Relationship Id="rId20" Type="http://schemas.openxmlformats.org/officeDocument/2006/relationships/hyperlink" Target="https://www.hse.gov.uk/vibration/wbv/regulations.htm" TargetMode="External"/><Relationship Id="rId29" Type="http://schemas.openxmlformats.org/officeDocument/2006/relationships/image" Target="media/image3.png"/><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yperlink" Target="https://www.hse.gov.uk/vibration/wbv/regulations.htm" TargetMode="External"/><Relationship Id="rId24" Type="http://schemas.openxmlformats.org/officeDocument/2006/relationships/hyperlink" Target="https://www.hse.gov.uk/risk/controlling-risks.htm" TargetMode="External"/><Relationship Id="rId32"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hyperlink" Target="https://www.hse.gov.uk/pubns/cis80.pdf" TargetMode="External"/><Relationship Id="rId23" Type="http://schemas.openxmlformats.org/officeDocument/2006/relationships/hyperlink" Target="https://www.designingbuildings.co.uk/wiki/Method_statement_for_construction" TargetMode="External"/><Relationship Id="rId28" Type="http://schemas.openxmlformats.org/officeDocument/2006/relationships/oleObject" Target="embeddings/oleObject2.bin"/><Relationship Id="rId10" Type="http://schemas.openxmlformats.org/officeDocument/2006/relationships/hyperlink" Target="https://www.hse.gov.uk/work-equipment-machinery/loler.htm" TargetMode="External"/><Relationship Id="rId19" Type="http://schemas.openxmlformats.org/officeDocument/2006/relationships/hyperlink" Target="https://www.hse.gov.uk/construction/cdm/2015/index.htm" TargetMode="External"/><Relationship Id="rId31"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s://www.hse.gov.uk/legislation/hswa.htm" TargetMode="External"/><Relationship Id="rId14" Type="http://schemas.openxmlformats.org/officeDocument/2006/relationships/hyperlink" Target="https://www.hse.gov.uk/construction/cdm/2015/index.htm" TargetMode="External"/><Relationship Id="rId22" Type="http://schemas.openxmlformats.org/officeDocument/2006/relationships/hyperlink" Target="http://buildersafety.org/method-statement-for-concrete-foundations/" TargetMode="External"/><Relationship Id="rId27" Type="http://schemas.openxmlformats.org/officeDocument/2006/relationships/image" Target="media/image2.png"/><Relationship Id="rId30" Type="http://schemas.openxmlformats.org/officeDocument/2006/relationships/oleObject" Target="embeddings/oleObject3.bin"/><Relationship Id="rId8" Type="http://schemas.openxmlformats.org/officeDocument/2006/relationships/hyperlink" Target="https://www.hse.gov.uk/pubns/cis80.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545</TotalTime>
  <Pages>12</Pages>
  <Words>2521</Words>
  <Characters>14373</Characters>
  <Application>Microsoft Office Word</Application>
  <DocSecurity>0</DocSecurity>
  <Lines>119</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16861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Anita Davis</dc:creator>
  <cp:lastModifiedBy>Anita Davis</cp:lastModifiedBy>
  <cp:revision>41</cp:revision>
  <dcterms:created xsi:type="dcterms:W3CDTF">2020-05-05T10:41:00Z</dcterms:created>
  <dcterms:modified xsi:type="dcterms:W3CDTF">2020-05-05T21:51:00Z</dcterms:modified>
</cp:coreProperties>
</file>