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9432E" w14:textId="77777777" w:rsidR="00B16E5A" w:rsidRPr="00B16E5A" w:rsidRDefault="00B16E5A" w:rsidP="00B16E5A">
      <w:pPr>
        <w:pStyle w:val="NormalWeb"/>
        <w:spacing w:line="360" w:lineRule="auto"/>
        <w:rPr>
          <w:rFonts w:asciiTheme="minorHAnsi" w:hAnsiTheme="minorHAnsi" w:cstheme="minorHAnsi"/>
          <w:sz w:val="22"/>
          <w:szCs w:val="22"/>
        </w:rPr>
      </w:pPr>
      <w:r w:rsidRPr="00B16E5A">
        <w:rPr>
          <w:rFonts w:asciiTheme="minorHAnsi" w:hAnsiTheme="minorHAnsi" w:cstheme="minorHAnsi"/>
          <w:sz w:val="22"/>
          <w:szCs w:val="22"/>
        </w:rPr>
        <w:t>Vikran Sanghera 2204036</w:t>
      </w:r>
    </w:p>
    <w:p w14:paraId="39009DD1" w14:textId="01F3E5F3" w:rsidR="00B16E5A" w:rsidRPr="00B16E5A" w:rsidRDefault="00B16E5A" w:rsidP="00B16E5A">
      <w:pPr>
        <w:pStyle w:val="NormalWeb"/>
        <w:spacing w:line="360" w:lineRule="auto"/>
        <w:rPr>
          <w:rFonts w:asciiTheme="minorHAnsi" w:hAnsiTheme="minorHAnsi" w:cstheme="minorHAnsi"/>
          <w:sz w:val="22"/>
          <w:szCs w:val="22"/>
        </w:rPr>
      </w:pPr>
      <w:r w:rsidRPr="00B16E5A">
        <w:rPr>
          <w:rFonts w:asciiTheme="minorHAnsi" w:hAnsiTheme="minorHAnsi" w:cstheme="minorHAnsi"/>
          <w:sz w:val="22"/>
          <w:szCs w:val="22"/>
        </w:rPr>
        <w:t>Architecture</w:t>
      </w:r>
    </w:p>
    <w:p w14:paraId="67B34027" w14:textId="77777777" w:rsidR="00B16E5A" w:rsidRPr="00B16E5A" w:rsidRDefault="00B16E5A" w:rsidP="00B16E5A">
      <w:pPr>
        <w:pStyle w:val="NormalWeb"/>
        <w:spacing w:line="360" w:lineRule="auto"/>
        <w:rPr>
          <w:rFonts w:asciiTheme="minorHAnsi" w:hAnsiTheme="minorHAnsi" w:cstheme="minorHAnsi"/>
          <w:sz w:val="22"/>
          <w:szCs w:val="22"/>
        </w:rPr>
      </w:pPr>
      <w:r w:rsidRPr="00B16E5A">
        <w:rPr>
          <w:rFonts w:asciiTheme="minorHAnsi" w:hAnsiTheme="minorHAnsi" w:cstheme="minorHAnsi"/>
          <w:sz w:val="22"/>
          <w:szCs w:val="22"/>
        </w:rPr>
        <w:t>History and Theory 2</w:t>
      </w:r>
    </w:p>
    <w:p w14:paraId="62B10137" w14:textId="77777777" w:rsidR="00B16E5A" w:rsidRPr="00B16E5A" w:rsidRDefault="00B16E5A" w:rsidP="00B16E5A">
      <w:pPr>
        <w:pStyle w:val="NormalWeb"/>
        <w:spacing w:line="360" w:lineRule="auto"/>
        <w:rPr>
          <w:rFonts w:asciiTheme="minorHAnsi" w:hAnsiTheme="minorHAnsi" w:cstheme="minorHAnsi"/>
          <w:sz w:val="22"/>
          <w:szCs w:val="22"/>
        </w:rPr>
      </w:pPr>
      <w:r w:rsidRPr="00B16E5A">
        <w:rPr>
          <w:rFonts w:asciiTheme="minorHAnsi" w:hAnsiTheme="minorHAnsi" w:cstheme="minorHAnsi"/>
          <w:sz w:val="22"/>
          <w:szCs w:val="22"/>
        </w:rPr>
        <w:t>ACAA5003</w:t>
      </w:r>
    </w:p>
    <w:p w14:paraId="3B888E25" w14:textId="77777777" w:rsidR="00B16E5A" w:rsidRPr="00B16E5A" w:rsidRDefault="00B16E5A" w:rsidP="00B16E5A">
      <w:pPr>
        <w:pStyle w:val="NormalWeb"/>
        <w:spacing w:line="360" w:lineRule="auto"/>
        <w:rPr>
          <w:rFonts w:asciiTheme="minorHAnsi" w:hAnsiTheme="minorHAnsi" w:cstheme="minorHAnsi"/>
          <w:sz w:val="22"/>
          <w:szCs w:val="22"/>
        </w:rPr>
      </w:pPr>
      <w:r w:rsidRPr="00B16E5A">
        <w:rPr>
          <w:rFonts w:asciiTheme="minorHAnsi" w:hAnsiTheme="minorHAnsi" w:cstheme="minorHAnsi"/>
          <w:sz w:val="22"/>
          <w:szCs w:val="22"/>
        </w:rPr>
        <w:t>Dissertation Synopsis</w:t>
      </w:r>
    </w:p>
    <w:p w14:paraId="2D47172B" w14:textId="5DE7D624" w:rsidR="009379A7" w:rsidRPr="009379A7" w:rsidRDefault="009379A7" w:rsidP="00B16E5A">
      <w:pPr>
        <w:spacing w:line="360" w:lineRule="auto"/>
        <w:rPr>
          <w:rFonts w:cstheme="minorHAnsi"/>
          <w:lang w:eastAsia="en-GB"/>
        </w:rPr>
      </w:pPr>
      <w:r w:rsidRPr="009379A7">
        <w:rPr>
          <w:rFonts w:cstheme="minorHAnsi"/>
          <w:lang w:eastAsia="en-GB"/>
        </w:rPr>
        <w:t>“Reimagining the Role of Stadiums as Community Infrastructure”</w:t>
      </w:r>
    </w:p>
    <w:p w14:paraId="65BB709C" w14:textId="77777777" w:rsidR="009379A7" w:rsidRPr="00B16E5A" w:rsidRDefault="009379A7" w:rsidP="00B16E5A">
      <w:pPr>
        <w:spacing w:line="360" w:lineRule="auto"/>
        <w:ind w:firstLine="0"/>
        <w:rPr>
          <w:rFonts w:cstheme="minorHAnsi"/>
          <w:lang w:eastAsia="en-GB"/>
        </w:rPr>
      </w:pPr>
      <w:r w:rsidRPr="009379A7">
        <w:rPr>
          <w:rFonts w:cstheme="minorHAnsi"/>
          <w:lang w:eastAsia="en-GB"/>
        </w:rPr>
        <w:t xml:space="preserve">Introduction </w:t>
      </w:r>
    </w:p>
    <w:p w14:paraId="76F55E51" w14:textId="286F0F4A" w:rsidR="009379A7" w:rsidRPr="00B16E5A" w:rsidRDefault="009379A7" w:rsidP="00B16E5A">
      <w:pPr>
        <w:spacing w:line="360" w:lineRule="auto"/>
        <w:ind w:firstLine="0"/>
        <w:rPr>
          <w:rFonts w:cstheme="minorHAnsi"/>
        </w:rPr>
      </w:pPr>
      <w:r w:rsidRPr="00B16E5A">
        <w:rPr>
          <w:rFonts w:cstheme="minorHAnsi"/>
        </w:rPr>
        <w:t xml:space="preserve">This dissertation </w:t>
      </w:r>
      <w:r w:rsidRPr="00B16E5A">
        <w:rPr>
          <w:rFonts w:cstheme="minorHAnsi"/>
        </w:rPr>
        <w:t xml:space="preserve">will </w:t>
      </w:r>
      <w:r w:rsidRPr="00B16E5A">
        <w:rPr>
          <w:rFonts w:cstheme="minorHAnsi"/>
        </w:rPr>
        <w:t xml:space="preserve">investigate the </w:t>
      </w:r>
      <w:r w:rsidRPr="00B16E5A">
        <w:rPr>
          <w:rFonts w:cstheme="minorHAnsi"/>
        </w:rPr>
        <w:t xml:space="preserve">development </w:t>
      </w:r>
      <w:r w:rsidRPr="00B16E5A">
        <w:rPr>
          <w:rFonts w:cstheme="minorHAnsi"/>
        </w:rPr>
        <w:t>of stadium architecture as a symbol of community identity and a piece of integrated urban infrastructure.</w:t>
      </w:r>
      <w:r w:rsidR="003E4475" w:rsidRPr="00B16E5A">
        <w:rPr>
          <w:rFonts w:cstheme="minorHAnsi"/>
        </w:rPr>
        <w:t xml:space="preserve"> T</w:t>
      </w:r>
      <w:r w:rsidRPr="00B16E5A">
        <w:rPr>
          <w:rFonts w:cstheme="minorHAnsi"/>
        </w:rPr>
        <w:t xml:space="preserve">raditionally designed as spaces of </w:t>
      </w:r>
      <w:r w:rsidR="003E4475" w:rsidRPr="00B16E5A">
        <w:rPr>
          <w:rFonts w:cstheme="minorHAnsi"/>
        </w:rPr>
        <w:t xml:space="preserve">jus for the one purpose, the </w:t>
      </w:r>
      <w:r w:rsidRPr="00B16E5A">
        <w:rPr>
          <w:rFonts w:cstheme="minorHAnsi"/>
        </w:rPr>
        <w:t xml:space="preserve">modern stadiums </w:t>
      </w:r>
      <w:r w:rsidR="003E4475" w:rsidRPr="00B16E5A">
        <w:rPr>
          <w:rFonts w:cstheme="minorHAnsi"/>
        </w:rPr>
        <w:t>are starting to</w:t>
      </w:r>
      <w:r w:rsidRPr="00B16E5A">
        <w:rPr>
          <w:rFonts w:cstheme="minorHAnsi"/>
        </w:rPr>
        <w:t xml:space="preserve"> aim</w:t>
      </w:r>
      <w:r w:rsidR="003E4475" w:rsidRPr="00B16E5A">
        <w:rPr>
          <w:rFonts w:cstheme="minorHAnsi"/>
        </w:rPr>
        <w:t xml:space="preserve"> to </w:t>
      </w:r>
      <w:r w:rsidRPr="00B16E5A">
        <w:rPr>
          <w:rFonts w:cstheme="minorHAnsi"/>
        </w:rPr>
        <w:t xml:space="preserve">serve </w:t>
      </w:r>
      <w:r w:rsidR="003E4475" w:rsidRPr="00B16E5A">
        <w:rPr>
          <w:rFonts w:cstheme="minorHAnsi"/>
        </w:rPr>
        <w:t xml:space="preserve">a </w:t>
      </w:r>
      <w:r w:rsidRPr="00B16E5A">
        <w:rPr>
          <w:rFonts w:cstheme="minorHAnsi"/>
        </w:rPr>
        <w:t xml:space="preserve">wider </w:t>
      </w:r>
      <w:r w:rsidR="003E4475" w:rsidRPr="00B16E5A">
        <w:rPr>
          <w:rFonts w:cstheme="minorHAnsi"/>
        </w:rPr>
        <w:t>community and commercial purpose. F</w:t>
      </w:r>
      <w:r w:rsidRPr="00B16E5A">
        <w:rPr>
          <w:rFonts w:cstheme="minorHAnsi"/>
        </w:rPr>
        <w:t xml:space="preserve">rom </w:t>
      </w:r>
      <w:r w:rsidR="003E4475" w:rsidRPr="00B16E5A">
        <w:rPr>
          <w:rFonts w:cstheme="minorHAnsi"/>
        </w:rPr>
        <w:t xml:space="preserve">spaces the public can use on a </w:t>
      </w:r>
      <w:proofErr w:type="gramStart"/>
      <w:r w:rsidR="003E4475" w:rsidRPr="00B16E5A">
        <w:rPr>
          <w:rFonts w:cstheme="minorHAnsi"/>
        </w:rPr>
        <w:t>day to day</w:t>
      </w:r>
      <w:proofErr w:type="gramEnd"/>
      <w:r w:rsidR="003E4475" w:rsidRPr="00B16E5A">
        <w:rPr>
          <w:rFonts w:cstheme="minorHAnsi"/>
        </w:rPr>
        <w:t xml:space="preserve"> bases,</w:t>
      </w:r>
      <w:r w:rsidRPr="00B16E5A">
        <w:rPr>
          <w:rFonts w:cstheme="minorHAnsi"/>
        </w:rPr>
        <w:t xml:space="preserve"> to</w:t>
      </w:r>
      <w:r w:rsidR="003E4475" w:rsidRPr="00B16E5A">
        <w:rPr>
          <w:rFonts w:cstheme="minorHAnsi"/>
        </w:rPr>
        <w:t xml:space="preserve"> a</w:t>
      </w:r>
      <w:r w:rsidRPr="00B16E5A">
        <w:rPr>
          <w:rFonts w:cstheme="minorHAnsi"/>
        </w:rPr>
        <w:t xml:space="preserve"> </w:t>
      </w:r>
      <w:r w:rsidR="003E4475" w:rsidRPr="00B16E5A">
        <w:rPr>
          <w:rFonts w:cstheme="minorHAnsi"/>
        </w:rPr>
        <w:t xml:space="preserve">being used for </w:t>
      </w:r>
      <w:r w:rsidRPr="00B16E5A">
        <w:rPr>
          <w:rFonts w:cstheme="minorHAnsi"/>
        </w:rPr>
        <w:t xml:space="preserve">commercial </w:t>
      </w:r>
      <w:r w:rsidR="003E4475" w:rsidRPr="00B16E5A">
        <w:rPr>
          <w:rFonts w:cstheme="minorHAnsi"/>
        </w:rPr>
        <w:t xml:space="preserve">uses </w:t>
      </w:r>
      <w:r w:rsidRPr="00B16E5A">
        <w:rPr>
          <w:rFonts w:cstheme="minorHAnsi"/>
        </w:rPr>
        <w:t>and social</w:t>
      </w:r>
      <w:r w:rsidR="003E4475" w:rsidRPr="00B16E5A">
        <w:rPr>
          <w:rFonts w:cstheme="minorHAnsi"/>
        </w:rPr>
        <w:t xml:space="preserve"> collaborative spaces</w:t>
      </w:r>
      <w:r w:rsidRPr="00B16E5A">
        <w:rPr>
          <w:rFonts w:cstheme="minorHAnsi"/>
        </w:rPr>
        <w:t xml:space="preserve"> hubs. This </w:t>
      </w:r>
      <w:r w:rsidR="003E4475" w:rsidRPr="00B16E5A">
        <w:rPr>
          <w:rFonts w:cstheme="minorHAnsi"/>
        </w:rPr>
        <w:t>study</w:t>
      </w:r>
      <w:r w:rsidRPr="00B16E5A">
        <w:rPr>
          <w:rFonts w:cstheme="minorHAnsi"/>
        </w:rPr>
        <w:t xml:space="preserve"> will explore the ways in which sports architecture can </w:t>
      </w:r>
      <w:r w:rsidR="003E4475" w:rsidRPr="00B16E5A">
        <w:rPr>
          <w:rFonts w:cstheme="minorHAnsi"/>
        </w:rPr>
        <w:t xml:space="preserve">develop in to a </w:t>
      </w:r>
      <w:r w:rsidRPr="00B16E5A">
        <w:rPr>
          <w:rFonts w:cstheme="minorHAnsi"/>
        </w:rPr>
        <w:t xml:space="preserve">activate urban </w:t>
      </w:r>
      <w:r w:rsidR="003E4475" w:rsidRPr="00B16E5A">
        <w:rPr>
          <w:rFonts w:cstheme="minorHAnsi"/>
        </w:rPr>
        <w:t>space and</w:t>
      </w:r>
      <w:r w:rsidRPr="00B16E5A">
        <w:rPr>
          <w:rFonts w:cstheme="minorHAnsi"/>
        </w:rPr>
        <w:t xml:space="preserve"> provide long-term value beyond match days.</w:t>
      </w:r>
    </w:p>
    <w:p w14:paraId="1B509049" w14:textId="3E3047D5" w:rsidR="009379A7" w:rsidRPr="00B16E5A" w:rsidRDefault="009379A7" w:rsidP="00B16E5A">
      <w:pPr>
        <w:spacing w:line="360" w:lineRule="auto"/>
        <w:rPr>
          <w:rFonts w:cstheme="minorHAnsi"/>
        </w:rPr>
      </w:pPr>
    </w:p>
    <w:p w14:paraId="46FFE7E9" w14:textId="77777777" w:rsidR="009379A7" w:rsidRPr="009379A7" w:rsidRDefault="009379A7" w:rsidP="00B16E5A">
      <w:pPr>
        <w:spacing w:line="360" w:lineRule="auto"/>
        <w:rPr>
          <w:rFonts w:cstheme="minorHAnsi"/>
          <w:lang w:eastAsia="en-GB"/>
        </w:rPr>
      </w:pPr>
    </w:p>
    <w:p w14:paraId="7CBBF4D1" w14:textId="77777777" w:rsidR="009379A7" w:rsidRPr="009379A7" w:rsidRDefault="009379A7" w:rsidP="00B16E5A">
      <w:pPr>
        <w:spacing w:line="360" w:lineRule="auto"/>
        <w:rPr>
          <w:rFonts w:cstheme="minorHAnsi"/>
          <w:lang w:eastAsia="en-GB"/>
        </w:rPr>
      </w:pPr>
      <w:r w:rsidRPr="009379A7">
        <w:rPr>
          <w:rFonts w:cstheme="minorHAnsi"/>
          <w:lang w:eastAsia="en-GB"/>
        </w:rPr>
        <w:t>Main Body of Proposal</w:t>
      </w:r>
    </w:p>
    <w:p w14:paraId="51ABEDE3" w14:textId="77777777" w:rsidR="009379A7" w:rsidRPr="009379A7" w:rsidRDefault="009379A7" w:rsidP="00B16E5A">
      <w:pPr>
        <w:spacing w:line="360" w:lineRule="auto"/>
        <w:rPr>
          <w:rFonts w:cstheme="minorHAnsi"/>
          <w:lang w:eastAsia="en-GB"/>
        </w:rPr>
      </w:pPr>
      <w:r w:rsidRPr="009379A7">
        <w:rPr>
          <w:rFonts w:cstheme="minorHAnsi"/>
          <w:lang w:eastAsia="en-GB"/>
        </w:rPr>
        <w:t xml:space="preserve">Methodology </w:t>
      </w:r>
    </w:p>
    <w:p w14:paraId="4BD1EFF6" w14:textId="66049F67" w:rsidR="009379A7" w:rsidRPr="009379A7" w:rsidRDefault="009379A7" w:rsidP="00B16E5A">
      <w:pPr>
        <w:spacing w:line="360" w:lineRule="auto"/>
        <w:ind w:firstLine="0"/>
        <w:rPr>
          <w:rFonts w:cstheme="minorHAnsi"/>
          <w:lang w:eastAsia="en-GB"/>
        </w:rPr>
      </w:pPr>
      <w:r w:rsidRPr="009379A7">
        <w:rPr>
          <w:rFonts w:cstheme="minorHAnsi"/>
          <w:lang w:eastAsia="en-GB"/>
        </w:rPr>
        <w:t>Architectural analysis of stadiums, focusing on design, spatial strategies, and urban context.</w:t>
      </w:r>
    </w:p>
    <w:p w14:paraId="4FEF89AE" w14:textId="0F9AECAC" w:rsidR="009379A7" w:rsidRPr="009379A7" w:rsidRDefault="009379A7" w:rsidP="00B16E5A">
      <w:pPr>
        <w:spacing w:line="360" w:lineRule="auto"/>
        <w:ind w:firstLine="0"/>
        <w:rPr>
          <w:rFonts w:cstheme="minorHAnsi"/>
          <w:lang w:eastAsia="en-GB"/>
        </w:rPr>
      </w:pPr>
      <w:r w:rsidRPr="009379A7">
        <w:rPr>
          <w:rFonts w:cstheme="minorHAnsi"/>
          <w:lang w:eastAsia="en-GB"/>
        </w:rPr>
        <w:t>Lite</w:t>
      </w:r>
      <w:r w:rsidRPr="00B16E5A">
        <w:rPr>
          <w:rFonts w:cstheme="minorHAnsi"/>
          <w:lang w:eastAsia="en-GB"/>
        </w:rPr>
        <w:t>r</w:t>
      </w:r>
      <w:r w:rsidRPr="009379A7">
        <w:rPr>
          <w:rFonts w:cstheme="minorHAnsi"/>
          <w:lang w:eastAsia="en-GB"/>
        </w:rPr>
        <w:t>ature review of books and websites, planning documents, and architectural criticism.</w:t>
      </w:r>
    </w:p>
    <w:p w14:paraId="3381C5D5"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Interviews with architects, planners and local Community.</w:t>
      </w:r>
    </w:p>
    <w:p w14:paraId="148F4C41" w14:textId="048ED6B0" w:rsidR="009379A7" w:rsidRPr="009379A7" w:rsidRDefault="009379A7" w:rsidP="00B16E5A">
      <w:pPr>
        <w:spacing w:line="360" w:lineRule="auto"/>
        <w:ind w:firstLine="0"/>
        <w:rPr>
          <w:rFonts w:cstheme="minorHAnsi"/>
          <w:lang w:eastAsia="en-GB"/>
        </w:rPr>
      </w:pPr>
      <w:r w:rsidRPr="009379A7">
        <w:rPr>
          <w:rFonts w:cstheme="minorHAnsi"/>
          <w:lang w:eastAsia="en-GB"/>
        </w:rPr>
        <w:t xml:space="preserve">Site visits and photos to see how stadiums function day to day and when </w:t>
      </w:r>
      <w:r w:rsidR="003E4475" w:rsidRPr="00B16E5A">
        <w:rPr>
          <w:rFonts w:cstheme="minorHAnsi"/>
          <w:lang w:eastAsia="en-GB"/>
        </w:rPr>
        <w:t>there’s</w:t>
      </w:r>
      <w:r w:rsidRPr="009379A7">
        <w:rPr>
          <w:rFonts w:cstheme="minorHAnsi"/>
          <w:lang w:eastAsia="en-GB"/>
        </w:rPr>
        <w:t xml:space="preserve"> no major event.</w:t>
      </w:r>
    </w:p>
    <w:p w14:paraId="586D2537" w14:textId="77777777" w:rsidR="009379A7" w:rsidRPr="009379A7" w:rsidRDefault="009379A7" w:rsidP="00B16E5A">
      <w:pPr>
        <w:spacing w:line="360" w:lineRule="auto"/>
        <w:rPr>
          <w:rFonts w:cstheme="minorHAnsi"/>
          <w:lang w:eastAsia="en-GB"/>
        </w:rPr>
      </w:pPr>
      <w:r w:rsidRPr="009379A7">
        <w:rPr>
          <w:rFonts w:cstheme="minorHAnsi"/>
          <w:lang w:eastAsia="en-GB"/>
        </w:rPr>
        <w:t>Aims and Objectives</w:t>
      </w:r>
    </w:p>
    <w:p w14:paraId="6E399362"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To explore how stadiums shape and reflect local identity.</w:t>
      </w:r>
    </w:p>
    <w:p w14:paraId="31D7FFBA"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To assess how contemporary stadiums fit within the surrounding areas.</w:t>
      </w:r>
    </w:p>
    <w:p w14:paraId="467A566A"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To evaluate the architectural strategies used to encourage or hinder community integration.</w:t>
      </w:r>
    </w:p>
    <w:p w14:paraId="5E520429"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To propose principles for designing future sports facilities as inclusive, community spaces.</w:t>
      </w:r>
    </w:p>
    <w:p w14:paraId="0B768911" w14:textId="77777777" w:rsidR="009379A7" w:rsidRPr="009379A7" w:rsidRDefault="009379A7" w:rsidP="00B16E5A">
      <w:pPr>
        <w:spacing w:line="360" w:lineRule="auto"/>
        <w:rPr>
          <w:rFonts w:cstheme="minorHAnsi"/>
          <w:lang w:eastAsia="en-GB"/>
        </w:rPr>
      </w:pPr>
      <w:r w:rsidRPr="009379A7">
        <w:rPr>
          <w:rFonts w:cstheme="minorHAnsi"/>
          <w:lang w:eastAsia="en-GB"/>
        </w:rPr>
        <w:t>Literature Review</w:t>
      </w:r>
    </w:p>
    <w:p w14:paraId="5D75016E"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Looking into how Gordon Cullen breaks down cities.</w:t>
      </w:r>
    </w:p>
    <w:p w14:paraId="6CC4B1E6"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Looking at how Matt Carmona breaks down city design and making spaces feel like home</w:t>
      </w:r>
    </w:p>
    <w:p w14:paraId="50E9B5B2"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Case study analysis from architectural journals (e.g. Architectural Review)</w:t>
      </w:r>
    </w:p>
    <w:p w14:paraId="30EC5225"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Literature on sports sociology and civic identity, focusing on football cultures in the UK</w:t>
      </w:r>
    </w:p>
    <w:p w14:paraId="75181F2B" w14:textId="2DD8187F" w:rsidR="009379A7" w:rsidRPr="009379A7" w:rsidRDefault="009379A7" w:rsidP="00B16E5A">
      <w:pPr>
        <w:spacing w:line="360" w:lineRule="auto"/>
        <w:ind w:firstLine="0"/>
        <w:rPr>
          <w:rFonts w:cstheme="minorHAnsi"/>
          <w:lang w:eastAsia="en-GB"/>
        </w:rPr>
      </w:pPr>
      <w:r w:rsidRPr="009379A7">
        <w:rPr>
          <w:rFonts w:cstheme="minorHAnsi"/>
          <w:lang w:eastAsia="en-GB"/>
        </w:rPr>
        <w:lastRenderedPageBreak/>
        <w:t xml:space="preserve">Reports on stadium-led urban regeneration, including post-Olympic and post-World </w:t>
      </w:r>
      <w:r w:rsidR="003E4475" w:rsidRPr="00B16E5A">
        <w:rPr>
          <w:rFonts w:cstheme="minorHAnsi"/>
          <w:lang w:eastAsia="en-GB"/>
        </w:rPr>
        <w:t>Cup scenarios</w:t>
      </w:r>
    </w:p>
    <w:p w14:paraId="3970AAA2" w14:textId="77777777" w:rsidR="009379A7" w:rsidRPr="009379A7" w:rsidRDefault="009379A7" w:rsidP="00B16E5A">
      <w:pPr>
        <w:spacing w:line="360" w:lineRule="auto"/>
        <w:rPr>
          <w:rFonts w:cstheme="minorHAnsi"/>
          <w:lang w:eastAsia="en-GB"/>
        </w:rPr>
      </w:pPr>
      <w:r w:rsidRPr="009379A7">
        <w:rPr>
          <w:rFonts w:cstheme="minorHAnsi"/>
          <w:lang w:eastAsia="en-GB"/>
        </w:rPr>
        <w:t>Limitations</w:t>
      </w:r>
    </w:p>
    <w:p w14:paraId="324EE5FD"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Access to detailed architectural plans may be limited for certain case studies.</w:t>
      </w:r>
    </w:p>
    <w:p w14:paraId="17D9EC49"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The scope will focus primarily on UK and European stadiums to remain manageable.</w:t>
      </w:r>
    </w:p>
    <w:p w14:paraId="1E4A6A0A" w14:textId="77777777" w:rsidR="009379A7" w:rsidRPr="009379A7" w:rsidRDefault="009379A7" w:rsidP="00B16E5A">
      <w:pPr>
        <w:spacing w:line="360" w:lineRule="auto"/>
        <w:rPr>
          <w:rFonts w:cstheme="minorHAnsi"/>
          <w:lang w:eastAsia="en-GB"/>
        </w:rPr>
      </w:pPr>
      <w:r w:rsidRPr="009379A7">
        <w:rPr>
          <w:rFonts w:cstheme="minorHAnsi"/>
          <w:lang w:eastAsia="en-GB"/>
        </w:rPr>
        <w:t>Ethical Considerations</w:t>
      </w:r>
    </w:p>
    <w:p w14:paraId="27D2B9FB" w14:textId="77777777" w:rsidR="009379A7" w:rsidRPr="009379A7" w:rsidRDefault="009379A7" w:rsidP="00B16E5A">
      <w:pPr>
        <w:spacing w:line="360" w:lineRule="auto"/>
        <w:ind w:firstLine="0"/>
        <w:rPr>
          <w:rFonts w:cstheme="minorHAnsi"/>
          <w:lang w:eastAsia="en-GB"/>
        </w:rPr>
      </w:pPr>
      <w:r w:rsidRPr="009379A7">
        <w:rPr>
          <w:rFonts w:cstheme="minorHAnsi"/>
          <w:lang w:eastAsia="en-GB"/>
        </w:rPr>
        <w:t>If interviews are conducted, participants will be informed about the purpose of the research and consent will be obtained. Anonymity will be respected where requested. Photographic documentation of public spaces will avoid photographing individuals without consent.</w:t>
      </w:r>
    </w:p>
    <w:p w14:paraId="5A359C70" w14:textId="77777777" w:rsidR="009379A7" w:rsidRPr="009379A7" w:rsidRDefault="009379A7" w:rsidP="00B16E5A">
      <w:pPr>
        <w:spacing w:line="360" w:lineRule="auto"/>
        <w:rPr>
          <w:rFonts w:cstheme="minorHAnsi"/>
          <w:lang w:eastAsia="en-GB"/>
        </w:rPr>
      </w:pPr>
      <w:r w:rsidRPr="009379A7">
        <w:rPr>
          <w:rFonts w:cstheme="minorHAnsi"/>
          <w:lang w:eastAsia="en-GB"/>
        </w:rPr>
        <w:t>Time Frame</w:t>
      </w:r>
    </w:p>
    <w:tbl>
      <w:tblPr>
        <w:tblW w:w="0" w:type="auto"/>
        <w:tblCellMar>
          <w:top w:w="15" w:type="dxa"/>
          <w:left w:w="15" w:type="dxa"/>
          <w:bottom w:w="15" w:type="dxa"/>
          <w:right w:w="15" w:type="dxa"/>
        </w:tblCellMar>
        <w:tblLook w:val="04A0" w:firstRow="1" w:lastRow="0" w:firstColumn="1" w:lastColumn="0" w:noHBand="0" w:noVBand="1"/>
      </w:tblPr>
      <w:tblGrid>
        <w:gridCol w:w="1440"/>
        <w:gridCol w:w="5512"/>
      </w:tblGrid>
      <w:tr w:rsidR="009379A7" w:rsidRPr="009379A7" w14:paraId="6A8F1D8A" w14:textId="77777777" w:rsidTr="009379A7">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55BF4EC0" w14:textId="77777777" w:rsidR="009379A7" w:rsidRPr="009379A7" w:rsidRDefault="009379A7" w:rsidP="00B16E5A">
            <w:pPr>
              <w:spacing w:line="360" w:lineRule="auto"/>
              <w:rPr>
                <w:rFonts w:cstheme="minorHAnsi"/>
                <w:lang w:eastAsia="en-GB"/>
              </w:rPr>
            </w:pPr>
            <w:r w:rsidRPr="009379A7">
              <w:rPr>
                <w:rFonts w:cstheme="minorHAnsi"/>
                <w:lang w:eastAsia="en-GB"/>
              </w:rPr>
              <w:t>Month</w:t>
            </w:r>
          </w:p>
        </w:tc>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273D0254" w14:textId="77777777" w:rsidR="009379A7" w:rsidRPr="009379A7" w:rsidRDefault="009379A7" w:rsidP="00B16E5A">
            <w:pPr>
              <w:spacing w:line="360" w:lineRule="auto"/>
              <w:rPr>
                <w:rFonts w:cstheme="minorHAnsi"/>
                <w:lang w:eastAsia="en-GB"/>
              </w:rPr>
            </w:pPr>
            <w:r w:rsidRPr="009379A7">
              <w:rPr>
                <w:rFonts w:cstheme="minorHAnsi"/>
                <w:lang w:eastAsia="en-GB"/>
              </w:rPr>
              <w:t>Task</w:t>
            </w:r>
          </w:p>
        </w:tc>
      </w:tr>
      <w:tr w:rsidR="009379A7" w:rsidRPr="009379A7" w14:paraId="3D1794B4" w14:textId="77777777" w:rsidTr="009379A7">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0F6D2CD9" w14:textId="77777777" w:rsidR="009379A7" w:rsidRPr="009379A7" w:rsidRDefault="009379A7" w:rsidP="00B16E5A">
            <w:pPr>
              <w:spacing w:line="360" w:lineRule="auto"/>
              <w:rPr>
                <w:rFonts w:cstheme="minorHAnsi"/>
                <w:lang w:eastAsia="en-GB"/>
              </w:rPr>
            </w:pPr>
            <w:r w:rsidRPr="009379A7">
              <w:rPr>
                <w:rFonts w:cstheme="minorHAnsi"/>
                <w:lang w:eastAsia="en-GB"/>
              </w:rPr>
              <w:t>June</w:t>
            </w:r>
          </w:p>
        </w:tc>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6A5E4204" w14:textId="77777777" w:rsidR="009379A7" w:rsidRPr="009379A7" w:rsidRDefault="009379A7" w:rsidP="00B16E5A">
            <w:pPr>
              <w:spacing w:line="360" w:lineRule="auto"/>
              <w:rPr>
                <w:rFonts w:cstheme="minorHAnsi"/>
                <w:lang w:eastAsia="en-GB"/>
              </w:rPr>
            </w:pPr>
            <w:r w:rsidRPr="009379A7">
              <w:rPr>
                <w:rFonts w:cstheme="minorHAnsi"/>
                <w:lang w:eastAsia="en-GB"/>
              </w:rPr>
              <w:t>Finalise topic and begin literature review</w:t>
            </w:r>
          </w:p>
        </w:tc>
      </w:tr>
      <w:tr w:rsidR="009379A7" w:rsidRPr="009379A7" w14:paraId="34A2C0B9" w14:textId="77777777" w:rsidTr="009379A7">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4CB0A3E4" w14:textId="77777777" w:rsidR="009379A7" w:rsidRPr="009379A7" w:rsidRDefault="009379A7" w:rsidP="00B16E5A">
            <w:pPr>
              <w:spacing w:line="360" w:lineRule="auto"/>
              <w:rPr>
                <w:rFonts w:cstheme="minorHAnsi"/>
                <w:lang w:eastAsia="en-GB"/>
              </w:rPr>
            </w:pPr>
            <w:r w:rsidRPr="009379A7">
              <w:rPr>
                <w:rFonts w:cstheme="minorHAnsi"/>
                <w:lang w:eastAsia="en-GB"/>
              </w:rPr>
              <w:t>July–August</w:t>
            </w:r>
          </w:p>
        </w:tc>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2F8C4E40" w14:textId="77777777" w:rsidR="009379A7" w:rsidRPr="009379A7" w:rsidRDefault="009379A7" w:rsidP="00B16E5A">
            <w:pPr>
              <w:spacing w:line="360" w:lineRule="auto"/>
              <w:rPr>
                <w:rFonts w:cstheme="minorHAnsi"/>
                <w:lang w:eastAsia="en-GB"/>
              </w:rPr>
            </w:pPr>
            <w:r w:rsidRPr="009379A7">
              <w:rPr>
                <w:rFonts w:cstheme="minorHAnsi"/>
                <w:lang w:eastAsia="en-GB"/>
              </w:rPr>
              <w:t>Conduct case study research; begin writing main chapters</w:t>
            </w:r>
          </w:p>
        </w:tc>
      </w:tr>
      <w:tr w:rsidR="009379A7" w:rsidRPr="009379A7" w14:paraId="1C8375D1" w14:textId="77777777" w:rsidTr="009379A7">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62C83A05" w14:textId="77777777" w:rsidR="009379A7" w:rsidRPr="009379A7" w:rsidRDefault="009379A7" w:rsidP="00B16E5A">
            <w:pPr>
              <w:spacing w:line="360" w:lineRule="auto"/>
              <w:rPr>
                <w:rFonts w:cstheme="minorHAnsi"/>
                <w:lang w:eastAsia="en-GB"/>
              </w:rPr>
            </w:pPr>
            <w:r w:rsidRPr="009379A7">
              <w:rPr>
                <w:rFonts w:cstheme="minorHAnsi"/>
                <w:lang w:eastAsia="en-GB"/>
              </w:rPr>
              <w:t>September</w:t>
            </w:r>
          </w:p>
        </w:tc>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3666B03A" w14:textId="77777777" w:rsidR="009379A7" w:rsidRPr="009379A7" w:rsidRDefault="009379A7" w:rsidP="00B16E5A">
            <w:pPr>
              <w:spacing w:line="360" w:lineRule="auto"/>
              <w:rPr>
                <w:rFonts w:cstheme="minorHAnsi"/>
                <w:lang w:eastAsia="en-GB"/>
              </w:rPr>
            </w:pPr>
            <w:r w:rsidRPr="009379A7">
              <w:rPr>
                <w:rFonts w:cstheme="minorHAnsi"/>
                <w:lang w:eastAsia="en-GB"/>
              </w:rPr>
              <w:t>Complete interviews / site visits; continue writing</w:t>
            </w:r>
          </w:p>
        </w:tc>
      </w:tr>
      <w:tr w:rsidR="009379A7" w:rsidRPr="009379A7" w14:paraId="768A5C6F" w14:textId="77777777" w:rsidTr="009379A7">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7A4B971B" w14:textId="77777777" w:rsidR="009379A7" w:rsidRPr="009379A7" w:rsidRDefault="009379A7" w:rsidP="00B16E5A">
            <w:pPr>
              <w:spacing w:line="360" w:lineRule="auto"/>
              <w:rPr>
                <w:rFonts w:cstheme="minorHAnsi"/>
                <w:lang w:eastAsia="en-GB"/>
              </w:rPr>
            </w:pPr>
            <w:r w:rsidRPr="009379A7">
              <w:rPr>
                <w:rFonts w:cstheme="minorHAnsi"/>
                <w:lang w:eastAsia="en-GB"/>
              </w:rPr>
              <w:t>October</w:t>
            </w:r>
          </w:p>
        </w:tc>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40F0F240" w14:textId="77777777" w:rsidR="009379A7" w:rsidRPr="009379A7" w:rsidRDefault="009379A7" w:rsidP="00B16E5A">
            <w:pPr>
              <w:spacing w:line="360" w:lineRule="auto"/>
              <w:rPr>
                <w:rFonts w:cstheme="minorHAnsi"/>
                <w:lang w:eastAsia="en-GB"/>
              </w:rPr>
            </w:pPr>
            <w:r w:rsidRPr="009379A7">
              <w:rPr>
                <w:rFonts w:cstheme="minorHAnsi"/>
                <w:lang w:eastAsia="en-GB"/>
              </w:rPr>
              <w:t>Final draft writing and edits</w:t>
            </w:r>
          </w:p>
        </w:tc>
      </w:tr>
      <w:tr w:rsidR="009379A7" w:rsidRPr="009379A7" w14:paraId="215D9EB4" w14:textId="77777777" w:rsidTr="009379A7">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350910B3" w14:textId="77777777" w:rsidR="009379A7" w:rsidRPr="009379A7" w:rsidRDefault="009379A7" w:rsidP="00B16E5A">
            <w:pPr>
              <w:spacing w:line="360" w:lineRule="auto"/>
              <w:rPr>
                <w:rFonts w:cstheme="minorHAnsi"/>
                <w:lang w:eastAsia="en-GB"/>
              </w:rPr>
            </w:pPr>
            <w:r w:rsidRPr="009379A7">
              <w:rPr>
                <w:rFonts w:cstheme="minorHAnsi"/>
                <w:lang w:eastAsia="en-GB"/>
              </w:rPr>
              <w:t>November</w:t>
            </w:r>
          </w:p>
        </w:tc>
        <w:tc>
          <w:tcPr>
            <w:tcW w:w="0" w:type="auto"/>
            <w:tcBorders>
              <w:top w:val="single" w:sz="6" w:space="0" w:color="2F2F2F"/>
              <w:left w:val="single" w:sz="6" w:space="0" w:color="2F2F2F"/>
              <w:bottom w:val="single" w:sz="6" w:space="0" w:color="2F2F2F"/>
              <w:right w:val="single" w:sz="6" w:space="0" w:color="2F2F2F"/>
            </w:tcBorders>
            <w:tcMar>
              <w:top w:w="0" w:type="dxa"/>
              <w:left w:w="0" w:type="dxa"/>
              <w:bottom w:w="0" w:type="dxa"/>
              <w:right w:w="0" w:type="dxa"/>
            </w:tcMar>
            <w:hideMark/>
          </w:tcPr>
          <w:p w14:paraId="37D27EF7" w14:textId="77777777" w:rsidR="009379A7" w:rsidRPr="009379A7" w:rsidRDefault="009379A7" w:rsidP="00B16E5A">
            <w:pPr>
              <w:spacing w:line="360" w:lineRule="auto"/>
              <w:rPr>
                <w:rFonts w:cstheme="minorHAnsi"/>
                <w:lang w:eastAsia="en-GB"/>
              </w:rPr>
            </w:pPr>
            <w:r w:rsidRPr="009379A7">
              <w:rPr>
                <w:rFonts w:cstheme="minorHAnsi"/>
                <w:lang w:eastAsia="en-GB"/>
              </w:rPr>
              <w:t>Proofreading and submission prep</w:t>
            </w:r>
          </w:p>
        </w:tc>
      </w:tr>
    </w:tbl>
    <w:p w14:paraId="1F9E121F" w14:textId="77777777" w:rsidR="009379A7" w:rsidRPr="009379A7" w:rsidRDefault="009379A7" w:rsidP="00B16E5A">
      <w:pPr>
        <w:spacing w:line="360" w:lineRule="auto"/>
        <w:rPr>
          <w:rFonts w:cstheme="minorHAnsi"/>
          <w:lang w:eastAsia="en-GB"/>
        </w:rPr>
      </w:pPr>
      <w:r w:rsidRPr="009379A7">
        <w:rPr>
          <w:rFonts w:cstheme="minorHAnsi"/>
          <w:lang w:eastAsia="en-GB"/>
        </w:rPr>
        <w:t xml:space="preserve">Conclusion </w:t>
      </w:r>
    </w:p>
    <w:p w14:paraId="0E29E19E" w14:textId="0AEC9314" w:rsidR="009379A7" w:rsidRDefault="009379A7" w:rsidP="00B16E5A">
      <w:pPr>
        <w:spacing w:line="360" w:lineRule="auto"/>
        <w:ind w:firstLine="0"/>
        <w:rPr>
          <w:rFonts w:cstheme="minorHAnsi"/>
          <w:lang w:eastAsia="en-GB"/>
        </w:rPr>
      </w:pPr>
      <w:r w:rsidRPr="009379A7">
        <w:rPr>
          <w:rFonts w:cstheme="minorHAnsi"/>
          <w:lang w:eastAsia="en-GB"/>
        </w:rPr>
        <w:t xml:space="preserve">This dissertation will </w:t>
      </w:r>
      <w:r w:rsidR="003E4475" w:rsidRPr="00B16E5A">
        <w:rPr>
          <w:rFonts w:cstheme="minorHAnsi"/>
          <w:lang w:eastAsia="en-GB"/>
        </w:rPr>
        <w:t>give</w:t>
      </w:r>
      <w:r w:rsidRPr="009379A7">
        <w:rPr>
          <w:rFonts w:cstheme="minorHAnsi"/>
          <w:lang w:eastAsia="en-GB"/>
        </w:rPr>
        <w:t xml:space="preserve"> a deeper understanding of the relationship between sports architecture, identity, and urban life. By analysing how stadiums can </w:t>
      </w:r>
      <w:r w:rsidR="003E4475" w:rsidRPr="00B16E5A">
        <w:rPr>
          <w:rFonts w:cstheme="minorHAnsi"/>
          <w:lang w:eastAsia="en-GB"/>
        </w:rPr>
        <w:t>change</w:t>
      </w:r>
      <w:r w:rsidRPr="009379A7">
        <w:rPr>
          <w:rFonts w:cstheme="minorHAnsi"/>
          <w:lang w:eastAsia="en-GB"/>
        </w:rPr>
        <w:t xml:space="preserve"> into more inclusive and multifunctional </w:t>
      </w:r>
      <w:r w:rsidR="003E4475" w:rsidRPr="00B16E5A">
        <w:rPr>
          <w:rFonts w:cstheme="minorHAnsi"/>
          <w:lang w:eastAsia="en-GB"/>
        </w:rPr>
        <w:t>public</w:t>
      </w:r>
      <w:r w:rsidRPr="009379A7">
        <w:rPr>
          <w:rFonts w:cstheme="minorHAnsi"/>
          <w:lang w:eastAsia="en-GB"/>
        </w:rPr>
        <w:t xml:space="preserve"> spaces, </w:t>
      </w:r>
      <w:r w:rsidR="00B16E5A" w:rsidRPr="00B16E5A">
        <w:rPr>
          <w:rFonts w:cstheme="minorHAnsi"/>
          <w:lang w:eastAsia="en-GB"/>
        </w:rPr>
        <w:t>to</w:t>
      </w:r>
      <w:r w:rsidR="003E4475" w:rsidRPr="00B16E5A">
        <w:rPr>
          <w:rFonts w:cstheme="minorHAnsi"/>
          <w:lang w:eastAsia="en-GB"/>
        </w:rPr>
        <w:t xml:space="preserve"> propose how architects might design for both emotional significance and long-term public value in future sporting infrastructure.</w:t>
      </w:r>
    </w:p>
    <w:p w14:paraId="30880E4D" w14:textId="77777777" w:rsidR="00B16E5A" w:rsidRPr="009379A7" w:rsidRDefault="00B16E5A" w:rsidP="00B16E5A">
      <w:pPr>
        <w:spacing w:line="360" w:lineRule="auto"/>
        <w:ind w:firstLine="0"/>
        <w:rPr>
          <w:rFonts w:cstheme="minorHAnsi"/>
          <w:lang w:eastAsia="en-GB"/>
        </w:rPr>
      </w:pPr>
    </w:p>
    <w:p w14:paraId="698FC1E0" w14:textId="77777777" w:rsidR="00D5014E" w:rsidRPr="00B16E5A" w:rsidRDefault="00D5014E" w:rsidP="00B16E5A">
      <w:pPr>
        <w:spacing w:line="360" w:lineRule="auto"/>
        <w:rPr>
          <w:rFonts w:cstheme="minorHAnsi"/>
        </w:rPr>
      </w:pPr>
    </w:p>
    <w:sectPr w:rsidR="00D5014E" w:rsidRPr="00B16E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9A7"/>
    <w:rsid w:val="002A347B"/>
    <w:rsid w:val="003C21EA"/>
    <w:rsid w:val="003E4475"/>
    <w:rsid w:val="006C66CA"/>
    <w:rsid w:val="00812C8F"/>
    <w:rsid w:val="009379A7"/>
    <w:rsid w:val="00B16E5A"/>
    <w:rsid w:val="00B978A1"/>
    <w:rsid w:val="00D5014E"/>
    <w:rsid w:val="00E675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25934983"/>
  <w15:chartTrackingRefBased/>
  <w15:docId w15:val="{A51C9BA1-728C-1E43-87A9-8D6C5037F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C8F"/>
  </w:style>
  <w:style w:type="paragraph" w:styleId="Heading1">
    <w:name w:val="heading 1"/>
    <w:basedOn w:val="Normal"/>
    <w:next w:val="Normal"/>
    <w:link w:val="Heading1Char"/>
    <w:uiPriority w:val="9"/>
    <w:qFormat/>
    <w:rsid w:val="00812C8F"/>
    <w:pPr>
      <w:pBdr>
        <w:bottom w:val="single" w:sz="12" w:space="1" w:color="1481AB" w:themeColor="accent1" w:themeShade="BF"/>
      </w:pBdr>
      <w:spacing w:before="600" w:after="80"/>
      <w:ind w:firstLine="0"/>
      <w:outlineLvl w:val="0"/>
    </w:pPr>
    <w:rPr>
      <w:rFonts w:asciiTheme="majorHAnsi" w:eastAsiaTheme="majorEastAsia" w:hAnsiTheme="majorHAnsi" w:cstheme="majorBidi"/>
      <w:b/>
      <w:bCs/>
      <w:color w:val="1481AB" w:themeColor="accent1" w:themeShade="BF"/>
      <w:sz w:val="24"/>
      <w:szCs w:val="24"/>
    </w:rPr>
  </w:style>
  <w:style w:type="paragraph" w:styleId="Heading2">
    <w:name w:val="heading 2"/>
    <w:basedOn w:val="Normal"/>
    <w:next w:val="Normal"/>
    <w:link w:val="Heading2Char"/>
    <w:uiPriority w:val="9"/>
    <w:unhideWhenUsed/>
    <w:qFormat/>
    <w:rsid w:val="00812C8F"/>
    <w:pPr>
      <w:pBdr>
        <w:bottom w:val="single" w:sz="8" w:space="1" w:color="1CADE4" w:themeColor="accent1"/>
      </w:pBdr>
      <w:spacing w:before="200" w:after="80"/>
      <w:ind w:firstLine="0"/>
      <w:outlineLvl w:val="1"/>
    </w:pPr>
    <w:rPr>
      <w:rFonts w:asciiTheme="majorHAnsi" w:eastAsiaTheme="majorEastAsia" w:hAnsiTheme="majorHAnsi" w:cstheme="majorBidi"/>
      <w:color w:val="1481AB" w:themeColor="accent1" w:themeShade="BF"/>
      <w:sz w:val="24"/>
      <w:szCs w:val="24"/>
    </w:rPr>
  </w:style>
  <w:style w:type="paragraph" w:styleId="Heading3">
    <w:name w:val="heading 3"/>
    <w:basedOn w:val="Normal"/>
    <w:next w:val="Normal"/>
    <w:link w:val="Heading3Char"/>
    <w:uiPriority w:val="9"/>
    <w:unhideWhenUsed/>
    <w:qFormat/>
    <w:rsid w:val="00812C8F"/>
    <w:pPr>
      <w:pBdr>
        <w:bottom w:val="single" w:sz="4" w:space="1" w:color="76CDEE" w:themeColor="accent1" w:themeTint="99"/>
      </w:pBdr>
      <w:spacing w:before="200" w:after="80"/>
      <w:ind w:firstLine="0"/>
      <w:outlineLvl w:val="2"/>
    </w:pPr>
    <w:rPr>
      <w:rFonts w:asciiTheme="majorHAnsi" w:eastAsiaTheme="majorEastAsia" w:hAnsiTheme="majorHAnsi" w:cstheme="majorBidi"/>
      <w:color w:val="1CADE4" w:themeColor="accent1"/>
      <w:sz w:val="24"/>
      <w:szCs w:val="24"/>
    </w:rPr>
  </w:style>
  <w:style w:type="paragraph" w:styleId="Heading4">
    <w:name w:val="heading 4"/>
    <w:basedOn w:val="Normal"/>
    <w:next w:val="Normal"/>
    <w:link w:val="Heading4Char"/>
    <w:uiPriority w:val="9"/>
    <w:unhideWhenUsed/>
    <w:qFormat/>
    <w:rsid w:val="00812C8F"/>
    <w:pPr>
      <w:pBdr>
        <w:bottom w:val="single" w:sz="4" w:space="2" w:color="A4DDF4" w:themeColor="accent1" w:themeTint="66"/>
      </w:pBdr>
      <w:spacing w:before="200" w:after="80"/>
      <w:ind w:firstLine="0"/>
      <w:outlineLvl w:val="3"/>
    </w:pPr>
    <w:rPr>
      <w:rFonts w:asciiTheme="majorHAnsi" w:eastAsiaTheme="majorEastAsia" w:hAnsiTheme="majorHAnsi" w:cstheme="majorBidi"/>
      <w:i/>
      <w:iCs/>
      <w:color w:val="1CADE4" w:themeColor="accent1"/>
      <w:sz w:val="24"/>
      <w:szCs w:val="24"/>
    </w:rPr>
  </w:style>
  <w:style w:type="paragraph" w:styleId="Heading5">
    <w:name w:val="heading 5"/>
    <w:basedOn w:val="Normal"/>
    <w:next w:val="Normal"/>
    <w:link w:val="Heading5Char"/>
    <w:uiPriority w:val="9"/>
    <w:semiHidden/>
    <w:unhideWhenUsed/>
    <w:qFormat/>
    <w:rsid w:val="00812C8F"/>
    <w:pPr>
      <w:spacing w:before="200" w:after="80"/>
      <w:ind w:firstLine="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12C8F"/>
    <w:pPr>
      <w:spacing w:before="280" w:after="100"/>
      <w:ind w:firstLine="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12C8F"/>
    <w:pPr>
      <w:spacing w:before="320" w:after="100"/>
      <w:ind w:firstLine="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12C8F"/>
    <w:pPr>
      <w:spacing w:before="320" w:after="100"/>
      <w:ind w:firstLine="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12C8F"/>
    <w:pPr>
      <w:spacing w:before="320" w:after="100"/>
      <w:ind w:firstLine="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C8F"/>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rsid w:val="00812C8F"/>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rsid w:val="00812C8F"/>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rsid w:val="00812C8F"/>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12C8F"/>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12C8F"/>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12C8F"/>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12C8F"/>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12C8F"/>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semiHidden/>
    <w:unhideWhenUsed/>
    <w:qFormat/>
    <w:rsid w:val="00812C8F"/>
    <w:rPr>
      <w:b/>
      <w:bCs/>
      <w:sz w:val="18"/>
      <w:szCs w:val="18"/>
    </w:rPr>
  </w:style>
  <w:style w:type="paragraph" w:styleId="Title">
    <w:name w:val="Title"/>
    <w:basedOn w:val="Normal"/>
    <w:next w:val="Normal"/>
    <w:link w:val="TitleChar"/>
    <w:uiPriority w:val="10"/>
    <w:qFormat/>
    <w:rsid w:val="00812C8F"/>
    <w:pPr>
      <w:pBdr>
        <w:top w:val="single" w:sz="8" w:space="10" w:color="8DD5F1" w:themeColor="accent1" w:themeTint="7F"/>
        <w:bottom w:val="single" w:sz="24" w:space="15" w:color="27CED7" w:themeColor="accent3"/>
      </w:pBdr>
      <w:ind w:firstLine="0"/>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12C8F"/>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12C8F"/>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812C8F"/>
    <w:rPr>
      <w:i/>
      <w:iCs/>
      <w:sz w:val="24"/>
      <w:szCs w:val="24"/>
    </w:rPr>
  </w:style>
  <w:style w:type="character" w:styleId="Strong">
    <w:name w:val="Strong"/>
    <w:basedOn w:val="DefaultParagraphFont"/>
    <w:uiPriority w:val="22"/>
    <w:qFormat/>
    <w:rsid w:val="00812C8F"/>
    <w:rPr>
      <w:b/>
      <w:bCs/>
      <w:spacing w:val="0"/>
    </w:rPr>
  </w:style>
  <w:style w:type="character" w:styleId="Emphasis">
    <w:name w:val="Emphasis"/>
    <w:uiPriority w:val="20"/>
    <w:qFormat/>
    <w:rsid w:val="00812C8F"/>
    <w:rPr>
      <w:b/>
      <w:bCs/>
      <w:i/>
      <w:iCs/>
      <w:color w:val="5A5A5A" w:themeColor="text1" w:themeTint="A5"/>
    </w:rPr>
  </w:style>
  <w:style w:type="paragraph" w:styleId="NoSpacing">
    <w:name w:val="No Spacing"/>
    <w:basedOn w:val="Normal"/>
    <w:link w:val="NoSpacingChar"/>
    <w:uiPriority w:val="1"/>
    <w:qFormat/>
    <w:rsid w:val="00812C8F"/>
    <w:pPr>
      <w:ind w:firstLine="0"/>
    </w:pPr>
  </w:style>
  <w:style w:type="character" w:customStyle="1" w:styleId="NoSpacingChar">
    <w:name w:val="No Spacing Char"/>
    <w:basedOn w:val="DefaultParagraphFont"/>
    <w:link w:val="NoSpacing"/>
    <w:uiPriority w:val="1"/>
    <w:rsid w:val="00812C8F"/>
  </w:style>
  <w:style w:type="paragraph" w:styleId="ListParagraph">
    <w:name w:val="List Paragraph"/>
    <w:basedOn w:val="Normal"/>
    <w:uiPriority w:val="34"/>
    <w:qFormat/>
    <w:rsid w:val="00812C8F"/>
    <w:pPr>
      <w:ind w:left="720"/>
      <w:contextualSpacing/>
    </w:pPr>
  </w:style>
  <w:style w:type="paragraph" w:styleId="Quote">
    <w:name w:val="Quote"/>
    <w:basedOn w:val="Normal"/>
    <w:next w:val="Normal"/>
    <w:link w:val="QuoteChar"/>
    <w:uiPriority w:val="29"/>
    <w:qFormat/>
    <w:rsid w:val="00812C8F"/>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12C8F"/>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12C8F"/>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812C8F"/>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12C8F"/>
    <w:rPr>
      <w:i/>
      <w:iCs/>
      <w:color w:val="5A5A5A" w:themeColor="text1" w:themeTint="A5"/>
    </w:rPr>
  </w:style>
  <w:style w:type="character" w:styleId="IntenseEmphasis">
    <w:name w:val="Intense Emphasis"/>
    <w:uiPriority w:val="21"/>
    <w:qFormat/>
    <w:rsid w:val="00812C8F"/>
    <w:rPr>
      <w:b/>
      <w:bCs/>
      <w:i/>
      <w:iCs/>
      <w:color w:val="1CADE4" w:themeColor="accent1"/>
      <w:sz w:val="22"/>
      <w:szCs w:val="22"/>
    </w:rPr>
  </w:style>
  <w:style w:type="character" w:styleId="SubtleReference">
    <w:name w:val="Subtle Reference"/>
    <w:uiPriority w:val="31"/>
    <w:qFormat/>
    <w:rsid w:val="00812C8F"/>
    <w:rPr>
      <w:color w:val="auto"/>
      <w:u w:val="single" w:color="27CED7" w:themeColor="accent3"/>
    </w:rPr>
  </w:style>
  <w:style w:type="character" w:styleId="IntenseReference">
    <w:name w:val="Intense Reference"/>
    <w:basedOn w:val="DefaultParagraphFont"/>
    <w:uiPriority w:val="32"/>
    <w:qFormat/>
    <w:rsid w:val="00812C8F"/>
    <w:rPr>
      <w:b/>
      <w:bCs/>
      <w:color w:val="1D99A0" w:themeColor="accent3" w:themeShade="BF"/>
      <w:u w:val="single" w:color="27CED7" w:themeColor="accent3"/>
    </w:rPr>
  </w:style>
  <w:style w:type="character" w:styleId="BookTitle">
    <w:name w:val="Book Title"/>
    <w:basedOn w:val="DefaultParagraphFont"/>
    <w:uiPriority w:val="33"/>
    <w:qFormat/>
    <w:rsid w:val="00812C8F"/>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812C8F"/>
    <w:pPr>
      <w:outlineLvl w:val="9"/>
    </w:pPr>
  </w:style>
  <w:style w:type="character" w:customStyle="1" w:styleId="notion-enable-hover">
    <w:name w:val="notion-enable-hover"/>
    <w:basedOn w:val="DefaultParagraphFont"/>
    <w:rsid w:val="009379A7"/>
  </w:style>
  <w:style w:type="paragraph" w:customStyle="1" w:styleId="p1">
    <w:name w:val="p1"/>
    <w:basedOn w:val="Normal"/>
    <w:rsid w:val="009379A7"/>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B16E5A"/>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customStyle="1" w:styleId="p2">
    <w:name w:val="p2"/>
    <w:basedOn w:val="Normal"/>
    <w:rsid w:val="00B16E5A"/>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317640">
      <w:bodyDiv w:val="1"/>
      <w:marLeft w:val="0"/>
      <w:marRight w:val="0"/>
      <w:marTop w:val="0"/>
      <w:marBottom w:val="0"/>
      <w:divBdr>
        <w:top w:val="none" w:sz="0" w:space="0" w:color="auto"/>
        <w:left w:val="none" w:sz="0" w:space="0" w:color="auto"/>
        <w:bottom w:val="none" w:sz="0" w:space="0" w:color="auto"/>
        <w:right w:val="none" w:sz="0" w:space="0" w:color="auto"/>
      </w:divBdr>
    </w:div>
    <w:div w:id="404572189">
      <w:bodyDiv w:val="1"/>
      <w:marLeft w:val="0"/>
      <w:marRight w:val="0"/>
      <w:marTop w:val="0"/>
      <w:marBottom w:val="0"/>
      <w:divBdr>
        <w:top w:val="none" w:sz="0" w:space="0" w:color="auto"/>
        <w:left w:val="none" w:sz="0" w:space="0" w:color="auto"/>
        <w:bottom w:val="none" w:sz="0" w:space="0" w:color="auto"/>
        <w:right w:val="none" w:sz="0" w:space="0" w:color="auto"/>
      </w:divBdr>
    </w:div>
    <w:div w:id="650865975">
      <w:bodyDiv w:val="1"/>
      <w:marLeft w:val="0"/>
      <w:marRight w:val="0"/>
      <w:marTop w:val="0"/>
      <w:marBottom w:val="0"/>
      <w:divBdr>
        <w:top w:val="none" w:sz="0" w:space="0" w:color="auto"/>
        <w:left w:val="none" w:sz="0" w:space="0" w:color="auto"/>
        <w:bottom w:val="none" w:sz="0" w:space="0" w:color="auto"/>
        <w:right w:val="none" w:sz="0" w:space="0" w:color="auto"/>
      </w:divBdr>
    </w:div>
    <w:div w:id="782118793">
      <w:bodyDiv w:val="1"/>
      <w:marLeft w:val="0"/>
      <w:marRight w:val="0"/>
      <w:marTop w:val="0"/>
      <w:marBottom w:val="0"/>
      <w:divBdr>
        <w:top w:val="none" w:sz="0" w:space="0" w:color="auto"/>
        <w:left w:val="none" w:sz="0" w:space="0" w:color="auto"/>
        <w:bottom w:val="none" w:sz="0" w:space="0" w:color="auto"/>
        <w:right w:val="none" w:sz="0" w:space="0" w:color="auto"/>
      </w:divBdr>
      <w:divsChild>
        <w:div w:id="969826962">
          <w:marLeft w:val="0"/>
          <w:marRight w:val="0"/>
          <w:marTop w:val="480"/>
          <w:marBottom w:val="60"/>
          <w:divBdr>
            <w:top w:val="none" w:sz="0" w:space="0" w:color="auto"/>
            <w:left w:val="none" w:sz="0" w:space="0" w:color="auto"/>
            <w:bottom w:val="none" w:sz="0" w:space="0" w:color="auto"/>
            <w:right w:val="none" w:sz="0" w:space="0" w:color="auto"/>
          </w:divBdr>
          <w:divsChild>
            <w:div w:id="672489757">
              <w:marLeft w:val="0"/>
              <w:marRight w:val="0"/>
              <w:marTop w:val="0"/>
              <w:marBottom w:val="0"/>
              <w:divBdr>
                <w:top w:val="none" w:sz="0" w:space="0" w:color="auto"/>
                <w:left w:val="none" w:sz="0" w:space="0" w:color="auto"/>
                <w:bottom w:val="none" w:sz="0" w:space="0" w:color="auto"/>
                <w:right w:val="none" w:sz="0" w:space="0" w:color="auto"/>
              </w:divBdr>
            </w:div>
          </w:divsChild>
        </w:div>
        <w:div w:id="1961063706">
          <w:marLeft w:val="0"/>
          <w:marRight w:val="0"/>
          <w:marTop w:val="336"/>
          <w:marBottom w:val="15"/>
          <w:divBdr>
            <w:top w:val="none" w:sz="0" w:space="0" w:color="auto"/>
            <w:left w:val="none" w:sz="0" w:space="0" w:color="auto"/>
            <w:bottom w:val="none" w:sz="0" w:space="0" w:color="auto"/>
            <w:right w:val="none" w:sz="0" w:space="0" w:color="auto"/>
          </w:divBdr>
          <w:divsChild>
            <w:div w:id="250698174">
              <w:marLeft w:val="0"/>
              <w:marRight w:val="0"/>
              <w:marTop w:val="0"/>
              <w:marBottom w:val="0"/>
              <w:divBdr>
                <w:top w:val="none" w:sz="0" w:space="0" w:color="auto"/>
                <w:left w:val="none" w:sz="0" w:space="0" w:color="auto"/>
                <w:bottom w:val="none" w:sz="0" w:space="0" w:color="auto"/>
                <w:right w:val="none" w:sz="0" w:space="0" w:color="auto"/>
              </w:divBdr>
            </w:div>
          </w:divsChild>
        </w:div>
        <w:div w:id="258687037">
          <w:marLeft w:val="0"/>
          <w:marRight w:val="0"/>
          <w:marTop w:val="336"/>
          <w:marBottom w:val="15"/>
          <w:divBdr>
            <w:top w:val="none" w:sz="0" w:space="0" w:color="auto"/>
            <w:left w:val="none" w:sz="0" w:space="0" w:color="auto"/>
            <w:bottom w:val="none" w:sz="0" w:space="0" w:color="auto"/>
            <w:right w:val="none" w:sz="0" w:space="0" w:color="auto"/>
          </w:divBdr>
          <w:divsChild>
            <w:div w:id="248468029">
              <w:marLeft w:val="0"/>
              <w:marRight w:val="0"/>
              <w:marTop w:val="0"/>
              <w:marBottom w:val="0"/>
              <w:divBdr>
                <w:top w:val="none" w:sz="0" w:space="0" w:color="auto"/>
                <w:left w:val="none" w:sz="0" w:space="0" w:color="auto"/>
                <w:bottom w:val="none" w:sz="0" w:space="0" w:color="auto"/>
                <w:right w:val="none" w:sz="0" w:space="0" w:color="auto"/>
              </w:divBdr>
            </w:div>
          </w:divsChild>
        </w:div>
        <w:div w:id="1217012629">
          <w:marLeft w:val="0"/>
          <w:marRight w:val="0"/>
          <w:marTop w:val="240"/>
          <w:marBottom w:val="15"/>
          <w:divBdr>
            <w:top w:val="none" w:sz="0" w:space="0" w:color="auto"/>
            <w:left w:val="none" w:sz="0" w:space="0" w:color="auto"/>
            <w:bottom w:val="none" w:sz="0" w:space="0" w:color="auto"/>
            <w:right w:val="none" w:sz="0" w:space="0" w:color="auto"/>
          </w:divBdr>
          <w:divsChild>
            <w:div w:id="162089003">
              <w:marLeft w:val="0"/>
              <w:marRight w:val="0"/>
              <w:marTop w:val="0"/>
              <w:marBottom w:val="0"/>
              <w:divBdr>
                <w:top w:val="none" w:sz="0" w:space="0" w:color="auto"/>
                <w:left w:val="none" w:sz="0" w:space="0" w:color="auto"/>
                <w:bottom w:val="none" w:sz="0" w:space="0" w:color="auto"/>
                <w:right w:val="none" w:sz="0" w:space="0" w:color="auto"/>
              </w:divBdr>
            </w:div>
          </w:divsChild>
        </w:div>
        <w:div w:id="220020884">
          <w:marLeft w:val="0"/>
          <w:marRight w:val="0"/>
          <w:marTop w:val="15"/>
          <w:marBottom w:val="15"/>
          <w:divBdr>
            <w:top w:val="none" w:sz="0" w:space="0" w:color="auto"/>
            <w:left w:val="none" w:sz="0" w:space="0" w:color="auto"/>
            <w:bottom w:val="none" w:sz="0" w:space="0" w:color="auto"/>
            <w:right w:val="none" w:sz="0" w:space="0" w:color="auto"/>
          </w:divBdr>
          <w:divsChild>
            <w:div w:id="1896117964">
              <w:marLeft w:val="0"/>
              <w:marRight w:val="0"/>
              <w:marTop w:val="0"/>
              <w:marBottom w:val="0"/>
              <w:divBdr>
                <w:top w:val="none" w:sz="0" w:space="0" w:color="auto"/>
                <w:left w:val="none" w:sz="0" w:space="0" w:color="auto"/>
                <w:bottom w:val="none" w:sz="0" w:space="0" w:color="auto"/>
                <w:right w:val="none" w:sz="0" w:space="0" w:color="auto"/>
              </w:divBdr>
              <w:divsChild>
                <w:div w:id="986855891">
                  <w:marLeft w:val="0"/>
                  <w:marRight w:val="0"/>
                  <w:marTop w:val="0"/>
                  <w:marBottom w:val="0"/>
                  <w:divBdr>
                    <w:top w:val="none" w:sz="0" w:space="0" w:color="auto"/>
                    <w:left w:val="none" w:sz="0" w:space="0" w:color="auto"/>
                    <w:bottom w:val="none" w:sz="0" w:space="0" w:color="auto"/>
                    <w:right w:val="none" w:sz="0" w:space="0" w:color="auto"/>
                  </w:divBdr>
                  <w:divsChild>
                    <w:div w:id="1625696400">
                      <w:marLeft w:val="0"/>
                      <w:marRight w:val="0"/>
                      <w:marTop w:val="0"/>
                      <w:marBottom w:val="0"/>
                      <w:divBdr>
                        <w:top w:val="none" w:sz="0" w:space="0" w:color="auto"/>
                        <w:left w:val="none" w:sz="0" w:space="0" w:color="auto"/>
                        <w:bottom w:val="none" w:sz="0" w:space="0" w:color="auto"/>
                        <w:right w:val="none" w:sz="0" w:space="0" w:color="auto"/>
                      </w:divBdr>
                      <w:divsChild>
                        <w:div w:id="35627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928360">
          <w:marLeft w:val="0"/>
          <w:marRight w:val="0"/>
          <w:marTop w:val="15"/>
          <w:marBottom w:val="15"/>
          <w:divBdr>
            <w:top w:val="none" w:sz="0" w:space="0" w:color="auto"/>
            <w:left w:val="none" w:sz="0" w:space="0" w:color="auto"/>
            <w:bottom w:val="none" w:sz="0" w:space="0" w:color="auto"/>
            <w:right w:val="none" w:sz="0" w:space="0" w:color="auto"/>
          </w:divBdr>
          <w:divsChild>
            <w:div w:id="263415467">
              <w:marLeft w:val="0"/>
              <w:marRight w:val="0"/>
              <w:marTop w:val="0"/>
              <w:marBottom w:val="0"/>
              <w:divBdr>
                <w:top w:val="none" w:sz="0" w:space="0" w:color="auto"/>
                <w:left w:val="none" w:sz="0" w:space="0" w:color="auto"/>
                <w:bottom w:val="none" w:sz="0" w:space="0" w:color="auto"/>
                <w:right w:val="none" w:sz="0" w:space="0" w:color="auto"/>
              </w:divBdr>
              <w:divsChild>
                <w:div w:id="1715881609">
                  <w:marLeft w:val="0"/>
                  <w:marRight w:val="0"/>
                  <w:marTop w:val="0"/>
                  <w:marBottom w:val="0"/>
                  <w:divBdr>
                    <w:top w:val="none" w:sz="0" w:space="0" w:color="auto"/>
                    <w:left w:val="none" w:sz="0" w:space="0" w:color="auto"/>
                    <w:bottom w:val="none" w:sz="0" w:space="0" w:color="auto"/>
                    <w:right w:val="none" w:sz="0" w:space="0" w:color="auto"/>
                  </w:divBdr>
                  <w:divsChild>
                    <w:div w:id="641039738">
                      <w:marLeft w:val="0"/>
                      <w:marRight w:val="0"/>
                      <w:marTop w:val="0"/>
                      <w:marBottom w:val="0"/>
                      <w:divBdr>
                        <w:top w:val="none" w:sz="0" w:space="0" w:color="auto"/>
                        <w:left w:val="none" w:sz="0" w:space="0" w:color="auto"/>
                        <w:bottom w:val="none" w:sz="0" w:space="0" w:color="auto"/>
                        <w:right w:val="none" w:sz="0" w:space="0" w:color="auto"/>
                      </w:divBdr>
                      <w:divsChild>
                        <w:div w:id="12605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448465">
          <w:marLeft w:val="0"/>
          <w:marRight w:val="0"/>
          <w:marTop w:val="15"/>
          <w:marBottom w:val="15"/>
          <w:divBdr>
            <w:top w:val="none" w:sz="0" w:space="0" w:color="auto"/>
            <w:left w:val="none" w:sz="0" w:space="0" w:color="auto"/>
            <w:bottom w:val="none" w:sz="0" w:space="0" w:color="auto"/>
            <w:right w:val="none" w:sz="0" w:space="0" w:color="auto"/>
          </w:divBdr>
          <w:divsChild>
            <w:div w:id="497580960">
              <w:marLeft w:val="0"/>
              <w:marRight w:val="0"/>
              <w:marTop w:val="0"/>
              <w:marBottom w:val="0"/>
              <w:divBdr>
                <w:top w:val="none" w:sz="0" w:space="0" w:color="auto"/>
                <w:left w:val="none" w:sz="0" w:space="0" w:color="auto"/>
                <w:bottom w:val="none" w:sz="0" w:space="0" w:color="auto"/>
                <w:right w:val="none" w:sz="0" w:space="0" w:color="auto"/>
              </w:divBdr>
              <w:divsChild>
                <w:div w:id="1468235455">
                  <w:marLeft w:val="0"/>
                  <w:marRight w:val="0"/>
                  <w:marTop w:val="0"/>
                  <w:marBottom w:val="0"/>
                  <w:divBdr>
                    <w:top w:val="none" w:sz="0" w:space="0" w:color="auto"/>
                    <w:left w:val="none" w:sz="0" w:space="0" w:color="auto"/>
                    <w:bottom w:val="none" w:sz="0" w:space="0" w:color="auto"/>
                    <w:right w:val="none" w:sz="0" w:space="0" w:color="auto"/>
                  </w:divBdr>
                  <w:divsChild>
                    <w:div w:id="587428941">
                      <w:marLeft w:val="0"/>
                      <w:marRight w:val="0"/>
                      <w:marTop w:val="0"/>
                      <w:marBottom w:val="0"/>
                      <w:divBdr>
                        <w:top w:val="none" w:sz="0" w:space="0" w:color="auto"/>
                        <w:left w:val="none" w:sz="0" w:space="0" w:color="auto"/>
                        <w:bottom w:val="none" w:sz="0" w:space="0" w:color="auto"/>
                        <w:right w:val="none" w:sz="0" w:space="0" w:color="auto"/>
                      </w:divBdr>
                      <w:divsChild>
                        <w:div w:id="67877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385578">
          <w:marLeft w:val="0"/>
          <w:marRight w:val="0"/>
          <w:marTop w:val="15"/>
          <w:marBottom w:val="15"/>
          <w:divBdr>
            <w:top w:val="none" w:sz="0" w:space="0" w:color="auto"/>
            <w:left w:val="none" w:sz="0" w:space="0" w:color="auto"/>
            <w:bottom w:val="none" w:sz="0" w:space="0" w:color="auto"/>
            <w:right w:val="none" w:sz="0" w:space="0" w:color="auto"/>
          </w:divBdr>
          <w:divsChild>
            <w:div w:id="687293244">
              <w:marLeft w:val="0"/>
              <w:marRight w:val="0"/>
              <w:marTop w:val="0"/>
              <w:marBottom w:val="0"/>
              <w:divBdr>
                <w:top w:val="none" w:sz="0" w:space="0" w:color="auto"/>
                <w:left w:val="none" w:sz="0" w:space="0" w:color="auto"/>
                <w:bottom w:val="none" w:sz="0" w:space="0" w:color="auto"/>
                <w:right w:val="none" w:sz="0" w:space="0" w:color="auto"/>
              </w:divBdr>
              <w:divsChild>
                <w:div w:id="1822692838">
                  <w:marLeft w:val="0"/>
                  <w:marRight w:val="0"/>
                  <w:marTop w:val="0"/>
                  <w:marBottom w:val="0"/>
                  <w:divBdr>
                    <w:top w:val="none" w:sz="0" w:space="0" w:color="auto"/>
                    <w:left w:val="none" w:sz="0" w:space="0" w:color="auto"/>
                    <w:bottom w:val="none" w:sz="0" w:space="0" w:color="auto"/>
                    <w:right w:val="none" w:sz="0" w:space="0" w:color="auto"/>
                  </w:divBdr>
                  <w:divsChild>
                    <w:div w:id="1602302041">
                      <w:marLeft w:val="0"/>
                      <w:marRight w:val="0"/>
                      <w:marTop w:val="0"/>
                      <w:marBottom w:val="0"/>
                      <w:divBdr>
                        <w:top w:val="none" w:sz="0" w:space="0" w:color="auto"/>
                        <w:left w:val="none" w:sz="0" w:space="0" w:color="auto"/>
                        <w:bottom w:val="none" w:sz="0" w:space="0" w:color="auto"/>
                        <w:right w:val="none" w:sz="0" w:space="0" w:color="auto"/>
                      </w:divBdr>
                      <w:divsChild>
                        <w:div w:id="168428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91443">
          <w:marLeft w:val="0"/>
          <w:marRight w:val="0"/>
          <w:marTop w:val="240"/>
          <w:marBottom w:val="15"/>
          <w:divBdr>
            <w:top w:val="none" w:sz="0" w:space="0" w:color="auto"/>
            <w:left w:val="none" w:sz="0" w:space="0" w:color="auto"/>
            <w:bottom w:val="none" w:sz="0" w:space="0" w:color="auto"/>
            <w:right w:val="none" w:sz="0" w:space="0" w:color="auto"/>
          </w:divBdr>
          <w:divsChild>
            <w:div w:id="1661733696">
              <w:marLeft w:val="0"/>
              <w:marRight w:val="0"/>
              <w:marTop w:val="0"/>
              <w:marBottom w:val="0"/>
              <w:divBdr>
                <w:top w:val="none" w:sz="0" w:space="0" w:color="auto"/>
                <w:left w:val="none" w:sz="0" w:space="0" w:color="auto"/>
                <w:bottom w:val="none" w:sz="0" w:space="0" w:color="auto"/>
                <w:right w:val="none" w:sz="0" w:space="0" w:color="auto"/>
              </w:divBdr>
            </w:div>
          </w:divsChild>
        </w:div>
        <w:div w:id="716008114">
          <w:marLeft w:val="0"/>
          <w:marRight w:val="0"/>
          <w:marTop w:val="15"/>
          <w:marBottom w:val="15"/>
          <w:divBdr>
            <w:top w:val="none" w:sz="0" w:space="0" w:color="auto"/>
            <w:left w:val="none" w:sz="0" w:space="0" w:color="auto"/>
            <w:bottom w:val="none" w:sz="0" w:space="0" w:color="auto"/>
            <w:right w:val="none" w:sz="0" w:space="0" w:color="auto"/>
          </w:divBdr>
          <w:divsChild>
            <w:div w:id="1550921779">
              <w:marLeft w:val="0"/>
              <w:marRight w:val="0"/>
              <w:marTop w:val="0"/>
              <w:marBottom w:val="0"/>
              <w:divBdr>
                <w:top w:val="none" w:sz="0" w:space="0" w:color="auto"/>
                <w:left w:val="none" w:sz="0" w:space="0" w:color="auto"/>
                <w:bottom w:val="none" w:sz="0" w:space="0" w:color="auto"/>
                <w:right w:val="none" w:sz="0" w:space="0" w:color="auto"/>
              </w:divBdr>
              <w:divsChild>
                <w:div w:id="681932831">
                  <w:marLeft w:val="0"/>
                  <w:marRight w:val="0"/>
                  <w:marTop w:val="0"/>
                  <w:marBottom w:val="0"/>
                  <w:divBdr>
                    <w:top w:val="none" w:sz="0" w:space="0" w:color="auto"/>
                    <w:left w:val="none" w:sz="0" w:space="0" w:color="auto"/>
                    <w:bottom w:val="none" w:sz="0" w:space="0" w:color="auto"/>
                    <w:right w:val="none" w:sz="0" w:space="0" w:color="auto"/>
                  </w:divBdr>
                  <w:divsChild>
                    <w:div w:id="1648439721">
                      <w:marLeft w:val="0"/>
                      <w:marRight w:val="0"/>
                      <w:marTop w:val="0"/>
                      <w:marBottom w:val="0"/>
                      <w:divBdr>
                        <w:top w:val="none" w:sz="0" w:space="0" w:color="auto"/>
                        <w:left w:val="none" w:sz="0" w:space="0" w:color="auto"/>
                        <w:bottom w:val="none" w:sz="0" w:space="0" w:color="auto"/>
                        <w:right w:val="none" w:sz="0" w:space="0" w:color="auto"/>
                      </w:divBdr>
                      <w:divsChild>
                        <w:div w:id="66061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019082">
          <w:marLeft w:val="0"/>
          <w:marRight w:val="0"/>
          <w:marTop w:val="15"/>
          <w:marBottom w:val="15"/>
          <w:divBdr>
            <w:top w:val="none" w:sz="0" w:space="0" w:color="auto"/>
            <w:left w:val="none" w:sz="0" w:space="0" w:color="auto"/>
            <w:bottom w:val="none" w:sz="0" w:space="0" w:color="auto"/>
            <w:right w:val="none" w:sz="0" w:space="0" w:color="auto"/>
          </w:divBdr>
          <w:divsChild>
            <w:div w:id="1816218041">
              <w:marLeft w:val="0"/>
              <w:marRight w:val="0"/>
              <w:marTop w:val="0"/>
              <w:marBottom w:val="0"/>
              <w:divBdr>
                <w:top w:val="none" w:sz="0" w:space="0" w:color="auto"/>
                <w:left w:val="none" w:sz="0" w:space="0" w:color="auto"/>
                <w:bottom w:val="none" w:sz="0" w:space="0" w:color="auto"/>
                <w:right w:val="none" w:sz="0" w:space="0" w:color="auto"/>
              </w:divBdr>
              <w:divsChild>
                <w:div w:id="552157885">
                  <w:marLeft w:val="0"/>
                  <w:marRight w:val="0"/>
                  <w:marTop w:val="0"/>
                  <w:marBottom w:val="0"/>
                  <w:divBdr>
                    <w:top w:val="none" w:sz="0" w:space="0" w:color="auto"/>
                    <w:left w:val="none" w:sz="0" w:space="0" w:color="auto"/>
                    <w:bottom w:val="none" w:sz="0" w:space="0" w:color="auto"/>
                    <w:right w:val="none" w:sz="0" w:space="0" w:color="auto"/>
                  </w:divBdr>
                  <w:divsChild>
                    <w:div w:id="427391879">
                      <w:marLeft w:val="0"/>
                      <w:marRight w:val="0"/>
                      <w:marTop w:val="0"/>
                      <w:marBottom w:val="0"/>
                      <w:divBdr>
                        <w:top w:val="none" w:sz="0" w:space="0" w:color="auto"/>
                        <w:left w:val="none" w:sz="0" w:space="0" w:color="auto"/>
                        <w:bottom w:val="none" w:sz="0" w:space="0" w:color="auto"/>
                        <w:right w:val="none" w:sz="0" w:space="0" w:color="auto"/>
                      </w:divBdr>
                      <w:divsChild>
                        <w:div w:id="164620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029997">
          <w:marLeft w:val="0"/>
          <w:marRight w:val="0"/>
          <w:marTop w:val="15"/>
          <w:marBottom w:val="15"/>
          <w:divBdr>
            <w:top w:val="none" w:sz="0" w:space="0" w:color="auto"/>
            <w:left w:val="none" w:sz="0" w:space="0" w:color="auto"/>
            <w:bottom w:val="none" w:sz="0" w:space="0" w:color="auto"/>
            <w:right w:val="none" w:sz="0" w:space="0" w:color="auto"/>
          </w:divBdr>
          <w:divsChild>
            <w:div w:id="467432851">
              <w:marLeft w:val="0"/>
              <w:marRight w:val="0"/>
              <w:marTop w:val="0"/>
              <w:marBottom w:val="0"/>
              <w:divBdr>
                <w:top w:val="none" w:sz="0" w:space="0" w:color="auto"/>
                <w:left w:val="none" w:sz="0" w:space="0" w:color="auto"/>
                <w:bottom w:val="none" w:sz="0" w:space="0" w:color="auto"/>
                <w:right w:val="none" w:sz="0" w:space="0" w:color="auto"/>
              </w:divBdr>
              <w:divsChild>
                <w:div w:id="898981602">
                  <w:marLeft w:val="0"/>
                  <w:marRight w:val="0"/>
                  <w:marTop w:val="0"/>
                  <w:marBottom w:val="0"/>
                  <w:divBdr>
                    <w:top w:val="none" w:sz="0" w:space="0" w:color="auto"/>
                    <w:left w:val="none" w:sz="0" w:space="0" w:color="auto"/>
                    <w:bottom w:val="none" w:sz="0" w:space="0" w:color="auto"/>
                    <w:right w:val="none" w:sz="0" w:space="0" w:color="auto"/>
                  </w:divBdr>
                  <w:divsChild>
                    <w:div w:id="350649831">
                      <w:marLeft w:val="0"/>
                      <w:marRight w:val="0"/>
                      <w:marTop w:val="0"/>
                      <w:marBottom w:val="0"/>
                      <w:divBdr>
                        <w:top w:val="none" w:sz="0" w:space="0" w:color="auto"/>
                        <w:left w:val="none" w:sz="0" w:space="0" w:color="auto"/>
                        <w:bottom w:val="none" w:sz="0" w:space="0" w:color="auto"/>
                        <w:right w:val="none" w:sz="0" w:space="0" w:color="auto"/>
                      </w:divBdr>
                      <w:divsChild>
                        <w:div w:id="103064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772634">
          <w:marLeft w:val="0"/>
          <w:marRight w:val="0"/>
          <w:marTop w:val="15"/>
          <w:marBottom w:val="15"/>
          <w:divBdr>
            <w:top w:val="none" w:sz="0" w:space="0" w:color="auto"/>
            <w:left w:val="none" w:sz="0" w:space="0" w:color="auto"/>
            <w:bottom w:val="none" w:sz="0" w:space="0" w:color="auto"/>
            <w:right w:val="none" w:sz="0" w:space="0" w:color="auto"/>
          </w:divBdr>
          <w:divsChild>
            <w:div w:id="670916075">
              <w:marLeft w:val="0"/>
              <w:marRight w:val="0"/>
              <w:marTop w:val="0"/>
              <w:marBottom w:val="0"/>
              <w:divBdr>
                <w:top w:val="none" w:sz="0" w:space="0" w:color="auto"/>
                <w:left w:val="none" w:sz="0" w:space="0" w:color="auto"/>
                <w:bottom w:val="none" w:sz="0" w:space="0" w:color="auto"/>
                <w:right w:val="none" w:sz="0" w:space="0" w:color="auto"/>
              </w:divBdr>
              <w:divsChild>
                <w:div w:id="1264722620">
                  <w:marLeft w:val="0"/>
                  <w:marRight w:val="0"/>
                  <w:marTop w:val="0"/>
                  <w:marBottom w:val="0"/>
                  <w:divBdr>
                    <w:top w:val="none" w:sz="0" w:space="0" w:color="auto"/>
                    <w:left w:val="none" w:sz="0" w:space="0" w:color="auto"/>
                    <w:bottom w:val="none" w:sz="0" w:space="0" w:color="auto"/>
                    <w:right w:val="none" w:sz="0" w:space="0" w:color="auto"/>
                  </w:divBdr>
                  <w:divsChild>
                    <w:div w:id="1242836964">
                      <w:marLeft w:val="0"/>
                      <w:marRight w:val="0"/>
                      <w:marTop w:val="0"/>
                      <w:marBottom w:val="0"/>
                      <w:divBdr>
                        <w:top w:val="none" w:sz="0" w:space="0" w:color="auto"/>
                        <w:left w:val="none" w:sz="0" w:space="0" w:color="auto"/>
                        <w:bottom w:val="none" w:sz="0" w:space="0" w:color="auto"/>
                        <w:right w:val="none" w:sz="0" w:space="0" w:color="auto"/>
                      </w:divBdr>
                      <w:divsChild>
                        <w:div w:id="59574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913087">
          <w:marLeft w:val="0"/>
          <w:marRight w:val="0"/>
          <w:marTop w:val="240"/>
          <w:marBottom w:val="15"/>
          <w:divBdr>
            <w:top w:val="none" w:sz="0" w:space="0" w:color="auto"/>
            <w:left w:val="none" w:sz="0" w:space="0" w:color="auto"/>
            <w:bottom w:val="none" w:sz="0" w:space="0" w:color="auto"/>
            <w:right w:val="none" w:sz="0" w:space="0" w:color="auto"/>
          </w:divBdr>
          <w:divsChild>
            <w:div w:id="113596612">
              <w:marLeft w:val="0"/>
              <w:marRight w:val="0"/>
              <w:marTop w:val="0"/>
              <w:marBottom w:val="0"/>
              <w:divBdr>
                <w:top w:val="none" w:sz="0" w:space="0" w:color="auto"/>
                <w:left w:val="none" w:sz="0" w:space="0" w:color="auto"/>
                <w:bottom w:val="none" w:sz="0" w:space="0" w:color="auto"/>
                <w:right w:val="none" w:sz="0" w:space="0" w:color="auto"/>
              </w:divBdr>
            </w:div>
          </w:divsChild>
        </w:div>
        <w:div w:id="2031057504">
          <w:marLeft w:val="0"/>
          <w:marRight w:val="0"/>
          <w:marTop w:val="15"/>
          <w:marBottom w:val="15"/>
          <w:divBdr>
            <w:top w:val="none" w:sz="0" w:space="0" w:color="auto"/>
            <w:left w:val="none" w:sz="0" w:space="0" w:color="auto"/>
            <w:bottom w:val="none" w:sz="0" w:space="0" w:color="auto"/>
            <w:right w:val="none" w:sz="0" w:space="0" w:color="auto"/>
          </w:divBdr>
          <w:divsChild>
            <w:div w:id="389890613">
              <w:marLeft w:val="0"/>
              <w:marRight w:val="0"/>
              <w:marTop w:val="0"/>
              <w:marBottom w:val="0"/>
              <w:divBdr>
                <w:top w:val="none" w:sz="0" w:space="0" w:color="auto"/>
                <w:left w:val="none" w:sz="0" w:space="0" w:color="auto"/>
                <w:bottom w:val="none" w:sz="0" w:space="0" w:color="auto"/>
                <w:right w:val="none" w:sz="0" w:space="0" w:color="auto"/>
              </w:divBdr>
              <w:divsChild>
                <w:div w:id="348415958">
                  <w:marLeft w:val="0"/>
                  <w:marRight w:val="0"/>
                  <w:marTop w:val="0"/>
                  <w:marBottom w:val="0"/>
                  <w:divBdr>
                    <w:top w:val="none" w:sz="0" w:space="0" w:color="auto"/>
                    <w:left w:val="none" w:sz="0" w:space="0" w:color="auto"/>
                    <w:bottom w:val="none" w:sz="0" w:space="0" w:color="auto"/>
                    <w:right w:val="none" w:sz="0" w:space="0" w:color="auto"/>
                  </w:divBdr>
                  <w:divsChild>
                    <w:div w:id="1990791917">
                      <w:marLeft w:val="0"/>
                      <w:marRight w:val="0"/>
                      <w:marTop w:val="0"/>
                      <w:marBottom w:val="0"/>
                      <w:divBdr>
                        <w:top w:val="none" w:sz="0" w:space="0" w:color="auto"/>
                        <w:left w:val="none" w:sz="0" w:space="0" w:color="auto"/>
                        <w:bottom w:val="none" w:sz="0" w:space="0" w:color="auto"/>
                        <w:right w:val="none" w:sz="0" w:space="0" w:color="auto"/>
                      </w:divBdr>
                      <w:divsChild>
                        <w:div w:id="1724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194081">
          <w:marLeft w:val="0"/>
          <w:marRight w:val="0"/>
          <w:marTop w:val="15"/>
          <w:marBottom w:val="15"/>
          <w:divBdr>
            <w:top w:val="none" w:sz="0" w:space="0" w:color="auto"/>
            <w:left w:val="none" w:sz="0" w:space="0" w:color="auto"/>
            <w:bottom w:val="none" w:sz="0" w:space="0" w:color="auto"/>
            <w:right w:val="none" w:sz="0" w:space="0" w:color="auto"/>
          </w:divBdr>
          <w:divsChild>
            <w:div w:id="468789672">
              <w:marLeft w:val="0"/>
              <w:marRight w:val="0"/>
              <w:marTop w:val="0"/>
              <w:marBottom w:val="0"/>
              <w:divBdr>
                <w:top w:val="none" w:sz="0" w:space="0" w:color="auto"/>
                <w:left w:val="none" w:sz="0" w:space="0" w:color="auto"/>
                <w:bottom w:val="none" w:sz="0" w:space="0" w:color="auto"/>
                <w:right w:val="none" w:sz="0" w:space="0" w:color="auto"/>
              </w:divBdr>
              <w:divsChild>
                <w:div w:id="323512211">
                  <w:marLeft w:val="0"/>
                  <w:marRight w:val="0"/>
                  <w:marTop w:val="0"/>
                  <w:marBottom w:val="0"/>
                  <w:divBdr>
                    <w:top w:val="none" w:sz="0" w:space="0" w:color="auto"/>
                    <w:left w:val="none" w:sz="0" w:space="0" w:color="auto"/>
                    <w:bottom w:val="none" w:sz="0" w:space="0" w:color="auto"/>
                    <w:right w:val="none" w:sz="0" w:space="0" w:color="auto"/>
                  </w:divBdr>
                  <w:divsChild>
                    <w:div w:id="854422413">
                      <w:marLeft w:val="0"/>
                      <w:marRight w:val="0"/>
                      <w:marTop w:val="0"/>
                      <w:marBottom w:val="0"/>
                      <w:divBdr>
                        <w:top w:val="none" w:sz="0" w:space="0" w:color="auto"/>
                        <w:left w:val="none" w:sz="0" w:space="0" w:color="auto"/>
                        <w:bottom w:val="none" w:sz="0" w:space="0" w:color="auto"/>
                        <w:right w:val="none" w:sz="0" w:space="0" w:color="auto"/>
                      </w:divBdr>
                      <w:divsChild>
                        <w:div w:id="136278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692778">
          <w:marLeft w:val="0"/>
          <w:marRight w:val="0"/>
          <w:marTop w:val="15"/>
          <w:marBottom w:val="15"/>
          <w:divBdr>
            <w:top w:val="none" w:sz="0" w:space="0" w:color="auto"/>
            <w:left w:val="none" w:sz="0" w:space="0" w:color="auto"/>
            <w:bottom w:val="none" w:sz="0" w:space="0" w:color="auto"/>
            <w:right w:val="none" w:sz="0" w:space="0" w:color="auto"/>
          </w:divBdr>
          <w:divsChild>
            <w:div w:id="2139031123">
              <w:marLeft w:val="0"/>
              <w:marRight w:val="0"/>
              <w:marTop w:val="0"/>
              <w:marBottom w:val="0"/>
              <w:divBdr>
                <w:top w:val="none" w:sz="0" w:space="0" w:color="auto"/>
                <w:left w:val="none" w:sz="0" w:space="0" w:color="auto"/>
                <w:bottom w:val="none" w:sz="0" w:space="0" w:color="auto"/>
                <w:right w:val="none" w:sz="0" w:space="0" w:color="auto"/>
              </w:divBdr>
              <w:divsChild>
                <w:div w:id="1701011890">
                  <w:marLeft w:val="0"/>
                  <w:marRight w:val="0"/>
                  <w:marTop w:val="0"/>
                  <w:marBottom w:val="0"/>
                  <w:divBdr>
                    <w:top w:val="none" w:sz="0" w:space="0" w:color="auto"/>
                    <w:left w:val="none" w:sz="0" w:space="0" w:color="auto"/>
                    <w:bottom w:val="none" w:sz="0" w:space="0" w:color="auto"/>
                    <w:right w:val="none" w:sz="0" w:space="0" w:color="auto"/>
                  </w:divBdr>
                  <w:divsChild>
                    <w:div w:id="413744595">
                      <w:marLeft w:val="0"/>
                      <w:marRight w:val="0"/>
                      <w:marTop w:val="0"/>
                      <w:marBottom w:val="0"/>
                      <w:divBdr>
                        <w:top w:val="none" w:sz="0" w:space="0" w:color="auto"/>
                        <w:left w:val="none" w:sz="0" w:space="0" w:color="auto"/>
                        <w:bottom w:val="none" w:sz="0" w:space="0" w:color="auto"/>
                        <w:right w:val="none" w:sz="0" w:space="0" w:color="auto"/>
                      </w:divBdr>
                      <w:divsChild>
                        <w:div w:id="143224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747960">
          <w:marLeft w:val="0"/>
          <w:marRight w:val="0"/>
          <w:marTop w:val="15"/>
          <w:marBottom w:val="15"/>
          <w:divBdr>
            <w:top w:val="none" w:sz="0" w:space="0" w:color="auto"/>
            <w:left w:val="none" w:sz="0" w:space="0" w:color="auto"/>
            <w:bottom w:val="none" w:sz="0" w:space="0" w:color="auto"/>
            <w:right w:val="none" w:sz="0" w:space="0" w:color="auto"/>
          </w:divBdr>
          <w:divsChild>
            <w:div w:id="1354264263">
              <w:marLeft w:val="0"/>
              <w:marRight w:val="0"/>
              <w:marTop w:val="0"/>
              <w:marBottom w:val="0"/>
              <w:divBdr>
                <w:top w:val="none" w:sz="0" w:space="0" w:color="auto"/>
                <w:left w:val="none" w:sz="0" w:space="0" w:color="auto"/>
                <w:bottom w:val="none" w:sz="0" w:space="0" w:color="auto"/>
                <w:right w:val="none" w:sz="0" w:space="0" w:color="auto"/>
              </w:divBdr>
              <w:divsChild>
                <w:div w:id="1971939664">
                  <w:marLeft w:val="0"/>
                  <w:marRight w:val="0"/>
                  <w:marTop w:val="0"/>
                  <w:marBottom w:val="0"/>
                  <w:divBdr>
                    <w:top w:val="none" w:sz="0" w:space="0" w:color="auto"/>
                    <w:left w:val="none" w:sz="0" w:space="0" w:color="auto"/>
                    <w:bottom w:val="none" w:sz="0" w:space="0" w:color="auto"/>
                    <w:right w:val="none" w:sz="0" w:space="0" w:color="auto"/>
                  </w:divBdr>
                  <w:divsChild>
                    <w:div w:id="1410225962">
                      <w:marLeft w:val="0"/>
                      <w:marRight w:val="0"/>
                      <w:marTop w:val="0"/>
                      <w:marBottom w:val="0"/>
                      <w:divBdr>
                        <w:top w:val="none" w:sz="0" w:space="0" w:color="auto"/>
                        <w:left w:val="none" w:sz="0" w:space="0" w:color="auto"/>
                        <w:bottom w:val="none" w:sz="0" w:space="0" w:color="auto"/>
                        <w:right w:val="none" w:sz="0" w:space="0" w:color="auto"/>
                      </w:divBdr>
                      <w:divsChild>
                        <w:div w:id="202647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815430">
          <w:marLeft w:val="0"/>
          <w:marRight w:val="0"/>
          <w:marTop w:val="15"/>
          <w:marBottom w:val="15"/>
          <w:divBdr>
            <w:top w:val="none" w:sz="0" w:space="0" w:color="auto"/>
            <w:left w:val="none" w:sz="0" w:space="0" w:color="auto"/>
            <w:bottom w:val="none" w:sz="0" w:space="0" w:color="auto"/>
            <w:right w:val="none" w:sz="0" w:space="0" w:color="auto"/>
          </w:divBdr>
          <w:divsChild>
            <w:div w:id="692339635">
              <w:marLeft w:val="0"/>
              <w:marRight w:val="0"/>
              <w:marTop w:val="0"/>
              <w:marBottom w:val="0"/>
              <w:divBdr>
                <w:top w:val="none" w:sz="0" w:space="0" w:color="auto"/>
                <w:left w:val="none" w:sz="0" w:space="0" w:color="auto"/>
                <w:bottom w:val="none" w:sz="0" w:space="0" w:color="auto"/>
                <w:right w:val="none" w:sz="0" w:space="0" w:color="auto"/>
              </w:divBdr>
              <w:divsChild>
                <w:div w:id="194343648">
                  <w:marLeft w:val="0"/>
                  <w:marRight w:val="0"/>
                  <w:marTop w:val="0"/>
                  <w:marBottom w:val="0"/>
                  <w:divBdr>
                    <w:top w:val="none" w:sz="0" w:space="0" w:color="auto"/>
                    <w:left w:val="none" w:sz="0" w:space="0" w:color="auto"/>
                    <w:bottom w:val="none" w:sz="0" w:space="0" w:color="auto"/>
                    <w:right w:val="none" w:sz="0" w:space="0" w:color="auto"/>
                  </w:divBdr>
                  <w:divsChild>
                    <w:div w:id="1850174115">
                      <w:marLeft w:val="0"/>
                      <w:marRight w:val="0"/>
                      <w:marTop w:val="0"/>
                      <w:marBottom w:val="0"/>
                      <w:divBdr>
                        <w:top w:val="none" w:sz="0" w:space="0" w:color="auto"/>
                        <w:left w:val="none" w:sz="0" w:space="0" w:color="auto"/>
                        <w:bottom w:val="none" w:sz="0" w:space="0" w:color="auto"/>
                        <w:right w:val="none" w:sz="0" w:space="0" w:color="auto"/>
                      </w:divBdr>
                      <w:divsChild>
                        <w:div w:id="132671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778923">
          <w:marLeft w:val="0"/>
          <w:marRight w:val="0"/>
          <w:marTop w:val="240"/>
          <w:marBottom w:val="15"/>
          <w:divBdr>
            <w:top w:val="none" w:sz="0" w:space="0" w:color="auto"/>
            <w:left w:val="none" w:sz="0" w:space="0" w:color="auto"/>
            <w:bottom w:val="none" w:sz="0" w:space="0" w:color="auto"/>
            <w:right w:val="none" w:sz="0" w:space="0" w:color="auto"/>
          </w:divBdr>
          <w:divsChild>
            <w:div w:id="1665235004">
              <w:marLeft w:val="0"/>
              <w:marRight w:val="0"/>
              <w:marTop w:val="0"/>
              <w:marBottom w:val="0"/>
              <w:divBdr>
                <w:top w:val="none" w:sz="0" w:space="0" w:color="auto"/>
                <w:left w:val="none" w:sz="0" w:space="0" w:color="auto"/>
                <w:bottom w:val="none" w:sz="0" w:space="0" w:color="auto"/>
                <w:right w:val="none" w:sz="0" w:space="0" w:color="auto"/>
              </w:divBdr>
            </w:div>
          </w:divsChild>
        </w:div>
        <w:div w:id="687607313">
          <w:marLeft w:val="0"/>
          <w:marRight w:val="0"/>
          <w:marTop w:val="15"/>
          <w:marBottom w:val="15"/>
          <w:divBdr>
            <w:top w:val="none" w:sz="0" w:space="0" w:color="auto"/>
            <w:left w:val="none" w:sz="0" w:space="0" w:color="auto"/>
            <w:bottom w:val="none" w:sz="0" w:space="0" w:color="auto"/>
            <w:right w:val="none" w:sz="0" w:space="0" w:color="auto"/>
          </w:divBdr>
          <w:divsChild>
            <w:div w:id="1594047016">
              <w:marLeft w:val="0"/>
              <w:marRight w:val="0"/>
              <w:marTop w:val="0"/>
              <w:marBottom w:val="0"/>
              <w:divBdr>
                <w:top w:val="none" w:sz="0" w:space="0" w:color="auto"/>
                <w:left w:val="none" w:sz="0" w:space="0" w:color="auto"/>
                <w:bottom w:val="none" w:sz="0" w:space="0" w:color="auto"/>
                <w:right w:val="none" w:sz="0" w:space="0" w:color="auto"/>
              </w:divBdr>
              <w:divsChild>
                <w:div w:id="1756826517">
                  <w:marLeft w:val="0"/>
                  <w:marRight w:val="0"/>
                  <w:marTop w:val="0"/>
                  <w:marBottom w:val="0"/>
                  <w:divBdr>
                    <w:top w:val="none" w:sz="0" w:space="0" w:color="auto"/>
                    <w:left w:val="none" w:sz="0" w:space="0" w:color="auto"/>
                    <w:bottom w:val="none" w:sz="0" w:space="0" w:color="auto"/>
                    <w:right w:val="none" w:sz="0" w:space="0" w:color="auto"/>
                  </w:divBdr>
                  <w:divsChild>
                    <w:div w:id="566305734">
                      <w:marLeft w:val="0"/>
                      <w:marRight w:val="0"/>
                      <w:marTop w:val="0"/>
                      <w:marBottom w:val="0"/>
                      <w:divBdr>
                        <w:top w:val="none" w:sz="0" w:space="0" w:color="auto"/>
                        <w:left w:val="none" w:sz="0" w:space="0" w:color="auto"/>
                        <w:bottom w:val="none" w:sz="0" w:space="0" w:color="auto"/>
                        <w:right w:val="none" w:sz="0" w:space="0" w:color="auto"/>
                      </w:divBdr>
                      <w:divsChild>
                        <w:div w:id="89096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653630">
          <w:marLeft w:val="0"/>
          <w:marRight w:val="0"/>
          <w:marTop w:val="15"/>
          <w:marBottom w:val="15"/>
          <w:divBdr>
            <w:top w:val="none" w:sz="0" w:space="0" w:color="auto"/>
            <w:left w:val="none" w:sz="0" w:space="0" w:color="auto"/>
            <w:bottom w:val="none" w:sz="0" w:space="0" w:color="auto"/>
            <w:right w:val="none" w:sz="0" w:space="0" w:color="auto"/>
          </w:divBdr>
          <w:divsChild>
            <w:div w:id="1588079199">
              <w:marLeft w:val="0"/>
              <w:marRight w:val="0"/>
              <w:marTop w:val="0"/>
              <w:marBottom w:val="0"/>
              <w:divBdr>
                <w:top w:val="none" w:sz="0" w:space="0" w:color="auto"/>
                <w:left w:val="none" w:sz="0" w:space="0" w:color="auto"/>
                <w:bottom w:val="none" w:sz="0" w:space="0" w:color="auto"/>
                <w:right w:val="none" w:sz="0" w:space="0" w:color="auto"/>
              </w:divBdr>
              <w:divsChild>
                <w:div w:id="1802843646">
                  <w:marLeft w:val="0"/>
                  <w:marRight w:val="0"/>
                  <w:marTop w:val="0"/>
                  <w:marBottom w:val="0"/>
                  <w:divBdr>
                    <w:top w:val="none" w:sz="0" w:space="0" w:color="auto"/>
                    <w:left w:val="none" w:sz="0" w:space="0" w:color="auto"/>
                    <w:bottom w:val="none" w:sz="0" w:space="0" w:color="auto"/>
                    <w:right w:val="none" w:sz="0" w:space="0" w:color="auto"/>
                  </w:divBdr>
                  <w:divsChild>
                    <w:div w:id="170949530">
                      <w:marLeft w:val="0"/>
                      <w:marRight w:val="0"/>
                      <w:marTop w:val="0"/>
                      <w:marBottom w:val="0"/>
                      <w:divBdr>
                        <w:top w:val="none" w:sz="0" w:space="0" w:color="auto"/>
                        <w:left w:val="none" w:sz="0" w:space="0" w:color="auto"/>
                        <w:bottom w:val="none" w:sz="0" w:space="0" w:color="auto"/>
                        <w:right w:val="none" w:sz="0" w:space="0" w:color="auto"/>
                      </w:divBdr>
                      <w:divsChild>
                        <w:div w:id="70479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3932">
          <w:marLeft w:val="0"/>
          <w:marRight w:val="0"/>
          <w:marTop w:val="240"/>
          <w:marBottom w:val="15"/>
          <w:divBdr>
            <w:top w:val="none" w:sz="0" w:space="0" w:color="auto"/>
            <w:left w:val="none" w:sz="0" w:space="0" w:color="auto"/>
            <w:bottom w:val="none" w:sz="0" w:space="0" w:color="auto"/>
            <w:right w:val="none" w:sz="0" w:space="0" w:color="auto"/>
          </w:divBdr>
          <w:divsChild>
            <w:div w:id="1228683804">
              <w:marLeft w:val="0"/>
              <w:marRight w:val="0"/>
              <w:marTop w:val="0"/>
              <w:marBottom w:val="0"/>
              <w:divBdr>
                <w:top w:val="none" w:sz="0" w:space="0" w:color="auto"/>
                <w:left w:val="none" w:sz="0" w:space="0" w:color="auto"/>
                <w:bottom w:val="none" w:sz="0" w:space="0" w:color="auto"/>
                <w:right w:val="none" w:sz="0" w:space="0" w:color="auto"/>
              </w:divBdr>
            </w:div>
          </w:divsChild>
        </w:div>
        <w:div w:id="1249919649">
          <w:marLeft w:val="0"/>
          <w:marRight w:val="0"/>
          <w:marTop w:val="15"/>
          <w:marBottom w:val="15"/>
          <w:divBdr>
            <w:top w:val="none" w:sz="0" w:space="0" w:color="auto"/>
            <w:left w:val="none" w:sz="0" w:space="0" w:color="auto"/>
            <w:bottom w:val="none" w:sz="0" w:space="0" w:color="auto"/>
            <w:right w:val="none" w:sz="0" w:space="0" w:color="auto"/>
          </w:divBdr>
          <w:divsChild>
            <w:div w:id="350961290">
              <w:marLeft w:val="0"/>
              <w:marRight w:val="0"/>
              <w:marTop w:val="0"/>
              <w:marBottom w:val="0"/>
              <w:divBdr>
                <w:top w:val="none" w:sz="0" w:space="0" w:color="auto"/>
                <w:left w:val="none" w:sz="0" w:space="0" w:color="auto"/>
                <w:bottom w:val="none" w:sz="0" w:space="0" w:color="auto"/>
                <w:right w:val="none" w:sz="0" w:space="0" w:color="auto"/>
              </w:divBdr>
              <w:divsChild>
                <w:div w:id="1749379463">
                  <w:marLeft w:val="0"/>
                  <w:marRight w:val="0"/>
                  <w:marTop w:val="0"/>
                  <w:marBottom w:val="0"/>
                  <w:divBdr>
                    <w:top w:val="none" w:sz="0" w:space="0" w:color="auto"/>
                    <w:left w:val="none" w:sz="0" w:space="0" w:color="auto"/>
                    <w:bottom w:val="none" w:sz="0" w:space="0" w:color="auto"/>
                    <w:right w:val="none" w:sz="0" w:space="0" w:color="auto"/>
                  </w:divBdr>
                  <w:divsChild>
                    <w:div w:id="77354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873081">
          <w:marLeft w:val="0"/>
          <w:marRight w:val="0"/>
          <w:marTop w:val="240"/>
          <w:marBottom w:val="15"/>
          <w:divBdr>
            <w:top w:val="none" w:sz="0" w:space="0" w:color="auto"/>
            <w:left w:val="none" w:sz="0" w:space="0" w:color="auto"/>
            <w:bottom w:val="none" w:sz="0" w:space="0" w:color="auto"/>
            <w:right w:val="none" w:sz="0" w:space="0" w:color="auto"/>
          </w:divBdr>
          <w:divsChild>
            <w:div w:id="1167136050">
              <w:marLeft w:val="0"/>
              <w:marRight w:val="0"/>
              <w:marTop w:val="0"/>
              <w:marBottom w:val="0"/>
              <w:divBdr>
                <w:top w:val="none" w:sz="0" w:space="0" w:color="auto"/>
                <w:left w:val="none" w:sz="0" w:space="0" w:color="auto"/>
                <w:bottom w:val="none" w:sz="0" w:space="0" w:color="auto"/>
                <w:right w:val="none" w:sz="0" w:space="0" w:color="auto"/>
              </w:divBdr>
            </w:div>
          </w:divsChild>
        </w:div>
        <w:div w:id="295182858">
          <w:marLeft w:val="0"/>
          <w:marRight w:val="0"/>
          <w:marTop w:val="15"/>
          <w:marBottom w:val="15"/>
          <w:divBdr>
            <w:top w:val="none" w:sz="0" w:space="0" w:color="auto"/>
            <w:left w:val="none" w:sz="0" w:space="0" w:color="auto"/>
            <w:bottom w:val="none" w:sz="0" w:space="0" w:color="auto"/>
            <w:right w:val="none" w:sz="0" w:space="0" w:color="auto"/>
          </w:divBdr>
          <w:divsChild>
            <w:div w:id="1340542527">
              <w:marLeft w:val="0"/>
              <w:marRight w:val="0"/>
              <w:marTop w:val="0"/>
              <w:marBottom w:val="0"/>
              <w:divBdr>
                <w:top w:val="none" w:sz="0" w:space="0" w:color="auto"/>
                <w:left w:val="none" w:sz="0" w:space="0" w:color="auto"/>
                <w:bottom w:val="none" w:sz="0" w:space="0" w:color="auto"/>
                <w:right w:val="none" w:sz="0" w:space="0" w:color="auto"/>
              </w:divBdr>
              <w:divsChild>
                <w:div w:id="995261317">
                  <w:marLeft w:val="0"/>
                  <w:marRight w:val="0"/>
                  <w:marTop w:val="0"/>
                  <w:marBottom w:val="0"/>
                  <w:divBdr>
                    <w:top w:val="none" w:sz="0" w:space="0" w:color="auto"/>
                    <w:left w:val="none" w:sz="0" w:space="0" w:color="auto"/>
                    <w:bottom w:val="none" w:sz="0" w:space="0" w:color="auto"/>
                    <w:right w:val="none" w:sz="0" w:space="0" w:color="auto"/>
                  </w:divBdr>
                  <w:divsChild>
                    <w:div w:id="1557083852">
                      <w:marLeft w:val="-300"/>
                      <w:marRight w:val="0"/>
                      <w:marTop w:val="0"/>
                      <w:marBottom w:val="0"/>
                      <w:divBdr>
                        <w:top w:val="none" w:sz="0" w:space="0" w:color="auto"/>
                        <w:left w:val="none" w:sz="0" w:space="0" w:color="auto"/>
                        <w:bottom w:val="none" w:sz="0" w:space="0" w:color="auto"/>
                        <w:right w:val="none" w:sz="0" w:space="0" w:color="auto"/>
                      </w:divBdr>
                      <w:divsChild>
                        <w:div w:id="89552293">
                          <w:marLeft w:val="0"/>
                          <w:marRight w:val="0"/>
                          <w:marTop w:val="0"/>
                          <w:marBottom w:val="0"/>
                          <w:divBdr>
                            <w:top w:val="none" w:sz="0" w:space="0" w:color="auto"/>
                            <w:left w:val="none" w:sz="0" w:space="0" w:color="auto"/>
                            <w:bottom w:val="none" w:sz="0" w:space="0" w:color="auto"/>
                            <w:right w:val="none" w:sz="0" w:space="0" w:color="auto"/>
                          </w:divBdr>
                          <w:divsChild>
                            <w:div w:id="1957759620">
                              <w:marLeft w:val="0"/>
                              <w:marRight w:val="0"/>
                              <w:marTop w:val="0"/>
                              <w:marBottom w:val="0"/>
                              <w:divBdr>
                                <w:top w:val="none" w:sz="0" w:space="0" w:color="auto"/>
                                <w:left w:val="none" w:sz="0" w:space="0" w:color="auto"/>
                                <w:bottom w:val="none" w:sz="0" w:space="0" w:color="auto"/>
                                <w:right w:val="none" w:sz="0" w:space="0" w:color="auto"/>
                              </w:divBdr>
                              <w:divsChild>
                                <w:div w:id="349181740">
                                  <w:marLeft w:val="0"/>
                                  <w:marRight w:val="0"/>
                                  <w:marTop w:val="0"/>
                                  <w:marBottom w:val="0"/>
                                  <w:divBdr>
                                    <w:top w:val="none" w:sz="0" w:space="0" w:color="auto"/>
                                    <w:left w:val="none" w:sz="0" w:space="0" w:color="auto"/>
                                    <w:bottom w:val="none" w:sz="0" w:space="0" w:color="auto"/>
                                    <w:right w:val="none" w:sz="0" w:space="0" w:color="auto"/>
                                  </w:divBdr>
                                  <w:divsChild>
                                    <w:div w:id="2099403346">
                                      <w:marLeft w:val="0"/>
                                      <w:marRight w:val="0"/>
                                      <w:marTop w:val="0"/>
                                      <w:marBottom w:val="0"/>
                                      <w:divBdr>
                                        <w:top w:val="none" w:sz="0" w:space="0" w:color="auto"/>
                                        <w:left w:val="none" w:sz="0" w:space="0" w:color="auto"/>
                                        <w:bottom w:val="none" w:sz="0" w:space="0" w:color="auto"/>
                                        <w:right w:val="none" w:sz="0" w:space="0" w:color="auto"/>
                                      </w:divBdr>
                                      <w:divsChild>
                                        <w:div w:id="476846238">
                                          <w:marLeft w:val="0"/>
                                          <w:marRight w:val="0"/>
                                          <w:marTop w:val="0"/>
                                          <w:marBottom w:val="0"/>
                                          <w:divBdr>
                                            <w:top w:val="none" w:sz="0" w:space="0" w:color="auto"/>
                                            <w:left w:val="none" w:sz="0" w:space="0" w:color="auto"/>
                                            <w:bottom w:val="none" w:sz="0" w:space="0" w:color="auto"/>
                                            <w:right w:val="none" w:sz="0" w:space="0" w:color="auto"/>
                                          </w:divBdr>
                                          <w:divsChild>
                                            <w:div w:id="108209525">
                                              <w:marLeft w:val="0"/>
                                              <w:marRight w:val="0"/>
                                              <w:marTop w:val="0"/>
                                              <w:marBottom w:val="0"/>
                                              <w:divBdr>
                                                <w:top w:val="none" w:sz="0" w:space="0" w:color="auto"/>
                                                <w:left w:val="none" w:sz="0" w:space="0" w:color="auto"/>
                                                <w:bottom w:val="none" w:sz="0" w:space="0" w:color="auto"/>
                                                <w:right w:val="none" w:sz="0" w:space="0" w:color="auto"/>
                                              </w:divBdr>
                                              <w:divsChild>
                                                <w:div w:id="278268589">
                                                  <w:marLeft w:val="0"/>
                                                  <w:marRight w:val="0"/>
                                                  <w:marTop w:val="0"/>
                                                  <w:marBottom w:val="0"/>
                                                  <w:divBdr>
                                                    <w:top w:val="none" w:sz="0" w:space="0" w:color="auto"/>
                                                    <w:left w:val="none" w:sz="0" w:space="0" w:color="auto"/>
                                                    <w:bottom w:val="none" w:sz="0" w:space="0" w:color="auto"/>
                                                    <w:right w:val="none" w:sz="0" w:space="0" w:color="auto"/>
                                                  </w:divBdr>
                                                  <w:divsChild>
                                                    <w:div w:id="1971207683">
                                                      <w:marLeft w:val="0"/>
                                                      <w:marRight w:val="0"/>
                                                      <w:marTop w:val="0"/>
                                                      <w:marBottom w:val="0"/>
                                                      <w:divBdr>
                                                        <w:top w:val="none" w:sz="0" w:space="0" w:color="auto"/>
                                                        <w:left w:val="none" w:sz="0" w:space="0" w:color="auto"/>
                                                        <w:bottom w:val="none" w:sz="0" w:space="0" w:color="auto"/>
                                                        <w:right w:val="none" w:sz="0" w:space="0" w:color="auto"/>
                                                      </w:divBdr>
                                                    </w:div>
                                                  </w:divsChild>
                                                </w:div>
                                                <w:div w:id="1837841267">
                                                  <w:marLeft w:val="0"/>
                                                  <w:marRight w:val="0"/>
                                                  <w:marTop w:val="0"/>
                                                  <w:marBottom w:val="0"/>
                                                  <w:divBdr>
                                                    <w:top w:val="none" w:sz="0" w:space="0" w:color="auto"/>
                                                    <w:left w:val="none" w:sz="0" w:space="0" w:color="auto"/>
                                                    <w:bottom w:val="none" w:sz="0" w:space="0" w:color="auto"/>
                                                    <w:right w:val="none" w:sz="0" w:space="0" w:color="auto"/>
                                                  </w:divBdr>
                                                  <w:divsChild>
                                                    <w:div w:id="605113359">
                                                      <w:marLeft w:val="0"/>
                                                      <w:marRight w:val="0"/>
                                                      <w:marTop w:val="0"/>
                                                      <w:marBottom w:val="0"/>
                                                      <w:divBdr>
                                                        <w:top w:val="none" w:sz="0" w:space="0" w:color="auto"/>
                                                        <w:left w:val="none" w:sz="0" w:space="0" w:color="auto"/>
                                                        <w:bottom w:val="none" w:sz="0" w:space="0" w:color="auto"/>
                                                        <w:right w:val="none" w:sz="0" w:space="0" w:color="auto"/>
                                                      </w:divBdr>
                                                    </w:div>
                                                  </w:divsChild>
                                                </w:div>
                                                <w:div w:id="1762219071">
                                                  <w:marLeft w:val="0"/>
                                                  <w:marRight w:val="0"/>
                                                  <w:marTop w:val="0"/>
                                                  <w:marBottom w:val="0"/>
                                                  <w:divBdr>
                                                    <w:top w:val="none" w:sz="0" w:space="0" w:color="auto"/>
                                                    <w:left w:val="none" w:sz="0" w:space="0" w:color="auto"/>
                                                    <w:bottom w:val="none" w:sz="0" w:space="0" w:color="auto"/>
                                                    <w:right w:val="none" w:sz="0" w:space="0" w:color="auto"/>
                                                  </w:divBdr>
                                                  <w:divsChild>
                                                    <w:div w:id="1029913960">
                                                      <w:marLeft w:val="0"/>
                                                      <w:marRight w:val="0"/>
                                                      <w:marTop w:val="0"/>
                                                      <w:marBottom w:val="0"/>
                                                      <w:divBdr>
                                                        <w:top w:val="none" w:sz="0" w:space="0" w:color="auto"/>
                                                        <w:left w:val="none" w:sz="0" w:space="0" w:color="auto"/>
                                                        <w:bottom w:val="none" w:sz="0" w:space="0" w:color="auto"/>
                                                        <w:right w:val="none" w:sz="0" w:space="0" w:color="auto"/>
                                                      </w:divBdr>
                                                    </w:div>
                                                  </w:divsChild>
                                                </w:div>
                                                <w:div w:id="296451091">
                                                  <w:marLeft w:val="0"/>
                                                  <w:marRight w:val="0"/>
                                                  <w:marTop w:val="0"/>
                                                  <w:marBottom w:val="0"/>
                                                  <w:divBdr>
                                                    <w:top w:val="none" w:sz="0" w:space="0" w:color="auto"/>
                                                    <w:left w:val="none" w:sz="0" w:space="0" w:color="auto"/>
                                                    <w:bottom w:val="none" w:sz="0" w:space="0" w:color="auto"/>
                                                    <w:right w:val="none" w:sz="0" w:space="0" w:color="auto"/>
                                                  </w:divBdr>
                                                  <w:divsChild>
                                                    <w:div w:id="677926275">
                                                      <w:marLeft w:val="0"/>
                                                      <w:marRight w:val="0"/>
                                                      <w:marTop w:val="0"/>
                                                      <w:marBottom w:val="0"/>
                                                      <w:divBdr>
                                                        <w:top w:val="none" w:sz="0" w:space="0" w:color="auto"/>
                                                        <w:left w:val="none" w:sz="0" w:space="0" w:color="auto"/>
                                                        <w:bottom w:val="none" w:sz="0" w:space="0" w:color="auto"/>
                                                        <w:right w:val="none" w:sz="0" w:space="0" w:color="auto"/>
                                                      </w:divBdr>
                                                    </w:div>
                                                  </w:divsChild>
                                                </w:div>
                                                <w:div w:id="1769156211">
                                                  <w:marLeft w:val="0"/>
                                                  <w:marRight w:val="0"/>
                                                  <w:marTop w:val="0"/>
                                                  <w:marBottom w:val="0"/>
                                                  <w:divBdr>
                                                    <w:top w:val="none" w:sz="0" w:space="0" w:color="auto"/>
                                                    <w:left w:val="none" w:sz="0" w:space="0" w:color="auto"/>
                                                    <w:bottom w:val="none" w:sz="0" w:space="0" w:color="auto"/>
                                                    <w:right w:val="none" w:sz="0" w:space="0" w:color="auto"/>
                                                  </w:divBdr>
                                                  <w:divsChild>
                                                    <w:div w:id="413017140">
                                                      <w:marLeft w:val="0"/>
                                                      <w:marRight w:val="0"/>
                                                      <w:marTop w:val="0"/>
                                                      <w:marBottom w:val="0"/>
                                                      <w:divBdr>
                                                        <w:top w:val="none" w:sz="0" w:space="0" w:color="auto"/>
                                                        <w:left w:val="none" w:sz="0" w:space="0" w:color="auto"/>
                                                        <w:bottom w:val="none" w:sz="0" w:space="0" w:color="auto"/>
                                                        <w:right w:val="none" w:sz="0" w:space="0" w:color="auto"/>
                                                      </w:divBdr>
                                                    </w:div>
                                                  </w:divsChild>
                                                </w:div>
                                                <w:div w:id="1480922748">
                                                  <w:marLeft w:val="0"/>
                                                  <w:marRight w:val="0"/>
                                                  <w:marTop w:val="0"/>
                                                  <w:marBottom w:val="0"/>
                                                  <w:divBdr>
                                                    <w:top w:val="none" w:sz="0" w:space="0" w:color="auto"/>
                                                    <w:left w:val="none" w:sz="0" w:space="0" w:color="auto"/>
                                                    <w:bottom w:val="none" w:sz="0" w:space="0" w:color="auto"/>
                                                    <w:right w:val="none" w:sz="0" w:space="0" w:color="auto"/>
                                                  </w:divBdr>
                                                  <w:divsChild>
                                                    <w:div w:id="287668652">
                                                      <w:marLeft w:val="0"/>
                                                      <w:marRight w:val="0"/>
                                                      <w:marTop w:val="0"/>
                                                      <w:marBottom w:val="0"/>
                                                      <w:divBdr>
                                                        <w:top w:val="none" w:sz="0" w:space="0" w:color="auto"/>
                                                        <w:left w:val="none" w:sz="0" w:space="0" w:color="auto"/>
                                                        <w:bottom w:val="none" w:sz="0" w:space="0" w:color="auto"/>
                                                        <w:right w:val="none" w:sz="0" w:space="0" w:color="auto"/>
                                                      </w:divBdr>
                                                    </w:div>
                                                  </w:divsChild>
                                                </w:div>
                                                <w:div w:id="608705939">
                                                  <w:marLeft w:val="0"/>
                                                  <w:marRight w:val="0"/>
                                                  <w:marTop w:val="0"/>
                                                  <w:marBottom w:val="0"/>
                                                  <w:divBdr>
                                                    <w:top w:val="none" w:sz="0" w:space="0" w:color="auto"/>
                                                    <w:left w:val="none" w:sz="0" w:space="0" w:color="auto"/>
                                                    <w:bottom w:val="none" w:sz="0" w:space="0" w:color="auto"/>
                                                    <w:right w:val="none" w:sz="0" w:space="0" w:color="auto"/>
                                                  </w:divBdr>
                                                  <w:divsChild>
                                                    <w:div w:id="387151614">
                                                      <w:marLeft w:val="0"/>
                                                      <w:marRight w:val="0"/>
                                                      <w:marTop w:val="0"/>
                                                      <w:marBottom w:val="0"/>
                                                      <w:divBdr>
                                                        <w:top w:val="none" w:sz="0" w:space="0" w:color="auto"/>
                                                        <w:left w:val="none" w:sz="0" w:space="0" w:color="auto"/>
                                                        <w:bottom w:val="none" w:sz="0" w:space="0" w:color="auto"/>
                                                        <w:right w:val="none" w:sz="0" w:space="0" w:color="auto"/>
                                                      </w:divBdr>
                                                    </w:div>
                                                  </w:divsChild>
                                                </w:div>
                                                <w:div w:id="1639456098">
                                                  <w:marLeft w:val="0"/>
                                                  <w:marRight w:val="0"/>
                                                  <w:marTop w:val="0"/>
                                                  <w:marBottom w:val="0"/>
                                                  <w:divBdr>
                                                    <w:top w:val="none" w:sz="0" w:space="0" w:color="auto"/>
                                                    <w:left w:val="none" w:sz="0" w:space="0" w:color="auto"/>
                                                    <w:bottom w:val="none" w:sz="0" w:space="0" w:color="auto"/>
                                                    <w:right w:val="none" w:sz="0" w:space="0" w:color="auto"/>
                                                  </w:divBdr>
                                                  <w:divsChild>
                                                    <w:div w:id="412429998">
                                                      <w:marLeft w:val="0"/>
                                                      <w:marRight w:val="0"/>
                                                      <w:marTop w:val="0"/>
                                                      <w:marBottom w:val="0"/>
                                                      <w:divBdr>
                                                        <w:top w:val="none" w:sz="0" w:space="0" w:color="auto"/>
                                                        <w:left w:val="none" w:sz="0" w:space="0" w:color="auto"/>
                                                        <w:bottom w:val="none" w:sz="0" w:space="0" w:color="auto"/>
                                                        <w:right w:val="none" w:sz="0" w:space="0" w:color="auto"/>
                                                      </w:divBdr>
                                                    </w:div>
                                                  </w:divsChild>
                                                </w:div>
                                                <w:div w:id="862476250">
                                                  <w:marLeft w:val="0"/>
                                                  <w:marRight w:val="0"/>
                                                  <w:marTop w:val="0"/>
                                                  <w:marBottom w:val="0"/>
                                                  <w:divBdr>
                                                    <w:top w:val="none" w:sz="0" w:space="0" w:color="auto"/>
                                                    <w:left w:val="none" w:sz="0" w:space="0" w:color="auto"/>
                                                    <w:bottom w:val="none" w:sz="0" w:space="0" w:color="auto"/>
                                                    <w:right w:val="none" w:sz="0" w:space="0" w:color="auto"/>
                                                  </w:divBdr>
                                                  <w:divsChild>
                                                    <w:div w:id="1460878778">
                                                      <w:marLeft w:val="0"/>
                                                      <w:marRight w:val="0"/>
                                                      <w:marTop w:val="0"/>
                                                      <w:marBottom w:val="0"/>
                                                      <w:divBdr>
                                                        <w:top w:val="none" w:sz="0" w:space="0" w:color="auto"/>
                                                        <w:left w:val="none" w:sz="0" w:space="0" w:color="auto"/>
                                                        <w:bottom w:val="none" w:sz="0" w:space="0" w:color="auto"/>
                                                        <w:right w:val="none" w:sz="0" w:space="0" w:color="auto"/>
                                                      </w:divBdr>
                                                    </w:div>
                                                  </w:divsChild>
                                                </w:div>
                                                <w:div w:id="1439180922">
                                                  <w:marLeft w:val="0"/>
                                                  <w:marRight w:val="0"/>
                                                  <w:marTop w:val="0"/>
                                                  <w:marBottom w:val="0"/>
                                                  <w:divBdr>
                                                    <w:top w:val="none" w:sz="0" w:space="0" w:color="auto"/>
                                                    <w:left w:val="none" w:sz="0" w:space="0" w:color="auto"/>
                                                    <w:bottom w:val="none" w:sz="0" w:space="0" w:color="auto"/>
                                                    <w:right w:val="none" w:sz="0" w:space="0" w:color="auto"/>
                                                  </w:divBdr>
                                                  <w:divsChild>
                                                    <w:div w:id="1663776067">
                                                      <w:marLeft w:val="0"/>
                                                      <w:marRight w:val="0"/>
                                                      <w:marTop w:val="0"/>
                                                      <w:marBottom w:val="0"/>
                                                      <w:divBdr>
                                                        <w:top w:val="none" w:sz="0" w:space="0" w:color="auto"/>
                                                        <w:left w:val="none" w:sz="0" w:space="0" w:color="auto"/>
                                                        <w:bottom w:val="none" w:sz="0" w:space="0" w:color="auto"/>
                                                        <w:right w:val="none" w:sz="0" w:space="0" w:color="auto"/>
                                                      </w:divBdr>
                                                    </w:div>
                                                  </w:divsChild>
                                                </w:div>
                                                <w:div w:id="1898465793">
                                                  <w:marLeft w:val="0"/>
                                                  <w:marRight w:val="0"/>
                                                  <w:marTop w:val="0"/>
                                                  <w:marBottom w:val="0"/>
                                                  <w:divBdr>
                                                    <w:top w:val="none" w:sz="0" w:space="0" w:color="auto"/>
                                                    <w:left w:val="none" w:sz="0" w:space="0" w:color="auto"/>
                                                    <w:bottom w:val="none" w:sz="0" w:space="0" w:color="auto"/>
                                                    <w:right w:val="none" w:sz="0" w:space="0" w:color="auto"/>
                                                  </w:divBdr>
                                                  <w:divsChild>
                                                    <w:div w:id="1377124299">
                                                      <w:marLeft w:val="0"/>
                                                      <w:marRight w:val="0"/>
                                                      <w:marTop w:val="0"/>
                                                      <w:marBottom w:val="0"/>
                                                      <w:divBdr>
                                                        <w:top w:val="none" w:sz="0" w:space="0" w:color="auto"/>
                                                        <w:left w:val="none" w:sz="0" w:space="0" w:color="auto"/>
                                                        <w:bottom w:val="none" w:sz="0" w:space="0" w:color="auto"/>
                                                        <w:right w:val="none" w:sz="0" w:space="0" w:color="auto"/>
                                                      </w:divBdr>
                                                    </w:div>
                                                  </w:divsChild>
                                                </w:div>
                                                <w:div w:id="155614454">
                                                  <w:marLeft w:val="0"/>
                                                  <w:marRight w:val="0"/>
                                                  <w:marTop w:val="0"/>
                                                  <w:marBottom w:val="0"/>
                                                  <w:divBdr>
                                                    <w:top w:val="none" w:sz="0" w:space="0" w:color="auto"/>
                                                    <w:left w:val="none" w:sz="0" w:space="0" w:color="auto"/>
                                                    <w:bottom w:val="none" w:sz="0" w:space="0" w:color="auto"/>
                                                    <w:right w:val="none" w:sz="0" w:space="0" w:color="auto"/>
                                                  </w:divBdr>
                                                  <w:divsChild>
                                                    <w:div w:id="50987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2745697">
          <w:marLeft w:val="0"/>
          <w:marRight w:val="0"/>
          <w:marTop w:val="336"/>
          <w:marBottom w:val="15"/>
          <w:divBdr>
            <w:top w:val="none" w:sz="0" w:space="0" w:color="auto"/>
            <w:left w:val="none" w:sz="0" w:space="0" w:color="auto"/>
            <w:bottom w:val="none" w:sz="0" w:space="0" w:color="auto"/>
            <w:right w:val="none" w:sz="0" w:space="0" w:color="auto"/>
          </w:divBdr>
          <w:divsChild>
            <w:div w:id="1769541738">
              <w:marLeft w:val="0"/>
              <w:marRight w:val="0"/>
              <w:marTop w:val="0"/>
              <w:marBottom w:val="0"/>
              <w:divBdr>
                <w:top w:val="none" w:sz="0" w:space="0" w:color="auto"/>
                <w:left w:val="none" w:sz="0" w:space="0" w:color="auto"/>
                <w:bottom w:val="none" w:sz="0" w:space="0" w:color="auto"/>
                <w:right w:val="none" w:sz="0" w:space="0" w:color="auto"/>
              </w:divBdr>
            </w:div>
          </w:divsChild>
        </w:div>
        <w:div w:id="1553927680">
          <w:marLeft w:val="0"/>
          <w:marRight w:val="0"/>
          <w:marTop w:val="15"/>
          <w:marBottom w:val="15"/>
          <w:divBdr>
            <w:top w:val="none" w:sz="0" w:space="0" w:color="auto"/>
            <w:left w:val="none" w:sz="0" w:space="0" w:color="auto"/>
            <w:bottom w:val="none" w:sz="0" w:space="0" w:color="auto"/>
            <w:right w:val="none" w:sz="0" w:space="0" w:color="auto"/>
          </w:divBdr>
          <w:divsChild>
            <w:div w:id="1262109866">
              <w:marLeft w:val="0"/>
              <w:marRight w:val="0"/>
              <w:marTop w:val="0"/>
              <w:marBottom w:val="0"/>
              <w:divBdr>
                <w:top w:val="none" w:sz="0" w:space="0" w:color="auto"/>
                <w:left w:val="none" w:sz="0" w:space="0" w:color="auto"/>
                <w:bottom w:val="none" w:sz="0" w:space="0" w:color="auto"/>
                <w:right w:val="none" w:sz="0" w:space="0" w:color="auto"/>
              </w:divBdr>
              <w:divsChild>
                <w:div w:id="661352117">
                  <w:marLeft w:val="0"/>
                  <w:marRight w:val="0"/>
                  <w:marTop w:val="0"/>
                  <w:marBottom w:val="0"/>
                  <w:divBdr>
                    <w:top w:val="none" w:sz="0" w:space="0" w:color="auto"/>
                    <w:left w:val="none" w:sz="0" w:space="0" w:color="auto"/>
                    <w:bottom w:val="none" w:sz="0" w:space="0" w:color="auto"/>
                    <w:right w:val="none" w:sz="0" w:space="0" w:color="auto"/>
                  </w:divBdr>
                  <w:divsChild>
                    <w:div w:id="18016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Vikran Sanghera</dc:creator>
  <cp:keywords/>
  <dc:description/>
  <cp:lastModifiedBy>Vikran Sanghera</cp:lastModifiedBy>
  <cp:revision>2</cp:revision>
  <dcterms:created xsi:type="dcterms:W3CDTF">2025-05-06T22:53:00Z</dcterms:created>
  <dcterms:modified xsi:type="dcterms:W3CDTF">2025-05-06T22:53:00Z</dcterms:modified>
</cp:coreProperties>
</file>