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ABBADC" w14:textId="62EA6D77" w:rsidR="00B5266C" w:rsidRPr="0024445F" w:rsidRDefault="00B5266C" w:rsidP="00B5266C">
      <w:pPr>
        <w:spacing w:line="360" w:lineRule="auto"/>
        <w:jc w:val="center"/>
        <w:rPr>
          <w:rFonts w:ascii="Aptos" w:hAnsi="Aptos" w:cs="Arial"/>
          <w:b/>
          <w:bCs/>
          <w:sz w:val="28"/>
          <w:szCs w:val="28"/>
        </w:rPr>
      </w:pPr>
    </w:p>
    <w:p w14:paraId="2AFBD5FB" w14:textId="56765E66" w:rsidR="00B5266C" w:rsidRPr="0024445F" w:rsidRDefault="00B5266C" w:rsidP="00B5266C">
      <w:pPr>
        <w:spacing w:line="360" w:lineRule="auto"/>
        <w:jc w:val="center"/>
        <w:rPr>
          <w:rFonts w:ascii="Aptos" w:hAnsi="Aptos" w:cs="Arial"/>
          <w:b/>
          <w:bCs/>
          <w:sz w:val="28"/>
          <w:szCs w:val="28"/>
        </w:rPr>
      </w:pPr>
      <w:r w:rsidRPr="0024445F">
        <w:rPr>
          <w:noProof/>
        </w:rPr>
        <w:drawing>
          <wp:anchor distT="0" distB="0" distL="114300" distR="114300" simplePos="0" relativeHeight="251658240" behindDoc="0" locked="0" layoutInCell="1" allowOverlap="1" wp14:anchorId="1414245C" wp14:editId="4A8C9452">
            <wp:simplePos x="0" y="0"/>
            <wp:positionH relativeFrom="column">
              <wp:posOffset>2292350</wp:posOffset>
            </wp:positionH>
            <wp:positionV relativeFrom="paragraph">
              <wp:posOffset>4445</wp:posOffset>
            </wp:positionV>
            <wp:extent cx="1272209" cy="1272209"/>
            <wp:effectExtent l="0" t="0" r="4445" b="0"/>
            <wp:wrapSquare wrapText="bothSides"/>
            <wp:docPr id="786462888" name="Graphic 1" descr="Signatur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462888" name="Graphic 786462888" descr="Signature outline"/>
                    <pic:cNvPicPr/>
                  </pic:nvPicPr>
                  <pic:blipFill>
                    <a:blip r:embed="rId5">
                      <a:extLst>
                        <a:ext uri="{96DAC541-7B7A-43D3-8B79-37D633B846F1}">
                          <asvg:svgBlip xmlns:asvg="http://schemas.microsoft.com/office/drawing/2016/SVG/main" r:embed="rId6"/>
                        </a:ext>
                      </a:extLst>
                    </a:blip>
                    <a:stretch>
                      <a:fillRect/>
                    </a:stretch>
                  </pic:blipFill>
                  <pic:spPr>
                    <a:xfrm>
                      <a:off x="0" y="0"/>
                      <a:ext cx="1272209" cy="1272209"/>
                    </a:xfrm>
                    <a:prstGeom prst="rect">
                      <a:avLst/>
                    </a:prstGeom>
                  </pic:spPr>
                </pic:pic>
              </a:graphicData>
            </a:graphic>
          </wp:anchor>
        </w:drawing>
      </w:r>
    </w:p>
    <w:p w14:paraId="0E3F4FED" w14:textId="618B268F" w:rsidR="00B5266C" w:rsidRPr="0024445F" w:rsidRDefault="00B5266C" w:rsidP="00B5266C">
      <w:pPr>
        <w:spacing w:line="360" w:lineRule="auto"/>
        <w:jc w:val="center"/>
        <w:rPr>
          <w:rFonts w:ascii="Aptos" w:hAnsi="Aptos" w:cs="Arial"/>
          <w:b/>
          <w:bCs/>
          <w:sz w:val="28"/>
          <w:szCs w:val="28"/>
        </w:rPr>
      </w:pPr>
    </w:p>
    <w:p w14:paraId="3BC1D0A3" w14:textId="77777777" w:rsidR="00B5266C" w:rsidRPr="0024445F" w:rsidRDefault="00B5266C" w:rsidP="00B5266C">
      <w:pPr>
        <w:spacing w:line="360" w:lineRule="auto"/>
        <w:jc w:val="center"/>
        <w:rPr>
          <w:rFonts w:ascii="Aptos" w:hAnsi="Aptos" w:cs="Arial"/>
          <w:b/>
          <w:bCs/>
          <w:sz w:val="28"/>
          <w:szCs w:val="28"/>
        </w:rPr>
      </w:pPr>
    </w:p>
    <w:p w14:paraId="469CD97A" w14:textId="77777777" w:rsidR="00B5266C" w:rsidRPr="0024445F" w:rsidRDefault="00B5266C" w:rsidP="00B5266C">
      <w:pPr>
        <w:spacing w:line="360" w:lineRule="auto"/>
        <w:jc w:val="center"/>
        <w:rPr>
          <w:rFonts w:ascii="Aptos" w:hAnsi="Aptos" w:cs="Arial"/>
          <w:b/>
          <w:bCs/>
          <w:sz w:val="28"/>
          <w:szCs w:val="28"/>
        </w:rPr>
      </w:pPr>
    </w:p>
    <w:p w14:paraId="3E2C3DC6" w14:textId="77777777" w:rsidR="00B5266C" w:rsidRPr="0024445F" w:rsidRDefault="00B5266C" w:rsidP="00B5266C">
      <w:pPr>
        <w:spacing w:line="360" w:lineRule="auto"/>
        <w:jc w:val="center"/>
        <w:rPr>
          <w:rFonts w:ascii="Aptos" w:hAnsi="Aptos" w:cs="Arial"/>
          <w:b/>
          <w:bCs/>
          <w:sz w:val="28"/>
          <w:szCs w:val="28"/>
        </w:rPr>
      </w:pPr>
      <w:r w:rsidRPr="0024445F">
        <w:rPr>
          <w:rFonts w:ascii="Aptos" w:hAnsi="Aptos" w:cs="Arial"/>
          <w:b/>
          <w:bCs/>
          <w:sz w:val="28"/>
          <w:szCs w:val="28"/>
        </w:rPr>
        <w:t>Course: BSc (Hons) Health and Social Care</w:t>
      </w:r>
    </w:p>
    <w:p w14:paraId="445F216A" w14:textId="71145D24" w:rsidR="00B5266C" w:rsidRPr="0024445F" w:rsidRDefault="00B5266C" w:rsidP="00B5266C">
      <w:pPr>
        <w:spacing w:line="360" w:lineRule="auto"/>
        <w:jc w:val="center"/>
        <w:rPr>
          <w:rFonts w:ascii="Aptos" w:hAnsi="Aptos" w:cs="Arial"/>
          <w:b/>
          <w:bCs/>
          <w:sz w:val="28"/>
          <w:szCs w:val="28"/>
        </w:rPr>
      </w:pPr>
      <w:r w:rsidRPr="0024445F">
        <w:rPr>
          <w:rFonts w:ascii="Aptos" w:hAnsi="Aptos" w:cs="Arial"/>
          <w:b/>
          <w:bCs/>
          <w:sz w:val="28"/>
          <w:szCs w:val="28"/>
        </w:rPr>
        <w:t>Module: Independent Project (BMHP6020_BIRM)</w:t>
      </w:r>
    </w:p>
    <w:p w14:paraId="1091AF9C" w14:textId="77777777" w:rsidR="00B5266C" w:rsidRPr="0024445F" w:rsidRDefault="00B5266C" w:rsidP="00B5266C">
      <w:pPr>
        <w:spacing w:line="360" w:lineRule="auto"/>
        <w:jc w:val="center"/>
        <w:rPr>
          <w:rFonts w:ascii="Aptos" w:hAnsi="Aptos" w:cs="Arial"/>
          <w:b/>
          <w:bCs/>
          <w:sz w:val="28"/>
          <w:szCs w:val="28"/>
        </w:rPr>
      </w:pPr>
      <w:r w:rsidRPr="0024445F">
        <w:rPr>
          <w:rFonts w:ascii="Aptos" w:hAnsi="Aptos" w:cs="Arial"/>
          <w:b/>
          <w:bCs/>
          <w:sz w:val="28"/>
          <w:szCs w:val="28"/>
        </w:rPr>
        <w:t xml:space="preserve">Component 1: </w:t>
      </w:r>
      <w:r w:rsidRPr="0024445F">
        <w:rPr>
          <w:rFonts w:ascii="Aptos" w:hAnsi="Aptos" w:cs="Arial"/>
          <w:sz w:val="28"/>
          <w:szCs w:val="28"/>
        </w:rPr>
        <w:t xml:space="preserve">Element 1 - Project Proposal </w:t>
      </w:r>
    </w:p>
    <w:p w14:paraId="74BB02F7" w14:textId="77777777" w:rsidR="00B5266C" w:rsidRPr="0024445F" w:rsidRDefault="00B5266C" w:rsidP="00B5266C">
      <w:pPr>
        <w:spacing w:line="360" w:lineRule="auto"/>
        <w:rPr>
          <w:rFonts w:ascii="Aptos" w:hAnsi="Aptos" w:cs="Arial"/>
          <w:sz w:val="28"/>
          <w:szCs w:val="28"/>
        </w:rPr>
      </w:pPr>
    </w:p>
    <w:p w14:paraId="1AD2118A" w14:textId="53C2F2E2" w:rsidR="00B5266C" w:rsidRPr="0024445F" w:rsidRDefault="00B5266C" w:rsidP="00B5266C">
      <w:pPr>
        <w:spacing w:line="360" w:lineRule="auto"/>
        <w:rPr>
          <w:rFonts w:ascii="Aptos" w:hAnsi="Aptos" w:cs="Arial"/>
          <w:sz w:val="28"/>
          <w:szCs w:val="28"/>
        </w:rPr>
      </w:pPr>
      <w:r w:rsidRPr="0024445F">
        <w:rPr>
          <w:rFonts w:ascii="Aptos" w:hAnsi="Aptos" w:cs="Arial"/>
          <w:b/>
          <w:bCs/>
          <w:sz w:val="28"/>
          <w:szCs w:val="28"/>
        </w:rPr>
        <w:t>Student ID</w:t>
      </w:r>
      <w:r w:rsidRPr="0024445F">
        <w:rPr>
          <w:rFonts w:ascii="Aptos" w:hAnsi="Aptos" w:cs="Arial"/>
          <w:sz w:val="28"/>
          <w:szCs w:val="28"/>
        </w:rPr>
        <w:t>: 2241972</w:t>
      </w:r>
    </w:p>
    <w:p w14:paraId="07F7AE4F" w14:textId="315D2308" w:rsidR="00B5266C" w:rsidRPr="0024445F" w:rsidRDefault="00B5266C" w:rsidP="00B5266C">
      <w:pPr>
        <w:spacing w:line="360" w:lineRule="auto"/>
        <w:rPr>
          <w:rFonts w:ascii="Aptos" w:hAnsi="Aptos" w:cs="Arial"/>
          <w:sz w:val="28"/>
          <w:szCs w:val="28"/>
        </w:rPr>
      </w:pPr>
      <w:r w:rsidRPr="0024445F">
        <w:rPr>
          <w:rFonts w:ascii="Aptos" w:hAnsi="Aptos" w:cs="Arial"/>
          <w:b/>
          <w:bCs/>
          <w:sz w:val="28"/>
          <w:szCs w:val="28"/>
        </w:rPr>
        <w:t>Student Name</w:t>
      </w:r>
      <w:r w:rsidRPr="0024445F">
        <w:rPr>
          <w:rFonts w:ascii="Aptos" w:hAnsi="Aptos" w:cs="Arial"/>
          <w:sz w:val="28"/>
          <w:szCs w:val="28"/>
        </w:rPr>
        <w:t>: Bethany Pittaway</w:t>
      </w:r>
    </w:p>
    <w:p w14:paraId="43E6B1A4" w14:textId="77777777" w:rsidR="00B5266C" w:rsidRPr="0024445F" w:rsidRDefault="00B5266C" w:rsidP="00B5266C">
      <w:pPr>
        <w:spacing w:line="360" w:lineRule="auto"/>
        <w:rPr>
          <w:rFonts w:ascii="Aptos" w:hAnsi="Aptos" w:cs="Arial"/>
          <w:sz w:val="28"/>
          <w:szCs w:val="28"/>
        </w:rPr>
      </w:pPr>
    </w:p>
    <w:p w14:paraId="0439A91D" w14:textId="77777777" w:rsidR="00B5266C" w:rsidRPr="0024445F" w:rsidRDefault="00B5266C" w:rsidP="00B5266C">
      <w:pPr>
        <w:spacing w:line="360" w:lineRule="auto"/>
        <w:rPr>
          <w:rFonts w:ascii="Aptos" w:hAnsi="Aptos" w:cs="Arial"/>
        </w:rPr>
      </w:pPr>
    </w:p>
    <w:p w14:paraId="33196A6B" w14:textId="77777777" w:rsidR="00B5266C" w:rsidRPr="0024445F" w:rsidRDefault="00B5266C" w:rsidP="00B5266C">
      <w:pPr>
        <w:spacing w:line="360" w:lineRule="auto"/>
        <w:rPr>
          <w:rFonts w:ascii="Aptos" w:hAnsi="Aptos" w:cs="Arial"/>
        </w:rPr>
      </w:pPr>
      <w:r w:rsidRPr="0024445F">
        <w:rPr>
          <w:rFonts w:ascii="Aptos" w:hAnsi="Aptos" w:cs="Arial"/>
        </w:rPr>
        <w:br w:type="page"/>
      </w:r>
    </w:p>
    <w:p w14:paraId="094DB06E" w14:textId="5FE5A570" w:rsidR="00B5266C" w:rsidRPr="0024445F" w:rsidRDefault="00B5266C" w:rsidP="00B5266C">
      <w:pPr>
        <w:jc w:val="center"/>
        <w:rPr>
          <w:rFonts w:ascii="Arial" w:hAnsi="Arial" w:cs="Arial"/>
          <w:b/>
          <w:bCs/>
          <w:sz w:val="22"/>
          <w:u w:val="single"/>
        </w:rPr>
      </w:pPr>
      <w:r w:rsidRPr="0024445F">
        <w:rPr>
          <w:rFonts w:ascii="Arial" w:hAnsi="Arial" w:cs="Arial"/>
          <w:b/>
          <w:bCs/>
          <w:sz w:val="22"/>
          <w:u w:val="single"/>
        </w:rPr>
        <w:lastRenderedPageBreak/>
        <w:t>Element 1 - Project Proposal</w:t>
      </w:r>
    </w:p>
    <w:p w14:paraId="699188D7" w14:textId="77777777" w:rsidR="00B5266C" w:rsidRPr="0024445F" w:rsidRDefault="00B5266C" w:rsidP="00B5266C">
      <w:pPr>
        <w:rPr>
          <w:rFonts w:ascii="Arial" w:hAnsi="Arial" w:cs="Arial"/>
          <w:sz w:val="22"/>
        </w:rPr>
      </w:pPr>
    </w:p>
    <w:p w14:paraId="7525A568" w14:textId="77777777" w:rsidR="00B5266C" w:rsidRPr="0024445F" w:rsidRDefault="00B5266C" w:rsidP="00B5266C">
      <w:pPr>
        <w:rPr>
          <w:rFonts w:ascii="Arial" w:hAnsi="Arial" w:cs="Arial"/>
          <w:b/>
          <w:bCs/>
          <w:sz w:val="22"/>
        </w:rPr>
      </w:pPr>
      <w:r w:rsidRPr="0024445F">
        <w:rPr>
          <w:rFonts w:ascii="Arial" w:hAnsi="Arial" w:cs="Arial"/>
          <w:b/>
          <w:bCs/>
          <w:sz w:val="22"/>
        </w:rPr>
        <w:t xml:space="preserve">Project Title: </w:t>
      </w:r>
    </w:p>
    <w:p w14:paraId="1D8823EA" w14:textId="7AD5BFA2" w:rsidR="00B5266C" w:rsidRPr="0024445F" w:rsidRDefault="00B5266C" w:rsidP="00B5266C">
      <w:pPr>
        <w:rPr>
          <w:rFonts w:ascii="Arial" w:hAnsi="Arial" w:cs="Arial"/>
          <w:sz w:val="22"/>
        </w:rPr>
      </w:pPr>
      <w:r w:rsidRPr="0024445F">
        <w:rPr>
          <w:rFonts w:ascii="Arial" w:hAnsi="Arial" w:cs="Arial"/>
          <w:sz w:val="22"/>
        </w:rPr>
        <w:t>PTSD in Survivors of Domestic Abuse: Challenges in Recovery and Support</w:t>
      </w:r>
    </w:p>
    <w:p w14:paraId="105AA298" w14:textId="77777777" w:rsidR="00B5266C" w:rsidRPr="0024445F" w:rsidRDefault="00B5266C" w:rsidP="00B5266C">
      <w:pPr>
        <w:rPr>
          <w:rFonts w:ascii="Arial" w:hAnsi="Arial" w:cs="Arial"/>
          <w:b/>
          <w:bCs/>
          <w:sz w:val="22"/>
        </w:rPr>
      </w:pPr>
    </w:p>
    <w:p w14:paraId="4B21E725" w14:textId="77777777" w:rsidR="00B5266C" w:rsidRPr="0024445F" w:rsidRDefault="00B5266C" w:rsidP="00B5266C">
      <w:pPr>
        <w:pStyle w:val="ListParagraph"/>
        <w:numPr>
          <w:ilvl w:val="0"/>
          <w:numId w:val="1"/>
        </w:numPr>
        <w:rPr>
          <w:rFonts w:ascii="Arial" w:hAnsi="Arial" w:cs="Arial"/>
          <w:b/>
          <w:bCs/>
          <w:sz w:val="22"/>
        </w:rPr>
      </w:pPr>
      <w:r w:rsidRPr="0024445F">
        <w:rPr>
          <w:rFonts w:ascii="Arial" w:hAnsi="Arial" w:cs="Arial"/>
          <w:b/>
          <w:bCs/>
          <w:sz w:val="22"/>
        </w:rPr>
        <w:t xml:space="preserve">Aim: </w:t>
      </w:r>
    </w:p>
    <w:p w14:paraId="65C4A682" w14:textId="6B897352" w:rsidR="0024445F" w:rsidRPr="0024445F" w:rsidRDefault="0024445F" w:rsidP="0024445F">
      <w:pPr>
        <w:ind w:left="360"/>
        <w:rPr>
          <w:rFonts w:ascii="Arial" w:hAnsi="Arial" w:cs="Arial"/>
          <w:sz w:val="22"/>
        </w:rPr>
      </w:pPr>
      <w:r w:rsidRPr="0024445F">
        <w:rPr>
          <w:rFonts w:ascii="Arial" w:hAnsi="Arial" w:cs="Arial"/>
          <w:sz w:val="22"/>
        </w:rPr>
        <w:t xml:space="preserve">The aim of this research is to </w:t>
      </w:r>
      <w:r w:rsidRPr="0024445F">
        <w:rPr>
          <w:rFonts w:ascii="Arial" w:hAnsi="Arial" w:cs="Arial"/>
          <w:sz w:val="22"/>
        </w:rPr>
        <w:t>investigate</w:t>
      </w:r>
      <w:r w:rsidRPr="0024445F">
        <w:rPr>
          <w:rFonts w:ascii="Arial" w:hAnsi="Arial" w:cs="Arial"/>
          <w:sz w:val="22"/>
        </w:rPr>
        <w:t xml:space="preserve"> how PTSD affects adults who have been through domestic abuse and to understand how health and social care services help with their recovery. It will also explore the challenges survivors face when trying to get support and how services could improve.</w:t>
      </w:r>
    </w:p>
    <w:p w14:paraId="65256A68" w14:textId="58908754" w:rsidR="0024445F" w:rsidRPr="0024445F" w:rsidRDefault="0024445F" w:rsidP="0024445F">
      <w:pPr>
        <w:pStyle w:val="ListParagraph"/>
        <w:numPr>
          <w:ilvl w:val="0"/>
          <w:numId w:val="1"/>
        </w:numPr>
        <w:rPr>
          <w:rFonts w:ascii="Arial" w:hAnsi="Arial" w:cs="Arial"/>
          <w:b/>
          <w:bCs/>
          <w:sz w:val="22"/>
        </w:rPr>
      </w:pPr>
      <w:r w:rsidRPr="0024445F">
        <w:rPr>
          <w:rFonts w:ascii="Arial" w:hAnsi="Arial" w:cs="Arial"/>
          <w:b/>
          <w:bCs/>
          <w:sz w:val="22"/>
        </w:rPr>
        <w:t xml:space="preserve">Objectives: </w:t>
      </w:r>
    </w:p>
    <w:p w14:paraId="7EE7960D" w14:textId="4ECE279A" w:rsidR="0024445F" w:rsidRPr="0024445F" w:rsidRDefault="0024445F" w:rsidP="0024445F">
      <w:pPr>
        <w:rPr>
          <w:rFonts w:ascii="Arial" w:hAnsi="Arial" w:cs="Arial"/>
          <w:sz w:val="22"/>
        </w:rPr>
      </w:pPr>
      <w:r w:rsidRPr="0024445F">
        <w:rPr>
          <w:rFonts w:ascii="Arial" w:hAnsi="Arial" w:cs="Arial"/>
          <w:b/>
          <w:bCs/>
          <w:sz w:val="22"/>
        </w:rPr>
        <w:t xml:space="preserve">Define and Examine: </w:t>
      </w:r>
      <w:r w:rsidRPr="0024445F">
        <w:rPr>
          <w:rFonts w:ascii="Arial" w:hAnsi="Arial" w:cs="Arial"/>
          <w:sz w:val="22"/>
        </w:rPr>
        <w:t xml:space="preserve">To </w:t>
      </w:r>
      <w:r w:rsidRPr="0024445F">
        <w:rPr>
          <w:rFonts w:ascii="Arial" w:hAnsi="Arial" w:cs="Arial"/>
          <w:sz w:val="22"/>
        </w:rPr>
        <w:t>investigate</w:t>
      </w:r>
      <w:r w:rsidRPr="0024445F">
        <w:rPr>
          <w:rFonts w:ascii="Arial" w:hAnsi="Arial" w:cs="Arial"/>
          <w:sz w:val="22"/>
        </w:rPr>
        <w:t xml:space="preserve"> how domestic abuse affects people emotionally and mentally, especially how PTSD can develop in adults who’ve been through it.</w:t>
      </w:r>
    </w:p>
    <w:p w14:paraId="15745A73" w14:textId="77777777" w:rsidR="0024445F" w:rsidRPr="0024445F" w:rsidRDefault="0024445F" w:rsidP="0024445F">
      <w:pPr>
        <w:rPr>
          <w:rFonts w:ascii="Arial" w:hAnsi="Arial" w:cs="Arial"/>
          <w:sz w:val="22"/>
        </w:rPr>
      </w:pPr>
      <w:r w:rsidRPr="0024445F">
        <w:rPr>
          <w:rFonts w:ascii="Arial" w:hAnsi="Arial" w:cs="Arial"/>
          <w:b/>
          <w:bCs/>
          <w:sz w:val="22"/>
        </w:rPr>
        <w:t xml:space="preserve">Analyse: </w:t>
      </w:r>
      <w:r w:rsidRPr="0024445F">
        <w:rPr>
          <w:rFonts w:ascii="Arial" w:hAnsi="Arial" w:cs="Arial"/>
          <w:sz w:val="22"/>
        </w:rPr>
        <w:t>To explore the difficulties survivors face when trying to get help from mental health and social care services, including things like stigma, lack of support, and not knowing what’s available.</w:t>
      </w:r>
    </w:p>
    <w:p w14:paraId="2BBEACA5" w14:textId="77777777" w:rsidR="0024445F" w:rsidRPr="0024445F" w:rsidRDefault="0024445F" w:rsidP="0024445F">
      <w:pPr>
        <w:rPr>
          <w:rFonts w:ascii="Arial" w:hAnsi="Arial" w:cs="Arial"/>
          <w:sz w:val="22"/>
        </w:rPr>
      </w:pPr>
      <w:r w:rsidRPr="0024445F">
        <w:rPr>
          <w:rFonts w:ascii="Arial" w:hAnsi="Arial" w:cs="Arial"/>
          <w:b/>
          <w:bCs/>
          <w:sz w:val="22"/>
        </w:rPr>
        <w:t xml:space="preserve">Evaluate: </w:t>
      </w:r>
      <w:r w:rsidRPr="0024445F">
        <w:rPr>
          <w:rFonts w:ascii="Arial" w:hAnsi="Arial" w:cs="Arial"/>
          <w:sz w:val="22"/>
        </w:rPr>
        <w:t xml:space="preserve">To see how well current services and support systems </w:t>
      </w:r>
      <w:proofErr w:type="gramStart"/>
      <w:r w:rsidRPr="0024445F">
        <w:rPr>
          <w:rFonts w:ascii="Arial" w:hAnsi="Arial" w:cs="Arial"/>
          <w:sz w:val="22"/>
        </w:rPr>
        <w:t>actually help</w:t>
      </w:r>
      <w:proofErr w:type="gramEnd"/>
      <w:r w:rsidRPr="0024445F">
        <w:rPr>
          <w:rFonts w:ascii="Arial" w:hAnsi="Arial" w:cs="Arial"/>
          <w:sz w:val="22"/>
        </w:rPr>
        <w:t xml:space="preserve"> survivors recover and whether they meet their needs.</w:t>
      </w:r>
    </w:p>
    <w:p w14:paraId="4CF1F8A1" w14:textId="77777777" w:rsidR="0024445F" w:rsidRPr="0024445F" w:rsidRDefault="0024445F" w:rsidP="0024445F">
      <w:pPr>
        <w:rPr>
          <w:rFonts w:ascii="Arial" w:hAnsi="Arial" w:cs="Arial"/>
          <w:sz w:val="22"/>
        </w:rPr>
      </w:pPr>
      <w:r w:rsidRPr="0024445F">
        <w:rPr>
          <w:rFonts w:ascii="Arial" w:hAnsi="Arial" w:cs="Arial"/>
          <w:b/>
          <w:bCs/>
          <w:sz w:val="22"/>
        </w:rPr>
        <w:t xml:space="preserve">Recommendations: </w:t>
      </w:r>
      <w:r w:rsidRPr="0024445F">
        <w:rPr>
          <w:rFonts w:ascii="Arial" w:hAnsi="Arial" w:cs="Arial"/>
          <w:sz w:val="22"/>
        </w:rPr>
        <w:t>To suggest ways services could be improved—making them more trauma-informed, easier to access, and better at supporting recovery.</w:t>
      </w:r>
    </w:p>
    <w:p w14:paraId="3AF70D44" w14:textId="77777777" w:rsidR="003E5D77" w:rsidRPr="0024445F" w:rsidRDefault="003E5D77" w:rsidP="003E5D77">
      <w:pPr>
        <w:rPr>
          <w:rFonts w:ascii="Arial" w:hAnsi="Arial" w:cs="Arial"/>
          <w:b/>
          <w:bCs/>
          <w:sz w:val="22"/>
        </w:rPr>
      </w:pPr>
    </w:p>
    <w:p w14:paraId="3F1BD95D" w14:textId="7E79DA67" w:rsidR="003E5D77" w:rsidRPr="0024445F" w:rsidRDefault="003E5D77" w:rsidP="003E5D77">
      <w:pPr>
        <w:pStyle w:val="ListParagraph"/>
        <w:numPr>
          <w:ilvl w:val="0"/>
          <w:numId w:val="1"/>
        </w:numPr>
        <w:rPr>
          <w:rFonts w:ascii="Arial" w:hAnsi="Arial" w:cs="Arial"/>
          <w:b/>
          <w:bCs/>
          <w:sz w:val="22"/>
        </w:rPr>
      </w:pPr>
      <w:r w:rsidRPr="0024445F">
        <w:rPr>
          <w:rFonts w:ascii="Arial" w:hAnsi="Arial" w:cs="Arial"/>
          <w:b/>
          <w:bCs/>
          <w:sz w:val="22"/>
        </w:rPr>
        <w:t>Background/Rationale:</w:t>
      </w:r>
    </w:p>
    <w:p w14:paraId="6D7ADC03" w14:textId="2961552A" w:rsidR="00131211" w:rsidRPr="0024445F" w:rsidRDefault="007A1F8F" w:rsidP="003E5D77">
      <w:pPr>
        <w:rPr>
          <w:rFonts w:ascii="Arial" w:hAnsi="Arial" w:cs="Arial"/>
          <w:sz w:val="22"/>
        </w:rPr>
      </w:pPr>
      <w:r w:rsidRPr="0024445F">
        <w:rPr>
          <w:rFonts w:ascii="Arial" w:hAnsi="Arial" w:cs="Arial"/>
          <w:sz w:val="22"/>
        </w:rPr>
        <w:t>Domestic abuse can result in long-term psychological consequences, with post-traumatic stress disorder (PTSD) being one of the most prevalent and debilitating outcomes (Fernández-Fillol et al., 2021). Survivors often experience symptoms such as anxiety, flashbacks, and difficulty trusting others (Jones, Hughes and Unterstaller, 2001). Despite the severity of these effects, many adults face significant challenges in accessing appropriate mental health and social care services. These services are frequently under-resourced, inconsistent, or not grounded in trauma-informed principles, which can delay recovery and worsen outcomes (Women’s Aid, 2021; UK Government, 2022). This research is particularly relevant to health and social care as it underscores the need for a deeper understanding of survivors’ experiences and for more tailored, trauma-informed support. By focusing on adult survivors of domestic abuse, the study aims to identify service gaps and propose improvements that can enhance recovery outcomes. It also contributes to the broader discourse on how professionals can better support individuals dealing with complex trauma (Warshaw, Sullivan and Rivera, 2013).</w:t>
      </w:r>
    </w:p>
    <w:p w14:paraId="3C376EAF" w14:textId="77777777" w:rsidR="00131211" w:rsidRPr="0024445F" w:rsidRDefault="00131211" w:rsidP="003E5D77">
      <w:pPr>
        <w:rPr>
          <w:rFonts w:ascii="Arial" w:hAnsi="Arial" w:cs="Arial"/>
          <w:sz w:val="22"/>
        </w:rPr>
      </w:pPr>
    </w:p>
    <w:p w14:paraId="0C998523" w14:textId="77777777" w:rsidR="00131211" w:rsidRPr="0024445F" w:rsidRDefault="00131211" w:rsidP="003E5D77">
      <w:pPr>
        <w:rPr>
          <w:rFonts w:ascii="Arial" w:hAnsi="Arial" w:cs="Arial"/>
          <w:sz w:val="22"/>
        </w:rPr>
      </w:pPr>
    </w:p>
    <w:p w14:paraId="1330CA1A" w14:textId="77777777" w:rsidR="00131211" w:rsidRPr="0024445F" w:rsidRDefault="00131211" w:rsidP="003E5D77">
      <w:pPr>
        <w:rPr>
          <w:rFonts w:ascii="Arial" w:hAnsi="Arial" w:cs="Arial"/>
          <w:sz w:val="22"/>
        </w:rPr>
      </w:pPr>
    </w:p>
    <w:p w14:paraId="4C97D385" w14:textId="77777777" w:rsidR="003E5D77" w:rsidRPr="0024445F" w:rsidRDefault="003E5D77" w:rsidP="003E5D77">
      <w:pPr>
        <w:rPr>
          <w:rFonts w:ascii="Arial" w:hAnsi="Arial" w:cs="Arial"/>
          <w:sz w:val="22"/>
        </w:rPr>
      </w:pPr>
    </w:p>
    <w:p w14:paraId="57DE8B07" w14:textId="77777777" w:rsidR="00E96028" w:rsidRPr="0024445F" w:rsidRDefault="00E96028" w:rsidP="003E5D77">
      <w:pPr>
        <w:rPr>
          <w:rFonts w:ascii="Arial" w:hAnsi="Arial" w:cs="Arial"/>
          <w:sz w:val="22"/>
        </w:rPr>
      </w:pPr>
    </w:p>
    <w:p w14:paraId="2A380F27" w14:textId="01F0D9F2" w:rsidR="00131211" w:rsidRPr="0024445F" w:rsidRDefault="003E5D77" w:rsidP="00131211">
      <w:pPr>
        <w:pStyle w:val="ListParagraph"/>
        <w:numPr>
          <w:ilvl w:val="0"/>
          <w:numId w:val="1"/>
        </w:numPr>
        <w:rPr>
          <w:rFonts w:ascii="Arial" w:hAnsi="Arial" w:cs="Arial"/>
          <w:b/>
          <w:bCs/>
          <w:sz w:val="22"/>
        </w:rPr>
      </w:pPr>
      <w:r w:rsidRPr="0024445F">
        <w:rPr>
          <w:rFonts w:ascii="Arial" w:hAnsi="Arial" w:cs="Arial"/>
          <w:b/>
          <w:bCs/>
          <w:sz w:val="22"/>
        </w:rPr>
        <w:t>Methods</w:t>
      </w:r>
    </w:p>
    <w:p w14:paraId="269C034B" w14:textId="77777777" w:rsidR="00131211" w:rsidRPr="0024445F" w:rsidRDefault="003E5D77" w:rsidP="00131211">
      <w:pPr>
        <w:pStyle w:val="NoSpacing"/>
        <w:numPr>
          <w:ilvl w:val="0"/>
          <w:numId w:val="3"/>
        </w:numPr>
        <w:rPr>
          <w:rFonts w:ascii="Arial" w:hAnsi="Arial" w:cs="Arial"/>
          <w:b/>
          <w:bCs/>
          <w:sz w:val="22"/>
          <w:szCs w:val="22"/>
        </w:rPr>
      </w:pPr>
      <w:r w:rsidRPr="0024445F">
        <w:rPr>
          <w:rFonts w:ascii="Arial" w:hAnsi="Arial" w:cs="Arial"/>
          <w:sz w:val="22"/>
          <w:szCs w:val="22"/>
        </w:rPr>
        <w:t xml:space="preserve">I will carry out secondary research using academic journal articles, policy documents, and official reports related to PTSD and domestic abuse. </w:t>
      </w:r>
    </w:p>
    <w:p w14:paraId="6747C5D5" w14:textId="42249C62" w:rsidR="003E5D77" w:rsidRPr="0024445F" w:rsidRDefault="003E5D77" w:rsidP="00131211">
      <w:pPr>
        <w:pStyle w:val="NoSpacing"/>
        <w:numPr>
          <w:ilvl w:val="0"/>
          <w:numId w:val="3"/>
        </w:numPr>
        <w:rPr>
          <w:rFonts w:ascii="Arial" w:hAnsi="Arial" w:cs="Arial"/>
          <w:b/>
          <w:bCs/>
          <w:sz w:val="22"/>
          <w:szCs w:val="22"/>
        </w:rPr>
      </w:pPr>
      <w:r w:rsidRPr="0024445F">
        <w:rPr>
          <w:rFonts w:ascii="Arial" w:hAnsi="Arial" w:cs="Arial"/>
          <w:sz w:val="22"/>
          <w:szCs w:val="22"/>
        </w:rPr>
        <w:t xml:space="preserve">Sources will be selected based </w:t>
      </w:r>
      <w:r w:rsidR="00131211" w:rsidRPr="0024445F">
        <w:rPr>
          <w:rFonts w:ascii="Arial" w:hAnsi="Arial" w:cs="Arial"/>
          <w:sz w:val="22"/>
          <w:szCs w:val="22"/>
        </w:rPr>
        <w:t>up</w:t>
      </w:r>
      <w:r w:rsidRPr="0024445F">
        <w:rPr>
          <w:rFonts w:ascii="Arial" w:hAnsi="Arial" w:cs="Arial"/>
          <w:sz w:val="22"/>
          <w:szCs w:val="22"/>
        </w:rPr>
        <w:t>on how recent they are (preferably within the last 10 years) how reliable they are (peer-reviewed</w:t>
      </w:r>
      <w:r w:rsidR="007A1F8F" w:rsidRPr="0024445F">
        <w:rPr>
          <w:rFonts w:ascii="Arial" w:hAnsi="Arial" w:cs="Arial"/>
          <w:sz w:val="22"/>
          <w:szCs w:val="22"/>
        </w:rPr>
        <w:t>/</w:t>
      </w:r>
      <w:r w:rsidRPr="0024445F">
        <w:rPr>
          <w:rFonts w:ascii="Arial" w:hAnsi="Arial" w:cs="Arial"/>
          <w:sz w:val="22"/>
          <w:szCs w:val="22"/>
        </w:rPr>
        <w:t xml:space="preserve">from trusted organisations), and how relevant they are to my topic. </w:t>
      </w:r>
    </w:p>
    <w:p w14:paraId="3C719B6C" w14:textId="665916C5" w:rsidR="00131211" w:rsidRPr="0024445F" w:rsidRDefault="00131211" w:rsidP="00131211">
      <w:pPr>
        <w:pStyle w:val="NoSpacing"/>
        <w:numPr>
          <w:ilvl w:val="0"/>
          <w:numId w:val="3"/>
        </w:numPr>
        <w:rPr>
          <w:rFonts w:ascii="Arial" w:hAnsi="Arial" w:cs="Arial"/>
          <w:sz w:val="22"/>
          <w:szCs w:val="22"/>
        </w:rPr>
      </w:pPr>
      <w:r w:rsidRPr="0024445F">
        <w:rPr>
          <w:rFonts w:ascii="Arial" w:hAnsi="Arial" w:cs="Arial"/>
          <w:sz w:val="22"/>
          <w:szCs w:val="22"/>
        </w:rPr>
        <w:t xml:space="preserve">I will </w:t>
      </w:r>
      <w:r w:rsidR="003E5D77" w:rsidRPr="0024445F">
        <w:rPr>
          <w:rFonts w:ascii="Arial" w:hAnsi="Arial" w:cs="Arial"/>
          <w:sz w:val="22"/>
          <w:szCs w:val="22"/>
        </w:rPr>
        <w:t xml:space="preserve">use thematic analysis to identify common patterns, issues, and gaps in the literature. I’ll also compare findings across different studies to understand how services respond to survivors. </w:t>
      </w:r>
    </w:p>
    <w:p w14:paraId="23D9AD24" w14:textId="02CB68CC" w:rsidR="003E5D77" w:rsidRPr="0024445F" w:rsidRDefault="003E5D77" w:rsidP="00131211">
      <w:pPr>
        <w:pStyle w:val="NoSpacing"/>
        <w:numPr>
          <w:ilvl w:val="0"/>
          <w:numId w:val="3"/>
        </w:numPr>
        <w:rPr>
          <w:rFonts w:ascii="Arial" w:hAnsi="Arial" w:cs="Arial"/>
          <w:sz w:val="22"/>
          <w:szCs w:val="22"/>
        </w:rPr>
      </w:pPr>
      <w:r w:rsidRPr="0024445F">
        <w:rPr>
          <w:rFonts w:ascii="Arial" w:hAnsi="Arial" w:cs="Arial"/>
          <w:sz w:val="22"/>
          <w:szCs w:val="22"/>
        </w:rPr>
        <w:t>Ethical considerations will include properly referencing all sources using the correct citation style, avoiding plagiarism, and ensuring that all information is used respectfully and responsibly.</w:t>
      </w:r>
    </w:p>
    <w:p w14:paraId="1B651C7D" w14:textId="77777777" w:rsidR="00131211" w:rsidRPr="0024445F" w:rsidRDefault="00131211" w:rsidP="00131211">
      <w:pPr>
        <w:rPr>
          <w:rFonts w:ascii="Arial" w:hAnsi="Arial" w:cs="Arial"/>
          <w:sz w:val="22"/>
        </w:rPr>
      </w:pPr>
    </w:p>
    <w:p w14:paraId="0D2DC244" w14:textId="77777777" w:rsidR="00131211" w:rsidRPr="0024445F" w:rsidRDefault="00131211" w:rsidP="00131211">
      <w:pPr>
        <w:pStyle w:val="ListParagraph"/>
        <w:numPr>
          <w:ilvl w:val="0"/>
          <w:numId w:val="1"/>
        </w:numPr>
        <w:rPr>
          <w:rFonts w:ascii="Arial" w:hAnsi="Arial" w:cs="Arial"/>
          <w:b/>
          <w:bCs/>
          <w:sz w:val="22"/>
        </w:rPr>
      </w:pPr>
      <w:r w:rsidRPr="0024445F">
        <w:rPr>
          <w:rFonts w:ascii="Arial" w:hAnsi="Arial" w:cs="Arial"/>
          <w:b/>
          <w:bCs/>
          <w:sz w:val="22"/>
        </w:rPr>
        <w:t xml:space="preserve">Resources </w:t>
      </w:r>
    </w:p>
    <w:p w14:paraId="62694388" w14:textId="77777777" w:rsidR="00131211" w:rsidRPr="0024445F" w:rsidRDefault="00131211" w:rsidP="00131211">
      <w:pPr>
        <w:ind w:left="360"/>
        <w:rPr>
          <w:rFonts w:ascii="Arial" w:eastAsia="Times New Roman" w:hAnsi="Arial" w:cs="Arial"/>
          <w:b/>
          <w:bCs/>
          <w:sz w:val="22"/>
        </w:rPr>
      </w:pPr>
      <w:r w:rsidRPr="0024445F">
        <w:rPr>
          <w:rFonts w:ascii="Arial" w:eastAsia="Times New Roman" w:hAnsi="Arial" w:cs="Arial"/>
          <w:b/>
          <w:bCs/>
          <w:sz w:val="22"/>
        </w:rPr>
        <w:t>Google Scholar</w:t>
      </w:r>
      <w:r w:rsidRPr="0024445F">
        <w:rPr>
          <w:rFonts w:ascii="Arial" w:eastAsia="Times New Roman" w:hAnsi="Arial" w:cs="Arial"/>
          <w:sz w:val="22"/>
        </w:rPr>
        <w:t xml:space="preserve"> – for peer-reviewed journal articles  </w:t>
      </w:r>
    </w:p>
    <w:p w14:paraId="2913114E" w14:textId="14D249E3" w:rsidR="00131211" w:rsidRPr="0024445F" w:rsidRDefault="00131211" w:rsidP="00131211">
      <w:pPr>
        <w:ind w:left="360"/>
        <w:rPr>
          <w:rFonts w:ascii="Arial" w:eastAsia="Times New Roman" w:hAnsi="Arial" w:cs="Arial"/>
          <w:sz w:val="22"/>
        </w:rPr>
      </w:pPr>
      <w:r w:rsidRPr="0024445F">
        <w:rPr>
          <w:rFonts w:ascii="Arial" w:eastAsia="Times New Roman" w:hAnsi="Arial" w:cs="Arial"/>
          <w:b/>
          <w:bCs/>
          <w:sz w:val="22"/>
        </w:rPr>
        <w:t>Library</w:t>
      </w:r>
      <w:r w:rsidRPr="0024445F">
        <w:rPr>
          <w:rFonts w:ascii="Arial" w:eastAsia="Times New Roman" w:hAnsi="Arial" w:cs="Arial"/>
          <w:sz w:val="22"/>
        </w:rPr>
        <w:t xml:space="preserve"> – access to books, journals, and academic databases</w:t>
      </w:r>
    </w:p>
    <w:p w14:paraId="5A339A28" w14:textId="1D5B08F8" w:rsidR="00131211" w:rsidRPr="0024445F" w:rsidRDefault="00131211" w:rsidP="00131211">
      <w:pPr>
        <w:ind w:left="360"/>
        <w:rPr>
          <w:rFonts w:ascii="Arial" w:eastAsia="Times New Roman" w:hAnsi="Arial" w:cs="Arial"/>
          <w:sz w:val="22"/>
        </w:rPr>
      </w:pPr>
      <w:r w:rsidRPr="0024445F">
        <w:rPr>
          <w:rFonts w:ascii="Arial" w:eastAsia="Times New Roman" w:hAnsi="Arial" w:cs="Arial"/>
          <w:b/>
          <w:bCs/>
          <w:sz w:val="22"/>
        </w:rPr>
        <w:t xml:space="preserve">PubMed – </w:t>
      </w:r>
      <w:r w:rsidRPr="0024445F">
        <w:rPr>
          <w:rFonts w:ascii="Arial" w:eastAsia="Times New Roman" w:hAnsi="Arial" w:cs="Arial"/>
          <w:sz w:val="22"/>
        </w:rPr>
        <w:t>for health-related and psychological research</w:t>
      </w:r>
    </w:p>
    <w:p w14:paraId="05F258D6" w14:textId="77777777" w:rsidR="00E1472E" w:rsidRPr="0024445F" w:rsidRDefault="00E1472E" w:rsidP="00131211">
      <w:pPr>
        <w:ind w:left="360"/>
        <w:rPr>
          <w:rFonts w:ascii="Arial" w:eastAsia="Times New Roman" w:hAnsi="Arial" w:cs="Arial"/>
          <w:sz w:val="22"/>
        </w:rPr>
      </w:pPr>
    </w:p>
    <w:p w14:paraId="40D561BE" w14:textId="05175573" w:rsidR="00E1472E" w:rsidRPr="0024445F" w:rsidRDefault="00E1472E" w:rsidP="00E1472E">
      <w:pPr>
        <w:pStyle w:val="ListParagraph"/>
        <w:numPr>
          <w:ilvl w:val="0"/>
          <w:numId w:val="5"/>
        </w:numPr>
        <w:rPr>
          <w:rFonts w:ascii="Arial" w:eastAsia="Times New Roman" w:hAnsi="Arial" w:cs="Arial"/>
          <w:b/>
          <w:bCs/>
          <w:sz w:val="22"/>
        </w:rPr>
      </w:pPr>
      <w:r w:rsidRPr="0024445F">
        <w:rPr>
          <w:rFonts w:ascii="Arial" w:eastAsia="Times New Roman" w:hAnsi="Arial" w:cs="Arial"/>
          <w:b/>
          <w:bCs/>
          <w:sz w:val="22"/>
        </w:rPr>
        <w:t>Timescale</w:t>
      </w:r>
    </w:p>
    <w:p w14:paraId="30E032DE" w14:textId="77777777" w:rsidR="00E1472E" w:rsidRPr="0024445F" w:rsidRDefault="00E1472E" w:rsidP="00E1472E">
      <w:pPr>
        <w:pStyle w:val="ListParagraph"/>
        <w:rPr>
          <w:rFonts w:ascii="Arial" w:eastAsia="Times New Roman" w:hAnsi="Arial" w:cs="Arial"/>
          <w:b/>
          <w:bCs/>
          <w:sz w:val="22"/>
        </w:rPr>
      </w:pPr>
    </w:p>
    <w:p w14:paraId="3B0FED58" w14:textId="0143D29D" w:rsidR="00E1472E" w:rsidRPr="0024445F" w:rsidRDefault="00E1472E" w:rsidP="00E1472E">
      <w:pPr>
        <w:pStyle w:val="ListParagraph"/>
        <w:numPr>
          <w:ilvl w:val="0"/>
          <w:numId w:val="4"/>
        </w:numPr>
        <w:rPr>
          <w:rFonts w:ascii="Arial" w:eastAsia="Times New Roman" w:hAnsi="Arial" w:cs="Arial"/>
          <w:sz w:val="22"/>
        </w:rPr>
      </w:pPr>
      <w:r w:rsidRPr="0024445F">
        <w:rPr>
          <w:rFonts w:ascii="Arial" w:eastAsia="Times New Roman" w:hAnsi="Arial" w:cs="Arial"/>
          <w:sz w:val="22"/>
        </w:rPr>
        <w:t xml:space="preserve">Weeks 1–2: Finalise topic and begin literature search </w:t>
      </w:r>
    </w:p>
    <w:p w14:paraId="7CCB127A" w14:textId="77777777" w:rsidR="00E1472E" w:rsidRPr="0024445F" w:rsidRDefault="00E1472E" w:rsidP="00E1472E">
      <w:pPr>
        <w:pStyle w:val="ListParagraph"/>
        <w:numPr>
          <w:ilvl w:val="0"/>
          <w:numId w:val="4"/>
        </w:numPr>
        <w:rPr>
          <w:rFonts w:ascii="Arial" w:eastAsia="Times New Roman" w:hAnsi="Arial" w:cs="Arial"/>
          <w:sz w:val="22"/>
        </w:rPr>
      </w:pPr>
      <w:r w:rsidRPr="0024445F">
        <w:rPr>
          <w:rFonts w:ascii="Arial" w:eastAsia="Times New Roman" w:hAnsi="Arial" w:cs="Arial"/>
          <w:sz w:val="22"/>
        </w:rPr>
        <w:t xml:space="preserve">Weeks 3–5: Review sources and collect data </w:t>
      </w:r>
    </w:p>
    <w:p w14:paraId="4D25C6ED" w14:textId="77777777" w:rsidR="00E1472E" w:rsidRPr="0024445F" w:rsidRDefault="00E1472E" w:rsidP="00E1472E">
      <w:pPr>
        <w:pStyle w:val="ListParagraph"/>
        <w:numPr>
          <w:ilvl w:val="0"/>
          <w:numId w:val="4"/>
        </w:numPr>
        <w:rPr>
          <w:rFonts w:ascii="Arial" w:eastAsia="Times New Roman" w:hAnsi="Arial" w:cs="Arial"/>
          <w:sz w:val="22"/>
        </w:rPr>
      </w:pPr>
      <w:r w:rsidRPr="0024445F">
        <w:rPr>
          <w:rFonts w:ascii="Arial" w:eastAsia="Times New Roman" w:hAnsi="Arial" w:cs="Arial"/>
          <w:sz w:val="22"/>
        </w:rPr>
        <w:t xml:space="preserve">Weeks 6–7: Analyse findings and write draft </w:t>
      </w:r>
    </w:p>
    <w:p w14:paraId="2DFE51C6" w14:textId="020829C0" w:rsidR="00E1472E" w:rsidRPr="0024445F" w:rsidRDefault="00E1472E" w:rsidP="00E1472E">
      <w:pPr>
        <w:pStyle w:val="ListParagraph"/>
        <w:numPr>
          <w:ilvl w:val="0"/>
          <w:numId w:val="4"/>
        </w:numPr>
        <w:rPr>
          <w:rFonts w:ascii="Arial" w:eastAsia="Times New Roman" w:hAnsi="Arial" w:cs="Arial"/>
          <w:sz w:val="22"/>
        </w:rPr>
      </w:pPr>
      <w:r w:rsidRPr="0024445F">
        <w:rPr>
          <w:rFonts w:ascii="Arial" w:eastAsia="Times New Roman" w:hAnsi="Arial" w:cs="Arial"/>
          <w:sz w:val="22"/>
        </w:rPr>
        <w:t>Week 8: Final edits and submission</w:t>
      </w:r>
    </w:p>
    <w:p w14:paraId="5434867D" w14:textId="77777777" w:rsidR="00E1472E" w:rsidRPr="0024445F" w:rsidRDefault="00E1472E" w:rsidP="00E1472E">
      <w:pPr>
        <w:rPr>
          <w:rFonts w:ascii="Arial" w:eastAsia="Times New Roman" w:hAnsi="Arial" w:cs="Arial"/>
          <w:sz w:val="22"/>
        </w:rPr>
      </w:pPr>
    </w:p>
    <w:p w14:paraId="59E9A8F5" w14:textId="77777777" w:rsidR="00E1472E" w:rsidRPr="0024445F" w:rsidRDefault="00E1472E" w:rsidP="00E1472E">
      <w:pPr>
        <w:pStyle w:val="ListParagraph"/>
        <w:rPr>
          <w:rFonts w:ascii="Arial" w:eastAsia="Times New Roman" w:hAnsi="Arial" w:cs="Arial"/>
          <w:sz w:val="22"/>
        </w:rPr>
      </w:pPr>
    </w:p>
    <w:p w14:paraId="25E1B41F" w14:textId="67ADC9D2" w:rsidR="00E1472E" w:rsidRPr="0024445F" w:rsidRDefault="00E1472E" w:rsidP="00E1472E">
      <w:pPr>
        <w:pStyle w:val="ListParagraph"/>
        <w:numPr>
          <w:ilvl w:val="0"/>
          <w:numId w:val="5"/>
        </w:numPr>
        <w:rPr>
          <w:rFonts w:ascii="Arial" w:eastAsia="Times New Roman" w:hAnsi="Arial" w:cs="Arial"/>
          <w:b/>
          <w:bCs/>
          <w:sz w:val="22"/>
        </w:rPr>
      </w:pPr>
      <w:r w:rsidRPr="0024445F">
        <w:rPr>
          <w:rFonts w:ascii="Arial" w:eastAsia="Times New Roman" w:hAnsi="Arial" w:cs="Arial"/>
          <w:b/>
          <w:bCs/>
          <w:sz w:val="22"/>
        </w:rPr>
        <w:t>Reflection of Researcher</w:t>
      </w:r>
    </w:p>
    <w:p w14:paraId="456CC4FD" w14:textId="5B6905A1" w:rsidR="003732AC" w:rsidRPr="0024445F" w:rsidRDefault="00315496" w:rsidP="00E1472E">
      <w:pPr>
        <w:ind w:left="360"/>
        <w:rPr>
          <w:rFonts w:ascii="Arial" w:eastAsia="Times New Roman" w:hAnsi="Arial" w:cs="Arial"/>
          <w:sz w:val="22"/>
        </w:rPr>
      </w:pPr>
      <w:r w:rsidRPr="0024445F">
        <w:rPr>
          <w:rFonts w:ascii="Arial" w:eastAsia="Times New Roman" w:hAnsi="Arial" w:cs="Arial"/>
          <w:sz w:val="22"/>
        </w:rPr>
        <w:t>While organisation isn’t my strongest skill, I find that working on topics I’m passionate about</w:t>
      </w:r>
      <w:r w:rsidRPr="0024445F">
        <w:rPr>
          <w:rFonts w:ascii="Arial" w:eastAsia="Times New Roman" w:hAnsi="Arial" w:cs="Arial"/>
          <w:sz w:val="22"/>
        </w:rPr>
        <w:t xml:space="preserve">, </w:t>
      </w:r>
      <w:r w:rsidRPr="0024445F">
        <w:rPr>
          <w:rFonts w:ascii="Arial" w:eastAsia="Times New Roman" w:hAnsi="Arial" w:cs="Arial"/>
          <w:sz w:val="22"/>
        </w:rPr>
        <w:t>such as mental health and PTSD</w:t>
      </w:r>
      <w:r w:rsidRPr="0024445F">
        <w:rPr>
          <w:rFonts w:ascii="Arial" w:eastAsia="Times New Roman" w:hAnsi="Arial" w:cs="Arial"/>
          <w:sz w:val="22"/>
        </w:rPr>
        <w:t xml:space="preserve">, it </w:t>
      </w:r>
      <w:r w:rsidRPr="0024445F">
        <w:rPr>
          <w:rFonts w:ascii="Arial" w:eastAsia="Times New Roman" w:hAnsi="Arial" w:cs="Arial"/>
          <w:sz w:val="22"/>
        </w:rPr>
        <w:t>helps me stay focused and motivated. This personal interest drives my engagement with the research and encourages me to push through challenges. I’m aware that academic writing and referencing can be difficult, and I see this project as a valuable opportunity to improve in those areas. I also aim to strengthen my ability to critically assess sources and present findings in a clear, structured way. Staying on schedule and maintaining objectivity will be important throughout the process</w:t>
      </w:r>
      <w:r w:rsidRPr="0024445F">
        <w:rPr>
          <w:rFonts w:ascii="Arial" w:eastAsia="Times New Roman" w:hAnsi="Arial" w:cs="Arial"/>
          <w:sz w:val="22"/>
        </w:rPr>
        <w:t xml:space="preserve">. </w:t>
      </w:r>
    </w:p>
    <w:p w14:paraId="0FA95DCE" w14:textId="77777777" w:rsidR="003732AC" w:rsidRPr="0024445F" w:rsidRDefault="003732AC" w:rsidP="00E1472E">
      <w:pPr>
        <w:ind w:left="360"/>
        <w:rPr>
          <w:rFonts w:ascii="Arial" w:eastAsia="Times New Roman" w:hAnsi="Arial" w:cs="Arial"/>
          <w:sz w:val="22"/>
        </w:rPr>
      </w:pPr>
    </w:p>
    <w:p w14:paraId="2CCB4040" w14:textId="77777777" w:rsidR="003732AC" w:rsidRPr="0024445F" w:rsidRDefault="003732AC" w:rsidP="00E1472E">
      <w:pPr>
        <w:ind w:left="360"/>
        <w:rPr>
          <w:rFonts w:ascii="Arial" w:eastAsia="Times New Roman" w:hAnsi="Arial" w:cs="Arial"/>
          <w:sz w:val="22"/>
        </w:rPr>
      </w:pPr>
    </w:p>
    <w:p w14:paraId="3DF2B223" w14:textId="77777777" w:rsidR="003732AC" w:rsidRPr="0024445F" w:rsidRDefault="003732AC" w:rsidP="00E1472E">
      <w:pPr>
        <w:ind w:left="360"/>
        <w:rPr>
          <w:rFonts w:ascii="Arial" w:eastAsia="Times New Roman" w:hAnsi="Arial" w:cs="Arial"/>
          <w:sz w:val="22"/>
        </w:rPr>
      </w:pPr>
    </w:p>
    <w:p w14:paraId="3C4B7524" w14:textId="77777777" w:rsidR="003732AC" w:rsidRPr="0024445F" w:rsidRDefault="003732AC" w:rsidP="00E1472E">
      <w:pPr>
        <w:ind w:left="360"/>
        <w:rPr>
          <w:rFonts w:ascii="Arial" w:eastAsia="Times New Roman" w:hAnsi="Arial" w:cs="Arial"/>
          <w:sz w:val="22"/>
        </w:rPr>
      </w:pPr>
    </w:p>
    <w:p w14:paraId="6F84BBC4" w14:textId="77777777" w:rsidR="00E96028" w:rsidRPr="0024445F" w:rsidRDefault="00E96028" w:rsidP="0024445F">
      <w:pPr>
        <w:rPr>
          <w:rFonts w:ascii="Arial" w:eastAsia="Times New Roman" w:hAnsi="Arial" w:cs="Arial"/>
          <w:b/>
          <w:bCs/>
          <w:sz w:val="22"/>
        </w:rPr>
      </w:pPr>
    </w:p>
    <w:p w14:paraId="2D5DCD2C" w14:textId="52242FE9" w:rsidR="003732AC" w:rsidRPr="0024445F" w:rsidRDefault="003732AC" w:rsidP="00E96028">
      <w:pPr>
        <w:ind w:left="360"/>
        <w:rPr>
          <w:rFonts w:ascii="Arial" w:eastAsia="Times New Roman" w:hAnsi="Arial" w:cs="Arial"/>
          <w:b/>
          <w:bCs/>
          <w:sz w:val="22"/>
        </w:rPr>
      </w:pPr>
      <w:r w:rsidRPr="0024445F">
        <w:rPr>
          <w:rFonts w:ascii="Arial" w:eastAsia="Times New Roman" w:hAnsi="Arial" w:cs="Arial"/>
          <w:b/>
          <w:bCs/>
          <w:sz w:val="22"/>
        </w:rPr>
        <w:lastRenderedPageBreak/>
        <w:t>References</w:t>
      </w:r>
    </w:p>
    <w:p w14:paraId="39D47153" w14:textId="310A7AE9" w:rsidR="00315496" w:rsidRPr="00315496" w:rsidRDefault="00315496" w:rsidP="00315496">
      <w:pPr>
        <w:ind w:left="360"/>
        <w:rPr>
          <w:rFonts w:ascii="Arial" w:eastAsia="Times New Roman" w:hAnsi="Arial" w:cs="Arial"/>
          <w:sz w:val="22"/>
        </w:rPr>
      </w:pPr>
      <w:r w:rsidRPr="00315496">
        <w:rPr>
          <w:rFonts w:ascii="Arial" w:eastAsia="Times New Roman" w:hAnsi="Arial" w:cs="Arial"/>
          <w:sz w:val="22"/>
        </w:rPr>
        <w:t xml:space="preserve">Anderson, K.M., Renner, L.M. and Danis, F.S., 2012. Recovery: Resilience and growth in the aftermath of domestic violence. Violence Against Women, 18(11), pp.1279–1299. Available at: </w:t>
      </w:r>
      <w:hyperlink r:id="rId7" w:history="1">
        <w:r w:rsidRPr="00315496">
          <w:rPr>
            <w:rStyle w:val="Hyperlink"/>
            <w:rFonts w:ascii="Arial" w:eastAsia="Times New Roman" w:hAnsi="Arial" w:cs="Arial"/>
            <w:sz w:val="22"/>
          </w:rPr>
          <w:t>https://journals.sagepub.com</w:t>
        </w:r>
      </w:hyperlink>
    </w:p>
    <w:p w14:paraId="678059D3" w14:textId="25F7DDF3" w:rsidR="00315496" w:rsidRPr="00315496" w:rsidRDefault="00315496" w:rsidP="00315496">
      <w:pPr>
        <w:ind w:left="360"/>
        <w:rPr>
          <w:rFonts w:ascii="Arial" w:eastAsia="Times New Roman" w:hAnsi="Arial" w:cs="Arial"/>
          <w:sz w:val="22"/>
        </w:rPr>
      </w:pPr>
      <w:r w:rsidRPr="00315496">
        <w:rPr>
          <w:rFonts w:ascii="Arial" w:eastAsia="Times New Roman" w:hAnsi="Arial" w:cs="Arial"/>
          <w:sz w:val="22"/>
        </w:rPr>
        <w:t>Fernández-Fillol, M., Pérez-</w:t>
      </w:r>
      <w:proofErr w:type="spellStart"/>
      <w:r w:rsidRPr="00315496">
        <w:rPr>
          <w:rFonts w:ascii="Arial" w:eastAsia="Times New Roman" w:hAnsi="Arial" w:cs="Arial"/>
          <w:sz w:val="22"/>
        </w:rPr>
        <w:t>Testor</w:t>
      </w:r>
      <w:proofErr w:type="spellEnd"/>
      <w:r w:rsidRPr="00315496">
        <w:rPr>
          <w:rFonts w:ascii="Arial" w:eastAsia="Times New Roman" w:hAnsi="Arial" w:cs="Arial"/>
          <w:sz w:val="22"/>
        </w:rPr>
        <w:t xml:space="preserve">, C., </w:t>
      </w:r>
      <w:proofErr w:type="spellStart"/>
      <w:r w:rsidRPr="00315496">
        <w:rPr>
          <w:rFonts w:ascii="Arial" w:eastAsia="Times New Roman" w:hAnsi="Arial" w:cs="Arial"/>
          <w:sz w:val="22"/>
        </w:rPr>
        <w:t>Montané</w:t>
      </w:r>
      <w:proofErr w:type="spellEnd"/>
      <w:r w:rsidRPr="00315496">
        <w:rPr>
          <w:rFonts w:ascii="Arial" w:eastAsia="Times New Roman" w:hAnsi="Arial" w:cs="Arial"/>
          <w:sz w:val="22"/>
        </w:rPr>
        <w:t xml:space="preserve">, E., Lorente, L. and </w:t>
      </w:r>
      <w:proofErr w:type="spellStart"/>
      <w:r w:rsidRPr="00315496">
        <w:rPr>
          <w:rFonts w:ascii="Arial" w:eastAsia="Times New Roman" w:hAnsi="Arial" w:cs="Arial"/>
          <w:sz w:val="22"/>
        </w:rPr>
        <w:t>Salamero</w:t>
      </w:r>
      <w:proofErr w:type="spellEnd"/>
      <w:r w:rsidRPr="00315496">
        <w:rPr>
          <w:rFonts w:ascii="Arial" w:eastAsia="Times New Roman" w:hAnsi="Arial" w:cs="Arial"/>
          <w:sz w:val="22"/>
        </w:rPr>
        <w:t xml:space="preserve">, M., 2021. Complex PTSD in survivors of intimate partner violence: The role of emotion regulation and resilience. Journal of Trauma &amp; Dissociation, 22(3), pp.1–15. Available at: </w:t>
      </w:r>
      <w:hyperlink r:id="rId8" w:history="1">
        <w:r w:rsidRPr="00315496">
          <w:rPr>
            <w:rStyle w:val="Hyperlink"/>
            <w:rFonts w:ascii="Arial" w:eastAsia="Times New Roman" w:hAnsi="Arial" w:cs="Arial"/>
            <w:sz w:val="22"/>
          </w:rPr>
          <w:t>https://www.tandfonline.com</w:t>
        </w:r>
      </w:hyperlink>
    </w:p>
    <w:p w14:paraId="4580E16B" w14:textId="01FAE02F" w:rsidR="00315496" w:rsidRPr="00315496" w:rsidRDefault="00315496" w:rsidP="00315496">
      <w:pPr>
        <w:ind w:left="360"/>
        <w:rPr>
          <w:rFonts w:ascii="Arial" w:eastAsia="Times New Roman" w:hAnsi="Arial" w:cs="Arial"/>
          <w:sz w:val="22"/>
        </w:rPr>
      </w:pPr>
      <w:r w:rsidRPr="00315496">
        <w:rPr>
          <w:rFonts w:ascii="Arial" w:eastAsia="Times New Roman" w:hAnsi="Arial" w:cs="Arial"/>
          <w:sz w:val="22"/>
        </w:rPr>
        <w:t xml:space="preserve">Jones, L., Hughes, M. and Unterstaller, U., 2001. Post-traumatic stress disorder (PTSD) in victims of domestic violence: A review of the research. Journal of Interpersonal Violence, 16(2), pp.99–115. Available at: </w:t>
      </w:r>
      <w:hyperlink r:id="rId9" w:history="1">
        <w:r w:rsidRPr="00315496">
          <w:rPr>
            <w:rStyle w:val="Hyperlink"/>
            <w:rFonts w:ascii="Arial" w:eastAsia="Times New Roman" w:hAnsi="Arial" w:cs="Arial"/>
            <w:sz w:val="22"/>
          </w:rPr>
          <w:t>https://psycnet.apa.org</w:t>
        </w:r>
      </w:hyperlink>
    </w:p>
    <w:p w14:paraId="57F546E6" w14:textId="10771D34" w:rsidR="00315496" w:rsidRPr="00315496" w:rsidRDefault="00315496" w:rsidP="00315496">
      <w:pPr>
        <w:ind w:left="360"/>
        <w:rPr>
          <w:rFonts w:ascii="Arial" w:eastAsia="Times New Roman" w:hAnsi="Arial" w:cs="Arial"/>
          <w:sz w:val="22"/>
        </w:rPr>
      </w:pPr>
      <w:r w:rsidRPr="00315496">
        <w:rPr>
          <w:rFonts w:ascii="Arial" w:eastAsia="Times New Roman" w:hAnsi="Arial" w:cs="Arial"/>
          <w:sz w:val="22"/>
        </w:rPr>
        <w:t xml:space="preserve">UK Government, 2022. Working definition of trauma-informed practice. [online] Available at: </w:t>
      </w:r>
      <w:hyperlink r:id="rId10" w:history="1">
        <w:r w:rsidRPr="00315496">
          <w:rPr>
            <w:rStyle w:val="Hyperlink"/>
            <w:rFonts w:ascii="Arial" w:eastAsia="Times New Roman" w:hAnsi="Arial" w:cs="Arial"/>
            <w:sz w:val="22"/>
          </w:rPr>
          <w:t>https://www.gov.uk</w:t>
        </w:r>
      </w:hyperlink>
    </w:p>
    <w:p w14:paraId="7B8A8A8C" w14:textId="2F43582A" w:rsidR="00315496" w:rsidRPr="00315496" w:rsidRDefault="00315496" w:rsidP="00315496">
      <w:pPr>
        <w:ind w:left="360"/>
        <w:rPr>
          <w:rFonts w:ascii="Arial" w:eastAsia="Times New Roman" w:hAnsi="Arial" w:cs="Arial"/>
          <w:sz w:val="22"/>
        </w:rPr>
      </w:pPr>
      <w:r w:rsidRPr="00315496">
        <w:rPr>
          <w:rFonts w:ascii="Arial" w:eastAsia="Times New Roman" w:hAnsi="Arial" w:cs="Arial"/>
          <w:sz w:val="22"/>
        </w:rPr>
        <w:t xml:space="preserve">Warshaw, C., Sullivan, C.M. and Rivera, E.A., 2013. A systematic review of trauma-focused interventions for domestic violence survivors. National </w:t>
      </w:r>
      <w:proofErr w:type="spellStart"/>
      <w:r w:rsidRPr="00315496">
        <w:rPr>
          <w:rFonts w:ascii="Arial" w:eastAsia="Times New Roman" w:hAnsi="Arial" w:cs="Arial"/>
          <w:sz w:val="22"/>
        </w:rPr>
        <w:t>Center</w:t>
      </w:r>
      <w:proofErr w:type="spellEnd"/>
      <w:r w:rsidRPr="00315496">
        <w:rPr>
          <w:rFonts w:ascii="Arial" w:eastAsia="Times New Roman" w:hAnsi="Arial" w:cs="Arial"/>
          <w:sz w:val="22"/>
        </w:rPr>
        <w:t xml:space="preserve"> on Domestic Violence, Trauma &amp; Mental Health. Available at: </w:t>
      </w:r>
      <w:hyperlink r:id="rId11" w:history="1">
        <w:r w:rsidRPr="00315496">
          <w:rPr>
            <w:rStyle w:val="Hyperlink"/>
            <w:rFonts w:ascii="Arial" w:eastAsia="Times New Roman" w:hAnsi="Arial" w:cs="Arial"/>
            <w:sz w:val="22"/>
          </w:rPr>
          <w:t>https://www.ncdvtmh.org</w:t>
        </w:r>
      </w:hyperlink>
    </w:p>
    <w:p w14:paraId="0F334EBE" w14:textId="633AD3FD" w:rsidR="00315496" w:rsidRPr="0024445F" w:rsidRDefault="00315496" w:rsidP="00315496">
      <w:pPr>
        <w:ind w:left="360"/>
        <w:rPr>
          <w:rFonts w:ascii="Arial" w:eastAsia="Times New Roman" w:hAnsi="Arial" w:cs="Arial"/>
          <w:sz w:val="22"/>
        </w:rPr>
      </w:pPr>
      <w:r w:rsidRPr="00315496">
        <w:rPr>
          <w:rFonts w:ascii="Arial" w:eastAsia="Times New Roman" w:hAnsi="Arial" w:cs="Arial"/>
          <w:sz w:val="22"/>
        </w:rPr>
        <w:t xml:space="preserve">Women’s Aid, 2021. The Domestic Abuse Report 2021: The Annual Audit. Available at: </w:t>
      </w:r>
      <w:hyperlink r:id="rId12" w:history="1">
        <w:r w:rsidRPr="00315496">
          <w:rPr>
            <w:rStyle w:val="Hyperlink"/>
            <w:rFonts w:ascii="Arial" w:eastAsia="Times New Roman" w:hAnsi="Arial" w:cs="Arial"/>
            <w:sz w:val="22"/>
          </w:rPr>
          <w:t>https://www.womensaid.org.uk</w:t>
        </w:r>
      </w:hyperlink>
    </w:p>
    <w:p w14:paraId="29E9CDD1" w14:textId="06E800BC" w:rsidR="00315496" w:rsidRPr="0024445F" w:rsidRDefault="00315496" w:rsidP="00315496">
      <w:pPr>
        <w:ind w:left="360"/>
        <w:rPr>
          <w:rFonts w:ascii="Arial" w:eastAsia="Times New Roman" w:hAnsi="Arial" w:cs="Arial"/>
          <w:sz w:val="22"/>
        </w:rPr>
      </w:pPr>
      <w:r w:rsidRPr="0024445F">
        <w:rPr>
          <w:rFonts w:ascii="Arial" w:eastAsia="Times New Roman" w:hAnsi="Arial" w:cs="Arial"/>
          <w:sz w:val="22"/>
        </w:rPr>
        <w:t xml:space="preserve">Woman’s Trust, 2023. Living without hope: Improving mental health responses for survivors of domestic abuse. [online] Available at: </w:t>
      </w:r>
      <w:hyperlink r:id="rId13" w:history="1">
        <w:r w:rsidRPr="0024445F">
          <w:rPr>
            <w:rStyle w:val="Hyperlink"/>
            <w:rFonts w:ascii="Arial" w:eastAsia="Times New Roman" w:hAnsi="Arial" w:cs="Arial"/>
            <w:sz w:val="22"/>
          </w:rPr>
          <w:t>https://womanstrust.org.uk/living-without-hope</w:t>
        </w:r>
      </w:hyperlink>
    </w:p>
    <w:p w14:paraId="23A19E80" w14:textId="576708F5" w:rsidR="00315496" w:rsidRPr="0024445F" w:rsidRDefault="00315496" w:rsidP="00315496">
      <w:pPr>
        <w:ind w:left="360"/>
        <w:rPr>
          <w:rFonts w:ascii="Arial" w:eastAsia="Times New Roman" w:hAnsi="Arial" w:cs="Arial"/>
          <w:sz w:val="22"/>
        </w:rPr>
      </w:pPr>
      <w:r w:rsidRPr="0024445F">
        <w:rPr>
          <w:rFonts w:ascii="Arial" w:eastAsia="Times New Roman" w:hAnsi="Arial" w:cs="Arial"/>
          <w:sz w:val="22"/>
        </w:rPr>
        <w:t xml:space="preserve">BMJ Open, 2022. Interventions to treat post-traumatic stress disorder (PTSD) in survivors of domestic violence: A systematic review. BMJ Open, 12(3), e051079. Available at: </w:t>
      </w:r>
      <w:hyperlink r:id="rId14" w:history="1">
        <w:r w:rsidRPr="0024445F">
          <w:rPr>
            <w:rStyle w:val="Hyperlink"/>
            <w:rFonts w:ascii="Arial" w:eastAsia="Times New Roman" w:hAnsi="Arial" w:cs="Arial"/>
            <w:sz w:val="22"/>
          </w:rPr>
          <w:t>https://bmjopen.bmj.com/content/12/3/e051079</w:t>
        </w:r>
      </w:hyperlink>
    </w:p>
    <w:p w14:paraId="354438CE" w14:textId="0038262F" w:rsidR="00315496" w:rsidRPr="0024445F" w:rsidRDefault="00315496" w:rsidP="00315496">
      <w:pPr>
        <w:ind w:left="360"/>
        <w:rPr>
          <w:rFonts w:ascii="Arial" w:eastAsia="Times New Roman" w:hAnsi="Arial" w:cs="Arial"/>
          <w:sz w:val="22"/>
        </w:rPr>
      </w:pPr>
      <w:r w:rsidRPr="0024445F">
        <w:rPr>
          <w:rFonts w:ascii="Arial" w:eastAsia="Times New Roman" w:hAnsi="Arial" w:cs="Arial"/>
          <w:sz w:val="22"/>
        </w:rPr>
        <w:t xml:space="preserve">National Institute for Health and Care Excellence (NICE), 2018. Post-traumatic stress disorder: Evidence review for psychological, psychosocial and other non-pharmacological </w:t>
      </w:r>
      <w:r w:rsidR="0024445F" w:rsidRPr="0024445F">
        <w:rPr>
          <w:rFonts w:ascii="Arial" w:eastAsia="Times New Roman" w:hAnsi="Arial" w:cs="Arial"/>
          <w:sz w:val="22"/>
        </w:rPr>
        <w:t>interventions. Available</w:t>
      </w:r>
      <w:r w:rsidRPr="0024445F">
        <w:rPr>
          <w:rFonts w:ascii="Arial" w:eastAsia="Times New Roman" w:hAnsi="Arial" w:cs="Arial"/>
          <w:sz w:val="22"/>
        </w:rPr>
        <w:t xml:space="preserve"> at:</w:t>
      </w:r>
      <w:r w:rsidR="0024445F" w:rsidRPr="0024445F">
        <w:rPr>
          <w:rFonts w:ascii="Arial" w:eastAsia="Times New Roman" w:hAnsi="Arial" w:cs="Arial"/>
          <w:sz w:val="22"/>
        </w:rPr>
        <w:t xml:space="preserve"> </w:t>
      </w:r>
      <w:hyperlink r:id="rId15" w:history="1">
        <w:r w:rsidR="0024445F" w:rsidRPr="0024445F">
          <w:rPr>
            <w:rStyle w:val="Hyperlink"/>
            <w:rFonts w:ascii="Arial" w:eastAsia="Times New Roman" w:hAnsi="Arial" w:cs="Arial"/>
            <w:sz w:val="22"/>
          </w:rPr>
          <w:t>https://www.nice.org.uk/guidance/ng116/evidence</w:t>
        </w:r>
      </w:hyperlink>
    </w:p>
    <w:p w14:paraId="40D9AAB6" w14:textId="77777777" w:rsidR="00315496" w:rsidRPr="0024445F" w:rsidRDefault="00315496" w:rsidP="00315496">
      <w:pPr>
        <w:ind w:left="360"/>
        <w:rPr>
          <w:rFonts w:ascii="Arial" w:eastAsia="Times New Roman" w:hAnsi="Arial" w:cs="Arial"/>
          <w:sz w:val="22"/>
        </w:rPr>
      </w:pPr>
    </w:p>
    <w:p w14:paraId="5E147348" w14:textId="77777777" w:rsidR="00315496" w:rsidRPr="00315496" w:rsidRDefault="00315496" w:rsidP="00315496">
      <w:pPr>
        <w:ind w:left="360"/>
        <w:rPr>
          <w:rFonts w:ascii="Arial" w:eastAsia="Times New Roman" w:hAnsi="Arial" w:cs="Arial"/>
          <w:sz w:val="22"/>
        </w:rPr>
      </w:pPr>
    </w:p>
    <w:p w14:paraId="214D0884" w14:textId="77777777" w:rsidR="003732AC" w:rsidRPr="0024445F" w:rsidRDefault="003732AC" w:rsidP="00E1472E">
      <w:pPr>
        <w:ind w:left="360"/>
        <w:rPr>
          <w:rFonts w:ascii="Arial" w:eastAsia="Times New Roman" w:hAnsi="Arial" w:cs="Arial"/>
          <w:sz w:val="22"/>
        </w:rPr>
      </w:pPr>
    </w:p>
    <w:sectPr w:rsidR="003732AC" w:rsidRPr="00244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1429CF"/>
    <w:multiLevelType w:val="hybridMultilevel"/>
    <w:tmpl w:val="58E0F784"/>
    <w:lvl w:ilvl="0" w:tplc="08090011">
      <w:start w:val="7"/>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407338"/>
    <w:multiLevelType w:val="hybridMultilevel"/>
    <w:tmpl w:val="EFE6E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015A3E"/>
    <w:multiLevelType w:val="hybridMultilevel"/>
    <w:tmpl w:val="D5F22FB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480CE1"/>
    <w:multiLevelType w:val="hybridMultilevel"/>
    <w:tmpl w:val="8D2EB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C20678"/>
    <w:multiLevelType w:val="hybridMultilevel"/>
    <w:tmpl w:val="B5CC0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7556728">
    <w:abstractNumId w:val="2"/>
  </w:num>
  <w:num w:numId="2" w16cid:durableId="792671133">
    <w:abstractNumId w:val="1"/>
  </w:num>
  <w:num w:numId="3" w16cid:durableId="1586764604">
    <w:abstractNumId w:val="3"/>
  </w:num>
  <w:num w:numId="4" w16cid:durableId="63768195">
    <w:abstractNumId w:val="4"/>
  </w:num>
  <w:num w:numId="5" w16cid:durableId="19971509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66C"/>
    <w:rsid w:val="000A5E74"/>
    <w:rsid w:val="00131211"/>
    <w:rsid w:val="001F53B1"/>
    <w:rsid w:val="0024445F"/>
    <w:rsid w:val="00315496"/>
    <w:rsid w:val="003732AC"/>
    <w:rsid w:val="00373D32"/>
    <w:rsid w:val="003E4390"/>
    <w:rsid w:val="003E5D77"/>
    <w:rsid w:val="004359EF"/>
    <w:rsid w:val="007A1F8F"/>
    <w:rsid w:val="007F591E"/>
    <w:rsid w:val="00B5266C"/>
    <w:rsid w:val="00C61EA4"/>
    <w:rsid w:val="00E1472E"/>
    <w:rsid w:val="00E20EF5"/>
    <w:rsid w:val="00E960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6D759"/>
  <w15:chartTrackingRefBased/>
  <w15:docId w15:val="{FA06C7B3-788B-4098-B284-DA5F14C15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zh-CN"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266C"/>
    <w:pPr>
      <w:spacing w:line="259" w:lineRule="auto"/>
    </w:pPr>
    <w:rPr>
      <w:rFonts w:ascii="Times New Roman" w:eastAsiaTheme="minorHAnsi" w:hAnsi="Times New Roman"/>
      <w:sz w:val="24"/>
      <w:szCs w:val="22"/>
      <w:lang w:eastAsia="en-US"/>
    </w:rPr>
  </w:style>
  <w:style w:type="paragraph" w:styleId="Heading1">
    <w:name w:val="heading 1"/>
    <w:basedOn w:val="Normal"/>
    <w:next w:val="Normal"/>
    <w:link w:val="Heading1Char"/>
    <w:uiPriority w:val="9"/>
    <w:qFormat/>
    <w:rsid w:val="001F53B1"/>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53B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F53B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F53B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F53B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F53B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F53B1"/>
    <w:pPr>
      <w:keepNext/>
      <w:keepLines/>
      <w:spacing w:before="40" w:after="0"/>
      <w:outlineLvl w:val="6"/>
    </w:pPr>
    <w:rPr>
      <w:rFonts w:asciiTheme="majorHAnsi" w:eastAsiaTheme="majorEastAsia" w:hAnsiTheme="majorHAnsi" w:cstheme="majorBidi"/>
      <w:szCs w:val="24"/>
    </w:rPr>
  </w:style>
  <w:style w:type="paragraph" w:styleId="Heading8">
    <w:name w:val="heading 8"/>
    <w:basedOn w:val="Normal"/>
    <w:next w:val="Normal"/>
    <w:link w:val="Heading8Char"/>
    <w:uiPriority w:val="9"/>
    <w:semiHidden/>
    <w:unhideWhenUsed/>
    <w:qFormat/>
    <w:rsid w:val="001F53B1"/>
    <w:pPr>
      <w:keepNext/>
      <w:keepLines/>
      <w:spacing w:before="40" w:after="0"/>
      <w:outlineLvl w:val="7"/>
    </w:pPr>
    <w:rPr>
      <w:rFonts w:asciiTheme="majorHAnsi" w:eastAsiaTheme="majorEastAsia" w:hAnsiTheme="majorHAnsi" w:cstheme="majorBidi"/>
      <w:i/>
      <w:iCs/>
      <w:sz w:val="22"/>
    </w:rPr>
  </w:style>
  <w:style w:type="paragraph" w:styleId="Heading9">
    <w:name w:val="heading 9"/>
    <w:basedOn w:val="Normal"/>
    <w:next w:val="Normal"/>
    <w:link w:val="Heading9Char"/>
    <w:uiPriority w:val="9"/>
    <w:semiHidden/>
    <w:unhideWhenUsed/>
    <w:qFormat/>
    <w:rsid w:val="001F53B1"/>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3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53B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F53B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F53B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F53B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F53B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F53B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F53B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F53B1"/>
    <w:rPr>
      <w:b/>
      <w:bCs/>
      <w:i/>
      <w:iCs/>
    </w:rPr>
  </w:style>
  <w:style w:type="paragraph" w:styleId="Caption">
    <w:name w:val="caption"/>
    <w:basedOn w:val="Normal"/>
    <w:next w:val="Normal"/>
    <w:uiPriority w:val="35"/>
    <w:semiHidden/>
    <w:unhideWhenUsed/>
    <w:qFormat/>
    <w:rsid w:val="001F53B1"/>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1F53B1"/>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1F53B1"/>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1F53B1"/>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1F53B1"/>
    <w:rPr>
      <w:color w:val="0E2841" w:themeColor="text2"/>
      <w:sz w:val="28"/>
      <w:szCs w:val="28"/>
    </w:rPr>
  </w:style>
  <w:style w:type="character" w:styleId="Strong">
    <w:name w:val="Strong"/>
    <w:basedOn w:val="DefaultParagraphFont"/>
    <w:uiPriority w:val="22"/>
    <w:qFormat/>
    <w:rsid w:val="001F53B1"/>
    <w:rPr>
      <w:b/>
      <w:bCs/>
    </w:rPr>
  </w:style>
  <w:style w:type="character" w:styleId="Emphasis">
    <w:name w:val="Emphasis"/>
    <w:basedOn w:val="DefaultParagraphFont"/>
    <w:uiPriority w:val="20"/>
    <w:qFormat/>
    <w:rsid w:val="001F53B1"/>
    <w:rPr>
      <w:i/>
      <w:iCs/>
      <w:color w:val="000000" w:themeColor="text1"/>
    </w:rPr>
  </w:style>
  <w:style w:type="paragraph" w:styleId="NoSpacing">
    <w:name w:val="No Spacing"/>
    <w:uiPriority w:val="1"/>
    <w:qFormat/>
    <w:rsid w:val="001F53B1"/>
    <w:pPr>
      <w:spacing w:after="0" w:line="240" w:lineRule="auto"/>
    </w:pPr>
  </w:style>
  <w:style w:type="paragraph" w:styleId="Quote">
    <w:name w:val="Quote"/>
    <w:basedOn w:val="Normal"/>
    <w:next w:val="Normal"/>
    <w:link w:val="QuoteChar"/>
    <w:uiPriority w:val="29"/>
    <w:qFormat/>
    <w:rsid w:val="001F53B1"/>
    <w:pPr>
      <w:spacing w:before="160"/>
      <w:ind w:left="720" w:right="720"/>
      <w:jc w:val="center"/>
    </w:pPr>
    <w:rPr>
      <w:i/>
      <w:iCs/>
      <w:color w:val="124F1A" w:themeColor="accent3" w:themeShade="BF"/>
      <w:szCs w:val="24"/>
    </w:rPr>
  </w:style>
  <w:style w:type="character" w:customStyle="1" w:styleId="QuoteChar">
    <w:name w:val="Quote Char"/>
    <w:basedOn w:val="DefaultParagraphFont"/>
    <w:link w:val="Quote"/>
    <w:uiPriority w:val="29"/>
    <w:rsid w:val="001F53B1"/>
    <w:rPr>
      <w:i/>
      <w:iCs/>
      <w:color w:val="124F1A" w:themeColor="accent3" w:themeShade="BF"/>
      <w:sz w:val="24"/>
      <w:szCs w:val="24"/>
    </w:rPr>
  </w:style>
  <w:style w:type="paragraph" w:styleId="IntenseQuote">
    <w:name w:val="Intense Quote"/>
    <w:basedOn w:val="Normal"/>
    <w:next w:val="Normal"/>
    <w:link w:val="IntenseQuoteChar"/>
    <w:uiPriority w:val="30"/>
    <w:qFormat/>
    <w:rsid w:val="001F53B1"/>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1F53B1"/>
    <w:rPr>
      <w:rFonts w:asciiTheme="majorHAnsi" w:eastAsiaTheme="majorEastAsia" w:hAnsiTheme="majorHAnsi" w:cstheme="majorBidi"/>
      <w:caps/>
      <w:color w:val="0F4761" w:themeColor="accent1" w:themeShade="BF"/>
      <w:sz w:val="28"/>
      <w:szCs w:val="28"/>
    </w:rPr>
  </w:style>
  <w:style w:type="character" w:styleId="SubtleEmphasis">
    <w:name w:val="Subtle Emphasis"/>
    <w:basedOn w:val="DefaultParagraphFont"/>
    <w:uiPriority w:val="19"/>
    <w:qFormat/>
    <w:rsid w:val="001F53B1"/>
    <w:rPr>
      <w:i/>
      <w:iCs/>
      <w:color w:val="595959" w:themeColor="text1" w:themeTint="A6"/>
    </w:rPr>
  </w:style>
  <w:style w:type="character" w:styleId="IntenseEmphasis">
    <w:name w:val="Intense Emphasis"/>
    <w:basedOn w:val="DefaultParagraphFont"/>
    <w:uiPriority w:val="21"/>
    <w:qFormat/>
    <w:rsid w:val="001F53B1"/>
    <w:rPr>
      <w:b/>
      <w:bCs/>
      <w:i/>
      <w:iCs/>
      <w:color w:val="auto"/>
    </w:rPr>
  </w:style>
  <w:style w:type="character" w:styleId="SubtleReference">
    <w:name w:val="Subtle Reference"/>
    <w:basedOn w:val="DefaultParagraphFont"/>
    <w:uiPriority w:val="31"/>
    <w:qFormat/>
    <w:rsid w:val="001F53B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F53B1"/>
    <w:rPr>
      <w:b/>
      <w:bCs/>
      <w:caps w:val="0"/>
      <w:smallCaps/>
      <w:color w:val="auto"/>
      <w:spacing w:val="0"/>
      <w:u w:val="single"/>
    </w:rPr>
  </w:style>
  <w:style w:type="character" w:styleId="BookTitle">
    <w:name w:val="Book Title"/>
    <w:basedOn w:val="DefaultParagraphFont"/>
    <w:uiPriority w:val="33"/>
    <w:qFormat/>
    <w:rsid w:val="001F53B1"/>
    <w:rPr>
      <w:b/>
      <w:bCs/>
      <w:caps w:val="0"/>
      <w:smallCaps/>
      <w:spacing w:val="0"/>
    </w:rPr>
  </w:style>
  <w:style w:type="paragraph" w:styleId="TOCHeading">
    <w:name w:val="TOC Heading"/>
    <w:basedOn w:val="Heading1"/>
    <w:next w:val="Normal"/>
    <w:uiPriority w:val="39"/>
    <w:semiHidden/>
    <w:unhideWhenUsed/>
    <w:qFormat/>
    <w:rsid w:val="001F53B1"/>
    <w:pPr>
      <w:outlineLvl w:val="9"/>
    </w:pPr>
  </w:style>
  <w:style w:type="paragraph" w:styleId="ListParagraph">
    <w:name w:val="List Paragraph"/>
    <w:basedOn w:val="Normal"/>
    <w:uiPriority w:val="34"/>
    <w:qFormat/>
    <w:rsid w:val="00B5266C"/>
    <w:pPr>
      <w:ind w:left="720"/>
      <w:contextualSpacing/>
    </w:pPr>
  </w:style>
  <w:style w:type="character" w:styleId="Hyperlink">
    <w:name w:val="Hyperlink"/>
    <w:basedOn w:val="DefaultParagraphFont"/>
    <w:uiPriority w:val="99"/>
    <w:unhideWhenUsed/>
    <w:rsid w:val="003732AC"/>
    <w:rPr>
      <w:color w:val="467886" w:themeColor="hyperlink"/>
      <w:u w:val="single"/>
    </w:rPr>
  </w:style>
  <w:style w:type="character" w:styleId="UnresolvedMention">
    <w:name w:val="Unresolved Mention"/>
    <w:basedOn w:val="DefaultParagraphFont"/>
    <w:uiPriority w:val="99"/>
    <w:semiHidden/>
    <w:unhideWhenUsed/>
    <w:rsid w:val="003732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511177">
      <w:bodyDiv w:val="1"/>
      <w:marLeft w:val="0"/>
      <w:marRight w:val="0"/>
      <w:marTop w:val="0"/>
      <w:marBottom w:val="0"/>
      <w:divBdr>
        <w:top w:val="none" w:sz="0" w:space="0" w:color="auto"/>
        <w:left w:val="none" w:sz="0" w:space="0" w:color="auto"/>
        <w:bottom w:val="none" w:sz="0" w:space="0" w:color="auto"/>
        <w:right w:val="none" w:sz="0" w:space="0" w:color="auto"/>
      </w:divBdr>
    </w:div>
    <w:div w:id="188033076">
      <w:bodyDiv w:val="1"/>
      <w:marLeft w:val="0"/>
      <w:marRight w:val="0"/>
      <w:marTop w:val="0"/>
      <w:marBottom w:val="0"/>
      <w:divBdr>
        <w:top w:val="none" w:sz="0" w:space="0" w:color="auto"/>
        <w:left w:val="none" w:sz="0" w:space="0" w:color="auto"/>
        <w:bottom w:val="none" w:sz="0" w:space="0" w:color="auto"/>
        <w:right w:val="none" w:sz="0" w:space="0" w:color="auto"/>
      </w:divBdr>
    </w:div>
    <w:div w:id="290937949">
      <w:bodyDiv w:val="1"/>
      <w:marLeft w:val="0"/>
      <w:marRight w:val="0"/>
      <w:marTop w:val="0"/>
      <w:marBottom w:val="0"/>
      <w:divBdr>
        <w:top w:val="none" w:sz="0" w:space="0" w:color="auto"/>
        <w:left w:val="none" w:sz="0" w:space="0" w:color="auto"/>
        <w:bottom w:val="none" w:sz="0" w:space="0" w:color="auto"/>
        <w:right w:val="none" w:sz="0" w:space="0" w:color="auto"/>
      </w:divBdr>
    </w:div>
    <w:div w:id="514729681">
      <w:bodyDiv w:val="1"/>
      <w:marLeft w:val="0"/>
      <w:marRight w:val="0"/>
      <w:marTop w:val="0"/>
      <w:marBottom w:val="0"/>
      <w:divBdr>
        <w:top w:val="none" w:sz="0" w:space="0" w:color="auto"/>
        <w:left w:val="none" w:sz="0" w:space="0" w:color="auto"/>
        <w:bottom w:val="none" w:sz="0" w:space="0" w:color="auto"/>
        <w:right w:val="none" w:sz="0" w:space="0" w:color="auto"/>
      </w:divBdr>
    </w:div>
    <w:div w:id="587928895">
      <w:bodyDiv w:val="1"/>
      <w:marLeft w:val="0"/>
      <w:marRight w:val="0"/>
      <w:marTop w:val="0"/>
      <w:marBottom w:val="0"/>
      <w:divBdr>
        <w:top w:val="none" w:sz="0" w:space="0" w:color="auto"/>
        <w:left w:val="none" w:sz="0" w:space="0" w:color="auto"/>
        <w:bottom w:val="none" w:sz="0" w:space="0" w:color="auto"/>
        <w:right w:val="none" w:sz="0" w:space="0" w:color="auto"/>
      </w:divBdr>
    </w:div>
    <w:div w:id="881281814">
      <w:bodyDiv w:val="1"/>
      <w:marLeft w:val="0"/>
      <w:marRight w:val="0"/>
      <w:marTop w:val="0"/>
      <w:marBottom w:val="0"/>
      <w:divBdr>
        <w:top w:val="none" w:sz="0" w:space="0" w:color="auto"/>
        <w:left w:val="none" w:sz="0" w:space="0" w:color="auto"/>
        <w:bottom w:val="none" w:sz="0" w:space="0" w:color="auto"/>
        <w:right w:val="none" w:sz="0" w:space="0" w:color="auto"/>
      </w:divBdr>
    </w:div>
    <w:div w:id="910768787">
      <w:bodyDiv w:val="1"/>
      <w:marLeft w:val="0"/>
      <w:marRight w:val="0"/>
      <w:marTop w:val="0"/>
      <w:marBottom w:val="0"/>
      <w:divBdr>
        <w:top w:val="none" w:sz="0" w:space="0" w:color="auto"/>
        <w:left w:val="none" w:sz="0" w:space="0" w:color="auto"/>
        <w:bottom w:val="none" w:sz="0" w:space="0" w:color="auto"/>
        <w:right w:val="none" w:sz="0" w:space="0" w:color="auto"/>
      </w:divBdr>
    </w:div>
    <w:div w:id="1551108904">
      <w:bodyDiv w:val="1"/>
      <w:marLeft w:val="0"/>
      <w:marRight w:val="0"/>
      <w:marTop w:val="0"/>
      <w:marBottom w:val="0"/>
      <w:divBdr>
        <w:top w:val="none" w:sz="0" w:space="0" w:color="auto"/>
        <w:left w:val="none" w:sz="0" w:space="0" w:color="auto"/>
        <w:bottom w:val="none" w:sz="0" w:space="0" w:color="auto"/>
        <w:right w:val="none" w:sz="0" w:space="0" w:color="auto"/>
      </w:divBdr>
    </w:div>
    <w:div w:id="1736775473">
      <w:bodyDiv w:val="1"/>
      <w:marLeft w:val="0"/>
      <w:marRight w:val="0"/>
      <w:marTop w:val="0"/>
      <w:marBottom w:val="0"/>
      <w:divBdr>
        <w:top w:val="none" w:sz="0" w:space="0" w:color="auto"/>
        <w:left w:val="none" w:sz="0" w:space="0" w:color="auto"/>
        <w:bottom w:val="none" w:sz="0" w:space="0" w:color="auto"/>
        <w:right w:val="none" w:sz="0" w:space="0" w:color="auto"/>
      </w:divBdr>
    </w:div>
    <w:div w:id="2015917682">
      <w:bodyDiv w:val="1"/>
      <w:marLeft w:val="0"/>
      <w:marRight w:val="0"/>
      <w:marTop w:val="0"/>
      <w:marBottom w:val="0"/>
      <w:divBdr>
        <w:top w:val="none" w:sz="0" w:space="0" w:color="auto"/>
        <w:left w:val="none" w:sz="0" w:space="0" w:color="auto"/>
        <w:bottom w:val="none" w:sz="0" w:space="0" w:color="auto"/>
        <w:right w:val="none" w:sz="0" w:space="0" w:color="auto"/>
      </w:divBdr>
    </w:div>
    <w:div w:id="2122723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 TargetMode="External"/><Relationship Id="rId13" Type="http://schemas.openxmlformats.org/officeDocument/2006/relationships/hyperlink" Target="https://womanstrust.org.uk/living-without-hope" TargetMode="External"/><Relationship Id="rId3" Type="http://schemas.openxmlformats.org/officeDocument/2006/relationships/settings" Target="settings.xml"/><Relationship Id="rId7" Type="http://schemas.openxmlformats.org/officeDocument/2006/relationships/hyperlink" Target="https://journals.sagepub.com" TargetMode="External"/><Relationship Id="rId12" Type="http://schemas.openxmlformats.org/officeDocument/2006/relationships/hyperlink" Target="https://www.womensaid.org.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hyperlink" Target="https://www.ncdvtmh.org" TargetMode="External"/><Relationship Id="rId5" Type="http://schemas.openxmlformats.org/officeDocument/2006/relationships/image" Target="media/image1.png"/><Relationship Id="rId15" Type="http://schemas.openxmlformats.org/officeDocument/2006/relationships/hyperlink" Target="https://www.nice.org.uk/guidance/ng116/evidence" TargetMode="External"/><Relationship Id="rId10" Type="http://schemas.openxmlformats.org/officeDocument/2006/relationships/hyperlink" Target="https://www.gov.uk" TargetMode="External"/><Relationship Id="rId4" Type="http://schemas.openxmlformats.org/officeDocument/2006/relationships/webSettings" Target="webSettings.xml"/><Relationship Id="rId9" Type="http://schemas.openxmlformats.org/officeDocument/2006/relationships/hyperlink" Target="https://psycnet.apa.org" TargetMode="External"/><Relationship Id="rId14" Type="http://schemas.openxmlformats.org/officeDocument/2006/relationships/hyperlink" Target="https://bmjopen.bmj.com/content/12/3/e0510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816</TotalTime>
  <Pages>4</Pages>
  <Words>973</Words>
  <Characters>5549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Patricia Ann Pittaway (2241972)</dc:creator>
  <cp:keywords/>
  <dc:description/>
  <cp:lastModifiedBy>Bethany Patricia Ann Pittaway (2241972)</cp:lastModifiedBy>
  <cp:revision>3</cp:revision>
  <dcterms:created xsi:type="dcterms:W3CDTF">2025-10-04T15:18:00Z</dcterms:created>
  <dcterms:modified xsi:type="dcterms:W3CDTF">2025-10-13T10:15:00Z</dcterms:modified>
</cp:coreProperties>
</file>